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B75F12" w:rsidRPr="000B7F27" w14:paraId="0AF7FA43" w14:textId="77777777" w:rsidTr="0068757F">
        <w:trPr>
          <w:trHeight w:val="1282"/>
        </w:trPr>
        <w:tc>
          <w:tcPr>
            <w:tcW w:w="1134" w:type="dxa"/>
            <w:shd w:val="clear" w:color="auto" w:fill="auto"/>
            <w:tcMar>
              <w:left w:w="0" w:type="dxa"/>
              <w:right w:w="0" w:type="dxa"/>
            </w:tcMar>
            <w:vAlign w:val="center"/>
          </w:tcPr>
          <w:p w14:paraId="6BFBF793" w14:textId="77777777" w:rsidR="00FA46A0" w:rsidRPr="000B7F27" w:rsidRDefault="006506DD">
            <w:pPr>
              <w:pStyle w:val="Tabletext"/>
              <w:jc w:val="center"/>
              <w:rPr>
                <w:rFonts w:eastAsia="SimSun" w:cs="Calibri"/>
              </w:rPr>
            </w:pPr>
            <w:r w:rsidRPr="000B7F27">
              <w:rPr>
                <w:rFonts w:eastAsia="SimSun" w:cs="Calibri"/>
                <w:noProof/>
                <w:lang w:val="en-US" w:eastAsia="zh-CN"/>
              </w:rPr>
              <w:drawing>
                <wp:inline distT="0" distB="0" distL="0" distR="0" wp14:anchorId="775509D6" wp14:editId="14675FDD">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09227"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63E181F5" w14:textId="77777777" w:rsidR="000910F2" w:rsidRPr="000B7F27" w:rsidRDefault="000910F2" w:rsidP="000910F2">
            <w:pPr>
              <w:tabs>
                <w:tab w:val="right" w:pos="8732"/>
              </w:tabs>
              <w:spacing w:before="0"/>
              <w:rPr>
                <w:rFonts w:eastAsia="SimSun" w:cs="Calibri"/>
                <w:b/>
                <w:bCs/>
                <w:sz w:val="28"/>
                <w:szCs w:val="28"/>
                <w:lang w:eastAsia="zh-CN"/>
              </w:rPr>
            </w:pPr>
            <w:r w:rsidRPr="000B7F27">
              <w:rPr>
                <w:rFonts w:eastAsia="SimSun" w:cs="Calibri" w:hint="eastAsia"/>
                <w:b/>
                <w:bCs/>
                <w:sz w:val="28"/>
                <w:szCs w:val="28"/>
                <w:lang w:eastAsia="zh-CN"/>
              </w:rPr>
              <w:t>国</w:t>
            </w:r>
            <w:r w:rsidRPr="000B7F27">
              <w:rPr>
                <w:rFonts w:eastAsia="SimSun" w:cs="Calibri" w:hint="eastAsia"/>
                <w:b/>
                <w:bCs/>
                <w:sz w:val="28"/>
                <w:szCs w:val="28"/>
                <w:lang w:eastAsia="zh-CN"/>
              </w:rPr>
              <w:t xml:space="preserve"> </w:t>
            </w:r>
            <w:r w:rsidRPr="000B7F27">
              <w:rPr>
                <w:rFonts w:eastAsia="SimSun" w:cs="Calibri" w:hint="eastAsia"/>
                <w:b/>
                <w:bCs/>
                <w:sz w:val="28"/>
                <w:szCs w:val="28"/>
                <w:lang w:eastAsia="zh-CN"/>
              </w:rPr>
              <w:t>际</w:t>
            </w:r>
            <w:r w:rsidRPr="000B7F27">
              <w:rPr>
                <w:rFonts w:eastAsia="SimSun" w:cs="Calibri" w:hint="eastAsia"/>
                <w:b/>
                <w:bCs/>
                <w:sz w:val="28"/>
                <w:szCs w:val="28"/>
                <w:lang w:eastAsia="zh-CN"/>
              </w:rPr>
              <w:t xml:space="preserve"> </w:t>
            </w:r>
            <w:r w:rsidRPr="000B7F27">
              <w:rPr>
                <w:rFonts w:eastAsia="SimSun" w:cs="Calibri" w:hint="eastAsia"/>
                <w:b/>
                <w:bCs/>
                <w:sz w:val="28"/>
                <w:szCs w:val="28"/>
                <w:lang w:eastAsia="zh-CN"/>
              </w:rPr>
              <w:t>电</w:t>
            </w:r>
            <w:r w:rsidRPr="000B7F27">
              <w:rPr>
                <w:rFonts w:eastAsia="SimSun" w:cs="Calibri" w:hint="eastAsia"/>
                <w:b/>
                <w:bCs/>
                <w:sz w:val="28"/>
                <w:szCs w:val="28"/>
                <w:lang w:eastAsia="zh-CN"/>
              </w:rPr>
              <w:t xml:space="preserve"> </w:t>
            </w:r>
            <w:r w:rsidRPr="000B7F27">
              <w:rPr>
                <w:rFonts w:eastAsia="SimSun" w:cs="Calibri" w:hint="eastAsia"/>
                <w:b/>
                <w:bCs/>
                <w:sz w:val="28"/>
                <w:szCs w:val="28"/>
                <w:lang w:eastAsia="zh-CN"/>
              </w:rPr>
              <w:t>信</w:t>
            </w:r>
            <w:r w:rsidRPr="000B7F27">
              <w:rPr>
                <w:rFonts w:eastAsia="SimSun" w:cs="Calibri" w:hint="eastAsia"/>
                <w:b/>
                <w:bCs/>
                <w:sz w:val="28"/>
                <w:szCs w:val="28"/>
                <w:lang w:eastAsia="zh-CN"/>
              </w:rPr>
              <w:t xml:space="preserve"> </w:t>
            </w:r>
            <w:r w:rsidRPr="000B7F27">
              <w:rPr>
                <w:rFonts w:eastAsia="SimSun" w:cs="Calibri" w:hint="eastAsia"/>
                <w:b/>
                <w:bCs/>
                <w:sz w:val="28"/>
                <w:szCs w:val="28"/>
                <w:lang w:eastAsia="zh-CN"/>
              </w:rPr>
              <w:t>联</w:t>
            </w:r>
            <w:r w:rsidRPr="000B7F27">
              <w:rPr>
                <w:rFonts w:eastAsia="SimSun" w:cs="Calibri" w:hint="eastAsia"/>
                <w:b/>
                <w:bCs/>
                <w:sz w:val="28"/>
                <w:szCs w:val="28"/>
                <w:lang w:eastAsia="zh-CN"/>
              </w:rPr>
              <w:t xml:space="preserve"> </w:t>
            </w:r>
            <w:r w:rsidRPr="000B7F27">
              <w:rPr>
                <w:rFonts w:eastAsia="SimSun" w:cs="Calibri" w:hint="eastAsia"/>
                <w:b/>
                <w:bCs/>
                <w:sz w:val="28"/>
                <w:szCs w:val="28"/>
                <w:lang w:eastAsia="zh-CN"/>
              </w:rPr>
              <w:t>盟</w:t>
            </w:r>
          </w:p>
          <w:p w14:paraId="3E6B64D6" w14:textId="5D438FDC" w:rsidR="00FA46A0" w:rsidRPr="000B7F27" w:rsidRDefault="000910F2" w:rsidP="000910F2">
            <w:pPr>
              <w:spacing w:before="0"/>
              <w:rPr>
                <w:rFonts w:eastAsia="SimSun" w:cs="Calibri"/>
                <w:color w:val="FFFFFF"/>
                <w:sz w:val="26"/>
                <w:szCs w:val="26"/>
                <w:lang w:eastAsia="zh-CN"/>
              </w:rPr>
            </w:pPr>
            <w:r w:rsidRPr="000B7F27">
              <w:rPr>
                <w:rFonts w:eastAsia="SimSun" w:cs="Calibri" w:hint="eastAsia"/>
                <w:b/>
                <w:bCs/>
                <w:sz w:val="28"/>
                <w:szCs w:val="28"/>
                <w:lang w:eastAsia="zh-CN"/>
              </w:rPr>
              <w:t>电信标准化局</w:t>
            </w:r>
          </w:p>
        </w:tc>
        <w:tc>
          <w:tcPr>
            <w:tcW w:w="1984" w:type="dxa"/>
            <w:shd w:val="clear" w:color="auto" w:fill="auto"/>
            <w:vAlign w:val="center"/>
          </w:tcPr>
          <w:p w14:paraId="39083577" w14:textId="77777777" w:rsidR="00FA46A0" w:rsidRPr="000B7F27" w:rsidRDefault="00FA46A0">
            <w:pPr>
              <w:spacing w:before="0"/>
              <w:jc w:val="right"/>
              <w:rPr>
                <w:rFonts w:eastAsia="SimSun" w:cs="Calibri"/>
                <w:color w:val="FFFFFF"/>
                <w:sz w:val="26"/>
                <w:szCs w:val="26"/>
                <w:lang w:eastAsia="zh-CN"/>
              </w:rPr>
            </w:pPr>
          </w:p>
        </w:tc>
      </w:tr>
      <w:tr w:rsidR="00B75F12" w:rsidRPr="005866E2" w14:paraId="37F39787" w14:textId="77777777" w:rsidTr="00AF00F3">
        <w:trPr>
          <w:cantSplit/>
          <w:trHeight w:val="923"/>
        </w:trPr>
        <w:tc>
          <w:tcPr>
            <w:tcW w:w="4678" w:type="dxa"/>
            <w:gridSpan w:val="2"/>
            <w:vAlign w:val="center"/>
          </w:tcPr>
          <w:p w14:paraId="6648A29F" w14:textId="77777777" w:rsidR="00FA46A0" w:rsidRPr="005866E2" w:rsidRDefault="00FA46A0">
            <w:pPr>
              <w:pStyle w:val="Tabletext"/>
              <w:jc w:val="right"/>
              <w:rPr>
                <w:rFonts w:eastAsia="SimSun" w:cs="Calibri"/>
                <w:sz w:val="22"/>
                <w:szCs w:val="22"/>
                <w:lang w:eastAsia="zh-CN"/>
              </w:rPr>
            </w:pPr>
          </w:p>
        </w:tc>
        <w:tc>
          <w:tcPr>
            <w:tcW w:w="5103" w:type="dxa"/>
            <w:gridSpan w:val="2"/>
            <w:vAlign w:val="center"/>
          </w:tcPr>
          <w:p w14:paraId="0B939624" w14:textId="25F8504A" w:rsidR="00FA46A0" w:rsidRPr="005866E2" w:rsidRDefault="000910F2" w:rsidP="00AF00F3">
            <w:pPr>
              <w:pStyle w:val="Tabletext"/>
              <w:spacing w:before="240" w:after="120"/>
              <w:ind w:left="-108"/>
              <w:rPr>
                <w:rFonts w:eastAsia="SimSun" w:cs="Calibri"/>
                <w:sz w:val="22"/>
                <w:szCs w:val="22"/>
              </w:rPr>
            </w:pPr>
            <w:r w:rsidRPr="005866E2">
              <w:rPr>
                <w:rFonts w:eastAsia="SimSun" w:cs="Calibri"/>
                <w:sz w:val="22"/>
                <w:szCs w:val="22"/>
                <w:lang w:eastAsia="zh-CN"/>
              </w:rPr>
              <w:t>2023</w:t>
            </w:r>
            <w:r w:rsidRPr="005866E2">
              <w:rPr>
                <w:rFonts w:eastAsia="SimSun" w:cs="Calibri" w:hint="eastAsia"/>
                <w:sz w:val="22"/>
                <w:szCs w:val="22"/>
                <w:lang w:eastAsia="zh-CN"/>
              </w:rPr>
              <w:t>年</w:t>
            </w:r>
            <w:r w:rsidRPr="005866E2">
              <w:rPr>
                <w:rFonts w:eastAsia="SimSun" w:cs="Calibri"/>
                <w:sz w:val="22"/>
                <w:szCs w:val="22"/>
              </w:rPr>
              <w:t>7</w:t>
            </w:r>
            <w:r w:rsidRPr="005866E2">
              <w:rPr>
                <w:rFonts w:eastAsia="SimSun" w:cs="Calibri"/>
                <w:sz w:val="22"/>
                <w:szCs w:val="22"/>
                <w:lang w:eastAsia="zh-CN"/>
              </w:rPr>
              <w:t>月</w:t>
            </w:r>
            <w:r w:rsidRPr="005866E2">
              <w:rPr>
                <w:rFonts w:eastAsia="SimSun" w:cs="Calibri"/>
                <w:sz w:val="22"/>
                <w:szCs w:val="22"/>
              </w:rPr>
              <w:t>5</w:t>
            </w:r>
            <w:r w:rsidRPr="005866E2">
              <w:rPr>
                <w:rFonts w:eastAsia="SimSun" w:cs="Calibri"/>
                <w:sz w:val="22"/>
                <w:szCs w:val="22"/>
                <w:lang w:eastAsia="zh-CN"/>
              </w:rPr>
              <w:t>日</w:t>
            </w:r>
            <w:r w:rsidRPr="005866E2">
              <w:rPr>
                <w:rFonts w:eastAsia="SimSun" w:cs="Calibri" w:hint="eastAsia"/>
                <w:sz w:val="22"/>
                <w:szCs w:val="22"/>
                <w:lang w:eastAsia="zh-CN"/>
              </w:rPr>
              <w:t>，日内瓦</w:t>
            </w:r>
          </w:p>
        </w:tc>
      </w:tr>
      <w:tr w:rsidR="00B75F12" w:rsidRPr="005866E2" w14:paraId="6117D968" w14:textId="77777777">
        <w:trPr>
          <w:cantSplit/>
          <w:trHeight w:val="746"/>
        </w:trPr>
        <w:tc>
          <w:tcPr>
            <w:tcW w:w="1134" w:type="dxa"/>
          </w:tcPr>
          <w:p w14:paraId="1708F594" w14:textId="5FDB1AEC" w:rsidR="00FA46A0" w:rsidRPr="005866E2" w:rsidRDefault="000910F2" w:rsidP="00AF00F3">
            <w:pPr>
              <w:pStyle w:val="Tabletext"/>
              <w:ind w:left="-110"/>
              <w:rPr>
                <w:rFonts w:eastAsia="SimSun" w:cs="Calibri"/>
                <w:sz w:val="22"/>
                <w:szCs w:val="22"/>
              </w:rPr>
            </w:pPr>
            <w:r w:rsidRPr="005866E2">
              <w:rPr>
                <w:rFonts w:eastAsia="SimSun" w:cs="Calibri" w:hint="eastAsia"/>
                <w:sz w:val="22"/>
                <w:szCs w:val="22"/>
                <w:lang w:eastAsia="zh-CN"/>
              </w:rPr>
              <w:t>文号：</w:t>
            </w:r>
          </w:p>
        </w:tc>
        <w:tc>
          <w:tcPr>
            <w:tcW w:w="3544" w:type="dxa"/>
          </w:tcPr>
          <w:p w14:paraId="4DC1F8F2" w14:textId="72056B7E" w:rsidR="00FA46A0" w:rsidRPr="005866E2" w:rsidRDefault="00622A42" w:rsidP="00FC1C19">
            <w:pPr>
              <w:pStyle w:val="Tabletext"/>
              <w:rPr>
                <w:rFonts w:eastAsia="SimSun" w:cs="Calibri"/>
                <w:sz w:val="22"/>
                <w:szCs w:val="22"/>
                <w:lang w:eastAsia="zh-CN"/>
              </w:rPr>
            </w:pPr>
            <w:r w:rsidRPr="005866E2">
              <w:rPr>
                <w:rFonts w:eastAsia="SimSun" w:cs="Calibri" w:hint="eastAsia"/>
                <w:b/>
                <w:bCs/>
                <w:iCs/>
                <w:sz w:val="22"/>
                <w:szCs w:val="22"/>
                <w:lang w:eastAsia="zh-CN"/>
              </w:rPr>
              <w:t>电信标准化局第</w:t>
            </w:r>
            <w:r w:rsidRPr="005866E2">
              <w:rPr>
                <w:rFonts w:eastAsia="SimSun" w:cs="Calibri"/>
                <w:b/>
                <w:bCs/>
                <w:iCs/>
                <w:sz w:val="22"/>
                <w:szCs w:val="22"/>
                <w:lang w:eastAsia="zh-CN"/>
              </w:rPr>
              <w:t>120</w:t>
            </w:r>
            <w:r w:rsidRPr="005866E2">
              <w:rPr>
                <w:rFonts w:eastAsia="SimSun" w:cs="Calibri" w:hint="eastAsia"/>
                <w:b/>
                <w:bCs/>
                <w:iCs/>
                <w:sz w:val="22"/>
                <w:szCs w:val="22"/>
                <w:lang w:val="fr-CH" w:eastAsia="zh-CN"/>
              </w:rPr>
              <w:t>号</w:t>
            </w:r>
            <w:r w:rsidRPr="005866E2">
              <w:rPr>
                <w:rFonts w:eastAsia="SimSun" w:cs="Calibri"/>
                <w:b/>
                <w:sz w:val="22"/>
                <w:szCs w:val="22"/>
                <w:lang w:eastAsia="zh-CN"/>
              </w:rPr>
              <w:t>通函</w:t>
            </w:r>
            <w:r w:rsidR="00912518" w:rsidRPr="005866E2">
              <w:rPr>
                <w:rFonts w:eastAsia="SimSun" w:cs="Calibri"/>
                <w:b/>
                <w:bCs/>
                <w:sz w:val="22"/>
                <w:szCs w:val="22"/>
                <w:lang w:eastAsia="zh-CN"/>
              </w:rPr>
              <w:br/>
            </w:r>
            <w:bookmarkStart w:id="0" w:name="lt_pId022"/>
            <w:r w:rsidR="006458BB" w:rsidRPr="005866E2">
              <w:rPr>
                <w:rFonts w:eastAsia="SimSun" w:cs="Calibri"/>
                <w:sz w:val="22"/>
                <w:szCs w:val="22"/>
                <w:lang w:eastAsia="zh-CN"/>
              </w:rPr>
              <w:t>TSB</w:t>
            </w:r>
            <w:r w:rsidRPr="005866E2">
              <w:rPr>
                <w:rFonts w:eastAsia="SimSun" w:cs="Calibri" w:hint="eastAsia"/>
                <w:sz w:val="22"/>
                <w:szCs w:val="22"/>
                <w:lang w:eastAsia="zh-CN"/>
              </w:rPr>
              <w:t>活动</w:t>
            </w:r>
            <w:r w:rsidR="006458BB" w:rsidRPr="005866E2">
              <w:rPr>
                <w:rFonts w:eastAsia="SimSun" w:cs="Calibri"/>
                <w:sz w:val="22"/>
                <w:szCs w:val="22"/>
                <w:lang w:eastAsia="zh-CN"/>
              </w:rPr>
              <w:t>/DA</w:t>
            </w:r>
            <w:bookmarkEnd w:id="0"/>
          </w:p>
        </w:tc>
        <w:tc>
          <w:tcPr>
            <w:tcW w:w="5103" w:type="dxa"/>
            <w:gridSpan w:val="2"/>
            <w:vMerge w:val="restart"/>
          </w:tcPr>
          <w:p w14:paraId="25782F03" w14:textId="623F66AB" w:rsidR="00FF5729" w:rsidRPr="005866E2" w:rsidRDefault="000910F2" w:rsidP="00FF5729">
            <w:pPr>
              <w:tabs>
                <w:tab w:val="clear" w:pos="794"/>
                <w:tab w:val="clear" w:pos="1191"/>
                <w:tab w:val="clear" w:pos="1588"/>
                <w:tab w:val="clear" w:pos="1985"/>
                <w:tab w:val="left" w:pos="241"/>
              </w:tabs>
              <w:spacing w:before="0"/>
              <w:ind w:left="283" w:hanging="391"/>
              <w:rPr>
                <w:rFonts w:eastAsia="SimSun" w:cs="Calibri"/>
                <w:sz w:val="22"/>
                <w:szCs w:val="22"/>
                <w:lang w:eastAsia="zh-CN"/>
              </w:rPr>
            </w:pPr>
            <w:r w:rsidRPr="005866E2">
              <w:rPr>
                <w:rFonts w:eastAsia="SimSun" w:cs="Calibri" w:hint="eastAsia"/>
                <w:b/>
                <w:bCs/>
                <w:sz w:val="22"/>
                <w:szCs w:val="22"/>
                <w:lang w:eastAsia="zh-CN"/>
              </w:rPr>
              <w:t>致：</w:t>
            </w:r>
          </w:p>
          <w:p w14:paraId="650EE635" w14:textId="77777777" w:rsidR="000910F2" w:rsidRPr="005866E2" w:rsidRDefault="00A72C30" w:rsidP="000910F2">
            <w:pPr>
              <w:pStyle w:val="Tabletext"/>
              <w:ind w:left="283" w:hanging="391"/>
              <w:rPr>
                <w:rFonts w:eastAsia="SimSun" w:cs="Calibri"/>
                <w:sz w:val="22"/>
                <w:szCs w:val="22"/>
                <w:lang w:eastAsia="zh-CN"/>
              </w:rPr>
            </w:pPr>
            <w:r w:rsidRPr="005866E2">
              <w:rPr>
                <w:rFonts w:eastAsia="SimSun" w:cs="Calibri"/>
                <w:sz w:val="22"/>
                <w:szCs w:val="22"/>
                <w:lang w:eastAsia="zh-CN"/>
              </w:rPr>
              <w:t>-</w:t>
            </w:r>
            <w:r w:rsidRPr="005866E2">
              <w:rPr>
                <w:rFonts w:eastAsia="SimSun" w:cs="Calibri"/>
                <w:sz w:val="22"/>
                <w:szCs w:val="22"/>
                <w:lang w:eastAsia="zh-CN"/>
              </w:rPr>
              <w:tab/>
            </w:r>
            <w:r w:rsidR="000910F2" w:rsidRPr="005866E2">
              <w:rPr>
                <w:rFonts w:eastAsia="SimSun" w:cs="Calibri"/>
                <w:sz w:val="22"/>
                <w:szCs w:val="22"/>
                <w:lang w:eastAsia="zh-CN"/>
              </w:rPr>
              <w:t>国际电联各成员国主管部门；</w:t>
            </w:r>
          </w:p>
          <w:p w14:paraId="07A2744C" w14:textId="77777777" w:rsidR="000910F2" w:rsidRPr="005866E2" w:rsidRDefault="000910F2" w:rsidP="000910F2">
            <w:pPr>
              <w:pStyle w:val="Tabletext"/>
              <w:ind w:left="283" w:hanging="391"/>
              <w:rPr>
                <w:rFonts w:eastAsia="SimSun" w:cs="Calibri"/>
                <w:sz w:val="22"/>
                <w:szCs w:val="22"/>
                <w:lang w:eastAsia="zh-CN"/>
              </w:rPr>
            </w:pPr>
            <w:r w:rsidRPr="005866E2">
              <w:rPr>
                <w:rFonts w:eastAsia="SimSun" w:cs="Calibri"/>
                <w:sz w:val="22"/>
                <w:szCs w:val="22"/>
                <w:lang w:eastAsia="zh-CN"/>
              </w:rPr>
              <w:t>-</w:t>
            </w:r>
            <w:r w:rsidRPr="005866E2">
              <w:rPr>
                <w:rFonts w:eastAsia="SimSun" w:cs="Calibri"/>
                <w:sz w:val="22"/>
                <w:szCs w:val="22"/>
                <w:lang w:eastAsia="zh-CN"/>
              </w:rPr>
              <w:tab/>
              <w:t>ITU-T</w:t>
            </w:r>
            <w:r w:rsidRPr="005866E2">
              <w:rPr>
                <w:rFonts w:eastAsia="SimSun" w:cs="Calibri"/>
                <w:sz w:val="22"/>
                <w:szCs w:val="22"/>
                <w:lang w:eastAsia="zh-CN"/>
              </w:rPr>
              <w:t>部门成员；</w:t>
            </w:r>
          </w:p>
          <w:p w14:paraId="7E543071" w14:textId="77777777" w:rsidR="000910F2" w:rsidRPr="005866E2" w:rsidRDefault="000910F2" w:rsidP="000910F2">
            <w:pPr>
              <w:pStyle w:val="Tabletext"/>
              <w:ind w:left="283" w:hanging="391"/>
              <w:rPr>
                <w:rFonts w:eastAsia="SimSun" w:cs="Calibri"/>
                <w:sz w:val="22"/>
                <w:szCs w:val="22"/>
                <w:lang w:eastAsia="zh-CN"/>
              </w:rPr>
            </w:pPr>
            <w:r w:rsidRPr="005866E2">
              <w:rPr>
                <w:rFonts w:eastAsia="SimSun" w:cs="Calibri"/>
                <w:sz w:val="22"/>
                <w:szCs w:val="22"/>
                <w:lang w:eastAsia="zh-CN"/>
              </w:rPr>
              <w:t>-</w:t>
            </w:r>
            <w:r w:rsidRPr="005866E2">
              <w:rPr>
                <w:rFonts w:eastAsia="SimSun" w:cs="Calibri"/>
                <w:sz w:val="22"/>
                <w:szCs w:val="22"/>
                <w:lang w:eastAsia="zh-CN"/>
              </w:rPr>
              <w:tab/>
              <w:t>ITU-T</w:t>
            </w:r>
            <w:r w:rsidRPr="005866E2">
              <w:rPr>
                <w:rFonts w:eastAsia="SimSun" w:cs="Calibri"/>
                <w:sz w:val="22"/>
                <w:szCs w:val="22"/>
                <w:lang w:eastAsia="zh-CN"/>
              </w:rPr>
              <w:t>部门准成员；</w:t>
            </w:r>
          </w:p>
          <w:p w14:paraId="712D210D" w14:textId="0DAD79C6" w:rsidR="00AF00F3" w:rsidRPr="005866E2" w:rsidRDefault="000910F2" w:rsidP="000910F2">
            <w:pPr>
              <w:pStyle w:val="Tabletext"/>
              <w:ind w:left="283" w:hanging="391"/>
              <w:rPr>
                <w:rFonts w:eastAsia="SimSun" w:cs="Calibri"/>
                <w:sz w:val="22"/>
                <w:szCs w:val="22"/>
                <w:lang w:eastAsia="zh-CN"/>
              </w:rPr>
            </w:pPr>
            <w:r w:rsidRPr="005866E2">
              <w:rPr>
                <w:rFonts w:eastAsia="SimSun" w:cs="Calibri"/>
                <w:sz w:val="22"/>
                <w:szCs w:val="22"/>
                <w:lang w:eastAsia="zh-CN"/>
              </w:rPr>
              <w:t>-</w:t>
            </w:r>
            <w:r w:rsidRPr="005866E2">
              <w:rPr>
                <w:rFonts w:eastAsia="SimSun" w:cs="Calibri"/>
                <w:sz w:val="22"/>
                <w:szCs w:val="22"/>
                <w:lang w:eastAsia="zh-CN"/>
              </w:rPr>
              <w:tab/>
            </w:r>
            <w:r w:rsidRPr="005866E2">
              <w:rPr>
                <w:rFonts w:eastAsia="SimSun" w:cs="Calibri"/>
                <w:sz w:val="22"/>
                <w:szCs w:val="22"/>
                <w:lang w:eastAsia="zh-CN"/>
              </w:rPr>
              <w:tab/>
            </w:r>
            <w:r w:rsidRPr="005866E2">
              <w:rPr>
                <w:rFonts w:eastAsia="SimSun" w:cs="Calibri"/>
                <w:sz w:val="22"/>
                <w:szCs w:val="22"/>
                <w:lang w:eastAsia="zh-CN"/>
              </w:rPr>
              <w:t>国际电联学术成员</w:t>
            </w:r>
          </w:p>
          <w:p w14:paraId="6B59EF19" w14:textId="5961DE9D" w:rsidR="00AF00F3" w:rsidRPr="005866E2" w:rsidRDefault="000910F2" w:rsidP="00AF00F3">
            <w:pPr>
              <w:pStyle w:val="Tabletext"/>
              <w:ind w:left="283" w:hanging="391"/>
              <w:rPr>
                <w:rFonts w:eastAsia="SimSun" w:cs="Calibri"/>
                <w:sz w:val="22"/>
                <w:szCs w:val="22"/>
                <w:lang w:eastAsia="zh-CN"/>
              </w:rPr>
            </w:pPr>
            <w:r w:rsidRPr="005866E2">
              <w:rPr>
                <w:rFonts w:eastAsia="SimSun" w:cs="Calibri" w:hint="eastAsia"/>
                <w:b/>
                <w:sz w:val="22"/>
                <w:szCs w:val="22"/>
                <w:lang w:eastAsia="zh-CN"/>
              </w:rPr>
              <w:t>抄送：</w:t>
            </w:r>
          </w:p>
          <w:p w14:paraId="35426793" w14:textId="77777777" w:rsidR="000910F2" w:rsidRPr="005866E2" w:rsidRDefault="006506DD" w:rsidP="00AF00F3">
            <w:pPr>
              <w:pStyle w:val="Tabletext"/>
              <w:tabs>
                <w:tab w:val="clear" w:pos="284"/>
              </w:tabs>
              <w:ind w:left="283" w:hanging="391"/>
              <w:rPr>
                <w:rFonts w:eastAsia="SimSun" w:cs="Calibri"/>
                <w:sz w:val="22"/>
                <w:szCs w:val="22"/>
                <w:lang w:eastAsia="zh-CN"/>
              </w:rPr>
            </w:pPr>
            <w:r w:rsidRPr="005866E2">
              <w:rPr>
                <w:rFonts w:eastAsia="SimSun" w:cs="Calibri"/>
                <w:sz w:val="22"/>
                <w:szCs w:val="22"/>
                <w:lang w:eastAsia="zh-CN"/>
              </w:rPr>
              <w:t>-</w:t>
            </w:r>
            <w:r w:rsidRPr="005866E2">
              <w:rPr>
                <w:rFonts w:eastAsia="SimSun" w:cs="Calibri"/>
                <w:sz w:val="22"/>
                <w:szCs w:val="22"/>
                <w:lang w:eastAsia="zh-CN"/>
              </w:rPr>
              <w:tab/>
            </w:r>
            <w:r w:rsidR="000910F2" w:rsidRPr="005866E2">
              <w:rPr>
                <w:rFonts w:eastAsia="SimSun" w:cs="Calibri"/>
                <w:sz w:val="22"/>
                <w:szCs w:val="22"/>
                <w:lang w:eastAsia="zh-CN"/>
              </w:rPr>
              <w:t>各研究组正副主席；</w:t>
            </w:r>
            <w:r w:rsidR="000910F2" w:rsidRPr="005866E2">
              <w:rPr>
                <w:rFonts w:eastAsia="SimSun" w:cs="Calibri"/>
                <w:sz w:val="22"/>
                <w:szCs w:val="22"/>
                <w:lang w:eastAsia="zh-CN"/>
              </w:rPr>
              <w:t xml:space="preserve"> </w:t>
            </w:r>
          </w:p>
          <w:p w14:paraId="6B605A3B" w14:textId="783D5D66" w:rsidR="00AF00F3" w:rsidRPr="005866E2" w:rsidRDefault="006506DD" w:rsidP="00AF00F3">
            <w:pPr>
              <w:pStyle w:val="Tabletext"/>
              <w:tabs>
                <w:tab w:val="clear" w:pos="284"/>
              </w:tabs>
              <w:ind w:left="283" w:hanging="391"/>
              <w:rPr>
                <w:rFonts w:eastAsia="SimSun" w:cs="Calibri"/>
                <w:sz w:val="22"/>
                <w:szCs w:val="22"/>
                <w:lang w:eastAsia="zh-CN"/>
              </w:rPr>
            </w:pPr>
            <w:r w:rsidRPr="005866E2">
              <w:rPr>
                <w:rFonts w:eastAsia="SimSun" w:cs="Calibri"/>
                <w:sz w:val="22"/>
                <w:szCs w:val="22"/>
                <w:lang w:eastAsia="zh-CN"/>
              </w:rPr>
              <w:t>-</w:t>
            </w:r>
            <w:r w:rsidRPr="005866E2">
              <w:rPr>
                <w:rFonts w:eastAsia="SimSun" w:cs="Calibri"/>
                <w:sz w:val="22"/>
                <w:szCs w:val="22"/>
                <w:lang w:eastAsia="zh-CN"/>
              </w:rPr>
              <w:tab/>
            </w:r>
            <w:r w:rsidR="000910F2" w:rsidRPr="005866E2">
              <w:rPr>
                <w:rFonts w:eastAsia="SimSun" w:cs="Calibri"/>
                <w:sz w:val="22"/>
                <w:szCs w:val="22"/>
                <w:lang w:eastAsia="zh-CN"/>
              </w:rPr>
              <w:t>电信发展局主任；</w:t>
            </w:r>
          </w:p>
          <w:p w14:paraId="6A7280F1" w14:textId="22F0FE63" w:rsidR="00AF00F3" w:rsidRPr="005866E2" w:rsidRDefault="00CC7C8B" w:rsidP="00AF00F3">
            <w:pPr>
              <w:pStyle w:val="Tabletext"/>
              <w:tabs>
                <w:tab w:val="clear" w:pos="284"/>
              </w:tabs>
              <w:ind w:left="283" w:hanging="391"/>
              <w:rPr>
                <w:rFonts w:eastAsia="SimSun" w:cs="Calibri"/>
                <w:sz w:val="22"/>
                <w:szCs w:val="22"/>
                <w:lang w:eastAsia="zh-CN"/>
              </w:rPr>
            </w:pPr>
            <w:r w:rsidRPr="005866E2">
              <w:rPr>
                <w:rFonts w:eastAsia="SimSun" w:cs="Calibri"/>
                <w:sz w:val="22"/>
                <w:szCs w:val="22"/>
                <w:lang w:eastAsia="zh-CN"/>
              </w:rPr>
              <w:t>-</w:t>
            </w:r>
            <w:r w:rsidRPr="005866E2">
              <w:rPr>
                <w:rFonts w:eastAsia="SimSun" w:cs="Calibri"/>
                <w:sz w:val="22"/>
                <w:szCs w:val="22"/>
                <w:lang w:eastAsia="zh-CN"/>
              </w:rPr>
              <w:tab/>
            </w:r>
            <w:r w:rsidR="000910F2" w:rsidRPr="005866E2">
              <w:rPr>
                <w:rFonts w:eastAsia="SimSun" w:cs="Calibri"/>
                <w:sz w:val="22"/>
                <w:szCs w:val="22"/>
                <w:lang w:eastAsia="zh-CN"/>
              </w:rPr>
              <w:t>无线电通信局主任</w:t>
            </w:r>
          </w:p>
          <w:p w14:paraId="45C992F7" w14:textId="2895D441" w:rsidR="00CF3AD8" w:rsidRPr="005866E2" w:rsidRDefault="006506DD"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cs="Calibri"/>
                <w:sz w:val="22"/>
                <w:szCs w:val="22"/>
                <w:lang w:eastAsia="zh-CN"/>
              </w:rPr>
            </w:pPr>
            <w:r w:rsidRPr="005866E2">
              <w:rPr>
                <w:rFonts w:eastAsia="SimSun" w:cs="Calibri"/>
                <w:sz w:val="22"/>
                <w:szCs w:val="22"/>
                <w:lang w:eastAsia="zh-CN"/>
              </w:rPr>
              <w:t>-</w:t>
            </w:r>
            <w:r w:rsidRPr="005866E2">
              <w:rPr>
                <w:rFonts w:eastAsia="SimSun" w:cs="Calibri"/>
                <w:sz w:val="22"/>
                <w:szCs w:val="22"/>
                <w:lang w:eastAsia="zh-CN"/>
              </w:rPr>
              <w:tab/>
            </w:r>
            <w:r w:rsidRPr="005866E2">
              <w:rPr>
                <w:rFonts w:eastAsia="SimSun" w:cs="Calibri" w:hint="eastAsia"/>
                <w:sz w:val="22"/>
                <w:szCs w:val="22"/>
                <w:lang w:eastAsia="zh-CN"/>
              </w:rPr>
              <w:t>国际电联各区域代表处主任</w:t>
            </w:r>
          </w:p>
        </w:tc>
      </w:tr>
      <w:tr w:rsidR="00B75F12" w:rsidRPr="005866E2" w14:paraId="09851A3B" w14:textId="77777777" w:rsidTr="00994573">
        <w:trPr>
          <w:cantSplit/>
          <w:trHeight w:val="388"/>
        </w:trPr>
        <w:tc>
          <w:tcPr>
            <w:tcW w:w="1134" w:type="dxa"/>
          </w:tcPr>
          <w:p w14:paraId="6AFC5627" w14:textId="33B36DC2" w:rsidR="00155716" w:rsidRPr="005866E2" w:rsidRDefault="00622A42" w:rsidP="00AF00F3">
            <w:pPr>
              <w:pStyle w:val="Tabletext"/>
              <w:ind w:left="-110"/>
              <w:rPr>
                <w:rFonts w:eastAsia="SimSun" w:cs="Calibri"/>
                <w:b/>
                <w:sz w:val="22"/>
                <w:szCs w:val="22"/>
              </w:rPr>
            </w:pPr>
            <w:r w:rsidRPr="005866E2">
              <w:rPr>
                <w:rFonts w:eastAsia="SimSun" w:cs="Calibri" w:hint="eastAsia"/>
                <w:b/>
                <w:sz w:val="22"/>
                <w:szCs w:val="22"/>
                <w:lang w:eastAsia="zh-CN"/>
              </w:rPr>
              <w:t>联系人：</w:t>
            </w:r>
          </w:p>
        </w:tc>
        <w:tc>
          <w:tcPr>
            <w:tcW w:w="3544" w:type="dxa"/>
          </w:tcPr>
          <w:p w14:paraId="6D81FB2B" w14:textId="77777777" w:rsidR="00155716" w:rsidRPr="005866E2" w:rsidRDefault="006506DD" w:rsidP="00FC1C19">
            <w:pPr>
              <w:pStyle w:val="Tabletext"/>
              <w:rPr>
                <w:rFonts w:eastAsia="SimSun" w:cs="Calibri"/>
                <w:b/>
                <w:bCs/>
                <w:sz w:val="22"/>
                <w:szCs w:val="22"/>
              </w:rPr>
            </w:pPr>
            <w:bookmarkStart w:id="1" w:name="lt_pId042"/>
            <w:r w:rsidRPr="005866E2">
              <w:rPr>
                <w:rFonts w:eastAsia="SimSun" w:cs="Calibri"/>
                <w:b/>
                <w:bCs/>
                <w:sz w:val="22"/>
                <w:szCs w:val="22"/>
              </w:rPr>
              <w:t>Denis ANDREEV</w:t>
            </w:r>
            <w:bookmarkEnd w:id="1"/>
          </w:p>
        </w:tc>
        <w:tc>
          <w:tcPr>
            <w:tcW w:w="5103" w:type="dxa"/>
            <w:gridSpan w:val="2"/>
            <w:vMerge/>
          </w:tcPr>
          <w:p w14:paraId="2E8D9B21" w14:textId="77777777" w:rsidR="00155716" w:rsidRPr="005866E2" w:rsidRDefault="00155716" w:rsidP="00FF5729">
            <w:pPr>
              <w:tabs>
                <w:tab w:val="clear" w:pos="794"/>
                <w:tab w:val="clear" w:pos="1191"/>
                <w:tab w:val="clear" w:pos="1588"/>
                <w:tab w:val="clear" w:pos="1985"/>
                <w:tab w:val="left" w:pos="241"/>
              </w:tabs>
              <w:spacing w:before="0"/>
              <w:ind w:left="283" w:hanging="391"/>
              <w:rPr>
                <w:rFonts w:eastAsia="SimSun" w:cs="Calibri"/>
                <w:b/>
                <w:sz w:val="22"/>
                <w:szCs w:val="22"/>
              </w:rPr>
            </w:pPr>
          </w:p>
        </w:tc>
      </w:tr>
      <w:tr w:rsidR="000910F2" w:rsidRPr="005866E2" w14:paraId="6343C6D2" w14:textId="77777777">
        <w:trPr>
          <w:cantSplit/>
          <w:trHeight w:val="221"/>
        </w:trPr>
        <w:tc>
          <w:tcPr>
            <w:tcW w:w="1134" w:type="dxa"/>
          </w:tcPr>
          <w:p w14:paraId="524C09B9" w14:textId="4952A427" w:rsidR="000910F2" w:rsidRPr="005866E2" w:rsidRDefault="000910F2" w:rsidP="000910F2">
            <w:pPr>
              <w:pStyle w:val="Tabletext"/>
              <w:ind w:left="-110"/>
              <w:rPr>
                <w:rFonts w:eastAsia="SimSun" w:cs="Calibri"/>
                <w:sz w:val="22"/>
                <w:szCs w:val="22"/>
              </w:rPr>
            </w:pPr>
            <w:r w:rsidRPr="005866E2">
              <w:rPr>
                <w:rFonts w:eastAsia="SimSun" w:cs="Calibri" w:hint="eastAsia"/>
                <w:sz w:val="22"/>
                <w:szCs w:val="22"/>
                <w:lang w:eastAsia="zh-CN"/>
              </w:rPr>
              <w:t>电话：</w:t>
            </w:r>
          </w:p>
        </w:tc>
        <w:tc>
          <w:tcPr>
            <w:tcW w:w="3544" w:type="dxa"/>
          </w:tcPr>
          <w:p w14:paraId="4A1DD234" w14:textId="77777777" w:rsidR="000910F2" w:rsidRPr="005866E2" w:rsidRDefault="000910F2" w:rsidP="000910F2">
            <w:pPr>
              <w:pStyle w:val="Tabletext"/>
              <w:rPr>
                <w:rFonts w:eastAsia="SimSun" w:cs="Calibri"/>
                <w:b/>
                <w:sz w:val="22"/>
                <w:szCs w:val="22"/>
              </w:rPr>
            </w:pPr>
            <w:r w:rsidRPr="005866E2">
              <w:rPr>
                <w:rFonts w:eastAsia="SimSun" w:cs="Calibri"/>
                <w:sz w:val="22"/>
                <w:szCs w:val="22"/>
              </w:rPr>
              <w:t>+41 22 730 5780</w:t>
            </w:r>
          </w:p>
        </w:tc>
        <w:tc>
          <w:tcPr>
            <w:tcW w:w="5103" w:type="dxa"/>
            <w:gridSpan w:val="2"/>
            <w:vMerge/>
          </w:tcPr>
          <w:p w14:paraId="7515E01E" w14:textId="77777777" w:rsidR="000910F2" w:rsidRPr="005866E2" w:rsidRDefault="000910F2" w:rsidP="000910F2">
            <w:pPr>
              <w:pStyle w:val="Tabletext"/>
              <w:ind w:left="142" w:hanging="391"/>
              <w:rPr>
                <w:rFonts w:eastAsia="SimSun" w:cs="Calibri"/>
                <w:sz w:val="22"/>
                <w:szCs w:val="22"/>
              </w:rPr>
            </w:pPr>
          </w:p>
        </w:tc>
      </w:tr>
      <w:tr w:rsidR="000910F2" w:rsidRPr="005866E2" w14:paraId="797CA592" w14:textId="77777777">
        <w:trPr>
          <w:cantSplit/>
          <w:trHeight w:val="221"/>
        </w:trPr>
        <w:tc>
          <w:tcPr>
            <w:tcW w:w="1134" w:type="dxa"/>
          </w:tcPr>
          <w:p w14:paraId="3A2F6418" w14:textId="2AD56E65" w:rsidR="000910F2" w:rsidRPr="005866E2" w:rsidRDefault="000910F2" w:rsidP="000910F2">
            <w:pPr>
              <w:pStyle w:val="Tabletext"/>
              <w:ind w:left="-110"/>
              <w:rPr>
                <w:rFonts w:eastAsia="SimSun" w:cs="Calibri"/>
                <w:b/>
                <w:sz w:val="22"/>
                <w:szCs w:val="22"/>
              </w:rPr>
            </w:pPr>
            <w:r w:rsidRPr="005866E2">
              <w:rPr>
                <w:rFonts w:eastAsia="SimSun" w:cs="Calibri" w:hint="eastAsia"/>
                <w:sz w:val="22"/>
                <w:szCs w:val="22"/>
                <w:lang w:eastAsia="zh-CN"/>
              </w:rPr>
              <w:t>传真：</w:t>
            </w:r>
          </w:p>
        </w:tc>
        <w:tc>
          <w:tcPr>
            <w:tcW w:w="3544" w:type="dxa"/>
          </w:tcPr>
          <w:p w14:paraId="471FC595" w14:textId="77777777" w:rsidR="000910F2" w:rsidRPr="005866E2" w:rsidRDefault="000910F2" w:rsidP="000910F2">
            <w:pPr>
              <w:pStyle w:val="Tabletext"/>
              <w:rPr>
                <w:rFonts w:eastAsia="SimSun" w:cs="Calibri"/>
                <w:sz w:val="22"/>
                <w:szCs w:val="22"/>
              </w:rPr>
            </w:pPr>
            <w:r w:rsidRPr="005866E2">
              <w:rPr>
                <w:rFonts w:eastAsia="SimSun" w:cs="Calibri"/>
                <w:sz w:val="22"/>
                <w:szCs w:val="22"/>
              </w:rPr>
              <w:t>+41 22 730 5853</w:t>
            </w:r>
          </w:p>
        </w:tc>
        <w:tc>
          <w:tcPr>
            <w:tcW w:w="5103" w:type="dxa"/>
            <w:gridSpan w:val="2"/>
            <w:vMerge/>
          </w:tcPr>
          <w:p w14:paraId="28EBCF4E" w14:textId="77777777" w:rsidR="000910F2" w:rsidRPr="005866E2" w:rsidRDefault="000910F2" w:rsidP="000910F2">
            <w:pPr>
              <w:pStyle w:val="Tabletext"/>
              <w:ind w:left="142" w:hanging="391"/>
              <w:rPr>
                <w:rFonts w:eastAsia="SimSun" w:cs="Calibri"/>
                <w:sz w:val="22"/>
                <w:szCs w:val="22"/>
              </w:rPr>
            </w:pPr>
          </w:p>
        </w:tc>
      </w:tr>
      <w:tr w:rsidR="000910F2" w:rsidRPr="005866E2" w14:paraId="39C54418" w14:textId="77777777" w:rsidTr="004D64DD">
        <w:trPr>
          <w:cantSplit/>
          <w:trHeight w:val="1700"/>
        </w:trPr>
        <w:tc>
          <w:tcPr>
            <w:tcW w:w="1134" w:type="dxa"/>
          </w:tcPr>
          <w:p w14:paraId="3DE8C1C2" w14:textId="61DEEFAF" w:rsidR="000910F2" w:rsidRPr="005866E2" w:rsidRDefault="000910F2" w:rsidP="000910F2">
            <w:pPr>
              <w:pStyle w:val="Tabletext"/>
              <w:ind w:left="-110"/>
              <w:rPr>
                <w:rFonts w:eastAsia="SimSun" w:cs="Calibri"/>
                <w:sz w:val="22"/>
                <w:szCs w:val="22"/>
              </w:rPr>
            </w:pPr>
            <w:r w:rsidRPr="005866E2">
              <w:rPr>
                <w:rFonts w:eastAsia="SimSun" w:cs="Calibri" w:hint="eastAsia"/>
                <w:sz w:val="22"/>
                <w:szCs w:val="22"/>
                <w:lang w:eastAsia="zh-CN"/>
              </w:rPr>
              <w:t>电子邮件：</w:t>
            </w:r>
          </w:p>
        </w:tc>
        <w:tc>
          <w:tcPr>
            <w:tcW w:w="3544" w:type="dxa"/>
          </w:tcPr>
          <w:p w14:paraId="255E02B9" w14:textId="77777777" w:rsidR="000910F2" w:rsidRPr="005866E2" w:rsidRDefault="000910F2" w:rsidP="000910F2">
            <w:pPr>
              <w:pStyle w:val="Tabletext"/>
              <w:rPr>
                <w:rFonts w:eastAsia="SimSun" w:cs="Calibri"/>
                <w:b/>
                <w:sz w:val="22"/>
                <w:szCs w:val="22"/>
              </w:rPr>
            </w:pPr>
            <w:bookmarkStart w:id="2" w:name="lt_pId048"/>
            <w:r w:rsidRPr="005866E2">
              <w:rPr>
                <w:rStyle w:val="Hyperlink"/>
                <w:rFonts w:eastAsia="SimSun" w:cs="Calibri"/>
                <w:sz w:val="22"/>
                <w:szCs w:val="22"/>
              </w:rPr>
              <w:t>tsbevents@itu.int</w:t>
            </w:r>
            <w:bookmarkEnd w:id="2"/>
          </w:p>
        </w:tc>
        <w:tc>
          <w:tcPr>
            <w:tcW w:w="5103" w:type="dxa"/>
            <w:gridSpan w:val="2"/>
            <w:vMerge/>
          </w:tcPr>
          <w:p w14:paraId="229B457B" w14:textId="77777777" w:rsidR="000910F2" w:rsidRPr="005866E2" w:rsidRDefault="000910F2" w:rsidP="000910F2">
            <w:pPr>
              <w:pStyle w:val="Tabletext"/>
              <w:ind w:left="142" w:hanging="391"/>
              <w:rPr>
                <w:rFonts w:eastAsia="SimSun" w:cs="Calibri"/>
                <w:sz w:val="22"/>
                <w:szCs w:val="22"/>
              </w:rPr>
            </w:pPr>
          </w:p>
        </w:tc>
      </w:tr>
      <w:tr w:rsidR="00B75F12" w:rsidRPr="005866E2" w14:paraId="0729113B" w14:textId="77777777" w:rsidTr="0068757F">
        <w:trPr>
          <w:cantSplit/>
          <w:trHeight w:val="618"/>
        </w:trPr>
        <w:tc>
          <w:tcPr>
            <w:tcW w:w="1134" w:type="dxa"/>
          </w:tcPr>
          <w:p w14:paraId="5FD22056" w14:textId="1807D087" w:rsidR="00FA46A0" w:rsidRPr="005866E2" w:rsidRDefault="000910F2" w:rsidP="00AF00F3">
            <w:pPr>
              <w:pStyle w:val="Tabletext"/>
              <w:ind w:left="-110"/>
              <w:rPr>
                <w:rFonts w:eastAsia="SimSun" w:cs="Calibri"/>
                <w:b/>
                <w:sz w:val="22"/>
                <w:szCs w:val="22"/>
              </w:rPr>
            </w:pPr>
            <w:r w:rsidRPr="005866E2">
              <w:rPr>
                <w:rFonts w:eastAsia="SimSun" w:cs="Calibri" w:hint="eastAsia"/>
                <w:b/>
                <w:bCs/>
                <w:sz w:val="22"/>
                <w:szCs w:val="22"/>
                <w:lang w:eastAsia="zh-CN"/>
              </w:rPr>
              <w:t>事由：</w:t>
            </w:r>
          </w:p>
        </w:tc>
        <w:tc>
          <w:tcPr>
            <w:tcW w:w="8647" w:type="dxa"/>
            <w:gridSpan w:val="3"/>
          </w:tcPr>
          <w:p w14:paraId="2DAA5460" w14:textId="3F6B4675" w:rsidR="006506DD" w:rsidRPr="005866E2" w:rsidRDefault="006506DD" w:rsidP="006506DD">
            <w:pPr>
              <w:pStyle w:val="Tabletext"/>
              <w:rPr>
                <w:rFonts w:eastAsia="SimSun" w:cs="Calibri"/>
                <w:b/>
                <w:bCs/>
                <w:sz w:val="22"/>
                <w:szCs w:val="22"/>
                <w:lang w:val="en-US" w:eastAsia="zh-CN"/>
              </w:rPr>
            </w:pPr>
            <w:r w:rsidRPr="005866E2">
              <w:rPr>
                <w:rFonts w:eastAsia="SimSun" w:cs="Calibri" w:hint="eastAsia"/>
                <w:b/>
                <w:bCs/>
                <w:sz w:val="22"/>
                <w:szCs w:val="22"/>
                <w:lang w:val="en-US" w:eastAsia="zh-CN"/>
              </w:rPr>
              <w:t>国际电联测试实验室认可程序演示会</w:t>
            </w:r>
          </w:p>
          <w:p w14:paraId="1B2F785C" w14:textId="42AF6198" w:rsidR="00FA46A0" w:rsidRPr="005866E2" w:rsidRDefault="006506DD" w:rsidP="006506DD">
            <w:pPr>
              <w:pStyle w:val="Tabletext"/>
              <w:rPr>
                <w:rFonts w:eastAsia="SimSun" w:cs="Calibri"/>
                <w:b/>
                <w:sz w:val="22"/>
                <w:szCs w:val="22"/>
                <w:lang w:eastAsia="zh-CN"/>
              </w:rPr>
            </w:pPr>
            <w:r w:rsidRPr="005866E2">
              <w:rPr>
                <w:rFonts w:eastAsia="SimSun" w:cs="Calibri"/>
                <w:b/>
                <w:bCs/>
                <w:sz w:val="22"/>
                <w:szCs w:val="22"/>
                <w:lang w:val="en-US" w:eastAsia="zh-CN"/>
              </w:rPr>
              <w:t>（</w:t>
            </w:r>
            <w:r w:rsidRPr="005866E2">
              <w:rPr>
                <w:rFonts w:eastAsia="SimSun" w:cs="Calibri"/>
                <w:b/>
                <w:bCs/>
                <w:sz w:val="22"/>
                <w:szCs w:val="22"/>
                <w:lang w:val="en-US" w:eastAsia="zh-CN"/>
              </w:rPr>
              <w:t>2023</w:t>
            </w:r>
            <w:r w:rsidRPr="005866E2">
              <w:rPr>
                <w:rFonts w:eastAsia="SimSun" w:cs="Calibri" w:hint="eastAsia"/>
                <w:b/>
                <w:bCs/>
                <w:sz w:val="22"/>
                <w:szCs w:val="22"/>
                <w:lang w:val="en-US" w:eastAsia="zh-CN"/>
              </w:rPr>
              <w:t>年</w:t>
            </w:r>
            <w:r w:rsidRPr="005866E2">
              <w:rPr>
                <w:rFonts w:eastAsia="SimSun" w:cs="Calibri"/>
                <w:b/>
                <w:bCs/>
                <w:sz w:val="22"/>
                <w:szCs w:val="22"/>
                <w:lang w:val="en-US" w:eastAsia="zh-CN"/>
              </w:rPr>
              <w:t>10</w:t>
            </w:r>
            <w:r w:rsidRPr="005866E2">
              <w:rPr>
                <w:rFonts w:eastAsia="SimSun" w:cs="Calibri" w:hint="eastAsia"/>
                <w:b/>
                <w:bCs/>
                <w:sz w:val="22"/>
                <w:szCs w:val="22"/>
                <w:lang w:val="en-US" w:eastAsia="zh-CN"/>
              </w:rPr>
              <w:t>月</w:t>
            </w:r>
            <w:r w:rsidRPr="005866E2">
              <w:rPr>
                <w:rFonts w:eastAsia="SimSun" w:cs="Calibri"/>
                <w:b/>
                <w:bCs/>
                <w:sz w:val="22"/>
                <w:szCs w:val="22"/>
                <w:lang w:val="en-US" w:eastAsia="zh-CN"/>
              </w:rPr>
              <w:t>12</w:t>
            </w:r>
            <w:r w:rsidRPr="005866E2">
              <w:rPr>
                <w:rFonts w:eastAsia="SimSun" w:cs="Calibri" w:hint="eastAsia"/>
                <w:b/>
                <w:bCs/>
                <w:sz w:val="22"/>
                <w:szCs w:val="22"/>
                <w:lang w:val="en-US" w:eastAsia="zh-CN"/>
              </w:rPr>
              <w:t>日，瑞士日内瓦</w:t>
            </w:r>
            <w:r w:rsidRPr="005866E2">
              <w:rPr>
                <w:rFonts w:eastAsia="SimSun" w:cs="Calibri"/>
                <w:b/>
                <w:bCs/>
                <w:sz w:val="22"/>
                <w:szCs w:val="22"/>
                <w:lang w:val="en-US" w:eastAsia="zh-CN"/>
              </w:rPr>
              <w:t>）</w:t>
            </w:r>
          </w:p>
        </w:tc>
      </w:tr>
    </w:tbl>
    <w:p w14:paraId="4D86B390" w14:textId="1D1B5452" w:rsidR="00FA46A0" w:rsidRPr="005866E2" w:rsidRDefault="000910F2" w:rsidP="00AF00F3">
      <w:pPr>
        <w:spacing w:after="240"/>
        <w:rPr>
          <w:rFonts w:eastAsia="SimSun" w:cs="Calibri"/>
          <w:sz w:val="22"/>
          <w:szCs w:val="22"/>
          <w:lang w:eastAsia="zh-CN"/>
        </w:rPr>
      </w:pPr>
      <w:r w:rsidRPr="005866E2">
        <w:rPr>
          <w:rFonts w:eastAsia="SimSun" w:cs="Calibri" w:hint="eastAsia"/>
          <w:sz w:val="22"/>
          <w:szCs w:val="22"/>
          <w:lang w:eastAsia="zh-CN"/>
        </w:rPr>
        <w:t>尊敬的先生</w:t>
      </w:r>
      <w:r w:rsidRPr="005866E2">
        <w:rPr>
          <w:rFonts w:eastAsia="SimSun" w:cs="Calibri" w:hint="eastAsia"/>
          <w:sz w:val="22"/>
          <w:szCs w:val="22"/>
          <w:lang w:eastAsia="zh-CN"/>
        </w:rPr>
        <w:t>/</w:t>
      </w:r>
      <w:r w:rsidRPr="005866E2">
        <w:rPr>
          <w:rFonts w:eastAsia="SimSun" w:cs="Calibri" w:hint="eastAsia"/>
          <w:sz w:val="22"/>
          <w:szCs w:val="22"/>
          <w:lang w:eastAsia="zh-CN"/>
        </w:rPr>
        <w:t>女士：</w:t>
      </w:r>
    </w:p>
    <w:p w14:paraId="2FA5F279" w14:textId="620C4F3D" w:rsidR="00265718" w:rsidRPr="005866E2" w:rsidRDefault="00265718" w:rsidP="00265718">
      <w:pPr>
        <w:spacing w:before="0" w:after="120"/>
        <w:rPr>
          <w:rFonts w:eastAsia="SimSun" w:cs="Calibri"/>
          <w:sz w:val="22"/>
          <w:szCs w:val="22"/>
          <w:lang w:eastAsia="zh-CN"/>
        </w:rPr>
      </w:pPr>
      <w:r w:rsidRPr="005866E2">
        <w:rPr>
          <w:rFonts w:eastAsia="SimSun" w:cs="Calibri"/>
          <w:sz w:val="22"/>
          <w:szCs w:val="22"/>
          <w:lang w:eastAsia="zh-CN"/>
        </w:rPr>
        <w:t>1</w:t>
      </w:r>
      <w:r w:rsidRPr="005866E2">
        <w:rPr>
          <w:rFonts w:eastAsia="SimSun" w:cs="Calibri"/>
          <w:sz w:val="22"/>
          <w:szCs w:val="22"/>
          <w:lang w:eastAsia="zh-CN"/>
        </w:rPr>
        <w:tab/>
      </w:r>
      <w:r w:rsidRPr="005866E2">
        <w:rPr>
          <w:rFonts w:eastAsia="SimSun" w:cs="Calibri" w:hint="eastAsia"/>
          <w:sz w:val="22"/>
          <w:szCs w:val="22"/>
          <w:lang w:eastAsia="zh-CN"/>
        </w:rPr>
        <w:t>我很高兴地通知您</w:t>
      </w:r>
      <w:hyperlink r:id="rId11" w:history="1">
        <w:r w:rsidRPr="005866E2">
          <w:rPr>
            <w:rStyle w:val="Hyperlink"/>
            <w:rFonts w:eastAsia="SimSun" w:cs="Calibri" w:hint="eastAsia"/>
            <w:color w:val="auto"/>
            <w:sz w:val="22"/>
            <w:szCs w:val="22"/>
            <w:u w:val="none"/>
            <w:lang w:eastAsia="zh-CN"/>
          </w:rPr>
          <w:t>，</w:t>
        </w:r>
        <w:r w:rsidRPr="005866E2">
          <w:rPr>
            <w:rStyle w:val="Hyperlink"/>
            <w:rFonts w:eastAsia="SimSun" w:cs="Calibri" w:hint="eastAsia"/>
            <w:sz w:val="22"/>
            <w:szCs w:val="22"/>
            <w:lang w:eastAsia="zh-CN"/>
          </w:rPr>
          <w:t>国际电信联盟</w:t>
        </w:r>
        <w:r w:rsidRPr="005866E2">
          <w:rPr>
            <w:rStyle w:val="Hyperlink"/>
            <w:rFonts w:eastAsia="SimSun" w:cs="Calibri"/>
            <w:sz w:val="22"/>
            <w:szCs w:val="22"/>
            <w:lang w:eastAsia="zh-CN"/>
          </w:rPr>
          <w:t>（</w:t>
        </w:r>
        <w:r w:rsidRPr="005866E2">
          <w:rPr>
            <w:rStyle w:val="Hyperlink"/>
            <w:rFonts w:eastAsia="SimSun" w:cs="Calibri"/>
            <w:sz w:val="22"/>
            <w:szCs w:val="22"/>
            <w:lang w:eastAsia="zh-CN"/>
          </w:rPr>
          <w:t>ITU</w:t>
        </w:r>
        <w:r w:rsidRPr="005866E2">
          <w:rPr>
            <w:rStyle w:val="Hyperlink"/>
            <w:rFonts w:eastAsia="SimSun" w:cs="Calibri"/>
            <w:sz w:val="22"/>
            <w:szCs w:val="22"/>
            <w:lang w:eastAsia="zh-CN"/>
          </w:rPr>
          <w:t>）</w:t>
        </w:r>
      </w:hyperlink>
      <w:r w:rsidRPr="005866E2">
        <w:rPr>
          <w:rFonts w:eastAsia="SimSun" w:cs="Calibri" w:hint="eastAsia"/>
          <w:sz w:val="22"/>
          <w:szCs w:val="22"/>
          <w:lang w:eastAsia="zh-CN"/>
        </w:rPr>
        <w:t>将于</w:t>
      </w:r>
      <w:r w:rsidRPr="005866E2">
        <w:rPr>
          <w:rFonts w:eastAsia="SimSun" w:cs="Calibri"/>
          <w:sz w:val="22"/>
          <w:szCs w:val="22"/>
          <w:lang w:eastAsia="zh-CN"/>
        </w:rPr>
        <w:t>2023</w:t>
      </w:r>
      <w:r w:rsidRPr="005866E2">
        <w:rPr>
          <w:rFonts w:eastAsia="SimSun" w:cs="Calibri" w:hint="eastAsia"/>
          <w:sz w:val="22"/>
          <w:szCs w:val="22"/>
          <w:lang w:eastAsia="zh-CN"/>
        </w:rPr>
        <w:t>年</w:t>
      </w:r>
      <w:r w:rsidRPr="005866E2">
        <w:rPr>
          <w:rFonts w:eastAsia="SimSun" w:cs="Calibri"/>
          <w:sz w:val="22"/>
          <w:szCs w:val="22"/>
          <w:lang w:eastAsia="zh-CN"/>
        </w:rPr>
        <w:t>10</w:t>
      </w:r>
      <w:r w:rsidRPr="005866E2">
        <w:rPr>
          <w:rFonts w:eastAsia="SimSun" w:cs="Calibri" w:hint="eastAsia"/>
          <w:sz w:val="22"/>
          <w:szCs w:val="22"/>
          <w:lang w:eastAsia="zh-CN"/>
        </w:rPr>
        <w:t>月</w:t>
      </w:r>
      <w:r w:rsidRPr="005866E2">
        <w:rPr>
          <w:rFonts w:eastAsia="SimSun" w:cs="Calibri"/>
          <w:sz w:val="22"/>
          <w:szCs w:val="22"/>
          <w:lang w:eastAsia="zh-CN"/>
        </w:rPr>
        <w:t>12</w:t>
      </w:r>
      <w:r w:rsidRPr="005866E2">
        <w:rPr>
          <w:rFonts w:eastAsia="SimSun" w:cs="Calibri" w:hint="eastAsia"/>
          <w:sz w:val="22"/>
          <w:szCs w:val="22"/>
          <w:lang w:eastAsia="zh-CN"/>
        </w:rPr>
        <w:t>日</w:t>
      </w:r>
      <w:r w:rsidRPr="005866E2">
        <w:rPr>
          <w:rFonts w:eastAsia="SimSun" w:cs="Calibri"/>
          <w:sz w:val="22"/>
          <w:szCs w:val="22"/>
          <w:lang w:eastAsia="zh-CN"/>
        </w:rPr>
        <w:t>（</w:t>
      </w:r>
      <w:r w:rsidRPr="005866E2">
        <w:rPr>
          <w:rFonts w:eastAsia="SimSun" w:cs="Calibri" w:hint="eastAsia"/>
          <w:sz w:val="22"/>
          <w:szCs w:val="22"/>
          <w:lang w:eastAsia="zh-CN"/>
        </w:rPr>
        <w:t>欧洲东部时间（</w:t>
      </w:r>
      <w:r w:rsidRPr="005866E2">
        <w:rPr>
          <w:rFonts w:eastAsia="SimSun" w:cs="Calibri"/>
          <w:sz w:val="22"/>
          <w:szCs w:val="22"/>
          <w:lang w:eastAsia="zh-CN"/>
        </w:rPr>
        <w:t>CEST</w:t>
      </w:r>
      <w:r w:rsidRPr="005866E2">
        <w:rPr>
          <w:rFonts w:eastAsia="SimSun" w:cs="Calibri" w:hint="eastAsia"/>
          <w:sz w:val="22"/>
          <w:szCs w:val="22"/>
          <w:lang w:eastAsia="zh-CN"/>
        </w:rPr>
        <w:t>）</w:t>
      </w:r>
      <w:r w:rsidRPr="005866E2">
        <w:rPr>
          <w:rFonts w:eastAsia="SimSun" w:cs="Calibri"/>
          <w:sz w:val="22"/>
          <w:szCs w:val="22"/>
          <w:lang w:eastAsia="zh-CN"/>
        </w:rPr>
        <w:t>11:30-12:30</w:t>
      </w:r>
      <w:r w:rsidRPr="005866E2">
        <w:rPr>
          <w:rFonts w:eastAsia="SimSun" w:cs="Calibri"/>
          <w:sz w:val="22"/>
          <w:szCs w:val="22"/>
          <w:lang w:eastAsia="zh-CN"/>
        </w:rPr>
        <w:t>）</w:t>
      </w:r>
      <w:r w:rsidRPr="005866E2">
        <w:rPr>
          <w:rFonts w:eastAsia="SimSun" w:cs="Calibri" w:hint="eastAsia"/>
          <w:sz w:val="22"/>
          <w:szCs w:val="22"/>
          <w:lang w:eastAsia="zh-CN"/>
        </w:rPr>
        <w:t>在总部组织一场可远程参与的国际电联测试实验室认可程序现场演示会。</w:t>
      </w:r>
    </w:p>
    <w:p w14:paraId="0C53C5BB" w14:textId="65D99380" w:rsidR="00265718" w:rsidRPr="005866E2" w:rsidRDefault="00265718" w:rsidP="00265718">
      <w:pPr>
        <w:spacing w:before="0" w:after="120"/>
        <w:rPr>
          <w:rFonts w:eastAsia="SimSun" w:cs="Calibri"/>
          <w:sz w:val="22"/>
          <w:szCs w:val="22"/>
          <w:lang w:eastAsia="zh-CN"/>
        </w:rPr>
      </w:pPr>
      <w:r w:rsidRPr="005866E2">
        <w:rPr>
          <w:rFonts w:eastAsia="SimSun" w:cs="Calibri"/>
          <w:sz w:val="22"/>
          <w:szCs w:val="22"/>
          <w:lang w:eastAsia="zh-CN"/>
        </w:rPr>
        <w:t>2</w:t>
      </w:r>
      <w:r w:rsidRPr="005866E2">
        <w:rPr>
          <w:rFonts w:eastAsia="SimSun" w:cs="Calibri"/>
          <w:sz w:val="22"/>
          <w:szCs w:val="22"/>
          <w:lang w:eastAsia="zh-CN"/>
        </w:rPr>
        <w:tab/>
      </w:r>
      <w:r w:rsidRPr="005866E2">
        <w:rPr>
          <w:rFonts w:eastAsia="SimSun" w:cs="Calibri" w:hint="eastAsia"/>
          <w:sz w:val="22"/>
          <w:szCs w:val="22"/>
          <w:lang w:eastAsia="zh-CN"/>
        </w:rPr>
        <w:t>本演示会将与</w:t>
      </w:r>
      <w:r w:rsidRPr="005866E2">
        <w:rPr>
          <w:rFonts w:eastAsia="SimSun" w:cs="Calibri"/>
          <w:sz w:val="22"/>
          <w:szCs w:val="22"/>
          <w:lang w:eastAsia="zh-CN"/>
        </w:rPr>
        <w:t>2023</w:t>
      </w:r>
      <w:r w:rsidRPr="005866E2">
        <w:rPr>
          <w:rFonts w:eastAsia="SimSun" w:cs="Calibri" w:hint="eastAsia"/>
          <w:sz w:val="22"/>
          <w:szCs w:val="22"/>
          <w:lang w:eastAsia="zh-CN"/>
        </w:rPr>
        <w:t>年</w:t>
      </w:r>
      <w:r w:rsidRPr="005866E2">
        <w:rPr>
          <w:rFonts w:eastAsia="SimSun" w:cs="Calibri"/>
          <w:sz w:val="22"/>
          <w:szCs w:val="22"/>
          <w:lang w:eastAsia="zh-CN"/>
        </w:rPr>
        <w:t>10</w:t>
      </w:r>
      <w:r w:rsidRPr="005866E2">
        <w:rPr>
          <w:rFonts w:eastAsia="SimSun" w:cs="Calibri" w:hint="eastAsia"/>
          <w:sz w:val="22"/>
          <w:szCs w:val="22"/>
          <w:lang w:eastAsia="zh-CN"/>
        </w:rPr>
        <w:t>月</w:t>
      </w:r>
      <w:r w:rsidRPr="005866E2">
        <w:rPr>
          <w:rFonts w:eastAsia="SimSun" w:cs="Calibri"/>
          <w:sz w:val="22"/>
          <w:szCs w:val="22"/>
          <w:lang w:eastAsia="zh-CN"/>
        </w:rPr>
        <w:t>10</w:t>
      </w:r>
      <w:r w:rsidRPr="005866E2">
        <w:rPr>
          <w:rFonts w:eastAsia="SimSun" w:cs="Calibri" w:hint="eastAsia"/>
          <w:sz w:val="22"/>
          <w:szCs w:val="22"/>
          <w:lang w:eastAsia="zh-CN"/>
        </w:rPr>
        <w:t>日至</w:t>
      </w:r>
      <w:r w:rsidRPr="005866E2">
        <w:rPr>
          <w:rFonts w:eastAsia="SimSun" w:cs="Calibri"/>
          <w:sz w:val="22"/>
          <w:szCs w:val="22"/>
          <w:lang w:eastAsia="zh-CN"/>
        </w:rPr>
        <w:t>20</w:t>
      </w:r>
      <w:r w:rsidRPr="005866E2">
        <w:rPr>
          <w:rFonts w:eastAsia="SimSun" w:cs="Calibri" w:hint="eastAsia"/>
          <w:sz w:val="22"/>
          <w:szCs w:val="22"/>
          <w:lang w:eastAsia="zh-CN"/>
        </w:rPr>
        <w:t>日在同一地点举行的</w:t>
      </w:r>
      <w:hyperlink r:id="rId12" w:history="1">
        <w:r w:rsidRPr="005866E2">
          <w:rPr>
            <w:rStyle w:val="Hyperlink"/>
            <w:rFonts w:eastAsia="SimSun" w:cs="Calibri"/>
            <w:sz w:val="22"/>
            <w:szCs w:val="22"/>
            <w:lang w:eastAsia="zh-CN"/>
          </w:rPr>
          <w:t>ITU-T</w:t>
        </w:r>
        <w:r w:rsidRPr="005866E2">
          <w:rPr>
            <w:rStyle w:val="Hyperlink"/>
            <w:rFonts w:eastAsia="SimSun" w:cs="Calibri"/>
            <w:sz w:val="22"/>
            <w:szCs w:val="22"/>
            <w:lang w:eastAsia="zh-CN"/>
          </w:rPr>
          <w:t>第</w:t>
        </w:r>
        <w:r w:rsidRPr="005866E2">
          <w:rPr>
            <w:rStyle w:val="Hyperlink"/>
            <w:rFonts w:eastAsia="SimSun" w:cs="Calibri"/>
            <w:sz w:val="22"/>
            <w:szCs w:val="22"/>
            <w:lang w:eastAsia="zh-CN"/>
          </w:rPr>
          <w:t>11</w:t>
        </w:r>
        <w:r w:rsidRPr="005866E2">
          <w:rPr>
            <w:rStyle w:val="Hyperlink"/>
            <w:rFonts w:eastAsia="SimSun" w:cs="Calibri" w:hint="eastAsia"/>
            <w:sz w:val="22"/>
            <w:szCs w:val="22"/>
            <w:lang w:eastAsia="zh-CN"/>
          </w:rPr>
          <w:t>研究组</w:t>
        </w:r>
      </w:hyperlink>
      <w:r w:rsidRPr="005866E2">
        <w:rPr>
          <w:rFonts w:eastAsia="SimSun" w:cs="Calibri" w:hint="eastAsia"/>
          <w:sz w:val="22"/>
          <w:szCs w:val="22"/>
          <w:lang w:eastAsia="zh-CN"/>
        </w:rPr>
        <w:t>会议同时举行。</w:t>
      </w:r>
    </w:p>
    <w:p w14:paraId="04D54C23" w14:textId="39766A6A" w:rsidR="00265718" w:rsidRPr="005866E2" w:rsidRDefault="00265718" w:rsidP="00265718">
      <w:pPr>
        <w:spacing w:before="0" w:after="120"/>
        <w:rPr>
          <w:rFonts w:eastAsia="SimSun" w:cs="Calibri"/>
          <w:sz w:val="22"/>
          <w:szCs w:val="22"/>
          <w:lang w:eastAsia="zh-CN"/>
        </w:rPr>
      </w:pPr>
      <w:r w:rsidRPr="005866E2">
        <w:rPr>
          <w:rFonts w:eastAsia="SimSun" w:cs="Calibri"/>
          <w:sz w:val="22"/>
          <w:szCs w:val="22"/>
          <w:lang w:eastAsia="zh-CN"/>
        </w:rPr>
        <w:t>3</w:t>
      </w:r>
      <w:r w:rsidRPr="005866E2">
        <w:rPr>
          <w:rFonts w:eastAsia="SimSun" w:cs="Calibri"/>
          <w:sz w:val="22"/>
          <w:szCs w:val="22"/>
          <w:lang w:eastAsia="zh-CN"/>
        </w:rPr>
        <w:tab/>
      </w:r>
      <w:r w:rsidRPr="005866E2">
        <w:rPr>
          <w:rFonts w:eastAsia="SimSun" w:cs="Calibri" w:hint="eastAsia"/>
          <w:sz w:val="22"/>
          <w:szCs w:val="22"/>
          <w:lang w:eastAsia="zh-CN"/>
        </w:rPr>
        <w:t>根据</w:t>
      </w:r>
      <w:hyperlink r:id="rId13" w:history="1">
        <w:r w:rsidRPr="005866E2">
          <w:rPr>
            <w:rStyle w:val="Hyperlink"/>
            <w:rFonts w:eastAsia="SimSun" w:cs="Calibri" w:hint="eastAsia"/>
            <w:sz w:val="22"/>
            <w:szCs w:val="22"/>
            <w:lang w:eastAsia="zh-CN"/>
          </w:rPr>
          <w:t>第</w:t>
        </w:r>
        <w:r w:rsidRPr="005866E2">
          <w:rPr>
            <w:rStyle w:val="Hyperlink"/>
            <w:rFonts w:eastAsia="SimSun" w:cs="Calibri"/>
            <w:sz w:val="22"/>
            <w:szCs w:val="22"/>
            <w:lang w:eastAsia="zh-CN"/>
          </w:rPr>
          <w:t>76</w:t>
        </w:r>
        <w:r w:rsidRPr="005866E2">
          <w:rPr>
            <w:rStyle w:val="Hyperlink"/>
            <w:rFonts w:eastAsia="SimSun" w:cs="Calibri" w:hint="eastAsia"/>
            <w:sz w:val="22"/>
            <w:szCs w:val="22"/>
            <w:lang w:eastAsia="zh-CN"/>
          </w:rPr>
          <w:t>号决议</w:t>
        </w:r>
        <w:r w:rsidRPr="005866E2">
          <w:rPr>
            <w:rStyle w:val="Hyperlink"/>
            <w:rFonts w:eastAsia="SimSun" w:cs="Calibri"/>
            <w:sz w:val="22"/>
            <w:szCs w:val="22"/>
            <w:lang w:eastAsia="zh-CN"/>
          </w:rPr>
          <w:t>（</w:t>
        </w:r>
        <w:r w:rsidRPr="005866E2">
          <w:rPr>
            <w:rStyle w:val="Hyperlink"/>
            <w:rFonts w:eastAsia="SimSun" w:cs="Calibri"/>
            <w:sz w:val="22"/>
            <w:szCs w:val="22"/>
            <w:lang w:eastAsia="zh-CN"/>
          </w:rPr>
          <w:t>WTSA-20</w:t>
        </w:r>
        <w:r w:rsidRPr="005866E2">
          <w:rPr>
            <w:rStyle w:val="Hyperlink"/>
            <w:rFonts w:eastAsia="SimSun" w:cs="Calibri"/>
            <w:sz w:val="22"/>
            <w:szCs w:val="22"/>
            <w:lang w:eastAsia="zh-CN"/>
          </w:rPr>
          <w:t>）</w:t>
        </w:r>
      </w:hyperlink>
      <w:r w:rsidRPr="005866E2">
        <w:rPr>
          <w:rFonts w:eastAsia="SimSun" w:cs="Calibri" w:hint="eastAsia"/>
          <w:sz w:val="22"/>
          <w:szCs w:val="22"/>
          <w:lang w:eastAsia="zh-CN"/>
        </w:rPr>
        <w:t>的指示，</w:t>
      </w:r>
      <w:r w:rsidRPr="005866E2">
        <w:rPr>
          <w:rFonts w:eastAsia="SimSun" w:cs="Calibri"/>
          <w:sz w:val="22"/>
          <w:szCs w:val="22"/>
          <w:lang w:eastAsia="zh-CN"/>
        </w:rPr>
        <w:t>ITU-T SG11</w:t>
      </w:r>
      <w:r w:rsidRPr="005866E2">
        <w:rPr>
          <w:rFonts w:eastAsia="SimSun" w:cs="Calibri" w:hint="eastAsia"/>
          <w:sz w:val="22"/>
          <w:szCs w:val="22"/>
          <w:lang w:eastAsia="zh-CN"/>
        </w:rPr>
        <w:t>制定了</w:t>
      </w:r>
      <w:hyperlink r:id="rId14" w:history="1">
        <w:r w:rsidRPr="005866E2">
          <w:rPr>
            <w:rStyle w:val="Hyperlink"/>
            <w:rFonts w:eastAsia="SimSun" w:cs="Calibri"/>
            <w:sz w:val="22"/>
            <w:szCs w:val="22"/>
            <w:lang w:eastAsia="zh-CN"/>
          </w:rPr>
          <w:t>ITU-T</w:t>
        </w:r>
        <w:r w:rsidRPr="005866E2">
          <w:rPr>
            <w:rStyle w:val="Hyperlink"/>
            <w:rFonts w:eastAsia="SimSun" w:cs="Calibri" w:hint="eastAsia"/>
            <w:sz w:val="22"/>
            <w:szCs w:val="22"/>
            <w:lang w:eastAsia="zh-CN"/>
          </w:rPr>
          <w:t>《测试实验室认可程序导则》</w:t>
        </w:r>
      </w:hyperlink>
      <w:r w:rsidR="008A2EC0" w:rsidRPr="005866E2">
        <w:rPr>
          <w:rFonts w:eastAsia="SimSun" w:cs="Calibri" w:hint="eastAsia"/>
          <w:sz w:val="22"/>
          <w:szCs w:val="22"/>
          <w:lang w:eastAsia="zh-CN"/>
        </w:rPr>
        <w:t>，</w:t>
      </w:r>
      <w:r w:rsidRPr="005866E2">
        <w:rPr>
          <w:rFonts w:eastAsia="SimSun" w:cs="Calibri" w:hint="eastAsia"/>
          <w:sz w:val="22"/>
          <w:szCs w:val="22"/>
          <w:lang w:eastAsia="zh-CN"/>
        </w:rPr>
        <w:t>该导则定义了测试实验室</w:t>
      </w:r>
      <w:r w:rsidRPr="005866E2">
        <w:rPr>
          <w:rFonts w:eastAsia="SimSun" w:cs="Calibri"/>
          <w:sz w:val="22"/>
          <w:szCs w:val="22"/>
          <w:lang w:eastAsia="zh-CN"/>
        </w:rPr>
        <w:t>（</w:t>
      </w:r>
      <w:r w:rsidRPr="005866E2">
        <w:rPr>
          <w:rFonts w:eastAsia="SimSun" w:cs="Calibri"/>
          <w:sz w:val="22"/>
          <w:szCs w:val="22"/>
          <w:lang w:eastAsia="zh-CN"/>
        </w:rPr>
        <w:t>TL</w:t>
      </w:r>
      <w:r w:rsidRPr="005866E2">
        <w:rPr>
          <w:rFonts w:eastAsia="SimSun" w:cs="Calibri"/>
          <w:sz w:val="22"/>
          <w:szCs w:val="22"/>
          <w:lang w:eastAsia="zh-CN"/>
        </w:rPr>
        <w:t>）</w:t>
      </w:r>
      <w:r w:rsidRPr="005866E2">
        <w:rPr>
          <w:rFonts w:eastAsia="SimSun" w:cs="Calibri" w:hint="eastAsia"/>
          <w:sz w:val="22"/>
          <w:szCs w:val="22"/>
          <w:lang w:eastAsia="zh-CN"/>
        </w:rPr>
        <w:t>的认可标准。</w:t>
      </w:r>
    </w:p>
    <w:p w14:paraId="05D68CD9" w14:textId="48B1E43D" w:rsidR="00265718" w:rsidRPr="005866E2" w:rsidRDefault="00265718" w:rsidP="00265718">
      <w:pPr>
        <w:spacing w:before="0" w:after="120"/>
        <w:rPr>
          <w:rFonts w:eastAsia="SimSun" w:cs="Calibri"/>
          <w:sz w:val="22"/>
          <w:szCs w:val="22"/>
          <w:lang w:eastAsia="zh-CN"/>
        </w:rPr>
      </w:pPr>
      <w:r w:rsidRPr="005866E2">
        <w:rPr>
          <w:rFonts w:eastAsia="SimSun" w:cs="Calibri"/>
          <w:sz w:val="22"/>
          <w:szCs w:val="22"/>
          <w:lang w:eastAsia="zh-CN"/>
        </w:rPr>
        <w:t>4</w:t>
      </w:r>
      <w:r w:rsidRPr="005866E2">
        <w:rPr>
          <w:rFonts w:eastAsia="SimSun" w:cs="Calibri"/>
          <w:sz w:val="22"/>
          <w:szCs w:val="22"/>
          <w:lang w:eastAsia="zh-CN"/>
        </w:rPr>
        <w:tab/>
        <w:t>ITU-T</w:t>
      </w:r>
      <w:r w:rsidRPr="005866E2">
        <w:rPr>
          <w:rFonts w:eastAsia="SimSun" w:cs="Calibri" w:hint="eastAsia"/>
          <w:sz w:val="22"/>
          <w:szCs w:val="22"/>
          <w:lang w:eastAsia="zh-CN"/>
        </w:rPr>
        <w:t>与国际实验室认证合作组织</w:t>
      </w:r>
      <w:r w:rsidRPr="005866E2">
        <w:rPr>
          <w:rFonts w:eastAsia="SimSun" w:cs="Calibri"/>
          <w:sz w:val="22"/>
          <w:szCs w:val="22"/>
          <w:lang w:eastAsia="zh-CN"/>
        </w:rPr>
        <w:t>（</w:t>
      </w:r>
      <w:r w:rsidRPr="005866E2">
        <w:rPr>
          <w:rFonts w:eastAsia="SimSun" w:cs="Calibri"/>
          <w:sz w:val="22"/>
          <w:szCs w:val="22"/>
          <w:lang w:eastAsia="zh-CN"/>
        </w:rPr>
        <w:t>ILAC</w:t>
      </w:r>
      <w:r w:rsidRPr="005866E2">
        <w:rPr>
          <w:rFonts w:eastAsia="SimSun" w:cs="Calibri" w:hint="eastAsia"/>
          <w:sz w:val="22"/>
          <w:szCs w:val="22"/>
          <w:lang w:eastAsia="zh-CN"/>
        </w:rPr>
        <w:t>，</w:t>
      </w:r>
      <w:hyperlink r:id="rId15" w:history="1">
        <w:r w:rsidRPr="005866E2">
          <w:rPr>
            <w:rStyle w:val="Hyperlink"/>
            <w:rFonts w:eastAsia="SimSun" w:cs="Calibri"/>
            <w:sz w:val="22"/>
            <w:szCs w:val="22"/>
            <w:lang w:val="en-US"/>
          </w:rPr>
          <w:t>https://ilac.org/</w:t>
        </w:r>
      </w:hyperlink>
      <w:r w:rsidRPr="005866E2">
        <w:rPr>
          <w:rFonts w:eastAsia="SimSun" w:cs="Calibri"/>
          <w:sz w:val="22"/>
          <w:szCs w:val="22"/>
          <w:lang w:eastAsia="zh-CN"/>
        </w:rPr>
        <w:t>）</w:t>
      </w:r>
      <w:r w:rsidRPr="005866E2">
        <w:rPr>
          <w:rFonts w:eastAsia="SimSun" w:cs="Calibri" w:hint="eastAsia"/>
          <w:sz w:val="22"/>
          <w:szCs w:val="22"/>
          <w:lang w:eastAsia="zh-CN"/>
        </w:rPr>
        <w:t>和国际认证论坛</w:t>
      </w:r>
      <w:r w:rsidRPr="005866E2">
        <w:rPr>
          <w:rFonts w:eastAsia="SimSun" w:cs="Calibri"/>
          <w:sz w:val="22"/>
          <w:szCs w:val="22"/>
          <w:lang w:eastAsia="zh-CN"/>
        </w:rPr>
        <w:t>（</w:t>
      </w:r>
      <w:r w:rsidRPr="005866E2">
        <w:rPr>
          <w:rFonts w:eastAsia="SimSun" w:cs="Calibri"/>
          <w:sz w:val="22"/>
          <w:szCs w:val="22"/>
          <w:lang w:eastAsia="zh-CN"/>
        </w:rPr>
        <w:t>IAF</w:t>
      </w:r>
      <w:r w:rsidRPr="005866E2">
        <w:rPr>
          <w:rFonts w:eastAsia="SimSun" w:cs="Calibri"/>
          <w:sz w:val="22"/>
          <w:szCs w:val="22"/>
          <w:lang w:eastAsia="zh-CN"/>
        </w:rPr>
        <w:t>）</w:t>
      </w:r>
      <w:r w:rsidRPr="005866E2">
        <w:rPr>
          <w:rFonts w:eastAsia="SimSun" w:cs="Calibri" w:hint="eastAsia"/>
          <w:sz w:val="22"/>
          <w:szCs w:val="22"/>
          <w:lang w:eastAsia="zh-CN"/>
        </w:rPr>
        <w:t>就此主题进行合作，并于</w:t>
      </w:r>
      <w:r w:rsidRPr="005866E2">
        <w:rPr>
          <w:rFonts w:eastAsia="SimSun" w:cs="Calibri"/>
          <w:sz w:val="22"/>
          <w:szCs w:val="22"/>
          <w:lang w:eastAsia="zh-CN"/>
        </w:rPr>
        <w:t>2022</w:t>
      </w:r>
      <w:r w:rsidRPr="005866E2">
        <w:rPr>
          <w:rFonts w:eastAsia="SimSun" w:cs="Calibri" w:hint="eastAsia"/>
          <w:sz w:val="22"/>
          <w:szCs w:val="22"/>
          <w:lang w:eastAsia="zh-CN"/>
        </w:rPr>
        <w:t>年</w:t>
      </w:r>
      <w:r w:rsidRPr="005866E2">
        <w:rPr>
          <w:rFonts w:eastAsia="SimSun" w:cs="Calibri"/>
          <w:sz w:val="22"/>
          <w:szCs w:val="22"/>
          <w:lang w:eastAsia="zh-CN"/>
        </w:rPr>
        <w:t>8</w:t>
      </w:r>
      <w:r w:rsidRPr="005866E2">
        <w:rPr>
          <w:rFonts w:eastAsia="SimSun" w:cs="Calibri" w:hint="eastAsia"/>
          <w:sz w:val="22"/>
          <w:szCs w:val="22"/>
          <w:lang w:eastAsia="zh-CN"/>
        </w:rPr>
        <w:t>月签署了更新的</w:t>
      </w:r>
      <w:hyperlink r:id="rId16" w:history="1">
        <w:r w:rsidRPr="005866E2">
          <w:rPr>
            <w:rStyle w:val="Hyperlink"/>
            <w:rFonts w:eastAsia="SimSun" w:cs="Calibri" w:hint="eastAsia"/>
            <w:sz w:val="22"/>
            <w:szCs w:val="22"/>
            <w:lang w:eastAsia="zh-CN"/>
          </w:rPr>
          <w:t>谅解备忘录</w:t>
        </w:r>
      </w:hyperlink>
      <w:r w:rsidRPr="005866E2">
        <w:rPr>
          <w:rStyle w:val="Hyperlink"/>
          <w:sz w:val="22"/>
          <w:szCs w:val="22"/>
        </w:rPr>
        <w:t>（</w:t>
      </w:r>
      <w:hyperlink r:id="rId17" w:history="1">
        <w:r w:rsidRPr="005866E2">
          <w:rPr>
            <w:rStyle w:val="Hyperlink"/>
            <w:rFonts w:eastAsia="SimSun" w:cs="Calibri"/>
            <w:sz w:val="22"/>
            <w:szCs w:val="22"/>
            <w:lang w:eastAsia="zh-CN"/>
          </w:rPr>
          <w:t>MoU</w:t>
        </w:r>
      </w:hyperlink>
      <w:r w:rsidRPr="005866E2">
        <w:rPr>
          <w:rStyle w:val="Hyperlink"/>
          <w:sz w:val="22"/>
          <w:szCs w:val="22"/>
        </w:rPr>
        <w:t>）</w:t>
      </w:r>
      <w:r w:rsidRPr="005866E2">
        <w:rPr>
          <w:rFonts w:eastAsia="SimSun" w:cs="Calibri" w:hint="eastAsia"/>
          <w:sz w:val="22"/>
          <w:szCs w:val="22"/>
          <w:lang w:eastAsia="zh-CN"/>
        </w:rPr>
        <w:t>。</w:t>
      </w:r>
    </w:p>
    <w:p w14:paraId="12E601CE" w14:textId="3B9D81BF" w:rsidR="00265718" w:rsidRPr="005866E2" w:rsidRDefault="00265718" w:rsidP="00265718">
      <w:pPr>
        <w:spacing w:before="0" w:after="120"/>
        <w:rPr>
          <w:rFonts w:eastAsia="SimSun" w:cs="Calibri"/>
          <w:sz w:val="22"/>
          <w:szCs w:val="22"/>
          <w:lang w:eastAsia="zh-CN"/>
        </w:rPr>
      </w:pPr>
      <w:r w:rsidRPr="005866E2">
        <w:rPr>
          <w:rFonts w:eastAsia="SimSun" w:cs="Calibri"/>
          <w:sz w:val="22"/>
          <w:szCs w:val="22"/>
          <w:lang w:eastAsia="zh-CN"/>
        </w:rPr>
        <w:t>5</w:t>
      </w:r>
      <w:r w:rsidRPr="005866E2">
        <w:rPr>
          <w:rFonts w:eastAsia="SimSun" w:cs="Calibri"/>
          <w:sz w:val="22"/>
          <w:szCs w:val="22"/>
          <w:lang w:eastAsia="zh-CN"/>
        </w:rPr>
        <w:tab/>
      </w:r>
      <w:r w:rsidRPr="005866E2">
        <w:rPr>
          <w:rFonts w:eastAsia="SimSun" w:cs="Calibri" w:hint="eastAsia"/>
          <w:sz w:val="22"/>
          <w:szCs w:val="22"/>
          <w:lang w:eastAsia="zh-CN"/>
        </w:rPr>
        <w:t>国际电联测试实验室认可程序</w:t>
      </w:r>
      <w:r w:rsidRPr="005866E2">
        <w:rPr>
          <w:rFonts w:eastAsia="SimSun" w:cs="Calibri"/>
          <w:sz w:val="22"/>
          <w:szCs w:val="22"/>
          <w:lang w:eastAsia="zh-CN"/>
        </w:rPr>
        <w:t>（</w:t>
      </w:r>
      <w:hyperlink r:id="rId18" w:history="1">
        <w:r w:rsidRPr="005866E2">
          <w:rPr>
            <w:rStyle w:val="Hyperlink"/>
            <w:rFonts w:eastAsia="SimSun" w:cs="Calibri"/>
            <w:sz w:val="22"/>
            <w:szCs w:val="22"/>
            <w:lang w:eastAsia="zh-CN"/>
          </w:rPr>
          <w:t>TSB</w:t>
        </w:r>
        <w:r w:rsidRPr="005866E2">
          <w:rPr>
            <w:rStyle w:val="Hyperlink"/>
            <w:rFonts w:eastAsia="SimSun" w:cs="Calibri" w:hint="eastAsia"/>
            <w:sz w:val="22"/>
            <w:szCs w:val="22"/>
            <w:lang w:eastAsia="zh-CN"/>
          </w:rPr>
          <w:t>第</w:t>
        </w:r>
        <w:r w:rsidRPr="005866E2">
          <w:rPr>
            <w:rStyle w:val="Hyperlink"/>
            <w:rFonts w:eastAsia="SimSun" w:cs="Calibri"/>
            <w:sz w:val="22"/>
            <w:szCs w:val="22"/>
            <w:lang w:eastAsia="zh-CN"/>
          </w:rPr>
          <w:t>368</w:t>
        </w:r>
        <w:r w:rsidRPr="005866E2">
          <w:rPr>
            <w:rStyle w:val="Hyperlink"/>
            <w:rFonts w:eastAsia="SimSun" w:cs="Calibri" w:hint="eastAsia"/>
            <w:sz w:val="22"/>
            <w:szCs w:val="22"/>
            <w:lang w:eastAsia="zh-CN"/>
          </w:rPr>
          <w:t>号通</w:t>
        </w:r>
      </w:hyperlink>
      <w:r w:rsidRPr="005866E2">
        <w:rPr>
          <w:rStyle w:val="Hyperlink"/>
          <w:rFonts w:eastAsia="SimSun" w:cs="Calibri"/>
          <w:sz w:val="22"/>
          <w:szCs w:val="22"/>
          <w:lang w:eastAsia="zh-CN"/>
        </w:rPr>
        <w:t>函</w:t>
      </w:r>
      <w:r w:rsidRPr="005866E2">
        <w:rPr>
          <w:rFonts w:eastAsia="SimSun" w:cs="Calibri"/>
          <w:sz w:val="22"/>
          <w:szCs w:val="22"/>
          <w:lang w:eastAsia="zh-CN"/>
        </w:rPr>
        <w:t>）</w:t>
      </w:r>
      <w:r w:rsidRPr="005866E2">
        <w:rPr>
          <w:rFonts w:eastAsia="SimSun" w:cs="Calibri" w:hint="eastAsia"/>
          <w:sz w:val="22"/>
          <w:szCs w:val="22"/>
          <w:lang w:eastAsia="zh-CN"/>
        </w:rPr>
        <w:t>自</w:t>
      </w:r>
      <w:r w:rsidRPr="005866E2">
        <w:rPr>
          <w:rFonts w:eastAsia="SimSun" w:cs="Calibri"/>
          <w:sz w:val="22"/>
          <w:szCs w:val="22"/>
          <w:lang w:eastAsia="zh-CN"/>
        </w:rPr>
        <w:t>2021</w:t>
      </w:r>
      <w:r w:rsidRPr="005866E2">
        <w:rPr>
          <w:rFonts w:eastAsia="SimSun" w:cs="Calibri" w:hint="eastAsia"/>
          <w:sz w:val="22"/>
          <w:szCs w:val="22"/>
          <w:lang w:eastAsia="zh-CN"/>
        </w:rPr>
        <w:t>年起生效。符合</w:t>
      </w:r>
      <w:hyperlink r:id="rId19" w:history="1">
        <w:r w:rsidRPr="005866E2">
          <w:rPr>
            <w:rStyle w:val="Hyperlink"/>
            <w:rFonts w:eastAsia="SimSun" w:cs="Calibri"/>
            <w:sz w:val="22"/>
            <w:szCs w:val="22"/>
            <w:lang w:eastAsia="zh-CN"/>
          </w:rPr>
          <w:t>ITU-T</w:t>
        </w:r>
        <w:r w:rsidRPr="005866E2">
          <w:rPr>
            <w:rStyle w:val="Hyperlink"/>
            <w:rFonts w:eastAsia="SimSun" w:cs="Calibri" w:hint="eastAsia"/>
            <w:sz w:val="22"/>
            <w:szCs w:val="22"/>
            <w:lang w:eastAsia="zh-CN"/>
          </w:rPr>
          <w:t>导则</w:t>
        </w:r>
      </w:hyperlink>
      <w:r w:rsidRPr="005866E2">
        <w:rPr>
          <w:rFonts w:eastAsia="SimSun" w:cs="Calibri" w:hint="eastAsia"/>
          <w:sz w:val="22"/>
          <w:szCs w:val="22"/>
          <w:lang w:eastAsia="zh-CN"/>
        </w:rPr>
        <w:t>中所列标准的测试实验室相应地在国际电联测试实验室数据库</w:t>
      </w:r>
      <w:r w:rsidRPr="005866E2">
        <w:rPr>
          <w:rFonts w:eastAsia="SimSun" w:cs="Calibri"/>
          <w:sz w:val="22"/>
          <w:szCs w:val="22"/>
          <w:lang w:eastAsia="zh-CN"/>
        </w:rPr>
        <w:t>（</w:t>
      </w:r>
      <w:hyperlink r:id="rId20" w:history="1">
        <w:r w:rsidRPr="005866E2">
          <w:rPr>
            <w:rStyle w:val="Hyperlink"/>
            <w:rFonts w:eastAsia="SimSun" w:cs="Calibri"/>
            <w:sz w:val="22"/>
            <w:szCs w:val="22"/>
            <w:lang w:val="en-US" w:eastAsia="zh-CN"/>
          </w:rPr>
          <w:t>https://itu.int/go/tldb</w:t>
        </w:r>
      </w:hyperlink>
      <w:r w:rsidRPr="005866E2">
        <w:rPr>
          <w:rFonts w:eastAsia="SimSun" w:cs="Calibri"/>
          <w:sz w:val="22"/>
          <w:szCs w:val="22"/>
          <w:lang w:eastAsia="zh-CN"/>
        </w:rPr>
        <w:t>）</w:t>
      </w:r>
      <w:r w:rsidRPr="005866E2">
        <w:rPr>
          <w:rFonts w:eastAsia="SimSun" w:cs="Calibri" w:hint="eastAsia"/>
          <w:sz w:val="22"/>
          <w:szCs w:val="22"/>
          <w:lang w:eastAsia="zh-CN"/>
        </w:rPr>
        <w:t>中注册。</w:t>
      </w:r>
    </w:p>
    <w:p w14:paraId="0CAE0783" w14:textId="68BC7A59" w:rsidR="00265718" w:rsidRPr="005866E2" w:rsidRDefault="00265718" w:rsidP="00265718">
      <w:pPr>
        <w:spacing w:before="0" w:after="120"/>
        <w:rPr>
          <w:rFonts w:eastAsia="SimSun" w:cs="Calibri"/>
          <w:sz w:val="22"/>
          <w:szCs w:val="22"/>
          <w:lang w:eastAsia="zh-CN"/>
        </w:rPr>
      </w:pPr>
      <w:r w:rsidRPr="005866E2">
        <w:rPr>
          <w:rFonts w:eastAsia="SimSun" w:cs="Calibri"/>
          <w:sz w:val="22"/>
          <w:szCs w:val="22"/>
          <w:lang w:eastAsia="zh-CN"/>
        </w:rPr>
        <w:t>6</w:t>
      </w:r>
      <w:r w:rsidRPr="005866E2">
        <w:rPr>
          <w:rFonts w:eastAsia="SimSun" w:cs="Calibri"/>
          <w:sz w:val="22"/>
          <w:szCs w:val="22"/>
          <w:lang w:eastAsia="zh-CN"/>
        </w:rPr>
        <w:tab/>
      </w:r>
      <w:r w:rsidRPr="005866E2">
        <w:rPr>
          <w:rFonts w:eastAsia="SimSun" w:cs="Calibri" w:hint="eastAsia"/>
          <w:sz w:val="22"/>
          <w:szCs w:val="22"/>
          <w:lang w:eastAsia="zh-CN"/>
        </w:rPr>
        <w:t>本导则旨在指导所有感兴趣的利益攸关方了解国际电联制定的测试实验室认可程序，以及提交申请</w:t>
      </w:r>
      <w:r w:rsidR="000B7F27" w:rsidRPr="005866E2">
        <w:rPr>
          <w:rFonts w:eastAsia="SimSun" w:cs="Calibri" w:hint="eastAsia"/>
          <w:sz w:val="22"/>
          <w:szCs w:val="22"/>
          <w:lang w:eastAsia="zh-CN"/>
        </w:rPr>
        <w:t>的</w:t>
      </w:r>
      <w:r w:rsidRPr="005866E2">
        <w:rPr>
          <w:rFonts w:eastAsia="SimSun" w:cs="Calibri" w:hint="eastAsia"/>
          <w:sz w:val="22"/>
          <w:szCs w:val="22"/>
          <w:lang w:eastAsia="zh-CN"/>
        </w:rPr>
        <w:t>好处和后勤保障的细节。</w:t>
      </w:r>
    </w:p>
    <w:p w14:paraId="13499D63" w14:textId="0596C8D3" w:rsidR="00DE2CB7" w:rsidRPr="005866E2" w:rsidRDefault="007D6820" w:rsidP="00DE2CB7">
      <w:pPr>
        <w:spacing w:before="0" w:after="120"/>
        <w:rPr>
          <w:rFonts w:eastAsia="SimSun" w:cs="Calibri"/>
          <w:sz w:val="22"/>
          <w:szCs w:val="22"/>
          <w:lang w:eastAsia="zh-CN"/>
        </w:rPr>
      </w:pPr>
      <w:r w:rsidRPr="005866E2">
        <w:rPr>
          <w:rFonts w:eastAsia="SimSun" w:cs="Calibri"/>
          <w:sz w:val="22"/>
          <w:szCs w:val="22"/>
          <w:lang w:eastAsia="zh-CN"/>
        </w:rPr>
        <w:t>7</w:t>
      </w:r>
      <w:r w:rsidRPr="005866E2">
        <w:rPr>
          <w:rFonts w:eastAsia="SimSun" w:cs="Calibri"/>
          <w:sz w:val="22"/>
          <w:szCs w:val="22"/>
          <w:lang w:eastAsia="zh-CN"/>
        </w:rPr>
        <w:tab/>
      </w:r>
      <w:r w:rsidR="000910F2" w:rsidRPr="005866E2">
        <w:rPr>
          <w:rFonts w:eastAsia="SimSun" w:cs="Calibri" w:hint="eastAsia"/>
          <w:sz w:val="22"/>
          <w:szCs w:val="22"/>
          <w:lang w:eastAsia="zh-CN"/>
        </w:rPr>
        <w:t>本次演示会将仅用英文进行。</w:t>
      </w:r>
    </w:p>
    <w:p w14:paraId="0A27A46D" w14:textId="2147634A" w:rsidR="007D6820" w:rsidRPr="005866E2" w:rsidRDefault="00E26EEC" w:rsidP="00DE2CB7">
      <w:pPr>
        <w:spacing w:before="0" w:after="120"/>
        <w:rPr>
          <w:rFonts w:eastAsia="SimSun" w:cs="Calibri"/>
          <w:sz w:val="22"/>
          <w:szCs w:val="22"/>
          <w:lang w:eastAsia="zh-CN"/>
        </w:rPr>
      </w:pPr>
      <w:r w:rsidRPr="005866E2">
        <w:rPr>
          <w:rFonts w:eastAsia="SimSun" w:cs="Calibri"/>
          <w:sz w:val="22"/>
          <w:szCs w:val="22"/>
          <w:lang w:eastAsia="zh-CN"/>
        </w:rPr>
        <w:t>8</w:t>
      </w:r>
      <w:r w:rsidRPr="005866E2">
        <w:rPr>
          <w:rFonts w:eastAsia="SimSun" w:cs="Calibri"/>
          <w:sz w:val="22"/>
          <w:szCs w:val="22"/>
          <w:lang w:eastAsia="zh-CN"/>
        </w:rPr>
        <w:tab/>
      </w:r>
      <w:r w:rsidR="00622A42" w:rsidRPr="005866E2">
        <w:rPr>
          <w:rFonts w:eastAsia="SimSun" w:cs="Calibri" w:hint="eastAsia"/>
          <w:sz w:val="22"/>
          <w:szCs w:val="22"/>
          <w:lang w:eastAsia="zh-CN"/>
        </w:rPr>
        <w:t>国际电联成员国、部门成员、部门准成员和学术机构以及国际电联成员国中</w:t>
      </w:r>
      <w:r w:rsidR="00622A42" w:rsidRPr="005866E2">
        <w:rPr>
          <w:rFonts w:eastAsia="SimSun" w:cs="Calibri"/>
          <w:sz w:val="22"/>
          <w:szCs w:val="22"/>
          <w:lang w:eastAsia="zh-CN"/>
        </w:rPr>
        <w:t>任何有意</w:t>
      </w:r>
      <w:r w:rsidR="00622A42" w:rsidRPr="005866E2">
        <w:rPr>
          <w:rFonts w:eastAsia="SimSun" w:cs="Calibri" w:hint="eastAsia"/>
          <w:sz w:val="22"/>
          <w:szCs w:val="22"/>
          <w:lang w:eastAsia="zh-CN"/>
        </w:rPr>
        <w:t>为此</w:t>
      </w:r>
      <w:r w:rsidR="00622A42" w:rsidRPr="005866E2">
        <w:rPr>
          <w:rFonts w:eastAsia="SimSun" w:cs="Calibri"/>
          <w:sz w:val="22"/>
          <w:szCs w:val="22"/>
          <w:lang w:eastAsia="zh-CN"/>
        </w:rPr>
        <w:t>工作做</w:t>
      </w:r>
      <w:r w:rsidR="00622A42" w:rsidRPr="005866E2">
        <w:rPr>
          <w:rFonts w:eastAsia="SimSun" w:cs="Calibri" w:hint="eastAsia"/>
          <w:sz w:val="22"/>
          <w:szCs w:val="22"/>
          <w:lang w:eastAsia="zh-CN"/>
        </w:rPr>
        <w:t>贡献的个人均可参加此演示会。这里</w:t>
      </w:r>
      <w:r w:rsidR="00622A42" w:rsidRPr="005866E2">
        <w:rPr>
          <w:rFonts w:eastAsia="SimSun" w:cs="Calibri"/>
          <w:sz w:val="22"/>
          <w:szCs w:val="22"/>
          <w:lang w:eastAsia="zh-CN"/>
        </w:rPr>
        <w:t>亦包括作</w:t>
      </w:r>
      <w:r w:rsidR="00622A42" w:rsidRPr="005866E2">
        <w:rPr>
          <w:rFonts w:eastAsia="SimSun" w:cs="Calibri" w:hint="eastAsia"/>
          <w:sz w:val="22"/>
          <w:szCs w:val="22"/>
          <w:lang w:eastAsia="zh-CN"/>
        </w:rPr>
        <w:t>为国际、区域性</w:t>
      </w:r>
      <w:r w:rsidR="00622A42" w:rsidRPr="005866E2">
        <w:rPr>
          <w:rFonts w:eastAsia="SimSun" w:cs="Calibri"/>
          <w:sz w:val="22"/>
          <w:szCs w:val="22"/>
          <w:lang w:eastAsia="zh-CN"/>
        </w:rPr>
        <w:t>和</w:t>
      </w:r>
      <w:r w:rsidR="00622A42" w:rsidRPr="005866E2">
        <w:rPr>
          <w:rFonts w:eastAsia="SimSun" w:cs="Calibri" w:hint="eastAsia"/>
          <w:sz w:val="22"/>
          <w:szCs w:val="22"/>
          <w:lang w:eastAsia="zh-CN"/>
        </w:rPr>
        <w:t>国家组织成员的个人</w:t>
      </w:r>
      <w:r w:rsidR="006506DD" w:rsidRPr="005866E2">
        <w:rPr>
          <w:rFonts w:eastAsia="SimSun" w:cs="Calibri" w:hint="eastAsia"/>
          <w:sz w:val="22"/>
          <w:szCs w:val="22"/>
          <w:lang w:eastAsia="zh-CN"/>
        </w:rPr>
        <w:t>和</w:t>
      </w:r>
      <w:r w:rsidR="00622A42" w:rsidRPr="005866E2">
        <w:rPr>
          <w:rFonts w:eastAsia="SimSun" w:cs="Calibri" w:hint="eastAsia"/>
          <w:sz w:val="22"/>
          <w:szCs w:val="22"/>
          <w:lang w:eastAsia="zh-CN"/>
        </w:rPr>
        <w:t>对此感兴趣的利益攸关方，其中包括电信运营商、监管机构、</w:t>
      </w:r>
      <w:r w:rsidR="000B7F27" w:rsidRPr="005866E2">
        <w:rPr>
          <w:rFonts w:eastAsia="SimSun" w:cs="Calibri" w:hint="eastAsia"/>
          <w:sz w:val="22"/>
          <w:szCs w:val="22"/>
          <w:lang w:eastAsia="zh-CN"/>
        </w:rPr>
        <w:t>标准开发组织（</w:t>
      </w:r>
      <w:r w:rsidR="00622A42" w:rsidRPr="005866E2">
        <w:rPr>
          <w:rFonts w:eastAsia="SimSun" w:cs="Calibri" w:hint="eastAsia"/>
          <w:sz w:val="22"/>
          <w:szCs w:val="22"/>
          <w:lang w:eastAsia="zh-CN"/>
        </w:rPr>
        <w:t>S</w:t>
      </w:r>
      <w:r w:rsidR="00622A42" w:rsidRPr="005866E2">
        <w:rPr>
          <w:rFonts w:eastAsia="SimSun" w:cs="Calibri"/>
          <w:sz w:val="22"/>
          <w:szCs w:val="22"/>
          <w:lang w:eastAsia="zh-CN"/>
        </w:rPr>
        <w:t>DO</w:t>
      </w:r>
      <w:r w:rsidR="000B7F27" w:rsidRPr="005866E2">
        <w:rPr>
          <w:rFonts w:eastAsia="SimSun" w:cs="Calibri" w:hint="eastAsia"/>
          <w:sz w:val="22"/>
          <w:szCs w:val="22"/>
          <w:lang w:eastAsia="zh-CN"/>
        </w:rPr>
        <w:t>）</w:t>
      </w:r>
      <w:r w:rsidR="00622A42" w:rsidRPr="005866E2">
        <w:rPr>
          <w:rFonts w:eastAsia="SimSun" w:cs="Calibri" w:hint="eastAsia"/>
          <w:sz w:val="22"/>
          <w:szCs w:val="22"/>
          <w:lang w:eastAsia="zh-CN"/>
        </w:rPr>
        <w:t>和金融机构</w:t>
      </w:r>
      <w:r w:rsidR="006506DD" w:rsidRPr="005866E2">
        <w:rPr>
          <w:rFonts w:eastAsia="SimSun" w:cs="Calibri" w:hint="eastAsia"/>
          <w:sz w:val="22"/>
          <w:szCs w:val="22"/>
          <w:lang w:eastAsia="zh-CN"/>
        </w:rPr>
        <w:t>，特别是测试实验室</w:t>
      </w:r>
      <w:r w:rsidR="00622A42" w:rsidRPr="005866E2">
        <w:rPr>
          <w:rFonts w:eastAsia="SimSun" w:cs="Calibri"/>
          <w:sz w:val="22"/>
          <w:szCs w:val="22"/>
          <w:lang w:eastAsia="zh-CN"/>
        </w:rPr>
        <w:t>。</w:t>
      </w:r>
      <w:r w:rsidR="00622A42" w:rsidRPr="005866E2">
        <w:rPr>
          <w:rFonts w:eastAsia="SimSun" w:cs="Calibri" w:hint="eastAsia"/>
          <w:sz w:val="22"/>
          <w:szCs w:val="22"/>
          <w:lang w:eastAsia="zh-CN"/>
        </w:rPr>
        <w:t>参加演示会不收取任何费用</w:t>
      </w:r>
      <w:r w:rsidR="00622A42" w:rsidRPr="005866E2">
        <w:rPr>
          <w:rFonts w:eastAsia="SimSun" w:cs="Calibri"/>
          <w:sz w:val="22"/>
          <w:szCs w:val="22"/>
          <w:lang w:eastAsia="zh-CN"/>
        </w:rPr>
        <w:t>，但亦不提供</w:t>
      </w:r>
      <w:r w:rsidR="00622A42" w:rsidRPr="005866E2">
        <w:rPr>
          <w:rFonts w:eastAsia="SimSun" w:cs="Calibri" w:hint="eastAsia"/>
          <w:sz w:val="22"/>
          <w:szCs w:val="22"/>
          <w:lang w:eastAsia="zh-CN"/>
        </w:rPr>
        <w:t>与会补贴</w:t>
      </w:r>
      <w:r w:rsidR="00622A42" w:rsidRPr="005866E2">
        <w:rPr>
          <w:rFonts w:eastAsia="SimSun" w:cs="Calibri"/>
          <w:sz w:val="22"/>
          <w:szCs w:val="22"/>
          <w:lang w:eastAsia="zh-CN"/>
        </w:rPr>
        <w:t>。</w:t>
      </w:r>
    </w:p>
    <w:p w14:paraId="2DDBABB0" w14:textId="320EF8A3" w:rsidR="004450C7" w:rsidRPr="005866E2" w:rsidRDefault="00E26EEC" w:rsidP="009A62CB">
      <w:pPr>
        <w:tabs>
          <w:tab w:val="clear" w:pos="794"/>
          <w:tab w:val="clear" w:pos="1191"/>
          <w:tab w:val="clear" w:pos="1588"/>
          <w:tab w:val="clear" w:pos="1985"/>
        </w:tabs>
        <w:overflowPunct/>
        <w:autoSpaceDE/>
        <w:autoSpaceDN/>
        <w:adjustRightInd/>
        <w:spacing w:before="0"/>
        <w:textAlignment w:val="auto"/>
        <w:rPr>
          <w:rFonts w:eastAsia="SimSun" w:cs="Calibri"/>
          <w:sz w:val="22"/>
          <w:szCs w:val="22"/>
          <w:lang w:eastAsia="zh-CN"/>
        </w:rPr>
      </w:pPr>
      <w:r w:rsidRPr="005866E2">
        <w:rPr>
          <w:rFonts w:eastAsia="SimSun" w:cs="Calibri"/>
          <w:sz w:val="22"/>
          <w:szCs w:val="22"/>
          <w:lang w:eastAsia="zh-CN"/>
        </w:rPr>
        <w:t>9</w:t>
      </w:r>
      <w:r w:rsidRPr="005866E2">
        <w:rPr>
          <w:rFonts w:eastAsia="SimSun" w:cs="Calibri"/>
          <w:sz w:val="22"/>
          <w:szCs w:val="22"/>
          <w:lang w:eastAsia="zh-CN"/>
        </w:rPr>
        <w:tab/>
      </w:r>
      <w:bookmarkStart w:id="3" w:name="lt_pId073"/>
      <w:r w:rsidR="006506DD" w:rsidRPr="005866E2">
        <w:rPr>
          <w:rFonts w:eastAsia="SimSun" w:cs="Calibri" w:hint="eastAsia"/>
          <w:sz w:val="22"/>
          <w:szCs w:val="22"/>
          <w:lang w:eastAsia="zh-CN"/>
        </w:rPr>
        <w:t>所有与演示会相关的信息，包括课程草案，都将在本次活动的网站上提供：</w:t>
      </w:r>
      <w:hyperlink r:id="rId21" w:history="1">
        <w:r w:rsidR="006506DD" w:rsidRPr="005866E2">
          <w:rPr>
            <w:rStyle w:val="Hyperlink"/>
            <w:rFonts w:eastAsia="SimSun" w:cs="Calibri"/>
            <w:sz w:val="22"/>
            <w:szCs w:val="22"/>
            <w:lang w:val="en-US" w:eastAsia="zh-CN"/>
          </w:rPr>
          <w:t>https://itu.int/go/TT-TLRP</w:t>
        </w:r>
      </w:hyperlink>
      <w:bookmarkEnd w:id="3"/>
      <w:r w:rsidR="006506DD" w:rsidRPr="005866E2">
        <w:rPr>
          <w:rFonts w:eastAsia="SimSun" w:cs="Calibri" w:hint="eastAsia"/>
          <w:sz w:val="22"/>
          <w:szCs w:val="22"/>
          <w:lang w:eastAsia="zh-CN"/>
        </w:rPr>
        <w:t>。</w:t>
      </w:r>
      <w:r w:rsidR="00622A42" w:rsidRPr="005866E2">
        <w:rPr>
          <w:rFonts w:eastAsia="SimSun" w:cs="Calibri" w:hint="eastAsia"/>
          <w:sz w:val="22"/>
          <w:szCs w:val="22"/>
          <w:lang w:eastAsia="zh-CN"/>
        </w:rPr>
        <w:t>该</w:t>
      </w:r>
      <w:r w:rsidR="00622A42" w:rsidRPr="005866E2">
        <w:rPr>
          <w:rFonts w:eastAsia="SimSun" w:cs="Calibri"/>
          <w:sz w:val="22"/>
          <w:szCs w:val="22"/>
          <w:lang w:eastAsia="zh-CN"/>
        </w:rPr>
        <w:t>活</w:t>
      </w:r>
      <w:r w:rsidR="00622A42" w:rsidRPr="005866E2">
        <w:rPr>
          <w:rFonts w:eastAsia="SimSun" w:cs="Calibri" w:hint="eastAsia"/>
          <w:sz w:val="22"/>
          <w:szCs w:val="22"/>
          <w:lang w:eastAsia="zh-CN"/>
        </w:rPr>
        <w:t>动网页将</w:t>
      </w:r>
      <w:r w:rsidR="00622A42" w:rsidRPr="005866E2">
        <w:rPr>
          <w:rFonts w:eastAsia="SimSun" w:cs="Calibri"/>
          <w:sz w:val="22"/>
          <w:szCs w:val="22"/>
          <w:lang w:eastAsia="zh-CN"/>
        </w:rPr>
        <w:t>定期更新更多相</w:t>
      </w:r>
      <w:r w:rsidR="00622A42" w:rsidRPr="005866E2">
        <w:rPr>
          <w:rFonts w:eastAsia="SimSun" w:cs="Calibri" w:hint="eastAsia"/>
          <w:sz w:val="22"/>
          <w:szCs w:val="22"/>
          <w:lang w:eastAsia="zh-CN"/>
        </w:rPr>
        <w:t>关信息</w:t>
      </w:r>
      <w:r w:rsidR="00622A42" w:rsidRPr="005866E2">
        <w:rPr>
          <w:rFonts w:eastAsia="SimSun" w:cs="Calibri"/>
          <w:sz w:val="22"/>
          <w:szCs w:val="22"/>
          <w:lang w:eastAsia="zh-CN"/>
        </w:rPr>
        <w:t>。鼓</w:t>
      </w:r>
      <w:r w:rsidR="00622A42" w:rsidRPr="005866E2">
        <w:rPr>
          <w:rFonts w:eastAsia="SimSun" w:cs="Calibri" w:hint="eastAsia"/>
          <w:sz w:val="22"/>
          <w:szCs w:val="22"/>
          <w:lang w:eastAsia="zh-CN"/>
        </w:rPr>
        <w:t>励与会者定期查看网页提供的</w:t>
      </w:r>
      <w:r w:rsidR="00622A42" w:rsidRPr="005866E2">
        <w:rPr>
          <w:rFonts w:eastAsia="SimSun" w:cs="Calibri"/>
          <w:sz w:val="22"/>
          <w:szCs w:val="22"/>
          <w:lang w:eastAsia="zh-CN"/>
        </w:rPr>
        <w:t>最新信息。</w:t>
      </w:r>
    </w:p>
    <w:p w14:paraId="5F563A5B" w14:textId="2D1A9982" w:rsidR="001003A9" w:rsidRPr="005866E2" w:rsidRDefault="006506DD" w:rsidP="00AD533D">
      <w:pPr>
        <w:tabs>
          <w:tab w:val="left" w:pos="900"/>
        </w:tabs>
        <w:rPr>
          <w:rFonts w:eastAsia="SimSun" w:cs="Calibri"/>
          <w:sz w:val="22"/>
          <w:szCs w:val="22"/>
          <w:lang w:eastAsia="zh-CN"/>
        </w:rPr>
      </w:pPr>
      <w:r w:rsidRPr="005866E2">
        <w:rPr>
          <w:rFonts w:eastAsia="SimSun" w:cs="Calibri"/>
          <w:sz w:val="22"/>
          <w:szCs w:val="22"/>
          <w:lang w:eastAsia="zh-CN"/>
        </w:rPr>
        <w:t>10</w:t>
      </w:r>
      <w:r w:rsidRPr="005866E2">
        <w:rPr>
          <w:rFonts w:eastAsia="SimSun" w:cs="Calibri"/>
          <w:sz w:val="22"/>
          <w:szCs w:val="22"/>
          <w:lang w:eastAsia="zh-CN"/>
        </w:rPr>
        <w:tab/>
      </w:r>
      <w:r w:rsidR="00622A42" w:rsidRPr="005866E2">
        <w:rPr>
          <w:rFonts w:eastAsia="SimSun" w:cs="Calibri" w:hint="eastAsia"/>
          <w:sz w:val="22"/>
          <w:szCs w:val="22"/>
          <w:lang w:val="en-US" w:eastAsia="zh-CN"/>
        </w:rPr>
        <w:t>国际电联的主要会议厅</w:t>
      </w:r>
      <w:r w:rsidR="00622A42" w:rsidRPr="005866E2">
        <w:rPr>
          <w:rFonts w:eastAsia="SimSun" w:cs="Calibri"/>
          <w:sz w:val="22"/>
          <w:szCs w:val="22"/>
          <w:lang w:val="en-US" w:eastAsia="zh-CN"/>
        </w:rPr>
        <w:t>均提供无</w:t>
      </w:r>
      <w:r w:rsidR="00622A42" w:rsidRPr="005866E2">
        <w:rPr>
          <w:rFonts w:eastAsia="SimSun" w:cs="Calibri" w:hint="eastAsia"/>
          <w:sz w:val="22"/>
          <w:szCs w:val="22"/>
          <w:lang w:val="en-US" w:eastAsia="zh-CN"/>
        </w:rPr>
        <w:t>线局域网设施，供代表使用。详细信息见</w:t>
      </w:r>
      <w:r w:rsidR="00622A42" w:rsidRPr="005866E2">
        <w:rPr>
          <w:rFonts w:eastAsia="SimSun" w:cs="Calibri"/>
          <w:sz w:val="22"/>
          <w:szCs w:val="22"/>
          <w:lang w:val="en-US" w:eastAsia="zh-CN"/>
        </w:rPr>
        <w:t>ITU-T</w:t>
      </w:r>
      <w:r w:rsidR="00622A42" w:rsidRPr="005866E2">
        <w:rPr>
          <w:rFonts w:eastAsia="SimSun" w:cs="Calibri" w:hint="eastAsia"/>
          <w:sz w:val="22"/>
          <w:szCs w:val="22"/>
          <w:lang w:val="en-US" w:eastAsia="zh-CN"/>
        </w:rPr>
        <w:t>网站</w:t>
      </w:r>
      <w:r w:rsidR="00622A42" w:rsidRPr="005866E2">
        <w:rPr>
          <w:rFonts w:eastAsia="SimSun" w:cs="Calibri"/>
          <w:sz w:val="22"/>
          <w:szCs w:val="22"/>
          <w:lang w:eastAsia="zh-CN"/>
        </w:rPr>
        <w:t>（</w:t>
      </w:r>
      <w:hyperlink r:id="rId22" w:history="1">
        <w:r w:rsidR="00622A42" w:rsidRPr="005866E2">
          <w:rPr>
            <w:rStyle w:val="Hyperlink"/>
            <w:rFonts w:eastAsia="SimSun" w:cs="Calibri"/>
            <w:sz w:val="22"/>
            <w:szCs w:val="22"/>
            <w:lang w:eastAsia="zh-CN"/>
          </w:rPr>
          <w:t>http://www.itu.int/ITU-T/edh/faqs-support.html</w:t>
        </w:r>
      </w:hyperlink>
      <w:r w:rsidRPr="005866E2">
        <w:rPr>
          <w:rFonts w:eastAsia="SimSun" w:cs="Calibri"/>
          <w:sz w:val="22"/>
          <w:szCs w:val="22"/>
          <w:lang w:eastAsia="zh-CN"/>
        </w:rPr>
        <w:t>）</w:t>
      </w:r>
      <w:r w:rsidR="00622A42" w:rsidRPr="005866E2">
        <w:rPr>
          <w:rFonts w:eastAsia="SimSun" w:cs="Calibri"/>
          <w:sz w:val="22"/>
          <w:szCs w:val="22"/>
          <w:lang w:eastAsia="zh-CN"/>
        </w:rPr>
        <w:t>。</w:t>
      </w:r>
    </w:p>
    <w:p w14:paraId="0A09907A" w14:textId="7E1178D7" w:rsidR="001003A9" w:rsidRPr="005866E2" w:rsidRDefault="006506DD" w:rsidP="001003A9">
      <w:pPr>
        <w:tabs>
          <w:tab w:val="left" w:pos="900"/>
        </w:tabs>
        <w:rPr>
          <w:rFonts w:eastAsia="SimSun" w:cs="Calibri"/>
          <w:sz w:val="22"/>
          <w:szCs w:val="22"/>
          <w:lang w:eastAsia="zh-CN"/>
        </w:rPr>
      </w:pPr>
      <w:r w:rsidRPr="005866E2">
        <w:rPr>
          <w:rFonts w:eastAsia="SimSun" w:cs="Calibri"/>
          <w:sz w:val="22"/>
          <w:szCs w:val="22"/>
          <w:lang w:eastAsia="zh-CN"/>
        </w:rPr>
        <w:lastRenderedPageBreak/>
        <w:t>11</w:t>
      </w:r>
      <w:r w:rsidRPr="005866E2">
        <w:rPr>
          <w:rFonts w:eastAsia="SimSun" w:cs="Calibri"/>
          <w:sz w:val="22"/>
          <w:szCs w:val="22"/>
          <w:lang w:eastAsia="zh-CN"/>
        </w:rPr>
        <w:tab/>
      </w:r>
      <w:r w:rsidR="00622A42" w:rsidRPr="005866E2">
        <w:rPr>
          <w:rFonts w:eastAsia="SimSun" w:cs="Calibri"/>
          <w:sz w:val="22"/>
          <w:szCs w:val="22"/>
          <w:lang w:eastAsia="zh-CN"/>
        </w:rPr>
        <w:t>日</w:t>
      </w:r>
      <w:r w:rsidR="00622A42" w:rsidRPr="005866E2">
        <w:rPr>
          <w:rFonts w:eastAsia="SimSun" w:cs="Calibri" w:hint="eastAsia"/>
          <w:sz w:val="22"/>
          <w:szCs w:val="22"/>
          <w:lang w:eastAsia="zh-CN"/>
        </w:rPr>
        <w:t>内瓦</w:t>
      </w:r>
      <w:r w:rsidR="00622A42" w:rsidRPr="005866E2">
        <w:rPr>
          <w:rFonts w:eastAsia="SimSun" w:cs="Calibri"/>
          <w:sz w:val="22"/>
          <w:szCs w:val="22"/>
          <w:lang w:eastAsia="zh-CN"/>
        </w:rPr>
        <w:t>一些酒店</w:t>
      </w:r>
      <w:r w:rsidR="00622A42" w:rsidRPr="005866E2">
        <w:rPr>
          <w:rFonts w:eastAsia="SimSun" w:cs="Calibri" w:hint="eastAsia"/>
          <w:sz w:val="22"/>
          <w:szCs w:val="22"/>
          <w:lang w:eastAsia="zh-CN"/>
        </w:rPr>
        <w:t>为出席国际电联会议的代表提供优惠价格，并提供一张</w:t>
      </w:r>
      <w:r w:rsidR="00622A42" w:rsidRPr="005866E2">
        <w:rPr>
          <w:rFonts w:eastAsia="SimSun" w:cs="Calibri"/>
          <w:sz w:val="22"/>
          <w:szCs w:val="22"/>
          <w:lang w:eastAsia="zh-CN"/>
        </w:rPr>
        <w:t>免</w:t>
      </w:r>
      <w:r w:rsidR="00622A42" w:rsidRPr="005866E2">
        <w:rPr>
          <w:rFonts w:eastAsia="SimSun" w:cs="Calibri" w:hint="eastAsia"/>
          <w:sz w:val="22"/>
          <w:szCs w:val="22"/>
          <w:lang w:eastAsia="zh-CN"/>
        </w:rPr>
        <w:t>费使用日内瓦公共交通系统的交通</w:t>
      </w:r>
      <w:r w:rsidR="00622A42" w:rsidRPr="005866E2">
        <w:rPr>
          <w:rFonts w:eastAsia="SimSun" w:cs="Calibri"/>
          <w:sz w:val="22"/>
          <w:szCs w:val="22"/>
          <w:lang w:eastAsia="zh-CN"/>
        </w:rPr>
        <w:t>卡。欲了解</w:t>
      </w:r>
      <w:r w:rsidR="00622A42" w:rsidRPr="005866E2">
        <w:rPr>
          <w:rFonts w:eastAsia="SimSun" w:cs="Calibri" w:hint="eastAsia"/>
          <w:sz w:val="22"/>
          <w:szCs w:val="22"/>
          <w:lang w:eastAsia="zh-CN"/>
        </w:rPr>
        <w:t>参与优惠活动的酒店名单以及如何取得折扣的指南，请访问</w:t>
      </w:r>
      <w:r w:rsidR="00622A42" w:rsidRPr="005866E2">
        <w:rPr>
          <w:rFonts w:eastAsia="SimSun" w:cs="Calibri"/>
          <w:sz w:val="22"/>
          <w:szCs w:val="22"/>
          <w:lang w:eastAsia="zh-CN"/>
        </w:rPr>
        <w:t>：</w:t>
      </w:r>
      <w:hyperlink r:id="rId23" w:history="1">
        <w:r w:rsidR="00622A42" w:rsidRPr="005866E2">
          <w:rPr>
            <w:rStyle w:val="Hyperlink"/>
            <w:rFonts w:eastAsia="SimSun" w:cs="Calibri"/>
            <w:sz w:val="22"/>
            <w:szCs w:val="22"/>
            <w:lang w:eastAsia="zh-CN"/>
          </w:rPr>
          <w:t>http://itu.int/travel/</w:t>
        </w:r>
      </w:hyperlink>
      <w:r w:rsidR="00622A42" w:rsidRPr="005866E2">
        <w:rPr>
          <w:rFonts w:eastAsia="SimSun" w:cs="Calibri"/>
          <w:sz w:val="22"/>
          <w:szCs w:val="22"/>
          <w:lang w:eastAsia="zh-CN"/>
        </w:rPr>
        <w:t>。</w:t>
      </w:r>
    </w:p>
    <w:p w14:paraId="2BF83C83" w14:textId="57402CBE" w:rsidR="001003A9" w:rsidRPr="005866E2" w:rsidRDefault="006506DD" w:rsidP="001003A9">
      <w:pPr>
        <w:tabs>
          <w:tab w:val="left" w:pos="900"/>
        </w:tabs>
        <w:rPr>
          <w:rFonts w:eastAsia="SimSun" w:cs="Calibri"/>
          <w:sz w:val="22"/>
          <w:szCs w:val="22"/>
          <w:lang w:eastAsia="zh-CN"/>
        </w:rPr>
      </w:pPr>
      <w:r w:rsidRPr="005866E2">
        <w:rPr>
          <w:rFonts w:eastAsia="SimSun" w:cs="Calibri"/>
          <w:sz w:val="22"/>
          <w:szCs w:val="22"/>
          <w:lang w:eastAsia="zh-CN"/>
        </w:rPr>
        <w:t>12</w:t>
      </w:r>
      <w:r w:rsidRPr="005866E2">
        <w:rPr>
          <w:rFonts w:eastAsia="SimSun" w:cs="Calibri"/>
          <w:sz w:val="22"/>
          <w:szCs w:val="22"/>
          <w:lang w:eastAsia="zh-CN"/>
        </w:rPr>
        <w:tab/>
      </w:r>
      <w:r w:rsidR="00622A42" w:rsidRPr="005866E2">
        <w:rPr>
          <w:rFonts w:eastAsia="SimSun" w:cs="Calibri" w:hint="eastAsia"/>
          <w:sz w:val="22"/>
          <w:szCs w:val="22"/>
          <w:lang w:eastAsia="zh-CN"/>
        </w:rPr>
        <w:t>为便于电信标准化局就</w:t>
      </w:r>
      <w:r w:rsidR="00622A42" w:rsidRPr="005866E2">
        <w:rPr>
          <w:rFonts w:eastAsia="SimSun" w:cs="Calibri"/>
          <w:sz w:val="22"/>
          <w:szCs w:val="22"/>
          <w:lang w:val="en-US" w:eastAsia="zh-CN"/>
        </w:rPr>
        <w:t>本次</w:t>
      </w:r>
      <w:r w:rsidR="00622A42" w:rsidRPr="005866E2">
        <w:rPr>
          <w:rFonts w:eastAsia="SimSun" w:cs="Calibri" w:hint="eastAsia"/>
          <w:sz w:val="22"/>
          <w:szCs w:val="22"/>
          <w:lang w:val="en-US" w:eastAsia="zh-CN"/>
        </w:rPr>
        <w:t>演示会</w:t>
      </w:r>
      <w:r w:rsidR="00622A42" w:rsidRPr="005866E2">
        <w:rPr>
          <w:rFonts w:eastAsia="SimSun" w:cs="Calibri"/>
          <w:sz w:val="22"/>
          <w:szCs w:val="22"/>
          <w:lang w:eastAsia="zh-CN"/>
        </w:rPr>
        <w:t>的</w:t>
      </w:r>
      <w:r w:rsidR="00622A42" w:rsidRPr="005866E2">
        <w:rPr>
          <w:rFonts w:eastAsia="SimSun" w:cs="Calibri" w:hint="eastAsia"/>
          <w:sz w:val="22"/>
          <w:szCs w:val="22"/>
          <w:lang w:eastAsia="zh-CN"/>
        </w:rPr>
        <w:t>组织做出必要安排，希望您能尽快，但</w:t>
      </w:r>
      <w:r w:rsidR="00622A42" w:rsidRPr="005866E2">
        <w:rPr>
          <w:rFonts w:eastAsia="SimSun" w:cs="Calibri"/>
          <w:b/>
          <w:bCs/>
          <w:sz w:val="22"/>
          <w:szCs w:val="22"/>
          <w:lang w:eastAsia="zh-CN"/>
        </w:rPr>
        <w:t>不</w:t>
      </w:r>
      <w:r w:rsidR="00622A42" w:rsidRPr="005866E2">
        <w:rPr>
          <w:rFonts w:eastAsia="SimSun" w:cs="Calibri" w:hint="eastAsia"/>
          <w:b/>
          <w:bCs/>
          <w:sz w:val="22"/>
          <w:szCs w:val="22"/>
          <w:lang w:eastAsia="zh-CN"/>
        </w:rPr>
        <w:t>迟于</w:t>
      </w:r>
      <w:r w:rsidR="00622A42" w:rsidRPr="005866E2">
        <w:rPr>
          <w:rFonts w:eastAsia="SimSun" w:cs="Calibri"/>
          <w:b/>
          <w:bCs/>
          <w:sz w:val="22"/>
          <w:szCs w:val="22"/>
          <w:lang w:eastAsia="zh-CN"/>
        </w:rPr>
        <w:t>2023</w:t>
      </w:r>
      <w:r w:rsidR="00622A42" w:rsidRPr="005866E2">
        <w:rPr>
          <w:rFonts w:eastAsia="SimSun" w:cs="Calibri"/>
          <w:b/>
          <w:bCs/>
          <w:sz w:val="22"/>
          <w:szCs w:val="22"/>
          <w:lang w:eastAsia="zh-CN"/>
        </w:rPr>
        <w:t>年</w:t>
      </w:r>
      <w:r w:rsidR="00622A42" w:rsidRPr="005866E2">
        <w:rPr>
          <w:rFonts w:eastAsia="SimSun" w:cs="Calibri"/>
          <w:b/>
          <w:bCs/>
          <w:sz w:val="22"/>
          <w:szCs w:val="22"/>
          <w:lang w:eastAsia="zh-CN"/>
        </w:rPr>
        <w:t>10</w:t>
      </w:r>
      <w:r w:rsidR="00622A42" w:rsidRPr="005866E2">
        <w:rPr>
          <w:rFonts w:eastAsia="SimSun" w:cs="Calibri"/>
          <w:b/>
          <w:bCs/>
          <w:sz w:val="22"/>
          <w:szCs w:val="22"/>
          <w:lang w:eastAsia="zh-CN"/>
        </w:rPr>
        <w:t>月</w:t>
      </w:r>
      <w:r w:rsidR="00622A42" w:rsidRPr="005866E2">
        <w:rPr>
          <w:rFonts w:eastAsia="SimSun" w:cs="Calibri" w:hint="eastAsia"/>
          <w:b/>
          <w:bCs/>
          <w:sz w:val="22"/>
          <w:szCs w:val="22"/>
          <w:lang w:eastAsia="zh-CN"/>
        </w:rPr>
        <w:t>5</w:t>
      </w:r>
      <w:r w:rsidR="00622A42" w:rsidRPr="005866E2">
        <w:rPr>
          <w:rFonts w:eastAsia="SimSun" w:cs="Calibri"/>
          <w:b/>
          <w:bCs/>
          <w:sz w:val="22"/>
          <w:szCs w:val="22"/>
          <w:lang w:eastAsia="zh-CN"/>
        </w:rPr>
        <w:t>日</w:t>
      </w:r>
      <w:r w:rsidR="00622A42" w:rsidRPr="005866E2">
        <w:rPr>
          <w:rFonts w:eastAsia="SimSun" w:cs="Calibri"/>
          <w:sz w:val="22"/>
          <w:szCs w:val="22"/>
          <w:lang w:eastAsia="zh-CN"/>
        </w:rPr>
        <w:t>通</w:t>
      </w:r>
      <w:r w:rsidR="00622A42" w:rsidRPr="005866E2">
        <w:rPr>
          <w:rFonts w:eastAsia="SimSun" w:cs="Calibri" w:hint="eastAsia"/>
          <w:sz w:val="22"/>
          <w:szCs w:val="22"/>
          <w:lang w:eastAsia="zh-CN"/>
        </w:rPr>
        <w:t>过网页提供的</w:t>
      </w:r>
      <w:r w:rsidR="00622A42" w:rsidRPr="005866E2">
        <w:rPr>
          <w:rFonts w:eastAsia="SimSun" w:cs="Calibri"/>
          <w:sz w:val="22"/>
          <w:szCs w:val="22"/>
          <w:lang w:eastAsia="zh-CN"/>
        </w:rPr>
        <w:t>在</w:t>
      </w:r>
      <w:r w:rsidR="00622A42" w:rsidRPr="005866E2">
        <w:rPr>
          <w:rFonts w:eastAsia="SimSun" w:cs="Calibri" w:hint="eastAsia"/>
          <w:sz w:val="22"/>
          <w:szCs w:val="22"/>
          <w:lang w:eastAsia="zh-CN"/>
        </w:rPr>
        <w:t>线</w:t>
      </w:r>
      <w:r w:rsidR="00622A42" w:rsidRPr="005866E2">
        <w:rPr>
          <w:rFonts w:eastAsia="SimSun" w:cs="Calibri"/>
          <w:sz w:val="22"/>
          <w:szCs w:val="22"/>
          <w:lang w:eastAsia="zh-CN"/>
        </w:rPr>
        <w:t>表格</w:t>
      </w:r>
      <w:hyperlink r:id="rId24" w:history="1">
        <w:r w:rsidR="00622A42" w:rsidRPr="005866E2">
          <w:rPr>
            <w:rFonts w:eastAsia="SimSun" w:cs="Calibri"/>
            <w:sz w:val="22"/>
            <w:szCs w:val="22"/>
            <w:lang w:eastAsia="zh-CN"/>
          </w:rPr>
          <w:t>注</w:t>
        </w:r>
        <w:r w:rsidR="00622A42" w:rsidRPr="005866E2">
          <w:rPr>
            <w:rFonts w:eastAsia="SimSun" w:cs="Calibri" w:hint="eastAsia"/>
            <w:sz w:val="22"/>
            <w:szCs w:val="22"/>
            <w:lang w:eastAsia="zh-CN"/>
          </w:rPr>
          <w:t>册</w:t>
        </w:r>
      </w:hyperlink>
      <w:r w:rsidR="00622A42" w:rsidRPr="005866E2">
        <w:rPr>
          <w:rFonts w:eastAsia="SimSun" w:cs="Calibri"/>
          <w:sz w:val="22"/>
          <w:szCs w:val="22"/>
          <w:lang w:eastAsia="zh-CN"/>
        </w:rPr>
        <w:t>。</w:t>
      </w:r>
      <w:r w:rsidR="00622A42" w:rsidRPr="005866E2">
        <w:rPr>
          <w:rFonts w:eastAsia="SimSun" w:cs="Calibri" w:hint="eastAsia"/>
          <w:b/>
          <w:bCs/>
          <w:sz w:val="22"/>
          <w:szCs w:val="22"/>
          <w:lang w:eastAsia="zh-CN"/>
        </w:rPr>
        <w:t>请注意，演示会的与会者</w:t>
      </w:r>
      <w:r w:rsidR="00622A42" w:rsidRPr="005866E2">
        <w:rPr>
          <w:rFonts w:eastAsia="SimSun" w:cs="Calibri"/>
          <w:b/>
          <w:bCs/>
          <w:sz w:val="22"/>
          <w:szCs w:val="22"/>
          <w:lang w:eastAsia="zh-CN"/>
        </w:rPr>
        <w:t>均必</w:t>
      </w:r>
      <w:r w:rsidR="00622A42" w:rsidRPr="005866E2">
        <w:rPr>
          <w:rFonts w:eastAsia="SimSun" w:cs="Calibri" w:hint="eastAsia"/>
          <w:b/>
          <w:bCs/>
          <w:sz w:val="22"/>
          <w:szCs w:val="22"/>
          <w:lang w:eastAsia="zh-CN"/>
        </w:rPr>
        <w:t>须进行预注册，且预注册仅以</w:t>
      </w:r>
      <w:r w:rsidR="00622A42" w:rsidRPr="005866E2">
        <w:rPr>
          <w:rFonts w:eastAsia="SimSun" w:cs="Calibri"/>
          <w:b/>
          <w:bCs/>
          <w:sz w:val="22"/>
          <w:szCs w:val="22"/>
          <w:lang w:eastAsia="zh-CN"/>
        </w:rPr>
        <w:t>在线方式</w:t>
      </w:r>
      <w:r w:rsidR="00622A42" w:rsidRPr="005866E2">
        <w:rPr>
          <w:rFonts w:eastAsia="SimSun" w:cs="Calibri" w:hint="eastAsia"/>
          <w:b/>
          <w:bCs/>
          <w:sz w:val="22"/>
          <w:szCs w:val="22"/>
          <w:lang w:eastAsia="zh-CN"/>
        </w:rPr>
        <w:t>进行。</w:t>
      </w:r>
    </w:p>
    <w:p w14:paraId="6D363D29" w14:textId="477477BD" w:rsidR="001003A9" w:rsidRPr="005866E2" w:rsidRDefault="006506DD" w:rsidP="001003A9">
      <w:pPr>
        <w:tabs>
          <w:tab w:val="left" w:pos="900"/>
        </w:tabs>
        <w:rPr>
          <w:rFonts w:eastAsia="SimSun" w:cs="Calibri"/>
          <w:sz w:val="22"/>
          <w:szCs w:val="22"/>
          <w:lang w:eastAsia="zh-CN"/>
        </w:rPr>
      </w:pPr>
      <w:r w:rsidRPr="005866E2">
        <w:rPr>
          <w:rFonts w:eastAsia="SimSun" w:cs="Calibri"/>
          <w:sz w:val="22"/>
          <w:szCs w:val="22"/>
          <w:lang w:eastAsia="zh-CN"/>
        </w:rPr>
        <w:t>13</w:t>
      </w:r>
      <w:r w:rsidRPr="005866E2">
        <w:rPr>
          <w:rFonts w:eastAsia="SimSun" w:cs="Calibri"/>
          <w:sz w:val="22"/>
          <w:szCs w:val="22"/>
          <w:lang w:eastAsia="zh-CN"/>
        </w:rPr>
        <w:tab/>
      </w:r>
      <w:r w:rsidR="00622A42" w:rsidRPr="005866E2">
        <w:rPr>
          <w:rFonts w:eastAsia="SimSun" w:cs="Calibri" w:hint="eastAsia"/>
          <w:sz w:val="22"/>
          <w:szCs w:val="22"/>
          <w:lang w:val="fr-CH" w:eastAsia="zh-CN"/>
        </w:rPr>
        <w:t>谨</w:t>
      </w:r>
      <w:r w:rsidR="00622A42" w:rsidRPr="005866E2">
        <w:rPr>
          <w:rFonts w:eastAsia="SimSun" w:cs="Calibri"/>
          <w:sz w:val="22"/>
          <w:szCs w:val="22"/>
          <w:lang w:eastAsia="zh-CN"/>
        </w:rPr>
        <w:t>在此提醒</w:t>
      </w:r>
      <w:r w:rsidR="00622A42" w:rsidRPr="005866E2">
        <w:rPr>
          <w:rFonts w:eastAsia="SimSun" w:cs="Calibri" w:hint="eastAsia"/>
          <w:sz w:val="22"/>
          <w:szCs w:val="22"/>
          <w:lang w:eastAsia="zh-CN"/>
        </w:rPr>
        <w:t>您，一些国家的公民需要获得签证才能入境瑞士并在此逗留。</w:t>
      </w:r>
      <w:r w:rsidR="00622A42" w:rsidRPr="005866E2">
        <w:rPr>
          <w:rFonts w:eastAsia="SimSun" w:cs="Calibri" w:hint="eastAsia"/>
          <w:b/>
          <w:sz w:val="22"/>
          <w:szCs w:val="22"/>
          <w:lang w:eastAsia="zh-CN"/>
        </w:rPr>
        <w:t>签证必须至少在演示会举办</w:t>
      </w:r>
      <w:r w:rsidR="00622A42" w:rsidRPr="005866E2">
        <w:rPr>
          <w:rFonts w:eastAsia="SimSun" w:cs="Calibri"/>
          <w:b/>
          <w:sz w:val="22"/>
          <w:szCs w:val="22"/>
          <w:lang w:eastAsia="zh-CN"/>
        </w:rPr>
        <w:t>之日的四（</w:t>
      </w:r>
      <w:r w:rsidR="00622A42" w:rsidRPr="005866E2">
        <w:rPr>
          <w:rFonts w:eastAsia="SimSun" w:cs="Calibri"/>
          <w:b/>
          <w:sz w:val="22"/>
          <w:szCs w:val="22"/>
          <w:lang w:eastAsia="zh-CN"/>
        </w:rPr>
        <w:t>4</w:t>
      </w:r>
      <w:r w:rsidRPr="005866E2">
        <w:rPr>
          <w:rFonts w:eastAsia="SimSun" w:cs="Calibri"/>
          <w:b/>
          <w:sz w:val="22"/>
          <w:szCs w:val="22"/>
          <w:lang w:eastAsia="zh-CN"/>
        </w:rPr>
        <w:t>）</w:t>
      </w:r>
      <w:r w:rsidR="00622A42" w:rsidRPr="005866E2">
        <w:rPr>
          <w:rFonts w:eastAsia="SimSun" w:cs="Calibri" w:hint="eastAsia"/>
          <w:b/>
          <w:sz w:val="22"/>
          <w:szCs w:val="22"/>
          <w:lang w:eastAsia="zh-CN"/>
        </w:rPr>
        <w:t>个星期前</w:t>
      </w:r>
      <w:r w:rsidR="00622A42" w:rsidRPr="005866E2">
        <w:rPr>
          <w:rFonts w:eastAsia="SimSun" w:cs="Calibri"/>
          <w:bCs/>
          <w:sz w:val="22"/>
          <w:szCs w:val="22"/>
          <w:lang w:eastAsia="zh-CN"/>
        </w:rPr>
        <w:t>向</w:t>
      </w:r>
      <w:r w:rsidR="00622A42" w:rsidRPr="005866E2">
        <w:rPr>
          <w:rFonts w:eastAsia="SimSun" w:cs="Calibri" w:hint="eastAsia"/>
          <w:bCs/>
          <w:sz w:val="22"/>
          <w:szCs w:val="22"/>
          <w:lang w:eastAsia="zh-CN"/>
        </w:rPr>
        <w:t>驻贵国的瑞士代表机构（使馆或领事馆</w:t>
      </w:r>
      <w:r w:rsidRPr="005866E2">
        <w:rPr>
          <w:rFonts w:eastAsia="SimSun" w:cs="Calibri" w:hint="eastAsia"/>
          <w:bCs/>
          <w:sz w:val="22"/>
          <w:szCs w:val="22"/>
          <w:lang w:eastAsia="zh-CN"/>
        </w:rPr>
        <w:t>）</w:t>
      </w:r>
      <w:r w:rsidR="00622A42" w:rsidRPr="005866E2">
        <w:rPr>
          <w:rFonts w:eastAsia="SimSun" w:cs="Calibri" w:hint="eastAsia"/>
          <w:bCs/>
          <w:sz w:val="22"/>
          <w:szCs w:val="22"/>
          <w:lang w:eastAsia="zh-CN"/>
        </w:rPr>
        <w:t>申请，并随后领取。</w:t>
      </w:r>
      <w:r w:rsidR="00622A42" w:rsidRPr="005866E2">
        <w:rPr>
          <w:rFonts w:eastAsia="SimSun" w:cs="Calibri"/>
          <w:sz w:val="22"/>
          <w:szCs w:val="22"/>
          <w:lang w:eastAsia="zh-CN"/>
        </w:rPr>
        <w:t>如</w:t>
      </w:r>
      <w:r w:rsidR="00622A42" w:rsidRPr="005866E2">
        <w:rPr>
          <w:rFonts w:eastAsia="SimSun" w:cs="Calibri" w:hint="eastAsia"/>
          <w:sz w:val="22"/>
          <w:szCs w:val="22"/>
          <w:lang w:eastAsia="zh-CN"/>
        </w:rPr>
        <w:t>贵国没有此类机构，则请向驻离出发国最近的国家的此类机构申请并领取。</w:t>
      </w:r>
    </w:p>
    <w:p w14:paraId="38369D92" w14:textId="0187045E" w:rsidR="00622A42" w:rsidRPr="005866E2" w:rsidRDefault="000910F2" w:rsidP="00FA1455">
      <w:pPr>
        <w:tabs>
          <w:tab w:val="left" w:pos="900"/>
        </w:tabs>
        <w:ind w:firstLineChars="200" w:firstLine="440"/>
        <w:rPr>
          <w:rFonts w:eastAsiaTheme="minorEastAsia"/>
          <w:sz w:val="22"/>
          <w:szCs w:val="22"/>
          <w:lang w:eastAsia="zh-CN"/>
        </w:rPr>
      </w:pPr>
      <w:r w:rsidRPr="005866E2">
        <w:rPr>
          <w:rFonts w:eastAsia="SimSun" w:cs="Calibri"/>
          <w:sz w:val="22"/>
          <w:szCs w:val="22"/>
          <w:lang w:eastAsia="zh-CN"/>
        </w:rPr>
        <w:t>如果遇到</w:t>
      </w:r>
      <w:r w:rsidRPr="005866E2">
        <w:rPr>
          <w:rFonts w:eastAsia="SimSun" w:cs="Calibri" w:hint="eastAsia"/>
          <w:sz w:val="22"/>
          <w:szCs w:val="22"/>
          <w:lang w:eastAsia="zh-CN"/>
        </w:rPr>
        <w:t>问题，国际电联可根据</w:t>
      </w:r>
      <w:r w:rsidRPr="005866E2">
        <w:rPr>
          <w:rFonts w:eastAsia="SimSun" w:cs="Calibri" w:hint="eastAsia"/>
          <w:b/>
          <w:bCs/>
          <w:sz w:val="22"/>
          <w:szCs w:val="22"/>
          <w:lang w:eastAsia="zh-CN"/>
        </w:rPr>
        <w:t>国际电联成员国、部门成员、部门准成员或学术</w:t>
      </w:r>
      <w:r w:rsidRPr="005866E2">
        <w:rPr>
          <w:rFonts w:eastAsia="SimSun" w:cs="Calibri"/>
          <w:b/>
          <w:bCs/>
          <w:sz w:val="22"/>
          <w:szCs w:val="22"/>
          <w:lang w:eastAsia="zh-CN"/>
        </w:rPr>
        <w:t>成</w:t>
      </w:r>
      <w:r w:rsidRPr="005866E2">
        <w:rPr>
          <w:rFonts w:eastAsia="SimSun" w:cs="Calibri" w:hint="eastAsia"/>
          <w:b/>
          <w:bCs/>
          <w:sz w:val="22"/>
          <w:szCs w:val="22"/>
          <w:lang w:eastAsia="zh-CN"/>
        </w:rPr>
        <w:t>员</w:t>
      </w:r>
      <w:r w:rsidRPr="005866E2">
        <w:rPr>
          <w:rFonts w:eastAsia="SimSun" w:cs="Calibri"/>
          <w:sz w:val="22"/>
          <w:szCs w:val="22"/>
          <w:lang w:eastAsia="zh-CN"/>
        </w:rPr>
        <w:t>向</w:t>
      </w:r>
      <w:r w:rsidRPr="005866E2">
        <w:rPr>
          <w:rFonts w:eastAsia="SimSun" w:cs="Calibri" w:hint="eastAsia"/>
          <w:sz w:val="22"/>
          <w:szCs w:val="22"/>
          <w:lang w:eastAsia="zh-CN"/>
        </w:rPr>
        <w:t>电信标准化局提出的正式请求与相关瑞士当局接触，以便为发放签证提供方便，但仅限</w:t>
      </w:r>
      <w:r w:rsidRPr="005866E2">
        <w:rPr>
          <w:rFonts w:eastAsia="SimSun" w:cs="Calibri"/>
          <w:sz w:val="22"/>
          <w:szCs w:val="22"/>
          <w:lang w:eastAsia="zh-CN"/>
        </w:rPr>
        <w:t>在所述的</w:t>
      </w:r>
      <w:r w:rsidRPr="005866E2">
        <w:rPr>
          <w:rFonts w:eastAsia="SimSun" w:cs="Calibri"/>
          <w:b/>
          <w:bCs/>
          <w:sz w:val="22"/>
          <w:szCs w:val="22"/>
          <w:lang w:eastAsia="zh-CN"/>
        </w:rPr>
        <w:t>四周</w:t>
      </w:r>
      <w:r w:rsidRPr="005866E2">
        <w:rPr>
          <w:rFonts w:eastAsia="SimSun" w:cs="Calibri" w:hint="eastAsia"/>
          <w:sz w:val="22"/>
          <w:szCs w:val="22"/>
          <w:lang w:eastAsia="zh-CN"/>
        </w:rPr>
        <w:t>内。此类请求应</w:t>
      </w:r>
      <w:r w:rsidRPr="005866E2">
        <w:rPr>
          <w:rFonts w:eastAsia="SimSun" w:cs="Calibri"/>
          <w:sz w:val="22"/>
          <w:szCs w:val="22"/>
          <w:lang w:eastAsia="zh-CN"/>
        </w:rPr>
        <w:t>在活</w:t>
      </w:r>
      <w:r w:rsidRPr="005866E2">
        <w:rPr>
          <w:rFonts w:eastAsia="SimSun" w:cs="Calibri" w:hint="eastAsia"/>
          <w:sz w:val="22"/>
          <w:szCs w:val="22"/>
          <w:lang w:eastAsia="zh-CN"/>
        </w:rPr>
        <w:t>动的四个星期前</w:t>
      </w:r>
      <w:r w:rsidRPr="005866E2">
        <w:rPr>
          <w:rFonts w:eastAsia="SimSun" w:cs="Calibri"/>
          <w:sz w:val="22"/>
          <w:szCs w:val="22"/>
          <w:lang w:eastAsia="zh-CN"/>
        </w:rPr>
        <w:t>通</w:t>
      </w:r>
      <w:r w:rsidRPr="005866E2">
        <w:rPr>
          <w:rFonts w:eastAsia="SimSun" w:cs="Calibri" w:hint="eastAsia"/>
          <w:sz w:val="22"/>
          <w:szCs w:val="22"/>
          <w:lang w:eastAsia="zh-CN"/>
        </w:rPr>
        <w:t>过</w:t>
      </w:r>
      <w:r w:rsidRPr="005866E2">
        <w:rPr>
          <w:rFonts w:eastAsia="SimSun" w:cs="Calibri"/>
          <w:sz w:val="22"/>
          <w:szCs w:val="22"/>
          <w:lang w:eastAsia="zh-CN"/>
        </w:rPr>
        <w:t>勾</w:t>
      </w:r>
      <w:r w:rsidRPr="005866E2">
        <w:rPr>
          <w:rFonts w:eastAsia="SimSun" w:cs="Calibri" w:hint="eastAsia"/>
          <w:sz w:val="22"/>
          <w:szCs w:val="22"/>
          <w:lang w:eastAsia="zh-CN"/>
        </w:rPr>
        <w:t>选注册表中的相应方框</w:t>
      </w:r>
      <w:r w:rsidRPr="005866E2">
        <w:rPr>
          <w:rFonts w:eastAsia="SimSun" w:cs="Calibri"/>
          <w:sz w:val="22"/>
          <w:szCs w:val="22"/>
          <w:lang w:eastAsia="zh-CN"/>
        </w:rPr>
        <w:t>提出。如有疑</w:t>
      </w:r>
      <w:r w:rsidRPr="005866E2">
        <w:rPr>
          <w:rFonts w:eastAsia="SimSun" w:cs="Calibri" w:hint="eastAsia"/>
          <w:sz w:val="22"/>
          <w:szCs w:val="22"/>
          <w:lang w:eastAsia="zh-CN"/>
        </w:rPr>
        <w:t>问</w:t>
      </w:r>
      <w:r w:rsidRPr="005866E2">
        <w:rPr>
          <w:rFonts w:eastAsia="SimSun" w:cs="Calibri"/>
          <w:sz w:val="22"/>
          <w:szCs w:val="22"/>
          <w:lang w:eastAsia="zh-CN"/>
        </w:rPr>
        <w:t>，</w:t>
      </w:r>
      <w:r w:rsidRPr="005866E2">
        <w:rPr>
          <w:rFonts w:eastAsia="SimSun" w:cs="Calibri" w:hint="eastAsia"/>
          <w:sz w:val="22"/>
          <w:szCs w:val="22"/>
          <w:lang w:eastAsia="zh-CN"/>
        </w:rPr>
        <w:t>请发送电子邮件</w:t>
      </w:r>
      <w:r w:rsidRPr="005866E2">
        <w:rPr>
          <w:rFonts w:eastAsia="SimSun" w:cs="Calibri"/>
          <w:sz w:val="22"/>
          <w:szCs w:val="22"/>
          <w:lang w:eastAsia="zh-CN"/>
        </w:rPr>
        <w:t>至</w:t>
      </w:r>
      <w:r w:rsidRPr="005866E2">
        <w:rPr>
          <w:rFonts w:eastAsia="SimSun" w:cs="Calibri" w:hint="eastAsia"/>
          <w:sz w:val="22"/>
          <w:szCs w:val="22"/>
          <w:lang w:eastAsia="zh-CN"/>
        </w:rPr>
        <w:t>国际电联差旅科</w:t>
      </w:r>
      <w:r w:rsidRPr="005866E2">
        <w:rPr>
          <w:rFonts w:eastAsia="SimSun" w:cs="Calibri"/>
          <w:sz w:val="22"/>
          <w:szCs w:val="22"/>
          <w:lang w:eastAsia="zh-CN"/>
        </w:rPr>
        <w:t>（</w:t>
      </w:r>
      <w:hyperlink r:id="rId25" w:history="1">
        <w:r w:rsidRPr="005866E2">
          <w:rPr>
            <w:rStyle w:val="Hyperlink"/>
            <w:rFonts w:eastAsia="SimSun" w:cs="Calibri"/>
            <w:sz w:val="22"/>
            <w:szCs w:val="22"/>
            <w:lang w:val="en-US" w:eastAsia="zh-CN"/>
          </w:rPr>
          <w:t>travel@itu.int</w:t>
        </w:r>
      </w:hyperlink>
      <w:r w:rsidR="006506DD" w:rsidRPr="005866E2">
        <w:rPr>
          <w:rFonts w:eastAsia="SimSun" w:cs="Calibri"/>
          <w:sz w:val="22"/>
          <w:szCs w:val="22"/>
          <w:lang w:eastAsia="zh-CN"/>
        </w:rPr>
        <w:t>）</w:t>
      </w:r>
      <w:r w:rsidRPr="005866E2">
        <w:rPr>
          <w:rFonts w:eastAsia="SimSun" w:cs="Calibri"/>
          <w:sz w:val="22"/>
          <w:szCs w:val="22"/>
          <w:lang w:eastAsia="zh-CN"/>
        </w:rPr>
        <w:t>，注明</w:t>
      </w:r>
      <w:r w:rsidRPr="005866E2">
        <w:rPr>
          <w:rFonts w:eastAsia="SimSun" w:cs="Calibri" w:hint="eastAsia"/>
          <w:sz w:val="22"/>
          <w:szCs w:val="22"/>
          <w:lang w:eastAsia="zh-CN"/>
        </w:rPr>
        <w:t>“</w:t>
      </w:r>
      <w:r w:rsidRPr="005866E2">
        <w:rPr>
          <w:rFonts w:eastAsia="SimSun" w:cs="Calibri"/>
          <w:sz w:val="22"/>
          <w:szCs w:val="22"/>
          <w:lang w:eastAsia="zh-CN"/>
        </w:rPr>
        <w:t>签证协办（</w:t>
      </w:r>
      <w:r w:rsidRPr="005866E2">
        <w:rPr>
          <w:rFonts w:eastAsia="SimSun" w:cs="Calibri"/>
          <w:sz w:val="22"/>
          <w:szCs w:val="22"/>
          <w:lang w:eastAsia="zh-CN"/>
        </w:rPr>
        <w:t>visa support</w:t>
      </w:r>
      <w:r w:rsidR="006506DD" w:rsidRPr="005866E2">
        <w:rPr>
          <w:rFonts w:eastAsia="SimSun" w:cs="Calibri"/>
          <w:sz w:val="22"/>
          <w:szCs w:val="22"/>
          <w:lang w:eastAsia="zh-CN"/>
        </w:rPr>
        <w:t>）</w:t>
      </w:r>
      <w:r w:rsidRPr="005866E2">
        <w:rPr>
          <w:rFonts w:eastAsia="SimSun" w:cs="Calibri" w:hint="eastAsia"/>
          <w:sz w:val="22"/>
          <w:szCs w:val="22"/>
          <w:lang w:eastAsia="zh-CN"/>
        </w:rPr>
        <w:t>”</w:t>
      </w:r>
      <w:r w:rsidRPr="005866E2">
        <w:rPr>
          <w:rFonts w:eastAsia="SimSun" w:cs="Calibri"/>
          <w:sz w:val="22"/>
          <w:szCs w:val="22"/>
          <w:lang w:eastAsia="zh-CN"/>
        </w:rPr>
        <w:t>。</w:t>
      </w:r>
    </w:p>
    <w:p w14:paraId="4885985F" w14:textId="6C7DFBED" w:rsidR="000910F2" w:rsidRPr="005866E2" w:rsidRDefault="000910F2" w:rsidP="00FA1455">
      <w:pPr>
        <w:tabs>
          <w:tab w:val="left" w:pos="900"/>
        </w:tabs>
        <w:spacing w:before="360"/>
        <w:rPr>
          <w:rFonts w:eastAsia="SimSun" w:cs="Calibri"/>
          <w:sz w:val="22"/>
          <w:szCs w:val="22"/>
          <w:lang w:eastAsia="zh-CN"/>
        </w:rPr>
      </w:pPr>
      <w:r w:rsidRPr="005866E2">
        <w:rPr>
          <w:rFonts w:eastAsia="SimSun" w:cs="Calibri"/>
          <w:sz w:val="22"/>
          <w:szCs w:val="22"/>
          <w:lang w:eastAsia="zh-CN"/>
        </w:rPr>
        <w:t>顺致敬意！</w:t>
      </w:r>
    </w:p>
    <w:p w14:paraId="23E084D8" w14:textId="5863902E" w:rsidR="00D62702" w:rsidRDefault="00081BFB" w:rsidP="00FA1455">
      <w:pPr>
        <w:tabs>
          <w:tab w:val="left" w:pos="1418"/>
          <w:tab w:val="left" w:pos="1702"/>
          <w:tab w:val="left" w:pos="2160"/>
        </w:tabs>
        <w:spacing w:before="1200" w:after="20"/>
        <w:ind w:right="91"/>
        <w:rPr>
          <w:rFonts w:eastAsia="SimSun" w:cs="Calibri"/>
          <w:sz w:val="22"/>
          <w:szCs w:val="22"/>
          <w:lang w:eastAsia="zh-CN"/>
        </w:rPr>
      </w:pPr>
      <w:r>
        <w:rPr>
          <w:rFonts w:eastAsia="SimSun" w:cs="Calibri"/>
          <w:noProof/>
          <w:sz w:val="22"/>
          <w:szCs w:val="22"/>
          <w:lang w:val="zh-CN" w:eastAsia="zh-CN"/>
        </w:rPr>
        <w:drawing>
          <wp:anchor distT="0" distB="0" distL="114300" distR="114300" simplePos="0" relativeHeight="251658240" behindDoc="1" locked="0" layoutInCell="1" allowOverlap="1" wp14:anchorId="7E9F24CD" wp14:editId="4B6FE300">
            <wp:simplePos x="0" y="0"/>
            <wp:positionH relativeFrom="column">
              <wp:posOffset>3810</wp:posOffset>
            </wp:positionH>
            <wp:positionV relativeFrom="paragraph">
              <wp:posOffset>153035</wp:posOffset>
            </wp:positionV>
            <wp:extent cx="912790" cy="342900"/>
            <wp:effectExtent l="0" t="0" r="1905"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912790" cy="342900"/>
                    </a:xfrm>
                    <a:prstGeom prst="rect">
                      <a:avLst/>
                    </a:prstGeom>
                  </pic:spPr>
                </pic:pic>
              </a:graphicData>
            </a:graphic>
            <wp14:sizeRelH relativeFrom="margin">
              <wp14:pctWidth>0</wp14:pctWidth>
            </wp14:sizeRelH>
            <wp14:sizeRelV relativeFrom="margin">
              <wp14:pctHeight>0</wp14:pctHeight>
            </wp14:sizeRelV>
          </wp:anchor>
        </w:drawing>
      </w:r>
      <w:r w:rsidR="000910F2" w:rsidRPr="005866E2">
        <w:rPr>
          <w:rFonts w:eastAsia="SimSun" w:cs="Calibri"/>
          <w:sz w:val="22"/>
          <w:szCs w:val="22"/>
          <w:lang w:eastAsia="zh-CN"/>
        </w:rPr>
        <w:t>电信标准化局主任</w:t>
      </w:r>
      <w:r w:rsidR="00FA1455" w:rsidRPr="005866E2">
        <w:rPr>
          <w:rStyle w:val="LineNumber"/>
          <w:rFonts w:eastAsia="SimSun" w:cs="Calibri"/>
          <w:sz w:val="22"/>
          <w:szCs w:val="22"/>
          <w:lang w:eastAsia="zh-CN"/>
        </w:rPr>
        <w:br/>
      </w:r>
      <w:r w:rsidR="000910F2" w:rsidRPr="005866E2">
        <w:rPr>
          <w:rFonts w:eastAsia="SimSun" w:cs="Calibri" w:hint="eastAsia"/>
          <w:sz w:val="22"/>
          <w:szCs w:val="22"/>
          <w:lang w:eastAsia="zh-CN"/>
        </w:rPr>
        <w:t>尾上诚藏</w:t>
      </w:r>
    </w:p>
    <w:p w14:paraId="7F45F1CA" w14:textId="77777777" w:rsidR="005866E2" w:rsidRPr="005866E2" w:rsidRDefault="005866E2" w:rsidP="005866E2">
      <w:pPr>
        <w:rPr>
          <w:rFonts w:eastAsia="SimSun" w:cs="Calibri"/>
          <w:sz w:val="22"/>
          <w:szCs w:val="22"/>
          <w:lang w:eastAsia="zh-CN"/>
        </w:rPr>
      </w:pPr>
    </w:p>
    <w:p w14:paraId="45A8B966" w14:textId="74DD4B61" w:rsidR="005866E2" w:rsidRPr="005866E2" w:rsidRDefault="005866E2" w:rsidP="005866E2">
      <w:pPr>
        <w:tabs>
          <w:tab w:val="clear" w:pos="794"/>
          <w:tab w:val="clear" w:pos="1191"/>
          <w:tab w:val="clear" w:pos="1588"/>
          <w:tab w:val="clear" w:pos="1985"/>
          <w:tab w:val="left" w:pos="2562"/>
        </w:tabs>
        <w:rPr>
          <w:rFonts w:eastAsia="SimSun" w:cs="Calibri"/>
          <w:sz w:val="22"/>
          <w:szCs w:val="22"/>
          <w:lang w:eastAsia="zh-CN"/>
        </w:rPr>
      </w:pPr>
      <w:r>
        <w:rPr>
          <w:rFonts w:eastAsia="SimSun" w:cs="Calibri"/>
          <w:sz w:val="22"/>
          <w:szCs w:val="22"/>
          <w:lang w:eastAsia="zh-CN"/>
        </w:rPr>
        <w:tab/>
      </w:r>
    </w:p>
    <w:sectPr w:rsidR="005866E2" w:rsidRPr="005866E2" w:rsidSect="00FA46A0">
      <w:headerReference w:type="default" r:id="rId27"/>
      <w:footerReference w:type="first" r:id="rId2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6EDE" w14:textId="77777777" w:rsidR="00A05C90" w:rsidRDefault="00A05C90">
      <w:pPr>
        <w:spacing w:before="0"/>
      </w:pPr>
      <w:r>
        <w:separator/>
      </w:r>
    </w:p>
  </w:endnote>
  <w:endnote w:type="continuationSeparator" w:id="0">
    <w:p w14:paraId="4DE255A0" w14:textId="77777777" w:rsidR="00A05C90" w:rsidRDefault="00A05C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9C07" w14:textId="77777777" w:rsidR="00FA46A0" w:rsidRPr="00854BCC" w:rsidRDefault="006506DD" w:rsidP="00854BCC">
    <w:pPr>
      <w:tabs>
        <w:tab w:val="left" w:pos="5954"/>
        <w:tab w:val="right" w:pos="9639"/>
      </w:tabs>
      <w:jc w:val="center"/>
      <w:rPr>
        <w:caps/>
        <w:noProof/>
        <w:sz w:val="16"/>
      </w:rPr>
    </w:pPr>
    <w:bookmarkStart w:id="5" w:name="lt_pId003"/>
    <w:r w:rsidRPr="000B7F27">
      <w:rPr>
        <w:rFonts w:cs="Calibri"/>
        <w:noProof/>
        <w:color w:val="0070C0"/>
        <w:sz w:val="18"/>
        <w:szCs w:val="18"/>
        <w:lang w:val="fr-CH"/>
      </w:rPr>
      <w:t>International Telecommunication Union</w:t>
    </w:r>
    <w:bookmarkEnd w:id="5"/>
    <w:r w:rsidRPr="000B7F27">
      <w:rPr>
        <w:rFonts w:cs="Calibri"/>
        <w:noProof/>
        <w:color w:val="0070C0"/>
        <w:sz w:val="18"/>
        <w:szCs w:val="18"/>
        <w:lang w:val="fr-CH"/>
      </w:rPr>
      <w:t xml:space="preserve"> • </w:t>
    </w:r>
    <w:bookmarkStart w:id="6" w:name="lt_pId005"/>
    <w:r w:rsidRPr="000B7F27">
      <w:rPr>
        <w:rFonts w:cs="Calibri"/>
        <w:noProof/>
        <w:color w:val="0070C0"/>
        <w:sz w:val="18"/>
        <w:szCs w:val="18"/>
        <w:lang w:val="fr-CH"/>
      </w:rPr>
      <w:t>Place des Nations</w:t>
    </w:r>
    <w:bookmarkEnd w:id="6"/>
    <w:r w:rsidRPr="000B7F27">
      <w:rPr>
        <w:rFonts w:cs="Calibri"/>
        <w:noProof/>
        <w:color w:val="0070C0"/>
        <w:sz w:val="18"/>
        <w:szCs w:val="18"/>
        <w:lang w:val="fr-CH"/>
      </w:rPr>
      <w:t xml:space="preserve"> </w:t>
    </w:r>
    <w:r w:rsidRPr="000B7F27">
      <w:rPr>
        <w:rFonts w:cs="Calibri"/>
        <w:caps/>
        <w:noProof/>
        <w:color w:val="0070C0"/>
        <w:sz w:val="18"/>
        <w:szCs w:val="18"/>
        <w:lang w:val="fr-CH"/>
      </w:rPr>
      <w:t>•</w:t>
    </w:r>
    <w:r w:rsidRPr="000B7F27">
      <w:rPr>
        <w:rFonts w:cs="Calibri"/>
        <w:noProof/>
        <w:color w:val="0070C0"/>
        <w:sz w:val="18"/>
        <w:szCs w:val="18"/>
        <w:lang w:val="fr-CH"/>
      </w:rPr>
      <w:t xml:space="preserve"> </w:t>
    </w:r>
    <w:bookmarkStart w:id="7" w:name="lt_pId007"/>
    <w:r w:rsidRPr="000B7F27">
      <w:rPr>
        <w:rFonts w:cs="Calibri"/>
        <w:noProof/>
        <w:color w:val="0070C0"/>
        <w:sz w:val="18"/>
        <w:szCs w:val="18"/>
        <w:lang w:val="fr-CH"/>
      </w:rPr>
      <w:t>CH</w:t>
    </w:r>
    <w:r w:rsidRPr="000B7F27">
      <w:rPr>
        <w:rFonts w:cs="Calibri"/>
        <w:noProof/>
        <w:color w:val="0070C0"/>
        <w:sz w:val="18"/>
        <w:szCs w:val="18"/>
        <w:lang w:val="fr-CH"/>
      </w:rPr>
      <w:noBreakHyphen/>
      <w:t>1211 Geneva 20</w:t>
    </w:r>
    <w:bookmarkEnd w:id="7"/>
    <w:r w:rsidRPr="000B7F27">
      <w:rPr>
        <w:rFonts w:cs="Calibri"/>
        <w:noProof/>
        <w:color w:val="0070C0"/>
        <w:sz w:val="18"/>
        <w:szCs w:val="18"/>
        <w:lang w:val="fr-CH"/>
      </w:rPr>
      <w:t xml:space="preserve"> </w:t>
    </w:r>
    <w:r w:rsidRPr="000B7F27">
      <w:rPr>
        <w:rFonts w:cs="Calibri"/>
        <w:caps/>
        <w:noProof/>
        <w:color w:val="0070C0"/>
        <w:sz w:val="18"/>
        <w:szCs w:val="18"/>
        <w:lang w:val="fr-CH"/>
      </w:rPr>
      <w:t>•</w:t>
    </w:r>
    <w:r w:rsidRPr="000B7F27">
      <w:rPr>
        <w:rFonts w:cs="Calibri"/>
        <w:noProof/>
        <w:color w:val="0070C0"/>
        <w:sz w:val="18"/>
        <w:szCs w:val="18"/>
        <w:lang w:val="fr-CH"/>
      </w:rPr>
      <w:t xml:space="preserve"> </w:t>
    </w:r>
    <w:bookmarkStart w:id="8" w:name="lt_pId009"/>
    <w:r w:rsidRPr="000B7F27">
      <w:rPr>
        <w:rFonts w:cs="Calibri"/>
        <w:noProof/>
        <w:color w:val="0070C0"/>
        <w:sz w:val="18"/>
        <w:szCs w:val="18"/>
        <w:lang w:val="fr-CH"/>
      </w:rPr>
      <w:t>Switzerland</w:t>
    </w:r>
    <w:bookmarkEnd w:id="8"/>
    <w:r w:rsidRPr="000B7F27">
      <w:rPr>
        <w:rFonts w:cs="Calibri"/>
        <w:noProof/>
        <w:color w:val="0070C0"/>
        <w:sz w:val="18"/>
        <w:szCs w:val="18"/>
        <w:lang w:val="fr-CH"/>
      </w:rPr>
      <w:t xml:space="preserve"> </w:t>
    </w:r>
    <w:r w:rsidRPr="000B7F27">
      <w:rPr>
        <w:rFonts w:cs="Calibri"/>
        <w:caps/>
        <w:noProof/>
        <w:color w:val="0070C0"/>
        <w:sz w:val="18"/>
        <w:szCs w:val="18"/>
        <w:lang w:val="fr-CH"/>
      </w:rPr>
      <w:br/>
    </w:r>
    <w:bookmarkStart w:id="9" w:name="lt_pId010"/>
    <w:r w:rsidRPr="000B7F27">
      <w:rPr>
        <w:rFonts w:cs="Calibri"/>
        <w:noProof/>
        <w:color w:val="0070C0"/>
        <w:sz w:val="18"/>
        <w:szCs w:val="18"/>
        <w:lang w:val="fr-CH"/>
      </w:rPr>
      <w:t>Tel:</w:t>
    </w:r>
    <w:r w:rsidRPr="000B7F27">
      <w:rPr>
        <w:rFonts w:cs="Calibri"/>
        <w:caps/>
        <w:noProof/>
        <w:color w:val="0070C0"/>
        <w:sz w:val="18"/>
        <w:szCs w:val="18"/>
        <w:lang w:val="fr-CH"/>
      </w:rPr>
      <w:t xml:space="preserve"> +41 22 730 5111</w:t>
    </w:r>
    <w:bookmarkEnd w:id="9"/>
    <w:r w:rsidRPr="000B7F27">
      <w:rPr>
        <w:rFonts w:cs="Calibri"/>
        <w:caps/>
        <w:noProof/>
        <w:color w:val="0070C0"/>
        <w:sz w:val="18"/>
        <w:szCs w:val="18"/>
        <w:lang w:val="fr-CH"/>
      </w:rPr>
      <w:t xml:space="preserve"> • </w:t>
    </w:r>
    <w:bookmarkStart w:id="10" w:name="lt_pId012"/>
    <w:r w:rsidRPr="000B7F27">
      <w:rPr>
        <w:rFonts w:cs="Calibri"/>
        <w:noProof/>
        <w:color w:val="0070C0"/>
        <w:sz w:val="18"/>
        <w:szCs w:val="18"/>
        <w:lang w:val="fr-CH"/>
      </w:rPr>
      <w:t>Fax</w:t>
    </w:r>
    <w:r w:rsidRPr="000B7F27">
      <w:rPr>
        <w:rFonts w:cs="Calibri"/>
        <w:caps/>
        <w:noProof/>
        <w:color w:val="0070C0"/>
        <w:sz w:val="18"/>
        <w:szCs w:val="18"/>
        <w:lang w:val="fr-CH"/>
      </w:rPr>
      <w:t>: +41 22 733 7256</w:t>
    </w:r>
    <w:bookmarkEnd w:id="10"/>
    <w:r w:rsidRPr="000B7F27">
      <w:rPr>
        <w:rFonts w:cs="Calibri"/>
        <w:caps/>
        <w:noProof/>
        <w:color w:val="0070C0"/>
        <w:sz w:val="18"/>
        <w:szCs w:val="18"/>
        <w:lang w:val="fr-CH"/>
      </w:rPr>
      <w:t xml:space="preserve"> • </w:t>
    </w:r>
    <w:bookmarkStart w:id="11" w:name="lt_pId014"/>
    <w:r w:rsidRPr="000B7F27">
      <w:rPr>
        <w:rFonts w:cs="Calibri"/>
        <w:caps/>
        <w:noProof/>
        <w:color w:val="0070C0"/>
        <w:sz w:val="18"/>
        <w:szCs w:val="18"/>
        <w:lang w:val="fr-CH"/>
      </w:rPr>
      <w:t>E-</w:t>
    </w:r>
    <w:r w:rsidRPr="000B7F27">
      <w:rPr>
        <w:rFonts w:cs="Calibri"/>
        <w:noProof/>
        <w:color w:val="0070C0"/>
        <w:sz w:val="18"/>
        <w:szCs w:val="18"/>
        <w:lang w:val="fr-CH"/>
      </w:rPr>
      <w:t>mail</w:t>
    </w:r>
    <w:r w:rsidRPr="000B7F27">
      <w:rPr>
        <w:rFonts w:cs="Calibri"/>
        <w:caps/>
        <w:noProof/>
        <w:color w:val="0070C0"/>
        <w:sz w:val="18"/>
        <w:szCs w:val="18"/>
        <w:lang w:val="fr-CH"/>
      </w:rPr>
      <w:t xml:space="preserve">: </w:t>
    </w:r>
    <w:hyperlink r:id="rId1" w:history="1">
      <w:r w:rsidRPr="000B7F27">
        <w:rPr>
          <w:rFonts w:cs="Calibri"/>
          <w:noProof/>
          <w:color w:val="0070C0"/>
          <w:sz w:val="18"/>
          <w:szCs w:val="18"/>
          <w:u w:val="single"/>
          <w:lang w:val="fr-CH"/>
        </w:rPr>
        <w:t>itumail@itu.int</w:t>
      </w:r>
    </w:hyperlink>
    <w:bookmarkEnd w:id="11"/>
    <w:r w:rsidRPr="000B7F27">
      <w:rPr>
        <w:rFonts w:cs="Calibri"/>
        <w:noProof/>
        <w:color w:val="0070C0"/>
        <w:sz w:val="18"/>
        <w:szCs w:val="18"/>
        <w:lang w:val="fr-CH"/>
      </w:rPr>
      <w:t xml:space="preserve"> • </w:t>
    </w:r>
    <w:hyperlink r:id="rId2" w:history="1">
      <w:bookmarkStart w:id="12" w:name="lt_pId016"/>
      <w:r w:rsidRPr="000B7F27">
        <w:rPr>
          <w:rFonts w:cs="Calibri"/>
          <w:noProof/>
          <w:color w:val="0070C0"/>
          <w:sz w:val="18"/>
          <w:szCs w:val="18"/>
          <w:u w:val="single"/>
          <w:lang w:val="fr-CH"/>
        </w:rPr>
        <w:t>www.itu.int</w:t>
      </w:r>
      <w:bookmarkEnd w:id="12"/>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855D" w14:textId="77777777" w:rsidR="00A05C90" w:rsidRDefault="00A05C90">
      <w:pPr>
        <w:spacing w:before="0"/>
      </w:pPr>
      <w:r>
        <w:separator/>
      </w:r>
    </w:p>
  </w:footnote>
  <w:footnote w:type="continuationSeparator" w:id="0">
    <w:p w14:paraId="068D3366" w14:textId="77777777" w:rsidR="00A05C90" w:rsidRDefault="00A05C9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F122" w14:textId="57151ACC" w:rsidR="00FA46A0" w:rsidRDefault="006506DD">
    <w:pPr>
      <w:pStyle w:val="Header"/>
    </w:pPr>
    <w:r w:rsidRPr="000B7F27">
      <w:t xml:space="preserve">- </w:t>
    </w:r>
    <w:r w:rsidRPr="000B7F27">
      <w:fldChar w:fldCharType="begin"/>
    </w:r>
    <w:r w:rsidRPr="000B7F27">
      <w:instrText xml:space="preserve"> PAGE   \* MERGEFORMAT </w:instrText>
    </w:r>
    <w:r w:rsidRPr="000B7F27">
      <w:fldChar w:fldCharType="separate"/>
    </w:r>
    <w:r w:rsidR="00D62702" w:rsidRPr="000B7F27">
      <w:rPr>
        <w:noProof/>
      </w:rPr>
      <w:t>2</w:t>
    </w:r>
    <w:r w:rsidRPr="000B7F27">
      <w:rPr>
        <w:noProof/>
      </w:rPr>
      <w:fldChar w:fldCharType="end"/>
    </w:r>
    <w:r w:rsidR="00503ADB" w:rsidRPr="000B7F27">
      <w:rPr>
        <w:noProof/>
      </w:rPr>
      <w:t xml:space="preserve"> -</w:t>
    </w:r>
    <w:r w:rsidR="00503ADB" w:rsidRPr="000B7F27">
      <w:rPr>
        <w:noProof/>
      </w:rPr>
      <w:br/>
    </w:r>
    <w:bookmarkStart w:id="4" w:name="lt_pId002"/>
    <w:r w:rsidR="000B7F27" w:rsidRPr="000B7F27">
      <w:rPr>
        <w:rFonts w:ascii="SimSun" w:eastAsia="SimSun" w:hAnsi="SimSun" w:cs="SimSun" w:hint="eastAsia"/>
        <w:noProof/>
        <w:lang w:eastAsia="zh-CN"/>
      </w:rPr>
      <w:t>电信标准化局第</w:t>
    </w:r>
    <w:r w:rsidR="00DB7A85" w:rsidRPr="000B7F27">
      <w:t>120</w:t>
    </w:r>
    <w:bookmarkEnd w:id="4"/>
    <w:r w:rsidR="000B7F27" w:rsidRPr="000B7F27">
      <w:rPr>
        <w:rFonts w:ascii="SimSun" w:eastAsia="SimSun" w:hAnsi="SimSun" w:cs="SimSun" w:hint="eastAsia"/>
        <w:lang w:eastAsia="zh-CN"/>
      </w:rPr>
      <w:t>号通函</w:t>
    </w:r>
  </w:p>
  <w:p w14:paraId="698A767F"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AD3083E6">
      <w:start w:val="1"/>
      <w:numFmt w:val="bullet"/>
      <w:lvlText w:val=""/>
      <w:lvlJc w:val="left"/>
      <w:pPr>
        <w:ind w:left="720" w:hanging="360"/>
      </w:pPr>
      <w:rPr>
        <w:rFonts w:ascii="Symbol" w:hAnsi="Symbol" w:hint="default"/>
      </w:rPr>
    </w:lvl>
    <w:lvl w:ilvl="1" w:tplc="9724DDCA" w:tentative="1">
      <w:start w:val="1"/>
      <w:numFmt w:val="bullet"/>
      <w:lvlText w:val="o"/>
      <w:lvlJc w:val="left"/>
      <w:pPr>
        <w:ind w:left="1440" w:hanging="360"/>
      </w:pPr>
      <w:rPr>
        <w:rFonts w:ascii="Courier New" w:hAnsi="Courier New" w:cs="Courier New" w:hint="default"/>
      </w:rPr>
    </w:lvl>
    <w:lvl w:ilvl="2" w:tplc="3586C8C6" w:tentative="1">
      <w:start w:val="1"/>
      <w:numFmt w:val="bullet"/>
      <w:lvlText w:val=""/>
      <w:lvlJc w:val="left"/>
      <w:pPr>
        <w:ind w:left="2160" w:hanging="360"/>
      </w:pPr>
      <w:rPr>
        <w:rFonts w:ascii="Wingdings" w:hAnsi="Wingdings" w:hint="default"/>
      </w:rPr>
    </w:lvl>
    <w:lvl w:ilvl="3" w:tplc="C88ACE4C" w:tentative="1">
      <w:start w:val="1"/>
      <w:numFmt w:val="bullet"/>
      <w:lvlText w:val=""/>
      <w:lvlJc w:val="left"/>
      <w:pPr>
        <w:ind w:left="2880" w:hanging="360"/>
      </w:pPr>
      <w:rPr>
        <w:rFonts w:ascii="Symbol" w:hAnsi="Symbol" w:hint="default"/>
      </w:rPr>
    </w:lvl>
    <w:lvl w:ilvl="4" w:tplc="E7A0735C" w:tentative="1">
      <w:start w:val="1"/>
      <w:numFmt w:val="bullet"/>
      <w:lvlText w:val="o"/>
      <w:lvlJc w:val="left"/>
      <w:pPr>
        <w:ind w:left="3600" w:hanging="360"/>
      </w:pPr>
      <w:rPr>
        <w:rFonts w:ascii="Courier New" w:hAnsi="Courier New" w:cs="Courier New" w:hint="default"/>
      </w:rPr>
    </w:lvl>
    <w:lvl w:ilvl="5" w:tplc="22D2352A" w:tentative="1">
      <w:start w:val="1"/>
      <w:numFmt w:val="bullet"/>
      <w:lvlText w:val=""/>
      <w:lvlJc w:val="left"/>
      <w:pPr>
        <w:ind w:left="4320" w:hanging="360"/>
      </w:pPr>
      <w:rPr>
        <w:rFonts w:ascii="Wingdings" w:hAnsi="Wingdings" w:hint="default"/>
      </w:rPr>
    </w:lvl>
    <w:lvl w:ilvl="6" w:tplc="1E2E4D00" w:tentative="1">
      <w:start w:val="1"/>
      <w:numFmt w:val="bullet"/>
      <w:lvlText w:val=""/>
      <w:lvlJc w:val="left"/>
      <w:pPr>
        <w:ind w:left="5040" w:hanging="360"/>
      </w:pPr>
      <w:rPr>
        <w:rFonts w:ascii="Symbol" w:hAnsi="Symbol" w:hint="default"/>
      </w:rPr>
    </w:lvl>
    <w:lvl w:ilvl="7" w:tplc="577466EE" w:tentative="1">
      <w:start w:val="1"/>
      <w:numFmt w:val="bullet"/>
      <w:lvlText w:val="o"/>
      <w:lvlJc w:val="left"/>
      <w:pPr>
        <w:ind w:left="5760" w:hanging="360"/>
      </w:pPr>
      <w:rPr>
        <w:rFonts w:ascii="Courier New" w:hAnsi="Courier New" w:cs="Courier New" w:hint="default"/>
      </w:rPr>
    </w:lvl>
    <w:lvl w:ilvl="8" w:tplc="230E4914"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1B029BEC">
      <w:start w:val="1"/>
      <w:numFmt w:val="bullet"/>
      <w:lvlText w:val=""/>
      <w:lvlJc w:val="left"/>
      <w:pPr>
        <w:ind w:left="720" w:hanging="360"/>
      </w:pPr>
      <w:rPr>
        <w:rFonts w:ascii="Symbol" w:hAnsi="Symbol" w:hint="default"/>
        <w:color w:val="000000" w:themeColor="text1"/>
      </w:rPr>
    </w:lvl>
    <w:lvl w:ilvl="1" w:tplc="2D4C2A30" w:tentative="1">
      <w:start w:val="1"/>
      <w:numFmt w:val="bullet"/>
      <w:lvlText w:val="o"/>
      <w:lvlJc w:val="left"/>
      <w:pPr>
        <w:ind w:left="1440" w:hanging="360"/>
      </w:pPr>
      <w:rPr>
        <w:rFonts w:ascii="Courier New" w:hAnsi="Courier New" w:cs="Courier New" w:hint="default"/>
      </w:rPr>
    </w:lvl>
    <w:lvl w:ilvl="2" w:tplc="020832B0" w:tentative="1">
      <w:start w:val="1"/>
      <w:numFmt w:val="bullet"/>
      <w:lvlText w:val=""/>
      <w:lvlJc w:val="left"/>
      <w:pPr>
        <w:ind w:left="2160" w:hanging="360"/>
      </w:pPr>
      <w:rPr>
        <w:rFonts w:ascii="Wingdings" w:hAnsi="Wingdings" w:hint="default"/>
      </w:rPr>
    </w:lvl>
    <w:lvl w:ilvl="3" w:tplc="05F02BC4" w:tentative="1">
      <w:start w:val="1"/>
      <w:numFmt w:val="bullet"/>
      <w:lvlText w:val=""/>
      <w:lvlJc w:val="left"/>
      <w:pPr>
        <w:ind w:left="2880" w:hanging="360"/>
      </w:pPr>
      <w:rPr>
        <w:rFonts w:ascii="Symbol" w:hAnsi="Symbol" w:hint="default"/>
      </w:rPr>
    </w:lvl>
    <w:lvl w:ilvl="4" w:tplc="79B45BC2" w:tentative="1">
      <w:start w:val="1"/>
      <w:numFmt w:val="bullet"/>
      <w:lvlText w:val="o"/>
      <w:lvlJc w:val="left"/>
      <w:pPr>
        <w:ind w:left="3600" w:hanging="360"/>
      </w:pPr>
      <w:rPr>
        <w:rFonts w:ascii="Courier New" w:hAnsi="Courier New" w:cs="Courier New" w:hint="default"/>
      </w:rPr>
    </w:lvl>
    <w:lvl w:ilvl="5" w:tplc="A4B8966C" w:tentative="1">
      <w:start w:val="1"/>
      <w:numFmt w:val="bullet"/>
      <w:lvlText w:val=""/>
      <w:lvlJc w:val="left"/>
      <w:pPr>
        <w:ind w:left="4320" w:hanging="360"/>
      </w:pPr>
      <w:rPr>
        <w:rFonts w:ascii="Wingdings" w:hAnsi="Wingdings" w:hint="default"/>
      </w:rPr>
    </w:lvl>
    <w:lvl w:ilvl="6" w:tplc="40B4B1D8" w:tentative="1">
      <w:start w:val="1"/>
      <w:numFmt w:val="bullet"/>
      <w:lvlText w:val=""/>
      <w:lvlJc w:val="left"/>
      <w:pPr>
        <w:ind w:left="5040" w:hanging="360"/>
      </w:pPr>
      <w:rPr>
        <w:rFonts w:ascii="Symbol" w:hAnsi="Symbol" w:hint="default"/>
      </w:rPr>
    </w:lvl>
    <w:lvl w:ilvl="7" w:tplc="24B6B498" w:tentative="1">
      <w:start w:val="1"/>
      <w:numFmt w:val="bullet"/>
      <w:lvlText w:val="o"/>
      <w:lvlJc w:val="left"/>
      <w:pPr>
        <w:ind w:left="5760" w:hanging="360"/>
      </w:pPr>
      <w:rPr>
        <w:rFonts w:ascii="Courier New" w:hAnsi="Courier New" w:cs="Courier New" w:hint="default"/>
      </w:rPr>
    </w:lvl>
    <w:lvl w:ilvl="8" w:tplc="D1C4C370"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440AB7C4">
      <w:start w:val="1"/>
      <w:numFmt w:val="bullet"/>
      <w:lvlText w:val="-"/>
      <w:lvlJc w:val="left"/>
      <w:pPr>
        <w:ind w:left="720" w:hanging="360"/>
      </w:pPr>
      <w:rPr>
        <w:rFonts w:ascii="Segoe UI" w:eastAsia="Times New Roman" w:hAnsi="Segoe UI" w:cs="Segoe UI" w:hint="default"/>
      </w:rPr>
    </w:lvl>
    <w:lvl w:ilvl="1" w:tplc="4F527C14" w:tentative="1">
      <w:start w:val="1"/>
      <w:numFmt w:val="bullet"/>
      <w:lvlText w:val="o"/>
      <w:lvlJc w:val="left"/>
      <w:pPr>
        <w:ind w:left="1440" w:hanging="360"/>
      </w:pPr>
      <w:rPr>
        <w:rFonts w:ascii="Courier New" w:hAnsi="Courier New" w:cs="Courier New" w:hint="default"/>
      </w:rPr>
    </w:lvl>
    <w:lvl w:ilvl="2" w:tplc="78141AB0" w:tentative="1">
      <w:start w:val="1"/>
      <w:numFmt w:val="bullet"/>
      <w:lvlText w:val=""/>
      <w:lvlJc w:val="left"/>
      <w:pPr>
        <w:ind w:left="2160" w:hanging="360"/>
      </w:pPr>
      <w:rPr>
        <w:rFonts w:ascii="Wingdings" w:hAnsi="Wingdings" w:hint="default"/>
      </w:rPr>
    </w:lvl>
    <w:lvl w:ilvl="3" w:tplc="5CACB7DA" w:tentative="1">
      <w:start w:val="1"/>
      <w:numFmt w:val="bullet"/>
      <w:lvlText w:val=""/>
      <w:lvlJc w:val="left"/>
      <w:pPr>
        <w:ind w:left="2880" w:hanging="360"/>
      </w:pPr>
      <w:rPr>
        <w:rFonts w:ascii="Symbol" w:hAnsi="Symbol" w:hint="default"/>
      </w:rPr>
    </w:lvl>
    <w:lvl w:ilvl="4" w:tplc="BBFE6FCE" w:tentative="1">
      <w:start w:val="1"/>
      <w:numFmt w:val="bullet"/>
      <w:lvlText w:val="o"/>
      <w:lvlJc w:val="left"/>
      <w:pPr>
        <w:ind w:left="3600" w:hanging="360"/>
      </w:pPr>
      <w:rPr>
        <w:rFonts w:ascii="Courier New" w:hAnsi="Courier New" w:cs="Courier New" w:hint="default"/>
      </w:rPr>
    </w:lvl>
    <w:lvl w:ilvl="5" w:tplc="8AFA23BE" w:tentative="1">
      <w:start w:val="1"/>
      <w:numFmt w:val="bullet"/>
      <w:lvlText w:val=""/>
      <w:lvlJc w:val="left"/>
      <w:pPr>
        <w:ind w:left="4320" w:hanging="360"/>
      </w:pPr>
      <w:rPr>
        <w:rFonts w:ascii="Wingdings" w:hAnsi="Wingdings" w:hint="default"/>
      </w:rPr>
    </w:lvl>
    <w:lvl w:ilvl="6" w:tplc="7898D3EE" w:tentative="1">
      <w:start w:val="1"/>
      <w:numFmt w:val="bullet"/>
      <w:lvlText w:val=""/>
      <w:lvlJc w:val="left"/>
      <w:pPr>
        <w:ind w:left="5040" w:hanging="360"/>
      </w:pPr>
      <w:rPr>
        <w:rFonts w:ascii="Symbol" w:hAnsi="Symbol" w:hint="default"/>
      </w:rPr>
    </w:lvl>
    <w:lvl w:ilvl="7" w:tplc="ED50CE60" w:tentative="1">
      <w:start w:val="1"/>
      <w:numFmt w:val="bullet"/>
      <w:lvlText w:val="o"/>
      <w:lvlJc w:val="left"/>
      <w:pPr>
        <w:ind w:left="5760" w:hanging="360"/>
      </w:pPr>
      <w:rPr>
        <w:rFonts w:ascii="Courier New" w:hAnsi="Courier New" w:cs="Courier New" w:hint="default"/>
      </w:rPr>
    </w:lvl>
    <w:lvl w:ilvl="8" w:tplc="DDE06CE0"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542EDF70">
      <w:start w:val="1"/>
      <w:numFmt w:val="bullet"/>
      <w:lvlText w:val=""/>
      <w:lvlJc w:val="left"/>
      <w:pPr>
        <w:ind w:left="800" w:hanging="400"/>
      </w:pPr>
      <w:rPr>
        <w:rFonts w:ascii="Wingdings" w:hAnsi="Wingdings" w:hint="default"/>
      </w:rPr>
    </w:lvl>
    <w:lvl w:ilvl="1" w:tplc="8DE86572" w:tentative="1">
      <w:start w:val="1"/>
      <w:numFmt w:val="bullet"/>
      <w:lvlText w:val=""/>
      <w:lvlJc w:val="left"/>
      <w:pPr>
        <w:ind w:left="1200" w:hanging="400"/>
      </w:pPr>
      <w:rPr>
        <w:rFonts w:ascii="Wingdings" w:hAnsi="Wingdings" w:hint="default"/>
      </w:rPr>
    </w:lvl>
    <w:lvl w:ilvl="2" w:tplc="23B670D4" w:tentative="1">
      <w:start w:val="1"/>
      <w:numFmt w:val="bullet"/>
      <w:lvlText w:val=""/>
      <w:lvlJc w:val="left"/>
      <w:pPr>
        <w:ind w:left="1600" w:hanging="400"/>
      </w:pPr>
      <w:rPr>
        <w:rFonts w:ascii="Wingdings" w:hAnsi="Wingdings" w:hint="default"/>
      </w:rPr>
    </w:lvl>
    <w:lvl w:ilvl="3" w:tplc="E7368A2E" w:tentative="1">
      <w:start w:val="1"/>
      <w:numFmt w:val="bullet"/>
      <w:lvlText w:val=""/>
      <w:lvlJc w:val="left"/>
      <w:pPr>
        <w:ind w:left="2000" w:hanging="400"/>
      </w:pPr>
      <w:rPr>
        <w:rFonts w:ascii="Wingdings" w:hAnsi="Wingdings" w:hint="default"/>
      </w:rPr>
    </w:lvl>
    <w:lvl w:ilvl="4" w:tplc="8D509A1E" w:tentative="1">
      <w:start w:val="1"/>
      <w:numFmt w:val="bullet"/>
      <w:lvlText w:val=""/>
      <w:lvlJc w:val="left"/>
      <w:pPr>
        <w:ind w:left="2400" w:hanging="400"/>
      </w:pPr>
      <w:rPr>
        <w:rFonts w:ascii="Wingdings" w:hAnsi="Wingdings" w:hint="default"/>
      </w:rPr>
    </w:lvl>
    <w:lvl w:ilvl="5" w:tplc="010438B6" w:tentative="1">
      <w:start w:val="1"/>
      <w:numFmt w:val="bullet"/>
      <w:lvlText w:val=""/>
      <w:lvlJc w:val="left"/>
      <w:pPr>
        <w:ind w:left="2800" w:hanging="400"/>
      </w:pPr>
      <w:rPr>
        <w:rFonts w:ascii="Wingdings" w:hAnsi="Wingdings" w:hint="default"/>
      </w:rPr>
    </w:lvl>
    <w:lvl w:ilvl="6" w:tplc="F488CA5C" w:tentative="1">
      <w:start w:val="1"/>
      <w:numFmt w:val="bullet"/>
      <w:lvlText w:val=""/>
      <w:lvlJc w:val="left"/>
      <w:pPr>
        <w:ind w:left="3200" w:hanging="400"/>
      </w:pPr>
      <w:rPr>
        <w:rFonts w:ascii="Wingdings" w:hAnsi="Wingdings" w:hint="default"/>
      </w:rPr>
    </w:lvl>
    <w:lvl w:ilvl="7" w:tplc="D2E05888" w:tentative="1">
      <w:start w:val="1"/>
      <w:numFmt w:val="bullet"/>
      <w:lvlText w:val=""/>
      <w:lvlJc w:val="left"/>
      <w:pPr>
        <w:ind w:left="3600" w:hanging="400"/>
      </w:pPr>
      <w:rPr>
        <w:rFonts w:ascii="Wingdings" w:hAnsi="Wingdings" w:hint="default"/>
      </w:rPr>
    </w:lvl>
    <w:lvl w:ilvl="8" w:tplc="B992B4CA"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159AF936">
      <w:start w:val="1"/>
      <w:numFmt w:val="lowerLetter"/>
      <w:lvlText w:val="%1)"/>
      <w:lvlJc w:val="left"/>
      <w:pPr>
        <w:ind w:left="720" w:hanging="360"/>
      </w:pPr>
      <w:rPr>
        <w:rFonts w:hint="default"/>
      </w:rPr>
    </w:lvl>
    <w:lvl w:ilvl="1" w:tplc="14989136" w:tentative="1">
      <w:start w:val="1"/>
      <w:numFmt w:val="lowerLetter"/>
      <w:lvlText w:val="%2."/>
      <w:lvlJc w:val="left"/>
      <w:pPr>
        <w:ind w:left="1440" w:hanging="360"/>
      </w:pPr>
    </w:lvl>
    <w:lvl w:ilvl="2" w:tplc="6E94A4EC" w:tentative="1">
      <w:start w:val="1"/>
      <w:numFmt w:val="lowerRoman"/>
      <w:lvlText w:val="%3."/>
      <w:lvlJc w:val="right"/>
      <w:pPr>
        <w:ind w:left="2160" w:hanging="180"/>
      </w:pPr>
    </w:lvl>
    <w:lvl w:ilvl="3" w:tplc="77881A16" w:tentative="1">
      <w:start w:val="1"/>
      <w:numFmt w:val="decimal"/>
      <w:lvlText w:val="%4."/>
      <w:lvlJc w:val="left"/>
      <w:pPr>
        <w:ind w:left="2880" w:hanging="360"/>
      </w:pPr>
    </w:lvl>
    <w:lvl w:ilvl="4" w:tplc="1A687230" w:tentative="1">
      <w:start w:val="1"/>
      <w:numFmt w:val="lowerLetter"/>
      <w:lvlText w:val="%5."/>
      <w:lvlJc w:val="left"/>
      <w:pPr>
        <w:ind w:left="3600" w:hanging="360"/>
      </w:pPr>
    </w:lvl>
    <w:lvl w:ilvl="5" w:tplc="33BE8BAA" w:tentative="1">
      <w:start w:val="1"/>
      <w:numFmt w:val="lowerRoman"/>
      <w:lvlText w:val="%6."/>
      <w:lvlJc w:val="right"/>
      <w:pPr>
        <w:ind w:left="4320" w:hanging="180"/>
      </w:pPr>
    </w:lvl>
    <w:lvl w:ilvl="6" w:tplc="6C6AB8C0" w:tentative="1">
      <w:start w:val="1"/>
      <w:numFmt w:val="decimal"/>
      <w:lvlText w:val="%7."/>
      <w:lvlJc w:val="left"/>
      <w:pPr>
        <w:ind w:left="5040" w:hanging="360"/>
      </w:pPr>
    </w:lvl>
    <w:lvl w:ilvl="7" w:tplc="16704DE0" w:tentative="1">
      <w:start w:val="1"/>
      <w:numFmt w:val="lowerLetter"/>
      <w:lvlText w:val="%8."/>
      <w:lvlJc w:val="left"/>
      <w:pPr>
        <w:ind w:left="5760" w:hanging="360"/>
      </w:pPr>
    </w:lvl>
    <w:lvl w:ilvl="8" w:tplc="E744A8DC" w:tentative="1">
      <w:start w:val="1"/>
      <w:numFmt w:val="lowerRoman"/>
      <w:lvlText w:val="%9."/>
      <w:lvlJc w:val="right"/>
      <w:pPr>
        <w:ind w:left="6480" w:hanging="180"/>
      </w:pPr>
    </w:lvl>
  </w:abstractNum>
  <w:abstractNum w:abstractNumId="15" w15:restartNumberingAfterBreak="0">
    <w:nsid w:val="3BBA7C71"/>
    <w:multiLevelType w:val="hybridMultilevel"/>
    <w:tmpl w:val="2DB86760"/>
    <w:lvl w:ilvl="0" w:tplc="1EBEC4D8">
      <w:start w:val="4"/>
      <w:numFmt w:val="bullet"/>
      <w:lvlText w:val="-"/>
      <w:lvlJc w:val="left"/>
      <w:pPr>
        <w:ind w:left="720" w:hanging="360"/>
      </w:pPr>
      <w:rPr>
        <w:rFonts w:ascii="Calibri" w:eastAsia="Batang" w:hAnsi="Calibri" w:cs="Calibri" w:hint="default"/>
      </w:rPr>
    </w:lvl>
    <w:lvl w:ilvl="1" w:tplc="04E66E78" w:tentative="1">
      <w:start w:val="1"/>
      <w:numFmt w:val="bullet"/>
      <w:lvlText w:val="o"/>
      <w:lvlJc w:val="left"/>
      <w:pPr>
        <w:ind w:left="1440" w:hanging="360"/>
      </w:pPr>
      <w:rPr>
        <w:rFonts w:ascii="Courier New" w:hAnsi="Courier New" w:cs="Courier New" w:hint="default"/>
      </w:rPr>
    </w:lvl>
    <w:lvl w:ilvl="2" w:tplc="74567902" w:tentative="1">
      <w:start w:val="1"/>
      <w:numFmt w:val="bullet"/>
      <w:lvlText w:val=""/>
      <w:lvlJc w:val="left"/>
      <w:pPr>
        <w:ind w:left="2160" w:hanging="360"/>
      </w:pPr>
      <w:rPr>
        <w:rFonts w:ascii="Wingdings" w:hAnsi="Wingdings" w:hint="default"/>
      </w:rPr>
    </w:lvl>
    <w:lvl w:ilvl="3" w:tplc="DF1E0D64" w:tentative="1">
      <w:start w:val="1"/>
      <w:numFmt w:val="bullet"/>
      <w:lvlText w:val=""/>
      <w:lvlJc w:val="left"/>
      <w:pPr>
        <w:ind w:left="2880" w:hanging="360"/>
      </w:pPr>
      <w:rPr>
        <w:rFonts w:ascii="Symbol" w:hAnsi="Symbol" w:hint="default"/>
      </w:rPr>
    </w:lvl>
    <w:lvl w:ilvl="4" w:tplc="F97466E8" w:tentative="1">
      <w:start w:val="1"/>
      <w:numFmt w:val="bullet"/>
      <w:lvlText w:val="o"/>
      <w:lvlJc w:val="left"/>
      <w:pPr>
        <w:ind w:left="3600" w:hanging="360"/>
      </w:pPr>
      <w:rPr>
        <w:rFonts w:ascii="Courier New" w:hAnsi="Courier New" w:cs="Courier New" w:hint="default"/>
      </w:rPr>
    </w:lvl>
    <w:lvl w:ilvl="5" w:tplc="500C55D2" w:tentative="1">
      <w:start w:val="1"/>
      <w:numFmt w:val="bullet"/>
      <w:lvlText w:val=""/>
      <w:lvlJc w:val="left"/>
      <w:pPr>
        <w:ind w:left="4320" w:hanging="360"/>
      </w:pPr>
      <w:rPr>
        <w:rFonts w:ascii="Wingdings" w:hAnsi="Wingdings" w:hint="default"/>
      </w:rPr>
    </w:lvl>
    <w:lvl w:ilvl="6" w:tplc="B902F2E4" w:tentative="1">
      <w:start w:val="1"/>
      <w:numFmt w:val="bullet"/>
      <w:lvlText w:val=""/>
      <w:lvlJc w:val="left"/>
      <w:pPr>
        <w:ind w:left="5040" w:hanging="360"/>
      </w:pPr>
      <w:rPr>
        <w:rFonts w:ascii="Symbol" w:hAnsi="Symbol" w:hint="default"/>
      </w:rPr>
    </w:lvl>
    <w:lvl w:ilvl="7" w:tplc="CA0CDF7A" w:tentative="1">
      <w:start w:val="1"/>
      <w:numFmt w:val="bullet"/>
      <w:lvlText w:val="o"/>
      <w:lvlJc w:val="left"/>
      <w:pPr>
        <w:ind w:left="5760" w:hanging="360"/>
      </w:pPr>
      <w:rPr>
        <w:rFonts w:ascii="Courier New" w:hAnsi="Courier New" w:cs="Courier New" w:hint="default"/>
      </w:rPr>
    </w:lvl>
    <w:lvl w:ilvl="8" w:tplc="0200FF4C" w:tentative="1">
      <w:start w:val="1"/>
      <w:numFmt w:val="bullet"/>
      <w:lvlText w:val=""/>
      <w:lvlJc w:val="left"/>
      <w:pPr>
        <w:ind w:left="6480" w:hanging="360"/>
      </w:pPr>
      <w:rPr>
        <w:rFonts w:ascii="Wingdings" w:hAnsi="Wingdings" w:hint="default"/>
      </w:rPr>
    </w:lvl>
  </w:abstractNum>
  <w:abstractNum w:abstractNumId="16" w15:restartNumberingAfterBreak="0">
    <w:nsid w:val="3DA654AD"/>
    <w:multiLevelType w:val="hybridMultilevel"/>
    <w:tmpl w:val="3AE23818"/>
    <w:lvl w:ilvl="0" w:tplc="07C80534">
      <w:start w:val="1"/>
      <w:numFmt w:val="bullet"/>
      <w:lvlText w:val=""/>
      <w:lvlJc w:val="left"/>
      <w:pPr>
        <w:ind w:left="720" w:hanging="360"/>
      </w:pPr>
      <w:rPr>
        <w:rFonts w:ascii="Symbol" w:hAnsi="Symbol" w:hint="default"/>
        <w:color w:val="000000" w:themeColor="text1"/>
      </w:rPr>
    </w:lvl>
    <w:lvl w:ilvl="1" w:tplc="1EE22608" w:tentative="1">
      <w:start w:val="1"/>
      <w:numFmt w:val="bullet"/>
      <w:lvlText w:val="o"/>
      <w:lvlJc w:val="left"/>
      <w:pPr>
        <w:ind w:left="1440" w:hanging="360"/>
      </w:pPr>
      <w:rPr>
        <w:rFonts w:ascii="Courier New" w:hAnsi="Courier New" w:cs="Courier New" w:hint="default"/>
      </w:rPr>
    </w:lvl>
    <w:lvl w:ilvl="2" w:tplc="8DC43172" w:tentative="1">
      <w:start w:val="1"/>
      <w:numFmt w:val="bullet"/>
      <w:lvlText w:val=""/>
      <w:lvlJc w:val="left"/>
      <w:pPr>
        <w:ind w:left="2160" w:hanging="360"/>
      </w:pPr>
      <w:rPr>
        <w:rFonts w:ascii="Wingdings" w:hAnsi="Wingdings" w:hint="default"/>
      </w:rPr>
    </w:lvl>
    <w:lvl w:ilvl="3" w:tplc="31CE01A6" w:tentative="1">
      <w:start w:val="1"/>
      <w:numFmt w:val="bullet"/>
      <w:lvlText w:val=""/>
      <w:lvlJc w:val="left"/>
      <w:pPr>
        <w:ind w:left="2880" w:hanging="360"/>
      </w:pPr>
      <w:rPr>
        <w:rFonts w:ascii="Symbol" w:hAnsi="Symbol" w:hint="default"/>
      </w:rPr>
    </w:lvl>
    <w:lvl w:ilvl="4" w:tplc="AB382FC2" w:tentative="1">
      <w:start w:val="1"/>
      <w:numFmt w:val="bullet"/>
      <w:lvlText w:val="o"/>
      <w:lvlJc w:val="left"/>
      <w:pPr>
        <w:ind w:left="3600" w:hanging="360"/>
      </w:pPr>
      <w:rPr>
        <w:rFonts w:ascii="Courier New" w:hAnsi="Courier New" w:cs="Courier New" w:hint="default"/>
      </w:rPr>
    </w:lvl>
    <w:lvl w:ilvl="5" w:tplc="AD564660" w:tentative="1">
      <w:start w:val="1"/>
      <w:numFmt w:val="bullet"/>
      <w:lvlText w:val=""/>
      <w:lvlJc w:val="left"/>
      <w:pPr>
        <w:ind w:left="4320" w:hanging="360"/>
      </w:pPr>
      <w:rPr>
        <w:rFonts w:ascii="Wingdings" w:hAnsi="Wingdings" w:hint="default"/>
      </w:rPr>
    </w:lvl>
    <w:lvl w:ilvl="6" w:tplc="2814054A" w:tentative="1">
      <w:start w:val="1"/>
      <w:numFmt w:val="bullet"/>
      <w:lvlText w:val=""/>
      <w:lvlJc w:val="left"/>
      <w:pPr>
        <w:ind w:left="5040" w:hanging="360"/>
      </w:pPr>
      <w:rPr>
        <w:rFonts w:ascii="Symbol" w:hAnsi="Symbol" w:hint="default"/>
      </w:rPr>
    </w:lvl>
    <w:lvl w:ilvl="7" w:tplc="6712A68E" w:tentative="1">
      <w:start w:val="1"/>
      <w:numFmt w:val="bullet"/>
      <w:lvlText w:val="o"/>
      <w:lvlJc w:val="left"/>
      <w:pPr>
        <w:ind w:left="5760" w:hanging="360"/>
      </w:pPr>
      <w:rPr>
        <w:rFonts w:ascii="Courier New" w:hAnsi="Courier New" w:cs="Courier New" w:hint="default"/>
      </w:rPr>
    </w:lvl>
    <w:lvl w:ilvl="8" w:tplc="09F0A726" w:tentative="1">
      <w:start w:val="1"/>
      <w:numFmt w:val="bullet"/>
      <w:lvlText w:val=""/>
      <w:lvlJc w:val="left"/>
      <w:pPr>
        <w:ind w:left="6480" w:hanging="360"/>
      </w:pPr>
      <w:rPr>
        <w:rFonts w:ascii="Wingdings" w:hAnsi="Wingdings" w:hint="default"/>
      </w:rPr>
    </w:lvl>
  </w:abstractNum>
  <w:abstractNum w:abstractNumId="17" w15:restartNumberingAfterBreak="0">
    <w:nsid w:val="3EA62447"/>
    <w:multiLevelType w:val="hybridMultilevel"/>
    <w:tmpl w:val="CCD0C746"/>
    <w:lvl w:ilvl="0" w:tplc="95AC7986">
      <w:start w:val="1"/>
      <w:numFmt w:val="bullet"/>
      <w:lvlText w:val=""/>
      <w:lvlJc w:val="left"/>
      <w:pPr>
        <w:ind w:left="720" w:hanging="360"/>
      </w:pPr>
      <w:rPr>
        <w:rFonts w:ascii="Symbol" w:hAnsi="Symbol" w:hint="default"/>
      </w:rPr>
    </w:lvl>
    <w:lvl w:ilvl="1" w:tplc="85CA1B20" w:tentative="1">
      <w:start w:val="1"/>
      <w:numFmt w:val="bullet"/>
      <w:lvlText w:val="o"/>
      <w:lvlJc w:val="left"/>
      <w:pPr>
        <w:ind w:left="1440" w:hanging="360"/>
      </w:pPr>
      <w:rPr>
        <w:rFonts w:ascii="Courier New" w:hAnsi="Courier New" w:cs="Courier New" w:hint="default"/>
      </w:rPr>
    </w:lvl>
    <w:lvl w:ilvl="2" w:tplc="E9A28FEE" w:tentative="1">
      <w:start w:val="1"/>
      <w:numFmt w:val="bullet"/>
      <w:lvlText w:val=""/>
      <w:lvlJc w:val="left"/>
      <w:pPr>
        <w:ind w:left="2160" w:hanging="360"/>
      </w:pPr>
      <w:rPr>
        <w:rFonts w:ascii="Wingdings" w:hAnsi="Wingdings" w:hint="default"/>
      </w:rPr>
    </w:lvl>
    <w:lvl w:ilvl="3" w:tplc="49C2235C" w:tentative="1">
      <w:start w:val="1"/>
      <w:numFmt w:val="bullet"/>
      <w:lvlText w:val=""/>
      <w:lvlJc w:val="left"/>
      <w:pPr>
        <w:ind w:left="2880" w:hanging="360"/>
      </w:pPr>
      <w:rPr>
        <w:rFonts w:ascii="Symbol" w:hAnsi="Symbol" w:hint="default"/>
      </w:rPr>
    </w:lvl>
    <w:lvl w:ilvl="4" w:tplc="E48C66B0" w:tentative="1">
      <w:start w:val="1"/>
      <w:numFmt w:val="bullet"/>
      <w:lvlText w:val="o"/>
      <w:lvlJc w:val="left"/>
      <w:pPr>
        <w:ind w:left="3600" w:hanging="360"/>
      </w:pPr>
      <w:rPr>
        <w:rFonts w:ascii="Courier New" w:hAnsi="Courier New" w:cs="Courier New" w:hint="default"/>
      </w:rPr>
    </w:lvl>
    <w:lvl w:ilvl="5" w:tplc="E3666FE8" w:tentative="1">
      <w:start w:val="1"/>
      <w:numFmt w:val="bullet"/>
      <w:lvlText w:val=""/>
      <w:lvlJc w:val="left"/>
      <w:pPr>
        <w:ind w:left="4320" w:hanging="360"/>
      </w:pPr>
      <w:rPr>
        <w:rFonts w:ascii="Wingdings" w:hAnsi="Wingdings" w:hint="default"/>
      </w:rPr>
    </w:lvl>
    <w:lvl w:ilvl="6" w:tplc="9E140F5E" w:tentative="1">
      <w:start w:val="1"/>
      <w:numFmt w:val="bullet"/>
      <w:lvlText w:val=""/>
      <w:lvlJc w:val="left"/>
      <w:pPr>
        <w:ind w:left="5040" w:hanging="360"/>
      </w:pPr>
      <w:rPr>
        <w:rFonts w:ascii="Symbol" w:hAnsi="Symbol" w:hint="default"/>
      </w:rPr>
    </w:lvl>
    <w:lvl w:ilvl="7" w:tplc="F4C4CF50" w:tentative="1">
      <w:start w:val="1"/>
      <w:numFmt w:val="bullet"/>
      <w:lvlText w:val="o"/>
      <w:lvlJc w:val="left"/>
      <w:pPr>
        <w:ind w:left="5760" w:hanging="360"/>
      </w:pPr>
      <w:rPr>
        <w:rFonts w:ascii="Courier New" w:hAnsi="Courier New" w:cs="Courier New" w:hint="default"/>
      </w:rPr>
    </w:lvl>
    <w:lvl w:ilvl="8" w:tplc="D32004D6" w:tentative="1">
      <w:start w:val="1"/>
      <w:numFmt w:val="bullet"/>
      <w:lvlText w:val=""/>
      <w:lvlJc w:val="left"/>
      <w:pPr>
        <w:ind w:left="6480" w:hanging="360"/>
      </w:pPr>
      <w:rPr>
        <w:rFonts w:ascii="Wingdings" w:hAnsi="Wingdings" w:hint="default"/>
      </w:rPr>
    </w:lvl>
  </w:abstractNum>
  <w:abstractNum w:abstractNumId="18" w15:restartNumberingAfterBreak="0">
    <w:nsid w:val="3F281650"/>
    <w:multiLevelType w:val="hybridMultilevel"/>
    <w:tmpl w:val="40B619C2"/>
    <w:lvl w:ilvl="0" w:tplc="349E1B68">
      <w:start w:val="1"/>
      <w:numFmt w:val="lowerRoman"/>
      <w:lvlText w:val="%1)"/>
      <w:lvlJc w:val="left"/>
      <w:pPr>
        <w:ind w:left="1080" w:hanging="720"/>
      </w:pPr>
      <w:rPr>
        <w:rFonts w:hint="default"/>
      </w:rPr>
    </w:lvl>
    <w:lvl w:ilvl="1" w:tplc="D834C90E" w:tentative="1">
      <w:start w:val="1"/>
      <w:numFmt w:val="lowerLetter"/>
      <w:lvlText w:val="%2."/>
      <w:lvlJc w:val="left"/>
      <w:pPr>
        <w:ind w:left="1440" w:hanging="360"/>
      </w:pPr>
    </w:lvl>
    <w:lvl w:ilvl="2" w:tplc="A8880FF4" w:tentative="1">
      <w:start w:val="1"/>
      <w:numFmt w:val="lowerRoman"/>
      <w:lvlText w:val="%3."/>
      <w:lvlJc w:val="right"/>
      <w:pPr>
        <w:ind w:left="2160" w:hanging="180"/>
      </w:pPr>
    </w:lvl>
    <w:lvl w:ilvl="3" w:tplc="5F2C6F68" w:tentative="1">
      <w:start w:val="1"/>
      <w:numFmt w:val="decimal"/>
      <w:lvlText w:val="%4."/>
      <w:lvlJc w:val="left"/>
      <w:pPr>
        <w:ind w:left="2880" w:hanging="360"/>
      </w:pPr>
    </w:lvl>
    <w:lvl w:ilvl="4" w:tplc="539A94A4" w:tentative="1">
      <w:start w:val="1"/>
      <w:numFmt w:val="lowerLetter"/>
      <w:lvlText w:val="%5."/>
      <w:lvlJc w:val="left"/>
      <w:pPr>
        <w:ind w:left="3600" w:hanging="360"/>
      </w:pPr>
    </w:lvl>
    <w:lvl w:ilvl="5" w:tplc="0442C2AE" w:tentative="1">
      <w:start w:val="1"/>
      <w:numFmt w:val="lowerRoman"/>
      <w:lvlText w:val="%6."/>
      <w:lvlJc w:val="right"/>
      <w:pPr>
        <w:ind w:left="4320" w:hanging="180"/>
      </w:pPr>
    </w:lvl>
    <w:lvl w:ilvl="6" w:tplc="FE940BEC" w:tentative="1">
      <w:start w:val="1"/>
      <w:numFmt w:val="decimal"/>
      <w:lvlText w:val="%7."/>
      <w:lvlJc w:val="left"/>
      <w:pPr>
        <w:ind w:left="5040" w:hanging="360"/>
      </w:pPr>
    </w:lvl>
    <w:lvl w:ilvl="7" w:tplc="AD681BA6" w:tentative="1">
      <w:start w:val="1"/>
      <w:numFmt w:val="lowerLetter"/>
      <w:lvlText w:val="%8."/>
      <w:lvlJc w:val="left"/>
      <w:pPr>
        <w:ind w:left="5760" w:hanging="360"/>
      </w:pPr>
    </w:lvl>
    <w:lvl w:ilvl="8" w:tplc="252A0374" w:tentative="1">
      <w:start w:val="1"/>
      <w:numFmt w:val="lowerRoman"/>
      <w:lvlText w:val="%9."/>
      <w:lvlJc w:val="right"/>
      <w:pPr>
        <w:ind w:left="6480" w:hanging="180"/>
      </w:pPr>
    </w:lvl>
  </w:abstractNum>
  <w:abstractNum w:abstractNumId="19" w15:restartNumberingAfterBreak="0">
    <w:nsid w:val="4B096ED9"/>
    <w:multiLevelType w:val="hybridMultilevel"/>
    <w:tmpl w:val="84BC89B4"/>
    <w:lvl w:ilvl="0" w:tplc="E7F41746">
      <w:start w:val="1"/>
      <w:numFmt w:val="bullet"/>
      <w:lvlText w:val=""/>
      <w:lvlJc w:val="left"/>
      <w:pPr>
        <w:ind w:left="720" w:hanging="360"/>
      </w:pPr>
      <w:rPr>
        <w:rFonts w:ascii="Symbol" w:hAnsi="Symbol" w:hint="default"/>
      </w:rPr>
    </w:lvl>
    <w:lvl w:ilvl="1" w:tplc="4F142B92" w:tentative="1">
      <w:start w:val="1"/>
      <w:numFmt w:val="bullet"/>
      <w:lvlText w:val="o"/>
      <w:lvlJc w:val="left"/>
      <w:pPr>
        <w:ind w:left="1440" w:hanging="360"/>
      </w:pPr>
      <w:rPr>
        <w:rFonts w:ascii="Courier New" w:hAnsi="Courier New" w:cs="Courier New" w:hint="default"/>
      </w:rPr>
    </w:lvl>
    <w:lvl w:ilvl="2" w:tplc="C3C612BE" w:tentative="1">
      <w:start w:val="1"/>
      <w:numFmt w:val="bullet"/>
      <w:lvlText w:val=""/>
      <w:lvlJc w:val="left"/>
      <w:pPr>
        <w:ind w:left="2160" w:hanging="360"/>
      </w:pPr>
      <w:rPr>
        <w:rFonts w:ascii="Wingdings" w:hAnsi="Wingdings" w:hint="default"/>
      </w:rPr>
    </w:lvl>
    <w:lvl w:ilvl="3" w:tplc="7158DC14" w:tentative="1">
      <w:start w:val="1"/>
      <w:numFmt w:val="bullet"/>
      <w:lvlText w:val=""/>
      <w:lvlJc w:val="left"/>
      <w:pPr>
        <w:ind w:left="2880" w:hanging="360"/>
      </w:pPr>
      <w:rPr>
        <w:rFonts w:ascii="Symbol" w:hAnsi="Symbol" w:hint="default"/>
      </w:rPr>
    </w:lvl>
    <w:lvl w:ilvl="4" w:tplc="A6B85AD6" w:tentative="1">
      <w:start w:val="1"/>
      <w:numFmt w:val="bullet"/>
      <w:lvlText w:val="o"/>
      <w:lvlJc w:val="left"/>
      <w:pPr>
        <w:ind w:left="3600" w:hanging="360"/>
      </w:pPr>
      <w:rPr>
        <w:rFonts w:ascii="Courier New" w:hAnsi="Courier New" w:cs="Courier New" w:hint="default"/>
      </w:rPr>
    </w:lvl>
    <w:lvl w:ilvl="5" w:tplc="25B624F8" w:tentative="1">
      <w:start w:val="1"/>
      <w:numFmt w:val="bullet"/>
      <w:lvlText w:val=""/>
      <w:lvlJc w:val="left"/>
      <w:pPr>
        <w:ind w:left="4320" w:hanging="360"/>
      </w:pPr>
      <w:rPr>
        <w:rFonts w:ascii="Wingdings" w:hAnsi="Wingdings" w:hint="default"/>
      </w:rPr>
    </w:lvl>
    <w:lvl w:ilvl="6" w:tplc="9C16689E" w:tentative="1">
      <w:start w:val="1"/>
      <w:numFmt w:val="bullet"/>
      <w:lvlText w:val=""/>
      <w:lvlJc w:val="left"/>
      <w:pPr>
        <w:ind w:left="5040" w:hanging="360"/>
      </w:pPr>
      <w:rPr>
        <w:rFonts w:ascii="Symbol" w:hAnsi="Symbol" w:hint="default"/>
      </w:rPr>
    </w:lvl>
    <w:lvl w:ilvl="7" w:tplc="E43440E0" w:tentative="1">
      <w:start w:val="1"/>
      <w:numFmt w:val="bullet"/>
      <w:lvlText w:val="o"/>
      <w:lvlJc w:val="left"/>
      <w:pPr>
        <w:ind w:left="5760" w:hanging="360"/>
      </w:pPr>
      <w:rPr>
        <w:rFonts w:ascii="Courier New" w:hAnsi="Courier New" w:cs="Courier New" w:hint="default"/>
      </w:rPr>
    </w:lvl>
    <w:lvl w:ilvl="8" w:tplc="5706F4FA" w:tentative="1">
      <w:start w:val="1"/>
      <w:numFmt w:val="bullet"/>
      <w:lvlText w:val=""/>
      <w:lvlJc w:val="left"/>
      <w:pPr>
        <w:ind w:left="6480" w:hanging="360"/>
      </w:pPr>
      <w:rPr>
        <w:rFonts w:ascii="Wingdings" w:hAnsi="Wingdings" w:hint="default"/>
      </w:rPr>
    </w:lvl>
  </w:abstractNum>
  <w:abstractNum w:abstractNumId="20" w15:restartNumberingAfterBreak="0">
    <w:nsid w:val="4E794833"/>
    <w:multiLevelType w:val="hybridMultilevel"/>
    <w:tmpl w:val="FADC8FF8"/>
    <w:lvl w:ilvl="0" w:tplc="F1A267EC">
      <w:start w:val="1"/>
      <w:numFmt w:val="bullet"/>
      <w:lvlText w:val=""/>
      <w:lvlJc w:val="left"/>
      <w:pPr>
        <w:ind w:left="720" w:hanging="360"/>
      </w:pPr>
      <w:rPr>
        <w:rFonts w:ascii="Symbol" w:hAnsi="Symbol" w:hint="default"/>
      </w:rPr>
    </w:lvl>
    <w:lvl w:ilvl="1" w:tplc="6900910C" w:tentative="1">
      <w:start w:val="1"/>
      <w:numFmt w:val="bullet"/>
      <w:lvlText w:val="o"/>
      <w:lvlJc w:val="left"/>
      <w:pPr>
        <w:ind w:left="1440" w:hanging="360"/>
      </w:pPr>
      <w:rPr>
        <w:rFonts w:ascii="Courier New" w:hAnsi="Courier New" w:cs="Courier New" w:hint="default"/>
      </w:rPr>
    </w:lvl>
    <w:lvl w:ilvl="2" w:tplc="03C4D9D8" w:tentative="1">
      <w:start w:val="1"/>
      <w:numFmt w:val="bullet"/>
      <w:lvlText w:val=""/>
      <w:lvlJc w:val="left"/>
      <w:pPr>
        <w:ind w:left="2160" w:hanging="360"/>
      </w:pPr>
      <w:rPr>
        <w:rFonts w:ascii="Wingdings" w:hAnsi="Wingdings" w:hint="default"/>
      </w:rPr>
    </w:lvl>
    <w:lvl w:ilvl="3" w:tplc="D2E4FADA" w:tentative="1">
      <w:start w:val="1"/>
      <w:numFmt w:val="bullet"/>
      <w:lvlText w:val=""/>
      <w:lvlJc w:val="left"/>
      <w:pPr>
        <w:ind w:left="2880" w:hanging="360"/>
      </w:pPr>
      <w:rPr>
        <w:rFonts w:ascii="Symbol" w:hAnsi="Symbol" w:hint="default"/>
      </w:rPr>
    </w:lvl>
    <w:lvl w:ilvl="4" w:tplc="27487D76" w:tentative="1">
      <w:start w:val="1"/>
      <w:numFmt w:val="bullet"/>
      <w:lvlText w:val="o"/>
      <w:lvlJc w:val="left"/>
      <w:pPr>
        <w:ind w:left="3600" w:hanging="360"/>
      </w:pPr>
      <w:rPr>
        <w:rFonts w:ascii="Courier New" w:hAnsi="Courier New" w:cs="Courier New" w:hint="default"/>
      </w:rPr>
    </w:lvl>
    <w:lvl w:ilvl="5" w:tplc="AED6CB66" w:tentative="1">
      <w:start w:val="1"/>
      <w:numFmt w:val="bullet"/>
      <w:lvlText w:val=""/>
      <w:lvlJc w:val="left"/>
      <w:pPr>
        <w:ind w:left="4320" w:hanging="360"/>
      </w:pPr>
      <w:rPr>
        <w:rFonts w:ascii="Wingdings" w:hAnsi="Wingdings" w:hint="default"/>
      </w:rPr>
    </w:lvl>
    <w:lvl w:ilvl="6" w:tplc="A7CE355E" w:tentative="1">
      <w:start w:val="1"/>
      <w:numFmt w:val="bullet"/>
      <w:lvlText w:val=""/>
      <w:lvlJc w:val="left"/>
      <w:pPr>
        <w:ind w:left="5040" w:hanging="360"/>
      </w:pPr>
      <w:rPr>
        <w:rFonts w:ascii="Symbol" w:hAnsi="Symbol" w:hint="default"/>
      </w:rPr>
    </w:lvl>
    <w:lvl w:ilvl="7" w:tplc="9D7AC5BA" w:tentative="1">
      <w:start w:val="1"/>
      <w:numFmt w:val="bullet"/>
      <w:lvlText w:val="o"/>
      <w:lvlJc w:val="left"/>
      <w:pPr>
        <w:ind w:left="5760" w:hanging="360"/>
      </w:pPr>
      <w:rPr>
        <w:rFonts w:ascii="Courier New" w:hAnsi="Courier New" w:cs="Courier New" w:hint="default"/>
      </w:rPr>
    </w:lvl>
    <w:lvl w:ilvl="8" w:tplc="EF149BC2" w:tentative="1">
      <w:start w:val="1"/>
      <w:numFmt w:val="bullet"/>
      <w:lvlText w:val=""/>
      <w:lvlJc w:val="left"/>
      <w:pPr>
        <w:ind w:left="6480" w:hanging="360"/>
      </w:pPr>
      <w:rPr>
        <w:rFonts w:ascii="Wingdings" w:hAnsi="Wingdings" w:hint="default"/>
      </w:r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F448C"/>
    <w:multiLevelType w:val="hybridMultilevel"/>
    <w:tmpl w:val="0AF234D0"/>
    <w:lvl w:ilvl="0" w:tplc="E370D774">
      <w:start w:val="1"/>
      <w:numFmt w:val="decimal"/>
      <w:lvlText w:val="%1"/>
      <w:lvlJc w:val="left"/>
      <w:pPr>
        <w:ind w:left="360" w:hanging="360"/>
      </w:pPr>
      <w:rPr>
        <w:rFonts w:hint="default"/>
      </w:rPr>
    </w:lvl>
    <w:lvl w:ilvl="1" w:tplc="390262EE" w:tentative="1">
      <w:start w:val="1"/>
      <w:numFmt w:val="lowerLetter"/>
      <w:lvlText w:val="%2."/>
      <w:lvlJc w:val="left"/>
      <w:pPr>
        <w:ind w:left="1080" w:hanging="360"/>
      </w:pPr>
    </w:lvl>
    <w:lvl w:ilvl="2" w:tplc="AC8E539A" w:tentative="1">
      <w:start w:val="1"/>
      <w:numFmt w:val="lowerRoman"/>
      <w:lvlText w:val="%3."/>
      <w:lvlJc w:val="right"/>
      <w:pPr>
        <w:ind w:left="1800" w:hanging="180"/>
      </w:pPr>
    </w:lvl>
    <w:lvl w:ilvl="3" w:tplc="9CDC1ED8" w:tentative="1">
      <w:start w:val="1"/>
      <w:numFmt w:val="decimal"/>
      <w:lvlText w:val="%4."/>
      <w:lvlJc w:val="left"/>
      <w:pPr>
        <w:ind w:left="2520" w:hanging="360"/>
      </w:pPr>
    </w:lvl>
    <w:lvl w:ilvl="4" w:tplc="CBBA20F6" w:tentative="1">
      <w:start w:val="1"/>
      <w:numFmt w:val="lowerLetter"/>
      <w:lvlText w:val="%5."/>
      <w:lvlJc w:val="left"/>
      <w:pPr>
        <w:ind w:left="3240" w:hanging="360"/>
      </w:pPr>
    </w:lvl>
    <w:lvl w:ilvl="5" w:tplc="D0CC9A18" w:tentative="1">
      <w:start w:val="1"/>
      <w:numFmt w:val="lowerRoman"/>
      <w:lvlText w:val="%6."/>
      <w:lvlJc w:val="right"/>
      <w:pPr>
        <w:ind w:left="3960" w:hanging="180"/>
      </w:pPr>
    </w:lvl>
    <w:lvl w:ilvl="6" w:tplc="F0545AA2" w:tentative="1">
      <w:start w:val="1"/>
      <w:numFmt w:val="decimal"/>
      <w:lvlText w:val="%7."/>
      <w:lvlJc w:val="left"/>
      <w:pPr>
        <w:ind w:left="4680" w:hanging="360"/>
      </w:pPr>
    </w:lvl>
    <w:lvl w:ilvl="7" w:tplc="96281F18" w:tentative="1">
      <w:start w:val="1"/>
      <w:numFmt w:val="lowerLetter"/>
      <w:lvlText w:val="%8."/>
      <w:lvlJc w:val="left"/>
      <w:pPr>
        <w:ind w:left="5400" w:hanging="360"/>
      </w:pPr>
    </w:lvl>
    <w:lvl w:ilvl="8" w:tplc="60701682" w:tentative="1">
      <w:start w:val="1"/>
      <w:numFmt w:val="lowerRoman"/>
      <w:lvlText w:val="%9."/>
      <w:lvlJc w:val="right"/>
      <w:pPr>
        <w:ind w:left="6120" w:hanging="180"/>
      </w:pPr>
    </w:lvl>
  </w:abstractNum>
  <w:abstractNum w:abstractNumId="23" w15:restartNumberingAfterBreak="0">
    <w:nsid w:val="70CD2AF6"/>
    <w:multiLevelType w:val="hybridMultilevel"/>
    <w:tmpl w:val="0512CD3C"/>
    <w:lvl w:ilvl="0" w:tplc="323EDCF4">
      <w:start w:val="1"/>
      <w:numFmt w:val="bullet"/>
      <w:lvlText w:val=""/>
      <w:lvlJc w:val="left"/>
      <w:pPr>
        <w:ind w:left="720" w:hanging="360"/>
      </w:pPr>
      <w:rPr>
        <w:rFonts w:ascii="Symbol" w:hAnsi="Symbol" w:hint="default"/>
        <w:color w:val="000000" w:themeColor="text1"/>
      </w:rPr>
    </w:lvl>
    <w:lvl w:ilvl="1" w:tplc="3EE071D0" w:tentative="1">
      <w:start w:val="1"/>
      <w:numFmt w:val="bullet"/>
      <w:lvlText w:val="o"/>
      <w:lvlJc w:val="left"/>
      <w:pPr>
        <w:ind w:left="1440" w:hanging="360"/>
      </w:pPr>
      <w:rPr>
        <w:rFonts w:ascii="Courier New" w:hAnsi="Courier New" w:cs="Courier New" w:hint="default"/>
      </w:rPr>
    </w:lvl>
    <w:lvl w:ilvl="2" w:tplc="9E0CD722" w:tentative="1">
      <w:start w:val="1"/>
      <w:numFmt w:val="bullet"/>
      <w:lvlText w:val=""/>
      <w:lvlJc w:val="left"/>
      <w:pPr>
        <w:ind w:left="2160" w:hanging="360"/>
      </w:pPr>
      <w:rPr>
        <w:rFonts w:ascii="Wingdings" w:hAnsi="Wingdings" w:hint="default"/>
      </w:rPr>
    </w:lvl>
    <w:lvl w:ilvl="3" w:tplc="BCCED6EE" w:tentative="1">
      <w:start w:val="1"/>
      <w:numFmt w:val="bullet"/>
      <w:lvlText w:val=""/>
      <w:lvlJc w:val="left"/>
      <w:pPr>
        <w:ind w:left="2880" w:hanging="360"/>
      </w:pPr>
      <w:rPr>
        <w:rFonts w:ascii="Symbol" w:hAnsi="Symbol" w:hint="default"/>
      </w:rPr>
    </w:lvl>
    <w:lvl w:ilvl="4" w:tplc="F9CE1818" w:tentative="1">
      <w:start w:val="1"/>
      <w:numFmt w:val="bullet"/>
      <w:lvlText w:val="o"/>
      <w:lvlJc w:val="left"/>
      <w:pPr>
        <w:ind w:left="3600" w:hanging="360"/>
      </w:pPr>
      <w:rPr>
        <w:rFonts w:ascii="Courier New" w:hAnsi="Courier New" w:cs="Courier New" w:hint="default"/>
      </w:rPr>
    </w:lvl>
    <w:lvl w:ilvl="5" w:tplc="91A842A8" w:tentative="1">
      <w:start w:val="1"/>
      <w:numFmt w:val="bullet"/>
      <w:lvlText w:val=""/>
      <w:lvlJc w:val="left"/>
      <w:pPr>
        <w:ind w:left="4320" w:hanging="360"/>
      </w:pPr>
      <w:rPr>
        <w:rFonts w:ascii="Wingdings" w:hAnsi="Wingdings" w:hint="default"/>
      </w:rPr>
    </w:lvl>
    <w:lvl w:ilvl="6" w:tplc="8514EC34" w:tentative="1">
      <w:start w:val="1"/>
      <w:numFmt w:val="bullet"/>
      <w:lvlText w:val=""/>
      <w:lvlJc w:val="left"/>
      <w:pPr>
        <w:ind w:left="5040" w:hanging="360"/>
      </w:pPr>
      <w:rPr>
        <w:rFonts w:ascii="Symbol" w:hAnsi="Symbol" w:hint="default"/>
      </w:rPr>
    </w:lvl>
    <w:lvl w:ilvl="7" w:tplc="0E263C4A" w:tentative="1">
      <w:start w:val="1"/>
      <w:numFmt w:val="bullet"/>
      <w:lvlText w:val="o"/>
      <w:lvlJc w:val="left"/>
      <w:pPr>
        <w:ind w:left="5760" w:hanging="360"/>
      </w:pPr>
      <w:rPr>
        <w:rFonts w:ascii="Courier New" w:hAnsi="Courier New" w:cs="Courier New" w:hint="default"/>
      </w:rPr>
    </w:lvl>
    <w:lvl w:ilvl="8" w:tplc="6B1A2FB4"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EB06670">
      <w:start w:val="1"/>
      <w:numFmt w:val="decimal"/>
      <w:lvlText w:val="%1."/>
      <w:lvlJc w:val="left"/>
      <w:pPr>
        <w:ind w:left="720" w:hanging="360"/>
      </w:pPr>
      <w:rPr>
        <w:rFonts w:hint="default"/>
      </w:rPr>
    </w:lvl>
    <w:lvl w:ilvl="1" w:tplc="4D0E971E" w:tentative="1">
      <w:start w:val="1"/>
      <w:numFmt w:val="lowerLetter"/>
      <w:lvlText w:val="%2."/>
      <w:lvlJc w:val="left"/>
      <w:pPr>
        <w:ind w:left="1440" w:hanging="360"/>
      </w:pPr>
    </w:lvl>
    <w:lvl w:ilvl="2" w:tplc="FD4CDCBA" w:tentative="1">
      <w:start w:val="1"/>
      <w:numFmt w:val="lowerRoman"/>
      <w:lvlText w:val="%3."/>
      <w:lvlJc w:val="right"/>
      <w:pPr>
        <w:ind w:left="2160" w:hanging="180"/>
      </w:pPr>
    </w:lvl>
    <w:lvl w:ilvl="3" w:tplc="64824FE0" w:tentative="1">
      <w:start w:val="1"/>
      <w:numFmt w:val="decimal"/>
      <w:lvlText w:val="%4."/>
      <w:lvlJc w:val="left"/>
      <w:pPr>
        <w:ind w:left="2880" w:hanging="360"/>
      </w:pPr>
    </w:lvl>
    <w:lvl w:ilvl="4" w:tplc="96D02E88" w:tentative="1">
      <w:start w:val="1"/>
      <w:numFmt w:val="lowerLetter"/>
      <w:lvlText w:val="%5."/>
      <w:lvlJc w:val="left"/>
      <w:pPr>
        <w:ind w:left="3600" w:hanging="360"/>
      </w:pPr>
    </w:lvl>
    <w:lvl w:ilvl="5" w:tplc="893E7360" w:tentative="1">
      <w:start w:val="1"/>
      <w:numFmt w:val="lowerRoman"/>
      <w:lvlText w:val="%6."/>
      <w:lvlJc w:val="right"/>
      <w:pPr>
        <w:ind w:left="4320" w:hanging="180"/>
      </w:pPr>
    </w:lvl>
    <w:lvl w:ilvl="6" w:tplc="8636614C" w:tentative="1">
      <w:start w:val="1"/>
      <w:numFmt w:val="decimal"/>
      <w:lvlText w:val="%7."/>
      <w:lvlJc w:val="left"/>
      <w:pPr>
        <w:ind w:left="5040" w:hanging="360"/>
      </w:pPr>
    </w:lvl>
    <w:lvl w:ilvl="7" w:tplc="1E306972" w:tentative="1">
      <w:start w:val="1"/>
      <w:numFmt w:val="lowerLetter"/>
      <w:lvlText w:val="%8."/>
      <w:lvlJc w:val="left"/>
      <w:pPr>
        <w:ind w:left="5760" w:hanging="360"/>
      </w:pPr>
    </w:lvl>
    <w:lvl w:ilvl="8" w:tplc="CEC88A02"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A39C3B7C">
      <w:start w:val="1"/>
      <w:numFmt w:val="decimal"/>
      <w:lvlText w:val="%1."/>
      <w:lvlJc w:val="left"/>
      <w:pPr>
        <w:ind w:left="360" w:hanging="360"/>
      </w:pPr>
      <w:rPr>
        <w:rFonts w:hint="default"/>
      </w:rPr>
    </w:lvl>
    <w:lvl w:ilvl="1" w:tplc="96BA06FA" w:tentative="1">
      <w:start w:val="1"/>
      <w:numFmt w:val="lowerLetter"/>
      <w:lvlText w:val="%2."/>
      <w:lvlJc w:val="left"/>
      <w:pPr>
        <w:ind w:left="1080" w:hanging="360"/>
      </w:pPr>
    </w:lvl>
    <w:lvl w:ilvl="2" w:tplc="EC24AE4A" w:tentative="1">
      <w:start w:val="1"/>
      <w:numFmt w:val="lowerRoman"/>
      <w:lvlText w:val="%3."/>
      <w:lvlJc w:val="right"/>
      <w:pPr>
        <w:ind w:left="1800" w:hanging="180"/>
      </w:pPr>
    </w:lvl>
    <w:lvl w:ilvl="3" w:tplc="FA9E37DE" w:tentative="1">
      <w:start w:val="1"/>
      <w:numFmt w:val="decimal"/>
      <w:lvlText w:val="%4."/>
      <w:lvlJc w:val="left"/>
      <w:pPr>
        <w:ind w:left="2520" w:hanging="360"/>
      </w:pPr>
    </w:lvl>
    <w:lvl w:ilvl="4" w:tplc="C38685E4" w:tentative="1">
      <w:start w:val="1"/>
      <w:numFmt w:val="lowerLetter"/>
      <w:lvlText w:val="%5."/>
      <w:lvlJc w:val="left"/>
      <w:pPr>
        <w:ind w:left="3240" w:hanging="360"/>
      </w:pPr>
    </w:lvl>
    <w:lvl w:ilvl="5" w:tplc="049648FE" w:tentative="1">
      <w:start w:val="1"/>
      <w:numFmt w:val="lowerRoman"/>
      <w:lvlText w:val="%6."/>
      <w:lvlJc w:val="right"/>
      <w:pPr>
        <w:ind w:left="3960" w:hanging="180"/>
      </w:pPr>
    </w:lvl>
    <w:lvl w:ilvl="6" w:tplc="95C637EA" w:tentative="1">
      <w:start w:val="1"/>
      <w:numFmt w:val="decimal"/>
      <w:lvlText w:val="%7."/>
      <w:lvlJc w:val="left"/>
      <w:pPr>
        <w:ind w:left="4680" w:hanging="360"/>
      </w:pPr>
    </w:lvl>
    <w:lvl w:ilvl="7" w:tplc="80EAFBDC" w:tentative="1">
      <w:start w:val="1"/>
      <w:numFmt w:val="lowerLetter"/>
      <w:lvlText w:val="%8."/>
      <w:lvlJc w:val="left"/>
      <w:pPr>
        <w:ind w:left="5400" w:hanging="360"/>
      </w:pPr>
    </w:lvl>
    <w:lvl w:ilvl="8" w:tplc="D1FEAB22" w:tentative="1">
      <w:start w:val="1"/>
      <w:numFmt w:val="lowerRoman"/>
      <w:lvlText w:val="%9."/>
      <w:lvlJc w:val="right"/>
      <w:pPr>
        <w:ind w:left="6120" w:hanging="180"/>
      </w:pPr>
    </w:lvl>
  </w:abstractNum>
  <w:num w:numId="1" w16cid:durableId="34238165">
    <w:abstractNumId w:val="9"/>
  </w:num>
  <w:num w:numId="2" w16cid:durableId="1357272012">
    <w:abstractNumId w:val="7"/>
  </w:num>
  <w:num w:numId="3" w16cid:durableId="1151409783">
    <w:abstractNumId w:val="6"/>
  </w:num>
  <w:num w:numId="4" w16cid:durableId="201790112">
    <w:abstractNumId w:val="5"/>
  </w:num>
  <w:num w:numId="5" w16cid:durableId="557980468">
    <w:abstractNumId w:val="4"/>
  </w:num>
  <w:num w:numId="6" w16cid:durableId="1077942217">
    <w:abstractNumId w:val="8"/>
  </w:num>
  <w:num w:numId="7" w16cid:durableId="1295527876">
    <w:abstractNumId w:val="3"/>
  </w:num>
  <w:num w:numId="8" w16cid:durableId="1900246814">
    <w:abstractNumId w:val="2"/>
  </w:num>
  <w:num w:numId="9" w16cid:durableId="213740183">
    <w:abstractNumId w:val="1"/>
  </w:num>
  <w:num w:numId="10" w16cid:durableId="221796834">
    <w:abstractNumId w:val="0"/>
  </w:num>
  <w:num w:numId="11" w16cid:durableId="635986548">
    <w:abstractNumId w:val="24"/>
  </w:num>
  <w:num w:numId="12" w16cid:durableId="1708602737">
    <w:abstractNumId w:val="25"/>
  </w:num>
  <w:num w:numId="13" w16cid:durableId="554315613">
    <w:abstractNumId w:val="22"/>
  </w:num>
  <w:num w:numId="14" w16cid:durableId="2054883658">
    <w:abstractNumId w:val="14"/>
  </w:num>
  <w:num w:numId="15" w16cid:durableId="1018241307">
    <w:abstractNumId w:val="12"/>
  </w:num>
  <w:num w:numId="16" w16cid:durableId="1833372693">
    <w:abstractNumId w:val="18"/>
  </w:num>
  <w:num w:numId="17" w16cid:durableId="2126849362">
    <w:abstractNumId w:val="23"/>
  </w:num>
  <w:num w:numId="18" w16cid:durableId="398792574">
    <w:abstractNumId w:val="11"/>
  </w:num>
  <w:num w:numId="19" w16cid:durableId="1977180028">
    <w:abstractNumId w:val="16"/>
  </w:num>
  <w:num w:numId="20" w16cid:durableId="2013532393">
    <w:abstractNumId w:val="21"/>
  </w:num>
  <w:num w:numId="21" w16cid:durableId="1964536321">
    <w:abstractNumId w:val="19"/>
  </w:num>
  <w:num w:numId="22" w16cid:durableId="367142155">
    <w:abstractNumId w:val="17"/>
  </w:num>
  <w:num w:numId="23" w16cid:durableId="249586665">
    <w:abstractNumId w:val="10"/>
  </w:num>
  <w:num w:numId="24" w16cid:durableId="359013444">
    <w:abstractNumId w:val="13"/>
  </w:num>
  <w:num w:numId="25" w16cid:durableId="1480614098">
    <w:abstractNumId w:val="15"/>
  </w:num>
  <w:num w:numId="26" w16cid:durableId="13042387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691"/>
    <w:rsid w:val="00014795"/>
    <w:rsid w:val="0001607A"/>
    <w:rsid w:val="00021666"/>
    <w:rsid w:val="00022E6B"/>
    <w:rsid w:val="00023003"/>
    <w:rsid w:val="000241C0"/>
    <w:rsid w:val="00024E99"/>
    <w:rsid w:val="0004459D"/>
    <w:rsid w:val="0006677B"/>
    <w:rsid w:val="000714AC"/>
    <w:rsid w:val="00071DEC"/>
    <w:rsid w:val="00072157"/>
    <w:rsid w:val="00081BFB"/>
    <w:rsid w:val="00083487"/>
    <w:rsid w:val="00084E16"/>
    <w:rsid w:val="00086D85"/>
    <w:rsid w:val="000910F2"/>
    <w:rsid w:val="00094373"/>
    <w:rsid w:val="000B0A53"/>
    <w:rsid w:val="000B0FFC"/>
    <w:rsid w:val="000B15C8"/>
    <w:rsid w:val="000B5121"/>
    <w:rsid w:val="000B7F27"/>
    <w:rsid w:val="000D0306"/>
    <w:rsid w:val="000E458A"/>
    <w:rsid w:val="000E5869"/>
    <w:rsid w:val="000F2200"/>
    <w:rsid w:val="000F2E01"/>
    <w:rsid w:val="001003A9"/>
    <w:rsid w:val="00100ABA"/>
    <w:rsid w:val="001018E1"/>
    <w:rsid w:val="00102E61"/>
    <w:rsid w:val="0010511E"/>
    <w:rsid w:val="00105A02"/>
    <w:rsid w:val="001115B6"/>
    <w:rsid w:val="00112F37"/>
    <w:rsid w:val="001177CA"/>
    <w:rsid w:val="00122B34"/>
    <w:rsid w:val="0012590F"/>
    <w:rsid w:val="0013369D"/>
    <w:rsid w:val="001355CE"/>
    <w:rsid w:val="001372D7"/>
    <w:rsid w:val="00155716"/>
    <w:rsid w:val="00155F1F"/>
    <w:rsid w:val="00165BFF"/>
    <w:rsid w:val="001673B1"/>
    <w:rsid w:val="00170D9F"/>
    <w:rsid w:val="00176326"/>
    <w:rsid w:val="00183394"/>
    <w:rsid w:val="001839F1"/>
    <w:rsid w:val="00186C47"/>
    <w:rsid w:val="001871DE"/>
    <w:rsid w:val="00191985"/>
    <w:rsid w:val="00193C4D"/>
    <w:rsid w:val="00197CC3"/>
    <w:rsid w:val="001A1493"/>
    <w:rsid w:val="001A34EC"/>
    <w:rsid w:val="001A56FA"/>
    <w:rsid w:val="001B1EAA"/>
    <w:rsid w:val="001B252D"/>
    <w:rsid w:val="001B2DFC"/>
    <w:rsid w:val="001B3303"/>
    <w:rsid w:val="001B3CBE"/>
    <w:rsid w:val="001B469D"/>
    <w:rsid w:val="001C4A5D"/>
    <w:rsid w:val="001D7436"/>
    <w:rsid w:val="001E74C4"/>
    <w:rsid w:val="001F0EE4"/>
    <w:rsid w:val="001F6CD3"/>
    <w:rsid w:val="002001F0"/>
    <w:rsid w:val="00204A8B"/>
    <w:rsid w:val="00207F57"/>
    <w:rsid w:val="00211A57"/>
    <w:rsid w:val="002141DE"/>
    <w:rsid w:val="00216B4E"/>
    <w:rsid w:val="00217FDD"/>
    <w:rsid w:val="00221A36"/>
    <w:rsid w:val="00223A71"/>
    <w:rsid w:val="0023128A"/>
    <w:rsid w:val="00232C01"/>
    <w:rsid w:val="0023695F"/>
    <w:rsid w:val="00243A27"/>
    <w:rsid w:val="002509CE"/>
    <w:rsid w:val="00250DA3"/>
    <w:rsid w:val="00251684"/>
    <w:rsid w:val="002553C2"/>
    <w:rsid w:val="00260865"/>
    <w:rsid w:val="0026311C"/>
    <w:rsid w:val="00265718"/>
    <w:rsid w:val="00272783"/>
    <w:rsid w:val="00274866"/>
    <w:rsid w:val="00277A90"/>
    <w:rsid w:val="00286F66"/>
    <w:rsid w:val="002876F8"/>
    <w:rsid w:val="002A2F83"/>
    <w:rsid w:val="002A7A96"/>
    <w:rsid w:val="002B7183"/>
    <w:rsid w:val="002C3EB9"/>
    <w:rsid w:val="002C4D8A"/>
    <w:rsid w:val="002C641C"/>
    <w:rsid w:val="002D5A26"/>
    <w:rsid w:val="002D7D7E"/>
    <w:rsid w:val="002F7747"/>
    <w:rsid w:val="002F7AE4"/>
    <w:rsid w:val="003014E0"/>
    <w:rsid w:val="00301FE2"/>
    <w:rsid w:val="0030665E"/>
    <w:rsid w:val="0030744C"/>
    <w:rsid w:val="00314BF9"/>
    <w:rsid w:val="003253F6"/>
    <w:rsid w:val="003305AC"/>
    <w:rsid w:val="00331158"/>
    <w:rsid w:val="00332A3B"/>
    <w:rsid w:val="00333B3C"/>
    <w:rsid w:val="003370AB"/>
    <w:rsid w:val="003423D1"/>
    <w:rsid w:val="00343884"/>
    <w:rsid w:val="0034495D"/>
    <w:rsid w:val="00344AFC"/>
    <w:rsid w:val="00344C89"/>
    <w:rsid w:val="00356B73"/>
    <w:rsid w:val="00361633"/>
    <w:rsid w:val="00363504"/>
    <w:rsid w:val="00364506"/>
    <w:rsid w:val="00367C12"/>
    <w:rsid w:val="0037166A"/>
    <w:rsid w:val="0037437D"/>
    <w:rsid w:val="003746A5"/>
    <w:rsid w:val="00377BE2"/>
    <w:rsid w:val="00385D28"/>
    <w:rsid w:val="00390FBD"/>
    <w:rsid w:val="00393EDC"/>
    <w:rsid w:val="003A0500"/>
    <w:rsid w:val="003B5988"/>
    <w:rsid w:val="003D4690"/>
    <w:rsid w:val="003D4BB1"/>
    <w:rsid w:val="003E26B4"/>
    <w:rsid w:val="003E4221"/>
    <w:rsid w:val="003E4D44"/>
    <w:rsid w:val="003E58CA"/>
    <w:rsid w:val="003F1B80"/>
    <w:rsid w:val="003F3A86"/>
    <w:rsid w:val="0040382C"/>
    <w:rsid w:val="0040483B"/>
    <w:rsid w:val="00407813"/>
    <w:rsid w:val="00410EE3"/>
    <w:rsid w:val="00412287"/>
    <w:rsid w:val="00412353"/>
    <w:rsid w:val="00412418"/>
    <w:rsid w:val="00412FC0"/>
    <w:rsid w:val="00427C71"/>
    <w:rsid w:val="004415EA"/>
    <w:rsid w:val="00441B49"/>
    <w:rsid w:val="00442E6F"/>
    <w:rsid w:val="004450C7"/>
    <w:rsid w:val="00453CEA"/>
    <w:rsid w:val="00463590"/>
    <w:rsid w:val="00465D8B"/>
    <w:rsid w:val="00466471"/>
    <w:rsid w:val="00477EF3"/>
    <w:rsid w:val="004822F4"/>
    <w:rsid w:val="00482593"/>
    <w:rsid w:val="004843EB"/>
    <w:rsid w:val="00487330"/>
    <w:rsid w:val="00490405"/>
    <w:rsid w:val="004943AB"/>
    <w:rsid w:val="004A1273"/>
    <w:rsid w:val="004A3B59"/>
    <w:rsid w:val="004A404D"/>
    <w:rsid w:val="004B2BF8"/>
    <w:rsid w:val="004B373D"/>
    <w:rsid w:val="004B705B"/>
    <w:rsid w:val="004C03C9"/>
    <w:rsid w:val="004C1722"/>
    <w:rsid w:val="004C2980"/>
    <w:rsid w:val="004D55E2"/>
    <w:rsid w:val="004D64DD"/>
    <w:rsid w:val="004D7814"/>
    <w:rsid w:val="004E7D2E"/>
    <w:rsid w:val="004F2299"/>
    <w:rsid w:val="004F7137"/>
    <w:rsid w:val="00500399"/>
    <w:rsid w:val="00503ADB"/>
    <w:rsid w:val="00507774"/>
    <w:rsid w:val="005135E1"/>
    <w:rsid w:val="00517FAF"/>
    <w:rsid w:val="00524E88"/>
    <w:rsid w:val="005319A3"/>
    <w:rsid w:val="0053269D"/>
    <w:rsid w:val="005342CC"/>
    <w:rsid w:val="00540980"/>
    <w:rsid w:val="00554118"/>
    <w:rsid w:val="00565190"/>
    <w:rsid w:val="00570F0B"/>
    <w:rsid w:val="00570FE1"/>
    <w:rsid w:val="005712FB"/>
    <w:rsid w:val="005821CD"/>
    <w:rsid w:val="005866E2"/>
    <w:rsid w:val="00586B76"/>
    <w:rsid w:val="00590545"/>
    <w:rsid w:val="005965EB"/>
    <w:rsid w:val="005A19FD"/>
    <w:rsid w:val="005A66F8"/>
    <w:rsid w:val="005A6BF1"/>
    <w:rsid w:val="005B5411"/>
    <w:rsid w:val="005B6487"/>
    <w:rsid w:val="005B7D18"/>
    <w:rsid w:val="005C0F4F"/>
    <w:rsid w:val="005C5D4C"/>
    <w:rsid w:val="005D3F2D"/>
    <w:rsid w:val="005D517C"/>
    <w:rsid w:val="005D7F1E"/>
    <w:rsid w:val="005E003C"/>
    <w:rsid w:val="005E647E"/>
    <w:rsid w:val="005F1948"/>
    <w:rsid w:val="005F1F90"/>
    <w:rsid w:val="005F75F9"/>
    <w:rsid w:val="00601068"/>
    <w:rsid w:val="00601ECE"/>
    <w:rsid w:val="00602EDF"/>
    <w:rsid w:val="0060776B"/>
    <w:rsid w:val="00614AD8"/>
    <w:rsid w:val="00621D55"/>
    <w:rsid w:val="00622A42"/>
    <w:rsid w:val="00640252"/>
    <w:rsid w:val="006458BB"/>
    <w:rsid w:val="006470BD"/>
    <w:rsid w:val="006471D7"/>
    <w:rsid w:val="0064790D"/>
    <w:rsid w:val="006506DD"/>
    <w:rsid w:val="00651C08"/>
    <w:rsid w:val="006520C0"/>
    <w:rsid w:val="006532AE"/>
    <w:rsid w:val="00653F8E"/>
    <w:rsid w:val="00654AEF"/>
    <w:rsid w:val="00654C5F"/>
    <w:rsid w:val="006573E8"/>
    <w:rsid w:val="006709B8"/>
    <w:rsid w:val="00670E76"/>
    <w:rsid w:val="00670EFD"/>
    <w:rsid w:val="0067235D"/>
    <w:rsid w:val="00675137"/>
    <w:rsid w:val="00683013"/>
    <w:rsid w:val="00684BCA"/>
    <w:rsid w:val="0068757F"/>
    <w:rsid w:val="006A2F5D"/>
    <w:rsid w:val="006C27FF"/>
    <w:rsid w:val="006C383A"/>
    <w:rsid w:val="006C5306"/>
    <w:rsid w:val="006D4DEB"/>
    <w:rsid w:val="006D78BB"/>
    <w:rsid w:val="006D7B49"/>
    <w:rsid w:val="006E3B71"/>
    <w:rsid w:val="006E7DDD"/>
    <w:rsid w:val="006F1E21"/>
    <w:rsid w:val="00707532"/>
    <w:rsid w:val="00717C9D"/>
    <w:rsid w:val="00730A58"/>
    <w:rsid w:val="00733954"/>
    <w:rsid w:val="007349CA"/>
    <w:rsid w:val="00740AA2"/>
    <w:rsid w:val="0074120D"/>
    <w:rsid w:val="00745F45"/>
    <w:rsid w:val="0075255A"/>
    <w:rsid w:val="007553B3"/>
    <w:rsid w:val="00760BA3"/>
    <w:rsid w:val="00777BD9"/>
    <w:rsid w:val="00780887"/>
    <w:rsid w:val="0078305C"/>
    <w:rsid w:val="00783062"/>
    <w:rsid w:val="00787B4D"/>
    <w:rsid w:val="007911B5"/>
    <w:rsid w:val="0079763E"/>
    <w:rsid w:val="007A33A9"/>
    <w:rsid w:val="007A65E8"/>
    <w:rsid w:val="007B0334"/>
    <w:rsid w:val="007B4CF1"/>
    <w:rsid w:val="007B5C06"/>
    <w:rsid w:val="007C01EF"/>
    <w:rsid w:val="007C080C"/>
    <w:rsid w:val="007D1B3C"/>
    <w:rsid w:val="007D2FCD"/>
    <w:rsid w:val="007D431D"/>
    <w:rsid w:val="007D6820"/>
    <w:rsid w:val="007E1989"/>
    <w:rsid w:val="007E4C8F"/>
    <w:rsid w:val="007F5CFA"/>
    <w:rsid w:val="0080286C"/>
    <w:rsid w:val="00816DCF"/>
    <w:rsid w:val="00817133"/>
    <w:rsid w:val="00820447"/>
    <w:rsid w:val="008207B1"/>
    <w:rsid w:val="00821061"/>
    <w:rsid w:val="00821580"/>
    <w:rsid w:val="008222BB"/>
    <w:rsid w:val="0083217E"/>
    <w:rsid w:val="00832855"/>
    <w:rsid w:val="008532F4"/>
    <w:rsid w:val="0085386C"/>
    <w:rsid w:val="00854BCC"/>
    <w:rsid w:val="008569FE"/>
    <w:rsid w:val="00860E05"/>
    <w:rsid w:val="008619F0"/>
    <w:rsid w:val="00861E12"/>
    <w:rsid w:val="00863FCB"/>
    <w:rsid w:val="00865A59"/>
    <w:rsid w:val="008813B6"/>
    <w:rsid w:val="00883608"/>
    <w:rsid w:val="00884D4D"/>
    <w:rsid w:val="008853B4"/>
    <w:rsid w:val="0088590D"/>
    <w:rsid w:val="0089440D"/>
    <w:rsid w:val="008A2EC0"/>
    <w:rsid w:val="008A4370"/>
    <w:rsid w:val="008B0AC7"/>
    <w:rsid w:val="008C2F09"/>
    <w:rsid w:val="008C6A0C"/>
    <w:rsid w:val="008C713C"/>
    <w:rsid w:val="008D7313"/>
    <w:rsid w:val="008E2FCB"/>
    <w:rsid w:val="008E4936"/>
    <w:rsid w:val="008F2ECD"/>
    <w:rsid w:val="008F4A88"/>
    <w:rsid w:val="009070C8"/>
    <w:rsid w:val="00912518"/>
    <w:rsid w:val="009137C8"/>
    <w:rsid w:val="00913903"/>
    <w:rsid w:val="00924D9C"/>
    <w:rsid w:val="009278D1"/>
    <w:rsid w:val="009302FF"/>
    <w:rsid w:val="00930694"/>
    <w:rsid w:val="009348B0"/>
    <w:rsid w:val="00935BE6"/>
    <w:rsid w:val="00936F76"/>
    <w:rsid w:val="00940A07"/>
    <w:rsid w:val="00943904"/>
    <w:rsid w:val="009441EA"/>
    <w:rsid w:val="00950814"/>
    <w:rsid w:val="00963900"/>
    <w:rsid w:val="00965345"/>
    <w:rsid w:val="009701A6"/>
    <w:rsid w:val="00971130"/>
    <w:rsid w:val="00973C34"/>
    <w:rsid w:val="00973E8D"/>
    <w:rsid w:val="009747C5"/>
    <w:rsid w:val="00976027"/>
    <w:rsid w:val="00977E56"/>
    <w:rsid w:val="009824AA"/>
    <w:rsid w:val="00987CF7"/>
    <w:rsid w:val="009900FC"/>
    <w:rsid w:val="00994573"/>
    <w:rsid w:val="009A06EC"/>
    <w:rsid w:val="009A2951"/>
    <w:rsid w:val="009A2E32"/>
    <w:rsid w:val="009A45F9"/>
    <w:rsid w:val="009A4F64"/>
    <w:rsid w:val="009A62CB"/>
    <w:rsid w:val="009B0137"/>
    <w:rsid w:val="009B2EB5"/>
    <w:rsid w:val="009B342E"/>
    <w:rsid w:val="009B475B"/>
    <w:rsid w:val="009C1707"/>
    <w:rsid w:val="009C36FE"/>
    <w:rsid w:val="009C56CE"/>
    <w:rsid w:val="009D7A21"/>
    <w:rsid w:val="009E1647"/>
    <w:rsid w:val="009E58E7"/>
    <w:rsid w:val="009E5B82"/>
    <w:rsid w:val="009F0E2E"/>
    <w:rsid w:val="009F36F8"/>
    <w:rsid w:val="009F4F4D"/>
    <w:rsid w:val="00A01813"/>
    <w:rsid w:val="00A0344E"/>
    <w:rsid w:val="00A05C90"/>
    <w:rsid w:val="00A070FD"/>
    <w:rsid w:val="00A113BC"/>
    <w:rsid w:val="00A13D0E"/>
    <w:rsid w:val="00A21440"/>
    <w:rsid w:val="00A22490"/>
    <w:rsid w:val="00A22AC0"/>
    <w:rsid w:val="00A24F16"/>
    <w:rsid w:val="00A306CC"/>
    <w:rsid w:val="00A31FAD"/>
    <w:rsid w:val="00A40917"/>
    <w:rsid w:val="00A53990"/>
    <w:rsid w:val="00A54D43"/>
    <w:rsid w:val="00A55F21"/>
    <w:rsid w:val="00A6225E"/>
    <w:rsid w:val="00A667C5"/>
    <w:rsid w:val="00A72C30"/>
    <w:rsid w:val="00A73E3C"/>
    <w:rsid w:val="00A74C99"/>
    <w:rsid w:val="00A75714"/>
    <w:rsid w:val="00A8218B"/>
    <w:rsid w:val="00A92415"/>
    <w:rsid w:val="00AA1E68"/>
    <w:rsid w:val="00AA31D1"/>
    <w:rsid w:val="00AA51D4"/>
    <w:rsid w:val="00AA5FE8"/>
    <w:rsid w:val="00AA789A"/>
    <w:rsid w:val="00AB0363"/>
    <w:rsid w:val="00AB04B6"/>
    <w:rsid w:val="00AB057A"/>
    <w:rsid w:val="00AB2732"/>
    <w:rsid w:val="00AB3FB0"/>
    <w:rsid w:val="00AC5CF2"/>
    <w:rsid w:val="00AC6544"/>
    <w:rsid w:val="00AC67E9"/>
    <w:rsid w:val="00AD0A42"/>
    <w:rsid w:val="00AD533D"/>
    <w:rsid w:val="00AE4D1A"/>
    <w:rsid w:val="00AF00F3"/>
    <w:rsid w:val="00AF0ED1"/>
    <w:rsid w:val="00AF1769"/>
    <w:rsid w:val="00AF193A"/>
    <w:rsid w:val="00AF57CB"/>
    <w:rsid w:val="00AF7C05"/>
    <w:rsid w:val="00B03C21"/>
    <w:rsid w:val="00B0787E"/>
    <w:rsid w:val="00B10E04"/>
    <w:rsid w:val="00B12F13"/>
    <w:rsid w:val="00B14E9B"/>
    <w:rsid w:val="00B17106"/>
    <w:rsid w:val="00B20D49"/>
    <w:rsid w:val="00B23E3E"/>
    <w:rsid w:val="00B2488F"/>
    <w:rsid w:val="00B36174"/>
    <w:rsid w:val="00B366B6"/>
    <w:rsid w:val="00B41732"/>
    <w:rsid w:val="00B43D7A"/>
    <w:rsid w:val="00B4669D"/>
    <w:rsid w:val="00B56A93"/>
    <w:rsid w:val="00B57B5B"/>
    <w:rsid w:val="00B57F62"/>
    <w:rsid w:val="00B60E4F"/>
    <w:rsid w:val="00B61012"/>
    <w:rsid w:val="00B62474"/>
    <w:rsid w:val="00B64757"/>
    <w:rsid w:val="00B70FC7"/>
    <w:rsid w:val="00B75F12"/>
    <w:rsid w:val="00B7732C"/>
    <w:rsid w:val="00B906DD"/>
    <w:rsid w:val="00B95128"/>
    <w:rsid w:val="00B957BB"/>
    <w:rsid w:val="00BA1874"/>
    <w:rsid w:val="00BB33A5"/>
    <w:rsid w:val="00BB5B00"/>
    <w:rsid w:val="00BB75DD"/>
    <w:rsid w:val="00BC438F"/>
    <w:rsid w:val="00BC5879"/>
    <w:rsid w:val="00BC69AC"/>
    <w:rsid w:val="00BC7FFE"/>
    <w:rsid w:val="00BD2DAB"/>
    <w:rsid w:val="00BD4D3F"/>
    <w:rsid w:val="00BD7380"/>
    <w:rsid w:val="00BE0FB1"/>
    <w:rsid w:val="00BE30C8"/>
    <w:rsid w:val="00BE5595"/>
    <w:rsid w:val="00C00A80"/>
    <w:rsid w:val="00C01703"/>
    <w:rsid w:val="00C03215"/>
    <w:rsid w:val="00C048A3"/>
    <w:rsid w:val="00C0490B"/>
    <w:rsid w:val="00C0671F"/>
    <w:rsid w:val="00C12437"/>
    <w:rsid w:val="00C16C54"/>
    <w:rsid w:val="00C27A9C"/>
    <w:rsid w:val="00C33FF6"/>
    <w:rsid w:val="00C4081D"/>
    <w:rsid w:val="00C44763"/>
    <w:rsid w:val="00C47354"/>
    <w:rsid w:val="00C568A9"/>
    <w:rsid w:val="00C56CFB"/>
    <w:rsid w:val="00C5734A"/>
    <w:rsid w:val="00C60EE0"/>
    <w:rsid w:val="00C65201"/>
    <w:rsid w:val="00C66D66"/>
    <w:rsid w:val="00C66FE5"/>
    <w:rsid w:val="00C744CB"/>
    <w:rsid w:val="00C82979"/>
    <w:rsid w:val="00C93F66"/>
    <w:rsid w:val="00C95BF6"/>
    <w:rsid w:val="00C977AF"/>
    <w:rsid w:val="00CA06FE"/>
    <w:rsid w:val="00CA0751"/>
    <w:rsid w:val="00CA0C02"/>
    <w:rsid w:val="00CA5B17"/>
    <w:rsid w:val="00CB186B"/>
    <w:rsid w:val="00CB77BF"/>
    <w:rsid w:val="00CC7C8B"/>
    <w:rsid w:val="00CD6C27"/>
    <w:rsid w:val="00CE6ED7"/>
    <w:rsid w:val="00CE7DE1"/>
    <w:rsid w:val="00CF0936"/>
    <w:rsid w:val="00CF3AD8"/>
    <w:rsid w:val="00CF5B53"/>
    <w:rsid w:val="00D13C36"/>
    <w:rsid w:val="00D149B7"/>
    <w:rsid w:val="00D17A11"/>
    <w:rsid w:val="00D254E2"/>
    <w:rsid w:val="00D31D2E"/>
    <w:rsid w:val="00D3244D"/>
    <w:rsid w:val="00D36698"/>
    <w:rsid w:val="00D45BF3"/>
    <w:rsid w:val="00D5150A"/>
    <w:rsid w:val="00D53F0A"/>
    <w:rsid w:val="00D62702"/>
    <w:rsid w:val="00D66FF6"/>
    <w:rsid w:val="00D72E1B"/>
    <w:rsid w:val="00D77600"/>
    <w:rsid w:val="00D83226"/>
    <w:rsid w:val="00D858A0"/>
    <w:rsid w:val="00D870D6"/>
    <w:rsid w:val="00D872B1"/>
    <w:rsid w:val="00D878ED"/>
    <w:rsid w:val="00D87CD1"/>
    <w:rsid w:val="00D918AA"/>
    <w:rsid w:val="00D92E30"/>
    <w:rsid w:val="00D9348F"/>
    <w:rsid w:val="00D94741"/>
    <w:rsid w:val="00D957E5"/>
    <w:rsid w:val="00D95822"/>
    <w:rsid w:val="00D95DD1"/>
    <w:rsid w:val="00D9708D"/>
    <w:rsid w:val="00D97368"/>
    <w:rsid w:val="00DA1548"/>
    <w:rsid w:val="00DA161A"/>
    <w:rsid w:val="00DA25FB"/>
    <w:rsid w:val="00DA7C26"/>
    <w:rsid w:val="00DB19BD"/>
    <w:rsid w:val="00DB22B0"/>
    <w:rsid w:val="00DB7A85"/>
    <w:rsid w:val="00DB7FAD"/>
    <w:rsid w:val="00DC48D9"/>
    <w:rsid w:val="00DC6B4B"/>
    <w:rsid w:val="00DD06FC"/>
    <w:rsid w:val="00DD1ABC"/>
    <w:rsid w:val="00DD591F"/>
    <w:rsid w:val="00DD5D2E"/>
    <w:rsid w:val="00DD76CA"/>
    <w:rsid w:val="00DE2CB7"/>
    <w:rsid w:val="00DE47F4"/>
    <w:rsid w:val="00DE4E23"/>
    <w:rsid w:val="00DE6467"/>
    <w:rsid w:val="00DF2536"/>
    <w:rsid w:val="00DF4823"/>
    <w:rsid w:val="00DF7268"/>
    <w:rsid w:val="00E0145C"/>
    <w:rsid w:val="00E01547"/>
    <w:rsid w:val="00E01F79"/>
    <w:rsid w:val="00E0699E"/>
    <w:rsid w:val="00E07354"/>
    <w:rsid w:val="00E126ED"/>
    <w:rsid w:val="00E13769"/>
    <w:rsid w:val="00E13DF8"/>
    <w:rsid w:val="00E243CC"/>
    <w:rsid w:val="00E26EEC"/>
    <w:rsid w:val="00E30006"/>
    <w:rsid w:val="00E34F3E"/>
    <w:rsid w:val="00E360EA"/>
    <w:rsid w:val="00E37235"/>
    <w:rsid w:val="00E40925"/>
    <w:rsid w:val="00E42A70"/>
    <w:rsid w:val="00E43AC9"/>
    <w:rsid w:val="00E46947"/>
    <w:rsid w:val="00E511DF"/>
    <w:rsid w:val="00E90C26"/>
    <w:rsid w:val="00E9345A"/>
    <w:rsid w:val="00E96674"/>
    <w:rsid w:val="00EA1FC4"/>
    <w:rsid w:val="00EA2114"/>
    <w:rsid w:val="00EB2418"/>
    <w:rsid w:val="00EC15F4"/>
    <w:rsid w:val="00EC7F03"/>
    <w:rsid w:val="00ED0A2A"/>
    <w:rsid w:val="00ED35D4"/>
    <w:rsid w:val="00ED473E"/>
    <w:rsid w:val="00ED4AA7"/>
    <w:rsid w:val="00ED6FD0"/>
    <w:rsid w:val="00F03893"/>
    <w:rsid w:val="00F050EA"/>
    <w:rsid w:val="00F0794A"/>
    <w:rsid w:val="00F11F2D"/>
    <w:rsid w:val="00F16B03"/>
    <w:rsid w:val="00F21EBE"/>
    <w:rsid w:val="00F22314"/>
    <w:rsid w:val="00F35FAA"/>
    <w:rsid w:val="00F43B2A"/>
    <w:rsid w:val="00F462D4"/>
    <w:rsid w:val="00F6012E"/>
    <w:rsid w:val="00F60B5C"/>
    <w:rsid w:val="00F763C8"/>
    <w:rsid w:val="00F933AD"/>
    <w:rsid w:val="00F95F9C"/>
    <w:rsid w:val="00FA1455"/>
    <w:rsid w:val="00FA46A0"/>
    <w:rsid w:val="00FB1F45"/>
    <w:rsid w:val="00FB2E5A"/>
    <w:rsid w:val="00FB4279"/>
    <w:rsid w:val="00FC1C19"/>
    <w:rsid w:val="00FC4AA2"/>
    <w:rsid w:val="00FD5B63"/>
    <w:rsid w:val="00FE0278"/>
    <w:rsid w:val="00FE135C"/>
    <w:rsid w:val="00FE141B"/>
    <w:rsid w:val="00FE2236"/>
    <w:rsid w:val="00FE23CF"/>
    <w:rsid w:val="00FE248F"/>
    <w:rsid w:val="00FE3620"/>
    <w:rsid w:val="00FE3B6E"/>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8251"/>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Style 58,超????,超?级链,超级链接,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Bullets,List Paragraph (numbered (a)),List Paragraph 1,List Paragraph nowy,List Paragraph1,List_Paragraph,Liste 1,Multilevel para_II,NUMBERED PARAGRAPH,Numbered List Paragraph,References,ReferencesCxSpLast,Use Case List Paragraph,lp1"/>
    <w:basedOn w:val="Normal"/>
    <w:link w:val="ListParagraphChar"/>
    <w:uiPriority w:val="34"/>
    <w:qFormat/>
    <w:rsid w:val="00654C5F"/>
    <w:pPr>
      <w:ind w:left="720"/>
      <w:contextualSpacing/>
    </w:pPr>
  </w:style>
  <w:style w:type="character" w:customStyle="1" w:styleId="UnresolvedMention1">
    <w:name w:val="Unresolved Mention1"/>
    <w:basedOn w:val="DefaultParagraphFont"/>
    <w:uiPriority w:val="99"/>
    <w:semiHidden/>
    <w:unhideWhenUsed/>
    <w:rsid w:val="00477EF3"/>
    <w:rPr>
      <w:color w:val="605E5C"/>
      <w:shd w:val="clear" w:color="auto" w:fill="E1DFDD"/>
    </w:rPr>
  </w:style>
  <w:style w:type="character" w:customStyle="1" w:styleId="ListParagraphChar">
    <w:name w:val="List Paragraph Char"/>
    <w:aliases w:val="Bullets Char,List Paragraph (numbered (a)) Char,List Paragraph 1 Char,List Paragraph nowy Char,List Paragraph1 Char,List_Paragraph Char,Liste 1 Char,Multilevel para_II Char,NUMBERED PARAGRAPH Char,Numbered List Paragraph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 w:type="character" w:styleId="UnresolvedMention">
    <w:name w:val="Unresolved Mention"/>
    <w:basedOn w:val="DefaultParagraphFont"/>
    <w:rsid w:val="0065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T-RES-T.76-2022" TargetMode="External"/><Relationship Id="rId18" Type="http://schemas.openxmlformats.org/officeDocument/2006/relationships/hyperlink" Target="https://www.itu.int/md/T17-TSB-CIR-0368/en"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itu.int/go/TT-TLRP" TargetMode="External"/><Relationship Id="rId7" Type="http://schemas.openxmlformats.org/officeDocument/2006/relationships/webSettings" Target="webSettings.xml"/><Relationship Id="rId12" Type="http://schemas.openxmlformats.org/officeDocument/2006/relationships/hyperlink" Target="https://itu.int/go/tsg11" TargetMode="External"/><Relationship Id="rId17" Type="http://schemas.openxmlformats.org/officeDocument/2006/relationships/hyperlink" Target="https://www.itu.int/en/ITU-T/extcoop/Documents/mou/MoU-ITU-T-IAF-ILAC-20220824.pdf" TargetMode="External"/><Relationship Id="rId25" Type="http://schemas.openxmlformats.org/officeDocument/2006/relationships/hyperlink" Target="mailto:travel@itu.int" TargetMode="External"/><Relationship Id="rId2" Type="http://schemas.openxmlformats.org/officeDocument/2006/relationships/customXml" Target="../customXml/item2.xml"/><Relationship Id="rId16" Type="http://schemas.openxmlformats.org/officeDocument/2006/relationships/hyperlink" Target="https://www.itu.int/en/ITU-T/extcoop/Documents/mou/MoU-ITU-T-IAF-ILAC-20220824.pdf" TargetMode="External"/><Relationship Id="rId20" Type="http://schemas.openxmlformats.org/officeDocument/2006/relationships/hyperlink" Target="https://itu.int/go/tld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Pages/default.aspx" TargetMode="External"/><Relationship Id="rId24" Type="http://schemas.openxmlformats.org/officeDocument/2006/relationships/hyperlink" Target="https://www.itu.int/net4/CRM/xreg/web/Registration.aspx?Event=C-00012105" TargetMode="External"/><Relationship Id="rId5" Type="http://schemas.openxmlformats.org/officeDocument/2006/relationships/styles" Target="styles.xml"/><Relationship Id="rId15" Type="http://schemas.openxmlformats.org/officeDocument/2006/relationships/hyperlink" Target="https://ilac.org/" TargetMode="External"/><Relationship Id="rId23" Type="http://schemas.openxmlformats.org/officeDocument/2006/relationships/hyperlink" Target="http://itu.int/travel/"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file:///\\blue\dfs\pool\TRAD\C\ITU-T\BUREAU\CIRC\100\ITU-T&#23548;&#21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com11/casc/Documents/TL-RP_pub_2022-07-15.pdf" TargetMode="External"/><Relationship Id="rId22" Type="http://schemas.openxmlformats.org/officeDocument/2006/relationships/hyperlink" Target="http://www.itu.int/ITU-T/edh/faqs-support.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24</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Robert</dc:creator>
  <cp:lastModifiedBy>Braud, Olivia</cp:lastModifiedBy>
  <cp:revision>9</cp:revision>
  <cp:lastPrinted>2023-07-14T09:40:00Z</cp:lastPrinted>
  <dcterms:created xsi:type="dcterms:W3CDTF">2023-07-07T07:48:00Z</dcterms:created>
  <dcterms:modified xsi:type="dcterms:W3CDTF">2023-07-14T09:40:00Z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0x01010026A8F095B670CD4F828429A88B67E508</vt:lpwstr>
  </property>
  <property fmtid="{D5CDD505-2E9C-101B-9397-08002B2CF9AE}" pid="3" name="Docdate">
    <vt:lpwstr/>
  </property>
  <property fmtid="{D5CDD505-2E9C-101B-9397-08002B2CF9AE}" pid="4" name="Docnum">
    <vt:lpwstr/>
  </property>
  <property fmtid="{D5CDD505-2E9C-101B-9397-08002B2CF9AE}" pid="5" name="Docorlang">
    <vt:lpwstr/>
  </property>
</Properties>
</file>