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7"/>
        <w:gridCol w:w="1986"/>
      </w:tblGrid>
      <w:tr w:rsidR="00FA46A0" w:rsidRPr="0022198C" w14:paraId="18815635" w14:textId="77777777" w:rsidTr="00D055C0">
        <w:trPr>
          <w:trHeight w:val="1560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84C82" w14:textId="77777777" w:rsidR="00FA46A0" w:rsidRPr="0022198C" w:rsidRDefault="00DC61CF">
            <w:pPr>
              <w:pStyle w:val="Tabletext"/>
              <w:jc w:val="center"/>
            </w:pPr>
            <w:r w:rsidRPr="0022198C">
              <w:rPr>
                <w:noProof/>
                <w:lang w:eastAsia="en-GB"/>
              </w:rPr>
              <w:drawing>
                <wp:inline distT="0" distB="0" distL="0" distR="0" wp14:anchorId="6AD3BA26" wp14:editId="57992E6D">
                  <wp:extent cx="805815" cy="805815"/>
                  <wp:effectExtent l="0" t="0" r="0" b="0"/>
                  <wp:docPr id="4" name="Picture 4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72C1388" w14:textId="77777777" w:rsidR="00FA46A0" w:rsidRPr="0022198C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2198C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0F62F5C" w14:textId="77777777" w:rsidR="00FA46A0" w:rsidRPr="0022198C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2198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83A5EE" w14:textId="77777777" w:rsidR="00FA46A0" w:rsidRPr="0022198C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22198C" w14:paraId="6619A9F4" w14:textId="77777777" w:rsidTr="00E908B3">
        <w:trPr>
          <w:cantSplit/>
          <w:trHeight w:val="80"/>
        </w:trPr>
        <w:tc>
          <w:tcPr>
            <w:tcW w:w="4820" w:type="dxa"/>
            <w:gridSpan w:val="3"/>
            <w:vAlign w:val="center"/>
          </w:tcPr>
          <w:p w14:paraId="34D4F251" w14:textId="77777777" w:rsidR="00FA46A0" w:rsidRPr="0022198C" w:rsidRDefault="00FA46A0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860D6B4" w14:textId="049C3656" w:rsidR="00FA46A0" w:rsidRPr="0022198C" w:rsidRDefault="007970B9" w:rsidP="00DB2EDC">
            <w:pPr>
              <w:pStyle w:val="Tabletext"/>
              <w:spacing w:before="120" w:after="120"/>
              <w:ind w:left="-108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Geneva,</w:t>
            </w:r>
            <w:r w:rsidR="00D055C0">
              <w:rPr>
                <w:sz w:val="22"/>
                <w:szCs w:val="18"/>
              </w:rPr>
              <w:t xml:space="preserve"> 05 July 2023</w:t>
            </w:r>
          </w:p>
        </w:tc>
      </w:tr>
      <w:tr w:rsidR="00DC61CF" w:rsidRPr="0022198C" w14:paraId="29F15832" w14:textId="77777777" w:rsidTr="00E908B3">
        <w:trPr>
          <w:cantSplit/>
          <w:trHeight w:val="746"/>
        </w:trPr>
        <w:tc>
          <w:tcPr>
            <w:tcW w:w="1276" w:type="dxa"/>
          </w:tcPr>
          <w:p w14:paraId="0199EB6F" w14:textId="77777777" w:rsidR="00DC61CF" w:rsidRPr="0022198C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7A5DDB71" w14:textId="5382524F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bCs/>
                <w:sz w:val="22"/>
                <w:szCs w:val="18"/>
              </w:rPr>
            </w:pPr>
            <w:r w:rsidRPr="007970B9">
              <w:rPr>
                <w:b/>
                <w:bCs/>
                <w:sz w:val="22"/>
                <w:szCs w:val="18"/>
              </w:rPr>
              <w:t xml:space="preserve">TSB Circular </w:t>
            </w:r>
            <w:r w:rsidR="00707313">
              <w:rPr>
                <w:b/>
                <w:bCs/>
                <w:sz w:val="22"/>
                <w:szCs w:val="18"/>
              </w:rPr>
              <w:t>117</w:t>
            </w:r>
          </w:p>
          <w:p w14:paraId="06238CAC" w14:textId="147D4227" w:rsidR="00DC61CF" w:rsidRPr="0022198C" w:rsidRDefault="007970B9" w:rsidP="007970B9">
            <w:pPr>
              <w:pStyle w:val="Tabletext"/>
              <w:rPr>
                <w:sz w:val="22"/>
                <w:szCs w:val="18"/>
              </w:rPr>
            </w:pPr>
            <w:r w:rsidRPr="00C07844">
              <w:rPr>
                <w:sz w:val="22"/>
                <w:szCs w:val="18"/>
              </w:rPr>
              <w:t>SG</w:t>
            </w:r>
            <w:r w:rsidR="00C07844" w:rsidRPr="00C07844">
              <w:rPr>
                <w:sz w:val="22"/>
                <w:szCs w:val="18"/>
              </w:rPr>
              <w:t>3/MA</w:t>
            </w:r>
          </w:p>
        </w:tc>
        <w:tc>
          <w:tcPr>
            <w:tcW w:w="5103" w:type="dxa"/>
            <w:gridSpan w:val="2"/>
            <w:vMerge w:val="restart"/>
          </w:tcPr>
          <w:p w14:paraId="2D44113D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18"/>
              </w:rPr>
            </w:pPr>
            <w:r w:rsidRPr="007970B9">
              <w:rPr>
                <w:b/>
                <w:sz w:val="22"/>
                <w:szCs w:val="18"/>
              </w:rPr>
              <w:t>To:</w:t>
            </w:r>
          </w:p>
          <w:p w14:paraId="275611E6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>Administrations of Member States of the Union</w:t>
            </w:r>
          </w:p>
          <w:p w14:paraId="2BF97BFF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18"/>
              </w:rPr>
            </w:pPr>
            <w:r w:rsidRPr="007970B9">
              <w:rPr>
                <w:b/>
                <w:sz w:val="22"/>
                <w:szCs w:val="18"/>
              </w:rPr>
              <w:t>Copy to:</w:t>
            </w:r>
          </w:p>
          <w:p w14:paraId="1D16BE81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 xml:space="preserve">ITU-T Sector </w:t>
            </w:r>
            <w:proofErr w:type="gramStart"/>
            <w:r w:rsidRPr="007970B9">
              <w:rPr>
                <w:sz w:val="22"/>
                <w:szCs w:val="18"/>
              </w:rPr>
              <w:t>Members;</w:t>
            </w:r>
            <w:proofErr w:type="gramEnd"/>
          </w:p>
          <w:p w14:paraId="0C971EAD" w14:textId="288340E1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 xml:space="preserve">Associates of ITU-T Study Group </w:t>
            </w:r>
            <w:proofErr w:type="gramStart"/>
            <w:r w:rsidR="00C07844">
              <w:rPr>
                <w:sz w:val="22"/>
                <w:szCs w:val="18"/>
              </w:rPr>
              <w:t>3</w:t>
            </w:r>
            <w:r w:rsidRPr="007970B9">
              <w:rPr>
                <w:sz w:val="22"/>
                <w:szCs w:val="18"/>
              </w:rPr>
              <w:t>;</w:t>
            </w:r>
            <w:proofErr w:type="gramEnd"/>
            <w:r w:rsidRPr="007970B9">
              <w:rPr>
                <w:sz w:val="22"/>
                <w:szCs w:val="18"/>
              </w:rPr>
              <w:t xml:space="preserve"> </w:t>
            </w:r>
          </w:p>
          <w:p w14:paraId="1C809516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 xml:space="preserve">ITU </w:t>
            </w:r>
            <w:proofErr w:type="gramStart"/>
            <w:r w:rsidRPr="007970B9">
              <w:rPr>
                <w:sz w:val="22"/>
                <w:szCs w:val="18"/>
              </w:rPr>
              <w:t>Academia;</w:t>
            </w:r>
            <w:proofErr w:type="gramEnd"/>
          </w:p>
          <w:p w14:paraId="0BE4365A" w14:textId="49FB39D4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 xml:space="preserve">The Chairman and Vice-Chairmen of ITU-T Study Group </w:t>
            </w:r>
            <w:proofErr w:type="gramStart"/>
            <w:r w:rsidR="00C07844">
              <w:rPr>
                <w:sz w:val="22"/>
                <w:szCs w:val="18"/>
              </w:rPr>
              <w:t>3</w:t>
            </w:r>
            <w:r w:rsidRPr="007970B9">
              <w:rPr>
                <w:sz w:val="22"/>
                <w:szCs w:val="18"/>
              </w:rPr>
              <w:t>;</w:t>
            </w:r>
            <w:proofErr w:type="gramEnd"/>
          </w:p>
          <w:p w14:paraId="4D05C781" w14:textId="77777777" w:rsidR="007970B9" w:rsidRPr="007970B9" w:rsidRDefault="007970B9" w:rsidP="007970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7970B9">
              <w:rPr>
                <w:sz w:val="22"/>
                <w:szCs w:val="18"/>
              </w:rPr>
              <w:t>Bureau;</w:t>
            </w:r>
            <w:proofErr w:type="gramEnd"/>
          </w:p>
          <w:p w14:paraId="0ADE34FB" w14:textId="77777777" w:rsidR="00111048" w:rsidRDefault="007970B9" w:rsidP="007970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83"/>
              <w:rPr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>-</w:t>
            </w:r>
            <w:r w:rsidRPr="007970B9">
              <w:rPr>
                <w:sz w:val="22"/>
                <w:szCs w:val="18"/>
              </w:rPr>
              <w:tab/>
              <w:t>The Director of the Radiocommunication Bureau</w:t>
            </w:r>
          </w:p>
          <w:p w14:paraId="305437E7" w14:textId="13DFC6E7" w:rsidR="007970B9" w:rsidRPr="0022198C" w:rsidRDefault="007970B9" w:rsidP="007970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83"/>
              <w:rPr>
                <w:sz w:val="22"/>
                <w:szCs w:val="22"/>
              </w:rPr>
            </w:pPr>
          </w:p>
        </w:tc>
      </w:tr>
      <w:tr w:rsidR="00DC61CF" w:rsidRPr="0022198C" w14:paraId="3F24D0BC" w14:textId="77777777" w:rsidTr="00E908B3">
        <w:trPr>
          <w:cantSplit/>
          <w:trHeight w:val="221"/>
        </w:trPr>
        <w:tc>
          <w:tcPr>
            <w:tcW w:w="1276" w:type="dxa"/>
          </w:tcPr>
          <w:p w14:paraId="2AD14BFF" w14:textId="77777777" w:rsidR="00DC61CF" w:rsidRPr="0022198C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3A5D3EF4" w14:textId="4448F525" w:rsidR="00DC61CF" w:rsidRPr="0022198C" w:rsidRDefault="007970B9" w:rsidP="00DC61CF">
            <w:pPr>
              <w:pStyle w:val="Tabletext"/>
              <w:rPr>
                <w:b/>
                <w:sz w:val="22"/>
                <w:szCs w:val="18"/>
              </w:rPr>
            </w:pPr>
            <w:r w:rsidRPr="007970B9">
              <w:rPr>
                <w:sz w:val="22"/>
                <w:szCs w:val="18"/>
              </w:rPr>
              <w:t xml:space="preserve">+41 22 730 </w:t>
            </w:r>
            <w:r w:rsidR="00C07844">
              <w:rPr>
                <w:sz w:val="22"/>
                <w:szCs w:val="18"/>
              </w:rPr>
              <w:t>6828</w:t>
            </w:r>
          </w:p>
        </w:tc>
        <w:tc>
          <w:tcPr>
            <w:tcW w:w="5103" w:type="dxa"/>
            <w:gridSpan w:val="2"/>
            <w:vMerge/>
          </w:tcPr>
          <w:p w14:paraId="2644F983" w14:textId="77777777" w:rsidR="00DC61CF" w:rsidRPr="0022198C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22198C" w14:paraId="2B35146B" w14:textId="77777777" w:rsidTr="00E908B3">
        <w:trPr>
          <w:cantSplit/>
          <w:trHeight w:val="282"/>
        </w:trPr>
        <w:tc>
          <w:tcPr>
            <w:tcW w:w="1276" w:type="dxa"/>
          </w:tcPr>
          <w:p w14:paraId="02689457" w14:textId="77777777" w:rsidR="00DC61CF" w:rsidRPr="0022198C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Fax:</w:t>
            </w:r>
          </w:p>
        </w:tc>
        <w:tc>
          <w:tcPr>
            <w:tcW w:w="3544" w:type="dxa"/>
            <w:gridSpan w:val="2"/>
          </w:tcPr>
          <w:p w14:paraId="010F917F" w14:textId="77777777" w:rsidR="00DC61CF" w:rsidRPr="0022198C" w:rsidRDefault="00DC61CF" w:rsidP="00DC61CF">
            <w:pPr>
              <w:pStyle w:val="Tabletext"/>
              <w:rPr>
                <w:b/>
                <w:sz w:val="22"/>
                <w:szCs w:val="18"/>
              </w:rPr>
            </w:pPr>
            <w:r w:rsidRPr="0022198C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D4D57FB" w14:textId="77777777" w:rsidR="00DC61CF" w:rsidRPr="0022198C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DC61CF" w:rsidRPr="0022198C" w14:paraId="071F0FE3" w14:textId="77777777" w:rsidTr="00E908B3">
        <w:trPr>
          <w:cantSplit/>
          <w:trHeight w:val="282"/>
        </w:trPr>
        <w:tc>
          <w:tcPr>
            <w:tcW w:w="1276" w:type="dxa"/>
          </w:tcPr>
          <w:p w14:paraId="2E5D043F" w14:textId="77777777" w:rsidR="00DC61CF" w:rsidRPr="0022198C" w:rsidRDefault="00DC61CF" w:rsidP="00DC61CF">
            <w:pPr>
              <w:pStyle w:val="Tabletext"/>
              <w:rPr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4178A147" w14:textId="500393E5" w:rsidR="00DC61CF" w:rsidRPr="0022198C" w:rsidRDefault="009D3EA2" w:rsidP="00DC61CF">
            <w:pPr>
              <w:pStyle w:val="Tabletext"/>
              <w:rPr>
                <w:sz w:val="22"/>
                <w:szCs w:val="18"/>
              </w:rPr>
            </w:pPr>
            <w:hyperlink r:id="rId12" w:history="1">
              <w:r w:rsidR="00342D67" w:rsidRPr="000F7B5E">
                <w:rPr>
                  <w:rStyle w:val="Hyperlink"/>
                  <w:sz w:val="22"/>
                  <w:szCs w:val="18"/>
                </w:rPr>
                <w:t>tsbsg3@itu.int</w:t>
              </w:r>
            </w:hyperlink>
            <w:r w:rsidR="00DC61CF" w:rsidRPr="0022198C">
              <w:rPr>
                <w:sz w:val="22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4BD00A11" w14:textId="77777777" w:rsidR="00DC61CF" w:rsidRPr="0022198C" w:rsidRDefault="00DC61CF" w:rsidP="00DC61CF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22198C" w14:paraId="48FB4AD2" w14:textId="77777777" w:rsidTr="00E908B3">
        <w:trPr>
          <w:cantSplit/>
          <w:trHeight w:val="618"/>
        </w:trPr>
        <w:tc>
          <w:tcPr>
            <w:tcW w:w="1276" w:type="dxa"/>
          </w:tcPr>
          <w:p w14:paraId="25B7A23E" w14:textId="77777777" w:rsidR="00FA46A0" w:rsidRPr="0022198C" w:rsidRDefault="00B61012" w:rsidP="00371FFA">
            <w:pPr>
              <w:pStyle w:val="Tabletext"/>
              <w:spacing w:before="360"/>
              <w:rPr>
                <w:b/>
                <w:sz w:val="22"/>
                <w:szCs w:val="18"/>
              </w:rPr>
            </w:pPr>
            <w:r w:rsidRPr="0022198C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10D7FC6B" w14:textId="21640215" w:rsidR="00FA46A0" w:rsidRPr="0022198C" w:rsidRDefault="005B4CAA" w:rsidP="00807137">
            <w:pPr>
              <w:pStyle w:val="Tabletext"/>
              <w:spacing w:before="360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Proposed d</w:t>
            </w:r>
            <w:r w:rsidR="00807137" w:rsidRPr="0022198C">
              <w:rPr>
                <w:b/>
                <w:sz w:val="22"/>
                <w:szCs w:val="18"/>
              </w:rPr>
              <w:t>eletion of Recommendation</w:t>
            </w:r>
            <w:r w:rsidR="00857EC9">
              <w:rPr>
                <w:b/>
                <w:sz w:val="22"/>
                <w:szCs w:val="18"/>
              </w:rPr>
              <w:t xml:space="preserve"> </w:t>
            </w:r>
            <w:r w:rsidR="00857EC9" w:rsidRPr="00857EC9">
              <w:rPr>
                <w:b/>
                <w:sz w:val="22"/>
                <w:szCs w:val="18"/>
              </w:rPr>
              <w:t>ITU-T D.212 “Charging and accounting principles for the use of Signalling System No. 7”</w:t>
            </w:r>
          </w:p>
        </w:tc>
      </w:tr>
    </w:tbl>
    <w:p w14:paraId="6CF1B6F3" w14:textId="77777777" w:rsidR="00257159" w:rsidRPr="0022198C" w:rsidRDefault="00257159">
      <w:pPr>
        <w:rPr>
          <w:sz w:val="22"/>
          <w:szCs w:val="18"/>
        </w:rPr>
      </w:pPr>
    </w:p>
    <w:p w14:paraId="1604B626" w14:textId="3BE21FFB" w:rsidR="00FA46A0" w:rsidRPr="0022198C" w:rsidRDefault="00B61012">
      <w:pPr>
        <w:rPr>
          <w:sz w:val="22"/>
          <w:szCs w:val="18"/>
        </w:rPr>
      </w:pPr>
      <w:r w:rsidRPr="0022198C">
        <w:rPr>
          <w:sz w:val="22"/>
          <w:szCs w:val="18"/>
        </w:rPr>
        <w:t>Dear Sir/Madam,</w:t>
      </w:r>
    </w:p>
    <w:p w14:paraId="10E04D5F" w14:textId="034BC540" w:rsidR="00A36BF7" w:rsidRPr="00A36BF7" w:rsidRDefault="00A36BF7" w:rsidP="00A36BF7">
      <w:pPr>
        <w:rPr>
          <w:sz w:val="22"/>
          <w:szCs w:val="18"/>
        </w:rPr>
      </w:pPr>
      <w:r w:rsidRPr="00A36BF7">
        <w:rPr>
          <w:sz w:val="22"/>
          <w:szCs w:val="18"/>
        </w:rPr>
        <w:t>1</w:t>
      </w:r>
      <w:r w:rsidR="00D055C0">
        <w:rPr>
          <w:sz w:val="22"/>
          <w:szCs w:val="18"/>
        </w:rPr>
        <w:tab/>
      </w:r>
      <w:r w:rsidRPr="00B25D1B">
        <w:rPr>
          <w:sz w:val="22"/>
          <w:szCs w:val="18"/>
        </w:rPr>
        <w:t xml:space="preserve">By </w:t>
      </w:r>
      <w:hyperlink r:id="rId13" w:history="1">
        <w:r w:rsidRPr="00B25D1B">
          <w:rPr>
            <w:rStyle w:val="Hyperlink"/>
            <w:sz w:val="22"/>
            <w:szCs w:val="18"/>
          </w:rPr>
          <w:t xml:space="preserve">TSB Circular </w:t>
        </w:r>
        <w:r w:rsidR="00857EC9" w:rsidRPr="00B25D1B">
          <w:rPr>
            <w:rStyle w:val="Hyperlink"/>
            <w:sz w:val="22"/>
            <w:szCs w:val="18"/>
          </w:rPr>
          <w:t>86</w:t>
        </w:r>
      </w:hyperlink>
      <w:r w:rsidRPr="00B25D1B">
        <w:rPr>
          <w:sz w:val="22"/>
          <w:szCs w:val="18"/>
        </w:rPr>
        <w:t xml:space="preserve"> of </w:t>
      </w:r>
      <w:r w:rsidR="007D7940" w:rsidRPr="00B25D1B">
        <w:rPr>
          <w:sz w:val="22"/>
          <w:szCs w:val="18"/>
        </w:rPr>
        <w:t>24 March 2023</w:t>
      </w:r>
      <w:r w:rsidRPr="00B25D1B">
        <w:rPr>
          <w:sz w:val="22"/>
          <w:szCs w:val="18"/>
        </w:rPr>
        <w:t>, the above-mentioned Recommendation</w:t>
      </w:r>
      <w:r w:rsidR="007D7940" w:rsidRPr="00B25D1B">
        <w:rPr>
          <w:sz w:val="22"/>
          <w:szCs w:val="18"/>
        </w:rPr>
        <w:t xml:space="preserve"> </w:t>
      </w:r>
      <w:r w:rsidRPr="00B25D1B">
        <w:rPr>
          <w:sz w:val="22"/>
          <w:szCs w:val="18"/>
        </w:rPr>
        <w:t xml:space="preserve">was </w:t>
      </w:r>
      <w:r w:rsidR="00280B7B">
        <w:rPr>
          <w:sz w:val="22"/>
          <w:szCs w:val="18"/>
        </w:rPr>
        <w:t>submitted for deletion</w:t>
      </w:r>
      <w:r w:rsidR="00C1397B">
        <w:rPr>
          <w:sz w:val="22"/>
          <w:szCs w:val="18"/>
        </w:rPr>
        <w:t>,</w:t>
      </w:r>
      <w:r w:rsidRPr="00B25D1B">
        <w:rPr>
          <w:sz w:val="22"/>
          <w:szCs w:val="18"/>
        </w:rPr>
        <w:t xml:space="preserve"> at the </w:t>
      </w:r>
      <w:r w:rsidR="00704762">
        <w:rPr>
          <w:sz w:val="22"/>
          <w:szCs w:val="18"/>
        </w:rPr>
        <w:t xml:space="preserve">request </w:t>
      </w:r>
      <w:r w:rsidR="003162E1">
        <w:rPr>
          <w:sz w:val="22"/>
          <w:szCs w:val="18"/>
        </w:rPr>
        <w:t xml:space="preserve">of </w:t>
      </w:r>
      <w:r w:rsidR="00A50633">
        <w:rPr>
          <w:sz w:val="22"/>
          <w:szCs w:val="18"/>
        </w:rPr>
        <w:t xml:space="preserve">the Member States and </w:t>
      </w:r>
      <w:r w:rsidR="00C1397B">
        <w:rPr>
          <w:sz w:val="22"/>
          <w:szCs w:val="18"/>
        </w:rPr>
        <w:t xml:space="preserve">Sector Members </w:t>
      </w:r>
      <w:r w:rsidR="001E500D">
        <w:rPr>
          <w:sz w:val="22"/>
          <w:szCs w:val="18"/>
        </w:rPr>
        <w:t xml:space="preserve">participating in the </w:t>
      </w:r>
      <w:r w:rsidRPr="00B25D1B">
        <w:rPr>
          <w:sz w:val="22"/>
          <w:szCs w:val="18"/>
        </w:rPr>
        <w:t>meeting of Study</w:t>
      </w:r>
      <w:r w:rsidR="00D055C0">
        <w:rPr>
          <w:sz w:val="22"/>
          <w:szCs w:val="18"/>
        </w:rPr>
        <w:t> </w:t>
      </w:r>
      <w:r w:rsidRPr="00B25D1B">
        <w:rPr>
          <w:sz w:val="22"/>
          <w:szCs w:val="18"/>
        </w:rPr>
        <w:t xml:space="preserve">Group </w:t>
      </w:r>
      <w:r w:rsidR="007D7940" w:rsidRPr="00B25D1B">
        <w:rPr>
          <w:sz w:val="22"/>
          <w:szCs w:val="18"/>
        </w:rPr>
        <w:t>3</w:t>
      </w:r>
      <w:r w:rsidRPr="00B25D1B">
        <w:rPr>
          <w:sz w:val="22"/>
          <w:szCs w:val="18"/>
        </w:rPr>
        <w:t xml:space="preserve"> (</w:t>
      </w:r>
      <w:r w:rsidR="007D7940" w:rsidRPr="00B25D1B">
        <w:rPr>
          <w:sz w:val="22"/>
          <w:szCs w:val="18"/>
        </w:rPr>
        <w:t>Geneva</w:t>
      </w:r>
      <w:r w:rsidRPr="00B25D1B">
        <w:rPr>
          <w:sz w:val="22"/>
          <w:szCs w:val="18"/>
        </w:rPr>
        <w:t xml:space="preserve">, </w:t>
      </w:r>
      <w:r w:rsidR="003920D3" w:rsidRPr="00B25D1B">
        <w:rPr>
          <w:sz w:val="22"/>
          <w:szCs w:val="18"/>
        </w:rPr>
        <w:t>1-10 March 2023</w:t>
      </w:r>
      <w:r w:rsidRPr="00B25D1B">
        <w:rPr>
          <w:sz w:val="22"/>
          <w:szCs w:val="18"/>
        </w:rPr>
        <w:t xml:space="preserve">) </w:t>
      </w:r>
      <w:r w:rsidR="009C54C7">
        <w:rPr>
          <w:sz w:val="22"/>
          <w:szCs w:val="18"/>
        </w:rPr>
        <w:t xml:space="preserve">and </w:t>
      </w:r>
      <w:r w:rsidRPr="00B25D1B">
        <w:rPr>
          <w:sz w:val="22"/>
          <w:szCs w:val="18"/>
        </w:rPr>
        <w:t>in</w:t>
      </w:r>
      <w:r w:rsidRPr="00A36BF7">
        <w:rPr>
          <w:sz w:val="22"/>
          <w:szCs w:val="18"/>
        </w:rPr>
        <w:t xml:space="preserve"> accordance with the provisions of Resolution 1, Section 9, §</w:t>
      </w:r>
      <w:r w:rsidR="00D055C0">
        <w:rPr>
          <w:sz w:val="22"/>
          <w:szCs w:val="18"/>
        </w:rPr>
        <w:t> </w:t>
      </w:r>
      <w:r w:rsidRPr="00A36BF7">
        <w:rPr>
          <w:sz w:val="22"/>
          <w:szCs w:val="18"/>
        </w:rPr>
        <w:t>9.8.2, of WTSA (Rev. Geneva, 2022).</w:t>
      </w:r>
    </w:p>
    <w:p w14:paraId="6E58BF17" w14:textId="190C497B" w:rsidR="00A41321" w:rsidRPr="0022198C" w:rsidRDefault="00A41321" w:rsidP="00DC61CF">
      <w:pPr>
        <w:rPr>
          <w:sz w:val="22"/>
          <w:szCs w:val="18"/>
        </w:rPr>
      </w:pPr>
      <w:r w:rsidRPr="0022198C">
        <w:rPr>
          <w:sz w:val="22"/>
          <w:szCs w:val="18"/>
        </w:rPr>
        <w:t>2</w:t>
      </w:r>
      <w:r w:rsidRPr="0022198C">
        <w:rPr>
          <w:sz w:val="22"/>
          <w:szCs w:val="18"/>
        </w:rPr>
        <w:tab/>
      </w:r>
      <w:r w:rsidR="00584331">
        <w:rPr>
          <w:sz w:val="22"/>
          <w:szCs w:val="18"/>
        </w:rPr>
        <w:t>One</w:t>
      </w:r>
      <w:r w:rsidR="001628B6" w:rsidRPr="0022198C">
        <w:rPr>
          <w:sz w:val="22"/>
          <w:szCs w:val="18"/>
        </w:rPr>
        <w:t xml:space="preserve"> objection</w:t>
      </w:r>
      <w:r w:rsidR="00796E4A">
        <w:rPr>
          <w:sz w:val="22"/>
          <w:szCs w:val="18"/>
        </w:rPr>
        <w:t xml:space="preserve"> </w:t>
      </w:r>
      <w:r w:rsidR="001628B6" w:rsidRPr="003679F1">
        <w:rPr>
          <w:sz w:val="22"/>
          <w:szCs w:val="18"/>
        </w:rPr>
        <w:t>to</w:t>
      </w:r>
      <w:r w:rsidR="001628B6" w:rsidRPr="0022198C">
        <w:rPr>
          <w:sz w:val="22"/>
          <w:szCs w:val="18"/>
        </w:rPr>
        <w:t xml:space="preserve"> the deletion of </w:t>
      </w:r>
      <w:r w:rsidR="008D5857" w:rsidRPr="00A208F3">
        <w:rPr>
          <w:sz w:val="22"/>
          <w:szCs w:val="18"/>
        </w:rPr>
        <w:t xml:space="preserve">this Recommendation </w:t>
      </w:r>
      <w:r w:rsidR="001628B6" w:rsidRPr="00A208F3">
        <w:rPr>
          <w:sz w:val="22"/>
          <w:szCs w:val="18"/>
        </w:rPr>
        <w:t>was</w:t>
      </w:r>
      <w:r w:rsidR="001628B6" w:rsidRPr="0022198C">
        <w:rPr>
          <w:sz w:val="22"/>
          <w:szCs w:val="18"/>
        </w:rPr>
        <w:t xml:space="preserve"> received</w:t>
      </w:r>
      <w:r w:rsidR="003237BD">
        <w:rPr>
          <w:sz w:val="22"/>
          <w:szCs w:val="18"/>
        </w:rPr>
        <w:t xml:space="preserve"> (ref. </w:t>
      </w:r>
      <w:hyperlink r:id="rId14" w:history="1">
        <w:r w:rsidR="003237BD" w:rsidRPr="003679F1">
          <w:rPr>
            <w:rStyle w:val="Hyperlink"/>
            <w:sz w:val="22"/>
            <w:szCs w:val="18"/>
          </w:rPr>
          <w:t>SG3-TD138/PLEN</w:t>
        </w:r>
      </w:hyperlink>
      <w:r w:rsidR="003237BD" w:rsidRPr="003679F1">
        <w:rPr>
          <w:sz w:val="22"/>
          <w:szCs w:val="18"/>
        </w:rPr>
        <w:t>)</w:t>
      </w:r>
      <w:r w:rsidR="001628B6" w:rsidRPr="0022198C">
        <w:rPr>
          <w:sz w:val="22"/>
          <w:szCs w:val="18"/>
        </w:rPr>
        <w:t>, and t</w:t>
      </w:r>
      <w:r w:rsidRPr="0022198C">
        <w:rPr>
          <w:sz w:val="22"/>
          <w:szCs w:val="18"/>
        </w:rPr>
        <w:t xml:space="preserve">he conditions governing the deletion were </w:t>
      </w:r>
      <w:r w:rsidR="00A208F3">
        <w:rPr>
          <w:sz w:val="22"/>
          <w:szCs w:val="18"/>
        </w:rPr>
        <w:t xml:space="preserve">not </w:t>
      </w:r>
      <w:r w:rsidRPr="0022198C">
        <w:rPr>
          <w:sz w:val="22"/>
          <w:szCs w:val="18"/>
        </w:rPr>
        <w:t>met.</w:t>
      </w:r>
      <w:r w:rsidR="00E15724" w:rsidRPr="0022198C">
        <w:rPr>
          <w:sz w:val="22"/>
          <w:szCs w:val="18"/>
        </w:rPr>
        <w:t xml:space="preserve"> </w:t>
      </w:r>
    </w:p>
    <w:p w14:paraId="5DA7CE70" w14:textId="7D419132" w:rsidR="00FA46A0" w:rsidRPr="0022198C" w:rsidRDefault="00DF42A9" w:rsidP="00A80213">
      <w:pPr>
        <w:rPr>
          <w:sz w:val="22"/>
          <w:szCs w:val="18"/>
        </w:rPr>
      </w:pPr>
      <w:r>
        <w:rPr>
          <w:sz w:val="22"/>
          <w:szCs w:val="18"/>
        </w:rPr>
        <w:t>3</w:t>
      </w:r>
      <w:r>
        <w:rPr>
          <w:sz w:val="22"/>
          <w:szCs w:val="18"/>
        </w:rPr>
        <w:tab/>
      </w:r>
      <w:r w:rsidR="00B25D1B">
        <w:rPr>
          <w:sz w:val="22"/>
          <w:szCs w:val="18"/>
        </w:rPr>
        <w:t xml:space="preserve">The matter shall be </w:t>
      </w:r>
      <w:proofErr w:type="gramStart"/>
      <w:r w:rsidR="00B25D1B">
        <w:rPr>
          <w:sz w:val="22"/>
          <w:szCs w:val="18"/>
        </w:rPr>
        <w:t>referred back</w:t>
      </w:r>
      <w:proofErr w:type="gramEnd"/>
      <w:r w:rsidR="00B25D1B">
        <w:rPr>
          <w:sz w:val="22"/>
          <w:szCs w:val="18"/>
        </w:rPr>
        <w:t xml:space="preserve"> to the </w:t>
      </w:r>
      <w:r w:rsidR="005D0C8E">
        <w:rPr>
          <w:sz w:val="22"/>
          <w:szCs w:val="18"/>
        </w:rPr>
        <w:t>S</w:t>
      </w:r>
      <w:r w:rsidR="00B25D1B">
        <w:rPr>
          <w:sz w:val="22"/>
          <w:szCs w:val="18"/>
        </w:rPr>
        <w:t xml:space="preserve">tudy Group. </w:t>
      </w:r>
    </w:p>
    <w:p w14:paraId="48D75C21" w14:textId="741DDE0C" w:rsidR="00FA46A0" w:rsidRPr="0022198C" w:rsidRDefault="00B61012" w:rsidP="00257159">
      <w:pPr>
        <w:spacing w:before="360"/>
        <w:rPr>
          <w:sz w:val="22"/>
          <w:szCs w:val="18"/>
        </w:rPr>
      </w:pPr>
      <w:r w:rsidRPr="0022198C">
        <w:rPr>
          <w:sz w:val="22"/>
          <w:szCs w:val="18"/>
        </w:rPr>
        <w:t>Yours faithfully,</w:t>
      </w:r>
    </w:p>
    <w:p w14:paraId="08F64578" w14:textId="714368F8" w:rsidR="00FA46A0" w:rsidRPr="00C10952" w:rsidRDefault="009D3EA2" w:rsidP="00257159">
      <w:pPr>
        <w:spacing w:before="960"/>
        <w:rPr>
          <w:sz w:val="22"/>
          <w:szCs w:val="18"/>
        </w:rPr>
      </w:pPr>
      <w:r w:rsidRPr="0022198C">
        <w:rPr>
          <w:noProof/>
          <w:sz w:val="22"/>
          <w:szCs w:val="18"/>
        </w:rPr>
        <w:drawing>
          <wp:anchor distT="0" distB="0" distL="114300" distR="114300" simplePos="0" relativeHeight="251659264" behindDoc="1" locked="0" layoutInCell="1" allowOverlap="1" wp14:anchorId="421EF239" wp14:editId="430D1F18">
            <wp:simplePos x="0" y="0"/>
            <wp:positionH relativeFrom="column">
              <wp:posOffset>1321</wp:posOffset>
            </wp:positionH>
            <wp:positionV relativeFrom="paragraph">
              <wp:posOffset>170815</wp:posOffset>
            </wp:positionV>
            <wp:extent cx="704850" cy="297738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97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83" w:rsidRPr="00BA7A83">
        <w:rPr>
          <w:noProof/>
          <w:sz w:val="22"/>
          <w:szCs w:val="18"/>
        </w:rPr>
        <w:t>Seizo Onoe</w:t>
      </w:r>
      <w:r w:rsidR="00B61012" w:rsidRPr="0022198C">
        <w:rPr>
          <w:sz w:val="22"/>
          <w:szCs w:val="18"/>
        </w:rPr>
        <w:br/>
        <w:t>Director of the Telecommunication</w:t>
      </w:r>
      <w:r w:rsidR="00B61012" w:rsidRPr="0022198C">
        <w:rPr>
          <w:sz w:val="22"/>
          <w:szCs w:val="18"/>
        </w:rPr>
        <w:br/>
        <w:t>Standardization Bureau</w:t>
      </w:r>
    </w:p>
    <w:sectPr w:rsidR="00FA46A0" w:rsidRPr="00C10952" w:rsidSect="00FA46A0">
      <w:headerReference w:type="default" r:id="rId16"/>
      <w:foot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AFF1" w14:textId="77777777" w:rsidR="00EC59C2" w:rsidRDefault="00EC59C2">
      <w:r>
        <w:separator/>
      </w:r>
    </w:p>
  </w:endnote>
  <w:endnote w:type="continuationSeparator" w:id="0">
    <w:p w14:paraId="1F843552" w14:textId="77777777" w:rsidR="00EC59C2" w:rsidRDefault="00EC59C2">
      <w:r>
        <w:continuationSeparator/>
      </w:r>
    </w:p>
  </w:endnote>
  <w:endnote w:type="continuationNotice" w:id="1">
    <w:p w14:paraId="10E922E0" w14:textId="77777777" w:rsidR="00EC59C2" w:rsidRDefault="00EC59C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627D" w14:textId="7C903C01" w:rsidR="00FA46A0" w:rsidRPr="00C95BF6" w:rsidRDefault="00B6101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>ITU-T\BUREAU\CIRC\...E.DOC</w:t>
    </w:r>
    <w:r w:rsidRPr="00C95BF6">
      <w:rPr>
        <w:lang w:val="fr-CH"/>
      </w:rPr>
      <w:tab/>
    </w:r>
    <w:r w:rsidRPr="00C95BF6">
      <w:rPr>
        <w:lang w:val="fr-CH"/>
      </w:rPr>
      <w:tab/>
    </w:r>
    <w:r w:rsidR="00FA46A0">
      <w:fldChar w:fldCharType="begin"/>
    </w:r>
    <w:r>
      <w:instrText xml:space="preserve"> PRINTDATE \@ DD.MM.YY </w:instrText>
    </w:r>
    <w:r w:rsidR="00FA46A0">
      <w:fldChar w:fldCharType="separate"/>
    </w:r>
    <w:r w:rsidR="009D3EA2">
      <w:t>05.07.23</w:t>
    </w:r>
    <w:r w:rsidR="00FA46A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A980" w14:textId="77777777" w:rsidR="00FA46A0" w:rsidRPr="00DC61CF" w:rsidRDefault="00B61012">
    <w:pPr>
      <w:pStyle w:val="FirstFooter"/>
      <w:ind w:left="-397" w:right="-397"/>
      <w:jc w:val="center"/>
      <w:rPr>
        <w:color w:val="5B9BD5" w:themeColor="accent1"/>
      </w:rPr>
    </w:pPr>
    <w:r w:rsidRPr="00DC61CF">
      <w:rPr>
        <w:color w:val="5B9BD5" w:themeColor="accent1"/>
        <w:sz w:val="18"/>
        <w:szCs w:val="18"/>
      </w:rPr>
      <w:t>International Telecommunication Union • Place des Nations • CH-1211 Geneva 20 • Switzerland</w:t>
    </w:r>
    <w:r w:rsidRPr="00DC61CF">
      <w:rPr>
        <w:color w:val="5B9BD5" w:themeColor="accent1"/>
        <w:sz w:val="18"/>
        <w:szCs w:val="18"/>
      </w:rPr>
      <w:br/>
      <w:t xml:space="preserve">Tel: +41 22 730 5111 • Fax: +41 22 733 7256 • E-mail: </w:t>
    </w:r>
    <w:hyperlink r:id="rId1" w:history="1">
      <w:r w:rsidRPr="00DC61CF">
        <w:rPr>
          <w:rStyle w:val="Hyperlink"/>
          <w:color w:val="5B9BD5" w:themeColor="accent1"/>
          <w:sz w:val="18"/>
          <w:szCs w:val="18"/>
        </w:rPr>
        <w:t>itumail@itu.int</w:t>
      </w:r>
    </w:hyperlink>
    <w:r w:rsidRPr="00DC61CF">
      <w:rPr>
        <w:color w:val="5B9BD5" w:themeColor="accent1"/>
        <w:sz w:val="18"/>
        <w:szCs w:val="18"/>
      </w:rPr>
      <w:t xml:space="preserve"> • </w:t>
    </w:r>
    <w:hyperlink r:id="rId2" w:history="1">
      <w:r w:rsidRPr="00DC61CF">
        <w:rPr>
          <w:rStyle w:val="Hyperlink"/>
          <w:color w:val="5B9BD5" w:themeColor="accent1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AFF1" w14:textId="77777777" w:rsidR="00EC59C2" w:rsidRDefault="00EC59C2">
      <w:r>
        <w:t>____________________</w:t>
      </w:r>
    </w:p>
  </w:footnote>
  <w:footnote w:type="continuationSeparator" w:id="0">
    <w:p w14:paraId="138FF30D" w14:textId="77777777" w:rsidR="00EC59C2" w:rsidRDefault="00EC59C2">
      <w:r>
        <w:continuationSeparator/>
      </w:r>
    </w:p>
  </w:footnote>
  <w:footnote w:type="continuationNotice" w:id="1">
    <w:p w14:paraId="0C0A289B" w14:textId="77777777" w:rsidR="00EC59C2" w:rsidRDefault="00EC59C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992E" w14:textId="77777777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8066B4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</w:p>
  <w:p w14:paraId="76F7544C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1180123">
    <w:abstractNumId w:val="9"/>
  </w:num>
  <w:num w:numId="2" w16cid:durableId="272176199">
    <w:abstractNumId w:val="7"/>
  </w:num>
  <w:num w:numId="3" w16cid:durableId="1915049694">
    <w:abstractNumId w:val="6"/>
  </w:num>
  <w:num w:numId="4" w16cid:durableId="383138727">
    <w:abstractNumId w:val="5"/>
  </w:num>
  <w:num w:numId="5" w16cid:durableId="2004704131">
    <w:abstractNumId w:val="4"/>
  </w:num>
  <w:num w:numId="6" w16cid:durableId="2091273737">
    <w:abstractNumId w:val="8"/>
  </w:num>
  <w:num w:numId="7" w16cid:durableId="2065829009">
    <w:abstractNumId w:val="3"/>
  </w:num>
  <w:num w:numId="8" w16cid:durableId="1139806696">
    <w:abstractNumId w:val="2"/>
  </w:num>
  <w:num w:numId="9" w16cid:durableId="1334186069">
    <w:abstractNumId w:val="1"/>
  </w:num>
  <w:num w:numId="10" w16cid:durableId="16844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21"/>
    <w:rsid w:val="0008248C"/>
    <w:rsid w:val="000B15C8"/>
    <w:rsid w:val="000B225F"/>
    <w:rsid w:val="00111048"/>
    <w:rsid w:val="00112F37"/>
    <w:rsid w:val="00140218"/>
    <w:rsid w:val="00155ACB"/>
    <w:rsid w:val="001628B6"/>
    <w:rsid w:val="0018533B"/>
    <w:rsid w:val="001E500D"/>
    <w:rsid w:val="001F3878"/>
    <w:rsid w:val="0022198C"/>
    <w:rsid w:val="00257159"/>
    <w:rsid w:val="002636FE"/>
    <w:rsid w:val="002739C8"/>
    <w:rsid w:val="00277624"/>
    <w:rsid w:val="00280B7B"/>
    <w:rsid w:val="002A4F4B"/>
    <w:rsid w:val="00313C0F"/>
    <w:rsid w:val="003162E1"/>
    <w:rsid w:val="003237BD"/>
    <w:rsid w:val="00325C27"/>
    <w:rsid w:val="00335DB9"/>
    <w:rsid w:val="00342D67"/>
    <w:rsid w:val="00344A58"/>
    <w:rsid w:val="00351FA9"/>
    <w:rsid w:val="003679F1"/>
    <w:rsid w:val="00371FFA"/>
    <w:rsid w:val="003746A5"/>
    <w:rsid w:val="003920D3"/>
    <w:rsid w:val="003B7984"/>
    <w:rsid w:val="003D4690"/>
    <w:rsid w:val="003D634B"/>
    <w:rsid w:val="004068A0"/>
    <w:rsid w:val="00437D12"/>
    <w:rsid w:val="00483B82"/>
    <w:rsid w:val="004A49BB"/>
    <w:rsid w:val="004B059A"/>
    <w:rsid w:val="004F2D27"/>
    <w:rsid w:val="0050153B"/>
    <w:rsid w:val="00512643"/>
    <w:rsid w:val="00584331"/>
    <w:rsid w:val="005B4CAA"/>
    <w:rsid w:val="005C3BEC"/>
    <w:rsid w:val="005D0C8E"/>
    <w:rsid w:val="00704762"/>
    <w:rsid w:val="00707313"/>
    <w:rsid w:val="0074133F"/>
    <w:rsid w:val="00771A34"/>
    <w:rsid w:val="00796E4A"/>
    <w:rsid w:val="007970B9"/>
    <w:rsid w:val="007A50D6"/>
    <w:rsid w:val="007A70FD"/>
    <w:rsid w:val="007D7940"/>
    <w:rsid w:val="008066B4"/>
    <w:rsid w:val="00807137"/>
    <w:rsid w:val="00857EC9"/>
    <w:rsid w:val="00874DE9"/>
    <w:rsid w:val="008D5857"/>
    <w:rsid w:val="008F60EC"/>
    <w:rsid w:val="009C54C7"/>
    <w:rsid w:val="009D1F86"/>
    <w:rsid w:val="009D3EA2"/>
    <w:rsid w:val="009D7DCD"/>
    <w:rsid w:val="009E4BD7"/>
    <w:rsid w:val="00A208F3"/>
    <w:rsid w:val="00A36BF7"/>
    <w:rsid w:val="00A41321"/>
    <w:rsid w:val="00A50633"/>
    <w:rsid w:val="00A572BA"/>
    <w:rsid w:val="00A72C30"/>
    <w:rsid w:val="00A80213"/>
    <w:rsid w:val="00A80933"/>
    <w:rsid w:val="00A834CC"/>
    <w:rsid w:val="00AA0B10"/>
    <w:rsid w:val="00AA779D"/>
    <w:rsid w:val="00AB7978"/>
    <w:rsid w:val="00AF318B"/>
    <w:rsid w:val="00B03C4A"/>
    <w:rsid w:val="00B14C6D"/>
    <w:rsid w:val="00B25D1B"/>
    <w:rsid w:val="00B61012"/>
    <w:rsid w:val="00BA7A83"/>
    <w:rsid w:val="00BD545C"/>
    <w:rsid w:val="00BD5B30"/>
    <w:rsid w:val="00C07844"/>
    <w:rsid w:val="00C10952"/>
    <w:rsid w:val="00C1397B"/>
    <w:rsid w:val="00C95BF6"/>
    <w:rsid w:val="00D055C0"/>
    <w:rsid w:val="00D22D40"/>
    <w:rsid w:val="00DB2EDC"/>
    <w:rsid w:val="00DC61CF"/>
    <w:rsid w:val="00DF42A9"/>
    <w:rsid w:val="00E15724"/>
    <w:rsid w:val="00E908B3"/>
    <w:rsid w:val="00EC59C2"/>
    <w:rsid w:val="00F32DE3"/>
    <w:rsid w:val="00F732E2"/>
    <w:rsid w:val="00FA46A0"/>
    <w:rsid w:val="00FC1C19"/>
    <w:rsid w:val="00FF1C0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DFC2B"/>
  <w15:docId w15:val="{D44128E4-212F-4DDD-8690-6397151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68A0"/>
    <w:rPr>
      <w:color w:val="605E5C"/>
      <w:shd w:val="clear" w:color="auto" w:fill="E1DFDD"/>
    </w:rPr>
  </w:style>
  <w:style w:type="paragraph" w:styleId="Revision">
    <w:name w:val="Revision"/>
    <w:hidden/>
    <w:semiHidden/>
    <w:rsid w:val="004B059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2-TSB-CIR-0086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sg3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://www.itu.in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SG03-231110-TD-PLEN-0138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680B30BB974182019C0A85BB9ECD" ma:contentTypeVersion="6" ma:contentTypeDescription="Create a new document." ma:contentTypeScope="" ma:versionID="8f8bb60394061c0ac9f436d0ae50e055">
  <xsd:schema xmlns:xsd="http://www.w3.org/2001/XMLSchema" xmlns:xs="http://www.w3.org/2001/XMLSchema" xmlns:p="http://schemas.microsoft.com/office/2006/metadata/properties" xmlns:ns2="30b1755c-ccfb-4c80-b5fd-4327625531e1" xmlns:ns3="80378531-b214-442b-b1f8-46888b9116c9" targetNamespace="http://schemas.microsoft.com/office/2006/metadata/properties" ma:root="true" ma:fieldsID="5bc0ed10398e87b6d0026a7960344c11" ns2:_="" ns3:_="">
    <xsd:import namespace="30b1755c-ccfb-4c80-b5fd-4327625531e1"/>
    <xsd:import namespace="80378531-b214-442b-b1f8-46888b91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755c-ccfb-4c80-b5fd-432762553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8531-b214-442b-b1f8-46888b91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76035-44D4-452A-8EBF-A42EE173C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25C50-9C6A-4BD0-92CC-E36269E1E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1755c-ccfb-4c80-b5fd-4327625531e1"/>
    <ds:schemaRef ds:uri="80378531-b214-442b-b1f8-46888b91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24280-989C-4121-900C-F96671112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37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1452</CharactersWithSpaces>
  <SharedDoc>false</SharedDoc>
  <HLinks>
    <vt:vector size="30" baseType="variant">
      <vt:variant>
        <vt:i4>3407975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https://www.itu.int/md/T22-SG03-231110-TD-PLEN-0138/en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https://www.itu.int/md/T22-TSB-CIR-0086/en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Braud, Olivia</cp:lastModifiedBy>
  <cp:revision>37</cp:revision>
  <cp:lastPrinted>2023-07-05T10:00:00Z</cp:lastPrinted>
  <dcterms:created xsi:type="dcterms:W3CDTF">2022-08-22T22:45:00Z</dcterms:created>
  <dcterms:modified xsi:type="dcterms:W3CDTF">2023-07-05T10:01:00Z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0x010100D2CD680B30BB974182019C0A85BB9ECD</vt:lpwstr>
  </property>
</Properties>
</file>