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EF7E76" w14:paraId="2E7F67DD" w14:textId="77777777" w:rsidTr="00D517B2">
        <w:trPr>
          <w:cantSplit/>
          <w:trHeight w:val="1134"/>
        </w:trPr>
        <w:tc>
          <w:tcPr>
            <w:tcW w:w="798" w:type="pct"/>
          </w:tcPr>
          <w:p w14:paraId="1AF1893E" w14:textId="77777777" w:rsidR="00D517B2" w:rsidRPr="00EF7E76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EF7E76">
              <w:rPr>
                <w:noProof/>
                <w:lang w:eastAsia="en-US"/>
              </w:rPr>
              <w:drawing>
                <wp:inline distT="0" distB="0" distL="0" distR="0" wp14:anchorId="03BBE99E" wp14:editId="5AFDF29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F2AC71F" w14:textId="77777777" w:rsidR="00D517B2" w:rsidRPr="00EF7E76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EF7E76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725C18F" w14:textId="77777777" w:rsidR="00D517B2" w:rsidRPr="00EF7E76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F7E76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3829"/>
        <w:gridCol w:w="4253"/>
      </w:tblGrid>
      <w:tr w:rsidR="00D517B2" w:rsidRPr="00EF7E76" w14:paraId="55E55BBD" w14:textId="77777777" w:rsidTr="00204FDD">
        <w:trPr>
          <w:cantSplit/>
          <w:trHeight w:val="142"/>
          <w:jc w:val="center"/>
        </w:trPr>
        <w:tc>
          <w:tcPr>
            <w:tcW w:w="808" w:type="pct"/>
          </w:tcPr>
          <w:p w14:paraId="68C045C0" w14:textId="77777777" w:rsidR="00D517B2" w:rsidRPr="00EF7E76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6" w:type="pct"/>
          </w:tcPr>
          <w:p w14:paraId="3340C6FE" w14:textId="77777777" w:rsidR="00D517B2" w:rsidRPr="00EF7E76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71EDBDC" w14:textId="77777777" w:rsidR="00D517B2" w:rsidRPr="00EF7E76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4D07E1" w14:paraId="104E652D" w14:textId="77777777" w:rsidTr="00204FDD">
        <w:trPr>
          <w:cantSplit/>
          <w:trHeight w:val="148"/>
          <w:jc w:val="center"/>
        </w:trPr>
        <w:tc>
          <w:tcPr>
            <w:tcW w:w="808" w:type="pct"/>
          </w:tcPr>
          <w:p w14:paraId="5AFD532D" w14:textId="77777777" w:rsidR="00D517B2" w:rsidRPr="004D07E1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6" w:type="pct"/>
          </w:tcPr>
          <w:p w14:paraId="436CC64E" w14:textId="77777777" w:rsidR="00D517B2" w:rsidRPr="004D07E1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F0079D3" w14:textId="23AD32B3" w:rsidR="00D517B2" w:rsidRPr="004D07E1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4D07E1">
              <w:rPr>
                <w:rFonts w:hint="cs"/>
                <w:position w:val="2"/>
                <w:rtl/>
              </w:rPr>
              <w:t xml:space="preserve">جنيف، </w:t>
            </w:r>
            <w:r w:rsidR="00204FDD" w:rsidRPr="004D07E1">
              <w:rPr>
                <w:rFonts w:hint="cs"/>
                <w:position w:val="2"/>
                <w:rtl/>
              </w:rPr>
              <w:t>23 يونيو 2023</w:t>
            </w:r>
          </w:p>
        </w:tc>
      </w:tr>
      <w:tr w:rsidR="00E22A08" w:rsidRPr="004D07E1" w14:paraId="1E464D1C" w14:textId="77777777" w:rsidTr="00204FDD">
        <w:trPr>
          <w:cantSplit/>
          <w:trHeight w:val="831"/>
          <w:jc w:val="center"/>
        </w:trPr>
        <w:tc>
          <w:tcPr>
            <w:tcW w:w="808" w:type="pct"/>
          </w:tcPr>
          <w:p w14:paraId="2A8C3ACD" w14:textId="77777777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6" w:type="pct"/>
          </w:tcPr>
          <w:p w14:paraId="60B8A0F0" w14:textId="13F94794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4D07E1">
              <w:rPr>
                <w:b/>
                <w:position w:val="2"/>
              </w:rPr>
              <w:t>TSB Circular 113</w:t>
            </w:r>
            <w:r w:rsidRPr="004D07E1">
              <w:rPr>
                <w:b/>
                <w:position w:val="2"/>
              </w:rPr>
              <w:br/>
            </w:r>
            <w:r w:rsidRPr="004D07E1">
              <w:rPr>
                <w:rFonts w:ascii="Calibri" w:eastAsia="Batang" w:hAnsi="Calibri" w:cs="Times New Roman"/>
                <w:lang w:val="en-GB" w:eastAsia="en-US"/>
              </w:rPr>
              <w:t xml:space="preserve"> </w:t>
            </w:r>
            <w:r w:rsidRPr="004D07E1">
              <w:rPr>
                <w:bCs/>
                <w:position w:val="2"/>
                <w:lang w:val="en-GB"/>
              </w:rPr>
              <w:t>TSB Events/SC</w:t>
            </w:r>
          </w:p>
        </w:tc>
        <w:tc>
          <w:tcPr>
            <w:tcW w:w="2206" w:type="pct"/>
            <w:vMerge w:val="restart"/>
          </w:tcPr>
          <w:p w14:paraId="2603088E" w14:textId="77777777" w:rsidR="00E22A08" w:rsidRPr="004D07E1" w:rsidRDefault="00E22A08" w:rsidP="006F66E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D6C029B" w14:textId="77777777" w:rsidR="00E22A08" w:rsidRPr="004D07E1" w:rsidRDefault="00E22A08" w:rsidP="006F66E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4D07E1">
              <w:rPr>
                <w:rFonts w:hint="cs"/>
                <w:position w:val="2"/>
                <w:rtl/>
              </w:rPr>
              <w:t>-</w:t>
            </w:r>
            <w:r w:rsidRPr="004D07E1">
              <w:rPr>
                <w:position w:val="2"/>
                <w:rtl/>
              </w:rPr>
              <w:tab/>
            </w:r>
            <w:r w:rsidRPr="004D07E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3ACD80B" w14:textId="77777777" w:rsidR="00E22A08" w:rsidRPr="004D07E1" w:rsidRDefault="00E22A08" w:rsidP="006F66E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D07E1">
              <w:rPr>
                <w:rFonts w:hint="cs"/>
                <w:position w:val="2"/>
                <w:rtl/>
              </w:rPr>
              <w:t>-</w:t>
            </w:r>
            <w:r w:rsidRPr="004D07E1">
              <w:rPr>
                <w:position w:val="2"/>
                <w:rtl/>
              </w:rPr>
              <w:tab/>
            </w:r>
            <w:r w:rsidRPr="004D07E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8E8C867" w14:textId="77777777" w:rsidR="00E22A08" w:rsidRPr="004D07E1" w:rsidRDefault="00E22A08" w:rsidP="006F66E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D07E1">
              <w:rPr>
                <w:rFonts w:hint="cs"/>
                <w:position w:val="2"/>
                <w:rtl/>
              </w:rPr>
              <w:t>-</w:t>
            </w:r>
            <w:r w:rsidRPr="004D07E1">
              <w:rPr>
                <w:position w:val="2"/>
                <w:rtl/>
              </w:rPr>
              <w:tab/>
            </w:r>
            <w:r w:rsidRPr="004D07E1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420FB2A" w14:textId="77777777" w:rsidR="00E22A08" w:rsidRPr="004D07E1" w:rsidRDefault="00E22A08" w:rsidP="00AD5C34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</w:rPr>
            </w:pPr>
            <w:r w:rsidRPr="004D07E1">
              <w:rPr>
                <w:rFonts w:hint="cs"/>
                <w:position w:val="2"/>
                <w:rtl/>
              </w:rPr>
              <w:t>-</w:t>
            </w:r>
            <w:r w:rsidRPr="004D07E1">
              <w:rPr>
                <w:position w:val="2"/>
                <w:rtl/>
              </w:rPr>
              <w:tab/>
            </w:r>
            <w:r w:rsidRPr="004D07E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D07E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40506196" w14:textId="77777777" w:rsidR="00E22A08" w:rsidRPr="004D07E1" w:rsidRDefault="00E22A08" w:rsidP="006F66E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6BC7D79" w14:textId="77777777" w:rsidR="00E22A08" w:rsidRPr="004D07E1" w:rsidRDefault="00E22A08" w:rsidP="006F66E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D07E1">
              <w:rPr>
                <w:rFonts w:hint="cs"/>
                <w:position w:val="2"/>
                <w:rtl/>
              </w:rPr>
              <w:t>-</w:t>
            </w:r>
            <w:r w:rsidRPr="004D07E1">
              <w:rPr>
                <w:position w:val="2"/>
                <w:rtl/>
              </w:rPr>
              <w:tab/>
            </w: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4D07E1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8267DD2" w14:textId="77777777" w:rsidR="00E22A08" w:rsidRPr="004D07E1" w:rsidRDefault="00E22A08" w:rsidP="006F66E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D07E1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7B5CC97" w14:textId="77777777" w:rsidR="00E22A08" w:rsidRPr="004D07E1" w:rsidRDefault="00E22A08" w:rsidP="006F66E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D07E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55D1047" w14:textId="04767488" w:rsidR="00E22A08" w:rsidRPr="004D07E1" w:rsidRDefault="00E22A08" w:rsidP="008A0A7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 w:rsidRPr="004D07E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D07E1">
              <w:rPr>
                <w:rFonts w:eastAsia="Times New Roman"/>
                <w:position w:val="2"/>
                <w:rtl/>
                <w:lang w:eastAsia="en-US"/>
              </w:rPr>
              <w:tab/>
              <w:t>مديري المكاتب الإقليمية للاتحاد</w:t>
            </w:r>
          </w:p>
        </w:tc>
      </w:tr>
      <w:tr w:rsidR="00E22A08" w:rsidRPr="004D07E1" w14:paraId="27CFFA60" w14:textId="77777777" w:rsidTr="00204FDD">
        <w:trPr>
          <w:cantSplit/>
          <w:trHeight w:val="340"/>
          <w:jc w:val="center"/>
        </w:trPr>
        <w:tc>
          <w:tcPr>
            <w:tcW w:w="808" w:type="pct"/>
          </w:tcPr>
          <w:p w14:paraId="0A08F26F" w14:textId="17BEC21B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للاتصال:</w:t>
            </w:r>
          </w:p>
        </w:tc>
        <w:tc>
          <w:tcPr>
            <w:tcW w:w="1986" w:type="pct"/>
          </w:tcPr>
          <w:p w14:paraId="144935D6" w14:textId="43C72C2E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4D07E1">
              <w:rPr>
                <w:b/>
                <w:bCs/>
              </w:rPr>
              <w:t>Simao Campos</w:t>
            </w:r>
          </w:p>
        </w:tc>
        <w:tc>
          <w:tcPr>
            <w:tcW w:w="2206" w:type="pct"/>
            <w:vMerge/>
          </w:tcPr>
          <w:p w14:paraId="57A31E58" w14:textId="16548939" w:rsidR="00E22A08" w:rsidRPr="004D07E1" w:rsidRDefault="00E22A08" w:rsidP="008A0A7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22A08" w:rsidRPr="004D07E1" w14:paraId="3A8FBE77" w14:textId="77777777" w:rsidTr="00204FDD">
        <w:trPr>
          <w:cantSplit/>
          <w:trHeight w:val="218"/>
          <w:jc w:val="center"/>
        </w:trPr>
        <w:tc>
          <w:tcPr>
            <w:tcW w:w="808" w:type="pct"/>
          </w:tcPr>
          <w:p w14:paraId="2185A71E" w14:textId="46F7F114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D07E1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4D07E1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4D07E1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6" w:type="pct"/>
          </w:tcPr>
          <w:p w14:paraId="4F5CFBFC" w14:textId="760948C5" w:rsidR="00E22A08" w:rsidRPr="004D07E1" w:rsidRDefault="00E22A08" w:rsidP="006F66E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4D07E1">
              <w:t>+41 22 730 6805</w:t>
            </w:r>
          </w:p>
        </w:tc>
        <w:tc>
          <w:tcPr>
            <w:tcW w:w="2206" w:type="pct"/>
            <w:vMerge/>
          </w:tcPr>
          <w:p w14:paraId="3D3BCF62" w14:textId="7C0AF5F5" w:rsidR="00E22A08" w:rsidRPr="004D07E1" w:rsidRDefault="00E22A08" w:rsidP="008A0A7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22A08" w:rsidRPr="004D07E1" w14:paraId="6F854CE5" w14:textId="77777777" w:rsidTr="00204FDD">
        <w:trPr>
          <w:cantSplit/>
          <w:trHeight w:val="217"/>
          <w:jc w:val="center"/>
        </w:trPr>
        <w:tc>
          <w:tcPr>
            <w:tcW w:w="808" w:type="pct"/>
          </w:tcPr>
          <w:p w14:paraId="28251FEA" w14:textId="30E86BCD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6" w:type="pct"/>
          </w:tcPr>
          <w:p w14:paraId="161DD767" w14:textId="0A02A259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4D07E1">
              <w:t>+41 22 730 5853</w:t>
            </w:r>
          </w:p>
        </w:tc>
        <w:tc>
          <w:tcPr>
            <w:tcW w:w="2206" w:type="pct"/>
            <w:vMerge/>
          </w:tcPr>
          <w:p w14:paraId="11DD3D4C" w14:textId="04F6FC3C" w:rsidR="00E22A08" w:rsidRPr="004D07E1" w:rsidRDefault="00E22A08" w:rsidP="008A0A7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E22A08" w:rsidRPr="004D07E1" w14:paraId="3F08BE99" w14:textId="77777777" w:rsidTr="00204FDD">
        <w:trPr>
          <w:cantSplit/>
          <w:jc w:val="center"/>
        </w:trPr>
        <w:tc>
          <w:tcPr>
            <w:tcW w:w="808" w:type="pct"/>
          </w:tcPr>
          <w:p w14:paraId="378AA93B" w14:textId="5F7C61A6" w:rsidR="00E22A08" w:rsidRPr="004D07E1" w:rsidRDefault="00E22A08" w:rsidP="006F66E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6" w:type="pct"/>
          </w:tcPr>
          <w:p w14:paraId="5D8B19A5" w14:textId="221AF99D" w:rsidR="00E22A08" w:rsidRPr="004D07E1" w:rsidRDefault="00E22A08" w:rsidP="006F66E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4D07E1">
              <w:rPr>
                <w:rStyle w:val="Hyperlink"/>
              </w:rPr>
              <w:t>tsbevents@itu.int</w:t>
            </w:r>
          </w:p>
        </w:tc>
        <w:tc>
          <w:tcPr>
            <w:tcW w:w="2206" w:type="pct"/>
            <w:vMerge/>
          </w:tcPr>
          <w:p w14:paraId="1ADD8374" w14:textId="193E69DD" w:rsidR="00E22A08" w:rsidRPr="004D07E1" w:rsidRDefault="00E22A08" w:rsidP="006F66E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  <w:lang w:bidi="ar-EG"/>
              </w:rPr>
            </w:pPr>
          </w:p>
        </w:tc>
      </w:tr>
      <w:tr w:rsidR="00CE1C08" w:rsidRPr="004D07E1" w14:paraId="7D66B63F" w14:textId="77777777" w:rsidTr="00204FDD">
        <w:trPr>
          <w:cantSplit/>
          <w:jc w:val="center"/>
        </w:trPr>
        <w:tc>
          <w:tcPr>
            <w:tcW w:w="808" w:type="pct"/>
          </w:tcPr>
          <w:p w14:paraId="4D84DC08" w14:textId="77777777" w:rsidR="00CE1C08" w:rsidRPr="004D07E1" w:rsidRDefault="00CE1C08" w:rsidP="006F66EE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6" w:type="pct"/>
          </w:tcPr>
          <w:p w14:paraId="7CFA00AF" w14:textId="77777777" w:rsidR="00CE1C08" w:rsidRPr="004D07E1" w:rsidRDefault="00CE1C08" w:rsidP="006F66EE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DF93B5A" w14:textId="77777777" w:rsidR="00CE1C08" w:rsidRPr="004D07E1" w:rsidRDefault="00CE1C08" w:rsidP="006F66EE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4D07E1" w14:paraId="2EA2F5A8" w14:textId="77777777" w:rsidTr="00204FDD">
        <w:trPr>
          <w:cantSplit/>
          <w:jc w:val="center"/>
        </w:trPr>
        <w:tc>
          <w:tcPr>
            <w:tcW w:w="808" w:type="pct"/>
          </w:tcPr>
          <w:p w14:paraId="686A84D2" w14:textId="77777777" w:rsidR="00CE1C08" w:rsidRPr="004D07E1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2" w:type="pct"/>
            <w:gridSpan w:val="2"/>
          </w:tcPr>
          <w:p w14:paraId="3F6F2482" w14:textId="56831601" w:rsidR="00CE1C08" w:rsidRPr="004D07E1" w:rsidRDefault="007E0A99" w:rsidP="003820A3">
            <w:pPr>
              <w:spacing w:before="8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>ورشة عمل ينظمها الاتحاد بشأن تنفيذ التعرف على الصوت في المركبات</w:t>
            </w:r>
          </w:p>
          <w:p w14:paraId="597668E5" w14:textId="47D6FA5F" w:rsidR="00204FDD" w:rsidRPr="004D07E1" w:rsidRDefault="00204FDD" w:rsidP="003820A3">
            <w:pPr>
              <w:spacing w:before="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4D07E1">
              <w:rPr>
                <w:rFonts w:hint="cs"/>
                <w:b/>
                <w:bCs/>
                <w:position w:val="2"/>
                <w:rtl/>
              </w:rPr>
              <w:t xml:space="preserve">(جنيف، سويسرا، 11 يوليو 2023، الساعة </w:t>
            </w:r>
            <w:r w:rsidRPr="004D07E1">
              <w:rPr>
                <w:b/>
                <w:bCs/>
                <w:position w:val="2"/>
              </w:rPr>
              <w:t>14:30</w:t>
            </w:r>
            <w:r w:rsidRPr="004D07E1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4D07E1">
              <w:rPr>
                <w:b/>
                <w:bCs/>
                <w:position w:val="2"/>
                <w:lang w:bidi="ar-EG"/>
              </w:rPr>
              <w:t>17:30</w:t>
            </w:r>
            <w:r w:rsidRPr="004D07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345916" w:rsidRPr="004D07E1">
              <w:rPr>
                <w:rFonts w:hint="cs"/>
                <w:b/>
                <w:bCs/>
                <w:position w:val="2"/>
                <w:rtl/>
                <w:lang w:bidi="ar-EG"/>
              </w:rPr>
              <w:t>بتوقيت وسط أوروبا الصيفي)</w:t>
            </w:r>
          </w:p>
        </w:tc>
      </w:tr>
    </w:tbl>
    <w:p w14:paraId="3CB6E70D" w14:textId="77777777" w:rsidR="00D517B2" w:rsidRPr="004D07E1" w:rsidRDefault="00D517B2" w:rsidP="006635B2">
      <w:pPr>
        <w:spacing w:before="600"/>
        <w:rPr>
          <w:lang w:bidi="ar-SY"/>
        </w:rPr>
      </w:pPr>
      <w:r w:rsidRPr="004D07E1">
        <w:rPr>
          <w:rFonts w:hint="cs"/>
          <w:rtl/>
          <w:lang w:bidi="ar-SY"/>
        </w:rPr>
        <w:t>حضرات السادة والسيدات،</w:t>
      </w:r>
    </w:p>
    <w:p w14:paraId="4FCAC054" w14:textId="77777777" w:rsidR="00D517B2" w:rsidRPr="004D07E1" w:rsidRDefault="00D517B2" w:rsidP="00D517B2">
      <w:pPr>
        <w:rPr>
          <w:rtl/>
          <w:lang w:bidi="ar-EG"/>
        </w:rPr>
      </w:pPr>
      <w:r w:rsidRPr="004D07E1">
        <w:rPr>
          <w:rFonts w:hint="cs"/>
          <w:rtl/>
        </w:rPr>
        <w:t>تحية طيبة وبعد،</w:t>
      </w:r>
    </w:p>
    <w:p w14:paraId="304131DB" w14:textId="434F46B4" w:rsidR="00D517B2" w:rsidRPr="004D07E1" w:rsidRDefault="00204FDD" w:rsidP="00D517B2">
      <w:pPr>
        <w:rPr>
          <w:rtl/>
          <w:lang w:bidi="ar-EG"/>
        </w:rPr>
      </w:pPr>
      <w:r w:rsidRPr="004D07E1">
        <w:rPr>
          <w:rFonts w:hint="cs"/>
          <w:rtl/>
          <w:lang w:bidi="ar-SY"/>
        </w:rPr>
        <w:t>1</w:t>
      </w:r>
      <w:r w:rsidRPr="004D07E1">
        <w:rPr>
          <w:rtl/>
          <w:lang w:bidi="ar-SY"/>
        </w:rPr>
        <w:tab/>
      </w:r>
      <w:r w:rsidR="005F2E4A" w:rsidRPr="004D07E1">
        <w:rPr>
          <w:rFonts w:hint="cs"/>
          <w:rtl/>
          <w:lang w:bidi="ar-SY"/>
        </w:rPr>
        <w:t xml:space="preserve">يسرني إحاطتكم علماً بأن الاتحاد الدولي للاتصالات </w:t>
      </w:r>
      <w:r w:rsidR="005F2E4A" w:rsidRPr="004D07E1">
        <w:rPr>
          <w:lang w:bidi="ar-SY"/>
        </w:rPr>
        <w:t>(ITU)</w:t>
      </w:r>
      <w:r w:rsidR="005F2E4A" w:rsidRPr="004D07E1">
        <w:rPr>
          <w:rFonts w:hint="cs"/>
          <w:rtl/>
          <w:lang w:bidi="ar-EG"/>
        </w:rPr>
        <w:t xml:space="preserve"> بصدد تنظيم ورشة عمل بشأن "</w:t>
      </w:r>
      <w:r w:rsidR="005F2E4A" w:rsidRPr="004D07E1">
        <w:rPr>
          <w:rFonts w:hint="cs"/>
          <w:b/>
          <w:bCs/>
          <w:rtl/>
          <w:lang w:bidi="ar-EG"/>
        </w:rPr>
        <w:t>تنفيذ التعرف على الصوت في المركبات</w:t>
      </w:r>
      <w:r w:rsidR="005F2E4A" w:rsidRPr="004D07E1">
        <w:rPr>
          <w:rFonts w:hint="cs"/>
          <w:rtl/>
          <w:lang w:bidi="ar-EG"/>
        </w:rPr>
        <w:t xml:space="preserve">" ستُعقد يوم </w:t>
      </w:r>
      <w:r w:rsidR="005F2E4A" w:rsidRPr="004D07E1">
        <w:rPr>
          <w:lang w:bidi="ar-EG"/>
        </w:rPr>
        <w:t>11</w:t>
      </w:r>
      <w:r w:rsidR="005F2E4A" w:rsidRPr="004D07E1">
        <w:rPr>
          <w:rFonts w:hint="cs"/>
          <w:rtl/>
          <w:lang w:bidi="ar-EG"/>
        </w:rPr>
        <w:t xml:space="preserve"> يوليو </w:t>
      </w:r>
      <w:r w:rsidR="005F2E4A" w:rsidRPr="004D07E1">
        <w:rPr>
          <w:lang w:bidi="ar-EG"/>
        </w:rPr>
        <w:t>2023</w:t>
      </w:r>
      <w:r w:rsidR="005F2E4A" w:rsidRPr="004D07E1">
        <w:rPr>
          <w:rFonts w:hint="cs"/>
          <w:rtl/>
          <w:lang w:bidi="ar-EG"/>
        </w:rPr>
        <w:t xml:space="preserve"> من الساعة </w:t>
      </w:r>
      <w:r w:rsidR="005F2E4A" w:rsidRPr="004D07E1">
        <w:rPr>
          <w:lang w:bidi="ar-EG"/>
        </w:rPr>
        <w:t>14:30</w:t>
      </w:r>
      <w:r w:rsidR="005F2E4A" w:rsidRPr="004D07E1">
        <w:rPr>
          <w:rFonts w:hint="cs"/>
          <w:rtl/>
          <w:lang w:bidi="ar-EG"/>
        </w:rPr>
        <w:t xml:space="preserve"> إلى الساعة </w:t>
      </w:r>
      <w:r w:rsidR="005F2E4A" w:rsidRPr="004D07E1">
        <w:rPr>
          <w:lang w:bidi="ar-EG"/>
        </w:rPr>
        <w:t>17:30</w:t>
      </w:r>
      <w:r w:rsidR="005F2E4A" w:rsidRPr="004D07E1">
        <w:rPr>
          <w:rFonts w:hint="cs"/>
          <w:rtl/>
          <w:lang w:bidi="ar-EG"/>
        </w:rPr>
        <w:t xml:space="preserve"> بتوقيت وسط أوروبا الصيفي في مقر الاتحاد بجنيف، سويسرا. وستتاح المشارك</w:t>
      </w:r>
      <w:r w:rsidR="00B13A2C" w:rsidRPr="004D07E1">
        <w:rPr>
          <w:rFonts w:hint="cs"/>
          <w:rtl/>
          <w:lang w:bidi="ar-EG"/>
        </w:rPr>
        <w:t>ة</w:t>
      </w:r>
      <w:r w:rsidR="005F2E4A" w:rsidRPr="004D07E1">
        <w:rPr>
          <w:rFonts w:hint="cs"/>
          <w:rtl/>
          <w:lang w:bidi="ar-EG"/>
        </w:rPr>
        <w:t xml:space="preserve"> عن بُعد لورشة العمل.</w:t>
      </w:r>
    </w:p>
    <w:p w14:paraId="2390FEF8" w14:textId="52B7A585" w:rsidR="00204FDD" w:rsidRPr="004D07E1" w:rsidRDefault="00204FDD" w:rsidP="00D517B2">
      <w:pPr>
        <w:rPr>
          <w:rtl/>
          <w:lang w:bidi="ar-EG"/>
        </w:rPr>
      </w:pPr>
      <w:r w:rsidRPr="004D07E1">
        <w:rPr>
          <w:rFonts w:hint="cs"/>
          <w:rtl/>
          <w:lang w:bidi="ar-SY"/>
        </w:rPr>
        <w:t>2</w:t>
      </w:r>
      <w:r w:rsidRPr="004D07E1">
        <w:rPr>
          <w:rtl/>
          <w:lang w:bidi="ar-SY"/>
        </w:rPr>
        <w:tab/>
      </w:r>
      <w:r w:rsidR="00342C3C" w:rsidRPr="004D07E1">
        <w:rPr>
          <w:rFonts w:hint="cs"/>
          <w:rtl/>
          <w:lang w:bidi="ar-SY"/>
        </w:rPr>
        <w:t xml:space="preserve">ولقد بدأت لجنة الدراسات </w:t>
      </w:r>
      <w:r w:rsidR="00342C3C" w:rsidRPr="004D07E1">
        <w:rPr>
          <w:lang w:bidi="ar-SY"/>
        </w:rPr>
        <w:t>16</w:t>
      </w:r>
      <w:r w:rsidR="00342C3C" w:rsidRPr="004D07E1">
        <w:rPr>
          <w:rFonts w:hint="cs"/>
          <w:rtl/>
          <w:lang w:bidi="ar-EG"/>
        </w:rPr>
        <w:t xml:space="preserve"> لقطاع تقييس الاتصالات (الوسائط المتعددة)</w:t>
      </w:r>
      <w:r w:rsidR="00B13A2C" w:rsidRPr="004D07E1">
        <w:rPr>
          <w:rFonts w:hint="cs"/>
          <w:rtl/>
          <w:lang w:bidi="ar-EG"/>
        </w:rPr>
        <w:t>، في إطار</w:t>
      </w:r>
      <w:r w:rsidR="00342C3C" w:rsidRPr="004D07E1">
        <w:rPr>
          <w:rFonts w:hint="cs"/>
          <w:rtl/>
          <w:lang w:bidi="ar-EG"/>
        </w:rPr>
        <w:t xml:space="preserve"> المسـألة </w:t>
      </w:r>
      <w:r w:rsidR="00342C3C" w:rsidRPr="004D07E1">
        <w:rPr>
          <w:lang w:bidi="ar-EG"/>
        </w:rPr>
        <w:t>27</w:t>
      </w:r>
      <w:r w:rsidR="00342C3C" w:rsidRPr="004D07E1">
        <w:rPr>
          <w:rFonts w:hint="cs"/>
          <w:rtl/>
          <w:lang w:bidi="ar-EG"/>
        </w:rPr>
        <w:t xml:space="preserve"> (</w:t>
      </w:r>
      <w:r w:rsidR="00342C3C" w:rsidRPr="004D07E1">
        <w:rPr>
          <w:rtl/>
          <w:lang w:bidi="ar-EG"/>
        </w:rPr>
        <w:t>الاتصالات والأنظمة والشبكات والتطبيقات المتعددة الوسائط في المركبات</w:t>
      </w:r>
      <w:r w:rsidR="00342C3C" w:rsidRPr="004D07E1">
        <w:rPr>
          <w:rFonts w:hint="cs"/>
          <w:rtl/>
          <w:lang w:bidi="ar-EG"/>
        </w:rPr>
        <w:t>)</w:t>
      </w:r>
      <w:r w:rsidR="00B13A2C" w:rsidRPr="004D07E1">
        <w:rPr>
          <w:rFonts w:hint="cs"/>
          <w:rtl/>
          <w:lang w:bidi="ar-EG"/>
        </w:rPr>
        <w:t>،</w:t>
      </w:r>
      <w:r w:rsidR="00342C3C" w:rsidRPr="004D07E1">
        <w:rPr>
          <w:rFonts w:hint="cs"/>
          <w:rtl/>
          <w:lang w:bidi="ar-EG"/>
        </w:rPr>
        <w:t xml:space="preserve"> صياغة بند عمل جديد </w:t>
      </w:r>
      <w:r w:rsidR="00342C3C" w:rsidRPr="004D07E1">
        <w:rPr>
          <w:lang w:bidi="ar-EG"/>
        </w:rPr>
        <w:t>(W</w:t>
      </w:r>
      <w:r w:rsidR="006D0313" w:rsidRPr="004D07E1">
        <w:rPr>
          <w:lang w:bidi="ar-EG"/>
        </w:rPr>
        <w:t>I</w:t>
      </w:r>
      <w:r w:rsidR="00342C3C" w:rsidRPr="004D07E1">
        <w:rPr>
          <w:lang w:bidi="ar-EG"/>
        </w:rPr>
        <w:t>)</w:t>
      </w:r>
      <w:r w:rsidR="00342C3C" w:rsidRPr="004D07E1">
        <w:rPr>
          <w:rFonts w:hint="cs"/>
          <w:rtl/>
          <w:lang w:bidi="ar-EG"/>
        </w:rPr>
        <w:t xml:space="preserve"> في أكتوبر </w:t>
      </w:r>
      <w:r w:rsidR="00342C3C" w:rsidRPr="004D07E1">
        <w:rPr>
          <w:lang w:bidi="ar-EG"/>
        </w:rPr>
        <w:t>2022</w:t>
      </w:r>
      <w:r w:rsidR="00D53841" w:rsidRPr="004D07E1">
        <w:rPr>
          <w:rFonts w:hint="cs"/>
          <w:rtl/>
          <w:lang w:bidi="ar-EG"/>
        </w:rPr>
        <w:t xml:space="preserve">، </w:t>
      </w:r>
      <w:r w:rsidR="00D53841" w:rsidRPr="004D07E1">
        <w:rPr>
          <w:lang w:bidi="ar-EG"/>
        </w:rPr>
        <w:t>H.WM</w:t>
      </w:r>
      <w:r w:rsidR="00D53841" w:rsidRPr="004D07E1">
        <w:rPr>
          <w:lang w:bidi="ar-EG"/>
        </w:rPr>
        <w:noBreakHyphen/>
        <w:t>VMIA</w:t>
      </w:r>
      <w:r w:rsidR="00D53841" w:rsidRPr="004D07E1">
        <w:rPr>
          <w:rFonts w:hint="cs"/>
          <w:rtl/>
          <w:lang w:bidi="ar-EG"/>
        </w:rPr>
        <w:t xml:space="preserve">، يتناول الاعتبارات التقنية </w:t>
      </w:r>
      <w:r w:rsidR="00C82197" w:rsidRPr="004D07E1">
        <w:rPr>
          <w:rFonts w:hint="cs"/>
          <w:rtl/>
          <w:lang w:bidi="ar-EG"/>
        </w:rPr>
        <w:t>بشأن</w:t>
      </w:r>
      <w:r w:rsidR="00D53841" w:rsidRPr="004D07E1">
        <w:rPr>
          <w:rFonts w:hint="cs"/>
          <w:rtl/>
          <w:lang w:bidi="ar-EG"/>
        </w:rPr>
        <w:t xml:space="preserve"> تنفيذ الوسائط المتعددة في المركبات. ويقترح بند العمل </w:t>
      </w:r>
      <w:r w:rsidR="00D53841" w:rsidRPr="004D07E1">
        <w:rPr>
          <w:lang w:bidi="ar-EG"/>
        </w:rPr>
        <w:t>H.VM</w:t>
      </w:r>
      <w:r w:rsidR="00D53841" w:rsidRPr="004D07E1">
        <w:rPr>
          <w:lang w:bidi="ar-EG"/>
        </w:rPr>
        <w:noBreakHyphen/>
        <w:t>VMIA</w:t>
      </w:r>
      <w:r w:rsidR="00D53841" w:rsidRPr="004D07E1">
        <w:rPr>
          <w:rFonts w:hint="cs"/>
          <w:rtl/>
          <w:lang w:bidi="ar-EG"/>
        </w:rPr>
        <w:t xml:space="preserve"> توصيات </w:t>
      </w:r>
      <w:r w:rsidR="00F75BF7" w:rsidRPr="004D07E1">
        <w:rPr>
          <w:rFonts w:hint="cs"/>
          <w:rtl/>
          <w:lang w:bidi="ar-EG"/>
        </w:rPr>
        <w:t>من أجل ا</w:t>
      </w:r>
      <w:r w:rsidR="00D53841" w:rsidRPr="004D07E1">
        <w:rPr>
          <w:rFonts w:hint="cs"/>
          <w:rtl/>
          <w:lang w:bidi="ar-EG"/>
        </w:rPr>
        <w:t>لتنفيذ القابل للتشغيل البيني وسهل الاستعمال لوظائف الوسائط المتعددة في المركبات</w:t>
      </w:r>
      <w:r w:rsidR="00D2770B" w:rsidRPr="004D07E1">
        <w:rPr>
          <w:rFonts w:hint="cs"/>
          <w:rtl/>
          <w:lang w:bidi="ar-EG"/>
        </w:rPr>
        <w:t xml:space="preserve">، لا سيما </w:t>
      </w:r>
      <w:r w:rsidR="00B13A2C" w:rsidRPr="004D07E1">
        <w:rPr>
          <w:rFonts w:hint="cs"/>
          <w:rtl/>
          <w:lang w:bidi="ar-EG"/>
        </w:rPr>
        <w:t>أجهزة المساعدة</w:t>
      </w:r>
      <w:r w:rsidR="00D2770B" w:rsidRPr="004D07E1">
        <w:rPr>
          <w:rFonts w:hint="cs"/>
          <w:rtl/>
          <w:lang w:bidi="ar-EG"/>
        </w:rPr>
        <w:t xml:space="preserve"> الخاصة بالصوت والهواتف</w:t>
      </w:r>
      <w:r w:rsidR="004E2C8A" w:rsidRPr="004D07E1">
        <w:rPr>
          <w:rFonts w:hint="cs"/>
          <w:rtl/>
          <w:lang w:bidi="ar-EG"/>
        </w:rPr>
        <w:t xml:space="preserve"> الذكية.</w:t>
      </w:r>
      <w:r w:rsidR="006C6981" w:rsidRPr="004D07E1">
        <w:rPr>
          <w:rFonts w:hint="cs"/>
          <w:rtl/>
          <w:lang w:bidi="ar-EG"/>
        </w:rPr>
        <w:t xml:space="preserve"> واقترحت لجنة الدراسات </w:t>
      </w:r>
      <w:r w:rsidR="006C6981" w:rsidRPr="004D07E1">
        <w:rPr>
          <w:lang w:bidi="ar-EG"/>
        </w:rPr>
        <w:t>16</w:t>
      </w:r>
      <w:r w:rsidR="006C6981" w:rsidRPr="004D07E1">
        <w:rPr>
          <w:rFonts w:hint="cs"/>
          <w:rtl/>
          <w:lang w:bidi="ar-EG"/>
        </w:rPr>
        <w:t xml:space="preserve"> مجموعة من ورش العمل لتقديم مشروع بند العمل الجديد إلى صناعة السيارات والجهات الفاعلة في مجال البحوث وتلقي تعليقاتهم. وورشة العمل هذه هي الثانية من السلسلة. </w:t>
      </w:r>
    </w:p>
    <w:p w14:paraId="7AEF550B" w14:textId="5B5C1932" w:rsidR="00204FDD" w:rsidRPr="004D07E1" w:rsidRDefault="00204FDD" w:rsidP="00D517B2">
      <w:pPr>
        <w:rPr>
          <w:rtl/>
          <w:lang w:bidi="ar-SY"/>
        </w:rPr>
      </w:pPr>
      <w:r w:rsidRPr="004D07E1">
        <w:rPr>
          <w:rtl/>
          <w:lang w:bidi="ar-SY"/>
        </w:rPr>
        <w:t>3</w:t>
      </w:r>
      <w:r w:rsidRPr="004D07E1">
        <w:rPr>
          <w:rtl/>
          <w:lang w:bidi="ar-SY"/>
        </w:rPr>
        <w:tab/>
      </w:r>
      <w:r w:rsidR="00873EA4" w:rsidRPr="004D07E1">
        <w:rPr>
          <w:rFonts w:hint="cs"/>
          <w:rtl/>
          <w:lang w:bidi="ar-EG"/>
        </w:rPr>
        <w:t>و</w:t>
      </w:r>
      <w:r w:rsidR="00FE2DC4" w:rsidRPr="004D07E1">
        <w:rPr>
          <w:color w:val="000000"/>
          <w:shd w:val="clear" w:color="auto" w:fill="FFFFFF"/>
          <w:rtl/>
        </w:rPr>
        <w:t>تشمل أهداف ورشة العمل على سبيل المثال لا الحصر ما يلي</w:t>
      </w:r>
      <w:r w:rsidR="00FE2DC4" w:rsidRPr="004D07E1">
        <w:rPr>
          <w:color w:val="000000"/>
          <w:shd w:val="clear" w:color="auto" w:fill="FFFFFF"/>
        </w:rPr>
        <w:t>:</w:t>
      </w:r>
    </w:p>
    <w:p w14:paraId="3EA15F0E" w14:textId="03FDFAF1" w:rsidR="00204FDD" w:rsidRPr="004D07E1" w:rsidRDefault="00204FDD" w:rsidP="00204FDD">
      <w:pPr>
        <w:pStyle w:val="enumlev1"/>
        <w:rPr>
          <w:rtl/>
          <w:lang w:bidi="ar-EG"/>
        </w:rPr>
      </w:pPr>
      <w:r w:rsidRPr="004D07E1">
        <w:sym w:font="Symbol" w:char="F0B7"/>
      </w:r>
      <w:r w:rsidRPr="004D07E1">
        <w:rPr>
          <w:rtl/>
        </w:rPr>
        <w:tab/>
      </w:r>
      <w:r w:rsidR="00180757" w:rsidRPr="004D07E1">
        <w:rPr>
          <w:rFonts w:hint="cs"/>
          <w:rtl/>
        </w:rPr>
        <w:t xml:space="preserve">عرض الجانب الرئيسي للتوصيات التي تمت صياغتها في بند العمل: </w:t>
      </w:r>
      <w:r w:rsidR="00180757" w:rsidRPr="004D07E1">
        <w:t>H.VM</w:t>
      </w:r>
      <w:r w:rsidR="00180757" w:rsidRPr="004D07E1">
        <w:noBreakHyphen/>
        <w:t>VMIA</w:t>
      </w:r>
      <w:r w:rsidR="00180757" w:rsidRPr="004D07E1">
        <w:rPr>
          <w:rFonts w:hint="cs"/>
          <w:rtl/>
          <w:lang w:bidi="ar-EG"/>
        </w:rPr>
        <w:t>.</w:t>
      </w:r>
    </w:p>
    <w:p w14:paraId="384CF0AC" w14:textId="6D435209" w:rsidR="00204FDD" w:rsidRPr="004D07E1" w:rsidRDefault="00204FDD" w:rsidP="00204FDD">
      <w:pPr>
        <w:pStyle w:val="enumlev1"/>
        <w:rPr>
          <w:rtl/>
          <w:lang w:bidi="ar-EG"/>
        </w:rPr>
      </w:pPr>
      <w:r w:rsidRPr="004D07E1">
        <w:sym w:font="Symbol" w:char="F0B7"/>
      </w:r>
      <w:r w:rsidRPr="004D07E1">
        <w:rPr>
          <w:rtl/>
        </w:rPr>
        <w:tab/>
      </w:r>
      <w:r w:rsidR="00180757" w:rsidRPr="004D07E1">
        <w:rPr>
          <w:rFonts w:hint="cs"/>
          <w:rtl/>
        </w:rPr>
        <w:t xml:space="preserve">وتشمل المواضيع الرئيسية التي سيتم تسليط الضوء عليها خلال ورشة العمل المساعدة الخاصة بالصوت والمساعدة الخاصة بالهواتف الذكية، </w:t>
      </w:r>
      <w:r w:rsidR="00B13A2C" w:rsidRPr="004D07E1">
        <w:rPr>
          <w:rFonts w:hint="cs"/>
          <w:rtl/>
        </w:rPr>
        <w:t>و</w:t>
      </w:r>
      <w:r w:rsidR="00180757" w:rsidRPr="004D07E1">
        <w:rPr>
          <w:rFonts w:hint="cs"/>
          <w:rtl/>
        </w:rPr>
        <w:t xml:space="preserve">من المتوقع أن </w:t>
      </w:r>
      <w:r w:rsidR="00B13A2C" w:rsidRPr="004D07E1">
        <w:rPr>
          <w:rFonts w:hint="cs"/>
          <w:rtl/>
        </w:rPr>
        <w:t>يحسن كل منهما</w:t>
      </w:r>
      <w:r w:rsidR="00180757" w:rsidRPr="004D07E1">
        <w:rPr>
          <w:rFonts w:hint="cs"/>
          <w:rtl/>
        </w:rPr>
        <w:t xml:space="preserve"> </w:t>
      </w:r>
      <w:r w:rsidR="00180757" w:rsidRPr="004D07E1">
        <w:rPr>
          <w:rFonts w:hint="cs"/>
          <w:rtl/>
          <w:lang w:bidi="ar-EG"/>
        </w:rPr>
        <w:t xml:space="preserve">تجربة المستعمل </w:t>
      </w:r>
      <w:r w:rsidR="0024304E" w:rsidRPr="004D07E1">
        <w:rPr>
          <w:rFonts w:hint="cs"/>
          <w:rtl/>
          <w:lang w:bidi="ar-EG"/>
        </w:rPr>
        <w:t>و</w:t>
      </w:r>
      <w:r w:rsidR="00B13A2C" w:rsidRPr="004D07E1">
        <w:rPr>
          <w:rFonts w:hint="cs"/>
          <w:rtl/>
          <w:lang w:bidi="ar-EG"/>
        </w:rPr>
        <w:t xml:space="preserve">يزيد من </w:t>
      </w:r>
      <w:r w:rsidR="0024304E" w:rsidRPr="004D07E1">
        <w:rPr>
          <w:rFonts w:hint="cs"/>
          <w:rtl/>
          <w:lang w:bidi="ar-EG"/>
        </w:rPr>
        <w:t>سلامته</w:t>
      </w:r>
      <w:r w:rsidR="00180757" w:rsidRPr="004D07E1">
        <w:rPr>
          <w:rFonts w:hint="cs"/>
          <w:rtl/>
          <w:lang w:bidi="ar-EG"/>
        </w:rPr>
        <w:t>.</w:t>
      </w:r>
    </w:p>
    <w:p w14:paraId="1D277356" w14:textId="6C1B538F" w:rsidR="00204FDD" w:rsidRPr="004D07E1" w:rsidRDefault="00BB44D0" w:rsidP="00204FDD">
      <w:pPr>
        <w:pStyle w:val="enumlev1"/>
        <w:rPr>
          <w:rtl/>
          <w:lang w:bidi="ar-EG"/>
        </w:rPr>
      </w:pPr>
      <w:r w:rsidRPr="004D07E1">
        <w:sym w:font="Symbol" w:char="F0B7"/>
      </w:r>
      <w:r w:rsidRPr="004D07E1">
        <w:rPr>
          <w:rtl/>
        </w:rPr>
        <w:tab/>
      </w:r>
      <w:r w:rsidR="005526F1" w:rsidRPr="004D07E1">
        <w:rPr>
          <w:rFonts w:hint="cs"/>
          <w:rtl/>
        </w:rPr>
        <w:t>عرض</w:t>
      </w:r>
      <w:r w:rsidR="00810733" w:rsidRPr="004D07E1">
        <w:rPr>
          <w:rFonts w:hint="cs"/>
          <w:rtl/>
          <w:lang w:bidi="ar-EG"/>
        </w:rPr>
        <w:t xml:space="preserve"> الشواغل المتعلقة</w:t>
      </w:r>
      <w:r w:rsidR="005526F1" w:rsidRPr="004D07E1">
        <w:rPr>
          <w:rFonts w:hint="cs"/>
          <w:rtl/>
        </w:rPr>
        <w:t xml:space="preserve"> بقابلية التشغيل البيني والمعايير الأساسية الموصى بها، </w:t>
      </w:r>
      <w:r w:rsidR="005526F1" w:rsidRPr="004D07E1">
        <w:rPr>
          <w:rFonts w:hint="cs"/>
          <w:rtl/>
          <w:lang w:bidi="ar-EG"/>
        </w:rPr>
        <w:t xml:space="preserve">أي </w:t>
      </w:r>
      <w:r w:rsidR="00810733" w:rsidRPr="004D07E1">
        <w:rPr>
          <w:rFonts w:hint="cs"/>
          <w:rtl/>
          <w:lang w:bidi="ar-EG"/>
        </w:rPr>
        <w:t>فيما يتعلق بالتوصيلية</w:t>
      </w:r>
      <w:r w:rsidR="005526F1" w:rsidRPr="004D07E1">
        <w:rPr>
          <w:rFonts w:hint="cs"/>
          <w:rtl/>
          <w:lang w:bidi="ar-EG"/>
        </w:rPr>
        <w:t xml:space="preserve"> وكذلك توصية بشأن الأداء.</w:t>
      </w:r>
    </w:p>
    <w:p w14:paraId="02AD811E" w14:textId="2031F6E6" w:rsidR="00204FDD" w:rsidRPr="004D07E1" w:rsidRDefault="00204FDD" w:rsidP="00204FDD">
      <w:pPr>
        <w:pStyle w:val="enumlev1"/>
        <w:rPr>
          <w:rtl/>
          <w:lang w:bidi="ar-EG"/>
        </w:rPr>
      </w:pPr>
      <w:r w:rsidRPr="004D07E1">
        <w:sym w:font="Symbol" w:char="F0B7"/>
      </w:r>
      <w:r w:rsidRPr="004D07E1">
        <w:rPr>
          <w:rtl/>
        </w:rPr>
        <w:tab/>
      </w:r>
      <w:r w:rsidR="00C65180" w:rsidRPr="004D07E1">
        <w:rPr>
          <w:rFonts w:hint="cs"/>
          <w:rtl/>
        </w:rPr>
        <w:t xml:space="preserve">إعلام </w:t>
      </w:r>
      <w:r w:rsidR="00810733" w:rsidRPr="004D07E1">
        <w:rPr>
          <w:rFonts w:hint="cs"/>
          <w:rtl/>
        </w:rPr>
        <w:t xml:space="preserve">أوساط </w:t>
      </w:r>
      <w:r w:rsidR="00C65180" w:rsidRPr="004D07E1">
        <w:rPr>
          <w:rFonts w:hint="cs"/>
          <w:rtl/>
        </w:rPr>
        <w:t>الصناعة والجهات الفاعلة في مجال البحوث</w:t>
      </w:r>
      <w:r w:rsidR="00810733" w:rsidRPr="004D07E1">
        <w:rPr>
          <w:rFonts w:hint="cs"/>
          <w:rtl/>
        </w:rPr>
        <w:t>،</w:t>
      </w:r>
      <w:r w:rsidR="00C65180" w:rsidRPr="004D07E1">
        <w:rPr>
          <w:rFonts w:hint="cs"/>
          <w:rtl/>
          <w:lang w:bidi="ar-EG"/>
        </w:rPr>
        <w:t xml:space="preserve"> وجمع التعليقات الخاصة بهم.</w:t>
      </w:r>
    </w:p>
    <w:p w14:paraId="7BA1A114" w14:textId="36A92EDF" w:rsidR="00204FDD" w:rsidRPr="004D07E1" w:rsidRDefault="00204FDD" w:rsidP="00204FDD">
      <w:pPr>
        <w:rPr>
          <w:rtl/>
          <w:lang w:bidi="ar-EG"/>
        </w:rPr>
      </w:pPr>
      <w:r w:rsidRPr="004D07E1">
        <w:rPr>
          <w:rFonts w:hint="cs"/>
          <w:rtl/>
          <w:lang w:bidi="ar-SY"/>
        </w:rPr>
        <w:t>4</w:t>
      </w:r>
      <w:r w:rsidRPr="004D07E1">
        <w:rPr>
          <w:rtl/>
          <w:lang w:bidi="ar-SY"/>
        </w:rPr>
        <w:tab/>
      </w:r>
      <w:r w:rsidR="00FE2DC4" w:rsidRPr="004D07E1">
        <w:rPr>
          <w:rFonts w:hint="cs"/>
          <w:rtl/>
          <w:lang w:bidi="ar-EG"/>
        </w:rPr>
        <w:t>وباب المشاركة في ورشة العمل مفتوح أمام الدول الأعضاء في الاتحاد وأعضاء قطاعاته والمنتسبين إليه والمؤسسات الأكاديمية المنضمة إليه و</w:t>
      </w:r>
      <w:r w:rsidR="00FE2DC4" w:rsidRPr="004D07E1">
        <w:rPr>
          <w:rtl/>
          <w:lang w:bidi="ar-EG"/>
        </w:rPr>
        <w:t>لأي فرد من أي بلد عضو في الاتحاد يرغب في المساهمة في العمل</w:t>
      </w:r>
      <w:r w:rsidR="00FE2DC4" w:rsidRPr="004D07E1">
        <w:rPr>
          <w:lang w:bidi="ar-EG"/>
        </w:rPr>
        <w:t>.</w:t>
      </w:r>
      <w:r w:rsidR="00FE2DC4" w:rsidRPr="004D07E1">
        <w:rPr>
          <w:rFonts w:hint="cs"/>
          <w:rtl/>
          <w:lang w:bidi="ar-EG"/>
        </w:rPr>
        <w:t xml:space="preserve"> </w:t>
      </w:r>
      <w:r w:rsidR="00FE2DC4" w:rsidRPr="004D07E1">
        <w:rPr>
          <w:rtl/>
          <w:lang w:bidi="ar-EG"/>
        </w:rPr>
        <w:t>ويشمل ذلك أيضاً الأفراد الأعضاء في المنظمات الدولية والإقليمية والوطنية</w:t>
      </w:r>
      <w:r w:rsidR="00FE2DC4" w:rsidRPr="004D07E1">
        <w:rPr>
          <w:lang w:bidi="ar-EG"/>
        </w:rPr>
        <w:t>.</w:t>
      </w:r>
      <w:r w:rsidR="00FE2DC4" w:rsidRPr="004D07E1">
        <w:rPr>
          <w:rFonts w:hint="cs"/>
          <w:rtl/>
          <w:lang w:bidi="ar-EG"/>
        </w:rPr>
        <w:t xml:space="preserve"> والمشاركة </w:t>
      </w:r>
      <w:r w:rsidR="00693636" w:rsidRPr="004D07E1">
        <w:rPr>
          <w:rFonts w:hint="cs"/>
          <w:rtl/>
          <w:lang w:bidi="ar-EG"/>
        </w:rPr>
        <w:t xml:space="preserve">في ورشة العمل </w:t>
      </w:r>
      <w:r w:rsidR="00FE2DC4" w:rsidRPr="004D07E1">
        <w:rPr>
          <w:rFonts w:hint="cs"/>
          <w:rtl/>
          <w:lang w:bidi="ar-EG"/>
        </w:rPr>
        <w:t>مجانية</w:t>
      </w:r>
      <w:r w:rsidR="00810733" w:rsidRPr="004D07E1">
        <w:rPr>
          <w:rFonts w:hint="cs"/>
          <w:rtl/>
          <w:lang w:bidi="ar-EG"/>
        </w:rPr>
        <w:t xml:space="preserve">، </w:t>
      </w:r>
      <w:r w:rsidR="00FE2DC4" w:rsidRPr="004D07E1">
        <w:rPr>
          <w:rFonts w:hint="cs"/>
          <w:rtl/>
          <w:lang w:bidi="ar-EG"/>
        </w:rPr>
        <w:t xml:space="preserve">ولن </w:t>
      </w:r>
      <w:r w:rsidR="00810733" w:rsidRPr="004D07E1">
        <w:rPr>
          <w:rFonts w:hint="cs"/>
          <w:rtl/>
          <w:lang w:bidi="ar-EG"/>
        </w:rPr>
        <w:t>تقدَّم</w:t>
      </w:r>
      <w:r w:rsidR="00FE2DC4" w:rsidRPr="004D07E1">
        <w:rPr>
          <w:rFonts w:hint="cs"/>
          <w:rtl/>
          <w:lang w:bidi="ar-EG"/>
        </w:rPr>
        <w:t xml:space="preserve"> أي منح للمشاركة</w:t>
      </w:r>
      <w:r w:rsidR="008844F6" w:rsidRPr="004D07E1">
        <w:rPr>
          <w:rFonts w:hint="eastAsia"/>
          <w:rtl/>
          <w:lang w:bidi="ar-EG"/>
        </w:rPr>
        <w:t> </w:t>
      </w:r>
      <w:r w:rsidR="00FE2DC4" w:rsidRPr="004D07E1">
        <w:rPr>
          <w:rFonts w:hint="cs"/>
          <w:rtl/>
          <w:lang w:bidi="ar-EG"/>
        </w:rPr>
        <w:t>فيها.</w:t>
      </w:r>
    </w:p>
    <w:p w14:paraId="5162DBDB" w14:textId="6B1925A3" w:rsidR="00D366A1" w:rsidRPr="004D07E1" w:rsidRDefault="00204FDD" w:rsidP="00013146">
      <w:pPr>
        <w:rPr>
          <w:rtl/>
          <w:lang w:bidi="ar-SY"/>
        </w:rPr>
      </w:pPr>
      <w:r w:rsidRPr="004D07E1">
        <w:rPr>
          <w:rFonts w:hint="cs"/>
          <w:rtl/>
          <w:lang w:bidi="ar-SY"/>
        </w:rPr>
        <w:lastRenderedPageBreak/>
        <w:t>5</w:t>
      </w:r>
      <w:r w:rsidRPr="004D07E1">
        <w:rPr>
          <w:rtl/>
          <w:lang w:bidi="ar-SY"/>
        </w:rPr>
        <w:tab/>
      </w:r>
      <w:r w:rsidR="00EE3BFE" w:rsidRPr="004D07E1">
        <w:rPr>
          <w:rFonts w:hint="cs"/>
          <w:rtl/>
          <w:lang w:bidi="ar-SY"/>
        </w:rPr>
        <w:t>وستُعقد ورشة العمل باللغة الإنكليزية فقط.</w:t>
      </w:r>
    </w:p>
    <w:p w14:paraId="44435FCB" w14:textId="2E76ACC8" w:rsidR="00204FDD" w:rsidRPr="004D07E1" w:rsidRDefault="00204FDD" w:rsidP="008E09A0">
      <w:pPr>
        <w:rPr>
          <w:spacing w:val="-4"/>
          <w:rtl/>
          <w:lang w:bidi="ar-SY"/>
        </w:rPr>
      </w:pPr>
      <w:r w:rsidRPr="004D07E1">
        <w:rPr>
          <w:rFonts w:hint="cs"/>
          <w:spacing w:val="-4"/>
          <w:rtl/>
          <w:lang w:bidi="ar-SY"/>
        </w:rPr>
        <w:t>6</w:t>
      </w:r>
      <w:r w:rsidRPr="004D07E1">
        <w:rPr>
          <w:spacing w:val="-4"/>
          <w:rtl/>
          <w:lang w:bidi="ar-SY"/>
        </w:rPr>
        <w:tab/>
      </w:r>
      <w:r w:rsidR="00D366A1" w:rsidRPr="004D07E1">
        <w:rPr>
          <w:spacing w:val="-4"/>
          <w:rtl/>
          <w:lang w:bidi="ar-EG"/>
        </w:rPr>
        <w:t xml:space="preserve">وستتاح جميع المعلومات ذات الصلة المتعلقة بورشة العمل بما في ذلك مشروع البرنامج في الموقع الإلكتروني للحدث </w:t>
      </w:r>
      <w:r w:rsidR="00B80F42" w:rsidRPr="004D07E1">
        <w:rPr>
          <w:rFonts w:hint="cs"/>
          <w:spacing w:val="-4"/>
          <w:rtl/>
          <w:lang w:bidi="ar-EG"/>
        </w:rPr>
        <w:t>هنا</w:t>
      </w:r>
      <w:r w:rsidR="00D366A1" w:rsidRPr="004D07E1">
        <w:rPr>
          <w:spacing w:val="-4"/>
          <w:lang w:bidi="ar-EG"/>
        </w:rPr>
        <w:t>:</w:t>
      </w:r>
      <w:r w:rsidR="00D366A1" w:rsidRPr="004D07E1">
        <w:rPr>
          <w:rFonts w:hint="cs"/>
          <w:spacing w:val="-4"/>
          <w:rtl/>
          <w:lang w:bidi="ar-EG"/>
        </w:rPr>
        <w:t xml:space="preserve"> </w:t>
      </w:r>
      <w:hyperlink r:id="rId9" w:history="1">
        <w:r w:rsidRPr="004D07E1">
          <w:rPr>
            <w:rStyle w:val="Hyperlink"/>
            <w:spacing w:val="-4"/>
          </w:rPr>
          <w:t>https://www.itu.int/en/ITU-T/Workshops-and-Seminars/vm/20230711/Pages/default.aspx</w:t>
        </w:r>
      </w:hyperlink>
      <w:r w:rsidRPr="004D07E1">
        <w:rPr>
          <w:rFonts w:hint="cs"/>
          <w:spacing w:val="-4"/>
          <w:rtl/>
        </w:rPr>
        <w:t xml:space="preserve">. </w:t>
      </w:r>
      <w:r w:rsidR="00D366A1" w:rsidRPr="004D07E1">
        <w:rPr>
          <w:rFonts w:hint="cs"/>
          <w:spacing w:val="-4"/>
          <w:rtl/>
        </w:rPr>
        <w:t>وسيتم</w:t>
      </w:r>
      <w:r w:rsidR="00D366A1" w:rsidRPr="004D07E1">
        <w:rPr>
          <w:spacing w:val="-4"/>
          <w:rtl/>
        </w:rPr>
        <w:t xml:space="preserve"> تحديث الصفحة الإلكترونية</w:t>
      </w:r>
      <w:r w:rsidR="00D366A1" w:rsidRPr="004D07E1">
        <w:rPr>
          <w:rFonts w:hint="cs"/>
          <w:spacing w:val="-4"/>
          <w:rtl/>
        </w:rPr>
        <w:t xml:space="preserve"> للحدث</w:t>
      </w:r>
      <w:r w:rsidR="00D366A1" w:rsidRPr="004D07E1">
        <w:rPr>
          <w:spacing w:val="-4"/>
          <w:rtl/>
        </w:rPr>
        <w:t xml:space="preserve"> بانتظام كلما أتيح</w:t>
      </w:r>
      <w:r w:rsidR="00D366A1" w:rsidRPr="004D07E1">
        <w:rPr>
          <w:rFonts w:hint="cs"/>
          <w:spacing w:val="-4"/>
          <w:rtl/>
        </w:rPr>
        <w:t xml:space="preserve"> المزيد من</w:t>
      </w:r>
      <w:r w:rsidR="00D366A1" w:rsidRPr="004D07E1">
        <w:rPr>
          <w:spacing w:val="-4"/>
          <w:rtl/>
        </w:rPr>
        <w:t xml:space="preserve"> </w:t>
      </w:r>
      <w:r w:rsidR="00D366A1" w:rsidRPr="004D07E1">
        <w:rPr>
          <w:rFonts w:hint="cs"/>
          <w:spacing w:val="-4"/>
          <w:rtl/>
        </w:rPr>
        <w:t>ال</w:t>
      </w:r>
      <w:r w:rsidR="00D366A1" w:rsidRPr="004D07E1">
        <w:rPr>
          <w:spacing w:val="-4"/>
          <w:rtl/>
        </w:rPr>
        <w:t xml:space="preserve">معلومات. </w:t>
      </w:r>
      <w:r w:rsidR="00D366A1" w:rsidRPr="004D07E1">
        <w:rPr>
          <w:rFonts w:hint="cs"/>
          <w:spacing w:val="-4"/>
          <w:rtl/>
        </w:rPr>
        <w:t>ويشجَّع</w:t>
      </w:r>
      <w:r w:rsidR="00D366A1" w:rsidRPr="004D07E1">
        <w:rPr>
          <w:spacing w:val="-4"/>
          <w:rtl/>
        </w:rPr>
        <w:t xml:space="preserve"> المشارك</w:t>
      </w:r>
      <w:r w:rsidR="00D366A1" w:rsidRPr="004D07E1">
        <w:rPr>
          <w:rFonts w:hint="cs"/>
          <w:spacing w:val="-4"/>
          <w:rtl/>
        </w:rPr>
        <w:t>و</w:t>
      </w:r>
      <w:r w:rsidR="00D366A1" w:rsidRPr="004D07E1">
        <w:rPr>
          <w:spacing w:val="-4"/>
          <w:rtl/>
        </w:rPr>
        <w:t>ن</w:t>
      </w:r>
      <w:r w:rsidR="00D366A1" w:rsidRPr="004D07E1">
        <w:rPr>
          <w:rFonts w:hint="cs"/>
          <w:spacing w:val="-4"/>
          <w:rtl/>
        </w:rPr>
        <w:t xml:space="preserve"> على</w:t>
      </w:r>
      <w:r w:rsidR="00D366A1" w:rsidRPr="004D07E1">
        <w:rPr>
          <w:spacing w:val="-4"/>
          <w:rtl/>
        </w:rPr>
        <w:t xml:space="preserve"> المواظبة على زيارة الصفحة الإلكترونية للاطلاع على أحدث المعلومات.</w:t>
      </w:r>
    </w:p>
    <w:p w14:paraId="7006BFBD" w14:textId="7C3A0DB9" w:rsidR="00204FDD" w:rsidRPr="004D07E1" w:rsidRDefault="00204FDD" w:rsidP="008E09A0">
      <w:pPr>
        <w:rPr>
          <w:spacing w:val="-3"/>
          <w:rtl/>
          <w:lang w:bidi="ar-SY"/>
        </w:rPr>
      </w:pPr>
      <w:r w:rsidRPr="004D07E1">
        <w:rPr>
          <w:rFonts w:hint="cs"/>
          <w:spacing w:val="-3"/>
          <w:rtl/>
          <w:lang w:bidi="ar-SY"/>
        </w:rPr>
        <w:t>7</w:t>
      </w:r>
      <w:r w:rsidRPr="004D07E1">
        <w:rPr>
          <w:spacing w:val="-3"/>
          <w:rtl/>
          <w:lang w:bidi="ar-SY"/>
        </w:rPr>
        <w:tab/>
      </w:r>
      <w:r w:rsidR="00013146" w:rsidRPr="004D07E1">
        <w:rPr>
          <w:spacing w:val="-3"/>
          <w:rtl/>
          <w:lang w:bidi="ar-EG"/>
        </w:rPr>
        <w:t xml:space="preserve">ويتاح للمندوبين استخدام مرافق الشبكة المحلية اللاسلكية في أماكن القاعات الرئيسية للاجتماعات في </w:t>
      </w:r>
      <w:r w:rsidR="00013146" w:rsidRPr="004D07E1">
        <w:rPr>
          <w:rFonts w:hint="cs"/>
          <w:spacing w:val="-3"/>
          <w:rtl/>
          <w:lang w:bidi="ar-EG"/>
        </w:rPr>
        <w:t>الاتحاد</w:t>
      </w:r>
      <w:r w:rsidR="00B34392" w:rsidRPr="004D07E1">
        <w:rPr>
          <w:rFonts w:hint="cs"/>
          <w:spacing w:val="-3"/>
          <w:rtl/>
          <w:lang w:bidi="ar-EG"/>
        </w:rPr>
        <w:t xml:space="preserve">. </w:t>
      </w:r>
      <w:r w:rsidR="00280061" w:rsidRPr="004D07E1">
        <w:rPr>
          <w:spacing w:val="-3"/>
          <w:rtl/>
          <w:lang w:bidi="ar-EG"/>
        </w:rPr>
        <w:t xml:space="preserve">وتوجد أيضاً معلومات تفصيلية في </w:t>
      </w:r>
      <w:r w:rsidR="00280061" w:rsidRPr="004D07E1">
        <w:rPr>
          <w:rFonts w:hint="cs"/>
          <w:spacing w:val="-3"/>
          <w:rtl/>
          <w:lang w:bidi="ar-EG"/>
        </w:rPr>
        <w:t>الموقع</w:t>
      </w:r>
      <w:r w:rsidR="00280061" w:rsidRPr="004D07E1">
        <w:rPr>
          <w:spacing w:val="-3"/>
          <w:rtl/>
          <w:lang w:bidi="ar-EG"/>
        </w:rPr>
        <w:t xml:space="preserve"> الإلكتروني لقطاع تقييس الاتصالات</w:t>
      </w:r>
      <w:r w:rsidR="00280061" w:rsidRPr="004D07E1">
        <w:rPr>
          <w:rFonts w:hint="cs"/>
          <w:spacing w:val="-3"/>
          <w:rtl/>
          <w:lang w:bidi="ar-EG"/>
        </w:rPr>
        <w:t xml:space="preserve"> </w:t>
      </w:r>
      <w:r w:rsidRPr="004D07E1">
        <w:rPr>
          <w:spacing w:val="-3"/>
        </w:rPr>
        <w:t>(</w:t>
      </w:r>
      <w:hyperlink r:id="rId10" w:history="1">
        <w:r w:rsidRPr="004D07E1">
          <w:rPr>
            <w:rStyle w:val="Hyperlink"/>
            <w:spacing w:val="-3"/>
          </w:rPr>
          <w:t>http://www.itu.int/ITU-T/edh/faqs-support.html</w:t>
        </w:r>
      </w:hyperlink>
      <w:r w:rsidRPr="004D07E1">
        <w:rPr>
          <w:spacing w:val="-3"/>
        </w:rPr>
        <w:t>)</w:t>
      </w:r>
      <w:r w:rsidRPr="004D07E1">
        <w:rPr>
          <w:rFonts w:hint="cs"/>
          <w:spacing w:val="-3"/>
          <w:rtl/>
        </w:rPr>
        <w:t>.</w:t>
      </w:r>
    </w:p>
    <w:p w14:paraId="0B82CD85" w14:textId="77312D7F" w:rsidR="00204FDD" w:rsidRPr="004D07E1" w:rsidRDefault="00204FDD" w:rsidP="008E09A0">
      <w:pPr>
        <w:rPr>
          <w:rtl/>
          <w:lang w:bidi="ar-SY"/>
        </w:rPr>
      </w:pPr>
      <w:r w:rsidRPr="004D07E1">
        <w:rPr>
          <w:rFonts w:hint="cs"/>
          <w:rtl/>
          <w:lang w:bidi="ar-SY"/>
        </w:rPr>
        <w:t>8</w:t>
      </w:r>
      <w:r w:rsidRPr="004D07E1">
        <w:rPr>
          <w:rtl/>
          <w:lang w:bidi="ar-SY"/>
        </w:rPr>
        <w:tab/>
      </w:r>
      <w:r w:rsidR="0038136B" w:rsidRPr="004D07E1">
        <w:rPr>
          <w:rtl/>
          <w:lang w:bidi="ar-EG"/>
        </w:rPr>
        <w:t xml:space="preserve">ويعرض عدد من الفنادق في جنيف أسعاراً تفضيلية للمندوبين الذي يحضرون اجتماعات الاتحاد، وتقدم هذه الفنادق بطاقة تتيح لحاملها </w:t>
      </w:r>
      <w:r w:rsidR="00BC271F" w:rsidRPr="004D07E1">
        <w:rPr>
          <w:rFonts w:hint="cs"/>
          <w:rtl/>
          <w:lang w:bidi="ar-EG"/>
        </w:rPr>
        <w:t>الاستفادة مجاناً</w:t>
      </w:r>
      <w:r w:rsidR="00231C25" w:rsidRPr="004D07E1">
        <w:rPr>
          <w:rFonts w:hint="cs"/>
          <w:rtl/>
          <w:lang w:bidi="ar-EG"/>
        </w:rPr>
        <w:t xml:space="preserve"> من</w:t>
      </w:r>
      <w:r w:rsidR="0038136B" w:rsidRPr="004D07E1">
        <w:rPr>
          <w:rtl/>
          <w:lang w:bidi="ar-EG"/>
        </w:rPr>
        <w:t xml:space="preserve"> خدمة النقل العام في جنيف</w:t>
      </w:r>
      <w:r w:rsidR="000E69C8" w:rsidRPr="004D07E1">
        <w:rPr>
          <w:rFonts w:hint="cs"/>
          <w:rtl/>
          <w:lang w:bidi="ar-EG"/>
        </w:rPr>
        <w:t xml:space="preserve">. </w:t>
      </w:r>
      <w:r w:rsidR="000E69C8" w:rsidRPr="004D07E1">
        <w:rPr>
          <w:rtl/>
          <w:lang w:bidi="ar-EG"/>
        </w:rPr>
        <w:t>ويمكن الاطلاع على قائمة بالفنادق المشاركة وتوجيهات بشأن كيفية طلب التخفيضات في الموقع التالي</w:t>
      </w:r>
      <w:r w:rsidR="000E69C8" w:rsidRPr="004D07E1">
        <w:rPr>
          <w:lang w:bidi="ar-EG"/>
        </w:rPr>
        <w:t>:</w:t>
      </w:r>
      <w:r w:rsidR="00322018" w:rsidRPr="004D07E1">
        <w:rPr>
          <w:rFonts w:hint="cs"/>
          <w:rtl/>
          <w:lang w:bidi="ar-EG"/>
        </w:rPr>
        <w:t xml:space="preserve"> </w:t>
      </w:r>
      <w:hyperlink r:id="rId11" w:history="1">
        <w:r w:rsidRPr="004D07E1">
          <w:rPr>
            <w:rStyle w:val="Hyperlink"/>
          </w:rPr>
          <w:t>http://itu.int/travel/</w:t>
        </w:r>
      </w:hyperlink>
      <w:r w:rsidRPr="004D07E1">
        <w:rPr>
          <w:rFonts w:hint="cs"/>
          <w:rtl/>
        </w:rPr>
        <w:t>.</w:t>
      </w:r>
    </w:p>
    <w:p w14:paraId="7A74B4BF" w14:textId="591B28FD" w:rsidR="00B57893" w:rsidRPr="004D07E1" w:rsidRDefault="00204FDD" w:rsidP="008E09A0">
      <w:pPr>
        <w:tabs>
          <w:tab w:val="clear" w:pos="794"/>
        </w:tabs>
        <w:rPr>
          <w:lang w:bidi="ar-EG"/>
        </w:rPr>
      </w:pPr>
      <w:r w:rsidRPr="004D07E1">
        <w:rPr>
          <w:rFonts w:hint="cs"/>
          <w:rtl/>
          <w:lang w:bidi="ar-SY"/>
        </w:rPr>
        <w:t>9</w:t>
      </w:r>
      <w:r w:rsidRPr="004D07E1">
        <w:rPr>
          <w:rtl/>
          <w:lang w:bidi="ar-SY"/>
        </w:rPr>
        <w:tab/>
      </w:r>
      <w:r w:rsidR="00601294" w:rsidRPr="004D07E1">
        <w:rPr>
          <w:spacing w:val="4"/>
          <w:rtl/>
          <w:lang w:bidi="ar-EG"/>
        </w:rPr>
        <w:t>ولتمكين مكتب تقييس الاتصالات من اتخاذ الترتيبات اللازمة المتعلقة بتنظيم ورشة العمل، أكون ممتناً لو</w:t>
      </w:r>
      <w:r w:rsidR="00C11A75" w:rsidRPr="004D07E1">
        <w:rPr>
          <w:rFonts w:hint="cs"/>
          <w:spacing w:val="4"/>
          <w:rtl/>
          <w:lang w:bidi="ar-EG"/>
        </w:rPr>
        <w:t> </w:t>
      </w:r>
      <w:r w:rsidR="00601294" w:rsidRPr="004D07E1">
        <w:rPr>
          <w:spacing w:val="4"/>
          <w:rtl/>
          <w:lang w:bidi="ar-EG"/>
        </w:rPr>
        <w:t>تكرمتم بالتسجيل</w:t>
      </w:r>
      <w:r w:rsidR="00231C25" w:rsidRPr="004D07E1">
        <w:rPr>
          <w:spacing w:val="4"/>
          <w:rtl/>
          <w:lang w:bidi="ar-EG"/>
        </w:rPr>
        <w:t xml:space="preserve"> بأسرع وقت </w:t>
      </w:r>
      <w:r w:rsidR="005C3DD9" w:rsidRPr="004D07E1">
        <w:rPr>
          <w:rFonts w:hint="cs"/>
          <w:spacing w:val="4"/>
          <w:rtl/>
          <w:lang w:bidi="ar-EG"/>
        </w:rPr>
        <w:t>ممكن</w:t>
      </w:r>
      <w:r w:rsidR="00601294" w:rsidRPr="004D07E1">
        <w:rPr>
          <w:spacing w:val="4"/>
          <w:rtl/>
          <w:lang w:bidi="ar-EG"/>
        </w:rPr>
        <w:t xml:space="preserve"> </w:t>
      </w:r>
      <w:r w:rsidR="00231C25" w:rsidRPr="004D07E1">
        <w:rPr>
          <w:rFonts w:hint="cs"/>
          <w:b/>
          <w:bCs/>
          <w:rtl/>
        </w:rPr>
        <w:t xml:space="preserve">ولكن في موعد أقصاه </w:t>
      </w:r>
      <w:r w:rsidR="00231C25" w:rsidRPr="004D07E1">
        <w:rPr>
          <w:b/>
          <w:bCs/>
        </w:rPr>
        <w:t>4</w:t>
      </w:r>
      <w:r w:rsidR="00231C25" w:rsidRPr="004D07E1">
        <w:rPr>
          <w:rFonts w:hint="cs"/>
          <w:b/>
          <w:bCs/>
          <w:rtl/>
          <w:lang w:bidi="ar-EG"/>
        </w:rPr>
        <w:t xml:space="preserve"> يوليو </w:t>
      </w:r>
      <w:r w:rsidR="00231C25" w:rsidRPr="004D07E1">
        <w:rPr>
          <w:b/>
          <w:bCs/>
          <w:lang w:bidi="ar-EG"/>
        </w:rPr>
        <w:t>2023</w:t>
      </w:r>
      <w:r w:rsidR="00231C25" w:rsidRPr="004D07E1">
        <w:rPr>
          <w:rFonts w:hint="cs"/>
          <w:b/>
          <w:bCs/>
          <w:rtl/>
          <w:lang w:bidi="ar-EG"/>
        </w:rPr>
        <w:t xml:space="preserve"> </w:t>
      </w:r>
      <w:r w:rsidR="00601294" w:rsidRPr="004D07E1">
        <w:rPr>
          <w:spacing w:val="4"/>
          <w:rtl/>
          <w:lang w:bidi="ar-EG"/>
        </w:rPr>
        <w:t xml:space="preserve">من خلال الاستمارة الإلكترونية المتاحة </w:t>
      </w:r>
      <w:r w:rsidR="00601294" w:rsidRPr="004D07E1">
        <w:rPr>
          <w:rFonts w:hint="cs"/>
          <w:spacing w:val="4"/>
          <w:rtl/>
          <w:lang w:bidi="ar-EG"/>
        </w:rPr>
        <w:t xml:space="preserve">هنا: </w:t>
      </w:r>
      <w:hyperlink r:id="rId12" w:history="1">
        <w:r w:rsidRPr="004D07E1">
          <w:rPr>
            <w:rStyle w:val="Hyperlink"/>
            <w:spacing w:val="4"/>
          </w:rPr>
          <w:t>https://www.itu.int/net4/CRM/xreg/web/Registration.aspx?Event=C-00012780</w:t>
        </w:r>
      </w:hyperlink>
      <w:r w:rsidRPr="004D07E1">
        <w:rPr>
          <w:rFonts w:hint="cs"/>
          <w:spacing w:val="4"/>
          <w:rtl/>
        </w:rPr>
        <w:t xml:space="preserve">، </w:t>
      </w:r>
      <w:r w:rsidR="00466385" w:rsidRPr="004D07E1">
        <w:rPr>
          <w:rFonts w:hint="cs"/>
          <w:rtl/>
        </w:rPr>
        <w:t>والمتاحة أيضاً في صفحة الموقع الإلكتروني الخاص بالحدث</w:t>
      </w:r>
      <w:r w:rsidR="00466385" w:rsidRPr="004D07E1">
        <w:rPr>
          <w:rFonts w:hint="cs"/>
          <w:rtl/>
          <w:lang w:bidi="ar-EG"/>
        </w:rPr>
        <w:t xml:space="preserve">. </w:t>
      </w:r>
      <w:r w:rsidR="00B57893" w:rsidRPr="004D07E1">
        <w:rPr>
          <w:b/>
          <w:bCs/>
          <w:rtl/>
          <w:lang w:bidi="ar-EG"/>
        </w:rPr>
        <w:t>ويرجى ملاحظة أن التسجيل المسبق للمشاركين في</w:t>
      </w:r>
      <w:r w:rsidR="005236A6" w:rsidRPr="004D07E1">
        <w:rPr>
          <w:rFonts w:hint="cs"/>
          <w:b/>
          <w:bCs/>
          <w:rtl/>
          <w:lang w:bidi="ar-EG"/>
        </w:rPr>
        <w:t> </w:t>
      </w:r>
      <w:r w:rsidR="00B57893" w:rsidRPr="004D07E1">
        <w:rPr>
          <w:b/>
          <w:bCs/>
          <w:rtl/>
          <w:lang w:bidi="ar-EG"/>
        </w:rPr>
        <w:t>ورش العمل</w:t>
      </w:r>
      <w:r w:rsidR="00B454C2" w:rsidRPr="004D07E1">
        <w:rPr>
          <w:rFonts w:hint="cs"/>
          <w:b/>
          <w:bCs/>
          <w:rtl/>
          <w:lang w:bidi="ar-EG"/>
        </w:rPr>
        <w:t xml:space="preserve"> إلزامي</w:t>
      </w:r>
      <w:r w:rsidR="00B57893" w:rsidRPr="004D07E1">
        <w:rPr>
          <w:b/>
          <w:bCs/>
          <w:rtl/>
          <w:lang w:bidi="ar-EG"/>
        </w:rPr>
        <w:t xml:space="preserve"> </w:t>
      </w:r>
      <w:r w:rsidR="00B454C2" w:rsidRPr="004D07E1">
        <w:rPr>
          <w:rFonts w:hint="cs"/>
          <w:b/>
          <w:bCs/>
          <w:rtl/>
          <w:lang w:bidi="ar-EG"/>
        </w:rPr>
        <w:t>و</w:t>
      </w:r>
      <w:r w:rsidR="00B57893" w:rsidRPr="004D07E1">
        <w:rPr>
          <w:b/>
          <w:bCs/>
          <w:rtl/>
          <w:lang w:bidi="ar-EG"/>
        </w:rPr>
        <w:t xml:space="preserve">يجري </w:t>
      </w:r>
      <w:r w:rsidR="00231C25" w:rsidRPr="004D07E1">
        <w:rPr>
          <w:rFonts w:hint="cs"/>
          <w:b/>
          <w:bCs/>
          <w:rtl/>
          <w:lang w:bidi="ar-EG"/>
        </w:rPr>
        <w:t>عبر</w:t>
      </w:r>
      <w:r w:rsidR="00244973" w:rsidRPr="004D07E1">
        <w:rPr>
          <w:rFonts w:hint="eastAsia"/>
          <w:b/>
          <w:bCs/>
          <w:rtl/>
          <w:lang w:bidi="ar-EG"/>
        </w:rPr>
        <w:t> </w:t>
      </w:r>
      <w:r w:rsidR="00231C25" w:rsidRPr="004D07E1">
        <w:rPr>
          <w:rFonts w:hint="cs"/>
          <w:b/>
          <w:bCs/>
          <w:rtl/>
          <w:lang w:bidi="ar-EG"/>
        </w:rPr>
        <w:t>الإنترنت</w:t>
      </w:r>
      <w:r w:rsidR="00B57893" w:rsidRPr="004D07E1">
        <w:rPr>
          <w:b/>
          <w:bCs/>
          <w:rtl/>
          <w:lang w:bidi="ar-EG"/>
        </w:rPr>
        <w:t xml:space="preserve"> حصراً</w:t>
      </w:r>
      <w:r w:rsidR="00B454C2" w:rsidRPr="004D07E1">
        <w:rPr>
          <w:rFonts w:hint="cs"/>
          <w:b/>
          <w:bCs/>
          <w:rtl/>
          <w:lang w:bidi="ar-EG"/>
        </w:rPr>
        <w:t>.</w:t>
      </w:r>
      <w:r w:rsidR="00B57893" w:rsidRPr="004D07E1">
        <w:rPr>
          <w:b/>
          <w:bCs/>
          <w:rtl/>
          <w:lang w:bidi="ar-EG"/>
        </w:rPr>
        <w:t xml:space="preserve"> والمشاركة في هذه الورشة مجانية ومفتوحة للجميع</w:t>
      </w:r>
      <w:r w:rsidR="00B57893" w:rsidRPr="004D07E1">
        <w:rPr>
          <w:rtl/>
          <w:lang w:bidi="ar-EG"/>
        </w:rPr>
        <w:t>.</w:t>
      </w:r>
    </w:p>
    <w:p w14:paraId="216ABF64" w14:textId="2BF86A8C" w:rsidR="00204FDD" w:rsidRPr="004D07E1" w:rsidRDefault="00204FDD" w:rsidP="008E09A0">
      <w:pPr>
        <w:rPr>
          <w:rtl/>
          <w:lang w:bidi="ar-EG"/>
        </w:rPr>
      </w:pPr>
      <w:r w:rsidRPr="004D07E1">
        <w:rPr>
          <w:rFonts w:hint="cs"/>
          <w:rtl/>
          <w:lang w:bidi="ar-SY"/>
        </w:rPr>
        <w:t>10</w:t>
      </w:r>
      <w:r w:rsidRPr="004D07E1">
        <w:rPr>
          <w:rtl/>
          <w:lang w:bidi="ar-SY"/>
        </w:rPr>
        <w:tab/>
      </w:r>
      <w:r w:rsidR="003A4B01" w:rsidRPr="004D07E1">
        <w:rPr>
          <w:color w:val="000000"/>
          <w:rtl/>
        </w:rPr>
        <w:t xml:space="preserve">وأود أن أذكّركم بأن على مواطني بعض البلدان الحصول على تأشيرة للدخول إلى </w:t>
      </w:r>
      <w:r w:rsidR="003A4B01" w:rsidRPr="004D07E1">
        <w:rPr>
          <w:rFonts w:hint="cs"/>
          <w:color w:val="000000"/>
          <w:rtl/>
        </w:rPr>
        <w:t>سويسرا</w:t>
      </w:r>
      <w:r w:rsidR="003A4B01" w:rsidRPr="004D07E1">
        <w:rPr>
          <w:color w:val="000000"/>
          <w:rtl/>
        </w:rPr>
        <w:t xml:space="preserve"> وقضاء بعض الوقت فيها</w:t>
      </w:r>
      <w:r w:rsidR="003A4B01" w:rsidRPr="004D07E1">
        <w:rPr>
          <w:color w:val="000000"/>
        </w:rPr>
        <w:t>.</w:t>
      </w:r>
      <w:r w:rsidR="003A4B01" w:rsidRPr="004D07E1">
        <w:rPr>
          <w:rFonts w:hint="cs"/>
          <w:rtl/>
          <w:lang w:bidi="ar-EG"/>
        </w:rPr>
        <w:t xml:space="preserve"> </w:t>
      </w:r>
      <w:r w:rsidR="003A4B01" w:rsidRPr="004D07E1">
        <w:rPr>
          <w:rFonts w:hint="cs"/>
          <w:b/>
          <w:bCs/>
          <w:rtl/>
          <w:lang w:bidi="ar-EG"/>
        </w:rPr>
        <w:t>و</w:t>
      </w:r>
      <w:r w:rsidR="003A4B01" w:rsidRPr="004D07E1">
        <w:rPr>
          <w:b/>
          <w:bCs/>
          <w:color w:val="000000"/>
          <w:rtl/>
        </w:rPr>
        <w:t xml:space="preserve">يجب </w:t>
      </w:r>
      <w:r w:rsidR="005B7A83" w:rsidRPr="004D07E1">
        <w:rPr>
          <w:rFonts w:hint="cs"/>
          <w:b/>
          <w:bCs/>
          <w:color w:val="000000"/>
          <w:rtl/>
        </w:rPr>
        <w:t>طلب التأشيرة</w:t>
      </w:r>
      <w:r w:rsidR="005B7A83" w:rsidRPr="004D07E1">
        <w:rPr>
          <w:rFonts w:hint="cs"/>
          <w:color w:val="000000"/>
          <w:rtl/>
        </w:rPr>
        <w:t xml:space="preserve"> و</w:t>
      </w:r>
      <w:r w:rsidR="003A4B01" w:rsidRPr="004D07E1">
        <w:rPr>
          <w:color w:val="000000"/>
          <w:rtl/>
        </w:rPr>
        <w:t>الحصول</w:t>
      </w:r>
      <w:r w:rsidR="003A4B01" w:rsidRPr="004D07E1">
        <w:rPr>
          <w:rFonts w:hint="cs"/>
          <w:color w:val="000000"/>
          <w:rtl/>
          <w:lang w:bidi="ar-EG"/>
        </w:rPr>
        <w:t xml:space="preserve"> </w:t>
      </w:r>
      <w:r w:rsidR="005B7A83" w:rsidRPr="004D07E1">
        <w:rPr>
          <w:rFonts w:hint="cs"/>
          <w:color w:val="000000"/>
          <w:rtl/>
          <w:lang w:bidi="ar-EG"/>
        </w:rPr>
        <w:t>عليها</w:t>
      </w:r>
      <w:r w:rsidR="003A4B01" w:rsidRPr="004D07E1">
        <w:rPr>
          <w:color w:val="000000"/>
          <w:rtl/>
        </w:rPr>
        <w:t xml:space="preserve"> من</w:t>
      </w:r>
      <w:r w:rsidR="00303548" w:rsidRPr="004D07E1">
        <w:rPr>
          <w:rFonts w:hint="cs"/>
          <w:color w:val="000000"/>
          <w:rtl/>
          <w:lang w:bidi="ar-EG"/>
        </w:rPr>
        <w:t xml:space="preserve"> المكتب</w:t>
      </w:r>
      <w:r w:rsidR="003A4B01" w:rsidRPr="004D07E1">
        <w:rPr>
          <w:color w:val="000000"/>
          <w:rtl/>
        </w:rPr>
        <w:t xml:space="preserve"> </w:t>
      </w:r>
      <w:r w:rsidR="00303548" w:rsidRPr="004D07E1">
        <w:rPr>
          <w:rFonts w:hint="cs"/>
          <w:color w:val="000000"/>
          <w:rtl/>
        </w:rPr>
        <w:t>(</w:t>
      </w:r>
      <w:r w:rsidR="003A4B01" w:rsidRPr="004D07E1">
        <w:rPr>
          <w:color w:val="000000"/>
          <w:rtl/>
        </w:rPr>
        <w:t>السفارة أو القنصلية</w:t>
      </w:r>
      <w:r w:rsidR="00303548" w:rsidRPr="004D07E1">
        <w:rPr>
          <w:rFonts w:hint="cs"/>
          <w:color w:val="000000"/>
          <w:rtl/>
        </w:rPr>
        <w:t>)</w:t>
      </w:r>
      <w:r w:rsidR="003A4B01" w:rsidRPr="004D07E1">
        <w:rPr>
          <w:color w:val="000000"/>
          <w:rtl/>
        </w:rPr>
        <w:t xml:space="preserve"> </w:t>
      </w:r>
      <w:r w:rsidR="00303548" w:rsidRPr="004D07E1">
        <w:rPr>
          <w:rFonts w:hint="cs"/>
          <w:color w:val="000000"/>
          <w:rtl/>
        </w:rPr>
        <w:t>الذي يمثل</w:t>
      </w:r>
      <w:r w:rsidR="003A4B01" w:rsidRPr="004D07E1">
        <w:rPr>
          <w:color w:val="000000"/>
          <w:rtl/>
        </w:rPr>
        <w:t xml:space="preserve"> </w:t>
      </w:r>
      <w:r w:rsidR="003A4B01" w:rsidRPr="004D07E1">
        <w:rPr>
          <w:rFonts w:hint="cs"/>
          <w:color w:val="000000"/>
          <w:rtl/>
        </w:rPr>
        <w:t>سويسرا</w:t>
      </w:r>
      <w:r w:rsidR="003A4B01" w:rsidRPr="004D07E1">
        <w:rPr>
          <w:color w:val="000000"/>
          <w:rtl/>
        </w:rPr>
        <w:t xml:space="preserve"> في بلدكم، وإلا فمن أقرب مكتب لها من بلد المغادرة في حالة عدم وجود مثل هذا المكتب في بلدكم</w:t>
      </w:r>
      <w:r w:rsidR="003A4B01" w:rsidRPr="004D07E1">
        <w:rPr>
          <w:color w:val="000000"/>
        </w:rPr>
        <w:t>.</w:t>
      </w:r>
    </w:p>
    <w:p w14:paraId="5F0D7054" w14:textId="51EA0F1F" w:rsidR="00D82C3D" w:rsidRPr="004D07E1" w:rsidRDefault="009E4C7D" w:rsidP="008E09A0">
      <w:pPr>
        <w:rPr>
          <w:color w:val="000000"/>
          <w:rtl/>
        </w:rPr>
      </w:pPr>
      <w:r w:rsidRPr="004D07E1">
        <w:rPr>
          <w:color w:val="000000"/>
          <w:rtl/>
        </w:rPr>
        <w:t xml:space="preserve">وإذا واجهت </w:t>
      </w:r>
      <w:r w:rsidRPr="004D07E1">
        <w:rPr>
          <w:b/>
          <w:bCs/>
          <w:color w:val="000000"/>
          <w:rtl/>
        </w:rPr>
        <w:t xml:space="preserve">الدول الأعضاء في </w:t>
      </w:r>
      <w:proofErr w:type="gramStart"/>
      <w:r w:rsidRPr="004D07E1">
        <w:rPr>
          <w:b/>
          <w:bCs/>
          <w:color w:val="000000"/>
          <w:rtl/>
        </w:rPr>
        <w:t>الاتحاد</w:t>
      </w:r>
      <w:proofErr w:type="gramEnd"/>
      <w:r w:rsidRPr="004D07E1">
        <w:rPr>
          <w:b/>
          <w:bCs/>
          <w:color w:val="000000"/>
          <w:rtl/>
        </w:rPr>
        <w:t xml:space="preserve"> أو أعضاء القطاع أو المنتسبين أو الأعضاء من الهيئات الأكاديمية</w:t>
      </w:r>
      <w:r w:rsidRPr="004D07E1">
        <w:rPr>
          <w:color w:val="000000"/>
          <w:rtl/>
        </w:rPr>
        <w:t xml:space="preserve"> مشاكل بهذا الشأن، يمكن للاتحاد بناءً على طلب رسمي منهم إلى مكتب تقييس الاتصالات، التدخل لدى السلطات السويسرية المختصة لتيسير إصدار التأشيرة</w:t>
      </w:r>
      <w:r w:rsidR="00F65844" w:rsidRPr="004D07E1">
        <w:rPr>
          <w:rFonts w:hint="cs"/>
          <w:color w:val="000000"/>
          <w:rtl/>
        </w:rPr>
        <w:t>.</w:t>
      </w:r>
      <w:r w:rsidRPr="004D07E1">
        <w:rPr>
          <w:color w:val="000000"/>
          <w:rtl/>
        </w:rPr>
        <w:t xml:space="preserve"> </w:t>
      </w:r>
      <w:r w:rsidR="00F65844" w:rsidRPr="004D07E1">
        <w:rPr>
          <w:color w:val="000000"/>
          <w:rtl/>
        </w:rPr>
        <w:t>وينبغي إرسال الطلبات إلى قسم السفر في</w:t>
      </w:r>
      <w:r w:rsidR="00E179A7" w:rsidRPr="004D07E1">
        <w:rPr>
          <w:rFonts w:hint="cs"/>
          <w:color w:val="000000"/>
          <w:rtl/>
        </w:rPr>
        <w:t> </w:t>
      </w:r>
      <w:r w:rsidR="00F65844" w:rsidRPr="004D07E1">
        <w:rPr>
          <w:color w:val="000000"/>
          <w:rtl/>
        </w:rPr>
        <w:t>الاتحاد</w:t>
      </w:r>
      <w:r w:rsidR="00F65844" w:rsidRPr="004D07E1">
        <w:rPr>
          <w:color w:val="000000"/>
        </w:rPr>
        <w:t xml:space="preserve"> (</w:t>
      </w:r>
      <w:hyperlink r:id="rId13" w:history="1">
        <w:r w:rsidR="00F65844" w:rsidRPr="004D07E1">
          <w:rPr>
            <w:rStyle w:val="Hyperlink"/>
          </w:rPr>
          <w:t>travel@itu.int</w:t>
        </w:r>
      </w:hyperlink>
      <w:r w:rsidR="00F65844" w:rsidRPr="004D07E1">
        <w:rPr>
          <w:color w:val="000000"/>
        </w:rPr>
        <w:t xml:space="preserve">) </w:t>
      </w:r>
      <w:r w:rsidR="00F65844" w:rsidRPr="004D07E1">
        <w:rPr>
          <w:color w:val="000000"/>
          <w:rtl/>
        </w:rPr>
        <w:t xml:space="preserve">حاملة عبارة "دعم طلب </w:t>
      </w:r>
      <w:r w:rsidR="00231C25" w:rsidRPr="004D07E1">
        <w:rPr>
          <w:rFonts w:hint="cs"/>
          <w:color w:val="000000"/>
          <w:rtl/>
        </w:rPr>
        <w:t>تأشيرة"</w:t>
      </w:r>
      <w:r w:rsidR="00F65844" w:rsidRPr="004D07E1">
        <w:rPr>
          <w:color w:val="000000"/>
        </w:rPr>
        <w:t>.</w:t>
      </w:r>
    </w:p>
    <w:p w14:paraId="50226225" w14:textId="0C93223F" w:rsidR="00E84438" w:rsidRPr="004D07E1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4D07E1">
        <w:rPr>
          <w:rFonts w:hint="cs"/>
          <w:rtl/>
          <w:lang w:bidi="ar-EG"/>
        </w:rPr>
        <w:t>وتفضلوا بقبول فائق التقدير والاحترام.</w:t>
      </w:r>
    </w:p>
    <w:p w14:paraId="16318970" w14:textId="12A33FF7" w:rsidR="00E84438" w:rsidRPr="004D07E1" w:rsidRDefault="00640344" w:rsidP="00CD709D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BD997C6" wp14:editId="59312FCE">
            <wp:simplePos x="0" y="0"/>
            <wp:positionH relativeFrom="column">
              <wp:posOffset>5404485</wp:posOffset>
            </wp:positionH>
            <wp:positionV relativeFrom="paragraph">
              <wp:posOffset>88900</wp:posOffset>
            </wp:positionV>
            <wp:extent cx="704850" cy="487973"/>
            <wp:effectExtent l="0" t="0" r="0" b="762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8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 w:rsidRPr="004D07E1">
        <w:rPr>
          <w:rFonts w:hint="cs"/>
          <w:rtl/>
          <w:lang w:bidi="ar-SY"/>
        </w:rPr>
        <w:t>سيزو</w:t>
      </w:r>
      <w:proofErr w:type="spellEnd"/>
      <w:r w:rsidR="00807031" w:rsidRPr="004D07E1">
        <w:rPr>
          <w:rFonts w:hint="cs"/>
          <w:rtl/>
          <w:lang w:bidi="ar-SY"/>
        </w:rPr>
        <w:t xml:space="preserve"> </w:t>
      </w:r>
      <w:proofErr w:type="spellStart"/>
      <w:r w:rsidR="00807031" w:rsidRPr="004D07E1">
        <w:rPr>
          <w:rFonts w:hint="cs"/>
          <w:rtl/>
          <w:lang w:bidi="ar-SY"/>
        </w:rPr>
        <w:t>أونوي</w:t>
      </w:r>
      <w:proofErr w:type="spellEnd"/>
      <w:r w:rsidR="00E84438" w:rsidRPr="004D07E1">
        <w:rPr>
          <w:rtl/>
          <w:lang w:bidi="ar-SY"/>
        </w:rPr>
        <w:br/>
      </w:r>
      <w:r w:rsidR="00E84438" w:rsidRPr="004D07E1">
        <w:rPr>
          <w:rFonts w:hint="cs"/>
          <w:rtl/>
          <w:lang w:bidi="ar-SY"/>
        </w:rPr>
        <w:t>مدير</w:t>
      </w:r>
      <w:r w:rsidR="00E84438" w:rsidRPr="004D07E1">
        <w:rPr>
          <w:rtl/>
          <w:lang w:bidi="ar-SY"/>
        </w:rPr>
        <w:t xml:space="preserve"> </w:t>
      </w:r>
      <w:r w:rsidR="00E84438" w:rsidRPr="004D07E1">
        <w:rPr>
          <w:rFonts w:hint="cs"/>
          <w:rtl/>
          <w:lang w:bidi="ar-SY"/>
        </w:rPr>
        <w:t>مكتب</w:t>
      </w:r>
      <w:r w:rsidR="00E84438" w:rsidRPr="004D07E1">
        <w:rPr>
          <w:rtl/>
          <w:lang w:bidi="ar-SY"/>
        </w:rPr>
        <w:t xml:space="preserve"> </w:t>
      </w:r>
      <w:r w:rsidR="00E84438" w:rsidRPr="004D07E1">
        <w:rPr>
          <w:rFonts w:hint="cs"/>
          <w:rtl/>
          <w:lang w:bidi="ar-SY"/>
        </w:rPr>
        <w:t>تقييس</w:t>
      </w:r>
      <w:r w:rsidR="00E84438" w:rsidRPr="004D07E1">
        <w:rPr>
          <w:rtl/>
          <w:lang w:bidi="ar-SY"/>
        </w:rPr>
        <w:t xml:space="preserve"> </w:t>
      </w:r>
      <w:r w:rsidR="00E84438" w:rsidRPr="004D07E1">
        <w:rPr>
          <w:rFonts w:hint="cs"/>
          <w:rtl/>
          <w:lang w:bidi="ar-SY"/>
        </w:rPr>
        <w:t>الاتصالات</w:t>
      </w:r>
    </w:p>
    <w:sectPr w:rsidR="00E84438" w:rsidRPr="004D07E1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20D1" w14:textId="77777777" w:rsidR="001D644A" w:rsidRDefault="001D644A" w:rsidP="006C3242">
      <w:pPr>
        <w:spacing w:before="0" w:line="240" w:lineRule="auto"/>
      </w:pPr>
      <w:r>
        <w:separator/>
      </w:r>
    </w:p>
  </w:endnote>
  <w:endnote w:type="continuationSeparator" w:id="0">
    <w:p w14:paraId="44413FB6" w14:textId="77777777" w:rsidR="001D644A" w:rsidRDefault="001D644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BFF4" w14:textId="59682EA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781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B7E7" w14:textId="77777777" w:rsidR="001D644A" w:rsidRDefault="001D644A" w:rsidP="006C3242">
      <w:pPr>
        <w:spacing w:before="0" w:line="240" w:lineRule="auto"/>
      </w:pPr>
      <w:r>
        <w:separator/>
      </w:r>
    </w:p>
  </w:footnote>
  <w:footnote w:type="continuationSeparator" w:id="0">
    <w:p w14:paraId="3A90D23B" w14:textId="77777777" w:rsidR="001D644A" w:rsidRDefault="001D644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BA77" w14:textId="17D813C7" w:rsidR="00447F32" w:rsidRPr="00CC34CC" w:rsidRDefault="00596808" w:rsidP="00B916A7">
    <w:pPr>
      <w:pStyle w:val="Header"/>
      <w:spacing w:after="240" w:line="192" w:lineRule="auto"/>
      <w:jc w:val="center"/>
      <w:rPr>
        <w:sz w:val="18"/>
        <w:szCs w:val="18"/>
      </w:rPr>
    </w:pPr>
    <w:r w:rsidRPr="00CC34CC">
      <w:rPr>
        <w:sz w:val="18"/>
        <w:szCs w:val="18"/>
      </w:rPr>
      <w:t xml:space="preserve">- </w:t>
    </w:r>
    <w:r w:rsidRPr="00CC34CC">
      <w:rPr>
        <w:sz w:val="18"/>
        <w:szCs w:val="18"/>
      </w:rPr>
      <w:fldChar w:fldCharType="begin"/>
    </w:r>
    <w:r w:rsidRPr="00CC34CC">
      <w:rPr>
        <w:sz w:val="18"/>
        <w:szCs w:val="18"/>
      </w:rPr>
      <w:instrText xml:space="preserve"> PAGE </w:instrText>
    </w:r>
    <w:r w:rsidRPr="00CC34CC">
      <w:rPr>
        <w:sz w:val="18"/>
        <w:szCs w:val="18"/>
      </w:rPr>
      <w:fldChar w:fldCharType="separate"/>
    </w:r>
    <w:r w:rsidR="00CC34CC">
      <w:rPr>
        <w:noProof/>
        <w:sz w:val="18"/>
        <w:szCs w:val="18"/>
      </w:rPr>
      <w:t>2</w:t>
    </w:r>
    <w:r w:rsidRPr="00CC34CC">
      <w:rPr>
        <w:sz w:val="18"/>
        <w:szCs w:val="18"/>
      </w:rPr>
      <w:fldChar w:fldCharType="end"/>
    </w:r>
    <w:r w:rsidRPr="00CC34CC">
      <w:rPr>
        <w:sz w:val="18"/>
        <w:szCs w:val="18"/>
      </w:rPr>
      <w:t xml:space="preserve"> -</w:t>
    </w:r>
    <w:r w:rsidR="00E84438" w:rsidRPr="00CC34CC">
      <w:rPr>
        <w:sz w:val="18"/>
        <w:szCs w:val="18"/>
        <w:rtl/>
      </w:rPr>
      <w:br/>
    </w:r>
    <w:r w:rsidRPr="00CC34CC">
      <w:rPr>
        <w:rFonts w:hint="cs"/>
        <w:sz w:val="18"/>
        <w:szCs w:val="18"/>
        <w:rtl/>
        <w:lang w:bidi="ar-EG"/>
      </w:rPr>
      <w:t xml:space="preserve">الرسالة </w:t>
    </w:r>
    <w:r w:rsidR="00E84438" w:rsidRPr="00CC34CC">
      <w:rPr>
        <w:rFonts w:hint="cs"/>
        <w:sz w:val="18"/>
        <w:szCs w:val="18"/>
        <w:rtl/>
        <w:lang w:bidi="ar-EG"/>
      </w:rPr>
      <w:t>المعممة</w:t>
    </w:r>
    <w:r w:rsidRPr="00CC34CC">
      <w:rPr>
        <w:rFonts w:hint="cs"/>
        <w:sz w:val="18"/>
        <w:szCs w:val="18"/>
        <w:rtl/>
        <w:lang w:bidi="ar-EG"/>
      </w:rPr>
      <w:t xml:space="preserve"> </w:t>
    </w:r>
    <w:r w:rsidR="00204FDD" w:rsidRPr="00CC34CC">
      <w:rPr>
        <w:rFonts w:hint="cs"/>
        <w:sz w:val="18"/>
        <w:szCs w:val="18"/>
        <w:rtl/>
        <w:lang w:val="en-GB"/>
      </w:rPr>
      <w:t>113</w:t>
    </w:r>
    <w:r w:rsidR="00400EC6" w:rsidRPr="00CC34CC">
      <w:rPr>
        <w:rFonts w:hint="cs"/>
        <w:sz w:val="18"/>
        <w:szCs w:val="18"/>
        <w:rtl/>
        <w:lang w:val="en-GB"/>
      </w:rPr>
      <w:t xml:space="preserve"> </w:t>
    </w:r>
    <w:r w:rsidR="003A3046" w:rsidRPr="00CC34CC">
      <w:rPr>
        <w:rFonts w:hint="cs"/>
        <w:sz w:val="18"/>
        <w:szCs w:val="18"/>
        <w:rtl/>
        <w:lang w:val="en-GB"/>
      </w:rPr>
      <w:t>لمكتب</w:t>
    </w:r>
    <w:r w:rsidR="00400EC6" w:rsidRPr="00CC34CC">
      <w:rPr>
        <w:rFonts w:hint="cs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4324619">
    <w:abstractNumId w:val="9"/>
  </w:num>
  <w:num w:numId="2" w16cid:durableId="1461264304">
    <w:abstractNumId w:val="7"/>
  </w:num>
  <w:num w:numId="3" w16cid:durableId="174346251">
    <w:abstractNumId w:val="6"/>
  </w:num>
  <w:num w:numId="4" w16cid:durableId="652300541">
    <w:abstractNumId w:val="5"/>
  </w:num>
  <w:num w:numId="5" w16cid:durableId="1408309637">
    <w:abstractNumId w:val="4"/>
  </w:num>
  <w:num w:numId="6" w16cid:durableId="558712328">
    <w:abstractNumId w:val="8"/>
  </w:num>
  <w:num w:numId="7" w16cid:durableId="628241368">
    <w:abstractNumId w:val="3"/>
  </w:num>
  <w:num w:numId="8" w16cid:durableId="416753196">
    <w:abstractNumId w:val="2"/>
  </w:num>
  <w:num w:numId="9" w16cid:durableId="1487941251">
    <w:abstractNumId w:val="1"/>
  </w:num>
  <w:num w:numId="10" w16cid:durableId="366224985">
    <w:abstractNumId w:val="0"/>
  </w:num>
  <w:num w:numId="11" w16cid:durableId="1210724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DD"/>
    <w:rsid w:val="00002A63"/>
    <w:rsid w:val="00013146"/>
    <w:rsid w:val="000171EB"/>
    <w:rsid w:val="00037E55"/>
    <w:rsid w:val="00063F87"/>
    <w:rsid w:val="0006468A"/>
    <w:rsid w:val="00090574"/>
    <w:rsid w:val="000C1C0E"/>
    <w:rsid w:val="000C548A"/>
    <w:rsid w:val="000E327F"/>
    <w:rsid w:val="000E69C8"/>
    <w:rsid w:val="00127A4A"/>
    <w:rsid w:val="00146FE2"/>
    <w:rsid w:val="00180757"/>
    <w:rsid w:val="001C0169"/>
    <w:rsid w:val="001D1D50"/>
    <w:rsid w:val="001D644A"/>
    <w:rsid w:val="001D6745"/>
    <w:rsid w:val="001E446E"/>
    <w:rsid w:val="00204FDD"/>
    <w:rsid w:val="0021090A"/>
    <w:rsid w:val="0021268E"/>
    <w:rsid w:val="002154EE"/>
    <w:rsid w:val="00223CDF"/>
    <w:rsid w:val="002276D2"/>
    <w:rsid w:val="00231C25"/>
    <w:rsid w:val="0023283D"/>
    <w:rsid w:val="0024304E"/>
    <w:rsid w:val="00244973"/>
    <w:rsid w:val="0026373E"/>
    <w:rsid w:val="00271C43"/>
    <w:rsid w:val="00280061"/>
    <w:rsid w:val="00290728"/>
    <w:rsid w:val="00295834"/>
    <w:rsid w:val="002978F4"/>
    <w:rsid w:val="002B028D"/>
    <w:rsid w:val="002E196B"/>
    <w:rsid w:val="002E6541"/>
    <w:rsid w:val="00303548"/>
    <w:rsid w:val="00322018"/>
    <w:rsid w:val="00334924"/>
    <w:rsid w:val="003409BC"/>
    <w:rsid w:val="00342C3C"/>
    <w:rsid w:val="00345916"/>
    <w:rsid w:val="00357185"/>
    <w:rsid w:val="0038136B"/>
    <w:rsid w:val="003820A3"/>
    <w:rsid w:val="00383829"/>
    <w:rsid w:val="00384697"/>
    <w:rsid w:val="003A3046"/>
    <w:rsid w:val="003A4B01"/>
    <w:rsid w:val="003C7EDF"/>
    <w:rsid w:val="003F4B29"/>
    <w:rsid w:val="00400EC6"/>
    <w:rsid w:val="0042686F"/>
    <w:rsid w:val="004317D8"/>
    <w:rsid w:val="00434183"/>
    <w:rsid w:val="00443869"/>
    <w:rsid w:val="00443AA9"/>
    <w:rsid w:val="00447F32"/>
    <w:rsid w:val="00466385"/>
    <w:rsid w:val="004D07E1"/>
    <w:rsid w:val="004E11DC"/>
    <w:rsid w:val="004E2C8A"/>
    <w:rsid w:val="00507E1F"/>
    <w:rsid w:val="00523094"/>
    <w:rsid w:val="005236A6"/>
    <w:rsid w:val="00525DDD"/>
    <w:rsid w:val="0052728B"/>
    <w:rsid w:val="005409AC"/>
    <w:rsid w:val="005526F1"/>
    <w:rsid w:val="0055516A"/>
    <w:rsid w:val="005731DD"/>
    <w:rsid w:val="0058491B"/>
    <w:rsid w:val="00592EA5"/>
    <w:rsid w:val="00595B52"/>
    <w:rsid w:val="00596808"/>
    <w:rsid w:val="005A3170"/>
    <w:rsid w:val="005B7A83"/>
    <w:rsid w:val="005C3DD9"/>
    <w:rsid w:val="005F2E4A"/>
    <w:rsid w:val="00601294"/>
    <w:rsid w:val="00640344"/>
    <w:rsid w:val="006635B2"/>
    <w:rsid w:val="00677396"/>
    <w:rsid w:val="0069200F"/>
    <w:rsid w:val="00693636"/>
    <w:rsid w:val="006A65CB"/>
    <w:rsid w:val="006C1530"/>
    <w:rsid w:val="006C3242"/>
    <w:rsid w:val="006C6981"/>
    <w:rsid w:val="006C7CC0"/>
    <w:rsid w:val="006D0313"/>
    <w:rsid w:val="006E1BAD"/>
    <w:rsid w:val="006F63F7"/>
    <w:rsid w:val="006F66EE"/>
    <w:rsid w:val="007025C7"/>
    <w:rsid w:val="00706D7A"/>
    <w:rsid w:val="00722F0D"/>
    <w:rsid w:val="0074420E"/>
    <w:rsid w:val="00783E26"/>
    <w:rsid w:val="007C3BC7"/>
    <w:rsid w:val="007C3BCD"/>
    <w:rsid w:val="007C6A4A"/>
    <w:rsid w:val="007D4ACF"/>
    <w:rsid w:val="007E0A99"/>
    <w:rsid w:val="007F0787"/>
    <w:rsid w:val="00807031"/>
    <w:rsid w:val="00810733"/>
    <w:rsid w:val="00810B7B"/>
    <w:rsid w:val="0082358A"/>
    <w:rsid w:val="008235CD"/>
    <w:rsid w:val="008247DE"/>
    <w:rsid w:val="00840B10"/>
    <w:rsid w:val="00850F67"/>
    <w:rsid w:val="008513CB"/>
    <w:rsid w:val="00873469"/>
    <w:rsid w:val="00873EA4"/>
    <w:rsid w:val="00877035"/>
    <w:rsid w:val="00877F4B"/>
    <w:rsid w:val="008844F6"/>
    <w:rsid w:val="008A7F84"/>
    <w:rsid w:val="008E09A0"/>
    <w:rsid w:val="0091702E"/>
    <w:rsid w:val="00923B0C"/>
    <w:rsid w:val="00926F44"/>
    <w:rsid w:val="0094021C"/>
    <w:rsid w:val="0094432F"/>
    <w:rsid w:val="00952F86"/>
    <w:rsid w:val="00982B28"/>
    <w:rsid w:val="009D313F"/>
    <w:rsid w:val="009E4C7D"/>
    <w:rsid w:val="00A10CDB"/>
    <w:rsid w:val="00A47A5A"/>
    <w:rsid w:val="00A61498"/>
    <w:rsid w:val="00A6683B"/>
    <w:rsid w:val="00A77C90"/>
    <w:rsid w:val="00A9156F"/>
    <w:rsid w:val="00A97F94"/>
    <w:rsid w:val="00AA5003"/>
    <w:rsid w:val="00AA7EA2"/>
    <w:rsid w:val="00AD5C34"/>
    <w:rsid w:val="00AF6B5C"/>
    <w:rsid w:val="00B03099"/>
    <w:rsid w:val="00B05BC8"/>
    <w:rsid w:val="00B13A2C"/>
    <w:rsid w:val="00B34392"/>
    <w:rsid w:val="00B454C2"/>
    <w:rsid w:val="00B45B33"/>
    <w:rsid w:val="00B57893"/>
    <w:rsid w:val="00B64B47"/>
    <w:rsid w:val="00B80F42"/>
    <w:rsid w:val="00B8143A"/>
    <w:rsid w:val="00B916A7"/>
    <w:rsid w:val="00BB0F08"/>
    <w:rsid w:val="00BB44D0"/>
    <w:rsid w:val="00BC271F"/>
    <w:rsid w:val="00BE6E42"/>
    <w:rsid w:val="00C002DE"/>
    <w:rsid w:val="00C11A75"/>
    <w:rsid w:val="00C53BF8"/>
    <w:rsid w:val="00C61099"/>
    <w:rsid w:val="00C65180"/>
    <w:rsid w:val="00C66157"/>
    <w:rsid w:val="00C674FE"/>
    <w:rsid w:val="00C67501"/>
    <w:rsid w:val="00C75633"/>
    <w:rsid w:val="00C82197"/>
    <w:rsid w:val="00C93B52"/>
    <w:rsid w:val="00CC34CC"/>
    <w:rsid w:val="00CD709D"/>
    <w:rsid w:val="00CE1C08"/>
    <w:rsid w:val="00CE2EE1"/>
    <w:rsid w:val="00CE3349"/>
    <w:rsid w:val="00CE36E5"/>
    <w:rsid w:val="00CF27F5"/>
    <w:rsid w:val="00CF3392"/>
    <w:rsid w:val="00CF3FFD"/>
    <w:rsid w:val="00D10CCF"/>
    <w:rsid w:val="00D22846"/>
    <w:rsid w:val="00D2770B"/>
    <w:rsid w:val="00D366A1"/>
    <w:rsid w:val="00D517B2"/>
    <w:rsid w:val="00D53841"/>
    <w:rsid w:val="00D76170"/>
    <w:rsid w:val="00D77D0F"/>
    <w:rsid w:val="00D82C3D"/>
    <w:rsid w:val="00DA1CF0"/>
    <w:rsid w:val="00DC1E02"/>
    <w:rsid w:val="00DC24B4"/>
    <w:rsid w:val="00DC5FB0"/>
    <w:rsid w:val="00DD1EBB"/>
    <w:rsid w:val="00DF0559"/>
    <w:rsid w:val="00DF16DC"/>
    <w:rsid w:val="00E179A7"/>
    <w:rsid w:val="00E22A08"/>
    <w:rsid w:val="00E45211"/>
    <w:rsid w:val="00E473C5"/>
    <w:rsid w:val="00E516DD"/>
    <w:rsid w:val="00E84438"/>
    <w:rsid w:val="00E92863"/>
    <w:rsid w:val="00EA1134"/>
    <w:rsid w:val="00EB796D"/>
    <w:rsid w:val="00EC0F3B"/>
    <w:rsid w:val="00EE3BFE"/>
    <w:rsid w:val="00EF7E76"/>
    <w:rsid w:val="00F058DC"/>
    <w:rsid w:val="00F107F6"/>
    <w:rsid w:val="00F24FC4"/>
    <w:rsid w:val="00F2676C"/>
    <w:rsid w:val="00F3240E"/>
    <w:rsid w:val="00F427EB"/>
    <w:rsid w:val="00F512E9"/>
    <w:rsid w:val="00F52941"/>
    <w:rsid w:val="00F65844"/>
    <w:rsid w:val="00F75BF7"/>
    <w:rsid w:val="00F84366"/>
    <w:rsid w:val="00F85089"/>
    <w:rsid w:val="00F92AE3"/>
    <w:rsid w:val="00F974C5"/>
    <w:rsid w:val="00FA6F46"/>
    <w:rsid w:val="00FB68BD"/>
    <w:rsid w:val="00FE2DC4"/>
    <w:rsid w:val="00FE5872"/>
    <w:rsid w:val="00FE7FC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23296"/>
  <w15:chartTrackingRefBased/>
  <w15:docId w15:val="{49350A64-053E-470F-89D7-739DCA8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3AA9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blue\dfs\pool\TRAD\A\ITU-T\BUREAU\CIRC\100\travel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278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trave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edh/faqs-suppor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orkshops-and-Seminars/vm/20230711/Pages/default.aspx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D577-FE01-490D-8619-10A689F6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30</cp:revision>
  <cp:lastPrinted>2023-07-14T08:57:00Z</cp:lastPrinted>
  <dcterms:created xsi:type="dcterms:W3CDTF">2023-06-30T13:29:00Z</dcterms:created>
  <dcterms:modified xsi:type="dcterms:W3CDTF">2023-07-14T08:57:00Z</dcterms:modified>
</cp:coreProperties>
</file>