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858549C" w14:textId="77777777" w:rsidTr="00720F32">
        <w:trPr>
          <w:cantSplit/>
        </w:trPr>
        <w:tc>
          <w:tcPr>
            <w:tcW w:w="1693" w:type="dxa"/>
            <w:gridSpan w:val="2"/>
          </w:tcPr>
          <w:p w14:paraId="180799B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019A54F" wp14:editId="52E7ACB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6A05964"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0924AB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7490BDA" w14:textId="77777777" w:rsidR="00720F32" w:rsidRDefault="00720F32" w:rsidP="00720F32">
            <w:pPr>
              <w:tabs>
                <w:tab w:val="clear" w:pos="794"/>
                <w:tab w:val="left" w:pos="559"/>
                <w:tab w:val="left" w:pos="4111"/>
              </w:tabs>
              <w:ind w:left="559" w:hanging="559"/>
              <w:rPr>
                <w:lang w:eastAsia="zh-CN"/>
              </w:rPr>
            </w:pPr>
          </w:p>
        </w:tc>
      </w:tr>
      <w:tr w:rsidR="00720F32" w14:paraId="2E0005A5" w14:textId="77777777" w:rsidTr="00FB35F9">
        <w:trPr>
          <w:cantSplit/>
        </w:trPr>
        <w:tc>
          <w:tcPr>
            <w:tcW w:w="5429" w:type="dxa"/>
            <w:gridSpan w:val="3"/>
          </w:tcPr>
          <w:p w14:paraId="0FB29C4F" w14:textId="77777777" w:rsidR="00720F32" w:rsidRPr="00841612" w:rsidRDefault="00720F32" w:rsidP="00956D38">
            <w:pPr>
              <w:tabs>
                <w:tab w:val="left" w:pos="4111"/>
              </w:tabs>
              <w:spacing w:before="0"/>
              <w:rPr>
                <w:b/>
                <w:szCs w:val="24"/>
                <w:lang w:eastAsia="zh-CN"/>
              </w:rPr>
            </w:pPr>
          </w:p>
        </w:tc>
        <w:tc>
          <w:tcPr>
            <w:tcW w:w="4436" w:type="dxa"/>
            <w:vAlign w:val="center"/>
          </w:tcPr>
          <w:p w14:paraId="5223444C" w14:textId="59AD60E2" w:rsidR="00720F32" w:rsidRPr="0055099D" w:rsidRDefault="000B191D"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023</w:t>
            </w:r>
            <w:r>
              <w:rPr>
                <w:rFonts w:hint="eastAsia"/>
                <w:lang w:eastAsia="zh-CN"/>
              </w:rPr>
              <w:t>年</w:t>
            </w:r>
            <w:r>
              <w:rPr>
                <w:rFonts w:hint="eastAsia"/>
                <w:lang w:eastAsia="zh-CN"/>
              </w:rPr>
              <w:t>9</w:t>
            </w:r>
            <w:r>
              <w:rPr>
                <w:rFonts w:hint="eastAsia"/>
                <w:lang w:eastAsia="zh-CN"/>
              </w:rPr>
              <w:t>月</w:t>
            </w:r>
            <w:r>
              <w:rPr>
                <w:rFonts w:hint="eastAsia"/>
                <w:lang w:eastAsia="zh-CN"/>
              </w:rPr>
              <w:t>1</w:t>
            </w:r>
            <w:r>
              <w:rPr>
                <w:lang w:eastAsia="zh-CN"/>
              </w:rPr>
              <w:t>3</w:t>
            </w:r>
            <w:r>
              <w:rPr>
                <w:rFonts w:hint="eastAsia"/>
                <w:lang w:eastAsia="zh-CN"/>
              </w:rPr>
              <w:t>日</w:t>
            </w:r>
            <w:r w:rsidR="00720F32">
              <w:rPr>
                <w:rFonts w:hint="eastAsia"/>
                <w:lang w:eastAsia="zh-CN"/>
              </w:rPr>
              <w:t>，日内瓦</w:t>
            </w:r>
          </w:p>
        </w:tc>
      </w:tr>
      <w:tr w:rsidR="006E14B5" w14:paraId="162997E4" w14:textId="77777777" w:rsidTr="00CC50C4">
        <w:trPr>
          <w:cantSplit/>
        </w:trPr>
        <w:tc>
          <w:tcPr>
            <w:tcW w:w="1268" w:type="dxa"/>
          </w:tcPr>
          <w:p w14:paraId="51E547A2" w14:textId="77777777" w:rsidR="006E14B5" w:rsidRPr="00EB400E" w:rsidRDefault="006E14B5" w:rsidP="00956D38">
            <w:pPr>
              <w:tabs>
                <w:tab w:val="left" w:pos="4111"/>
              </w:tabs>
              <w:spacing w:before="10"/>
              <w:rPr>
                <w:b/>
                <w:bCs/>
                <w:szCs w:val="24"/>
                <w:lang w:eastAsia="zh-CN"/>
              </w:rPr>
            </w:pPr>
            <w:r w:rsidRPr="00EB400E">
              <w:rPr>
                <w:rFonts w:hint="eastAsia"/>
                <w:b/>
                <w:bCs/>
                <w:szCs w:val="24"/>
                <w:lang w:eastAsia="zh-CN"/>
              </w:rPr>
              <w:t>文号：</w:t>
            </w:r>
          </w:p>
          <w:p w14:paraId="63F9F0A2" w14:textId="77777777" w:rsidR="006E14B5" w:rsidRPr="00EB400E" w:rsidRDefault="006E14B5" w:rsidP="00720F32">
            <w:pPr>
              <w:tabs>
                <w:tab w:val="left" w:pos="4111"/>
              </w:tabs>
              <w:spacing w:before="10"/>
              <w:rPr>
                <w:rFonts w:ascii="Futura Lt BT" w:hAnsi="Futura Lt BT"/>
                <w:b/>
                <w:bCs/>
                <w:szCs w:val="24"/>
                <w:lang w:eastAsia="zh-CN"/>
              </w:rPr>
            </w:pPr>
          </w:p>
        </w:tc>
        <w:tc>
          <w:tcPr>
            <w:tcW w:w="4161" w:type="dxa"/>
            <w:gridSpan w:val="2"/>
          </w:tcPr>
          <w:p w14:paraId="06916E71" w14:textId="13FCB870"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0B191D">
              <w:rPr>
                <w:b/>
                <w:szCs w:val="24"/>
                <w:lang w:eastAsia="zh-CN"/>
              </w:rPr>
              <w:t>111</w:t>
            </w:r>
            <w:r w:rsidRPr="00841612">
              <w:rPr>
                <w:rFonts w:hint="eastAsia"/>
                <w:b/>
                <w:szCs w:val="24"/>
                <w:lang w:eastAsia="zh-CN"/>
              </w:rPr>
              <w:t>号通函</w:t>
            </w:r>
          </w:p>
          <w:p w14:paraId="144694A2" w14:textId="795D0A48" w:rsidR="006E14B5" w:rsidRPr="00720F32" w:rsidRDefault="000B191D" w:rsidP="00720F32">
            <w:pPr>
              <w:tabs>
                <w:tab w:val="left" w:pos="4111"/>
              </w:tabs>
              <w:spacing w:before="0"/>
              <w:rPr>
                <w:b/>
                <w:szCs w:val="24"/>
                <w:lang w:eastAsia="zh-CN"/>
              </w:rPr>
            </w:pPr>
            <w:bookmarkStart w:id="0" w:name="lt_pId022"/>
            <w:r>
              <w:rPr>
                <w:sz w:val="22"/>
                <w:szCs w:val="22"/>
                <w:lang w:eastAsia="zh-CN"/>
              </w:rPr>
              <w:t>TSAG/HO</w:t>
            </w:r>
            <w:bookmarkEnd w:id="0"/>
          </w:p>
        </w:tc>
        <w:tc>
          <w:tcPr>
            <w:tcW w:w="4436" w:type="dxa"/>
            <w:vMerge w:val="restart"/>
          </w:tcPr>
          <w:p w14:paraId="72C0CB70" w14:textId="77777777" w:rsidR="006E14B5" w:rsidRPr="0055099D" w:rsidRDefault="006E14B5"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6949778E"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64AD9543" w14:textId="6CDC9CD0" w:rsidR="000B191D" w:rsidRDefault="00D77720" w:rsidP="00956D38">
            <w:pPr>
              <w:tabs>
                <w:tab w:val="clear" w:pos="794"/>
                <w:tab w:val="clear" w:pos="1191"/>
                <w:tab w:val="clear" w:pos="1588"/>
                <w:tab w:val="clear" w:pos="1985"/>
                <w:tab w:val="left" w:pos="284"/>
              </w:tabs>
              <w:spacing w:before="0"/>
              <w:ind w:left="284" w:hanging="284"/>
              <w:rPr>
                <w:lang w:eastAsia="zh-CN"/>
              </w:rPr>
            </w:pPr>
            <w:r w:rsidRPr="00D14A65">
              <w:rPr>
                <w:rFonts w:hint="eastAsia"/>
                <w:b/>
                <w:sz w:val="22"/>
                <w:szCs w:val="22"/>
                <w:lang w:eastAsia="zh-CN"/>
              </w:rPr>
              <w:t>抄送：</w:t>
            </w:r>
          </w:p>
          <w:p w14:paraId="390C4699" w14:textId="2085A8B8" w:rsidR="006E14B5" w:rsidRDefault="006E14B5" w:rsidP="00956D38">
            <w:pPr>
              <w:tabs>
                <w:tab w:val="clear" w:pos="794"/>
                <w:tab w:val="left" w:pos="141"/>
                <w:tab w:val="left" w:pos="4111"/>
              </w:tabs>
              <w:spacing w:before="0"/>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26FD20BE" w14:textId="4D0091FB" w:rsidR="006E14B5" w:rsidRDefault="006E14B5" w:rsidP="00F07A3C">
            <w:pPr>
              <w:tabs>
                <w:tab w:val="clear" w:pos="794"/>
                <w:tab w:val="left" w:pos="141"/>
                <w:tab w:val="left" w:pos="4111"/>
              </w:tabs>
              <w:spacing w:before="0"/>
              <w:rPr>
                <w:lang w:eastAsia="zh-CN"/>
              </w:rPr>
            </w:pPr>
            <w:r>
              <w:rPr>
                <w:lang w:eastAsia="zh-CN"/>
              </w:rPr>
              <w:t>-</w:t>
            </w:r>
            <w:r w:rsidR="00891215">
              <w:rPr>
                <w:lang w:eastAsia="zh-CN"/>
              </w:rPr>
              <w:tab/>
            </w:r>
            <w:r>
              <w:rPr>
                <w:lang w:eastAsia="zh-CN"/>
              </w:rPr>
              <w:t>ITU-</w:t>
            </w:r>
            <w:proofErr w:type="gramStart"/>
            <w:r>
              <w:rPr>
                <w:lang w:eastAsia="zh-CN"/>
              </w:rPr>
              <w:t>T</w:t>
            </w:r>
            <w:r>
              <w:rPr>
                <w:rFonts w:hint="eastAsia"/>
                <w:lang w:eastAsia="zh-CN"/>
              </w:rPr>
              <w:t>学术成员；</w:t>
            </w:r>
            <w:proofErr w:type="gramEnd"/>
          </w:p>
          <w:p w14:paraId="57DDE599" w14:textId="78D567CC" w:rsidR="006E14B5" w:rsidRDefault="006E14B5" w:rsidP="00956D38">
            <w:pPr>
              <w:tabs>
                <w:tab w:val="clear" w:pos="794"/>
                <w:tab w:val="left" w:pos="141"/>
                <w:tab w:val="left" w:pos="4111"/>
              </w:tabs>
              <w:spacing w:before="0"/>
              <w:ind w:left="141" w:hanging="141"/>
              <w:rPr>
                <w:lang w:eastAsia="zh-CN"/>
              </w:rPr>
            </w:pPr>
            <w:r>
              <w:rPr>
                <w:lang w:eastAsia="zh-CN"/>
              </w:rPr>
              <w:t>-</w:t>
            </w:r>
            <w:r>
              <w:rPr>
                <w:lang w:eastAsia="zh-CN"/>
              </w:rPr>
              <w:tab/>
            </w:r>
            <w:r w:rsidR="00B84428" w:rsidRPr="00B84428">
              <w:rPr>
                <w:lang w:eastAsia="zh-CN"/>
              </w:rPr>
              <w:t>ITU-T</w:t>
            </w:r>
            <w:r w:rsidR="000F029B">
              <w:rPr>
                <w:rFonts w:hint="eastAsia"/>
                <w:lang w:eastAsia="zh-CN"/>
              </w:rPr>
              <w:t>电信标准化顾问组（</w:t>
            </w:r>
            <w:r w:rsidR="00B84428" w:rsidRPr="00B84428">
              <w:rPr>
                <w:lang w:eastAsia="zh-CN"/>
              </w:rPr>
              <w:t>TSAG</w:t>
            </w:r>
            <w:r w:rsidR="000F029B">
              <w:rPr>
                <w:rFonts w:hint="eastAsia"/>
                <w:lang w:eastAsia="zh-CN"/>
              </w:rPr>
              <w:t>）</w:t>
            </w:r>
            <w:proofErr w:type="gramStart"/>
            <w:r>
              <w:rPr>
                <w:rFonts w:hint="eastAsia"/>
                <w:lang w:eastAsia="zh-CN"/>
              </w:rPr>
              <w:t>正副主席；</w:t>
            </w:r>
            <w:proofErr w:type="gramEnd"/>
          </w:p>
          <w:p w14:paraId="76BE10D8" w14:textId="77777777" w:rsidR="006E14B5" w:rsidRDefault="006E14B5" w:rsidP="00956D38">
            <w:pPr>
              <w:tabs>
                <w:tab w:val="clear" w:pos="794"/>
                <w:tab w:val="left" w:pos="141"/>
                <w:tab w:val="left" w:pos="4111"/>
              </w:tabs>
              <w:spacing w:before="0"/>
              <w:ind w:left="141" w:hanging="141"/>
              <w:rPr>
                <w:lang w:eastAsia="zh-CN"/>
              </w:rPr>
            </w:pPr>
            <w:r>
              <w:rPr>
                <w:lang w:eastAsia="zh-CN"/>
              </w:rPr>
              <w:t>-</w:t>
            </w:r>
            <w:r>
              <w:rPr>
                <w:lang w:eastAsia="zh-CN"/>
              </w:rPr>
              <w:tab/>
            </w:r>
            <w:proofErr w:type="gramStart"/>
            <w:r>
              <w:rPr>
                <w:rFonts w:hint="eastAsia"/>
                <w:lang w:eastAsia="zh-CN"/>
              </w:rPr>
              <w:t>电信发展局主任；</w:t>
            </w:r>
            <w:proofErr w:type="gramEnd"/>
          </w:p>
          <w:p w14:paraId="74992EBE" w14:textId="77777777" w:rsidR="006E14B5" w:rsidRDefault="006E14B5"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14:paraId="33A32E07" w14:textId="77777777" w:rsidR="006E14B5" w:rsidRDefault="006E14B5" w:rsidP="00956D38">
            <w:pPr>
              <w:tabs>
                <w:tab w:val="left" w:pos="284"/>
              </w:tabs>
              <w:spacing w:before="0"/>
              <w:ind w:left="284" w:hanging="284"/>
              <w:rPr>
                <w:lang w:eastAsia="zh-CN"/>
              </w:rPr>
            </w:pPr>
          </w:p>
        </w:tc>
      </w:tr>
      <w:tr w:rsidR="006E14B5" w14:paraId="55C5EE91" w14:textId="77777777" w:rsidTr="00CC50C4">
        <w:trPr>
          <w:cantSplit/>
        </w:trPr>
        <w:tc>
          <w:tcPr>
            <w:tcW w:w="1268" w:type="dxa"/>
          </w:tcPr>
          <w:p w14:paraId="54B4B508" w14:textId="77777777" w:rsidR="006E14B5" w:rsidRPr="00EB400E" w:rsidRDefault="006E14B5" w:rsidP="00191798">
            <w:pPr>
              <w:spacing w:before="40" w:after="40"/>
              <w:rPr>
                <w:b/>
                <w:bCs/>
                <w:szCs w:val="24"/>
                <w:lang w:eastAsia="zh-CN"/>
              </w:rPr>
            </w:pPr>
            <w:r w:rsidRPr="00EB400E">
              <w:rPr>
                <w:rFonts w:hint="eastAsia"/>
                <w:b/>
                <w:bCs/>
                <w:szCs w:val="24"/>
                <w:lang w:eastAsia="zh-CN"/>
              </w:rPr>
              <w:t>电话：</w:t>
            </w:r>
          </w:p>
        </w:tc>
        <w:tc>
          <w:tcPr>
            <w:tcW w:w="4161" w:type="dxa"/>
            <w:gridSpan w:val="2"/>
          </w:tcPr>
          <w:p w14:paraId="3391DE61" w14:textId="40DC80B6" w:rsidR="006E14B5" w:rsidRPr="00841612" w:rsidRDefault="006E14B5" w:rsidP="00191798">
            <w:pPr>
              <w:tabs>
                <w:tab w:val="left" w:pos="4111"/>
              </w:tabs>
              <w:spacing w:before="40" w:after="40"/>
              <w:rPr>
                <w:szCs w:val="24"/>
                <w:lang w:eastAsia="zh-CN"/>
              </w:rPr>
            </w:pPr>
            <w:r w:rsidRPr="00841612">
              <w:rPr>
                <w:szCs w:val="24"/>
                <w:lang w:eastAsia="zh-CN"/>
              </w:rPr>
              <w:t>+41 22 730</w:t>
            </w:r>
            <w:r w:rsidR="000B191D" w:rsidRPr="007C0F5A">
              <w:rPr>
                <w:sz w:val="22"/>
                <w:szCs w:val="22"/>
              </w:rPr>
              <w:t xml:space="preserve"> 5866</w:t>
            </w:r>
          </w:p>
        </w:tc>
        <w:tc>
          <w:tcPr>
            <w:tcW w:w="4436" w:type="dxa"/>
            <w:vMerge/>
          </w:tcPr>
          <w:p w14:paraId="7E0D0D58" w14:textId="77777777" w:rsidR="006E14B5" w:rsidRDefault="006E14B5" w:rsidP="00956D38">
            <w:pPr>
              <w:tabs>
                <w:tab w:val="left" w:pos="284"/>
              </w:tabs>
              <w:spacing w:before="0"/>
              <w:ind w:left="284" w:hanging="284"/>
              <w:rPr>
                <w:b/>
                <w:lang w:eastAsia="zh-CN"/>
              </w:rPr>
            </w:pPr>
          </w:p>
        </w:tc>
      </w:tr>
      <w:tr w:rsidR="006E14B5" w14:paraId="03C14265" w14:textId="77777777" w:rsidTr="00CC50C4">
        <w:trPr>
          <w:cantSplit/>
        </w:trPr>
        <w:tc>
          <w:tcPr>
            <w:tcW w:w="1268" w:type="dxa"/>
          </w:tcPr>
          <w:p w14:paraId="255E056C" w14:textId="77777777" w:rsidR="006E14B5" w:rsidRPr="00EB400E" w:rsidRDefault="006E14B5" w:rsidP="00191798">
            <w:pPr>
              <w:spacing w:before="40" w:after="40"/>
              <w:rPr>
                <w:b/>
                <w:bCs/>
                <w:szCs w:val="24"/>
                <w:lang w:eastAsia="zh-CN"/>
              </w:rPr>
            </w:pPr>
            <w:r w:rsidRPr="00EB400E">
              <w:rPr>
                <w:rFonts w:hint="eastAsia"/>
                <w:b/>
                <w:bCs/>
                <w:szCs w:val="24"/>
                <w:lang w:eastAsia="zh-CN"/>
              </w:rPr>
              <w:t>传真：</w:t>
            </w:r>
          </w:p>
        </w:tc>
        <w:tc>
          <w:tcPr>
            <w:tcW w:w="4161" w:type="dxa"/>
            <w:gridSpan w:val="2"/>
          </w:tcPr>
          <w:p w14:paraId="2302C46C" w14:textId="77777777" w:rsidR="006E14B5" w:rsidRDefault="006E14B5"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3C3621F3" w14:textId="77777777" w:rsidR="006E14B5" w:rsidRDefault="006E14B5" w:rsidP="00956D38">
            <w:pPr>
              <w:tabs>
                <w:tab w:val="left" w:pos="284"/>
              </w:tabs>
              <w:spacing w:before="0"/>
              <w:ind w:left="284" w:hanging="284"/>
              <w:rPr>
                <w:b/>
                <w:lang w:eastAsia="zh-CN"/>
              </w:rPr>
            </w:pPr>
          </w:p>
        </w:tc>
      </w:tr>
      <w:tr w:rsidR="006E14B5" w14:paraId="7248970E" w14:textId="77777777" w:rsidTr="00CC50C4">
        <w:trPr>
          <w:cantSplit/>
        </w:trPr>
        <w:tc>
          <w:tcPr>
            <w:tcW w:w="1268" w:type="dxa"/>
          </w:tcPr>
          <w:p w14:paraId="281CCB60" w14:textId="77777777" w:rsidR="006E14B5" w:rsidRPr="00EB400E" w:rsidRDefault="006E14B5" w:rsidP="00191798">
            <w:pPr>
              <w:spacing w:before="40" w:after="40"/>
              <w:rPr>
                <w:b/>
                <w:bCs/>
                <w:szCs w:val="24"/>
                <w:lang w:eastAsia="zh-CN"/>
              </w:rPr>
            </w:pPr>
            <w:r w:rsidRPr="00EB400E">
              <w:rPr>
                <w:rFonts w:ascii="Calibri" w:hAnsi="Calibri" w:hint="eastAsia"/>
                <w:b/>
                <w:bCs/>
                <w:lang w:eastAsia="zh-CN"/>
              </w:rPr>
              <w:t>电子邮件</w:t>
            </w:r>
            <w:r w:rsidRPr="00EB400E">
              <w:rPr>
                <w:rFonts w:hint="eastAsia"/>
                <w:b/>
                <w:bCs/>
                <w:szCs w:val="24"/>
                <w:lang w:eastAsia="zh-CN"/>
              </w:rPr>
              <w:t>：</w:t>
            </w:r>
          </w:p>
        </w:tc>
        <w:tc>
          <w:tcPr>
            <w:tcW w:w="4161" w:type="dxa"/>
            <w:gridSpan w:val="2"/>
          </w:tcPr>
          <w:p w14:paraId="73B2DB91" w14:textId="596E24B4" w:rsidR="006E14B5" w:rsidRDefault="001E73BC" w:rsidP="00891215">
            <w:pPr>
              <w:tabs>
                <w:tab w:val="left" w:pos="4111"/>
              </w:tabs>
              <w:spacing w:before="40"/>
              <w:rPr>
                <w:lang w:eastAsia="zh-CN"/>
              </w:rPr>
            </w:pPr>
            <w:hyperlink r:id="rId8" w:history="1">
              <w:r w:rsidR="00EB400E" w:rsidRPr="00F642D5">
                <w:rPr>
                  <w:rStyle w:val="Hyperlink"/>
                  <w:lang w:eastAsia="zh-CN"/>
                </w:rPr>
                <w:t>tsbts</w:t>
              </w:r>
              <w:r w:rsidR="00EB400E" w:rsidRPr="00F642D5">
                <w:rPr>
                  <w:rStyle w:val="Hyperlink"/>
                  <w:rFonts w:hint="eastAsia"/>
                  <w:lang w:eastAsia="zh-CN"/>
                </w:rPr>
                <w:t>ag</w:t>
              </w:r>
              <w:r w:rsidR="00EB400E" w:rsidRPr="00F642D5">
                <w:rPr>
                  <w:rStyle w:val="Hyperlink"/>
                  <w:lang w:eastAsia="zh-CN"/>
                </w:rPr>
                <w:t>@itu.int</w:t>
              </w:r>
            </w:hyperlink>
          </w:p>
          <w:p w14:paraId="2F9E44A2" w14:textId="77777777" w:rsidR="006E14B5" w:rsidRPr="00841612" w:rsidRDefault="006E14B5" w:rsidP="005C26FD">
            <w:pPr>
              <w:tabs>
                <w:tab w:val="left" w:pos="4111"/>
              </w:tabs>
              <w:spacing w:before="40"/>
              <w:rPr>
                <w:szCs w:val="24"/>
                <w:lang w:eastAsia="zh-CN"/>
              </w:rPr>
            </w:pPr>
          </w:p>
        </w:tc>
        <w:tc>
          <w:tcPr>
            <w:tcW w:w="4436" w:type="dxa"/>
            <w:vMerge/>
          </w:tcPr>
          <w:p w14:paraId="65BBD789"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056FC160" w14:textId="77777777" w:rsidTr="00CC50C4">
        <w:trPr>
          <w:cantSplit/>
        </w:trPr>
        <w:tc>
          <w:tcPr>
            <w:tcW w:w="1268" w:type="dxa"/>
          </w:tcPr>
          <w:p w14:paraId="2B343134"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0C50739B" w14:textId="2D5EB7C3" w:rsidR="00720F32" w:rsidRDefault="00B84428" w:rsidP="00956D38">
            <w:pPr>
              <w:tabs>
                <w:tab w:val="left" w:pos="4111"/>
              </w:tabs>
              <w:spacing w:before="0"/>
              <w:rPr>
                <w:b/>
                <w:lang w:eastAsia="zh-CN"/>
              </w:rPr>
            </w:pPr>
            <w:r w:rsidRPr="00B84428">
              <w:rPr>
                <w:rFonts w:hint="eastAsia"/>
                <w:b/>
                <w:sz w:val="22"/>
                <w:szCs w:val="22"/>
                <w:lang w:eastAsia="zh-CN"/>
              </w:rPr>
              <w:t>成员国就已确定的</w:t>
            </w:r>
            <w:r w:rsidRPr="00B84428">
              <w:rPr>
                <w:rFonts w:hint="eastAsia"/>
                <w:b/>
                <w:sz w:val="22"/>
                <w:szCs w:val="22"/>
                <w:lang w:eastAsia="zh-CN"/>
              </w:rPr>
              <w:t xml:space="preserve">ITU-T </w:t>
            </w:r>
            <w:proofErr w:type="spellStart"/>
            <w:r w:rsidRPr="00B84428">
              <w:rPr>
                <w:rFonts w:hint="eastAsia"/>
                <w:b/>
                <w:sz w:val="22"/>
                <w:szCs w:val="22"/>
                <w:lang w:eastAsia="zh-CN"/>
              </w:rPr>
              <w:t>A.8</w:t>
            </w:r>
            <w:proofErr w:type="spellEnd"/>
            <w:r>
              <w:rPr>
                <w:rFonts w:hint="eastAsia"/>
                <w:b/>
                <w:sz w:val="22"/>
                <w:szCs w:val="22"/>
                <w:lang w:eastAsia="zh-CN"/>
              </w:rPr>
              <w:t>建议书</w:t>
            </w:r>
            <w:r w:rsidRPr="00B84428">
              <w:rPr>
                <w:rFonts w:hint="eastAsia"/>
                <w:b/>
                <w:sz w:val="22"/>
                <w:szCs w:val="22"/>
                <w:lang w:eastAsia="zh-CN"/>
              </w:rPr>
              <w:t>修订草案进行磋商，供</w:t>
            </w:r>
            <w:r w:rsidRPr="00B84428">
              <w:rPr>
                <w:rFonts w:hint="eastAsia"/>
                <w:b/>
                <w:sz w:val="22"/>
                <w:szCs w:val="22"/>
                <w:lang w:eastAsia="zh-CN"/>
              </w:rPr>
              <w:t>ITU-T TSAG</w:t>
            </w:r>
            <w:r w:rsidRPr="00B84428">
              <w:rPr>
                <w:rFonts w:hint="eastAsia"/>
                <w:b/>
                <w:sz w:val="22"/>
                <w:szCs w:val="22"/>
                <w:lang w:eastAsia="zh-CN"/>
              </w:rPr>
              <w:t>会议批准</w:t>
            </w:r>
            <w:r>
              <w:rPr>
                <w:rFonts w:hint="eastAsia"/>
                <w:b/>
                <w:sz w:val="22"/>
                <w:szCs w:val="22"/>
                <w:lang w:eastAsia="zh-CN"/>
              </w:rPr>
              <w:t>（</w:t>
            </w:r>
            <w:r w:rsidRPr="00B84428">
              <w:rPr>
                <w:rFonts w:hint="eastAsia"/>
                <w:b/>
                <w:sz w:val="22"/>
                <w:szCs w:val="22"/>
                <w:lang w:eastAsia="zh-CN"/>
              </w:rPr>
              <w:t>2024</w:t>
            </w:r>
            <w:r w:rsidRPr="00B84428">
              <w:rPr>
                <w:rFonts w:hint="eastAsia"/>
                <w:b/>
                <w:sz w:val="22"/>
                <w:szCs w:val="22"/>
                <w:lang w:eastAsia="zh-CN"/>
              </w:rPr>
              <w:t>年</w:t>
            </w:r>
            <w:r w:rsidRPr="00B84428">
              <w:rPr>
                <w:rFonts w:hint="eastAsia"/>
                <w:b/>
                <w:sz w:val="22"/>
                <w:szCs w:val="22"/>
                <w:lang w:eastAsia="zh-CN"/>
              </w:rPr>
              <w:t>1</w:t>
            </w:r>
            <w:r w:rsidRPr="00B84428">
              <w:rPr>
                <w:rFonts w:hint="eastAsia"/>
                <w:b/>
                <w:sz w:val="22"/>
                <w:szCs w:val="22"/>
                <w:lang w:eastAsia="zh-CN"/>
              </w:rPr>
              <w:t>月</w:t>
            </w:r>
            <w:r w:rsidRPr="00B84428">
              <w:rPr>
                <w:rFonts w:hint="eastAsia"/>
                <w:b/>
                <w:sz w:val="22"/>
                <w:szCs w:val="22"/>
                <w:lang w:eastAsia="zh-CN"/>
              </w:rPr>
              <w:t>22</w:t>
            </w:r>
            <w:r w:rsidR="00891215">
              <w:rPr>
                <w:rFonts w:hint="eastAsia"/>
                <w:b/>
                <w:sz w:val="22"/>
                <w:szCs w:val="22"/>
                <w:lang w:eastAsia="zh-CN"/>
              </w:rPr>
              <w:t>-</w:t>
            </w:r>
            <w:r w:rsidRPr="00B84428">
              <w:rPr>
                <w:rFonts w:hint="eastAsia"/>
                <w:b/>
                <w:sz w:val="22"/>
                <w:szCs w:val="22"/>
                <w:lang w:eastAsia="zh-CN"/>
              </w:rPr>
              <w:t>26</w:t>
            </w:r>
            <w:r w:rsidRPr="00B84428">
              <w:rPr>
                <w:rFonts w:hint="eastAsia"/>
                <w:b/>
                <w:sz w:val="22"/>
                <w:szCs w:val="22"/>
                <w:lang w:eastAsia="zh-CN"/>
              </w:rPr>
              <w:t>日</w:t>
            </w:r>
            <w:r>
              <w:rPr>
                <w:rFonts w:hint="eastAsia"/>
                <w:b/>
                <w:sz w:val="22"/>
                <w:szCs w:val="22"/>
                <w:lang w:eastAsia="zh-CN"/>
              </w:rPr>
              <w:t>）</w:t>
            </w:r>
          </w:p>
        </w:tc>
      </w:tr>
    </w:tbl>
    <w:p w14:paraId="6A018576" w14:textId="77777777" w:rsidR="00EB400E" w:rsidRDefault="00EB400E" w:rsidP="0063445E">
      <w:pPr>
        <w:rPr>
          <w:lang w:eastAsia="zh-CN"/>
        </w:rPr>
      </w:pPr>
      <w:bookmarkStart w:id="2" w:name="StartTyping_E"/>
      <w:bookmarkEnd w:id="2"/>
    </w:p>
    <w:p w14:paraId="5769E984" w14:textId="77777777" w:rsidR="00EB400E" w:rsidRDefault="00EB400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15304B24" w14:textId="4B5537BF" w:rsidR="00EB400E" w:rsidRPr="00EA3DFB" w:rsidRDefault="00EB400E" w:rsidP="000B191D">
      <w:pPr>
        <w:rPr>
          <w:sz w:val="22"/>
          <w:szCs w:val="22"/>
          <w:lang w:eastAsia="zh-CN"/>
        </w:rPr>
      </w:pPr>
      <w:r w:rsidRPr="00EA3DFB">
        <w:rPr>
          <w:sz w:val="22"/>
          <w:szCs w:val="22"/>
          <w:lang w:eastAsia="zh-CN"/>
        </w:rPr>
        <w:t>1</w:t>
      </w:r>
      <w:r w:rsidRPr="00EA3DFB">
        <w:rPr>
          <w:sz w:val="22"/>
          <w:szCs w:val="22"/>
          <w:lang w:eastAsia="zh-CN"/>
        </w:rPr>
        <w:tab/>
      </w:r>
      <w:r w:rsidR="00B84428" w:rsidRPr="00B84428">
        <w:rPr>
          <w:rFonts w:hint="eastAsia"/>
          <w:sz w:val="22"/>
          <w:szCs w:val="22"/>
          <w:lang w:eastAsia="zh-CN"/>
        </w:rPr>
        <w:t>TSAG</w:t>
      </w:r>
      <w:r w:rsidR="00B84428">
        <w:rPr>
          <w:rFonts w:hint="eastAsia"/>
          <w:sz w:val="22"/>
          <w:szCs w:val="22"/>
          <w:lang w:eastAsia="zh-CN"/>
        </w:rPr>
        <w:t>拟</w:t>
      </w:r>
      <w:r w:rsidR="00B84428" w:rsidRPr="00B84428">
        <w:rPr>
          <w:rFonts w:hint="eastAsia"/>
          <w:sz w:val="22"/>
          <w:szCs w:val="22"/>
          <w:lang w:eastAsia="zh-CN"/>
        </w:rPr>
        <w:t>在</w:t>
      </w:r>
      <w:r w:rsidR="00B84428" w:rsidRPr="00B84428">
        <w:rPr>
          <w:rFonts w:hint="eastAsia"/>
          <w:sz w:val="22"/>
          <w:szCs w:val="22"/>
          <w:lang w:eastAsia="zh-CN"/>
        </w:rPr>
        <w:t>2024</w:t>
      </w:r>
      <w:r w:rsidR="00B84428" w:rsidRPr="00B84428">
        <w:rPr>
          <w:rFonts w:hint="eastAsia"/>
          <w:sz w:val="22"/>
          <w:szCs w:val="22"/>
          <w:lang w:eastAsia="zh-CN"/>
        </w:rPr>
        <w:t>年</w:t>
      </w:r>
      <w:r w:rsidR="00B84428" w:rsidRPr="00B84428">
        <w:rPr>
          <w:rFonts w:hint="eastAsia"/>
          <w:sz w:val="22"/>
          <w:szCs w:val="22"/>
          <w:lang w:eastAsia="zh-CN"/>
        </w:rPr>
        <w:t>1</w:t>
      </w:r>
      <w:r w:rsidR="00B84428" w:rsidRPr="00B84428">
        <w:rPr>
          <w:rFonts w:hint="eastAsia"/>
          <w:sz w:val="22"/>
          <w:szCs w:val="22"/>
          <w:lang w:eastAsia="zh-CN"/>
        </w:rPr>
        <w:t>月</w:t>
      </w:r>
      <w:r w:rsidR="00B84428" w:rsidRPr="00B84428">
        <w:rPr>
          <w:rFonts w:hint="eastAsia"/>
          <w:sz w:val="22"/>
          <w:szCs w:val="22"/>
          <w:lang w:eastAsia="zh-CN"/>
        </w:rPr>
        <w:t>22</w:t>
      </w:r>
      <w:r w:rsidR="00891215">
        <w:rPr>
          <w:rFonts w:hint="eastAsia"/>
          <w:sz w:val="22"/>
          <w:szCs w:val="22"/>
          <w:lang w:eastAsia="zh-CN"/>
        </w:rPr>
        <w:t>-</w:t>
      </w:r>
      <w:r w:rsidR="00B84428" w:rsidRPr="00B84428">
        <w:rPr>
          <w:rFonts w:hint="eastAsia"/>
          <w:sz w:val="22"/>
          <w:szCs w:val="22"/>
          <w:lang w:eastAsia="zh-CN"/>
        </w:rPr>
        <w:t>26</w:t>
      </w:r>
      <w:r w:rsidR="00B84428" w:rsidRPr="00B84428">
        <w:rPr>
          <w:rFonts w:hint="eastAsia"/>
          <w:sz w:val="22"/>
          <w:szCs w:val="22"/>
          <w:lang w:eastAsia="zh-CN"/>
        </w:rPr>
        <w:t>日于日内瓦举行的下次会议</w:t>
      </w:r>
      <w:r w:rsidR="00B84428">
        <w:rPr>
          <w:rFonts w:hint="eastAsia"/>
          <w:sz w:val="22"/>
          <w:szCs w:val="22"/>
          <w:lang w:eastAsia="zh-CN"/>
        </w:rPr>
        <w:t>期间，</w:t>
      </w:r>
      <w:r w:rsidR="00B84428" w:rsidRPr="00B84428">
        <w:rPr>
          <w:rFonts w:hint="eastAsia"/>
          <w:sz w:val="22"/>
          <w:szCs w:val="22"/>
          <w:lang w:eastAsia="zh-CN"/>
        </w:rPr>
        <w:t>采用</w:t>
      </w:r>
      <w:r w:rsidR="00B84428" w:rsidRPr="00B84428">
        <w:rPr>
          <w:rFonts w:hint="eastAsia"/>
          <w:sz w:val="22"/>
          <w:szCs w:val="22"/>
          <w:lang w:eastAsia="zh-CN"/>
        </w:rPr>
        <w:t>WTSA</w:t>
      </w:r>
      <w:r w:rsidR="00B84428">
        <w:rPr>
          <w:rFonts w:hint="eastAsia"/>
          <w:sz w:val="22"/>
          <w:szCs w:val="22"/>
          <w:lang w:eastAsia="zh-CN"/>
        </w:rPr>
        <w:t>第</w:t>
      </w:r>
      <w:r w:rsidR="00B84428">
        <w:rPr>
          <w:rFonts w:hint="eastAsia"/>
          <w:sz w:val="22"/>
          <w:szCs w:val="22"/>
          <w:lang w:eastAsia="zh-CN"/>
        </w:rPr>
        <w:t>1</w:t>
      </w:r>
      <w:r w:rsidR="00B84428">
        <w:rPr>
          <w:rFonts w:hint="eastAsia"/>
          <w:sz w:val="22"/>
          <w:szCs w:val="22"/>
          <w:lang w:eastAsia="zh-CN"/>
        </w:rPr>
        <w:t>号</w:t>
      </w:r>
      <w:r w:rsidR="00B84428" w:rsidRPr="00B84428">
        <w:rPr>
          <w:rFonts w:hint="eastAsia"/>
          <w:sz w:val="22"/>
          <w:szCs w:val="22"/>
          <w:lang w:eastAsia="zh-CN"/>
        </w:rPr>
        <w:t>决议</w:t>
      </w:r>
      <w:r w:rsidR="00B84428">
        <w:rPr>
          <w:rFonts w:hint="eastAsia"/>
          <w:sz w:val="22"/>
          <w:szCs w:val="22"/>
          <w:lang w:eastAsia="zh-CN"/>
        </w:rPr>
        <w:t>（</w:t>
      </w:r>
      <w:r w:rsidR="00B84428" w:rsidRPr="00B84428">
        <w:rPr>
          <w:rFonts w:hint="eastAsia"/>
          <w:sz w:val="22"/>
          <w:szCs w:val="22"/>
          <w:lang w:eastAsia="zh-CN"/>
        </w:rPr>
        <w:t>2022</w:t>
      </w:r>
      <w:r w:rsidR="00B84428" w:rsidRPr="00B84428">
        <w:rPr>
          <w:rFonts w:hint="eastAsia"/>
          <w:sz w:val="22"/>
          <w:szCs w:val="22"/>
          <w:lang w:eastAsia="zh-CN"/>
        </w:rPr>
        <w:t>年</w:t>
      </w:r>
      <w:r w:rsidR="00B84428">
        <w:rPr>
          <w:rFonts w:hint="eastAsia"/>
          <w:sz w:val="22"/>
          <w:szCs w:val="22"/>
          <w:lang w:eastAsia="zh-CN"/>
        </w:rPr>
        <w:t>，</w:t>
      </w:r>
      <w:r w:rsidR="00B84428" w:rsidRPr="00B84428">
        <w:rPr>
          <w:rFonts w:hint="eastAsia"/>
          <w:sz w:val="22"/>
          <w:szCs w:val="22"/>
          <w:lang w:eastAsia="zh-CN"/>
        </w:rPr>
        <w:t>日内瓦，修订版</w:t>
      </w:r>
      <w:r w:rsidR="00B84428">
        <w:rPr>
          <w:rFonts w:hint="eastAsia"/>
          <w:sz w:val="22"/>
          <w:szCs w:val="22"/>
          <w:lang w:eastAsia="zh-CN"/>
        </w:rPr>
        <w:t>）</w:t>
      </w:r>
      <w:r w:rsidR="00B84428" w:rsidRPr="00B84428">
        <w:rPr>
          <w:rFonts w:hint="eastAsia"/>
          <w:sz w:val="22"/>
          <w:szCs w:val="22"/>
          <w:lang w:eastAsia="zh-CN"/>
        </w:rPr>
        <w:t>第</w:t>
      </w:r>
      <w:r w:rsidR="00B84428" w:rsidRPr="00B84428">
        <w:rPr>
          <w:rFonts w:hint="eastAsia"/>
          <w:sz w:val="22"/>
          <w:szCs w:val="22"/>
          <w:lang w:eastAsia="zh-CN"/>
        </w:rPr>
        <w:t>9</w:t>
      </w:r>
      <w:r w:rsidR="00B84428" w:rsidRPr="00B84428">
        <w:rPr>
          <w:rFonts w:hint="eastAsia"/>
          <w:sz w:val="22"/>
          <w:szCs w:val="22"/>
          <w:lang w:eastAsia="zh-CN"/>
        </w:rPr>
        <w:t>节所述传统批准程序批准上述建议</w:t>
      </w:r>
      <w:r w:rsidR="00B84428">
        <w:rPr>
          <w:rFonts w:hint="eastAsia"/>
          <w:sz w:val="22"/>
          <w:szCs w:val="22"/>
          <w:lang w:eastAsia="zh-CN"/>
        </w:rPr>
        <w:t>书</w:t>
      </w:r>
      <w:r w:rsidR="00B84428" w:rsidRPr="00B84428">
        <w:rPr>
          <w:rFonts w:hint="eastAsia"/>
          <w:sz w:val="22"/>
          <w:szCs w:val="22"/>
          <w:lang w:eastAsia="zh-CN"/>
        </w:rPr>
        <w:t>草案。有关</w:t>
      </w:r>
      <w:r w:rsidR="00B84428" w:rsidRPr="00B84428">
        <w:rPr>
          <w:rFonts w:hint="eastAsia"/>
          <w:sz w:val="22"/>
          <w:szCs w:val="22"/>
          <w:lang w:eastAsia="zh-CN"/>
        </w:rPr>
        <w:t>TSAG</w:t>
      </w:r>
      <w:r w:rsidR="00B84428" w:rsidRPr="00B84428">
        <w:rPr>
          <w:rFonts w:hint="eastAsia"/>
          <w:sz w:val="22"/>
          <w:szCs w:val="22"/>
          <w:lang w:eastAsia="zh-CN"/>
        </w:rPr>
        <w:t>会议的议程和所有相关信</w:t>
      </w:r>
      <w:proofErr w:type="gramStart"/>
      <w:r w:rsidR="00B84428" w:rsidRPr="00B84428">
        <w:rPr>
          <w:rFonts w:hint="eastAsia"/>
          <w:sz w:val="22"/>
          <w:szCs w:val="22"/>
          <w:lang w:eastAsia="zh-CN"/>
        </w:rPr>
        <w:t>息将在</w:t>
      </w:r>
      <w:proofErr w:type="gramEnd"/>
      <w:r w:rsidR="001E73BC">
        <w:fldChar w:fldCharType="begin"/>
      </w:r>
      <w:r w:rsidR="001E73BC">
        <w:rPr>
          <w:lang w:eastAsia="zh-CN"/>
        </w:rPr>
        <w:instrText>HYPERLINK "https://www.itu.int/md/T22-TSAG-COL-0003"</w:instrText>
      </w:r>
      <w:r w:rsidR="001E73BC">
        <w:fldChar w:fldCharType="separate"/>
      </w:r>
      <w:r w:rsidR="00B84428" w:rsidRPr="00B84428">
        <w:rPr>
          <w:rStyle w:val="Hyperlink"/>
          <w:rFonts w:hint="eastAsia"/>
          <w:sz w:val="22"/>
          <w:szCs w:val="22"/>
          <w:lang w:eastAsia="zh-CN"/>
        </w:rPr>
        <w:t>第</w:t>
      </w:r>
      <w:r w:rsidR="00B84428" w:rsidRPr="00B84428">
        <w:rPr>
          <w:rStyle w:val="Hyperlink"/>
          <w:rFonts w:hint="eastAsia"/>
          <w:sz w:val="22"/>
          <w:szCs w:val="22"/>
          <w:lang w:eastAsia="zh-CN"/>
        </w:rPr>
        <w:t>3</w:t>
      </w:r>
      <w:r w:rsidR="00B84428" w:rsidRPr="00B84428">
        <w:rPr>
          <w:rStyle w:val="Hyperlink"/>
          <w:sz w:val="22"/>
          <w:szCs w:val="22"/>
          <w:lang w:eastAsia="zh-CN"/>
        </w:rPr>
        <w:t>号</w:t>
      </w:r>
      <w:r w:rsidR="00B84428" w:rsidRPr="00B84428">
        <w:rPr>
          <w:rStyle w:val="Hyperlink"/>
          <w:rFonts w:hint="eastAsia"/>
          <w:sz w:val="22"/>
          <w:szCs w:val="22"/>
          <w:lang w:eastAsia="zh-CN"/>
        </w:rPr>
        <w:t>集体函</w:t>
      </w:r>
      <w:r w:rsidR="001E73BC">
        <w:rPr>
          <w:rStyle w:val="Hyperlink"/>
          <w:sz w:val="22"/>
          <w:szCs w:val="22"/>
          <w:lang w:eastAsia="zh-CN"/>
        </w:rPr>
        <w:fldChar w:fldCharType="end"/>
      </w:r>
      <w:r w:rsidR="00B84428" w:rsidRPr="00B84428">
        <w:rPr>
          <w:rFonts w:hint="eastAsia"/>
          <w:sz w:val="22"/>
          <w:szCs w:val="22"/>
          <w:lang w:eastAsia="zh-CN"/>
        </w:rPr>
        <w:t>中提供。</w:t>
      </w:r>
    </w:p>
    <w:p w14:paraId="78BF63EA" w14:textId="77777777" w:rsidR="00EB400E" w:rsidRPr="00EA3DFB" w:rsidRDefault="00EB400E" w:rsidP="000B191D">
      <w:pPr>
        <w:rPr>
          <w:sz w:val="22"/>
          <w:szCs w:val="22"/>
          <w:lang w:eastAsia="zh-CN"/>
        </w:rPr>
      </w:pPr>
      <w:r w:rsidRPr="00EA3DFB">
        <w:rPr>
          <w:sz w:val="22"/>
          <w:szCs w:val="22"/>
          <w:lang w:eastAsia="zh-CN"/>
        </w:rPr>
        <w:t>2</w:t>
      </w:r>
      <w:r w:rsidRPr="00EA3DFB">
        <w:rPr>
          <w:sz w:val="22"/>
          <w:szCs w:val="22"/>
          <w:lang w:eastAsia="zh-CN"/>
        </w:rPr>
        <w:tab/>
      </w:r>
      <w:r w:rsidRPr="00EA3DFB">
        <w:rPr>
          <w:sz w:val="22"/>
          <w:szCs w:val="22"/>
          <w:lang w:eastAsia="zh-CN"/>
        </w:rPr>
        <w:t>建议批准的</w:t>
      </w:r>
      <w:r w:rsidRPr="00EA3DFB">
        <w:rPr>
          <w:sz w:val="22"/>
          <w:szCs w:val="22"/>
          <w:lang w:eastAsia="zh-CN"/>
        </w:rPr>
        <w:t>ITU-T</w:t>
      </w:r>
      <w:r w:rsidRPr="00EA3DFB">
        <w:rPr>
          <w:bCs/>
          <w:sz w:val="22"/>
          <w:szCs w:val="22"/>
          <w:lang w:eastAsia="zh-CN"/>
        </w:rPr>
        <w:t>建议书草案</w:t>
      </w:r>
      <w:r w:rsidRPr="00EA3DFB">
        <w:rPr>
          <w:sz w:val="22"/>
          <w:szCs w:val="22"/>
          <w:lang w:eastAsia="zh-CN"/>
        </w:rPr>
        <w:t>的标题、</w:t>
      </w:r>
      <w:r w:rsidRPr="00EA3DFB">
        <w:rPr>
          <w:rFonts w:hint="eastAsia"/>
          <w:sz w:val="22"/>
          <w:szCs w:val="22"/>
          <w:lang w:eastAsia="zh-CN"/>
        </w:rPr>
        <w:t>摘要</w:t>
      </w:r>
      <w:r w:rsidRPr="00EA3DFB">
        <w:rPr>
          <w:sz w:val="22"/>
          <w:szCs w:val="22"/>
          <w:lang w:eastAsia="zh-CN"/>
        </w:rPr>
        <w:t>及出处见</w:t>
      </w:r>
      <w:r w:rsidRPr="00EA3DFB">
        <w:rPr>
          <w:b/>
          <w:bCs/>
          <w:sz w:val="22"/>
          <w:szCs w:val="22"/>
          <w:lang w:eastAsia="zh-CN"/>
        </w:rPr>
        <w:t>附件</w:t>
      </w:r>
      <w:r w:rsidRPr="00EA3DFB">
        <w:rPr>
          <w:b/>
          <w:bCs/>
          <w:sz w:val="22"/>
          <w:szCs w:val="22"/>
          <w:lang w:eastAsia="zh-CN"/>
        </w:rPr>
        <w:t>1</w:t>
      </w:r>
      <w:r w:rsidRPr="00EA3DFB">
        <w:rPr>
          <w:sz w:val="22"/>
          <w:szCs w:val="22"/>
          <w:lang w:eastAsia="zh-CN"/>
        </w:rPr>
        <w:t>。</w:t>
      </w:r>
    </w:p>
    <w:p w14:paraId="6168FEEB" w14:textId="77777777" w:rsidR="00EB400E" w:rsidRPr="00EA3DFB" w:rsidRDefault="00EB400E" w:rsidP="000B191D">
      <w:pPr>
        <w:rPr>
          <w:sz w:val="22"/>
          <w:szCs w:val="22"/>
          <w:lang w:eastAsia="zh-CN"/>
        </w:rPr>
      </w:pPr>
      <w:r w:rsidRPr="00EA3DFB">
        <w:rPr>
          <w:b/>
          <w:bCs/>
          <w:sz w:val="22"/>
          <w:szCs w:val="22"/>
          <w:lang w:eastAsia="zh-CN"/>
        </w:rPr>
        <w:t>电信标准化局说明</w:t>
      </w:r>
      <w:r w:rsidRPr="00EA3DFB">
        <w:rPr>
          <w:b/>
          <w:bCs/>
          <w:sz w:val="22"/>
          <w:szCs w:val="22"/>
          <w:lang w:eastAsia="zh-CN"/>
        </w:rPr>
        <w:t>1</w:t>
      </w:r>
      <w:r w:rsidRPr="00EB400E">
        <w:rPr>
          <w:sz w:val="22"/>
          <w:szCs w:val="22"/>
          <w:lang w:eastAsia="zh-CN"/>
        </w:rPr>
        <w:t xml:space="preserve"> – </w:t>
      </w:r>
      <w:r w:rsidRPr="00EB400E">
        <w:rPr>
          <w:sz w:val="22"/>
          <w:szCs w:val="22"/>
          <w:lang w:eastAsia="zh-CN"/>
        </w:rPr>
        <w:t>尚未就这些已确定的案文草案编写符合</w:t>
      </w:r>
      <w:r w:rsidRPr="00EB400E">
        <w:rPr>
          <w:sz w:val="22"/>
          <w:szCs w:val="22"/>
          <w:lang w:eastAsia="zh-CN"/>
        </w:rPr>
        <w:t xml:space="preserve">ITU-T </w:t>
      </w:r>
      <w:proofErr w:type="spellStart"/>
      <w:r w:rsidRPr="00EB400E">
        <w:rPr>
          <w:sz w:val="22"/>
          <w:szCs w:val="22"/>
          <w:lang w:eastAsia="zh-CN"/>
        </w:rPr>
        <w:t>A.5</w:t>
      </w:r>
      <w:proofErr w:type="spellEnd"/>
      <w:r w:rsidRPr="00EB400E">
        <w:rPr>
          <w:sz w:val="22"/>
          <w:szCs w:val="22"/>
          <w:lang w:eastAsia="zh-CN"/>
        </w:rPr>
        <w:t>建议书理由的文件。</w:t>
      </w:r>
    </w:p>
    <w:p w14:paraId="14086167" w14:textId="77777777" w:rsidR="00EB400E" w:rsidRPr="00EA3DFB" w:rsidRDefault="00EB400E" w:rsidP="000B191D">
      <w:pPr>
        <w:rPr>
          <w:sz w:val="22"/>
          <w:szCs w:val="22"/>
          <w:lang w:eastAsia="zh-CN"/>
        </w:rPr>
      </w:pPr>
      <w:bookmarkStart w:id="3" w:name="lt_pId052"/>
      <w:r w:rsidRPr="00EB400E">
        <w:rPr>
          <w:rFonts w:ascii="Calibri" w:hAnsi="Calibri" w:cs="Calibri"/>
          <w:b/>
          <w:bCs/>
          <w:sz w:val="22"/>
          <w:szCs w:val="22"/>
          <w:lang w:eastAsia="zh-CN"/>
        </w:rPr>
        <w:t>电信标准化局说明</w:t>
      </w:r>
      <w:r w:rsidRPr="00EB400E">
        <w:rPr>
          <w:rFonts w:ascii="Calibri" w:hAnsi="Calibri" w:cs="Calibri"/>
          <w:b/>
          <w:bCs/>
          <w:sz w:val="22"/>
          <w:szCs w:val="22"/>
          <w:lang w:eastAsia="zh-CN"/>
        </w:rPr>
        <w:t>2</w:t>
      </w:r>
      <w:r w:rsidRPr="00EA3DFB">
        <w:rPr>
          <w:rFonts w:ascii="Calibri" w:hAnsi="Calibri" w:cs="Calibri"/>
          <w:sz w:val="22"/>
          <w:szCs w:val="22"/>
          <w:lang w:eastAsia="zh-CN"/>
        </w:rPr>
        <w:t xml:space="preserve"> </w:t>
      </w:r>
      <w:r w:rsidRPr="00EA3DFB">
        <w:rPr>
          <w:sz w:val="22"/>
          <w:szCs w:val="22"/>
          <w:lang w:eastAsia="zh-CN"/>
        </w:rPr>
        <w:t xml:space="preserve">– </w:t>
      </w:r>
      <w:bookmarkStart w:id="4" w:name="lt_pId053"/>
      <w:bookmarkEnd w:id="3"/>
      <w:r w:rsidRPr="00EA3DFB">
        <w:rPr>
          <w:rFonts w:ascii="Calibri" w:hAnsi="Calibri" w:cs="Calibri"/>
          <w:sz w:val="22"/>
          <w:szCs w:val="22"/>
          <w:lang w:eastAsia="zh-CN"/>
        </w:rPr>
        <w:t>截至本通函发布之日，电信标准化局未收到有关这些案文草案的任何知识产权声明。欲了解最新情况，请各成员通过以下链接到知识产权数据库查阅：</w:t>
      </w:r>
      <w:r w:rsidR="001E73BC">
        <w:fldChar w:fldCharType="begin"/>
      </w:r>
      <w:r w:rsidR="001E73BC">
        <w:rPr>
          <w:lang w:eastAsia="zh-CN"/>
        </w:rPr>
        <w:instrText>HYPERLINK "http://www.itu.int/ipr/"</w:instrText>
      </w:r>
      <w:r w:rsidR="001E73BC">
        <w:fldChar w:fldCharType="separate"/>
      </w:r>
      <w:r w:rsidRPr="00EA3DFB">
        <w:rPr>
          <w:rStyle w:val="Hyperlink"/>
          <w:sz w:val="22"/>
          <w:szCs w:val="22"/>
          <w:lang w:eastAsia="zh-CN"/>
        </w:rPr>
        <w:t>www.itu.int/ipr/</w:t>
      </w:r>
      <w:r w:rsidR="001E73BC">
        <w:rPr>
          <w:rStyle w:val="Hyperlink"/>
          <w:sz w:val="22"/>
          <w:szCs w:val="22"/>
          <w:lang w:eastAsia="zh-CN"/>
        </w:rPr>
        <w:fldChar w:fldCharType="end"/>
      </w:r>
      <w:bookmarkEnd w:id="4"/>
      <w:r>
        <w:rPr>
          <w:rFonts w:hint="eastAsia"/>
          <w:sz w:val="22"/>
          <w:szCs w:val="22"/>
          <w:lang w:eastAsia="zh-CN"/>
        </w:rPr>
        <w:t>。</w:t>
      </w:r>
    </w:p>
    <w:p w14:paraId="208D72B4" w14:textId="4A002763" w:rsidR="00EB400E" w:rsidRPr="007C0F5A" w:rsidRDefault="00EB400E" w:rsidP="000B191D">
      <w:pPr>
        <w:rPr>
          <w:sz w:val="22"/>
          <w:szCs w:val="22"/>
          <w:lang w:eastAsia="zh-CN"/>
        </w:rPr>
      </w:pPr>
      <w:r w:rsidRPr="00EA3DFB">
        <w:rPr>
          <w:sz w:val="22"/>
          <w:szCs w:val="22"/>
          <w:lang w:eastAsia="zh-CN"/>
        </w:rPr>
        <w:t>3</w:t>
      </w:r>
      <w:r w:rsidRPr="00EA3DFB">
        <w:rPr>
          <w:sz w:val="22"/>
          <w:szCs w:val="22"/>
          <w:lang w:eastAsia="zh-CN"/>
        </w:rPr>
        <w:tab/>
      </w:r>
      <w:bookmarkStart w:id="5" w:name="lt_pId056"/>
      <w:r w:rsidRPr="00EA3DFB">
        <w:rPr>
          <w:rFonts w:ascii="Calibri" w:hAnsi="Calibri" w:cs="Calibri"/>
          <w:sz w:val="22"/>
          <w:szCs w:val="22"/>
          <w:lang w:eastAsia="zh-CN"/>
        </w:rPr>
        <w:t>本通函根据第</w:t>
      </w:r>
      <w:r w:rsidRPr="00EA3DFB">
        <w:rPr>
          <w:rFonts w:ascii="Calibri" w:hAnsi="Calibri" w:cs="Calibri"/>
          <w:sz w:val="22"/>
          <w:szCs w:val="22"/>
          <w:lang w:eastAsia="zh-CN"/>
        </w:rPr>
        <w:t>1</w:t>
      </w:r>
      <w:r w:rsidRPr="00EA3DFB">
        <w:rPr>
          <w:rFonts w:ascii="Calibri" w:hAnsi="Calibri" w:cs="Calibri"/>
          <w:sz w:val="22"/>
          <w:szCs w:val="22"/>
          <w:lang w:eastAsia="zh-CN"/>
        </w:rPr>
        <w:t>号决议第</w:t>
      </w:r>
      <w:proofErr w:type="gramStart"/>
      <w:r w:rsidRPr="00EA3DFB">
        <w:rPr>
          <w:rFonts w:ascii="Calibri" w:hAnsi="Calibri" w:cs="Calibri"/>
          <w:sz w:val="22"/>
          <w:szCs w:val="22"/>
          <w:lang w:eastAsia="zh-CN"/>
        </w:rPr>
        <w:t>9.4</w:t>
      </w:r>
      <w:r w:rsidRPr="00EA3DFB">
        <w:rPr>
          <w:rFonts w:ascii="Calibri" w:hAnsi="Calibri" w:cs="Calibri"/>
          <w:sz w:val="22"/>
          <w:szCs w:val="22"/>
          <w:lang w:eastAsia="zh-CN"/>
        </w:rPr>
        <w:t>节针对是否在即将召开的会议上考虑批准这些案文启动与国际电联成员国的正式磋商。</w:t>
      </w:r>
      <w:bookmarkEnd w:id="5"/>
      <w:r w:rsidRPr="00EA3DFB">
        <w:rPr>
          <w:rFonts w:ascii="Calibri" w:hAnsi="Calibri" w:cs="Calibri"/>
          <w:sz w:val="22"/>
          <w:szCs w:val="22"/>
          <w:lang w:eastAsia="zh-CN"/>
        </w:rPr>
        <w:t>请各成员国在</w:t>
      </w:r>
      <w:proofErr w:type="gramEnd"/>
      <w:r w:rsidRPr="00EA3DFB">
        <w:rPr>
          <w:rFonts w:ascii="Calibri" w:hAnsi="Calibri" w:cs="Calibri" w:hint="eastAsia"/>
          <w:b/>
          <w:bCs/>
          <w:sz w:val="22"/>
          <w:szCs w:val="22"/>
          <w:lang w:eastAsia="zh-CN"/>
        </w:rPr>
        <w:t>2</w:t>
      </w:r>
      <w:r w:rsidRPr="00EA3DFB">
        <w:rPr>
          <w:rFonts w:ascii="Calibri" w:hAnsi="Calibri" w:cs="Calibri"/>
          <w:b/>
          <w:bCs/>
          <w:sz w:val="22"/>
          <w:szCs w:val="22"/>
          <w:lang w:eastAsia="zh-CN"/>
        </w:rPr>
        <w:t>02</w:t>
      </w:r>
      <w:r w:rsidR="00B84428">
        <w:rPr>
          <w:rFonts w:ascii="Calibri" w:hAnsi="Calibri" w:cs="Calibri"/>
          <w:b/>
          <w:bCs/>
          <w:sz w:val="22"/>
          <w:szCs w:val="22"/>
          <w:lang w:eastAsia="zh-CN"/>
        </w:rPr>
        <w:t>4</w:t>
      </w:r>
      <w:r w:rsidRPr="00EA3DFB">
        <w:rPr>
          <w:rFonts w:ascii="Calibri" w:hAnsi="Calibri" w:cs="Calibri" w:hint="eastAsia"/>
          <w:b/>
          <w:bCs/>
          <w:sz w:val="22"/>
          <w:szCs w:val="22"/>
          <w:lang w:eastAsia="zh-CN"/>
        </w:rPr>
        <w:t>年</w:t>
      </w:r>
      <w:r w:rsidR="00B84428">
        <w:rPr>
          <w:rFonts w:ascii="Calibri" w:hAnsi="Calibri" w:cs="Calibri"/>
          <w:b/>
          <w:bCs/>
          <w:sz w:val="22"/>
          <w:szCs w:val="22"/>
          <w:lang w:eastAsia="zh-CN"/>
        </w:rPr>
        <w:t>1</w:t>
      </w:r>
      <w:r w:rsidRPr="00EA3DFB">
        <w:rPr>
          <w:rFonts w:ascii="Calibri" w:hAnsi="Calibri" w:cs="Calibri" w:hint="eastAsia"/>
          <w:b/>
          <w:bCs/>
          <w:sz w:val="22"/>
          <w:szCs w:val="22"/>
          <w:lang w:eastAsia="zh-CN"/>
        </w:rPr>
        <w:t>月</w:t>
      </w:r>
      <w:r w:rsidR="00B84428">
        <w:rPr>
          <w:rFonts w:ascii="Calibri" w:hAnsi="Calibri" w:cs="Calibri"/>
          <w:b/>
          <w:bCs/>
          <w:sz w:val="22"/>
          <w:szCs w:val="22"/>
          <w:lang w:eastAsia="zh-CN"/>
        </w:rPr>
        <w:t>10</w:t>
      </w:r>
      <w:r w:rsidRPr="00EA3DFB">
        <w:rPr>
          <w:rFonts w:ascii="Calibri" w:hAnsi="Calibri" w:cs="Calibri" w:hint="eastAsia"/>
          <w:b/>
          <w:bCs/>
          <w:sz w:val="22"/>
          <w:szCs w:val="22"/>
          <w:lang w:eastAsia="zh-CN"/>
        </w:rPr>
        <w:t>日</w:t>
      </w:r>
      <w:r w:rsidRPr="00EA3DFB">
        <w:rPr>
          <w:rFonts w:ascii="Calibri" w:hAnsi="Calibri" w:cs="Calibri"/>
          <w:sz w:val="22"/>
          <w:szCs w:val="22"/>
          <w:lang w:eastAsia="zh-CN"/>
        </w:rPr>
        <w:t>23</w:t>
      </w:r>
      <w:r w:rsidRPr="00EA3DFB">
        <w:rPr>
          <w:rFonts w:ascii="Calibri" w:hAnsi="Calibri" w:cs="Calibri"/>
          <w:sz w:val="22"/>
          <w:szCs w:val="22"/>
          <w:lang w:eastAsia="zh-CN"/>
        </w:rPr>
        <w:t>时</w:t>
      </w:r>
      <w:r w:rsidRPr="00EA3DFB">
        <w:rPr>
          <w:rFonts w:ascii="Calibri" w:hAnsi="Calibri" w:cs="Calibri"/>
          <w:sz w:val="22"/>
          <w:szCs w:val="22"/>
          <w:lang w:eastAsia="zh-CN"/>
        </w:rPr>
        <w:t>59</w:t>
      </w:r>
      <w:r w:rsidRPr="00EA3DFB">
        <w:rPr>
          <w:rFonts w:ascii="Calibri" w:hAnsi="Calibri" w:cs="Calibri"/>
          <w:sz w:val="22"/>
          <w:szCs w:val="22"/>
          <w:lang w:eastAsia="zh-CN"/>
        </w:rPr>
        <w:t>分（协调世界时</w:t>
      </w:r>
      <w:r w:rsidRPr="00EA3DFB">
        <w:rPr>
          <w:rFonts w:ascii="Calibri" w:hAnsi="Calibri" w:cs="Calibri" w:hint="eastAsia"/>
          <w:sz w:val="22"/>
          <w:szCs w:val="22"/>
          <w:lang w:eastAsia="zh-CN"/>
        </w:rPr>
        <w:t>（</w:t>
      </w:r>
      <w:r w:rsidRPr="00EA3DFB">
        <w:rPr>
          <w:rFonts w:ascii="Calibri" w:hAnsi="Calibri" w:cs="Calibri"/>
          <w:sz w:val="22"/>
          <w:szCs w:val="22"/>
          <w:lang w:eastAsia="zh-CN"/>
        </w:rPr>
        <w:t>UTC</w:t>
      </w:r>
      <w:r w:rsidRPr="00271B08">
        <w:rPr>
          <w:rFonts w:ascii="Calibri" w:hAnsi="Calibri" w:cs="Calibri" w:hint="eastAsia"/>
          <w:sz w:val="22"/>
          <w:szCs w:val="22"/>
          <w:lang w:eastAsia="zh-CN"/>
        </w:rPr>
        <w:t>）</w:t>
      </w:r>
      <w:r w:rsidRPr="00271B08">
        <w:rPr>
          <w:rFonts w:ascii="Calibri" w:hAnsi="Calibri" w:cs="Calibri"/>
          <w:sz w:val="22"/>
          <w:szCs w:val="22"/>
          <w:lang w:eastAsia="zh-CN"/>
        </w:rPr>
        <w:t>）之前填妥并返回</w:t>
      </w:r>
      <w:r w:rsidRPr="00271B08">
        <w:rPr>
          <w:rFonts w:ascii="Calibri" w:hAnsi="Calibri" w:cs="Calibri"/>
          <w:b/>
          <w:bCs/>
          <w:sz w:val="22"/>
          <w:szCs w:val="22"/>
          <w:lang w:eastAsia="zh-CN"/>
        </w:rPr>
        <w:t>附件</w:t>
      </w:r>
      <w:r w:rsidRPr="00271B08">
        <w:rPr>
          <w:rFonts w:ascii="Calibri" w:hAnsi="Calibri" w:cs="Calibri"/>
          <w:b/>
          <w:bCs/>
          <w:sz w:val="22"/>
          <w:szCs w:val="22"/>
          <w:lang w:eastAsia="zh-CN"/>
        </w:rPr>
        <w:t>2</w:t>
      </w:r>
      <w:r w:rsidRPr="00271B08">
        <w:rPr>
          <w:rFonts w:ascii="Calibri" w:hAnsi="Calibri" w:cs="Calibri"/>
          <w:sz w:val="22"/>
          <w:szCs w:val="22"/>
          <w:lang w:eastAsia="zh-CN"/>
        </w:rPr>
        <w:t>中的表格。</w:t>
      </w:r>
    </w:p>
    <w:p w14:paraId="6D762566" w14:textId="77777777" w:rsidR="00EB400E" w:rsidRPr="007C0F5A" w:rsidRDefault="00EB400E" w:rsidP="000B191D">
      <w:pPr>
        <w:keepNext/>
        <w:keepLines/>
        <w:rPr>
          <w:sz w:val="22"/>
          <w:szCs w:val="22"/>
          <w:lang w:eastAsia="zh-CN"/>
        </w:rPr>
      </w:pPr>
      <w:r w:rsidRPr="007C0F5A">
        <w:rPr>
          <w:sz w:val="22"/>
          <w:szCs w:val="22"/>
          <w:lang w:eastAsia="zh-CN"/>
        </w:rPr>
        <w:t>4</w:t>
      </w:r>
      <w:r w:rsidRPr="007C0F5A">
        <w:rPr>
          <w:sz w:val="22"/>
          <w:szCs w:val="22"/>
          <w:lang w:eastAsia="zh-CN"/>
        </w:rPr>
        <w:tab/>
      </w:r>
      <w:r w:rsidRPr="00271B08">
        <w:rPr>
          <w:rFonts w:ascii="Calibri" w:hAnsi="Calibri" w:cs="Calibri"/>
          <w:sz w:val="22"/>
          <w:szCs w:val="22"/>
          <w:lang w:eastAsia="zh-CN"/>
        </w:rPr>
        <w:t>如果</w:t>
      </w:r>
      <w:r w:rsidRPr="00271B08">
        <w:rPr>
          <w:rFonts w:ascii="Calibri" w:hAnsi="Calibri" w:cs="Calibri"/>
          <w:sz w:val="22"/>
          <w:szCs w:val="22"/>
          <w:lang w:eastAsia="zh-CN"/>
        </w:rPr>
        <w:t>70%</w:t>
      </w:r>
      <w:r w:rsidRPr="00271B08">
        <w:rPr>
          <w:rFonts w:ascii="Calibri" w:hAnsi="Calibri" w:cs="Calibri"/>
          <w:sz w:val="22"/>
          <w:szCs w:val="22"/>
          <w:lang w:eastAsia="zh-CN"/>
        </w:rPr>
        <w:t>或</w:t>
      </w:r>
      <w:r w:rsidRPr="00271B08">
        <w:rPr>
          <w:rFonts w:ascii="Calibri" w:hAnsi="Calibri" w:cs="Calibri"/>
          <w:sz w:val="22"/>
          <w:szCs w:val="22"/>
          <w:lang w:eastAsia="zh-CN"/>
        </w:rPr>
        <w:t>70%</w:t>
      </w:r>
      <w:r w:rsidRPr="00271B08">
        <w:rPr>
          <w:rFonts w:ascii="Calibri" w:hAnsi="Calibri" w:cs="Calibri"/>
          <w:sz w:val="22"/>
          <w:szCs w:val="22"/>
          <w:lang w:eastAsia="zh-CN"/>
        </w:rPr>
        <w:t>以上的成员国在回复中支持考虑批准，将专门利用一节全体会议的时间应用批准程序。不授权如此办理的成员国应向电信标准化局主任通报其意见的理由并说明可能进行的修改，从而推动此项工作取得进展。</w:t>
      </w:r>
    </w:p>
    <w:p w14:paraId="6885BB3B" w14:textId="77777777" w:rsidR="00EB400E" w:rsidRDefault="00EB400E" w:rsidP="000B191D">
      <w:pPr>
        <w:tabs>
          <w:tab w:val="left" w:pos="1418"/>
          <w:tab w:val="left" w:pos="1702"/>
          <w:tab w:val="left" w:pos="2160"/>
        </w:tabs>
        <w:spacing w:before="240"/>
        <w:rPr>
          <w:lang w:eastAsia="zh-CN"/>
        </w:rPr>
      </w:pPr>
      <w:r>
        <w:rPr>
          <w:rFonts w:hint="eastAsia"/>
          <w:lang w:eastAsia="zh-CN"/>
        </w:rPr>
        <w:t>顺致敬意！</w:t>
      </w:r>
    </w:p>
    <w:p w14:paraId="6D6CA5F7" w14:textId="77777777" w:rsidR="00EB400E" w:rsidRPr="00D50818" w:rsidRDefault="00EB400E"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7C27E545" w14:textId="77777777" w:rsidR="00EB400E" w:rsidRPr="00714A1B" w:rsidRDefault="00EB400E" w:rsidP="00720F32">
      <w:pPr>
        <w:tabs>
          <w:tab w:val="left" w:pos="1418"/>
          <w:tab w:val="left" w:pos="1702"/>
          <w:tab w:val="left" w:pos="2160"/>
        </w:tabs>
        <w:spacing w:before="480" w:after="20"/>
        <w:ind w:right="91"/>
        <w:rPr>
          <w:lang w:eastAsia="zh-CN"/>
        </w:rPr>
      </w:pPr>
      <w:r>
        <w:rPr>
          <w:rFonts w:hint="eastAsia"/>
          <w:lang w:eastAsia="zh-CN"/>
        </w:rPr>
        <w:t>电信标准化局主任</w:t>
      </w:r>
    </w:p>
    <w:p w14:paraId="219381AD" w14:textId="77777777" w:rsidR="00EB400E" w:rsidRDefault="00EB400E" w:rsidP="00720F32">
      <w:pPr>
        <w:tabs>
          <w:tab w:val="left" w:pos="1418"/>
          <w:tab w:val="left" w:pos="1702"/>
          <w:tab w:val="left" w:pos="2160"/>
        </w:tabs>
        <w:spacing w:before="0" w:after="20"/>
        <w:ind w:right="91"/>
        <w:rPr>
          <w:rFonts w:ascii="Calibri" w:hAnsi="Calibri" w:cs="Calibri"/>
          <w:sz w:val="22"/>
          <w:szCs w:val="22"/>
          <w:lang w:eastAsia="zh-CN"/>
        </w:rPr>
      </w:pPr>
      <w:r>
        <w:rPr>
          <w:rFonts w:ascii="Calibri" w:hAnsi="Calibri" w:cs="Calibri" w:hint="eastAsia"/>
          <w:sz w:val="22"/>
          <w:szCs w:val="22"/>
          <w:lang w:eastAsia="zh-CN"/>
        </w:rPr>
        <w:t>尾上诚藏</w:t>
      </w:r>
    </w:p>
    <w:p w14:paraId="1FE238A5" w14:textId="0BDFD756" w:rsidR="00EB400E" w:rsidRPr="00EB400E" w:rsidRDefault="00EB400E" w:rsidP="00EB400E">
      <w:pPr>
        <w:tabs>
          <w:tab w:val="left" w:pos="1418"/>
          <w:tab w:val="left" w:pos="1702"/>
          <w:tab w:val="left" w:pos="2160"/>
        </w:tabs>
        <w:spacing w:before="480"/>
        <w:ind w:right="91"/>
        <w:rPr>
          <w:rFonts w:ascii="SimSun" w:hAnsi="SimSun"/>
          <w:sz w:val="22"/>
          <w:szCs w:val="22"/>
          <w:lang w:eastAsia="zh-CN"/>
        </w:rPr>
      </w:pPr>
      <w:r w:rsidRPr="00D14A65">
        <w:rPr>
          <w:rFonts w:ascii="SimSun" w:hAnsi="SimSun" w:hint="eastAsia"/>
          <w:b/>
          <w:sz w:val="22"/>
          <w:szCs w:val="22"/>
          <w:lang w:eastAsia="zh-CN"/>
        </w:rPr>
        <w:t>附件</w:t>
      </w:r>
      <w:r w:rsidRPr="00D14A65">
        <w:rPr>
          <w:rFonts w:ascii="SimSun" w:hAnsi="SimSun" w:hint="eastAsia"/>
          <w:sz w:val="22"/>
          <w:szCs w:val="22"/>
          <w:lang w:eastAsia="zh-CN"/>
        </w:rPr>
        <w:t>：</w:t>
      </w:r>
      <w:r w:rsidRPr="00D14A65">
        <w:rPr>
          <w:rFonts w:ascii="Calibri" w:hAnsi="Calibri" w:hint="eastAsia"/>
          <w:sz w:val="22"/>
          <w:szCs w:val="22"/>
          <w:lang w:eastAsia="zh-CN"/>
        </w:rPr>
        <w:t>2</w:t>
      </w:r>
      <w:r w:rsidRPr="00D14A65">
        <w:rPr>
          <w:rFonts w:ascii="SimSun" w:hAnsi="SimSun" w:hint="eastAsia"/>
          <w:sz w:val="22"/>
          <w:szCs w:val="22"/>
          <w:lang w:eastAsia="zh-CN"/>
        </w:rPr>
        <w:t>件</w:t>
      </w:r>
    </w:p>
    <w:p w14:paraId="32E29C32" w14:textId="77777777" w:rsidR="00EB400E" w:rsidRPr="00362634" w:rsidRDefault="00EB400E" w:rsidP="00D77720">
      <w:pPr>
        <w:pStyle w:val="Annextitle"/>
        <w:rPr>
          <w:rFonts w:eastAsia="SimSun"/>
          <w:bCs/>
          <w:lang w:eastAsia="zh-CN"/>
        </w:rPr>
      </w:pPr>
      <w:bookmarkStart w:id="6" w:name="lt_pId066"/>
      <w:r w:rsidRPr="00362634">
        <w:rPr>
          <w:rFonts w:eastAsia="SimSun" w:hint="eastAsia"/>
          <w:bCs/>
          <w:lang w:eastAsia="zh-CN"/>
        </w:rPr>
        <w:lastRenderedPageBreak/>
        <w:t>附件</w:t>
      </w:r>
      <w:r w:rsidRPr="00362634">
        <w:rPr>
          <w:rFonts w:eastAsia="SimSun"/>
          <w:bCs/>
          <w:lang w:eastAsia="zh-CN"/>
        </w:rPr>
        <w:t>1</w:t>
      </w:r>
    </w:p>
    <w:bookmarkEnd w:id="6"/>
    <w:p w14:paraId="3A8EF58B" w14:textId="509775EF" w:rsidR="00EB400E" w:rsidRPr="00B84428" w:rsidRDefault="00B84428" w:rsidP="000B191D">
      <w:pPr>
        <w:pStyle w:val="Annextitle"/>
        <w:rPr>
          <w:rFonts w:eastAsia="SimSun" w:cs="Calibri"/>
          <w:lang w:eastAsia="zh-CN"/>
        </w:rPr>
      </w:pPr>
      <w:r w:rsidRPr="00B84428">
        <w:rPr>
          <w:rFonts w:eastAsia="SimSun" w:cs="Calibri" w:hint="eastAsia"/>
          <w:lang w:eastAsia="zh-CN"/>
        </w:rPr>
        <w:t>已确定的</w:t>
      </w:r>
      <w:r w:rsidRPr="00B84428">
        <w:rPr>
          <w:rFonts w:eastAsia="SimSun" w:cs="Calibri" w:hint="eastAsia"/>
          <w:lang w:eastAsia="zh-CN"/>
        </w:rPr>
        <w:t xml:space="preserve">ITU-T </w:t>
      </w:r>
      <w:proofErr w:type="spellStart"/>
      <w:r w:rsidRPr="00B84428">
        <w:rPr>
          <w:rFonts w:eastAsia="SimSun" w:cs="Calibri" w:hint="eastAsia"/>
          <w:lang w:eastAsia="zh-CN"/>
        </w:rPr>
        <w:t>A.8</w:t>
      </w:r>
      <w:proofErr w:type="spellEnd"/>
      <w:r w:rsidRPr="00B84428">
        <w:rPr>
          <w:rFonts w:eastAsia="SimSun" w:cs="Calibri" w:hint="eastAsia"/>
          <w:lang w:eastAsia="zh-CN"/>
        </w:rPr>
        <w:t>建议书修订草案的摘要和位置</w:t>
      </w:r>
    </w:p>
    <w:p w14:paraId="4D9F53FD" w14:textId="0D0CA381" w:rsidR="000B191D" w:rsidRPr="00EA3DFB" w:rsidRDefault="00891215" w:rsidP="00891215">
      <w:pPr>
        <w:pStyle w:val="Heading1"/>
      </w:pPr>
      <w:bookmarkStart w:id="7" w:name="lt_pId067"/>
      <w:r>
        <w:rPr>
          <w:rFonts w:eastAsia="SimSun" w:cs="Calibri"/>
        </w:rPr>
        <w:t>1</w:t>
      </w:r>
      <w:r>
        <w:rPr>
          <w:rFonts w:eastAsia="SimSun" w:cs="Calibri"/>
        </w:rPr>
        <w:tab/>
      </w:r>
      <w:r w:rsidR="00B84428" w:rsidRPr="00891215">
        <w:rPr>
          <w:rFonts w:eastAsia="SimSun" w:hint="eastAsia"/>
        </w:rPr>
        <w:t>ITU</w:t>
      </w:r>
      <w:r w:rsidR="00B84428" w:rsidRPr="00B84428">
        <w:rPr>
          <w:rFonts w:eastAsia="SimSun" w:cs="Calibri" w:hint="eastAsia"/>
        </w:rPr>
        <w:t xml:space="preserve">-T </w:t>
      </w:r>
      <w:proofErr w:type="spellStart"/>
      <w:r w:rsidR="00B84428" w:rsidRPr="00B84428">
        <w:rPr>
          <w:rFonts w:eastAsia="SimSun" w:cs="Calibri" w:hint="eastAsia"/>
        </w:rPr>
        <w:t>A.8</w:t>
      </w:r>
      <w:r w:rsidR="00B84428" w:rsidRPr="00B84428">
        <w:rPr>
          <w:rFonts w:eastAsia="SimSun" w:cs="Calibri" w:hint="eastAsia"/>
        </w:rPr>
        <w:t>建议书修订草案</w:t>
      </w:r>
      <w:proofErr w:type="spellEnd"/>
      <w:r w:rsidR="00EB400E" w:rsidRPr="00B84428">
        <w:rPr>
          <w:rFonts w:eastAsia="SimSun" w:cs="Calibri"/>
        </w:rPr>
        <w:t>[</w:t>
      </w:r>
      <w:hyperlink r:id="rId9" w:history="1">
        <w:r w:rsidR="00EB400E" w:rsidRPr="00B84428">
          <w:rPr>
            <w:rStyle w:val="Hyperlink"/>
            <w:rFonts w:eastAsia="SimSun" w:cs="Calibri"/>
          </w:rPr>
          <w:t>TSAG-</w:t>
        </w:r>
        <w:proofErr w:type="spellStart"/>
        <w:r w:rsidR="00EB400E" w:rsidRPr="00B84428">
          <w:rPr>
            <w:rStyle w:val="Hyperlink"/>
            <w:rFonts w:eastAsia="SimSun" w:cs="Calibri"/>
          </w:rPr>
          <w:t>R3</w:t>
        </w:r>
        <w:proofErr w:type="spellEnd"/>
      </w:hyperlink>
      <w:r w:rsidR="00EB400E" w:rsidRPr="00EA3DFB">
        <w:t>]</w:t>
      </w:r>
      <w:bookmarkEnd w:id="7"/>
    </w:p>
    <w:p w14:paraId="7465EC52" w14:textId="6E15A06A" w:rsidR="000B191D" w:rsidRPr="00EA3DFB" w:rsidRDefault="00EA3DFB" w:rsidP="00891215">
      <w:pPr>
        <w:ind w:firstLineChars="200" w:firstLine="480"/>
        <w:rPr>
          <w:lang w:eastAsia="zh-CN"/>
        </w:rPr>
      </w:pPr>
      <w:r w:rsidRPr="00EA3DFB">
        <w:rPr>
          <w:lang w:eastAsia="zh-CN"/>
        </w:rPr>
        <w:t>对新的和经修订的</w:t>
      </w:r>
      <w:r w:rsidRPr="00EA3DFB">
        <w:rPr>
          <w:lang w:eastAsia="zh-CN"/>
        </w:rPr>
        <w:t>ITU-T</w:t>
      </w:r>
      <w:r w:rsidRPr="00EA3DFB">
        <w:rPr>
          <w:lang w:eastAsia="zh-CN"/>
        </w:rPr>
        <w:t>建议书采用替代批准程序</w:t>
      </w:r>
    </w:p>
    <w:p w14:paraId="25F8260B" w14:textId="77777777" w:rsidR="00EA3DFB" w:rsidRPr="00EA3DFB" w:rsidRDefault="00EA3DFB" w:rsidP="00EA3DFB">
      <w:pPr>
        <w:pStyle w:val="headingb"/>
        <w:rPr>
          <w:rFonts w:asciiTheme="minorEastAsia" w:eastAsiaTheme="minorEastAsia" w:hAnsiTheme="minorEastAsia"/>
          <w:b w:val="0"/>
          <w:bCs/>
          <w:lang w:val="en-GB" w:eastAsia="zh-CN"/>
        </w:rPr>
      </w:pPr>
      <w:r w:rsidRPr="00EA3DFB">
        <w:rPr>
          <w:rFonts w:asciiTheme="minorEastAsia" w:eastAsiaTheme="minorEastAsia" w:hAnsiTheme="minorEastAsia" w:hint="eastAsia"/>
          <w:bCs/>
          <w:lang w:eastAsia="zh-CN"/>
        </w:rPr>
        <w:t>概要</w:t>
      </w:r>
    </w:p>
    <w:p w14:paraId="69304D67" w14:textId="2F0B383F" w:rsidR="000B191D" w:rsidRPr="00EA3DFB" w:rsidRDefault="00D77720" w:rsidP="00891215">
      <w:pPr>
        <w:ind w:firstLineChars="200" w:firstLine="480"/>
        <w:rPr>
          <w:lang w:eastAsia="zh-CN"/>
        </w:rPr>
      </w:pPr>
      <w:r w:rsidRPr="00EA3DFB">
        <w:rPr>
          <w:rFonts w:eastAsiaTheme="minorEastAsia"/>
          <w:lang w:eastAsia="zh-CN"/>
        </w:rPr>
        <w:t xml:space="preserve">ITU-T </w:t>
      </w:r>
      <w:proofErr w:type="spellStart"/>
      <w:r w:rsidRPr="00EA3DFB">
        <w:rPr>
          <w:rFonts w:eastAsiaTheme="minorEastAsia"/>
          <w:lang w:eastAsia="zh-CN"/>
        </w:rPr>
        <w:t>A.8</w:t>
      </w:r>
      <w:proofErr w:type="spellEnd"/>
      <w:r w:rsidRPr="00EA3DFB">
        <w:rPr>
          <w:rFonts w:eastAsiaTheme="minorEastAsia" w:hint="eastAsia"/>
          <w:lang w:eastAsia="zh-CN"/>
        </w:rPr>
        <w:t>建议书提供了利用备选批准程序批准新的和经修订的</w:t>
      </w:r>
      <w:r w:rsidRPr="00EA3DFB">
        <w:rPr>
          <w:rFonts w:eastAsiaTheme="minorEastAsia"/>
          <w:lang w:eastAsia="zh-CN"/>
        </w:rPr>
        <w:t>ITU-T</w:t>
      </w:r>
      <w:r w:rsidRPr="00EA3DFB">
        <w:rPr>
          <w:rFonts w:eastAsiaTheme="minorEastAsia" w:hint="eastAsia"/>
          <w:lang w:eastAsia="zh-CN"/>
        </w:rPr>
        <w:t>建议书草案的工作方法与程序。</w:t>
      </w:r>
    </w:p>
    <w:p w14:paraId="7D16457A" w14:textId="737FFEAD" w:rsidR="000B191D" w:rsidRDefault="00D77720" w:rsidP="000B191D">
      <w:pPr>
        <w:tabs>
          <w:tab w:val="clear" w:pos="794"/>
          <w:tab w:val="clear" w:pos="1191"/>
          <w:tab w:val="clear" w:pos="1588"/>
          <w:tab w:val="clear" w:pos="1985"/>
        </w:tabs>
        <w:overflowPunct/>
        <w:autoSpaceDE/>
        <w:autoSpaceDN/>
        <w:adjustRightInd/>
        <w:spacing w:after="120"/>
        <w:ind w:left="360"/>
        <w:textAlignment w:val="auto"/>
        <w:rPr>
          <w:lang w:eastAsia="zh-CN"/>
        </w:rPr>
      </w:pPr>
      <w:r w:rsidRPr="00EA3DFB">
        <w:rPr>
          <w:lang w:eastAsia="zh-CN"/>
        </w:rPr>
        <w:t>虽然本版建议书没有修改备选批准程序，但是：</w:t>
      </w:r>
    </w:p>
    <w:p w14:paraId="2839B5AC" w14:textId="54AF067B" w:rsidR="00EA3DFB" w:rsidRPr="00EA3DFB" w:rsidRDefault="00EA3DFB" w:rsidP="00EA3DFB">
      <w:pPr>
        <w:pStyle w:val="enumlev1"/>
        <w:rPr>
          <w:lang w:eastAsia="zh-CN"/>
        </w:rPr>
      </w:pPr>
      <w:r>
        <w:rPr>
          <w:lang w:eastAsia="zh-CN"/>
        </w:rPr>
        <w:t>•</w:t>
      </w:r>
      <w:r w:rsidRPr="00EA3DFB">
        <w:rPr>
          <w:lang w:eastAsia="zh-CN"/>
        </w:rPr>
        <w:tab/>
      </w:r>
      <w:r>
        <w:rPr>
          <w:rFonts w:hint="eastAsia"/>
          <w:lang w:eastAsia="zh-CN"/>
        </w:rPr>
        <w:t>在</w:t>
      </w:r>
      <w:r w:rsidRPr="00EA3DFB">
        <w:rPr>
          <w:lang w:eastAsia="zh-CN"/>
        </w:rPr>
        <w:t xml:space="preserve">ITU-T </w:t>
      </w:r>
      <w:proofErr w:type="spellStart"/>
      <w:r w:rsidRPr="00EA3DFB">
        <w:rPr>
          <w:lang w:eastAsia="zh-CN"/>
        </w:rPr>
        <w:t>A.8</w:t>
      </w:r>
      <w:proofErr w:type="spellEnd"/>
      <w:r>
        <w:rPr>
          <w:rFonts w:hint="eastAsia"/>
          <w:lang w:eastAsia="zh-CN"/>
        </w:rPr>
        <w:t>中纳入了有关在</w:t>
      </w:r>
      <w:r w:rsidRPr="008D4DFD">
        <w:rPr>
          <w:rFonts w:hint="eastAsia"/>
          <w:lang w:eastAsia="zh-CN"/>
        </w:rPr>
        <w:t>意见</w:t>
      </w:r>
      <w:r w:rsidRPr="000027AD">
        <w:rPr>
          <w:rFonts w:hint="eastAsia"/>
          <w:lang w:eastAsia="zh-CN"/>
        </w:rPr>
        <w:t>处理</w:t>
      </w:r>
      <w:r w:rsidRPr="008D4DFD">
        <w:rPr>
          <w:rFonts w:hint="eastAsia"/>
          <w:lang w:eastAsia="zh-CN"/>
        </w:rPr>
        <w:t>期</w:t>
      </w:r>
      <w:r>
        <w:rPr>
          <w:rFonts w:hint="eastAsia"/>
          <w:lang w:eastAsia="zh-CN"/>
        </w:rPr>
        <w:t>更新</w:t>
      </w:r>
      <w:r w:rsidRPr="00151122">
        <w:rPr>
          <w:rFonts w:hint="eastAsia"/>
          <w:lang w:eastAsia="zh-CN"/>
        </w:rPr>
        <w:t>规范性参</w:t>
      </w:r>
      <w:r>
        <w:rPr>
          <w:rFonts w:hint="eastAsia"/>
          <w:lang w:eastAsia="zh-CN"/>
        </w:rPr>
        <w:t>引后采取的步骤的案文</w:t>
      </w:r>
      <w:r w:rsidRPr="00EA3DFB">
        <w:rPr>
          <w:rFonts w:hint="eastAsia"/>
          <w:lang w:eastAsia="zh-CN"/>
        </w:rPr>
        <w:t>（</w:t>
      </w:r>
      <w:r w:rsidRPr="00151122">
        <w:rPr>
          <w:rFonts w:hint="eastAsia"/>
          <w:lang w:eastAsia="zh-CN"/>
        </w:rPr>
        <w:t>反映</w:t>
      </w:r>
      <w:r>
        <w:rPr>
          <w:rFonts w:hint="eastAsia"/>
          <w:lang w:eastAsia="zh-CN"/>
        </w:rPr>
        <w:t>了</w:t>
      </w:r>
      <w:r w:rsidRPr="00EA3DFB">
        <w:rPr>
          <w:lang w:eastAsia="zh-CN"/>
        </w:rPr>
        <w:t xml:space="preserve">ITU-T </w:t>
      </w:r>
      <w:proofErr w:type="spellStart"/>
      <w:r w:rsidRPr="00EA3DFB">
        <w:rPr>
          <w:lang w:eastAsia="zh-CN"/>
        </w:rPr>
        <w:t>A.5</w:t>
      </w:r>
      <w:proofErr w:type="spellEnd"/>
      <w:r>
        <w:rPr>
          <w:rFonts w:hint="eastAsia"/>
          <w:lang w:eastAsia="zh-CN"/>
        </w:rPr>
        <w:t>的案文</w:t>
      </w:r>
      <w:proofErr w:type="gramStart"/>
      <w:r w:rsidRPr="00EA3DFB">
        <w:rPr>
          <w:rFonts w:hint="eastAsia"/>
          <w:lang w:eastAsia="zh-CN"/>
        </w:rPr>
        <w:t>）；</w:t>
      </w:r>
      <w:proofErr w:type="gramEnd"/>
    </w:p>
    <w:p w14:paraId="48FB4D51" w14:textId="48EB05A5" w:rsidR="00EA3DFB" w:rsidRDefault="00EA3DFB" w:rsidP="00EA3DFB">
      <w:pPr>
        <w:pStyle w:val="enumlev1"/>
        <w:rPr>
          <w:lang w:eastAsia="zh-CN"/>
        </w:rPr>
      </w:pPr>
      <w:r>
        <w:rPr>
          <w:lang w:eastAsia="zh-CN"/>
        </w:rPr>
        <w:t>•</w:t>
      </w:r>
      <w:r>
        <w:rPr>
          <w:lang w:eastAsia="zh-CN"/>
        </w:rPr>
        <w:tab/>
      </w:r>
      <w:proofErr w:type="gramStart"/>
      <w:r>
        <w:rPr>
          <w:rFonts w:hint="eastAsia"/>
          <w:lang w:eastAsia="zh-CN"/>
        </w:rPr>
        <w:t>理顺了在</w:t>
      </w:r>
      <w:r w:rsidRPr="008D4DFD">
        <w:rPr>
          <w:rFonts w:hint="eastAsia"/>
          <w:lang w:eastAsia="zh-CN"/>
        </w:rPr>
        <w:t>意见</w:t>
      </w:r>
      <w:r w:rsidRPr="000027AD">
        <w:rPr>
          <w:rFonts w:hint="eastAsia"/>
          <w:lang w:eastAsia="zh-CN"/>
        </w:rPr>
        <w:t>处理</w:t>
      </w:r>
      <w:r w:rsidRPr="008D4DFD">
        <w:rPr>
          <w:rFonts w:hint="eastAsia"/>
          <w:lang w:eastAsia="zh-CN"/>
        </w:rPr>
        <w:t>期</w:t>
      </w:r>
      <w:r>
        <w:rPr>
          <w:rFonts w:hint="eastAsia"/>
          <w:lang w:eastAsia="zh-CN"/>
        </w:rPr>
        <w:t>后提供已确定的草案的最后期限；</w:t>
      </w:r>
      <w:proofErr w:type="gramEnd"/>
    </w:p>
    <w:p w14:paraId="6BD2015A" w14:textId="0A371A31" w:rsidR="00EA3DFB" w:rsidRDefault="00EA3DFB" w:rsidP="00EA3DFB">
      <w:pPr>
        <w:pStyle w:val="enumlev1"/>
        <w:rPr>
          <w:lang w:eastAsia="zh-CN"/>
        </w:rPr>
      </w:pPr>
      <w:r>
        <w:rPr>
          <w:lang w:eastAsia="zh-CN"/>
        </w:rPr>
        <w:t>•</w:t>
      </w:r>
      <w:r>
        <w:rPr>
          <w:lang w:eastAsia="zh-CN"/>
        </w:rPr>
        <w:tab/>
      </w:r>
      <w:r>
        <w:rPr>
          <w:rFonts w:hint="eastAsia"/>
          <w:lang w:eastAsia="zh-CN"/>
        </w:rPr>
        <w:t>恢复了</w:t>
      </w:r>
      <w:r>
        <w:rPr>
          <w:lang w:eastAsia="zh-CN"/>
        </w:rPr>
        <w:t xml:space="preserve">ITU-T </w:t>
      </w:r>
      <w:proofErr w:type="spellStart"/>
      <w:r w:rsidRPr="00AC05E8">
        <w:rPr>
          <w:lang w:eastAsia="zh-CN"/>
        </w:rPr>
        <w:t>A.8</w:t>
      </w:r>
      <w:proofErr w:type="spellEnd"/>
      <w:r>
        <w:rPr>
          <w:rFonts w:hint="eastAsia"/>
          <w:lang w:eastAsia="zh-CN"/>
        </w:rPr>
        <w:t>（</w:t>
      </w:r>
      <w:r w:rsidRPr="00AC05E8">
        <w:rPr>
          <w:lang w:eastAsia="zh-CN"/>
        </w:rPr>
        <w:t>2008</w:t>
      </w:r>
      <w:r>
        <w:rPr>
          <w:rFonts w:hint="eastAsia"/>
          <w:lang w:eastAsia="zh-CN"/>
        </w:rPr>
        <w:t>年）</w:t>
      </w:r>
      <w:proofErr w:type="gramStart"/>
      <w:r>
        <w:rPr>
          <w:rFonts w:hint="eastAsia"/>
          <w:lang w:eastAsia="zh-CN"/>
        </w:rPr>
        <w:t>中在删除根据</w:t>
      </w:r>
      <w:r w:rsidRPr="00AC05E8">
        <w:rPr>
          <w:lang w:eastAsia="zh-CN"/>
        </w:rPr>
        <w:t>AAP</w:t>
      </w:r>
      <w:r>
        <w:rPr>
          <w:rFonts w:hint="eastAsia"/>
          <w:lang w:eastAsia="zh-CN"/>
        </w:rPr>
        <w:t>批准的建议书方面更为准确的规定；</w:t>
      </w:r>
      <w:proofErr w:type="gramEnd"/>
    </w:p>
    <w:p w14:paraId="6707905A" w14:textId="07A739BD" w:rsidR="00EA3DFB" w:rsidRDefault="00EA3DFB" w:rsidP="00EA3DFB">
      <w:pPr>
        <w:pStyle w:val="enumlev1"/>
        <w:rPr>
          <w:lang w:eastAsia="zh-CN"/>
        </w:rPr>
      </w:pPr>
      <w:r>
        <w:rPr>
          <w:lang w:eastAsia="zh-CN"/>
        </w:rPr>
        <w:t>•</w:t>
      </w:r>
      <w:r>
        <w:rPr>
          <w:lang w:eastAsia="zh-CN"/>
        </w:rPr>
        <w:tab/>
      </w:r>
      <w:r w:rsidRPr="006B0167">
        <w:rPr>
          <w:rFonts w:hint="eastAsia"/>
          <w:lang w:eastAsia="zh-CN"/>
        </w:rPr>
        <w:t>包含了</w:t>
      </w:r>
      <w:r>
        <w:rPr>
          <w:rFonts w:hint="eastAsia"/>
          <w:lang w:eastAsia="zh-CN"/>
        </w:rPr>
        <w:t>重新绘制的图</w:t>
      </w:r>
      <w:r w:rsidRPr="00AC05E8">
        <w:rPr>
          <w:lang w:eastAsia="zh-CN"/>
        </w:rPr>
        <w:t>1</w:t>
      </w:r>
      <w:r>
        <w:rPr>
          <w:rFonts w:hint="eastAsia"/>
          <w:lang w:eastAsia="zh-CN"/>
        </w:rPr>
        <w:t>，以更好地说明</w:t>
      </w:r>
      <w:r w:rsidRPr="00AC05E8">
        <w:rPr>
          <w:lang w:eastAsia="zh-CN"/>
        </w:rPr>
        <w:t>AAP</w:t>
      </w:r>
      <w:r>
        <w:rPr>
          <w:rFonts w:hint="eastAsia"/>
          <w:lang w:eastAsia="zh-CN"/>
        </w:rPr>
        <w:t>的各个步骤，并对相应注释进行了更新。</w:t>
      </w:r>
    </w:p>
    <w:p w14:paraId="13E78F29" w14:textId="77777777" w:rsidR="00891215" w:rsidRDefault="00891215">
      <w:pPr>
        <w:tabs>
          <w:tab w:val="clear" w:pos="794"/>
          <w:tab w:val="clear" w:pos="1191"/>
          <w:tab w:val="clear" w:pos="1588"/>
          <w:tab w:val="clear" w:pos="1985"/>
        </w:tabs>
        <w:overflowPunct/>
        <w:autoSpaceDE/>
        <w:autoSpaceDN/>
        <w:adjustRightInd/>
        <w:spacing w:before="0"/>
        <w:textAlignment w:val="auto"/>
        <w:rPr>
          <w:rFonts w:ascii="Calibri" w:hAnsi="Calibri" w:cs="Microsoft YaHei"/>
          <w:b/>
          <w:sz w:val="28"/>
          <w:lang w:eastAsia="zh-CN"/>
        </w:rPr>
      </w:pPr>
      <w:r>
        <w:rPr>
          <w:rFonts w:cs="Microsoft YaHei"/>
          <w:lang w:eastAsia="zh-CN"/>
        </w:rPr>
        <w:br w:type="page"/>
      </w:r>
    </w:p>
    <w:p w14:paraId="7AF5515C" w14:textId="206D15BC" w:rsidR="000B191D" w:rsidRPr="007C0F5A" w:rsidRDefault="00EA3DFB" w:rsidP="000B191D">
      <w:pPr>
        <w:pStyle w:val="Annextitle"/>
        <w:spacing w:before="120"/>
        <w:rPr>
          <w:lang w:eastAsia="zh-CN"/>
        </w:rPr>
      </w:pPr>
      <w:r w:rsidRPr="00C746AA">
        <w:rPr>
          <w:rFonts w:eastAsia="SimSun" w:cs="Microsoft YaHei" w:hint="eastAsia"/>
          <w:lang w:eastAsia="zh-CN"/>
        </w:rPr>
        <w:lastRenderedPageBreak/>
        <w:t>附件</w:t>
      </w:r>
      <w:r w:rsidRPr="00F809DF">
        <w:rPr>
          <w:rFonts w:eastAsia="SimSun"/>
          <w:lang w:eastAsia="zh-CN"/>
        </w:rPr>
        <w:t>2</w:t>
      </w:r>
    </w:p>
    <w:p w14:paraId="303F1E93" w14:textId="213100B2" w:rsidR="000B191D" w:rsidRPr="00B84428" w:rsidRDefault="00B84428" w:rsidP="000B191D">
      <w:pPr>
        <w:pStyle w:val="Annextitle"/>
        <w:rPr>
          <w:rFonts w:eastAsia="SimSun" w:cs="Calibri"/>
          <w:lang w:eastAsia="zh-CN"/>
        </w:rPr>
      </w:pPr>
      <w:bookmarkStart w:id="8" w:name="lt_pId077"/>
      <w:r w:rsidRPr="00B84428">
        <w:rPr>
          <w:rFonts w:eastAsia="SimSun" w:cs="Calibri" w:hint="eastAsia"/>
          <w:lang w:eastAsia="zh-CN"/>
        </w:rPr>
        <w:t>事由：</w:t>
      </w:r>
      <w:bookmarkEnd w:id="8"/>
      <w:r w:rsidRPr="00B84428">
        <w:rPr>
          <w:rFonts w:eastAsia="SimSun" w:cs="Calibri" w:hint="eastAsia"/>
          <w:lang w:eastAsia="zh-CN"/>
        </w:rPr>
        <w:t>成员国对</w:t>
      </w:r>
      <w:r w:rsidRPr="00B84428">
        <w:rPr>
          <w:rFonts w:eastAsia="SimSun" w:cs="Calibri" w:hint="eastAsia"/>
          <w:lang w:eastAsia="zh-CN"/>
        </w:rPr>
        <w:t>TSB</w:t>
      </w:r>
      <w:r w:rsidRPr="00B84428">
        <w:rPr>
          <w:rFonts w:eastAsia="SimSun" w:cs="Calibri" w:hint="eastAsia"/>
          <w:lang w:eastAsia="zh-CN"/>
        </w:rPr>
        <w:t>第</w:t>
      </w:r>
      <w:r w:rsidRPr="00B84428">
        <w:rPr>
          <w:rFonts w:eastAsia="SimSun" w:cs="Calibri" w:hint="eastAsia"/>
          <w:lang w:eastAsia="zh-CN"/>
        </w:rPr>
        <w:t>111</w:t>
      </w:r>
      <w:r w:rsidRPr="00B84428">
        <w:rPr>
          <w:rFonts w:eastAsia="SimSun" w:cs="Calibri" w:hint="eastAsia"/>
          <w:lang w:eastAsia="zh-CN"/>
        </w:rPr>
        <w:t>号通函的回复：</w:t>
      </w:r>
      <w:r w:rsidR="000B191D" w:rsidRPr="00B84428">
        <w:rPr>
          <w:rFonts w:eastAsia="SimSun" w:cs="Calibri"/>
          <w:lang w:eastAsia="zh-CN"/>
        </w:rPr>
        <w:br/>
      </w:r>
      <w:bookmarkStart w:id="9" w:name="lt_pId078"/>
      <w:r w:rsidRPr="00B84428">
        <w:rPr>
          <w:rFonts w:eastAsia="SimSun" w:cs="Calibri" w:hint="eastAsia"/>
          <w:lang w:eastAsia="zh-CN"/>
        </w:rPr>
        <w:t>有关已确定的</w:t>
      </w:r>
      <w:r w:rsidRPr="00B84428">
        <w:rPr>
          <w:rFonts w:eastAsia="SimSun" w:cs="Calibri" w:hint="eastAsia"/>
          <w:lang w:eastAsia="zh-CN"/>
        </w:rPr>
        <w:t xml:space="preserve">ITU-T </w:t>
      </w:r>
      <w:proofErr w:type="spellStart"/>
      <w:r w:rsidRPr="00B84428">
        <w:rPr>
          <w:rFonts w:eastAsia="SimSun" w:cs="Calibri" w:hint="eastAsia"/>
          <w:lang w:eastAsia="zh-CN"/>
        </w:rPr>
        <w:t>A.8</w:t>
      </w:r>
      <w:proofErr w:type="spellEnd"/>
      <w:r w:rsidRPr="00B84428">
        <w:rPr>
          <w:rFonts w:eastAsia="SimSun" w:cs="Calibri" w:hint="eastAsia"/>
          <w:lang w:eastAsia="zh-CN"/>
        </w:rPr>
        <w:t>建议书修订草案的磋商</w:t>
      </w:r>
      <w:bookmarkEnd w:id="9"/>
    </w:p>
    <w:tbl>
      <w:tblPr>
        <w:tblW w:w="9957" w:type="dxa"/>
        <w:tblInd w:w="-176" w:type="dxa"/>
        <w:tblLayout w:type="fixed"/>
        <w:tblLook w:val="04A0" w:firstRow="1" w:lastRow="0" w:firstColumn="1" w:lastColumn="0" w:noHBand="0" w:noVBand="1"/>
      </w:tblPr>
      <w:tblGrid>
        <w:gridCol w:w="1452"/>
        <w:gridCol w:w="4111"/>
        <w:gridCol w:w="1559"/>
        <w:gridCol w:w="2835"/>
      </w:tblGrid>
      <w:tr w:rsidR="00EA3DFB" w:rsidRPr="00C746AA" w14:paraId="12D14296" w14:textId="77777777" w:rsidTr="00C86253">
        <w:tc>
          <w:tcPr>
            <w:tcW w:w="1452" w:type="dxa"/>
            <w:shd w:val="clear" w:color="auto" w:fill="auto"/>
          </w:tcPr>
          <w:p w14:paraId="5BE8093F" w14:textId="77777777" w:rsidR="00EA3DFB" w:rsidRPr="00DD543D" w:rsidRDefault="00EA3DFB" w:rsidP="00C86253">
            <w:pPr>
              <w:jc w:val="right"/>
              <w:rPr>
                <w:rFonts w:ascii="Calibri" w:hAnsi="Calibri" w:cs="Calibri"/>
                <w:szCs w:val="24"/>
              </w:rPr>
            </w:pPr>
            <w:bookmarkStart w:id="10" w:name="lt_pId114"/>
            <w:bookmarkStart w:id="11" w:name="lt_pId097"/>
            <w:r w:rsidRPr="00DD543D">
              <w:rPr>
                <w:rFonts w:ascii="Calibri" w:hAnsi="Calibri" w:cs="Calibri" w:hint="eastAsia"/>
                <w:b/>
                <w:bCs/>
                <w:szCs w:val="24"/>
                <w:lang w:eastAsia="zh-CN"/>
              </w:rPr>
              <w:t>致：</w:t>
            </w:r>
            <w:bookmarkEnd w:id="10"/>
          </w:p>
        </w:tc>
        <w:tc>
          <w:tcPr>
            <w:tcW w:w="4111" w:type="dxa"/>
            <w:tcBorders>
              <w:right w:val="single" w:sz="8" w:space="0" w:color="auto"/>
            </w:tcBorders>
            <w:shd w:val="clear" w:color="auto" w:fill="auto"/>
          </w:tcPr>
          <w:p w14:paraId="6FB7AF58" w14:textId="77777777" w:rsidR="00EA3DFB" w:rsidRPr="00DD543D" w:rsidRDefault="00EA3DFB" w:rsidP="00C86253">
            <w:pPr>
              <w:rPr>
                <w:rFonts w:ascii="Calibri" w:hAnsi="Calibri" w:cs="Calibri"/>
                <w:szCs w:val="24"/>
                <w:lang w:eastAsia="zh-CN"/>
              </w:rPr>
            </w:pPr>
            <w:bookmarkStart w:id="12" w:name="lt_pId115"/>
            <w:r w:rsidRPr="00DD543D">
              <w:rPr>
                <w:rFonts w:ascii="Calibri" w:hAnsi="Calibri" w:cs="Calibri" w:hint="eastAsia"/>
                <w:szCs w:val="24"/>
                <w:lang w:eastAsia="zh-CN"/>
              </w:rPr>
              <w:t>国际电信联盟</w:t>
            </w:r>
            <w:bookmarkEnd w:id="12"/>
            <w:r w:rsidRPr="00DD543D">
              <w:rPr>
                <w:rFonts w:ascii="Calibri" w:hAnsi="Calibri" w:cs="Calibri"/>
                <w:szCs w:val="24"/>
                <w:lang w:eastAsia="zh-CN"/>
              </w:rPr>
              <w:br/>
            </w:r>
            <w:bookmarkStart w:id="13" w:name="lt_pId116"/>
            <w:r w:rsidRPr="00DD543D">
              <w:rPr>
                <w:rFonts w:ascii="Calibri" w:hAnsi="Calibri" w:cs="Calibri" w:hint="eastAsia"/>
                <w:szCs w:val="24"/>
                <w:lang w:eastAsia="zh-CN"/>
              </w:rPr>
              <w:t>电信标准化局主任</w:t>
            </w:r>
            <w:bookmarkEnd w:id="13"/>
          </w:p>
          <w:p w14:paraId="74CEADAA" w14:textId="77777777" w:rsidR="00EA3DFB" w:rsidRPr="00DD543D" w:rsidRDefault="00EA3DFB" w:rsidP="00C86253">
            <w:pPr>
              <w:spacing w:before="0"/>
              <w:rPr>
                <w:rFonts w:ascii="Calibri" w:hAnsi="Calibri" w:cs="Calibri"/>
                <w:szCs w:val="24"/>
                <w:lang w:val="fr-CH"/>
              </w:rPr>
            </w:pPr>
            <w:bookmarkStart w:id="14" w:name="lt_pId118"/>
            <w:r w:rsidRPr="00DD543D">
              <w:rPr>
                <w:rFonts w:ascii="Calibri" w:hAnsi="Calibri" w:cs="Calibri"/>
                <w:szCs w:val="24"/>
                <w:lang w:val="fr-CH"/>
              </w:rPr>
              <w:t>Place des Nations</w:t>
            </w:r>
            <w:bookmarkEnd w:id="14"/>
          </w:p>
          <w:p w14:paraId="37E945C6" w14:textId="77777777" w:rsidR="00EA3DFB" w:rsidRPr="00DD543D" w:rsidRDefault="00EA3DFB" w:rsidP="00C86253">
            <w:pPr>
              <w:spacing w:before="0" w:after="120"/>
              <w:rPr>
                <w:rFonts w:ascii="Calibri" w:hAnsi="Calibri" w:cs="Calibri"/>
                <w:szCs w:val="24"/>
                <w:lang w:val="fr-CH"/>
              </w:rPr>
            </w:pPr>
            <w:bookmarkStart w:id="15" w:name="lt_pId119"/>
            <w:r w:rsidRPr="00DD543D">
              <w:rPr>
                <w:rFonts w:ascii="Calibri" w:hAnsi="Calibri" w:cs="Calibri"/>
                <w:szCs w:val="24"/>
                <w:lang w:val="fr-CH"/>
              </w:rPr>
              <w:t xml:space="preserve">CH 1211 Geneva 20, </w:t>
            </w:r>
            <w:proofErr w:type="spellStart"/>
            <w:r w:rsidRPr="00DD543D">
              <w:rPr>
                <w:rFonts w:ascii="Calibri" w:hAnsi="Calibri" w:cs="Calibri"/>
                <w:szCs w:val="24"/>
                <w:lang w:val="fr-CH"/>
              </w:rPr>
              <w:t>Switzerland</w:t>
            </w:r>
            <w:bookmarkEnd w:id="15"/>
            <w:proofErr w:type="spellEnd"/>
          </w:p>
        </w:tc>
        <w:tc>
          <w:tcPr>
            <w:tcW w:w="1559" w:type="dxa"/>
            <w:tcBorders>
              <w:left w:val="single" w:sz="8" w:space="0" w:color="auto"/>
            </w:tcBorders>
            <w:shd w:val="clear" w:color="auto" w:fill="auto"/>
          </w:tcPr>
          <w:p w14:paraId="0B268FE1" w14:textId="77777777" w:rsidR="00EA3DFB" w:rsidRPr="00DD543D" w:rsidRDefault="00EA3DFB" w:rsidP="00C86253">
            <w:pPr>
              <w:jc w:val="right"/>
              <w:rPr>
                <w:rFonts w:ascii="Calibri" w:hAnsi="Calibri" w:cs="Calibri"/>
                <w:szCs w:val="24"/>
              </w:rPr>
            </w:pPr>
            <w:bookmarkStart w:id="16" w:name="lt_pId120"/>
            <w:r w:rsidRPr="00DD543D">
              <w:rPr>
                <w:rFonts w:ascii="Calibri" w:hAnsi="Calibri" w:cs="Calibri" w:hint="eastAsia"/>
                <w:b/>
                <w:bCs/>
                <w:szCs w:val="24"/>
                <w:lang w:eastAsia="zh-CN"/>
              </w:rPr>
              <w:t>发自：</w:t>
            </w:r>
            <w:bookmarkEnd w:id="16"/>
          </w:p>
        </w:tc>
        <w:tc>
          <w:tcPr>
            <w:tcW w:w="2835" w:type="dxa"/>
            <w:shd w:val="clear" w:color="auto" w:fill="auto"/>
          </w:tcPr>
          <w:p w14:paraId="616A6122" w14:textId="77777777" w:rsidR="00EA3DFB" w:rsidRPr="00891215" w:rsidRDefault="00EA3DFB" w:rsidP="00C86253">
            <w:pPr>
              <w:rPr>
                <w:rFonts w:ascii="Calibri" w:hAnsi="Calibri" w:cs="Calibri"/>
                <w:szCs w:val="24"/>
                <w:highlight w:val="green"/>
              </w:rPr>
            </w:pPr>
            <w:bookmarkStart w:id="17" w:name="lt_pId121"/>
            <w:r w:rsidRPr="00891215">
              <w:rPr>
                <w:rFonts w:ascii="Calibri" w:hAnsi="Calibri" w:cs="Calibri"/>
                <w:szCs w:val="24"/>
                <w:highlight w:val="green"/>
              </w:rPr>
              <w:t>[</w:t>
            </w:r>
            <w:r w:rsidRPr="00891215">
              <w:rPr>
                <w:rFonts w:ascii="Calibri" w:hAnsi="Calibri" w:cs="Calibri" w:hint="eastAsia"/>
                <w:szCs w:val="24"/>
                <w:highlight w:val="green"/>
                <w:lang w:eastAsia="zh-CN"/>
              </w:rPr>
              <w:t>姓名</w:t>
            </w:r>
            <w:r w:rsidRPr="00891215">
              <w:rPr>
                <w:rFonts w:ascii="Calibri" w:hAnsi="Calibri" w:cs="Calibri"/>
                <w:szCs w:val="24"/>
                <w:highlight w:val="green"/>
              </w:rPr>
              <w:t>]</w:t>
            </w:r>
            <w:bookmarkEnd w:id="17"/>
          </w:p>
          <w:p w14:paraId="491D509C" w14:textId="77777777" w:rsidR="00EA3DFB" w:rsidRPr="00891215" w:rsidRDefault="00EA3DFB" w:rsidP="00C86253">
            <w:pPr>
              <w:spacing w:before="0"/>
              <w:rPr>
                <w:rFonts w:ascii="Calibri" w:hAnsi="Calibri" w:cs="Calibri"/>
                <w:szCs w:val="24"/>
                <w:highlight w:val="green"/>
              </w:rPr>
            </w:pPr>
            <w:bookmarkStart w:id="18" w:name="lt_pId122"/>
            <w:r w:rsidRPr="00891215">
              <w:rPr>
                <w:rFonts w:ascii="Calibri" w:hAnsi="Calibri" w:cs="Calibri"/>
                <w:szCs w:val="24"/>
                <w:highlight w:val="green"/>
              </w:rPr>
              <w:t>[</w:t>
            </w:r>
            <w:r w:rsidRPr="00891215">
              <w:rPr>
                <w:rFonts w:ascii="Calibri" w:hAnsi="Calibri" w:cs="Calibri" w:hint="eastAsia"/>
                <w:szCs w:val="24"/>
                <w:highlight w:val="green"/>
                <w:lang w:eastAsia="zh-CN"/>
              </w:rPr>
              <w:t>正式职务</w:t>
            </w:r>
            <w:r w:rsidRPr="00891215">
              <w:rPr>
                <w:rFonts w:ascii="Calibri" w:hAnsi="Calibri" w:cs="Calibri"/>
                <w:szCs w:val="24"/>
                <w:highlight w:val="green"/>
              </w:rPr>
              <w:t>]</w:t>
            </w:r>
            <w:bookmarkEnd w:id="18"/>
          </w:p>
          <w:p w14:paraId="04AA42CC" w14:textId="77777777" w:rsidR="00EA3DFB" w:rsidRPr="00EA3DFB" w:rsidRDefault="00EA3DFB" w:rsidP="00C86253">
            <w:pPr>
              <w:spacing w:before="0"/>
              <w:rPr>
                <w:rFonts w:ascii="Calibri" w:hAnsi="Calibri" w:cs="Calibri"/>
                <w:szCs w:val="24"/>
              </w:rPr>
            </w:pPr>
            <w:bookmarkStart w:id="19" w:name="lt_pId123"/>
            <w:r w:rsidRPr="00891215">
              <w:rPr>
                <w:rFonts w:ascii="Calibri" w:hAnsi="Calibri" w:cs="Calibri"/>
                <w:szCs w:val="24"/>
                <w:highlight w:val="green"/>
              </w:rPr>
              <w:t>[</w:t>
            </w:r>
            <w:r w:rsidRPr="00891215">
              <w:rPr>
                <w:rFonts w:ascii="Calibri" w:hAnsi="Calibri" w:cs="Calibri" w:hint="eastAsia"/>
                <w:szCs w:val="24"/>
                <w:highlight w:val="green"/>
                <w:lang w:eastAsia="zh-CN"/>
              </w:rPr>
              <w:t>地址</w:t>
            </w:r>
            <w:r w:rsidRPr="00891215">
              <w:rPr>
                <w:rFonts w:ascii="Calibri" w:hAnsi="Calibri" w:cs="Calibri"/>
                <w:szCs w:val="24"/>
                <w:highlight w:val="green"/>
              </w:rPr>
              <w:t>]</w:t>
            </w:r>
            <w:bookmarkEnd w:id="19"/>
          </w:p>
        </w:tc>
      </w:tr>
      <w:tr w:rsidR="00EA3DFB" w:rsidRPr="00C746AA" w14:paraId="5E655CDA" w14:textId="77777777" w:rsidTr="00C86253">
        <w:tc>
          <w:tcPr>
            <w:tcW w:w="1452" w:type="dxa"/>
            <w:shd w:val="clear" w:color="auto" w:fill="auto"/>
          </w:tcPr>
          <w:p w14:paraId="00F429FF" w14:textId="77777777" w:rsidR="00EA3DFB" w:rsidRPr="00DD543D" w:rsidRDefault="00EA3DFB" w:rsidP="00C86253">
            <w:pPr>
              <w:spacing w:before="0"/>
              <w:jc w:val="right"/>
              <w:rPr>
                <w:rFonts w:ascii="Calibri" w:hAnsi="Calibri" w:cs="Calibri"/>
                <w:szCs w:val="24"/>
                <w:lang w:eastAsia="zh-CN"/>
              </w:rPr>
            </w:pPr>
            <w:bookmarkStart w:id="20" w:name="lt_pId124"/>
            <w:r w:rsidRPr="00DD543D">
              <w:rPr>
                <w:rFonts w:ascii="Calibri" w:hAnsi="Calibri" w:cs="Calibri" w:hint="eastAsia"/>
                <w:b/>
                <w:bCs/>
                <w:szCs w:val="24"/>
                <w:lang w:eastAsia="zh-CN"/>
              </w:rPr>
              <w:t>传真：</w:t>
            </w:r>
            <w:bookmarkEnd w:id="20"/>
          </w:p>
          <w:p w14:paraId="31FBC346" w14:textId="77777777" w:rsidR="00EA3DFB" w:rsidRPr="00DD543D" w:rsidRDefault="00EA3DFB" w:rsidP="00C86253">
            <w:pPr>
              <w:spacing w:before="0"/>
              <w:jc w:val="right"/>
              <w:rPr>
                <w:rFonts w:ascii="Calibri" w:hAnsi="Calibri" w:cs="Calibri"/>
                <w:szCs w:val="24"/>
                <w:lang w:eastAsia="zh-CN"/>
              </w:rPr>
            </w:pPr>
            <w:bookmarkStart w:id="21" w:name="lt_pId125"/>
            <w:r w:rsidRPr="00DD543D">
              <w:rPr>
                <w:rFonts w:ascii="Calibri" w:hAnsi="Calibri" w:cs="Calibri" w:hint="eastAsia"/>
                <w:b/>
                <w:bCs/>
                <w:szCs w:val="24"/>
                <w:lang w:eastAsia="zh-CN"/>
              </w:rPr>
              <w:t>电子邮件：</w:t>
            </w:r>
            <w:bookmarkEnd w:id="21"/>
          </w:p>
        </w:tc>
        <w:tc>
          <w:tcPr>
            <w:tcW w:w="4111" w:type="dxa"/>
            <w:tcBorders>
              <w:right w:val="single" w:sz="8" w:space="0" w:color="auto"/>
            </w:tcBorders>
            <w:shd w:val="clear" w:color="auto" w:fill="auto"/>
          </w:tcPr>
          <w:p w14:paraId="227F31A5" w14:textId="77777777" w:rsidR="00EA3DFB" w:rsidRPr="00DD543D" w:rsidRDefault="00EA3DFB" w:rsidP="00C86253">
            <w:pPr>
              <w:spacing w:before="0"/>
              <w:rPr>
                <w:rFonts w:ascii="Calibri" w:hAnsi="Calibri" w:cs="Calibri"/>
                <w:szCs w:val="24"/>
                <w:lang w:eastAsia="zh-CN"/>
              </w:rPr>
            </w:pPr>
            <w:r w:rsidRPr="00DD543D">
              <w:rPr>
                <w:rFonts w:ascii="Calibri" w:hAnsi="Calibri" w:cs="Calibri"/>
                <w:szCs w:val="24"/>
                <w:lang w:eastAsia="zh-CN"/>
              </w:rPr>
              <w:t>+41-22-730-5853</w:t>
            </w:r>
          </w:p>
          <w:p w14:paraId="04A0446D" w14:textId="77777777" w:rsidR="00EA3DFB" w:rsidRPr="00DD543D" w:rsidRDefault="001E73BC" w:rsidP="00C86253">
            <w:pPr>
              <w:spacing w:before="0"/>
              <w:rPr>
                <w:rFonts w:ascii="Calibri" w:hAnsi="Calibri" w:cs="Calibri"/>
                <w:szCs w:val="24"/>
                <w:lang w:eastAsia="zh-CN"/>
              </w:rPr>
            </w:pPr>
            <w:hyperlink r:id="rId10" w:history="1">
              <w:bookmarkStart w:id="22" w:name="lt_pId127"/>
              <w:r w:rsidR="00EA3DFB" w:rsidRPr="00DD543D">
                <w:rPr>
                  <w:rFonts w:ascii="Calibri" w:hAnsi="Calibri" w:cs="Calibri"/>
                  <w:color w:val="0000FF"/>
                  <w:szCs w:val="24"/>
                  <w:u w:val="single"/>
                  <w:lang w:eastAsia="zh-CN"/>
                </w:rPr>
                <w:t>tsbdir@itu.int</w:t>
              </w:r>
              <w:bookmarkEnd w:id="22"/>
            </w:hyperlink>
            <w:r w:rsidR="00EA3DFB" w:rsidRPr="00DD543D">
              <w:rPr>
                <w:rFonts w:ascii="Calibri" w:hAnsi="Calibri" w:cs="Calibri"/>
                <w:szCs w:val="24"/>
                <w:lang w:eastAsia="zh-CN"/>
              </w:rPr>
              <w:t xml:space="preserve"> </w:t>
            </w:r>
          </w:p>
        </w:tc>
        <w:tc>
          <w:tcPr>
            <w:tcW w:w="1559" w:type="dxa"/>
            <w:tcBorders>
              <w:left w:val="single" w:sz="8" w:space="0" w:color="auto"/>
            </w:tcBorders>
            <w:shd w:val="clear" w:color="auto" w:fill="auto"/>
          </w:tcPr>
          <w:p w14:paraId="136DAB48" w14:textId="77777777" w:rsidR="00EA3DFB" w:rsidRPr="00DD543D" w:rsidRDefault="00EA3DFB" w:rsidP="00C86253">
            <w:pPr>
              <w:spacing w:before="0"/>
              <w:jc w:val="right"/>
              <w:rPr>
                <w:rFonts w:ascii="Calibri" w:hAnsi="Calibri" w:cs="Calibri"/>
                <w:szCs w:val="24"/>
                <w:lang w:eastAsia="zh-CN"/>
              </w:rPr>
            </w:pPr>
            <w:bookmarkStart w:id="23" w:name="lt_pId128"/>
            <w:r w:rsidRPr="00DD543D">
              <w:rPr>
                <w:rFonts w:ascii="Calibri" w:hAnsi="Calibri" w:cs="Calibri" w:hint="eastAsia"/>
                <w:b/>
                <w:bCs/>
                <w:szCs w:val="24"/>
                <w:lang w:eastAsia="zh-CN"/>
              </w:rPr>
              <w:t>传真：</w:t>
            </w:r>
            <w:bookmarkEnd w:id="23"/>
          </w:p>
          <w:p w14:paraId="7150A249" w14:textId="77777777" w:rsidR="00EA3DFB" w:rsidRPr="00DD543D" w:rsidRDefault="00EA3DFB" w:rsidP="00C86253">
            <w:pPr>
              <w:spacing w:before="0"/>
              <w:jc w:val="right"/>
              <w:rPr>
                <w:rFonts w:ascii="Calibri" w:hAnsi="Calibri" w:cs="Calibri"/>
                <w:szCs w:val="24"/>
                <w:lang w:eastAsia="zh-CN"/>
              </w:rPr>
            </w:pPr>
            <w:bookmarkStart w:id="24" w:name="lt_pId129"/>
            <w:r w:rsidRPr="00DD543D">
              <w:rPr>
                <w:rFonts w:ascii="Calibri" w:hAnsi="Calibri" w:cs="Calibri" w:hint="eastAsia"/>
                <w:b/>
                <w:bCs/>
                <w:szCs w:val="24"/>
                <w:lang w:eastAsia="zh-CN"/>
              </w:rPr>
              <w:t>电子邮件：</w:t>
            </w:r>
            <w:bookmarkEnd w:id="24"/>
          </w:p>
        </w:tc>
        <w:tc>
          <w:tcPr>
            <w:tcW w:w="2835" w:type="dxa"/>
            <w:shd w:val="clear" w:color="auto" w:fill="auto"/>
          </w:tcPr>
          <w:p w14:paraId="3D6ECAC3" w14:textId="77777777" w:rsidR="00EA3DFB" w:rsidRPr="00EA3DFB" w:rsidRDefault="00EA3DFB" w:rsidP="00C86253">
            <w:pPr>
              <w:spacing w:before="0"/>
              <w:rPr>
                <w:rFonts w:ascii="Calibri" w:hAnsi="Calibri" w:cs="Calibri"/>
                <w:szCs w:val="24"/>
                <w:lang w:eastAsia="zh-CN"/>
              </w:rPr>
            </w:pPr>
          </w:p>
        </w:tc>
      </w:tr>
      <w:tr w:rsidR="00EA3DFB" w:rsidRPr="00C746AA" w14:paraId="3E7C0FBC" w14:textId="77777777" w:rsidTr="00C86253">
        <w:tc>
          <w:tcPr>
            <w:tcW w:w="1452" w:type="dxa"/>
            <w:shd w:val="clear" w:color="auto" w:fill="auto"/>
          </w:tcPr>
          <w:p w14:paraId="71A7F201" w14:textId="77777777" w:rsidR="00EA3DFB" w:rsidRPr="00DD543D" w:rsidRDefault="00EA3DFB" w:rsidP="00C86253">
            <w:pPr>
              <w:spacing w:before="0"/>
              <w:jc w:val="right"/>
              <w:rPr>
                <w:rFonts w:ascii="Calibri" w:hAnsi="Calibri" w:cs="Calibri"/>
                <w:b/>
                <w:bCs/>
                <w:szCs w:val="24"/>
                <w:lang w:eastAsia="zh-CN"/>
              </w:rPr>
            </w:pPr>
          </w:p>
        </w:tc>
        <w:tc>
          <w:tcPr>
            <w:tcW w:w="4111" w:type="dxa"/>
            <w:tcBorders>
              <w:right w:val="single" w:sz="8" w:space="0" w:color="auto"/>
            </w:tcBorders>
            <w:shd w:val="clear" w:color="auto" w:fill="auto"/>
          </w:tcPr>
          <w:p w14:paraId="52FC1642" w14:textId="77777777" w:rsidR="00EA3DFB" w:rsidRPr="00DD543D" w:rsidRDefault="00EA3DFB" w:rsidP="00C86253">
            <w:pPr>
              <w:spacing w:before="0"/>
              <w:rPr>
                <w:rFonts w:ascii="Calibri" w:hAnsi="Calibri" w:cs="Calibri"/>
                <w:szCs w:val="24"/>
                <w:lang w:eastAsia="zh-CN"/>
              </w:rPr>
            </w:pPr>
          </w:p>
        </w:tc>
        <w:tc>
          <w:tcPr>
            <w:tcW w:w="1559" w:type="dxa"/>
            <w:tcBorders>
              <w:left w:val="single" w:sz="8" w:space="0" w:color="auto"/>
            </w:tcBorders>
            <w:shd w:val="clear" w:color="auto" w:fill="auto"/>
          </w:tcPr>
          <w:p w14:paraId="2BEED298" w14:textId="77777777" w:rsidR="00EA3DFB" w:rsidRPr="00DD543D" w:rsidRDefault="00EA3DFB" w:rsidP="00C86253">
            <w:pPr>
              <w:spacing w:before="0"/>
              <w:jc w:val="right"/>
              <w:rPr>
                <w:rFonts w:ascii="Calibri" w:hAnsi="Calibri" w:cs="Calibri"/>
                <w:b/>
                <w:bCs/>
                <w:szCs w:val="24"/>
                <w:lang w:eastAsia="zh-CN"/>
              </w:rPr>
            </w:pPr>
            <w:r w:rsidRPr="00DD543D">
              <w:rPr>
                <w:rFonts w:ascii="Calibri" w:hAnsi="Calibri" w:cs="Calibri" w:hint="eastAsia"/>
                <w:b/>
                <w:bCs/>
                <w:szCs w:val="24"/>
                <w:lang w:eastAsia="zh-CN"/>
              </w:rPr>
              <w:t>日期：</w:t>
            </w:r>
          </w:p>
        </w:tc>
        <w:tc>
          <w:tcPr>
            <w:tcW w:w="2835" w:type="dxa"/>
            <w:shd w:val="clear" w:color="auto" w:fill="auto"/>
          </w:tcPr>
          <w:p w14:paraId="0411EB49" w14:textId="77777777" w:rsidR="00EA3DFB" w:rsidRPr="00EA3DFB" w:rsidRDefault="00EA3DFB" w:rsidP="00C86253">
            <w:pPr>
              <w:spacing w:before="0"/>
              <w:rPr>
                <w:rFonts w:ascii="Calibri" w:hAnsi="Calibri" w:cs="Calibri"/>
                <w:szCs w:val="24"/>
                <w:lang w:eastAsia="zh-CN"/>
              </w:rPr>
            </w:pPr>
            <w:r w:rsidRPr="00891215">
              <w:rPr>
                <w:rFonts w:ascii="Calibri" w:hAnsi="Calibri" w:cs="Calibri"/>
                <w:szCs w:val="24"/>
                <w:highlight w:val="green"/>
              </w:rPr>
              <w:t>[</w:t>
            </w:r>
            <w:r w:rsidRPr="00891215">
              <w:rPr>
                <w:rFonts w:ascii="Calibri" w:hAnsi="Calibri" w:cs="Calibri" w:hint="eastAsia"/>
                <w:szCs w:val="24"/>
                <w:highlight w:val="green"/>
                <w:lang w:eastAsia="zh-CN"/>
              </w:rPr>
              <w:t>日期</w:t>
            </w:r>
            <w:r w:rsidRPr="00891215">
              <w:rPr>
                <w:rFonts w:ascii="Calibri" w:hAnsi="Calibri" w:cs="Calibri"/>
                <w:szCs w:val="24"/>
                <w:highlight w:val="green"/>
              </w:rPr>
              <w:t>] [</w:t>
            </w:r>
            <w:r w:rsidRPr="00891215">
              <w:rPr>
                <w:rFonts w:ascii="Calibri" w:hAnsi="Calibri" w:cs="Calibri" w:hint="eastAsia"/>
                <w:szCs w:val="24"/>
                <w:highlight w:val="green"/>
                <w:lang w:eastAsia="zh-CN"/>
              </w:rPr>
              <w:t>地点</w:t>
            </w:r>
            <w:r w:rsidRPr="00891215">
              <w:rPr>
                <w:rFonts w:ascii="Calibri" w:hAnsi="Calibri" w:cs="Calibri"/>
                <w:szCs w:val="24"/>
                <w:highlight w:val="green"/>
              </w:rPr>
              <w:t>]</w:t>
            </w:r>
          </w:p>
        </w:tc>
      </w:tr>
    </w:tbl>
    <w:p w14:paraId="20742AC3" w14:textId="77777777" w:rsidR="00EA3DFB" w:rsidRPr="00DD543D" w:rsidRDefault="00EA3DFB" w:rsidP="00EA3DFB">
      <w:pPr>
        <w:spacing w:before="360" w:after="120"/>
        <w:rPr>
          <w:rFonts w:ascii="Calibri" w:hAnsi="Calibri" w:cs="Calibri"/>
          <w:szCs w:val="24"/>
          <w:lang w:val="es-ES" w:eastAsia="zh-CN"/>
        </w:rPr>
      </w:pPr>
      <w:bookmarkStart w:id="25" w:name="lt_pId132"/>
      <w:bookmarkStart w:id="26" w:name="lt_pId098"/>
      <w:bookmarkEnd w:id="11"/>
      <w:r w:rsidRPr="00DD543D">
        <w:rPr>
          <w:rFonts w:ascii="Calibri" w:hAnsi="Calibri" w:cs="Calibri" w:hint="eastAsia"/>
          <w:szCs w:val="24"/>
          <w:lang w:eastAsia="zh-CN"/>
        </w:rPr>
        <w:t>尊敬的先生</w:t>
      </w:r>
      <w:r w:rsidRPr="00DD543D">
        <w:rPr>
          <w:rFonts w:ascii="Calibri" w:hAnsi="Calibri" w:cs="Calibri" w:hint="eastAsia"/>
          <w:szCs w:val="24"/>
          <w:lang w:val="es-ES" w:eastAsia="zh-CN"/>
        </w:rPr>
        <w:t>/</w:t>
      </w:r>
      <w:r w:rsidRPr="00DD543D">
        <w:rPr>
          <w:rFonts w:ascii="Calibri" w:hAnsi="Calibri" w:cs="Calibri" w:hint="eastAsia"/>
          <w:szCs w:val="24"/>
          <w:lang w:eastAsia="zh-CN"/>
        </w:rPr>
        <w:t>女士</w:t>
      </w:r>
      <w:r w:rsidRPr="00DD543D">
        <w:rPr>
          <w:rFonts w:ascii="Calibri" w:hAnsi="Calibri" w:cs="Calibri" w:hint="eastAsia"/>
          <w:szCs w:val="24"/>
          <w:lang w:val="es-ES" w:eastAsia="zh-CN"/>
        </w:rPr>
        <w:t>：</w:t>
      </w:r>
      <w:bookmarkEnd w:id="25"/>
    </w:p>
    <w:p w14:paraId="5E01E06D" w14:textId="105699CD" w:rsidR="000B191D" w:rsidRPr="00EA3DFB" w:rsidRDefault="00EA3DFB" w:rsidP="00891215">
      <w:pPr>
        <w:ind w:firstLineChars="200" w:firstLine="480"/>
        <w:rPr>
          <w:szCs w:val="24"/>
          <w:lang w:val="es-ES" w:eastAsia="zh-CN"/>
        </w:rPr>
      </w:pPr>
      <w:bookmarkStart w:id="27" w:name="lt_pId133"/>
      <w:bookmarkEnd w:id="26"/>
      <w:r w:rsidRPr="00DD543D">
        <w:rPr>
          <w:rFonts w:ascii="Calibri" w:hAnsi="Calibri" w:cs="Calibri" w:hint="eastAsia"/>
          <w:szCs w:val="24"/>
          <w:lang w:eastAsia="zh-CN"/>
        </w:rPr>
        <w:t>关于针对电信标准化局第</w:t>
      </w:r>
      <w:r w:rsidR="00B84428">
        <w:rPr>
          <w:rFonts w:ascii="Calibri" w:hAnsi="Calibri" w:cs="Calibri"/>
          <w:szCs w:val="24"/>
          <w:lang w:val="es-ES" w:eastAsia="zh-CN"/>
        </w:rPr>
        <w:t>111</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579"/>
      </w:tblGrid>
      <w:tr w:rsidR="000B191D" w:rsidRPr="001E73BC" w14:paraId="58C9EF9B" w14:textId="77777777" w:rsidTr="00C86253">
        <w:trPr>
          <w:cantSplit/>
          <w:tblHeader/>
        </w:trPr>
        <w:tc>
          <w:tcPr>
            <w:tcW w:w="2067" w:type="dxa"/>
            <w:shd w:val="clear" w:color="auto" w:fill="auto"/>
            <w:vAlign w:val="center"/>
          </w:tcPr>
          <w:p w14:paraId="090B8B78" w14:textId="77777777" w:rsidR="000B191D" w:rsidRPr="00EA3DFB" w:rsidRDefault="000B191D" w:rsidP="00C86253">
            <w:pPr>
              <w:spacing w:after="120"/>
              <w:jc w:val="center"/>
              <w:rPr>
                <w:b/>
                <w:bCs/>
                <w:szCs w:val="24"/>
                <w:lang w:val="es-ES" w:eastAsia="zh-CN"/>
              </w:rPr>
            </w:pPr>
          </w:p>
        </w:tc>
        <w:tc>
          <w:tcPr>
            <w:tcW w:w="7652" w:type="dxa"/>
            <w:shd w:val="clear" w:color="auto" w:fill="auto"/>
            <w:vAlign w:val="center"/>
          </w:tcPr>
          <w:p w14:paraId="1AF23437" w14:textId="16D60A30" w:rsidR="000B191D" w:rsidRPr="001E73BC" w:rsidRDefault="00EA3DFB" w:rsidP="00C86253">
            <w:pPr>
              <w:tabs>
                <w:tab w:val="clear" w:pos="794"/>
                <w:tab w:val="clear" w:pos="1191"/>
                <w:tab w:val="clear" w:pos="1588"/>
                <w:tab w:val="clear" w:pos="1985"/>
              </w:tabs>
              <w:spacing w:after="120"/>
              <w:ind w:left="939" w:hanging="459"/>
              <w:jc w:val="center"/>
              <w:rPr>
                <w:b/>
                <w:bCs/>
                <w:szCs w:val="24"/>
                <w:lang w:val="es-ES" w:eastAsia="zh-CN"/>
              </w:rPr>
            </w:pPr>
            <w:bookmarkStart w:id="28" w:name="lt_pId134"/>
            <w:r w:rsidRPr="00C746AA">
              <w:rPr>
                <w:rFonts w:hint="eastAsia"/>
                <w:b/>
                <w:bCs/>
                <w:szCs w:val="24"/>
                <w:lang w:eastAsia="zh-CN"/>
              </w:rPr>
              <w:t>请选择两个方框中的一个</w:t>
            </w:r>
            <w:bookmarkEnd w:id="28"/>
          </w:p>
        </w:tc>
      </w:tr>
      <w:tr w:rsidR="000B191D" w:rsidRPr="001E73BC" w14:paraId="46EA948A" w14:textId="77777777" w:rsidTr="00C86253">
        <w:trPr>
          <w:cantSplit/>
          <w:trHeight w:val="748"/>
        </w:trPr>
        <w:tc>
          <w:tcPr>
            <w:tcW w:w="2067" w:type="dxa"/>
            <w:vMerge w:val="restart"/>
            <w:shd w:val="clear" w:color="auto" w:fill="auto"/>
            <w:vAlign w:val="center"/>
          </w:tcPr>
          <w:p w14:paraId="55F9EE0A" w14:textId="5B213701" w:rsidR="000B191D" w:rsidRPr="001E73BC" w:rsidRDefault="000B191D" w:rsidP="00C86253">
            <w:pPr>
              <w:spacing w:before="60" w:after="60"/>
              <w:jc w:val="center"/>
              <w:rPr>
                <w:b/>
                <w:bCs/>
                <w:szCs w:val="24"/>
                <w:lang w:val="fr-FR" w:eastAsia="zh-CN"/>
              </w:rPr>
            </w:pPr>
            <w:bookmarkStart w:id="29" w:name="lt_pId100"/>
            <w:r w:rsidRPr="001E73BC">
              <w:rPr>
                <w:b/>
                <w:bCs/>
                <w:szCs w:val="24"/>
                <w:lang w:val="fr-FR" w:eastAsia="zh-CN"/>
              </w:rPr>
              <w:t>ITU-T A.8</w:t>
            </w:r>
            <w:bookmarkEnd w:id="29"/>
            <w:r w:rsidR="00EA3DFB" w:rsidRPr="00EA3DFB">
              <w:rPr>
                <w:b/>
                <w:bCs/>
                <w:szCs w:val="24"/>
                <w:lang w:eastAsia="zh-CN"/>
              </w:rPr>
              <w:t>建议书修订草案</w:t>
            </w:r>
          </w:p>
        </w:tc>
        <w:tc>
          <w:tcPr>
            <w:tcW w:w="7652" w:type="dxa"/>
            <w:shd w:val="clear" w:color="auto" w:fill="auto"/>
            <w:vAlign w:val="center"/>
          </w:tcPr>
          <w:p w14:paraId="702DE293" w14:textId="056B3D65" w:rsidR="000B191D" w:rsidRPr="001E73BC" w:rsidRDefault="00891215" w:rsidP="00C86253">
            <w:pPr>
              <w:tabs>
                <w:tab w:val="clear" w:pos="794"/>
                <w:tab w:val="clear" w:pos="1191"/>
                <w:tab w:val="clear" w:pos="1588"/>
                <w:tab w:val="clear" w:pos="1985"/>
              </w:tabs>
              <w:spacing w:before="60" w:after="60"/>
              <w:ind w:left="459" w:hanging="459"/>
              <w:rPr>
                <w:szCs w:val="24"/>
                <w:lang w:val="fr-FR" w:eastAsia="zh-CN"/>
              </w:rPr>
            </w:pPr>
            <w:r w:rsidRPr="00891215">
              <w:rPr>
                <w:rFonts w:ascii="Calibri" w:eastAsia="Times New Roman" w:hAnsi="Calibri"/>
                <w:sz w:val="22"/>
                <w:szCs w:val="22"/>
              </w:rPr>
              <w:fldChar w:fldCharType="begin">
                <w:ffData>
                  <w:name w:val="Check1"/>
                  <w:enabled/>
                  <w:calcOnExit w:val="0"/>
                  <w:checkBox>
                    <w:sizeAuto/>
                    <w:default w:val="0"/>
                  </w:checkBox>
                </w:ffData>
              </w:fldChar>
            </w:r>
            <w:r w:rsidRPr="001E73BC">
              <w:rPr>
                <w:rFonts w:ascii="Calibri" w:eastAsia="Times New Roman" w:hAnsi="Calibri"/>
                <w:sz w:val="22"/>
                <w:szCs w:val="22"/>
                <w:lang w:val="fr-FR" w:eastAsia="zh-CN"/>
              </w:rPr>
              <w:instrText xml:space="preserve"> FORMCHECKBOX </w:instrText>
            </w:r>
            <w:r w:rsidR="001E73BC">
              <w:rPr>
                <w:rFonts w:ascii="Calibri" w:eastAsia="Times New Roman" w:hAnsi="Calibri"/>
                <w:sz w:val="22"/>
                <w:szCs w:val="22"/>
              </w:rPr>
            </w:r>
            <w:r w:rsidR="001E73BC">
              <w:rPr>
                <w:rFonts w:ascii="Calibri" w:eastAsia="Times New Roman" w:hAnsi="Calibri"/>
                <w:sz w:val="22"/>
                <w:szCs w:val="22"/>
              </w:rPr>
              <w:fldChar w:fldCharType="separate"/>
            </w:r>
            <w:r w:rsidRPr="00891215">
              <w:rPr>
                <w:rFonts w:ascii="Calibri" w:eastAsia="Times New Roman" w:hAnsi="Calibri"/>
                <w:sz w:val="22"/>
                <w:szCs w:val="22"/>
              </w:rPr>
              <w:fldChar w:fldCharType="end"/>
            </w:r>
            <w:r w:rsidR="000B191D" w:rsidRPr="001E73BC">
              <w:rPr>
                <w:sz w:val="20"/>
                <w:lang w:val="fr-FR" w:eastAsia="zh-CN"/>
              </w:rPr>
              <w:tab/>
            </w:r>
            <w:r w:rsidR="00EA3DFB" w:rsidRPr="00C746AA">
              <w:rPr>
                <w:rFonts w:hint="eastAsia"/>
                <w:b/>
                <w:bCs/>
                <w:szCs w:val="24"/>
                <w:lang w:eastAsia="zh-CN"/>
              </w:rPr>
              <w:t>授权</w:t>
            </w:r>
            <w:r w:rsidR="00B84428">
              <w:rPr>
                <w:rFonts w:hint="eastAsia"/>
                <w:szCs w:val="24"/>
                <w:lang w:val="fr-CH" w:eastAsia="zh-CN"/>
              </w:rPr>
              <w:t>T</w:t>
            </w:r>
            <w:r w:rsidR="00B84428">
              <w:rPr>
                <w:szCs w:val="24"/>
                <w:lang w:val="fr-CH" w:eastAsia="zh-CN"/>
              </w:rPr>
              <w:t>SAG</w:t>
            </w:r>
            <w:r w:rsidR="00EA3DFB" w:rsidRPr="00C746AA">
              <w:rPr>
                <w:rFonts w:hint="eastAsia"/>
                <w:szCs w:val="24"/>
                <w:lang w:val="fr-CH" w:eastAsia="zh-CN"/>
              </w:rPr>
              <w:t>考虑批准</w:t>
            </w:r>
            <w:r w:rsidR="00EA3DFB">
              <w:rPr>
                <w:rFonts w:hint="eastAsia"/>
                <w:szCs w:val="24"/>
                <w:lang w:val="fr-CH" w:eastAsia="zh-CN"/>
              </w:rPr>
              <w:t>该草案</w:t>
            </w:r>
            <w:r w:rsidR="00EA3DFB" w:rsidRPr="001E73BC">
              <w:rPr>
                <w:szCs w:val="24"/>
                <w:lang w:val="fr-FR" w:eastAsia="zh-CN"/>
              </w:rPr>
              <w:t>（</w:t>
            </w:r>
            <w:r w:rsidR="00EA3DFB" w:rsidRPr="00C746AA">
              <w:rPr>
                <w:rFonts w:hint="eastAsia"/>
                <w:szCs w:val="24"/>
                <w:lang w:val="fr-CH" w:eastAsia="zh-CN"/>
              </w:rPr>
              <w:t>在这种情况下</w:t>
            </w:r>
            <w:r w:rsidR="00EA3DFB" w:rsidRPr="001E73BC">
              <w:rPr>
                <w:rFonts w:hint="eastAsia"/>
                <w:szCs w:val="24"/>
                <w:lang w:val="fr-FR" w:eastAsia="zh-CN"/>
              </w:rPr>
              <w:t>，</w:t>
            </w:r>
            <w:r w:rsidR="00EA3DFB" w:rsidRPr="00C746AA">
              <w:rPr>
                <w:rFonts w:hint="eastAsia"/>
                <w:szCs w:val="24"/>
                <w:lang w:val="fr-CH" w:eastAsia="zh-CN"/>
              </w:rPr>
              <w:t>请选择两种方案</w:t>
            </w:r>
            <w:r w:rsidR="00EA3DFB" w:rsidRPr="001E73BC">
              <w:rPr>
                <w:szCs w:val="24"/>
                <w:lang w:val="fr-FR" w:eastAsia="zh-CN"/>
              </w:rPr>
              <w:t>⃝</w:t>
            </w:r>
            <w:r w:rsidR="00EA3DFB" w:rsidRPr="00C746AA">
              <w:rPr>
                <w:rFonts w:hint="eastAsia"/>
                <w:szCs w:val="24"/>
                <w:lang w:val="fr-CH" w:eastAsia="zh-CN"/>
              </w:rPr>
              <w:t>中的一种</w:t>
            </w:r>
            <w:r w:rsidR="00EA3DFB" w:rsidRPr="001E73BC">
              <w:rPr>
                <w:rFonts w:hint="eastAsia"/>
                <w:szCs w:val="24"/>
                <w:lang w:val="fr-FR" w:eastAsia="zh-CN"/>
              </w:rPr>
              <w:t>）</w:t>
            </w:r>
          </w:p>
          <w:p w14:paraId="2B5A25A7" w14:textId="5E57B9D1" w:rsidR="000B191D" w:rsidRPr="001E73BC" w:rsidRDefault="000B191D" w:rsidP="00C86253">
            <w:pPr>
              <w:tabs>
                <w:tab w:val="clear" w:pos="794"/>
                <w:tab w:val="clear" w:pos="1191"/>
                <w:tab w:val="clear" w:pos="1588"/>
                <w:tab w:val="clear" w:pos="1985"/>
              </w:tabs>
              <w:spacing w:before="60" w:after="60"/>
              <w:ind w:left="939" w:hanging="459"/>
              <w:rPr>
                <w:szCs w:val="24"/>
                <w:lang w:val="fr-FR" w:eastAsia="zh-CN"/>
              </w:rPr>
            </w:pPr>
            <w:r w:rsidRPr="001E73BC">
              <w:rPr>
                <w:sz w:val="20"/>
                <w:lang w:val="fr-FR" w:eastAsia="zh-CN"/>
              </w:rPr>
              <w:t>⃝</w:t>
            </w:r>
            <w:r w:rsidRPr="001E73BC">
              <w:rPr>
                <w:sz w:val="20"/>
                <w:lang w:val="fr-FR" w:eastAsia="zh-CN"/>
              </w:rPr>
              <w:tab/>
            </w:r>
            <w:r w:rsidR="00EA3DFB" w:rsidRPr="00C746AA">
              <w:rPr>
                <w:rFonts w:hint="eastAsia"/>
                <w:szCs w:val="24"/>
                <w:lang w:eastAsia="zh-CN"/>
              </w:rPr>
              <w:t>无意见或无建议修改</w:t>
            </w:r>
          </w:p>
          <w:p w14:paraId="3C634213" w14:textId="1E7B1AEA" w:rsidR="000B191D" w:rsidRPr="001E73BC" w:rsidRDefault="000B191D" w:rsidP="00C86253">
            <w:pPr>
              <w:tabs>
                <w:tab w:val="clear" w:pos="794"/>
                <w:tab w:val="clear" w:pos="1191"/>
                <w:tab w:val="clear" w:pos="1588"/>
                <w:tab w:val="clear" w:pos="1985"/>
              </w:tabs>
              <w:spacing w:before="60" w:after="60"/>
              <w:ind w:left="939" w:hanging="459"/>
              <w:rPr>
                <w:szCs w:val="24"/>
                <w:lang w:val="fr-FR" w:eastAsia="zh-CN"/>
              </w:rPr>
            </w:pPr>
            <w:r w:rsidRPr="001E73BC">
              <w:rPr>
                <w:sz w:val="20"/>
                <w:lang w:val="fr-FR" w:eastAsia="zh-CN"/>
              </w:rPr>
              <w:t>⃝</w:t>
            </w:r>
            <w:r w:rsidRPr="001E73BC">
              <w:rPr>
                <w:sz w:val="20"/>
                <w:lang w:val="fr-FR" w:eastAsia="zh-CN"/>
              </w:rPr>
              <w:tab/>
            </w:r>
            <w:r w:rsidR="00EA3DFB" w:rsidRPr="00C746AA">
              <w:rPr>
                <w:rFonts w:hint="eastAsia"/>
                <w:szCs w:val="24"/>
                <w:lang w:eastAsia="zh-CN"/>
              </w:rPr>
              <w:t>附意见和建议的修改</w:t>
            </w:r>
          </w:p>
        </w:tc>
      </w:tr>
      <w:tr w:rsidR="000B191D" w:rsidRPr="001E73BC" w14:paraId="2F07D9D2" w14:textId="77777777" w:rsidTr="00C86253">
        <w:trPr>
          <w:cantSplit/>
          <w:trHeight w:val="747"/>
        </w:trPr>
        <w:tc>
          <w:tcPr>
            <w:tcW w:w="2067" w:type="dxa"/>
            <w:vMerge/>
            <w:shd w:val="clear" w:color="auto" w:fill="auto"/>
            <w:vAlign w:val="center"/>
          </w:tcPr>
          <w:p w14:paraId="30515078" w14:textId="77777777" w:rsidR="000B191D" w:rsidRPr="001E73BC" w:rsidRDefault="000B191D" w:rsidP="00C86253">
            <w:pPr>
              <w:spacing w:before="60" w:after="60"/>
              <w:jc w:val="center"/>
              <w:rPr>
                <w:b/>
                <w:bCs/>
                <w:szCs w:val="24"/>
                <w:lang w:val="fr-FR" w:eastAsia="zh-CN"/>
              </w:rPr>
            </w:pPr>
          </w:p>
        </w:tc>
        <w:tc>
          <w:tcPr>
            <w:tcW w:w="7652" w:type="dxa"/>
            <w:shd w:val="clear" w:color="auto" w:fill="auto"/>
            <w:vAlign w:val="center"/>
          </w:tcPr>
          <w:p w14:paraId="3A88D95F" w14:textId="6C751DC9" w:rsidR="000B191D" w:rsidRPr="001E73BC" w:rsidRDefault="000B191D" w:rsidP="00C86253">
            <w:pPr>
              <w:tabs>
                <w:tab w:val="clear" w:pos="794"/>
                <w:tab w:val="clear" w:pos="1191"/>
                <w:tab w:val="clear" w:pos="1588"/>
                <w:tab w:val="clear" w:pos="1985"/>
                <w:tab w:val="left" w:pos="250"/>
              </w:tabs>
              <w:spacing w:before="60" w:after="60"/>
              <w:ind w:left="459" w:hanging="459"/>
              <w:rPr>
                <w:sz w:val="20"/>
                <w:lang w:val="fr-FR" w:eastAsia="zh-CN"/>
              </w:rPr>
            </w:pPr>
            <w:r w:rsidRPr="007C0F5A">
              <w:rPr>
                <w:sz w:val="22"/>
                <w:szCs w:val="22"/>
              </w:rPr>
              <w:fldChar w:fldCharType="begin">
                <w:ffData>
                  <w:name w:val="Check1"/>
                  <w:enabled/>
                  <w:calcOnExit w:val="0"/>
                  <w:checkBox>
                    <w:sizeAuto/>
                    <w:default w:val="0"/>
                  </w:checkBox>
                </w:ffData>
              </w:fldChar>
            </w:r>
            <w:r w:rsidRPr="001E73BC">
              <w:rPr>
                <w:sz w:val="22"/>
                <w:szCs w:val="22"/>
                <w:lang w:val="fr-FR" w:eastAsia="zh-CN"/>
              </w:rPr>
              <w:instrText xml:space="preserve"> FORMCHECKBOX </w:instrText>
            </w:r>
            <w:r w:rsidR="001E73BC">
              <w:rPr>
                <w:sz w:val="22"/>
                <w:szCs w:val="22"/>
              </w:rPr>
            </w:r>
            <w:r w:rsidR="001E73BC">
              <w:rPr>
                <w:sz w:val="22"/>
                <w:szCs w:val="22"/>
              </w:rPr>
              <w:fldChar w:fldCharType="separate"/>
            </w:r>
            <w:r w:rsidRPr="007C0F5A">
              <w:rPr>
                <w:sz w:val="22"/>
                <w:szCs w:val="22"/>
              </w:rPr>
              <w:fldChar w:fldCharType="end"/>
            </w:r>
            <w:r w:rsidRPr="001E73BC">
              <w:rPr>
                <w:sz w:val="22"/>
                <w:szCs w:val="22"/>
                <w:lang w:val="fr-FR" w:eastAsia="zh-CN"/>
              </w:rPr>
              <w:tab/>
            </w:r>
            <w:r w:rsidR="00EA3DFB" w:rsidRPr="00C746AA">
              <w:rPr>
                <w:rFonts w:hint="eastAsia"/>
                <w:b/>
                <w:bCs/>
                <w:szCs w:val="24"/>
                <w:lang w:eastAsia="zh-CN"/>
              </w:rPr>
              <w:t>不授权</w:t>
            </w:r>
            <w:r w:rsidR="000F029B">
              <w:rPr>
                <w:rFonts w:hint="eastAsia"/>
                <w:szCs w:val="24"/>
                <w:lang w:val="fr-CH" w:eastAsia="zh-CN"/>
              </w:rPr>
              <w:t>T</w:t>
            </w:r>
            <w:r w:rsidR="000F029B">
              <w:rPr>
                <w:szCs w:val="24"/>
                <w:lang w:val="fr-CH" w:eastAsia="zh-CN"/>
              </w:rPr>
              <w:t>SAG</w:t>
            </w:r>
            <w:r w:rsidR="00EA3DFB" w:rsidRPr="00C746AA">
              <w:rPr>
                <w:rFonts w:hint="eastAsia"/>
                <w:szCs w:val="24"/>
                <w:lang w:val="fr-CH" w:eastAsia="zh-CN"/>
              </w:rPr>
              <w:t>考虑批准</w:t>
            </w:r>
            <w:r w:rsidR="00EA3DFB">
              <w:rPr>
                <w:rFonts w:hint="eastAsia"/>
                <w:szCs w:val="24"/>
                <w:lang w:val="fr-CH" w:eastAsia="zh-CN"/>
              </w:rPr>
              <w:t>该草案</w:t>
            </w:r>
            <w:r w:rsidR="00EA3DFB" w:rsidRPr="001E73BC">
              <w:rPr>
                <w:szCs w:val="24"/>
                <w:lang w:val="fr-FR" w:eastAsia="zh-CN"/>
              </w:rPr>
              <w:t>（</w:t>
            </w:r>
            <w:proofErr w:type="gramStart"/>
            <w:r w:rsidR="00EA3DFB" w:rsidRPr="00C746AA">
              <w:rPr>
                <w:rFonts w:hint="eastAsia"/>
                <w:szCs w:val="24"/>
                <w:lang w:eastAsia="zh-CN"/>
              </w:rPr>
              <w:t>附反对</w:t>
            </w:r>
            <w:proofErr w:type="gramEnd"/>
            <w:r w:rsidR="00EA3DFB" w:rsidRPr="00C746AA">
              <w:rPr>
                <w:rFonts w:hint="eastAsia"/>
                <w:szCs w:val="24"/>
                <w:lang w:eastAsia="zh-CN"/>
              </w:rPr>
              <w:t>意见的理由并说明可能推动该项工作进展的可能修改概述</w:t>
            </w:r>
            <w:r w:rsidR="00EA3DFB" w:rsidRPr="001E73BC">
              <w:rPr>
                <w:rFonts w:hint="eastAsia"/>
                <w:szCs w:val="24"/>
                <w:lang w:val="fr-FR" w:eastAsia="zh-CN"/>
              </w:rPr>
              <w:t>）</w:t>
            </w:r>
          </w:p>
        </w:tc>
      </w:tr>
    </w:tbl>
    <w:p w14:paraId="5B3C0BA1" w14:textId="77777777" w:rsidR="000B191D" w:rsidRPr="001E73BC" w:rsidRDefault="000B191D" w:rsidP="000B191D">
      <w:pPr>
        <w:rPr>
          <w:lang w:val="fr-FR" w:eastAsia="zh-CN"/>
        </w:rPr>
      </w:pPr>
    </w:p>
    <w:p w14:paraId="3026C59C" w14:textId="77777777" w:rsidR="00EA3DFB" w:rsidRPr="00F71D0D" w:rsidRDefault="00EA3DFB" w:rsidP="00EA3DFB">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5A77C092" w14:textId="77777777" w:rsidR="00EA3DFB" w:rsidRPr="00F71D0D" w:rsidRDefault="00EA3DFB" w:rsidP="00EA3DFB">
      <w:pPr>
        <w:rPr>
          <w:szCs w:val="24"/>
          <w:lang w:val="fr-CH" w:eastAsia="zh-CN"/>
        </w:rPr>
      </w:pPr>
    </w:p>
    <w:p w14:paraId="3F238525" w14:textId="77777777" w:rsidR="00EA3DFB" w:rsidRPr="00891215" w:rsidRDefault="00EA3DFB" w:rsidP="00EA3DFB">
      <w:pPr>
        <w:spacing w:before="240"/>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姓名</w:t>
      </w:r>
      <w:proofErr w:type="gramEnd"/>
      <w:r w:rsidRPr="00891215">
        <w:rPr>
          <w:szCs w:val="24"/>
          <w:highlight w:val="green"/>
          <w:lang w:val="fr-CH" w:eastAsia="zh-CN"/>
        </w:rPr>
        <w:t>]</w:t>
      </w:r>
    </w:p>
    <w:p w14:paraId="50B7A9B1" w14:textId="77777777" w:rsidR="00EA3DFB" w:rsidRPr="00891215" w:rsidRDefault="00EA3DFB" w:rsidP="00EA3DFB">
      <w:pPr>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正式职务</w:t>
      </w:r>
      <w:proofErr w:type="gramEnd"/>
      <w:r w:rsidRPr="00891215">
        <w:rPr>
          <w:szCs w:val="24"/>
          <w:highlight w:val="green"/>
          <w:lang w:val="fr-CH" w:eastAsia="zh-CN"/>
        </w:rPr>
        <w:t>]</w:t>
      </w:r>
    </w:p>
    <w:p w14:paraId="30F5CF8E" w14:textId="77777777" w:rsidR="00EA3DFB" w:rsidRPr="0030325E" w:rsidRDefault="00EA3DFB" w:rsidP="00EA3DFB">
      <w:pPr>
        <w:rPr>
          <w:szCs w:val="24"/>
          <w:lang w:val="fr-CH" w:eastAsia="zh-CN"/>
        </w:rPr>
      </w:pPr>
      <w:r w:rsidRPr="00891215">
        <w:rPr>
          <w:szCs w:val="24"/>
          <w:highlight w:val="green"/>
          <w:lang w:val="fr-CH" w:eastAsia="zh-CN"/>
        </w:rPr>
        <w:t>[</w:t>
      </w:r>
      <w:proofErr w:type="gramStart"/>
      <w:r w:rsidRPr="00891215">
        <w:rPr>
          <w:rFonts w:hint="eastAsia"/>
          <w:szCs w:val="24"/>
          <w:highlight w:val="green"/>
          <w:lang w:eastAsia="zh-CN"/>
        </w:rPr>
        <w:t>成员国</w:t>
      </w:r>
      <w:proofErr w:type="gramEnd"/>
      <w:r w:rsidRPr="00891215">
        <w:rPr>
          <w:szCs w:val="24"/>
          <w:highlight w:val="green"/>
          <w:lang w:val="fr-CH" w:eastAsia="zh-CN"/>
        </w:rPr>
        <w:t>]</w:t>
      </w:r>
      <w:r w:rsidRPr="00EA3DFB">
        <w:rPr>
          <w:rFonts w:hint="eastAsia"/>
          <w:szCs w:val="24"/>
          <w:lang w:eastAsia="zh-CN"/>
        </w:rPr>
        <w:t>主管</w:t>
      </w:r>
      <w:r>
        <w:rPr>
          <w:rFonts w:hint="eastAsia"/>
          <w:szCs w:val="24"/>
          <w:lang w:eastAsia="zh-CN"/>
        </w:rPr>
        <w:t>部门</w:t>
      </w:r>
    </w:p>
    <w:p w14:paraId="325219BB" w14:textId="3A699C02" w:rsidR="00720F32" w:rsidRPr="005A7579" w:rsidRDefault="005A7579" w:rsidP="005A7579">
      <w:pPr>
        <w:jc w:val="center"/>
      </w:pPr>
      <w:r>
        <w:t>______________</w:t>
      </w:r>
    </w:p>
    <w:sectPr w:rsidR="00720F32" w:rsidRPr="005A757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C5BC" w14:textId="77777777" w:rsidR="000B191D" w:rsidRDefault="000B191D">
      <w:r>
        <w:separator/>
      </w:r>
    </w:p>
  </w:endnote>
  <w:endnote w:type="continuationSeparator" w:id="0">
    <w:p w14:paraId="0F0F8C2B" w14:textId="77777777" w:rsidR="000B191D" w:rsidRDefault="000B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33A" w14:textId="77777777" w:rsidR="001E73BC" w:rsidRDefault="001E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99C" w14:textId="3A387B14" w:rsidR="00841612" w:rsidRPr="001E73BC" w:rsidRDefault="00841612" w:rsidP="001E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CC33"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E5EF" w14:textId="77777777" w:rsidR="000B191D" w:rsidRDefault="000B191D">
      <w:r>
        <w:separator/>
      </w:r>
    </w:p>
  </w:footnote>
  <w:footnote w:type="continuationSeparator" w:id="0">
    <w:p w14:paraId="434B1058" w14:textId="77777777" w:rsidR="000B191D" w:rsidRDefault="000B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BBA8" w14:textId="77777777" w:rsidR="001E73BC" w:rsidRDefault="001E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AB22"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77B00F57" w14:textId="1CB04C87" w:rsidR="00EB400E" w:rsidRPr="002D2024" w:rsidRDefault="00EB400E" w:rsidP="00590119">
    <w:pPr>
      <w:pStyle w:val="Header"/>
      <w:rPr>
        <w:sz w:val="18"/>
        <w:szCs w:val="16"/>
        <w:lang w:eastAsia="zh-CN"/>
      </w:rPr>
    </w:pPr>
    <w:r w:rsidRPr="007A4C6B">
      <w:rPr>
        <w:rFonts w:hint="eastAsia"/>
        <w:sz w:val="18"/>
        <w:szCs w:val="16"/>
        <w:lang w:eastAsia="zh-CN"/>
      </w:rPr>
      <w:t>电信标准化局第</w:t>
    </w:r>
    <w:r>
      <w:rPr>
        <w:sz w:val="18"/>
        <w:szCs w:val="16"/>
        <w:lang w:eastAsia="zh-CN"/>
      </w:rPr>
      <w:t>111</w:t>
    </w:r>
    <w:r w:rsidRPr="007A4C6B">
      <w:rPr>
        <w:rFonts w:hint="eastAsia"/>
        <w:sz w:val="18"/>
        <w:szCs w:val="16"/>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8D03" w14:textId="77777777" w:rsidR="001E73BC" w:rsidRDefault="001E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920E3"/>
    <w:multiLevelType w:val="hybridMultilevel"/>
    <w:tmpl w:val="D24C4C50"/>
    <w:lvl w:ilvl="0" w:tplc="CF8E0D30">
      <w:start w:val="1"/>
      <w:numFmt w:val="bullet"/>
      <w:lvlText w:val=""/>
      <w:lvlJc w:val="left"/>
      <w:pPr>
        <w:ind w:left="720" w:hanging="360"/>
      </w:pPr>
      <w:rPr>
        <w:rFonts w:ascii="Symbol" w:hAnsi="Symbol" w:hint="default"/>
      </w:rPr>
    </w:lvl>
    <w:lvl w:ilvl="1" w:tplc="32F093D8" w:tentative="1">
      <w:start w:val="1"/>
      <w:numFmt w:val="bullet"/>
      <w:lvlText w:val="o"/>
      <w:lvlJc w:val="left"/>
      <w:pPr>
        <w:ind w:left="1440" w:hanging="360"/>
      </w:pPr>
      <w:rPr>
        <w:rFonts w:ascii="Courier New" w:hAnsi="Courier New" w:cs="Courier New" w:hint="default"/>
      </w:rPr>
    </w:lvl>
    <w:lvl w:ilvl="2" w:tplc="4AB6991E" w:tentative="1">
      <w:start w:val="1"/>
      <w:numFmt w:val="bullet"/>
      <w:lvlText w:val=""/>
      <w:lvlJc w:val="left"/>
      <w:pPr>
        <w:ind w:left="2160" w:hanging="360"/>
      </w:pPr>
      <w:rPr>
        <w:rFonts w:ascii="Wingdings" w:hAnsi="Wingdings" w:hint="default"/>
      </w:rPr>
    </w:lvl>
    <w:lvl w:ilvl="3" w:tplc="A6768996" w:tentative="1">
      <w:start w:val="1"/>
      <w:numFmt w:val="bullet"/>
      <w:lvlText w:val=""/>
      <w:lvlJc w:val="left"/>
      <w:pPr>
        <w:ind w:left="2880" w:hanging="360"/>
      </w:pPr>
      <w:rPr>
        <w:rFonts w:ascii="Symbol" w:hAnsi="Symbol" w:hint="default"/>
      </w:rPr>
    </w:lvl>
    <w:lvl w:ilvl="4" w:tplc="E968E5AC" w:tentative="1">
      <w:start w:val="1"/>
      <w:numFmt w:val="bullet"/>
      <w:lvlText w:val="o"/>
      <w:lvlJc w:val="left"/>
      <w:pPr>
        <w:ind w:left="3600" w:hanging="360"/>
      </w:pPr>
      <w:rPr>
        <w:rFonts w:ascii="Courier New" w:hAnsi="Courier New" w:cs="Courier New" w:hint="default"/>
      </w:rPr>
    </w:lvl>
    <w:lvl w:ilvl="5" w:tplc="A6DE30BE" w:tentative="1">
      <w:start w:val="1"/>
      <w:numFmt w:val="bullet"/>
      <w:lvlText w:val=""/>
      <w:lvlJc w:val="left"/>
      <w:pPr>
        <w:ind w:left="4320" w:hanging="360"/>
      </w:pPr>
      <w:rPr>
        <w:rFonts w:ascii="Wingdings" w:hAnsi="Wingdings" w:hint="default"/>
      </w:rPr>
    </w:lvl>
    <w:lvl w:ilvl="6" w:tplc="3F88D380" w:tentative="1">
      <w:start w:val="1"/>
      <w:numFmt w:val="bullet"/>
      <w:lvlText w:val=""/>
      <w:lvlJc w:val="left"/>
      <w:pPr>
        <w:ind w:left="5040" w:hanging="360"/>
      </w:pPr>
      <w:rPr>
        <w:rFonts w:ascii="Symbol" w:hAnsi="Symbol" w:hint="default"/>
      </w:rPr>
    </w:lvl>
    <w:lvl w:ilvl="7" w:tplc="963E6C6E" w:tentative="1">
      <w:start w:val="1"/>
      <w:numFmt w:val="bullet"/>
      <w:lvlText w:val="o"/>
      <w:lvlJc w:val="left"/>
      <w:pPr>
        <w:ind w:left="5760" w:hanging="360"/>
      </w:pPr>
      <w:rPr>
        <w:rFonts w:ascii="Courier New" w:hAnsi="Courier New" w:cs="Courier New" w:hint="default"/>
      </w:rPr>
    </w:lvl>
    <w:lvl w:ilvl="8" w:tplc="3B267E60" w:tentative="1">
      <w:start w:val="1"/>
      <w:numFmt w:val="bullet"/>
      <w:lvlText w:val=""/>
      <w:lvlJc w:val="left"/>
      <w:pPr>
        <w:ind w:left="6480" w:hanging="360"/>
      </w:pPr>
      <w:rPr>
        <w:rFonts w:ascii="Wingdings" w:hAnsi="Wingdings" w:hint="default"/>
      </w:rPr>
    </w:lvl>
  </w:abstractNum>
  <w:abstractNum w:abstractNumId="1" w15:restartNumberingAfterBreak="0">
    <w:nsid w:val="776B1E3E"/>
    <w:multiLevelType w:val="hybridMultilevel"/>
    <w:tmpl w:val="54C0B476"/>
    <w:lvl w:ilvl="0" w:tplc="D222E938">
      <w:start w:val="1"/>
      <w:numFmt w:val="decimal"/>
      <w:lvlText w:val="%1"/>
      <w:lvlJc w:val="left"/>
      <w:pPr>
        <w:ind w:left="360" w:hanging="360"/>
      </w:pPr>
      <w:rPr>
        <w:rFonts w:hint="default"/>
      </w:rPr>
    </w:lvl>
    <w:lvl w:ilvl="1" w:tplc="BCFA54EE" w:tentative="1">
      <w:start w:val="1"/>
      <w:numFmt w:val="lowerLetter"/>
      <w:lvlText w:val="%2."/>
      <w:lvlJc w:val="left"/>
      <w:pPr>
        <w:ind w:left="1440" w:hanging="360"/>
      </w:pPr>
    </w:lvl>
    <w:lvl w:ilvl="2" w:tplc="9488A736" w:tentative="1">
      <w:start w:val="1"/>
      <w:numFmt w:val="lowerRoman"/>
      <w:lvlText w:val="%3."/>
      <w:lvlJc w:val="right"/>
      <w:pPr>
        <w:ind w:left="2160" w:hanging="180"/>
      </w:pPr>
    </w:lvl>
    <w:lvl w:ilvl="3" w:tplc="65EEB8CC" w:tentative="1">
      <w:start w:val="1"/>
      <w:numFmt w:val="decimal"/>
      <w:lvlText w:val="%4."/>
      <w:lvlJc w:val="left"/>
      <w:pPr>
        <w:ind w:left="2880" w:hanging="360"/>
      </w:pPr>
    </w:lvl>
    <w:lvl w:ilvl="4" w:tplc="E688788C" w:tentative="1">
      <w:start w:val="1"/>
      <w:numFmt w:val="lowerLetter"/>
      <w:lvlText w:val="%5."/>
      <w:lvlJc w:val="left"/>
      <w:pPr>
        <w:ind w:left="3600" w:hanging="360"/>
      </w:pPr>
    </w:lvl>
    <w:lvl w:ilvl="5" w:tplc="FD94C5B4" w:tentative="1">
      <w:start w:val="1"/>
      <w:numFmt w:val="lowerRoman"/>
      <w:lvlText w:val="%6."/>
      <w:lvlJc w:val="right"/>
      <w:pPr>
        <w:ind w:left="4320" w:hanging="180"/>
      </w:pPr>
    </w:lvl>
    <w:lvl w:ilvl="6" w:tplc="38A21386" w:tentative="1">
      <w:start w:val="1"/>
      <w:numFmt w:val="decimal"/>
      <w:lvlText w:val="%7."/>
      <w:lvlJc w:val="left"/>
      <w:pPr>
        <w:ind w:left="5040" w:hanging="360"/>
      </w:pPr>
    </w:lvl>
    <w:lvl w:ilvl="7" w:tplc="72EEAC6E" w:tentative="1">
      <w:start w:val="1"/>
      <w:numFmt w:val="lowerLetter"/>
      <w:lvlText w:val="%8."/>
      <w:lvlJc w:val="left"/>
      <w:pPr>
        <w:ind w:left="5760" w:hanging="360"/>
      </w:pPr>
    </w:lvl>
    <w:lvl w:ilvl="8" w:tplc="816687DE" w:tentative="1">
      <w:start w:val="1"/>
      <w:numFmt w:val="lowerRoman"/>
      <w:lvlText w:val="%9."/>
      <w:lvlJc w:val="right"/>
      <w:pPr>
        <w:ind w:left="6480" w:hanging="180"/>
      </w:pPr>
    </w:lvl>
  </w:abstractNum>
  <w:num w:numId="1" w16cid:durableId="603536430">
    <w:abstractNumId w:val="1"/>
  </w:num>
  <w:num w:numId="2" w16cid:durableId="177478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1D"/>
    <w:rsid w:val="00027EE3"/>
    <w:rsid w:val="00080F3B"/>
    <w:rsid w:val="00081BA5"/>
    <w:rsid w:val="00090E72"/>
    <w:rsid w:val="00094C0B"/>
    <w:rsid w:val="000A2484"/>
    <w:rsid w:val="000B191D"/>
    <w:rsid w:val="000F029B"/>
    <w:rsid w:val="00117471"/>
    <w:rsid w:val="00124B7E"/>
    <w:rsid w:val="00160A43"/>
    <w:rsid w:val="00191798"/>
    <w:rsid w:val="001D6E70"/>
    <w:rsid w:val="001E6DD8"/>
    <w:rsid w:val="001E73BC"/>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A7579"/>
    <w:rsid w:val="005C26FD"/>
    <w:rsid w:val="00624E27"/>
    <w:rsid w:val="00627AE8"/>
    <w:rsid w:val="0063445E"/>
    <w:rsid w:val="006B463C"/>
    <w:rsid w:val="006D22B1"/>
    <w:rsid w:val="006D42C6"/>
    <w:rsid w:val="006E14B5"/>
    <w:rsid w:val="00720F32"/>
    <w:rsid w:val="007568DA"/>
    <w:rsid w:val="007B645F"/>
    <w:rsid w:val="00841612"/>
    <w:rsid w:val="0084436D"/>
    <w:rsid w:val="00891215"/>
    <w:rsid w:val="008B2BDA"/>
    <w:rsid w:val="008E6171"/>
    <w:rsid w:val="009128F1"/>
    <w:rsid w:val="009424FC"/>
    <w:rsid w:val="00956D38"/>
    <w:rsid w:val="009727EA"/>
    <w:rsid w:val="00974486"/>
    <w:rsid w:val="009C043E"/>
    <w:rsid w:val="009C2FF6"/>
    <w:rsid w:val="00A1090D"/>
    <w:rsid w:val="00A16AB0"/>
    <w:rsid w:val="00A55D76"/>
    <w:rsid w:val="00AA3151"/>
    <w:rsid w:val="00B01F79"/>
    <w:rsid w:val="00B56B75"/>
    <w:rsid w:val="00B84428"/>
    <w:rsid w:val="00BB5392"/>
    <w:rsid w:val="00BC7AEE"/>
    <w:rsid w:val="00BE339D"/>
    <w:rsid w:val="00C03E87"/>
    <w:rsid w:val="00C6016A"/>
    <w:rsid w:val="00C7008A"/>
    <w:rsid w:val="00C916ED"/>
    <w:rsid w:val="00CC50C4"/>
    <w:rsid w:val="00D16F47"/>
    <w:rsid w:val="00D2501B"/>
    <w:rsid w:val="00D34F86"/>
    <w:rsid w:val="00D77720"/>
    <w:rsid w:val="00E35907"/>
    <w:rsid w:val="00E41E39"/>
    <w:rsid w:val="00E47AFF"/>
    <w:rsid w:val="00EA3DFB"/>
    <w:rsid w:val="00EB400E"/>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C6AA0"/>
  <w15:docId w15:val="{A1F2CB3F-1827-42B2-8E8E-CABF7C21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B191D"/>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0B191D"/>
    <w:pPr>
      <w:spacing w:before="200"/>
      <w:outlineLvl w:val="1"/>
    </w:pPr>
    <w:rPr>
      <w:sz w:val="24"/>
    </w:rPr>
  </w:style>
  <w:style w:type="paragraph" w:styleId="Heading3">
    <w:name w:val="heading 3"/>
    <w:basedOn w:val="Normal"/>
    <w:next w:val="Normal"/>
    <w:link w:val="Heading3Char"/>
    <w:semiHidden/>
    <w:unhideWhenUsed/>
    <w:qFormat/>
    <w:rsid w:val="00EA3DF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0B191D"/>
    <w:rPr>
      <w:color w:val="605E5C"/>
      <w:shd w:val="clear" w:color="auto" w:fill="E1DFDD"/>
    </w:rPr>
  </w:style>
  <w:style w:type="character" w:customStyle="1" w:styleId="Heading1Char">
    <w:name w:val="Heading 1 Char"/>
    <w:basedOn w:val="DefaultParagraphFont"/>
    <w:link w:val="Heading1"/>
    <w:rsid w:val="000B191D"/>
    <w:rPr>
      <w:rFonts w:ascii="Calibri" w:eastAsia="Times New Roman" w:hAnsi="Calibri"/>
      <w:b/>
      <w:sz w:val="28"/>
      <w:lang w:val="en-GB" w:eastAsia="en-US"/>
    </w:rPr>
  </w:style>
  <w:style w:type="character" w:customStyle="1" w:styleId="Heading2Char">
    <w:name w:val="Heading 2 Char"/>
    <w:basedOn w:val="DefaultParagraphFont"/>
    <w:link w:val="Heading2"/>
    <w:rsid w:val="000B191D"/>
    <w:rPr>
      <w:rFonts w:ascii="Calibri" w:eastAsia="Times New Roman" w:hAnsi="Calibri"/>
      <w:b/>
      <w:sz w:val="24"/>
      <w:lang w:val="en-GB" w:eastAsia="en-US"/>
    </w:rPr>
  </w:style>
  <w:style w:type="paragraph" w:customStyle="1" w:styleId="Annextitle">
    <w:name w:val="Annex_title"/>
    <w:basedOn w:val="Normal"/>
    <w:next w:val="Normal"/>
    <w:rsid w:val="000B191D"/>
    <w:pPr>
      <w:keepNext/>
      <w:keepLines/>
      <w:spacing w:before="240" w:after="280"/>
      <w:jc w:val="center"/>
    </w:pPr>
    <w:rPr>
      <w:rFonts w:ascii="Calibri" w:eastAsia="Times New Roman" w:hAnsi="Calibri"/>
      <w:b/>
      <w:sz w:val="28"/>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0B191D"/>
    <w:pPr>
      <w:ind w:left="720"/>
      <w:contextualSpacing/>
    </w:pPr>
    <w:rPr>
      <w:rFonts w:ascii="Calibri" w:eastAsia="Times New Roman" w:hAnsi="Calibri"/>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locked/>
    <w:rsid w:val="000B191D"/>
    <w:rPr>
      <w:rFonts w:ascii="Calibri" w:eastAsia="Times New Roman" w:hAnsi="Calibri"/>
      <w:sz w:val="24"/>
      <w:lang w:val="en-GB" w:eastAsia="en-US"/>
    </w:rPr>
  </w:style>
  <w:style w:type="paragraph" w:customStyle="1" w:styleId="enumlev1">
    <w:name w:val="enumlev1"/>
    <w:basedOn w:val="Normal"/>
    <w:link w:val="enumlev1Char"/>
    <w:qFormat/>
    <w:rsid w:val="00EA3DFB"/>
    <w:pPr>
      <w:spacing w:before="80"/>
      <w:ind w:left="794" w:hanging="794"/>
    </w:pPr>
    <w:rPr>
      <w:rFonts w:ascii="Times New Roman" w:hAnsi="Times New Roman"/>
    </w:rPr>
  </w:style>
  <w:style w:type="character" w:customStyle="1" w:styleId="enumlev1Char">
    <w:name w:val="enumlev1 Char"/>
    <w:link w:val="enumlev1"/>
    <w:qFormat/>
    <w:locked/>
    <w:rsid w:val="00EA3DFB"/>
    <w:rPr>
      <w:sz w:val="24"/>
      <w:lang w:val="en-GB" w:eastAsia="en-US"/>
    </w:rPr>
  </w:style>
  <w:style w:type="paragraph" w:customStyle="1" w:styleId="headingb">
    <w:name w:val="heading_b"/>
    <w:basedOn w:val="Heading3"/>
    <w:next w:val="Normal"/>
    <w:rsid w:val="00EA3DFB"/>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A3DFB"/>
    <w:rPr>
      <w:rFonts w:asciiTheme="majorHAnsi" w:eastAsiaTheme="majorEastAsia" w:hAnsiTheme="majorHAnsi" w:cstheme="majorBidi"/>
      <w:color w:val="243F60" w:themeColor="accent1" w:themeShade="7F"/>
      <w:sz w:val="24"/>
      <w:szCs w:val="24"/>
      <w:lang w:val="en-GB" w:eastAsia="en-US"/>
    </w:rPr>
  </w:style>
  <w:style w:type="paragraph" w:customStyle="1" w:styleId="Reasons">
    <w:name w:val="Reasons"/>
    <w:basedOn w:val="Normal"/>
    <w:qFormat/>
    <w:rsid w:val="005A757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sbdir@itu.int" TargetMode="External"/><Relationship Id="rId4" Type="http://schemas.openxmlformats.org/officeDocument/2006/relationships/webSettings" Target="webSettings.xml"/><Relationship Id="rId9" Type="http://schemas.openxmlformats.org/officeDocument/2006/relationships/hyperlink" Target="https://www.itu.int/md/meetingdoc.asp?lang=en&amp;parent=T22-TSAG-R-0003"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12</TotalTime>
  <Pages>3</Pages>
  <Words>1188</Words>
  <Characters>749</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Al-Mnini, Lara</cp:lastModifiedBy>
  <cp:revision>4</cp:revision>
  <cp:lastPrinted>2011-04-11T13:21:00Z</cp:lastPrinted>
  <dcterms:created xsi:type="dcterms:W3CDTF">2023-09-26T09:10:00Z</dcterms:created>
  <dcterms:modified xsi:type="dcterms:W3CDTF">2023-10-03T06:50:00Z</dcterms:modified>
</cp:coreProperties>
</file>