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17"/>
        <w:gridCol w:w="3467"/>
        <w:gridCol w:w="5329"/>
      </w:tblGrid>
      <w:tr w:rsidR="007B6316" w:rsidRPr="00996EA3" w14:paraId="55AA2886" w14:textId="77777777" w:rsidTr="007B6316">
        <w:trPr>
          <w:cantSplit/>
          <w:trHeight w:val="340"/>
        </w:trPr>
        <w:tc>
          <w:tcPr>
            <w:tcW w:w="1410" w:type="dxa"/>
            <w:gridSpan w:val="2"/>
          </w:tcPr>
          <w:p w14:paraId="7BE976A0" w14:textId="77777777" w:rsidR="007B6316" w:rsidRPr="00996EA3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96EA3">
              <w:rPr>
                <w:noProof/>
                <w:lang w:val="en-US"/>
              </w:rPr>
              <w:drawing>
                <wp:inline distT="0" distB="0" distL="0" distR="0" wp14:anchorId="54A4CC74" wp14:editId="51445F8C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14:paraId="4678D04F" w14:textId="77777777" w:rsidR="007B6316" w:rsidRPr="00996EA3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996EA3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3DC4E07" w14:textId="77777777" w:rsidR="007B6316" w:rsidRPr="00996EA3" w:rsidRDefault="007B6316" w:rsidP="007B6316">
            <w:pPr>
              <w:spacing w:before="0"/>
            </w:pPr>
            <w:r w:rsidRPr="00996EA3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996EA3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996EA3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B376D3" w:rsidRPr="0053488D" w14:paraId="1F5C17ED" w14:textId="77777777" w:rsidTr="00303D62">
        <w:trPr>
          <w:cantSplit/>
          <w:trHeight w:val="340"/>
        </w:trPr>
        <w:tc>
          <w:tcPr>
            <w:tcW w:w="993" w:type="dxa"/>
          </w:tcPr>
          <w:p w14:paraId="7BE18F8B" w14:textId="77777777" w:rsidR="00B376D3" w:rsidRPr="0053488D" w:rsidRDefault="00B376D3" w:rsidP="00B376D3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174CB2CC" w14:textId="77777777" w:rsidR="00B376D3" w:rsidRPr="0053488D" w:rsidRDefault="00B376D3" w:rsidP="00B376D3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329" w:type="dxa"/>
          </w:tcPr>
          <w:p w14:paraId="7473F3C7" w14:textId="2A698374" w:rsidR="00B376D3" w:rsidRPr="0053488D" w:rsidRDefault="00B376D3" w:rsidP="00B376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after="120"/>
              <w:ind w:left="284" w:hanging="227"/>
              <w:rPr>
                <w:rFonts w:ascii="Calibri" w:hAnsi="Calibri"/>
                <w:sz w:val="22"/>
                <w:szCs w:val="22"/>
              </w:rPr>
            </w:pPr>
            <w:r w:rsidRPr="0053488D">
              <w:rPr>
                <w:rFonts w:ascii="Calibri" w:hAnsi="Calibri"/>
                <w:sz w:val="22"/>
                <w:szCs w:val="22"/>
              </w:rPr>
              <w:t>Ginebra, 8 de junio de 2023</w:t>
            </w:r>
          </w:p>
        </w:tc>
      </w:tr>
      <w:tr w:rsidR="00B376D3" w:rsidRPr="0053488D" w14:paraId="51CA2A75" w14:textId="77777777" w:rsidTr="00303D62">
        <w:trPr>
          <w:cantSplit/>
          <w:trHeight w:val="340"/>
        </w:trPr>
        <w:tc>
          <w:tcPr>
            <w:tcW w:w="993" w:type="dxa"/>
          </w:tcPr>
          <w:p w14:paraId="2B0E91AD" w14:textId="77777777" w:rsidR="00B376D3" w:rsidRPr="0053488D" w:rsidRDefault="00B376D3" w:rsidP="00B376D3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szCs w:val="22"/>
              </w:rPr>
            </w:pPr>
            <w:r w:rsidRPr="0053488D">
              <w:rPr>
                <w:rFonts w:ascii="Calibri" w:hAnsi="Calibri"/>
                <w:sz w:val="22"/>
                <w:szCs w:val="22"/>
              </w:rPr>
              <w:t>Ref.:</w:t>
            </w:r>
          </w:p>
          <w:p w14:paraId="68F764A0" w14:textId="77777777" w:rsidR="00B376D3" w:rsidRPr="0053488D" w:rsidRDefault="00B376D3" w:rsidP="00B376D3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884" w:type="dxa"/>
            <w:gridSpan w:val="2"/>
          </w:tcPr>
          <w:p w14:paraId="75DC329A" w14:textId="2EE73360" w:rsidR="00B376D3" w:rsidRPr="0053488D" w:rsidRDefault="00B376D3" w:rsidP="00B376D3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 w:rsidRPr="0053488D">
              <w:rPr>
                <w:rFonts w:ascii="Calibri" w:hAnsi="Calibri"/>
                <w:b/>
                <w:sz w:val="22"/>
                <w:szCs w:val="22"/>
              </w:rPr>
              <w:t>Circular TSB 110</w:t>
            </w:r>
          </w:p>
          <w:p w14:paraId="1B8E2E0A" w14:textId="2D127BA2" w:rsidR="00B376D3" w:rsidRPr="0053488D" w:rsidRDefault="00B376D3" w:rsidP="00B376D3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sz w:val="22"/>
                <w:szCs w:val="22"/>
              </w:rPr>
            </w:pPr>
            <w:r w:rsidRPr="0053488D">
              <w:rPr>
                <w:rFonts w:ascii="Calibri" w:hAnsi="Calibri"/>
                <w:sz w:val="22"/>
                <w:szCs w:val="22"/>
              </w:rPr>
              <w:t>TSB Events/GM</w:t>
            </w:r>
          </w:p>
          <w:p w14:paraId="38890548" w14:textId="77777777" w:rsidR="00B376D3" w:rsidRPr="0053488D" w:rsidRDefault="00B376D3" w:rsidP="00B376D3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9" w:type="dxa"/>
            <w:vMerge w:val="restart"/>
          </w:tcPr>
          <w:p w14:paraId="4FB3DE67" w14:textId="6DA7FB68" w:rsidR="00B376D3" w:rsidRPr="0053488D" w:rsidRDefault="00B376D3" w:rsidP="00B37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ascii="Calibri" w:hAnsi="Calibri"/>
                <w:sz w:val="22"/>
                <w:szCs w:val="22"/>
              </w:rPr>
            </w:pPr>
            <w:bookmarkStart w:id="0" w:name="Addressee_S"/>
            <w:bookmarkEnd w:id="0"/>
            <w:r w:rsidRPr="0053488D">
              <w:rPr>
                <w:rFonts w:ascii="Calibri" w:hAnsi="Calibri"/>
                <w:sz w:val="22"/>
                <w:szCs w:val="22"/>
              </w:rPr>
              <w:t>–</w:t>
            </w:r>
            <w:r w:rsidRPr="0053488D">
              <w:rPr>
                <w:rFonts w:ascii="Calibri" w:hAnsi="Calibri"/>
                <w:sz w:val="22"/>
                <w:szCs w:val="22"/>
              </w:rPr>
              <w:tab/>
              <w:t xml:space="preserve">A las Administraciones de los Estados Miembros </w:t>
            </w:r>
            <w:r w:rsidRPr="0053488D">
              <w:rPr>
                <w:rFonts w:ascii="Calibri" w:hAnsi="Calibri"/>
                <w:sz w:val="22"/>
                <w:szCs w:val="22"/>
              </w:rPr>
              <w:br/>
              <w:t>de la Unión;</w:t>
            </w:r>
          </w:p>
          <w:p w14:paraId="4267E8BD" w14:textId="6064B8C5" w:rsidR="00B376D3" w:rsidRPr="0053488D" w:rsidRDefault="00B376D3" w:rsidP="00B37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ascii="Calibri" w:hAnsi="Calibri"/>
                <w:sz w:val="22"/>
                <w:szCs w:val="22"/>
              </w:rPr>
            </w:pPr>
            <w:r w:rsidRPr="0053488D">
              <w:rPr>
                <w:rFonts w:ascii="Calibri" w:hAnsi="Calibri"/>
                <w:sz w:val="22"/>
                <w:szCs w:val="22"/>
              </w:rPr>
              <w:t>–</w:t>
            </w:r>
            <w:r w:rsidRPr="0053488D">
              <w:rPr>
                <w:rFonts w:ascii="Calibri" w:hAnsi="Calibri"/>
                <w:sz w:val="22"/>
                <w:szCs w:val="22"/>
              </w:rPr>
              <w:tab/>
              <w:t>A los Miembros de Sector del UIT-T;</w:t>
            </w:r>
          </w:p>
          <w:p w14:paraId="275873E7" w14:textId="13113E4D" w:rsidR="00B376D3" w:rsidRPr="0053488D" w:rsidRDefault="00B376D3" w:rsidP="00B376D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283"/>
              <w:rPr>
                <w:rFonts w:ascii="Calibri" w:hAnsi="Calibri"/>
                <w:sz w:val="22"/>
                <w:szCs w:val="22"/>
              </w:rPr>
            </w:pPr>
            <w:r w:rsidRPr="0053488D">
              <w:rPr>
                <w:rFonts w:ascii="Calibri" w:hAnsi="Calibri"/>
                <w:sz w:val="22"/>
                <w:szCs w:val="22"/>
              </w:rPr>
              <w:t>–</w:t>
            </w:r>
            <w:r w:rsidRPr="0053488D">
              <w:rPr>
                <w:rFonts w:ascii="Calibri" w:hAnsi="Calibri"/>
                <w:sz w:val="22"/>
                <w:szCs w:val="22"/>
              </w:rPr>
              <w:tab/>
              <w:t>A los Asociados del UIT-T;</w:t>
            </w:r>
          </w:p>
          <w:p w14:paraId="07632536" w14:textId="178FD68F" w:rsidR="00B376D3" w:rsidRPr="0053488D" w:rsidRDefault="00B376D3" w:rsidP="00B376D3">
            <w:pPr>
              <w:pStyle w:val="Tabletext0"/>
              <w:ind w:left="283" w:hanging="283"/>
              <w:rPr>
                <w:rFonts w:ascii="Calibri" w:hAnsi="Calibri"/>
                <w:b/>
                <w:szCs w:val="22"/>
              </w:rPr>
            </w:pPr>
            <w:r w:rsidRPr="0053488D">
              <w:rPr>
                <w:rFonts w:ascii="Calibri" w:hAnsi="Calibri"/>
                <w:szCs w:val="22"/>
              </w:rPr>
              <w:t>–</w:t>
            </w:r>
            <w:r w:rsidRPr="0053488D">
              <w:rPr>
                <w:rFonts w:ascii="Calibri" w:hAnsi="Calibri"/>
                <w:szCs w:val="22"/>
              </w:rPr>
              <w:tab/>
              <w:t>A las Instituciones Académicas de la UIT</w:t>
            </w:r>
            <w:r w:rsidRPr="0053488D">
              <w:rPr>
                <w:rFonts w:ascii="Calibri" w:hAnsi="Calibri"/>
                <w:b/>
                <w:szCs w:val="22"/>
              </w:rPr>
              <w:t xml:space="preserve"> </w:t>
            </w:r>
          </w:p>
          <w:p w14:paraId="01973641" w14:textId="648466D0" w:rsidR="00B376D3" w:rsidRPr="0053488D" w:rsidRDefault="00B376D3" w:rsidP="00B376D3">
            <w:pPr>
              <w:pStyle w:val="Tabletext0"/>
              <w:ind w:left="283" w:hanging="283"/>
              <w:rPr>
                <w:rFonts w:ascii="Calibri" w:hAnsi="Calibri"/>
                <w:szCs w:val="22"/>
              </w:rPr>
            </w:pPr>
            <w:r w:rsidRPr="0053488D">
              <w:rPr>
                <w:rFonts w:ascii="Calibri" w:hAnsi="Calibri"/>
                <w:b/>
                <w:szCs w:val="22"/>
              </w:rPr>
              <w:t>Copia:</w:t>
            </w:r>
          </w:p>
          <w:p w14:paraId="2109007B" w14:textId="0426E37A" w:rsidR="00B376D3" w:rsidRPr="0053488D" w:rsidRDefault="00B376D3" w:rsidP="00B376D3">
            <w:pPr>
              <w:pStyle w:val="Tabletext0"/>
              <w:tabs>
                <w:tab w:val="clear" w:pos="284"/>
              </w:tabs>
              <w:ind w:left="283" w:hanging="283"/>
              <w:rPr>
                <w:rFonts w:ascii="Calibri" w:hAnsi="Calibri"/>
                <w:szCs w:val="22"/>
              </w:rPr>
            </w:pPr>
            <w:r w:rsidRPr="0053488D">
              <w:rPr>
                <w:rFonts w:ascii="Calibri" w:hAnsi="Calibri"/>
                <w:szCs w:val="22"/>
              </w:rPr>
              <w:t>–</w:t>
            </w:r>
            <w:r w:rsidRPr="0053488D">
              <w:rPr>
                <w:rFonts w:ascii="Calibri" w:hAnsi="Calibri"/>
                <w:szCs w:val="22"/>
              </w:rPr>
              <w:tab/>
              <w:t xml:space="preserve">A los </w:t>
            </w:r>
            <w:proofErr w:type="gramStart"/>
            <w:r w:rsidRPr="0053488D">
              <w:rPr>
                <w:rFonts w:ascii="Calibri" w:hAnsi="Calibri"/>
                <w:szCs w:val="22"/>
              </w:rPr>
              <w:t>Presidentes</w:t>
            </w:r>
            <w:proofErr w:type="gramEnd"/>
            <w:r w:rsidRPr="0053488D">
              <w:rPr>
                <w:rFonts w:ascii="Calibri" w:hAnsi="Calibri"/>
                <w:szCs w:val="22"/>
              </w:rPr>
              <w:t xml:space="preserve"> y Vicepresidentes de las Comisiones de Estudio;</w:t>
            </w:r>
          </w:p>
          <w:p w14:paraId="7164303F" w14:textId="62F16349" w:rsidR="00B376D3" w:rsidRPr="0053488D" w:rsidRDefault="00B376D3" w:rsidP="00B376D3">
            <w:pPr>
              <w:pStyle w:val="Tabletext0"/>
              <w:tabs>
                <w:tab w:val="clear" w:pos="284"/>
              </w:tabs>
              <w:ind w:left="283" w:hanging="283"/>
              <w:rPr>
                <w:rFonts w:ascii="Calibri" w:hAnsi="Calibri"/>
                <w:szCs w:val="22"/>
              </w:rPr>
            </w:pPr>
            <w:r w:rsidRPr="0053488D">
              <w:rPr>
                <w:rFonts w:ascii="Calibri" w:hAnsi="Calibri"/>
                <w:szCs w:val="22"/>
              </w:rPr>
              <w:t>–</w:t>
            </w:r>
            <w:r w:rsidRPr="0053488D">
              <w:rPr>
                <w:rFonts w:ascii="Calibri" w:hAnsi="Calibri"/>
                <w:szCs w:val="22"/>
              </w:rPr>
              <w:tab/>
              <w:t xml:space="preserve">Al </w:t>
            </w:r>
            <w:proofErr w:type="gramStart"/>
            <w:r w:rsidRPr="0053488D">
              <w:rPr>
                <w:rFonts w:ascii="Calibri" w:hAnsi="Calibri"/>
                <w:szCs w:val="22"/>
              </w:rPr>
              <w:t>Director</w:t>
            </w:r>
            <w:proofErr w:type="gramEnd"/>
            <w:r w:rsidRPr="0053488D">
              <w:rPr>
                <w:rFonts w:ascii="Calibri" w:hAnsi="Calibri"/>
                <w:szCs w:val="22"/>
              </w:rPr>
              <w:t xml:space="preserve"> de la Oficina de Desarrollo de las Telecomunicaciones;</w:t>
            </w:r>
          </w:p>
          <w:p w14:paraId="2B9BC3C2" w14:textId="617AC88D" w:rsidR="00B376D3" w:rsidRPr="0053488D" w:rsidRDefault="00B376D3" w:rsidP="00B376D3">
            <w:pPr>
              <w:pStyle w:val="Tabletext0"/>
              <w:tabs>
                <w:tab w:val="clear" w:pos="284"/>
              </w:tabs>
              <w:ind w:left="283" w:hanging="283"/>
              <w:rPr>
                <w:rFonts w:ascii="Calibri" w:hAnsi="Calibri"/>
                <w:szCs w:val="22"/>
              </w:rPr>
            </w:pPr>
            <w:r w:rsidRPr="0053488D">
              <w:rPr>
                <w:rFonts w:ascii="Calibri" w:hAnsi="Calibri"/>
                <w:szCs w:val="22"/>
              </w:rPr>
              <w:t>–</w:t>
            </w:r>
            <w:r w:rsidRPr="0053488D">
              <w:rPr>
                <w:rFonts w:ascii="Calibri" w:hAnsi="Calibri"/>
                <w:szCs w:val="22"/>
              </w:rPr>
              <w:tab/>
              <w:t xml:space="preserve">Al </w:t>
            </w:r>
            <w:proofErr w:type="gramStart"/>
            <w:r w:rsidRPr="0053488D">
              <w:rPr>
                <w:rFonts w:ascii="Calibri" w:hAnsi="Calibri"/>
                <w:szCs w:val="22"/>
              </w:rPr>
              <w:t>Director</w:t>
            </w:r>
            <w:proofErr w:type="gramEnd"/>
            <w:r w:rsidRPr="0053488D">
              <w:rPr>
                <w:rFonts w:ascii="Calibri" w:hAnsi="Calibri"/>
                <w:szCs w:val="22"/>
              </w:rPr>
              <w:t xml:space="preserve"> de la Oficina de Radiocomunicaciones;</w:t>
            </w:r>
          </w:p>
          <w:p w14:paraId="6EAF2FD0" w14:textId="3E6CABAE" w:rsidR="00B376D3" w:rsidRPr="0053488D" w:rsidRDefault="00B376D3" w:rsidP="00B376D3">
            <w:pPr>
              <w:pStyle w:val="Tabletext0"/>
              <w:tabs>
                <w:tab w:val="clear" w:pos="284"/>
              </w:tabs>
              <w:ind w:left="283" w:hanging="283"/>
              <w:rPr>
                <w:rFonts w:ascii="Calibri" w:hAnsi="Calibri"/>
                <w:szCs w:val="22"/>
              </w:rPr>
            </w:pPr>
            <w:r w:rsidRPr="0053488D">
              <w:rPr>
                <w:rFonts w:ascii="Calibri" w:hAnsi="Calibri"/>
                <w:szCs w:val="22"/>
              </w:rPr>
              <w:t>–</w:t>
            </w:r>
            <w:r w:rsidRPr="0053488D">
              <w:rPr>
                <w:rFonts w:ascii="Calibri" w:hAnsi="Calibri"/>
                <w:szCs w:val="22"/>
              </w:rPr>
              <w:tab/>
              <w:t xml:space="preserve">Al </w:t>
            </w:r>
            <w:proofErr w:type="gramStart"/>
            <w:r w:rsidRPr="0053488D">
              <w:rPr>
                <w:rFonts w:ascii="Calibri" w:hAnsi="Calibri"/>
                <w:szCs w:val="22"/>
              </w:rPr>
              <w:t>Director</w:t>
            </w:r>
            <w:proofErr w:type="gramEnd"/>
            <w:r w:rsidRPr="0053488D">
              <w:rPr>
                <w:rFonts w:ascii="Calibri" w:hAnsi="Calibri"/>
                <w:szCs w:val="22"/>
              </w:rPr>
              <w:t xml:space="preserve"> de la Oficina de Regional de la UIT para Asia y el Pacífico</w:t>
            </w:r>
          </w:p>
        </w:tc>
      </w:tr>
      <w:tr w:rsidR="00B376D3" w:rsidRPr="0053488D" w14:paraId="4B83C969" w14:textId="77777777" w:rsidTr="00303D62">
        <w:trPr>
          <w:cantSplit/>
        </w:trPr>
        <w:tc>
          <w:tcPr>
            <w:tcW w:w="993" w:type="dxa"/>
          </w:tcPr>
          <w:p w14:paraId="4462962B" w14:textId="3D94ED5C" w:rsidR="00B376D3" w:rsidRPr="0053488D" w:rsidRDefault="00B376D3" w:rsidP="00B376D3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szCs w:val="22"/>
              </w:rPr>
            </w:pPr>
            <w:r w:rsidRPr="0053488D">
              <w:rPr>
                <w:rFonts w:ascii="Calibri" w:hAnsi="Calibri"/>
                <w:sz w:val="22"/>
                <w:szCs w:val="22"/>
              </w:rPr>
              <w:t>Contacto:</w:t>
            </w:r>
          </w:p>
        </w:tc>
        <w:tc>
          <w:tcPr>
            <w:tcW w:w="3884" w:type="dxa"/>
            <w:gridSpan w:val="2"/>
          </w:tcPr>
          <w:p w14:paraId="1527C4BE" w14:textId="2BD26A4D" w:rsidR="00B376D3" w:rsidRPr="0053488D" w:rsidRDefault="00B376D3" w:rsidP="00B376D3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3488D">
              <w:rPr>
                <w:rFonts w:ascii="Calibri" w:hAnsi="Calibri"/>
                <w:b/>
                <w:bCs/>
                <w:sz w:val="22"/>
                <w:szCs w:val="22"/>
              </w:rPr>
              <w:t>Gillian Makamara</w:t>
            </w:r>
          </w:p>
        </w:tc>
        <w:tc>
          <w:tcPr>
            <w:tcW w:w="5329" w:type="dxa"/>
            <w:vMerge/>
          </w:tcPr>
          <w:p w14:paraId="31B36DB0" w14:textId="77777777" w:rsidR="00B376D3" w:rsidRPr="0053488D" w:rsidRDefault="00B376D3" w:rsidP="00B376D3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376D3" w:rsidRPr="0053488D" w14:paraId="5BEE6BB7" w14:textId="77777777" w:rsidTr="00303D62">
        <w:trPr>
          <w:cantSplit/>
        </w:trPr>
        <w:tc>
          <w:tcPr>
            <w:tcW w:w="993" w:type="dxa"/>
          </w:tcPr>
          <w:p w14:paraId="53CBB9EC" w14:textId="77777777" w:rsidR="00B376D3" w:rsidRPr="0053488D" w:rsidRDefault="00B376D3" w:rsidP="00B376D3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szCs w:val="22"/>
              </w:rPr>
            </w:pPr>
            <w:r w:rsidRPr="0053488D">
              <w:rPr>
                <w:rFonts w:ascii="Calibri" w:hAnsi="Calibri"/>
                <w:sz w:val="22"/>
                <w:szCs w:val="22"/>
              </w:rPr>
              <w:t>Tel.:</w:t>
            </w:r>
          </w:p>
        </w:tc>
        <w:tc>
          <w:tcPr>
            <w:tcW w:w="3884" w:type="dxa"/>
            <w:gridSpan w:val="2"/>
          </w:tcPr>
          <w:p w14:paraId="49A87065" w14:textId="21252B08" w:rsidR="00B376D3" w:rsidRPr="0053488D" w:rsidRDefault="00B376D3" w:rsidP="00B376D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ascii="Calibri" w:hAnsi="Calibri"/>
                <w:sz w:val="22"/>
                <w:szCs w:val="22"/>
              </w:rPr>
            </w:pPr>
            <w:r w:rsidRPr="0053488D">
              <w:rPr>
                <w:rFonts w:ascii="Calibri" w:hAnsi="Calibri"/>
                <w:sz w:val="22"/>
                <w:szCs w:val="22"/>
              </w:rPr>
              <w:t>+41 22 730 5893</w:t>
            </w:r>
          </w:p>
        </w:tc>
        <w:tc>
          <w:tcPr>
            <w:tcW w:w="5329" w:type="dxa"/>
            <w:vMerge/>
          </w:tcPr>
          <w:p w14:paraId="5DECAE7A" w14:textId="77777777" w:rsidR="00B376D3" w:rsidRPr="0053488D" w:rsidRDefault="00B376D3" w:rsidP="00B376D3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376D3" w:rsidRPr="0053488D" w14:paraId="46FE5A8E" w14:textId="77777777" w:rsidTr="00303D62">
        <w:trPr>
          <w:cantSplit/>
        </w:trPr>
        <w:tc>
          <w:tcPr>
            <w:tcW w:w="993" w:type="dxa"/>
          </w:tcPr>
          <w:p w14:paraId="64A72CCF" w14:textId="77777777" w:rsidR="00B376D3" w:rsidRPr="0053488D" w:rsidRDefault="00B376D3" w:rsidP="00B376D3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szCs w:val="22"/>
              </w:rPr>
            </w:pPr>
            <w:r w:rsidRPr="0053488D">
              <w:rPr>
                <w:rFonts w:ascii="Calibri" w:hAnsi="Calibri"/>
                <w:sz w:val="22"/>
                <w:szCs w:val="22"/>
              </w:rPr>
              <w:t>Fax:</w:t>
            </w:r>
          </w:p>
        </w:tc>
        <w:tc>
          <w:tcPr>
            <w:tcW w:w="3884" w:type="dxa"/>
            <w:gridSpan w:val="2"/>
          </w:tcPr>
          <w:p w14:paraId="7C6EFF86" w14:textId="77777777" w:rsidR="00B376D3" w:rsidRPr="0053488D" w:rsidRDefault="00B376D3" w:rsidP="00B376D3">
            <w:pPr>
              <w:tabs>
                <w:tab w:val="left" w:pos="4111"/>
              </w:tabs>
              <w:spacing w:before="0"/>
              <w:ind w:left="57"/>
              <w:rPr>
                <w:rStyle w:val="Hyperlink"/>
                <w:rFonts w:ascii="Calibri" w:hAnsi="Calibri"/>
                <w:sz w:val="22"/>
                <w:szCs w:val="22"/>
              </w:rPr>
            </w:pPr>
            <w:r w:rsidRPr="0053488D">
              <w:rPr>
                <w:rFonts w:ascii="Calibri" w:hAnsi="Calibri"/>
                <w:sz w:val="22"/>
                <w:szCs w:val="22"/>
              </w:rPr>
              <w:t>+41 22 730 5853</w:t>
            </w:r>
          </w:p>
        </w:tc>
        <w:tc>
          <w:tcPr>
            <w:tcW w:w="5329" w:type="dxa"/>
            <w:vMerge/>
          </w:tcPr>
          <w:p w14:paraId="494DC153" w14:textId="77777777" w:rsidR="00B376D3" w:rsidRPr="0053488D" w:rsidRDefault="00B376D3" w:rsidP="00B376D3">
            <w:pPr>
              <w:tabs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376D3" w:rsidRPr="0053488D" w14:paraId="53EAEED0" w14:textId="77777777" w:rsidTr="00303D62">
        <w:trPr>
          <w:cantSplit/>
        </w:trPr>
        <w:tc>
          <w:tcPr>
            <w:tcW w:w="993" w:type="dxa"/>
          </w:tcPr>
          <w:p w14:paraId="26E4C56A" w14:textId="77777777" w:rsidR="00B376D3" w:rsidRPr="0053488D" w:rsidRDefault="00B376D3" w:rsidP="00B376D3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szCs w:val="22"/>
              </w:rPr>
            </w:pPr>
            <w:r w:rsidRPr="0053488D">
              <w:rPr>
                <w:rFonts w:ascii="Calibri" w:hAnsi="Calibri"/>
                <w:sz w:val="22"/>
                <w:szCs w:val="22"/>
              </w:rPr>
              <w:t>Correo-e:</w:t>
            </w:r>
          </w:p>
        </w:tc>
        <w:tc>
          <w:tcPr>
            <w:tcW w:w="3884" w:type="dxa"/>
            <w:gridSpan w:val="2"/>
          </w:tcPr>
          <w:p w14:paraId="31764674" w14:textId="12206A01" w:rsidR="00B376D3" w:rsidRPr="0053488D" w:rsidRDefault="00391315" w:rsidP="00B376D3">
            <w:pPr>
              <w:tabs>
                <w:tab w:val="left" w:pos="4111"/>
              </w:tabs>
              <w:spacing w:before="0"/>
              <w:ind w:left="57"/>
              <w:rPr>
                <w:rFonts w:ascii="Calibri" w:hAnsi="Calibri"/>
                <w:sz w:val="22"/>
                <w:szCs w:val="22"/>
              </w:rPr>
            </w:pPr>
            <w:hyperlink r:id="rId9" w:history="1">
              <w:r w:rsidR="00B376D3" w:rsidRPr="0053488D">
                <w:rPr>
                  <w:rStyle w:val="Hyperlink"/>
                  <w:rFonts w:ascii="Calibri" w:hAnsi="Calibri"/>
                  <w:sz w:val="22"/>
                  <w:szCs w:val="22"/>
                </w:rPr>
                <w:t>tsbjcadcc@itu.int</w:t>
              </w:r>
            </w:hyperlink>
            <w:r w:rsidR="00B376D3" w:rsidRPr="0053488D">
              <w:rPr>
                <w:rFonts w:ascii="Calibri" w:hAnsi="Calibri"/>
                <w:sz w:val="22"/>
                <w:szCs w:val="22"/>
              </w:rPr>
              <w:br/>
            </w:r>
            <w:r w:rsidR="00B376D3" w:rsidRPr="0053488D">
              <w:rPr>
                <w:rStyle w:val="Hyperlink"/>
                <w:rFonts w:ascii="Calibri" w:hAnsi="Calibri"/>
                <w:sz w:val="22"/>
                <w:szCs w:val="22"/>
              </w:rPr>
              <w:t>tsbevents@itu.int</w:t>
            </w:r>
          </w:p>
        </w:tc>
        <w:tc>
          <w:tcPr>
            <w:tcW w:w="5329" w:type="dxa"/>
            <w:vMerge/>
          </w:tcPr>
          <w:p w14:paraId="2179ACE7" w14:textId="77777777" w:rsidR="00B376D3" w:rsidRPr="0053488D" w:rsidRDefault="00B376D3" w:rsidP="00B376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510"/>
              </w:tabs>
              <w:spacing w:before="0"/>
              <w:ind w:left="226" w:hanging="169"/>
              <w:rPr>
                <w:rFonts w:ascii="Calibri" w:hAnsi="Calibri"/>
                <w:sz w:val="22"/>
                <w:szCs w:val="22"/>
              </w:rPr>
            </w:pPr>
          </w:p>
        </w:tc>
      </w:tr>
      <w:tr w:rsidR="00B376D3" w:rsidRPr="0053488D" w14:paraId="478F3C46" w14:textId="77777777" w:rsidTr="00DA30ED">
        <w:trPr>
          <w:cantSplit/>
        </w:trPr>
        <w:tc>
          <w:tcPr>
            <w:tcW w:w="993" w:type="dxa"/>
          </w:tcPr>
          <w:p w14:paraId="7F03B798" w14:textId="77777777" w:rsidR="00B376D3" w:rsidRPr="0053488D" w:rsidRDefault="00B376D3" w:rsidP="00B376D3">
            <w:pPr>
              <w:tabs>
                <w:tab w:val="left" w:pos="4111"/>
              </w:tabs>
              <w:spacing w:before="10"/>
              <w:ind w:left="57"/>
              <w:rPr>
                <w:rFonts w:ascii="Calibri" w:hAnsi="Calibri"/>
                <w:sz w:val="22"/>
                <w:szCs w:val="22"/>
              </w:rPr>
            </w:pPr>
            <w:r w:rsidRPr="00FD2815">
              <w:rPr>
                <w:rFonts w:ascii="Calibri" w:hAnsi="Calibri"/>
                <w:b/>
                <w:bCs/>
                <w:sz w:val="22"/>
                <w:szCs w:val="22"/>
              </w:rPr>
              <w:t>Asunto</w:t>
            </w:r>
            <w:r w:rsidRPr="0053488D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9213" w:type="dxa"/>
            <w:gridSpan w:val="3"/>
          </w:tcPr>
          <w:p w14:paraId="4CA741AC" w14:textId="476D9DE0" w:rsidR="00B376D3" w:rsidRPr="0053488D" w:rsidRDefault="00B376D3" w:rsidP="00B376D3">
            <w:pPr>
              <w:tabs>
                <w:tab w:val="left" w:pos="4111"/>
              </w:tabs>
              <w:spacing w:before="0"/>
              <w:rPr>
                <w:rFonts w:ascii="Calibri" w:hAnsi="Calibri"/>
                <w:b/>
                <w:sz w:val="22"/>
                <w:szCs w:val="22"/>
              </w:rPr>
            </w:pPr>
            <w:r w:rsidRPr="0053488D">
              <w:rPr>
                <w:rFonts w:ascii="Calibri" w:hAnsi="Calibri"/>
                <w:b/>
                <w:sz w:val="22"/>
                <w:szCs w:val="22"/>
              </w:rPr>
              <w:t>Taller conjunto de la UIT y la OMS sobre "El futuro de las credenciales sanitarias verificables tras la COVID-19" (Seúl, República de Corea, 11 de septiembre de 2023)</w:t>
            </w:r>
          </w:p>
        </w:tc>
      </w:tr>
    </w:tbl>
    <w:p w14:paraId="5D082CA2" w14:textId="2E826C31" w:rsidR="00C34772" w:rsidRPr="0053488D" w:rsidRDefault="00C34772" w:rsidP="007B6316">
      <w:pPr>
        <w:spacing w:before="320"/>
        <w:rPr>
          <w:rFonts w:ascii="Calibri" w:hAnsi="Calibri"/>
          <w:sz w:val="22"/>
          <w:szCs w:val="22"/>
        </w:rPr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53488D">
        <w:rPr>
          <w:rFonts w:ascii="Calibri" w:hAnsi="Calibri"/>
          <w:sz w:val="22"/>
          <w:szCs w:val="22"/>
        </w:rPr>
        <w:t>Muy Señora mía/Muy Señor mío</w:t>
      </w:r>
      <w:r w:rsidR="00FD2815">
        <w:rPr>
          <w:rFonts w:ascii="Calibri" w:hAnsi="Calibri"/>
          <w:sz w:val="22"/>
          <w:szCs w:val="22"/>
        </w:rPr>
        <w:t>,</w:t>
      </w:r>
    </w:p>
    <w:p w14:paraId="1DA52F93" w14:textId="2E842CBA" w:rsidR="007B6316" w:rsidRPr="0053488D" w:rsidRDefault="00385AC9" w:rsidP="00385AC9">
      <w:pPr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1</w:t>
      </w:r>
      <w:r w:rsidRPr="0053488D">
        <w:rPr>
          <w:rFonts w:ascii="Calibri" w:hAnsi="Calibri"/>
          <w:sz w:val="22"/>
          <w:szCs w:val="22"/>
        </w:rPr>
        <w:tab/>
      </w:r>
      <w:proofErr w:type="gramStart"/>
      <w:r w:rsidRPr="0053488D">
        <w:rPr>
          <w:rFonts w:ascii="Calibri" w:hAnsi="Calibri"/>
          <w:sz w:val="22"/>
          <w:szCs w:val="22"/>
          <w:lang w:eastAsia="zh-CN"/>
        </w:rPr>
        <w:t>Me</w:t>
      </w:r>
      <w:proofErr w:type="gramEnd"/>
      <w:r w:rsidRPr="0053488D">
        <w:rPr>
          <w:rFonts w:ascii="Calibri" w:hAnsi="Calibri"/>
          <w:sz w:val="22"/>
          <w:szCs w:val="22"/>
          <w:lang w:eastAsia="zh-CN"/>
        </w:rPr>
        <w:t xml:space="preserve"> complace informarle de que la Unión Internacional de Telecomunicaciones (UIT) y la Organización Mundial de la Salud (OMS) celebrarán conjuntamente un taller sobre el </w:t>
      </w:r>
      <w:r w:rsidRPr="0053488D">
        <w:rPr>
          <w:rFonts w:ascii="Calibri" w:hAnsi="Calibri"/>
          <w:b/>
          <w:bCs/>
          <w:sz w:val="22"/>
          <w:szCs w:val="22"/>
          <w:lang w:eastAsia="zh-CN"/>
        </w:rPr>
        <w:t>"</w:t>
      </w:r>
      <w:r w:rsidRPr="0053488D">
        <w:rPr>
          <w:rFonts w:ascii="Calibri" w:hAnsi="Calibri"/>
          <w:b/>
          <w:sz w:val="22"/>
          <w:szCs w:val="22"/>
        </w:rPr>
        <w:t>Futuro de las credenciales sanitarias verificables tras la COVID-19</w:t>
      </w:r>
      <w:r w:rsidRPr="0053488D">
        <w:rPr>
          <w:rFonts w:ascii="Calibri" w:hAnsi="Calibri"/>
          <w:b/>
          <w:bCs/>
          <w:sz w:val="22"/>
          <w:szCs w:val="22"/>
          <w:lang w:eastAsia="zh-CN"/>
        </w:rPr>
        <w:t xml:space="preserve">" </w:t>
      </w:r>
      <w:r w:rsidRPr="0053488D">
        <w:rPr>
          <w:rFonts w:ascii="Calibri" w:hAnsi="Calibri"/>
          <w:sz w:val="22"/>
          <w:szCs w:val="22"/>
          <w:lang w:eastAsia="zh-CN"/>
        </w:rPr>
        <w:t xml:space="preserve">en el hotel Grand Walkerhill de Seúl (República de Corea) el 11 de septiembre </w:t>
      </w:r>
      <w:r w:rsidRPr="0053488D">
        <w:rPr>
          <w:rFonts w:ascii="Calibri" w:hAnsi="Calibri"/>
          <w:sz w:val="22"/>
          <w:szCs w:val="22"/>
        </w:rPr>
        <w:t>de 2023. El Ministerio de Ciencia y TIC de la República de Corea ejercerá las veces de anfitrión de este taller.</w:t>
      </w:r>
    </w:p>
    <w:p w14:paraId="651EE361" w14:textId="02BAE299" w:rsidR="007B6316" w:rsidRPr="0053488D" w:rsidRDefault="00385AC9" w:rsidP="00385AC9">
      <w:pPr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Acto seguido se celebrará la quinta reunión de la</w:t>
      </w:r>
      <w:hyperlink r:id="rId10" w:history="1">
        <w:r w:rsidRPr="0053488D">
          <w:rPr>
            <w:rFonts w:ascii="Calibri" w:hAnsi="Calibri"/>
            <w:color w:val="0000FF"/>
            <w:sz w:val="22"/>
            <w:szCs w:val="22"/>
          </w:rPr>
          <w:t xml:space="preserve"> </w:t>
        </w:r>
        <w:r w:rsidRPr="0053488D">
          <w:rPr>
            <w:rFonts w:ascii="Calibri" w:hAnsi="Calibri"/>
            <w:color w:val="0000FF"/>
            <w:sz w:val="22"/>
            <w:szCs w:val="22"/>
            <w:u w:val="single"/>
          </w:rPr>
          <w:t>Actividad de Coordinación Conjunta sobre Certificados COVID-19 Digitales (JCA-DCC</w:t>
        </w:r>
        <w:r w:rsidRPr="0053488D">
          <w:rPr>
            <w:rFonts w:ascii="Calibri" w:hAnsi="Calibri"/>
            <w:sz w:val="22"/>
            <w:szCs w:val="22"/>
          </w:rPr>
          <w:t>)</w:t>
        </w:r>
      </w:hyperlink>
      <w:r w:rsidRPr="0053488D">
        <w:rPr>
          <w:rFonts w:ascii="Calibri" w:hAnsi="Calibri"/>
          <w:sz w:val="22"/>
          <w:szCs w:val="22"/>
        </w:rPr>
        <w:t>, que tendrá lugar de las 18.30 a las 20.00 horas el mismo día y en el mismo lugar. Se podrá participar a distancia tanto en la reunión como en el taller. Ambos eventos se celebrarán únicamente en inglés.</w:t>
      </w:r>
    </w:p>
    <w:p w14:paraId="1E73BF4F" w14:textId="6049A6F0" w:rsidR="00385AC9" w:rsidRPr="0053488D" w:rsidRDefault="00385AC9" w:rsidP="00385AC9">
      <w:pPr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2</w:t>
      </w:r>
      <w:r w:rsidRPr="0053488D">
        <w:rPr>
          <w:rFonts w:ascii="Calibri" w:hAnsi="Calibri"/>
          <w:sz w:val="22"/>
          <w:szCs w:val="22"/>
        </w:rPr>
        <w:tab/>
      </w:r>
      <w:proofErr w:type="gramStart"/>
      <w:r w:rsidRPr="0053488D">
        <w:rPr>
          <w:rFonts w:ascii="Calibri" w:hAnsi="Calibri"/>
          <w:sz w:val="22"/>
          <w:szCs w:val="22"/>
        </w:rPr>
        <w:t>Recientemente</w:t>
      </w:r>
      <w:proofErr w:type="gramEnd"/>
      <w:r w:rsidRPr="0053488D">
        <w:rPr>
          <w:rFonts w:ascii="Calibri" w:hAnsi="Calibri"/>
          <w:sz w:val="22"/>
          <w:szCs w:val="22"/>
        </w:rPr>
        <w:t>, la OMS anunció el fin de la emergencia de salud pública de importancia internacional (ESPII) causada por la COVID-19, que el mismo organismo declaró el 30 de enero de 2020. No obstante, sigue siendo fundamental garantizar la preparación mundial ante futuras pandemias y velar por la existencia de especificaciones y sistemas digitales adecuados. Las credenciales sanitarias verificables pueden obrar en favor de la preparación ante futuras pandemias, pues brindan una forma segura y eficiente de autenticar y compartir la información sanitaria de las personas, véanse el estado de vacunación o los resultados de ciertas pruebas, facilitando una gestión eficaz de las enfermedades y mitigando la propagación de las patologías infecciosas. Se han entablado debates encaminados a la actualización del Reglamento Sanitario Internacional (RSI) con objeto de facilitar el intercambio de versiones digitales del Certificado Internacional de Vacunación o Profilaxis (CIVP), que constituye un ejemplo de credencial sanitaria verificable.</w:t>
      </w:r>
    </w:p>
    <w:p w14:paraId="0767181B" w14:textId="53A771E6" w:rsidR="00385AC9" w:rsidRPr="0053488D" w:rsidRDefault="00385AC9" w:rsidP="00385AC9">
      <w:pPr>
        <w:keepLines/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Los certificados COVID-19 digitales se han implantado en todo el mundo con ayuda o bien de la infraestructura de clave pública (PKI) o de las tecnologías de libro mayor distribuido (DLT). Estos certificados permitieron proporcionar pruebas de vacunación durante la pandemia de COVID-19 para facilitar viajes seguros y frenar la propagación ulterior del virus. Sin embargo, siguen existiendo obstáculos a la interoperabilidad mundial de las distintas versiones de los certificados COVID-19 digitales. En ese sentido, es necesario establecer marcos de interoperabilidad que garanticen una verificación y una aceptación sin fisuras a nivel internacional.</w:t>
      </w:r>
    </w:p>
    <w:p w14:paraId="128ADF40" w14:textId="53E1905D" w:rsidR="00385AC9" w:rsidRPr="0053488D" w:rsidRDefault="00385AC9" w:rsidP="00385AC9">
      <w:pPr>
        <w:rPr>
          <w:rFonts w:ascii="Calibri" w:eastAsia="Malgun Gothic" w:hAnsi="Calibri"/>
          <w:sz w:val="22"/>
          <w:szCs w:val="22"/>
          <w:lang w:eastAsia="ko-KR"/>
        </w:rPr>
      </w:pPr>
      <w:r w:rsidRPr="0053488D">
        <w:rPr>
          <w:rFonts w:ascii="Calibri" w:eastAsia="Malgun Gothic" w:hAnsi="Calibri"/>
          <w:sz w:val="22"/>
          <w:szCs w:val="22"/>
          <w:lang w:eastAsia="ko-KR"/>
        </w:rPr>
        <w:lastRenderedPageBreak/>
        <w:t xml:space="preserve">Al margen de la COVID-19, existen oportunidades para ampliar este tipo de credenciales sanitarias verificables a otras enfermedades, como pueden ser la fiebre amarilla o la viruela símica. Partiendo de la experiencia adquirida con los certificados COVID-19 digitales, podría concebirse un marco mundial de confianza para </w:t>
      </w:r>
      <w:r w:rsidRPr="0053488D">
        <w:rPr>
          <w:rFonts w:ascii="Calibri" w:hAnsi="Calibri"/>
          <w:sz w:val="22"/>
          <w:szCs w:val="22"/>
        </w:rPr>
        <w:t xml:space="preserve">futuras credenciales sanitarias verificables, </w:t>
      </w:r>
      <w:r w:rsidRPr="0053488D">
        <w:rPr>
          <w:rFonts w:ascii="Calibri" w:eastAsia="Malgun Gothic" w:hAnsi="Calibri"/>
          <w:sz w:val="22"/>
          <w:szCs w:val="22"/>
          <w:lang w:eastAsia="ko-KR"/>
        </w:rPr>
        <w:t>que refuerce la eficiencia de la asistencia sanitaria y permita el intercambio seguro de información sanitaria desde el respeto de la privacidad.</w:t>
      </w:r>
    </w:p>
    <w:p w14:paraId="5C4408E5" w14:textId="05F70C32" w:rsidR="00385AC9" w:rsidRPr="0053488D" w:rsidRDefault="00385AC9" w:rsidP="00385AC9">
      <w:pPr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3</w:t>
      </w:r>
      <w:r w:rsidRPr="0053488D">
        <w:rPr>
          <w:rFonts w:ascii="Calibri" w:hAnsi="Calibri"/>
          <w:sz w:val="22"/>
          <w:szCs w:val="22"/>
        </w:rPr>
        <w:tab/>
      </w:r>
      <w:proofErr w:type="gramStart"/>
      <w:r w:rsidRPr="0053488D">
        <w:rPr>
          <w:rFonts w:ascii="Calibri" w:hAnsi="Calibri"/>
          <w:sz w:val="22"/>
          <w:szCs w:val="22"/>
        </w:rPr>
        <w:t>Este</w:t>
      </w:r>
      <w:proofErr w:type="gramEnd"/>
      <w:r w:rsidRPr="0053488D">
        <w:rPr>
          <w:rFonts w:ascii="Calibri" w:hAnsi="Calibri"/>
          <w:sz w:val="22"/>
          <w:szCs w:val="22"/>
        </w:rPr>
        <w:t xml:space="preserve"> taller se enmarca en la Resolución 215 de la PP-22, </w:t>
      </w:r>
      <w:r w:rsidR="00B376D3" w:rsidRPr="0053488D">
        <w:rPr>
          <w:rFonts w:ascii="Calibri" w:hAnsi="Calibri"/>
          <w:sz w:val="22"/>
          <w:szCs w:val="22"/>
        </w:rPr>
        <w:t>"</w:t>
      </w:r>
      <w:r w:rsidRPr="0053488D">
        <w:rPr>
          <w:rFonts w:ascii="Calibri" w:hAnsi="Calibri"/>
          <w:sz w:val="22"/>
          <w:szCs w:val="22"/>
        </w:rPr>
        <w:t>Función de las telecomunicaciones/tecnologías de la información y la comunicación en la mitigación de pandemias mundiales</w:t>
      </w:r>
      <w:r w:rsidR="00B376D3" w:rsidRPr="0053488D">
        <w:rPr>
          <w:rFonts w:ascii="Calibri" w:hAnsi="Calibri"/>
          <w:sz w:val="22"/>
          <w:szCs w:val="22"/>
        </w:rPr>
        <w:t>"</w:t>
      </w:r>
      <w:r w:rsidRPr="0053488D">
        <w:rPr>
          <w:rFonts w:ascii="Calibri" w:hAnsi="Calibri"/>
          <w:sz w:val="22"/>
          <w:szCs w:val="22"/>
        </w:rPr>
        <w:t>. Entre sus objetivos cabe destacar los siguientes:</w:t>
      </w:r>
    </w:p>
    <w:p w14:paraId="4277CB5C" w14:textId="1641931E" w:rsidR="00385AC9" w:rsidRPr="0053488D" w:rsidRDefault="00385AC9" w:rsidP="00385AC9">
      <w:pPr>
        <w:pStyle w:val="enumlev1"/>
        <w:rPr>
          <w:rFonts w:ascii="Calibri" w:hAnsi="Calibri" w:cs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–</w:t>
      </w:r>
      <w:r w:rsidRPr="0053488D">
        <w:rPr>
          <w:rFonts w:ascii="Calibri" w:hAnsi="Calibri"/>
          <w:sz w:val="22"/>
          <w:szCs w:val="22"/>
        </w:rPr>
        <w:tab/>
      </w:r>
      <w:r w:rsidRPr="0053488D">
        <w:rPr>
          <w:rFonts w:ascii="Calibri" w:hAnsi="Calibri" w:cs="Calibri"/>
          <w:sz w:val="22"/>
          <w:szCs w:val="22"/>
        </w:rPr>
        <w:t>ofrecer una visión general de las tecnologías subyacentes a la implantación de futuras credenciales sanitarias verificables,</w:t>
      </w:r>
      <w:r w:rsidRPr="0053488D">
        <w:rPr>
          <w:rFonts w:ascii="Calibri" w:hAnsi="Calibri"/>
          <w:sz w:val="22"/>
          <w:szCs w:val="22"/>
        </w:rPr>
        <w:t xml:space="preserve"> </w:t>
      </w:r>
      <w:r w:rsidRPr="0053488D">
        <w:rPr>
          <w:rFonts w:ascii="Calibri" w:hAnsi="Calibri" w:cs="Calibri"/>
          <w:sz w:val="22"/>
          <w:szCs w:val="22"/>
        </w:rPr>
        <w:t>partiendo de la experiencia adquirida con los certificados COVID-19;</w:t>
      </w:r>
    </w:p>
    <w:p w14:paraId="5BB32129" w14:textId="20F9E3B7" w:rsidR="00385AC9" w:rsidRPr="0053488D" w:rsidRDefault="00385AC9" w:rsidP="00385AC9">
      <w:pPr>
        <w:pStyle w:val="enumlev1"/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–</w:t>
      </w:r>
      <w:r w:rsidRPr="0053488D">
        <w:rPr>
          <w:rFonts w:ascii="Calibri" w:hAnsi="Calibri"/>
          <w:sz w:val="22"/>
          <w:szCs w:val="22"/>
        </w:rPr>
        <w:tab/>
      </w:r>
      <w:r w:rsidRPr="0053488D">
        <w:rPr>
          <w:rFonts w:ascii="Calibri" w:hAnsi="Calibri" w:cs="Calibri"/>
          <w:sz w:val="22"/>
          <w:szCs w:val="22"/>
        </w:rPr>
        <w:t>comprender los marcos normativos/de gobernanza en vigor y las versiones de los certificados COVID-19 digitales utilizadas por los distintos países y regiones;</w:t>
      </w:r>
    </w:p>
    <w:p w14:paraId="6795B6AA" w14:textId="71344E7A" w:rsidR="00385AC9" w:rsidRPr="0053488D" w:rsidRDefault="00385AC9" w:rsidP="00385AC9">
      <w:pPr>
        <w:pStyle w:val="enumlev1"/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–</w:t>
      </w:r>
      <w:r w:rsidRPr="0053488D">
        <w:rPr>
          <w:rFonts w:ascii="Calibri" w:hAnsi="Calibri"/>
          <w:sz w:val="22"/>
          <w:szCs w:val="22"/>
        </w:rPr>
        <w:tab/>
      </w:r>
      <w:r w:rsidRPr="0053488D">
        <w:rPr>
          <w:rFonts w:ascii="Calibri" w:hAnsi="Calibri" w:cs="Calibri"/>
          <w:sz w:val="22"/>
          <w:szCs w:val="22"/>
        </w:rPr>
        <w:t>determinar qué forma adoptarán las futuras credenciales sanitarias verificables, partiendo de la experiencia adquirida con los certificados COVID-19;</w:t>
      </w:r>
    </w:p>
    <w:p w14:paraId="1EAB54B8" w14:textId="5F2E404B" w:rsidR="00385AC9" w:rsidRPr="0053488D" w:rsidRDefault="00385AC9" w:rsidP="00385AC9">
      <w:pPr>
        <w:pStyle w:val="enumlev1"/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–</w:t>
      </w:r>
      <w:r w:rsidRPr="0053488D">
        <w:rPr>
          <w:rFonts w:ascii="Calibri" w:hAnsi="Calibri"/>
          <w:sz w:val="22"/>
          <w:szCs w:val="22"/>
        </w:rPr>
        <w:tab/>
      </w:r>
      <w:r w:rsidRPr="0053488D">
        <w:rPr>
          <w:rFonts w:ascii="Calibri" w:hAnsi="Calibri" w:cs="Calibri"/>
          <w:sz w:val="22"/>
          <w:szCs w:val="22"/>
        </w:rPr>
        <w:t>comprender cómo crear un marco de confianza que garantice la interoperabilidad de las credenciales sanitarias verificables expedidas en todo el mundo;</w:t>
      </w:r>
    </w:p>
    <w:p w14:paraId="7B88DE49" w14:textId="421D0491" w:rsidR="00385AC9" w:rsidRPr="0053488D" w:rsidRDefault="00385AC9" w:rsidP="00385AC9">
      <w:pPr>
        <w:pStyle w:val="enumlev1"/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–</w:t>
      </w:r>
      <w:r w:rsidRPr="0053488D">
        <w:rPr>
          <w:rFonts w:ascii="Calibri" w:hAnsi="Calibri"/>
          <w:sz w:val="22"/>
          <w:szCs w:val="22"/>
        </w:rPr>
        <w:tab/>
      </w:r>
      <w:r w:rsidRPr="0053488D">
        <w:rPr>
          <w:rFonts w:ascii="Calibri" w:hAnsi="Calibri" w:cs="Calibri"/>
          <w:sz w:val="22"/>
          <w:szCs w:val="22"/>
        </w:rPr>
        <w:t>compartir información acerca de las actividades de normalización en curso en el ámbito de las credenciales sanitarias verificables, incluidos los certificados COVID-19 digitales, entre las Comisiones de Estudio del UIT-T y otras organizaciones competentes;</w:t>
      </w:r>
    </w:p>
    <w:p w14:paraId="73779BA2" w14:textId="3950986D" w:rsidR="00385AC9" w:rsidRPr="0053488D" w:rsidRDefault="00385AC9" w:rsidP="00385AC9">
      <w:pPr>
        <w:pStyle w:val="enumlev1"/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–</w:t>
      </w:r>
      <w:r w:rsidRPr="0053488D">
        <w:rPr>
          <w:rFonts w:ascii="Calibri" w:hAnsi="Calibri"/>
          <w:sz w:val="22"/>
          <w:szCs w:val="22"/>
        </w:rPr>
        <w:tab/>
      </w:r>
      <w:r w:rsidRPr="0053488D">
        <w:rPr>
          <w:rFonts w:ascii="Calibri" w:hAnsi="Calibri" w:cs="Calibri"/>
          <w:sz w:val="22"/>
          <w:szCs w:val="22"/>
        </w:rPr>
        <w:t>determinar posibles formas de avanzar, incluidas recomendaciones para que las Comisiones de Estudio del UIT-T y la OMS intervengan en este ámbito; y</w:t>
      </w:r>
    </w:p>
    <w:p w14:paraId="75030E8E" w14:textId="00879252" w:rsidR="00385AC9" w:rsidRPr="0053488D" w:rsidRDefault="00385AC9" w:rsidP="00385AC9">
      <w:pPr>
        <w:pStyle w:val="enumlev1"/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–</w:t>
      </w:r>
      <w:r w:rsidRPr="0053488D">
        <w:rPr>
          <w:rFonts w:ascii="Calibri" w:hAnsi="Calibri"/>
          <w:sz w:val="22"/>
          <w:szCs w:val="22"/>
        </w:rPr>
        <w:tab/>
      </w:r>
      <w:r w:rsidRPr="0053488D">
        <w:rPr>
          <w:rFonts w:ascii="Calibri" w:hAnsi="Calibri" w:cs="Calibri"/>
          <w:sz w:val="22"/>
          <w:szCs w:val="22"/>
        </w:rPr>
        <w:t>proporcionar recomendaciones o consejos relacionados con las credenciales sanitarias verificables y el futuro de la JCA-DCC.</w:t>
      </w:r>
    </w:p>
    <w:p w14:paraId="00D33C15" w14:textId="4BDEBDA3" w:rsidR="00385AC9" w:rsidRPr="0053488D" w:rsidRDefault="00385AC9" w:rsidP="00385AC9">
      <w:pPr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4</w:t>
      </w:r>
      <w:r w:rsidRPr="0053488D">
        <w:rPr>
          <w:rFonts w:ascii="Calibri" w:hAnsi="Calibri"/>
          <w:sz w:val="22"/>
          <w:szCs w:val="22"/>
        </w:rPr>
        <w:tab/>
      </w:r>
      <w:proofErr w:type="gramStart"/>
      <w:r w:rsidRPr="0053488D">
        <w:rPr>
          <w:rFonts w:ascii="Calibri" w:hAnsi="Calibri"/>
          <w:sz w:val="22"/>
          <w:szCs w:val="22"/>
        </w:rPr>
        <w:t>La</w:t>
      </w:r>
      <w:proofErr w:type="gramEnd"/>
      <w:r w:rsidRPr="0053488D">
        <w:rPr>
          <w:rFonts w:ascii="Calibri" w:hAnsi="Calibri"/>
          <w:sz w:val="22"/>
          <w:szCs w:val="22"/>
        </w:rPr>
        <w:t xml:space="preserve"> participación en este taller está abierta a los Estados Miembros, a los Miembros de Sector, a los Asociados y a las Instituciones Académicas de la UIT, así como a cualquier persona nacional de un Estado Miembro de la UIT que desee contribuir a los trabajos. La participación es gratuita y pública. No se concederán becas para el taller.</w:t>
      </w:r>
    </w:p>
    <w:p w14:paraId="75FED282" w14:textId="7625BA6E" w:rsidR="00385AC9" w:rsidRPr="0053488D" w:rsidRDefault="00385AC9" w:rsidP="007B6316">
      <w:pPr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5</w:t>
      </w:r>
      <w:r w:rsidRPr="0053488D">
        <w:rPr>
          <w:rFonts w:ascii="Calibri" w:hAnsi="Calibri"/>
          <w:sz w:val="22"/>
          <w:szCs w:val="22"/>
        </w:rPr>
        <w:tab/>
      </w:r>
      <w:proofErr w:type="gramStart"/>
      <w:r w:rsidRPr="0053488D">
        <w:rPr>
          <w:rFonts w:ascii="Calibri" w:hAnsi="Calibri"/>
          <w:sz w:val="22"/>
          <w:szCs w:val="22"/>
        </w:rPr>
        <w:t>Toda</w:t>
      </w:r>
      <w:proofErr w:type="gramEnd"/>
      <w:r w:rsidRPr="0053488D">
        <w:rPr>
          <w:rFonts w:ascii="Calibri" w:hAnsi="Calibri"/>
          <w:sz w:val="22"/>
          <w:szCs w:val="22"/>
        </w:rPr>
        <w:t xml:space="preserve"> la información relativa a este taller, incluido el proyecto de programa, estará disponible en el sitio web del evento, en la dirección: </w:t>
      </w:r>
      <w:hyperlink r:id="rId11" w:history="1">
        <w:r w:rsidRPr="0053488D">
          <w:rPr>
            <w:rStyle w:val="Hyperlink"/>
            <w:rFonts w:ascii="Calibri" w:hAnsi="Calibri" w:cstheme="minorHAnsi"/>
            <w:sz w:val="22"/>
            <w:szCs w:val="22"/>
            <w:lang w:eastAsia="zh-CN"/>
          </w:rPr>
          <w:t>https://www.itu.int/en/ITU-T/Workshops-and-Seminars/2023/0911/Pages/default.aspx</w:t>
        </w:r>
        <w:r w:rsidRPr="0053488D">
          <w:rPr>
            <w:rFonts w:ascii="Calibri" w:hAnsi="Calibri"/>
            <w:sz w:val="22"/>
            <w:szCs w:val="22"/>
          </w:rPr>
          <w:t>.</w:t>
        </w:r>
      </w:hyperlink>
      <w:r w:rsidRPr="0053488D">
        <w:rPr>
          <w:rFonts w:ascii="Calibri" w:hAnsi="Calibri"/>
          <w:sz w:val="22"/>
          <w:szCs w:val="22"/>
        </w:rPr>
        <w:t xml:space="preserve"> La página web del evento se irá actualizando periódicamente a medida que se disponga de más información. Se recomienda a los participantes que consulten periódicamente la página web.</w:t>
      </w:r>
    </w:p>
    <w:p w14:paraId="4AD23D35" w14:textId="78191ACA" w:rsidR="00385AC9" w:rsidRPr="0053488D" w:rsidRDefault="00385AC9" w:rsidP="00B376D3">
      <w:pPr>
        <w:keepLines/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6</w:t>
      </w:r>
      <w:r w:rsidRPr="0053488D">
        <w:rPr>
          <w:rFonts w:ascii="Calibri" w:hAnsi="Calibri"/>
          <w:sz w:val="22"/>
          <w:szCs w:val="22"/>
        </w:rPr>
        <w:tab/>
      </w:r>
      <w:proofErr w:type="gramStart"/>
      <w:r w:rsidRPr="0053488D">
        <w:rPr>
          <w:rFonts w:ascii="Calibri" w:hAnsi="Calibri"/>
          <w:sz w:val="22"/>
          <w:szCs w:val="22"/>
        </w:rPr>
        <w:t>Todos</w:t>
      </w:r>
      <w:proofErr w:type="gramEnd"/>
      <w:r w:rsidRPr="0053488D">
        <w:rPr>
          <w:rFonts w:ascii="Calibri" w:hAnsi="Calibri"/>
          <w:sz w:val="22"/>
          <w:szCs w:val="22"/>
        </w:rPr>
        <w:t xml:space="preserve"> los participantes que deseen asistir al taller deberán inscribirse previamente. Le rogamos tenga a bien completar cuanto antes el formulario de inscripción en línea disponible en la dirección: </w:t>
      </w:r>
      <w:hyperlink r:id="rId12" w:history="1">
        <w:r w:rsidRPr="0053488D">
          <w:rPr>
            <w:rStyle w:val="Hyperlink"/>
            <w:rFonts w:ascii="Calibri" w:hAnsi="Calibri"/>
            <w:sz w:val="22"/>
            <w:szCs w:val="22"/>
          </w:rPr>
          <w:t>https://www.itu.int/net4/CRM/xreg/web/Login.aspx?src=Registration&amp;Event=C-00012734</w:t>
        </w:r>
      </w:hyperlink>
      <w:r w:rsidRPr="0053488D">
        <w:rPr>
          <w:rFonts w:ascii="Calibri" w:hAnsi="Calibri"/>
          <w:sz w:val="22"/>
          <w:szCs w:val="22"/>
        </w:rPr>
        <w:t xml:space="preserve">. </w:t>
      </w:r>
      <w:r w:rsidRPr="0053488D">
        <w:rPr>
          <w:rFonts w:ascii="Calibri" w:hAnsi="Calibri"/>
          <w:b/>
          <w:bCs/>
          <w:sz w:val="22"/>
          <w:szCs w:val="22"/>
        </w:rPr>
        <w:t>Se alienta a los participantes interesados en asistir en persona a inscribirse con antelación</w:t>
      </w:r>
      <w:r w:rsidRPr="0053488D">
        <w:rPr>
          <w:rFonts w:ascii="Calibri" w:hAnsi="Calibri"/>
          <w:sz w:val="22"/>
          <w:szCs w:val="22"/>
        </w:rPr>
        <w:t xml:space="preserve"> y, debido al limitado aforo del lugar de celebración del evento, se les ruega completen </w:t>
      </w:r>
      <w:r w:rsidRPr="0053488D">
        <w:rPr>
          <w:rFonts w:ascii="Calibri" w:hAnsi="Calibri"/>
          <w:b/>
          <w:bCs/>
          <w:sz w:val="22"/>
          <w:szCs w:val="22"/>
        </w:rPr>
        <w:t>dicha inscripción a más tardar el 21 de agosto de 2023</w:t>
      </w:r>
      <w:r w:rsidRPr="0053488D">
        <w:rPr>
          <w:rFonts w:ascii="Calibri" w:hAnsi="Calibri"/>
          <w:sz w:val="22"/>
          <w:szCs w:val="22"/>
        </w:rPr>
        <w:t>. Le rogamos tenga presente que la preinscripción de los participantes en nuestros eventos se lleva a cabo exclusivamente en línea.</w:t>
      </w:r>
    </w:p>
    <w:p w14:paraId="0295BA60" w14:textId="57FE63F3" w:rsidR="00385AC9" w:rsidRPr="0053488D" w:rsidRDefault="00385AC9" w:rsidP="00385AC9">
      <w:pPr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7</w:t>
      </w:r>
      <w:r w:rsidRPr="0053488D">
        <w:rPr>
          <w:rFonts w:ascii="Calibri" w:hAnsi="Calibri"/>
          <w:sz w:val="22"/>
          <w:szCs w:val="22"/>
        </w:rPr>
        <w:tab/>
      </w:r>
      <w:proofErr w:type="gramStart"/>
      <w:r w:rsidRPr="0053488D">
        <w:rPr>
          <w:rFonts w:ascii="Calibri" w:hAnsi="Calibri"/>
          <w:sz w:val="22"/>
          <w:szCs w:val="22"/>
        </w:rPr>
        <w:t>Le</w:t>
      </w:r>
      <w:proofErr w:type="gramEnd"/>
      <w:r w:rsidRPr="0053488D">
        <w:rPr>
          <w:rFonts w:ascii="Calibri" w:hAnsi="Calibri"/>
          <w:sz w:val="22"/>
          <w:szCs w:val="22"/>
        </w:rPr>
        <w:t xml:space="preserve"> recordamos que los ciudadanos procedentes de ciertos países necesitan visado para entrar y permanecer en la República de Corea. Ese visado debe obtenerse en la oficina (Embajada o Consulado) que representa a la República de Corea en su país o, en su defecto, en la más próxima a su país de partida. La tramitación y aprobación de visados puede llevar algún tiempo, por lo que se recomienda consultar directamente con la representación competente y presentar la solicitud con suficiente antelación.</w:t>
      </w:r>
    </w:p>
    <w:p w14:paraId="16022FC1" w14:textId="363EC17B" w:rsidR="00385AC9" w:rsidRDefault="00385AC9" w:rsidP="00385AC9">
      <w:pPr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t>En la sección "</w:t>
      </w:r>
      <w:r w:rsidRPr="0053488D">
        <w:rPr>
          <w:rFonts w:ascii="Calibri" w:hAnsi="Calibri"/>
          <w:b/>
          <w:bCs/>
          <w:sz w:val="22"/>
          <w:szCs w:val="22"/>
        </w:rPr>
        <w:t>Información práctica</w:t>
      </w:r>
      <w:r w:rsidRPr="0053488D">
        <w:rPr>
          <w:rFonts w:ascii="Calibri" w:hAnsi="Calibri"/>
          <w:sz w:val="22"/>
          <w:szCs w:val="22"/>
        </w:rPr>
        <w:t xml:space="preserve">" de la página web del evento encontrará información adicional sobre los requisitos </w:t>
      </w:r>
      <w:r w:rsidRPr="0053488D">
        <w:rPr>
          <w:rFonts w:ascii="Calibri" w:hAnsi="Calibri" w:cstheme="minorHAnsi"/>
          <w:sz w:val="22"/>
          <w:szCs w:val="22"/>
        </w:rPr>
        <w:t>para la obtención del visado</w:t>
      </w:r>
      <w:r w:rsidRPr="0053488D">
        <w:rPr>
          <w:rFonts w:ascii="Calibri" w:hAnsi="Calibri"/>
          <w:sz w:val="22"/>
          <w:szCs w:val="22"/>
        </w:rPr>
        <w:t>, el alojamiento en hoteles, el transporte, etc.</w:t>
      </w:r>
    </w:p>
    <w:p w14:paraId="20916932" w14:textId="2D2C287A" w:rsidR="0053488D" w:rsidRDefault="0053488D" w:rsidP="00385AC9">
      <w:pPr>
        <w:rPr>
          <w:rFonts w:ascii="Calibri" w:hAnsi="Calibri"/>
          <w:sz w:val="22"/>
          <w:szCs w:val="22"/>
        </w:rPr>
      </w:pPr>
    </w:p>
    <w:p w14:paraId="121999FA" w14:textId="77777777" w:rsidR="0053488D" w:rsidRPr="0053488D" w:rsidRDefault="0053488D" w:rsidP="00385AC9">
      <w:pPr>
        <w:rPr>
          <w:rFonts w:ascii="Calibri" w:hAnsi="Calibri"/>
          <w:sz w:val="22"/>
          <w:szCs w:val="22"/>
        </w:rPr>
      </w:pPr>
    </w:p>
    <w:p w14:paraId="3A9989D3" w14:textId="345CB9CA" w:rsidR="00391315" w:rsidRPr="00391315" w:rsidRDefault="007B6316" w:rsidP="00391315">
      <w:pPr>
        <w:rPr>
          <w:rFonts w:ascii="Calibri" w:hAnsi="Calibri"/>
          <w:sz w:val="22"/>
          <w:szCs w:val="22"/>
        </w:rPr>
      </w:pPr>
      <w:r w:rsidRPr="0053488D">
        <w:rPr>
          <w:rFonts w:ascii="Calibri" w:hAnsi="Calibri"/>
          <w:sz w:val="22"/>
          <w:szCs w:val="22"/>
        </w:rPr>
        <w:lastRenderedPageBreak/>
        <w:t>Atentamente,</w:t>
      </w:r>
    </w:p>
    <w:p w14:paraId="4F9FF330" w14:textId="5C00C62F" w:rsidR="007B6316" w:rsidRPr="0053488D" w:rsidRDefault="00391315" w:rsidP="00FD2815">
      <w:pPr>
        <w:spacing w:before="960"/>
        <w:rPr>
          <w:rFonts w:ascii="Calibri" w:hAnsi="Calibri"/>
          <w:sz w:val="22"/>
          <w:szCs w:val="22"/>
        </w:rPr>
      </w:pPr>
      <w:r>
        <w:rPr>
          <w:rFonts w:ascii="Calibri" w:hAnsi="Calibr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2FAC2343" wp14:editId="5322FD65">
            <wp:simplePos x="0" y="0"/>
            <wp:positionH relativeFrom="column">
              <wp:posOffset>-5715</wp:posOffset>
            </wp:positionH>
            <wp:positionV relativeFrom="paragraph">
              <wp:posOffset>99695</wp:posOffset>
            </wp:positionV>
            <wp:extent cx="782503" cy="352425"/>
            <wp:effectExtent l="0" t="0" r="0" b="0"/>
            <wp:wrapNone/>
            <wp:docPr id="4" name="Picture 4" descr="A picture containing font, logo, graphics, wh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logo, graphics, whit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03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50B9" w:rsidRPr="0053488D">
        <w:rPr>
          <w:rFonts w:ascii="Calibri" w:hAnsi="Calibri" w:cstheme="minorHAnsi"/>
          <w:sz w:val="22"/>
          <w:szCs w:val="22"/>
        </w:rPr>
        <w:t>Seizo Onoe</w:t>
      </w:r>
      <w:r w:rsidR="007B6316" w:rsidRPr="0053488D">
        <w:rPr>
          <w:rFonts w:ascii="Calibri" w:hAnsi="Calibri"/>
          <w:sz w:val="22"/>
          <w:szCs w:val="22"/>
        </w:rPr>
        <w:br/>
      </w:r>
      <w:proofErr w:type="gramStart"/>
      <w:r w:rsidR="007B6316" w:rsidRPr="0053488D">
        <w:rPr>
          <w:rFonts w:ascii="Calibri" w:hAnsi="Calibri"/>
          <w:sz w:val="22"/>
          <w:szCs w:val="22"/>
        </w:rPr>
        <w:t>Director</w:t>
      </w:r>
      <w:proofErr w:type="gramEnd"/>
      <w:r w:rsidR="007B6316" w:rsidRPr="0053488D">
        <w:rPr>
          <w:rFonts w:ascii="Calibri" w:hAnsi="Calibri"/>
          <w:sz w:val="22"/>
          <w:szCs w:val="22"/>
        </w:rPr>
        <w:t xml:space="preserve"> de la Oficina de </w:t>
      </w:r>
      <w:r w:rsidR="007B6316" w:rsidRPr="0053488D">
        <w:rPr>
          <w:rFonts w:ascii="Calibri" w:hAnsi="Calibri"/>
          <w:sz w:val="22"/>
          <w:szCs w:val="22"/>
        </w:rPr>
        <w:br/>
        <w:t>Normalización de las Telecomunicaciones</w:t>
      </w:r>
    </w:p>
    <w:sectPr w:rsidR="007B6316" w:rsidRPr="0053488D" w:rsidSect="0053488D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pgNumType w:fmt="numberInDash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93B9" w14:textId="77777777" w:rsidR="008921AF" w:rsidRDefault="008921AF">
      <w:r>
        <w:separator/>
      </w:r>
    </w:p>
  </w:endnote>
  <w:endnote w:type="continuationSeparator" w:id="0">
    <w:p w14:paraId="60AA2EBC" w14:textId="77777777" w:rsidR="008921AF" w:rsidRDefault="0089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A8D8" w14:textId="77777777" w:rsidR="0014464D" w:rsidRPr="00D834E7" w:rsidRDefault="0014464D" w:rsidP="00FC416A">
    <w:pPr>
      <w:pStyle w:val="FirstFooter"/>
      <w:ind w:left="-397" w:right="-397"/>
      <w:jc w:val="center"/>
      <w:rPr>
        <w:color w:val="0070C0"/>
        <w:szCs w:val="18"/>
        <w:lang w:val="es-ES"/>
      </w:rPr>
    </w:pPr>
    <w:r w:rsidRPr="00D834E7">
      <w:rPr>
        <w:color w:val="0070C0"/>
        <w:szCs w:val="18"/>
        <w:lang w:val="es-ES"/>
      </w:rPr>
      <w:t>Unión Internacional de Telecomunicaciones • Place des Nations, CH</w:t>
    </w:r>
    <w:r w:rsidRPr="00D834E7">
      <w:rPr>
        <w:color w:val="0070C0"/>
        <w:szCs w:val="18"/>
        <w:lang w:val="es-ES"/>
      </w:rPr>
      <w:noBreakHyphen/>
      <w:t xml:space="preserve">1211 Ginebra 20, Suiza </w:t>
    </w:r>
    <w:r w:rsidRPr="00D834E7">
      <w:rPr>
        <w:color w:val="0070C0"/>
        <w:szCs w:val="18"/>
        <w:lang w:val="es-ES"/>
      </w:rPr>
      <w:br/>
      <w:t xml:space="preserve">Tel: +41 22 730 5111 • Fax: +41 22 733 7256 • Correo-e: </w:t>
    </w:r>
    <w:hyperlink r:id="rId1" w:history="1">
      <w:r w:rsidRPr="00D834E7">
        <w:rPr>
          <w:rStyle w:val="Hyperlink"/>
          <w:color w:val="0070C0"/>
          <w:lang w:val="es-ES"/>
        </w:rPr>
        <w:t>itumail@itu.int</w:t>
      </w:r>
    </w:hyperlink>
    <w:r w:rsidRPr="00D834E7">
      <w:rPr>
        <w:color w:val="0070C0"/>
        <w:szCs w:val="18"/>
        <w:lang w:val="es-ES"/>
      </w:rPr>
      <w:t xml:space="preserve"> • </w:t>
    </w:r>
    <w:hyperlink r:id="rId2" w:history="1">
      <w:r w:rsidRPr="00D834E7">
        <w:rPr>
          <w:rStyle w:val="Hyperlink"/>
          <w:color w:val="0070C0"/>
          <w:lang w:val="es-ES"/>
        </w:rPr>
        <w:t>www.itu.int</w:t>
      </w:r>
    </w:hyperlink>
    <w:r w:rsidRPr="00D834E7">
      <w:rPr>
        <w:color w:val="0070C0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A703D" w14:textId="77777777" w:rsidR="008921AF" w:rsidRDefault="008921AF">
      <w:r>
        <w:t>____________________</w:t>
      </w:r>
    </w:p>
  </w:footnote>
  <w:footnote w:type="continuationSeparator" w:id="0">
    <w:p w14:paraId="693875C5" w14:textId="77777777" w:rsidR="008921AF" w:rsidRDefault="00892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A0A29" w14:textId="3D1725A2" w:rsidR="006969B4" w:rsidRDefault="006969B4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53488D">
      <w:rPr>
        <w:rStyle w:val="PageNumber"/>
        <w:noProof/>
        <w:sz w:val="18"/>
        <w:szCs w:val="18"/>
      </w:rPr>
      <w:t>- 2 -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</w:t>
    </w:r>
  </w:p>
  <w:p w14:paraId="2EF32A17" w14:textId="17C7711B" w:rsidR="0053488D" w:rsidRPr="00303D62" w:rsidRDefault="0053488D">
    <w:pPr>
      <w:pStyle w:val="Header"/>
      <w:rPr>
        <w:sz w:val="18"/>
        <w:szCs w:val="18"/>
      </w:rPr>
    </w:pPr>
    <w:r>
      <w:rPr>
        <w:rStyle w:val="PageNumber"/>
        <w:sz w:val="18"/>
        <w:szCs w:val="18"/>
      </w:rPr>
      <w:t>Circular TSB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 w16cid:durableId="1359506589">
    <w:abstractNumId w:val="0"/>
  </w:num>
  <w:num w:numId="2" w16cid:durableId="2131970584">
    <w:abstractNumId w:val="3"/>
  </w:num>
  <w:num w:numId="3" w16cid:durableId="1364817784">
    <w:abstractNumId w:val="2"/>
  </w:num>
  <w:num w:numId="4" w16cid:durableId="128635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F88"/>
    <w:rsid w:val="00002529"/>
    <w:rsid w:val="00085662"/>
    <w:rsid w:val="000C382F"/>
    <w:rsid w:val="001173CC"/>
    <w:rsid w:val="001350B9"/>
    <w:rsid w:val="0014464D"/>
    <w:rsid w:val="001A54CC"/>
    <w:rsid w:val="00257FB4"/>
    <w:rsid w:val="002B5F88"/>
    <w:rsid w:val="002E496E"/>
    <w:rsid w:val="00303D62"/>
    <w:rsid w:val="00335367"/>
    <w:rsid w:val="00370C2D"/>
    <w:rsid w:val="00385AC9"/>
    <w:rsid w:val="00391315"/>
    <w:rsid w:val="003D1E8D"/>
    <w:rsid w:val="003D673B"/>
    <w:rsid w:val="003F2855"/>
    <w:rsid w:val="00401C20"/>
    <w:rsid w:val="004A7957"/>
    <w:rsid w:val="004C4144"/>
    <w:rsid w:val="0053488D"/>
    <w:rsid w:val="0055719E"/>
    <w:rsid w:val="0059664A"/>
    <w:rsid w:val="006969B4"/>
    <w:rsid w:val="006E4F7B"/>
    <w:rsid w:val="00731E0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921AF"/>
    <w:rsid w:val="008C17AD"/>
    <w:rsid w:val="008D02CD"/>
    <w:rsid w:val="0091370C"/>
    <w:rsid w:val="0095172A"/>
    <w:rsid w:val="00996EA3"/>
    <w:rsid w:val="009A0BA0"/>
    <w:rsid w:val="00A54E47"/>
    <w:rsid w:val="00AB6E3A"/>
    <w:rsid w:val="00AE7093"/>
    <w:rsid w:val="00B376D3"/>
    <w:rsid w:val="00B422BC"/>
    <w:rsid w:val="00B43F77"/>
    <w:rsid w:val="00B55A3E"/>
    <w:rsid w:val="00B87E9E"/>
    <w:rsid w:val="00B95F0A"/>
    <w:rsid w:val="00B96180"/>
    <w:rsid w:val="00C116FE"/>
    <w:rsid w:val="00C17AC0"/>
    <w:rsid w:val="00C34772"/>
    <w:rsid w:val="00C5465A"/>
    <w:rsid w:val="00D54642"/>
    <w:rsid w:val="00D834E7"/>
    <w:rsid w:val="00DD77C9"/>
    <w:rsid w:val="00DF3538"/>
    <w:rsid w:val="00E839B0"/>
    <w:rsid w:val="00E92C09"/>
    <w:rsid w:val="00F14380"/>
    <w:rsid w:val="00F6461F"/>
    <w:rsid w:val="00FC416A"/>
    <w:rsid w:val="00FD2815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015B991"/>
  <w15:docId w15:val="{2F54F82D-AAF8-4D10-9589-DEEA7CDC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,Style 58,超????,超?级链,하이퍼링크2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5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net4/CRM/xreg/web/Login.aspx?src=Registration&amp;Event=C-000127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3/0911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en/ITU-T/jca/dcc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jcadcc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TSB\PS_TSB_Circular_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638CF-F53C-4CAF-BD5C-531A14C89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PS_TSB_Circular_Letter.dotx</Template>
  <TotalTime>22</TotalTime>
  <Pages>3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7840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Braud, Olivia</cp:lastModifiedBy>
  <cp:revision>9</cp:revision>
  <cp:lastPrinted>2023-06-22T09:31:00Z</cp:lastPrinted>
  <dcterms:created xsi:type="dcterms:W3CDTF">2023-06-19T09:33:00Z</dcterms:created>
  <dcterms:modified xsi:type="dcterms:W3CDTF">2023-06-22T09:31:00Z</dcterms:modified>
</cp:coreProperties>
</file>