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FA32120" w14:textId="77777777" w:rsidTr="00720F32">
        <w:trPr>
          <w:cantSplit/>
        </w:trPr>
        <w:tc>
          <w:tcPr>
            <w:tcW w:w="1693" w:type="dxa"/>
            <w:gridSpan w:val="2"/>
          </w:tcPr>
          <w:p w14:paraId="74432061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6AE2029" wp14:editId="7114A50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E3E1F40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041B763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4252257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AA6122F" w14:textId="77777777" w:rsidTr="00FB35F9">
        <w:trPr>
          <w:cantSplit/>
        </w:trPr>
        <w:tc>
          <w:tcPr>
            <w:tcW w:w="5429" w:type="dxa"/>
            <w:gridSpan w:val="3"/>
          </w:tcPr>
          <w:p w14:paraId="003A80FA" w14:textId="77777777" w:rsidR="00720F32" w:rsidRPr="003269E3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F729AB6" w14:textId="48808C27" w:rsidR="00720F32" w:rsidRPr="003269E3" w:rsidRDefault="00300C85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r w:rsidRPr="003269E3">
              <w:rPr>
                <w:rFonts w:ascii="Calibri" w:hAnsi="Calibri" w:cs="Calibri" w:hint="eastAsia"/>
                <w:szCs w:val="24"/>
                <w:lang w:eastAsia="zh-CN"/>
              </w:rPr>
              <w:t>2</w:t>
            </w:r>
            <w:r w:rsidRPr="003269E3">
              <w:rPr>
                <w:rFonts w:ascii="Calibri" w:hAnsi="Calibri" w:cs="Calibri"/>
                <w:szCs w:val="24"/>
                <w:lang w:eastAsia="zh-CN"/>
              </w:rPr>
              <w:t>023</w:t>
            </w:r>
            <w:r w:rsidRPr="003269E3">
              <w:rPr>
                <w:rFonts w:ascii="Calibri" w:hAnsi="Calibri" w:cs="Calibri" w:hint="eastAsia"/>
                <w:szCs w:val="24"/>
                <w:lang w:eastAsia="zh-CN"/>
              </w:rPr>
              <w:t>年</w:t>
            </w:r>
            <w:r w:rsidRPr="003269E3">
              <w:rPr>
                <w:rFonts w:ascii="Calibri" w:hAnsi="Calibri" w:cs="Calibri" w:hint="eastAsia"/>
                <w:szCs w:val="24"/>
                <w:lang w:eastAsia="zh-CN"/>
              </w:rPr>
              <w:t>2</w:t>
            </w:r>
            <w:r w:rsidRPr="003269E3">
              <w:rPr>
                <w:rFonts w:ascii="Calibri" w:hAnsi="Calibri" w:cs="Calibri" w:hint="eastAsia"/>
                <w:szCs w:val="24"/>
                <w:lang w:eastAsia="zh-CN"/>
              </w:rPr>
              <w:t>月</w:t>
            </w:r>
            <w:r w:rsidRPr="003269E3">
              <w:rPr>
                <w:rFonts w:ascii="Calibri" w:hAnsi="Calibri" w:cs="Calibri" w:hint="eastAsia"/>
                <w:szCs w:val="24"/>
                <w:lang w:eastAsia="zh-CN"/>
              </w:rPr>
              <w:t>1</w:t>
            </w:r>
            <w:r w:rsidRPr="003269E3">
              <w:rPr>
                <w:rFonts w:ascii="Calibri" w:hAnsi="Calibri" w:cs="Calibri"/>
                <w:szCs w:val="24"/>
                <w:lang w:eastAsia="zh-CN"/>
              </w:rPr>
              <w:t>0</w:t>
            </w:r>
            <w:r w:rsidRPr="003269E3">
              <w:rPr>
                <w:rFonts w:ascii="Calibri" w:hAnsi="Calibri" w:cs="Calibri" w:hint="eastAsia"/>
                <w:szCs w:val="24"/>
                <w:lang w:eastAsia="zh-CN"/>
              </w:rPr>
              <w:t>日</w:t>
            </w:r>
            <w:r w:rsidR="00720F32" w:rsidRPr="003269E3">
              <w:rPr>
                <w:rFonts w:ascii="Calibri" w:hAnsi="Calibri" w:cs="Calibri" w:hint="eastAsia"/>
                <w:szCs w:val="24"/>
                <w:lang w:eastAsia="zh-CN"/>
              </w:rPr>
              <w:t>，日内瓦</w:t>
            </w:r>
          </w:p>
        </w:tc>
      </w:tr>
      <w:tr w:rsidR="00720F32" w14:paraId="7DA82A22" w14:textId="77777777" w:rsidTr="00CC50C4">
        <w:trPr>
          <w:cantSplit/>
        </w:trPr>
        <w:tc>
          <w:tcPr>
            <w:tcW w:w="1268" w:type="dxa"/>
          </w:tcPr>
          <w:p w14:paraId="0940AC15" w14:textId="6251BBC0" w:rsidR="00720F32" w:rsidRPr="003269E3" w:rsidRDefault="00720F32" w:rsidP="00720F32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269E3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11165901" w14:textId="1D645B58" w:rsidR="00720F32" w:rsidRPr="003269E3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269E3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00C85" w:rsidRPr="003269E3">
              <w:rPr>
                <w:b/>
                <w:szCs w:val="24"/>
                <w:lang w:eastAsia="zh-CN"/>
              </w:rPr>
              <w:t>75</w:t>
            </w:r>
            <w:r w:rsidRPr="003269E3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16137C2" w14:textId="471C55C5" w:rsidR="00720F32" w:rsidRPr="003269E3" w:rsidRDefault="00300C85" w:rsidP="00720F32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3269E3">
              <w:rPr>
                <w:b/>
                <w:bCs/>
                <w:szCs w:val="24"/>
                <w:lang w:eastAsia="zh-CN"/>
              </w:rPr>
              <w:t>SG20/CB</w:t>
            </w:r>
          </w:p>
        </w:tc>
        <w:tc>
          <w:tcPr>
            <w:tcW w:w="4436" w:type="dxa"/>
            <w:vMerge w:val="restart"/>
          </w:tcPr>
          <w:p w14:paraId="29A4D064" w14:textId="77777777" w:rsidR="00720F32" w:rsidRPr="003269E3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269E3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215965EE" w14:textId="543B8FBF" w:rsidR="00720F32" w:rsidRPr="003269E3" w:rsidRDefault="00720F32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szCs w:val="24"/>
                <w:lang w:eastAsia="zh-CN"/>
              </w:rPr>
              <w:t>-</w:t>
            </w:r>
            <w:r w:rsidRPr="003269E3">
              <w:rPr>
                <w:szCs w:val="24"/>
                <w:lang w:eastAsia="zh-CN"/>
              </w:rPr>
              <w:tab/>
            </w:r>
            <w:r w:rsidRPr="003269E3">
              <w:rPr>
                <w:rFonts w:hint="eastAsia"/>
                <w:szCs w:val="24"/>
                <w:lang w:eastAsia="zh-CN"/>
              </w:rPr>
              <w:t>致国际电联各成员国主管部门</w:t>
            </w:r>
            <w:r w:rsidR="00232E36" w:rsidRPr="003269E3">
              <w:rPr>
                <w:rFonts w:hint="eastAsia"/>
                <w:szCs w:val="24"/>
                <w:lang w:eastAsia="zh-CN"/>
              </w:rPr>
              <w:t>；</w:t>
            </w:r>
          </w:p>
        </w:tc>
      </w:tr>
      <w:tr w:rsidR="00720F32" w14:paraId="7EE2DD78" w14:textId="77777777" w:rsidTr="00CC50C4">
        <w:trPr>
          <w:cantSplit/>
        </w:trPr>
        <w:tc>
          <w:tcPr>
            <w:tcW w:w="1268" w:type="dxa"/>
          </w:tcPr>
          <w:p w14:paraId="37654FEA" w14:textId="77777777" w:rsidR="00720F32" w:rsidRPr="003269E3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269E3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4B79DB2" w14:textId="50CC2AB8" w:rsidR="00720F32" w:rsidRPr="003269E3" w:rsidRDefault="00300C8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3269E3">
              <w:rPr>
                <w:szCs w:val="24"/>
                <w:lang w:eastAsia="zh-CN"/>
              </w:rPr>
              <w:t>+41 22 730 6301</w:t>
            </w:r>
          </w:p>
        </w:tc>
        <w:tc>
          <w:tcPr>
            <w:tcW w:w="4436" w:type="dxa"/>
            <w:vMerge/>
          </w:tcPr>
          <w:p w14:paraId="53299FC3" w14:textId="77777777" w:rsidR="00720F32" w:rsidRPr="003269E3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720F32" w14:paraId="662215E8" w14:textId="77777777" w:rsidTr="00232E36">
        <w:trPr>
          <w:cantSplit/>
          <w:trHeight w:val="108"/>
        </w:trPr>
        <w:tc>
          <w:tcPr>
            <w:tcW w:w="1268" w:type="dxa"/>
          </w:tcPr>
          <w:p w14:paraId="6057386E" w14:textId="77777777" w:rsidR="00720F32" w:rsidRPr="003269E3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269E3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D1CCD46" w14:textId="77777777" w:rsidR="00720F32" w:rsidRPr="003269E3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lang w:eastAsia="zh-CN"/>
              </w:rPr>
            </w:pPr>
            <w:r w:rsidRPr="003269E3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4FBACD4" w14:textId="77777777" w:rsidR="00720F32" w:rsidRPr="003269E3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63445E" w14:paraId="16177A99" w14:textId="77777777" w:rsidTr="00CC50C4">
        <w:trPr>
          <w:cantSplit/>
        </w:trPr>
        <w:tc>
          <w:tcPr>
            <w:tcW w:w="1268" w:type="dxa"/>
          </w:tcPr>
          <w:p w14:paraId="44AF5DC4" w14:textId="77777777" w:rsidR="0063445E" w:rsidRPr="003269E3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3269E3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="0063445E" w:rsidRPr="003269E3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6A72C80" w14:textId="64782014" w:rsidR="007568DA" w:rsidRPr="003269E3" w:rsidRDefault="00992817" w:rsidP="00300C8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8" w:history="1">
              <w:r w:rsidR="00300C85" w:rsidRPr="003269E3">
                <w:rPr>
                  <w:rFonts w:ascii="Calibri" w:eastAsia="Times New Roman" w:hAnsi="Calibri" w:cs="Calibri"/>
                  <w:color w:val="0000FF"/>
                  <w:szCs w:val="24"/>
                  <w:u w:val="single"/>
                </w:rPr>
                <w:t>tsbsg20@itu.int</w:t>
              </w:r>
            </w:hyperlink>
          </w:p>
        </w:tc>
        <w:tc>
          <w:tcPr>
            <w:tcW w:w="4436" w:type="dxa"/>
          </w:tcPr>
          <w:p w14:paraId="012C38CD" w14:textId="77777777" w:rsidR="00300C85" w:rsidRPr="003269E3" w:rsidRDefault="00300C85" w:rsidP="00300C8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269E3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188BB411" w14:textId="77777777" w:rsidR="00300C85" w:rsidRPr="003269E3" w:rsidRDefault="00300C85" w:rsidP="00300C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szCs w:val="24"/>
                <w:lang w:eastAsia="zh-CN"/>
              </w:rPr>
              <w:t>-</w:t>
            </w:r>
            <w:r w:rsidRPr="003269E3">
              <w:rPr>
                <w:szCs w:val="24"/>
                <w:lang w:eastAsia="zh-CN"/>
              </w:rPr>
              <w:tab/>
            </w:r>
            <w:r w:rsidRPr="003269E3">
              <w:rPr>
                <w:rFonts w:hint="eastAsia"/>
                <w:szCs w:val="24"/>
                <w:lang w:eastAsia="zh-CN"/>
              </w:rPr>
              <w:t>ITU-</w:t>
            </w:r>
            <w:proofErr w:type="gramStart"/>
            <w:r w:rsidRPr="003269E3">
              <w:rPr>
                <w:rFonts w:hint="eastAsia"/>
                <w:szCs w:val="24"/>
                <w:lang w:eastAsia="zh-CN"/>
              </w:rPr>
              <w:t>T</w:t>
            </w:r>
            <w:r w:rsidRPr="003269E3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4287AE5E" w14:textId="77777777" w:rsidR="00300C85" w:rsidRPr="003269E3" w:rsidRDefault="00300C85" w:rsidP="00300C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rFonts w:hint="eastAsia"/>
                <w:szCs w:val="24"/>
                <w:lang w:eastAsia="zh-CN"/>
              </w:rPr>
              <w:t>-</w:t>
            </w:r>
            <w:r w:rsidRPr="003269E3">
              <w:rPr>
                <w:rFonts w:hint="eastAsia"/>
                <w:szCs w:val="24"/>
                <w:lang w:eastAsia="zh-CN"/>
              </w:rPr>
              <w:tab/>
              <w:t>ITU-</w:t>
            </w:r>
            <w:proofErr w:type="gramStart"/>
            <w:r w:rsidRPr="003269E3">
              <w:rPr>
                <w:rFonts w:hint="eastAsia"/>
                <w:szCs w:val="24"/>
                <w:lang w:eastAsia="zh-CN"/>
              </w:rPr>
              <w:t>T</w:t>
            </w:r>
            <w:r w:rsidRPr="003269E3">
              <w:rPr>
                <w:rFonts w:hint="eastAsia"/>
                <w:szCs w:val="24"/>
                <w:lang w:eastAsia="zh-CN"/>
              </w:rPr>
              <w:t>第</w:t>
            </w:r>
            <w:r w:rsidRPr="003269E3">
              <w:rPr>
                <w:szCs w:val="24"/>
                <w:lang w:eastAsia="zh-CN"/>
              </w:rPr>
              <w:t>20</w:t>
            </w:r>
            <w:r w:rsidRPr="003269E3">
              <w:rPr>
                <w:rFonts w:hint="eastAsia"/>
                <w:szCs w:val="24"/>
                <w:lang w:eastAsia="zh-CN"/>
              </w:rPr>
              <w:t>研究组准成员；</w:t>
            </w:r>
            <w:proofErr w:type="gramEnd"/>
          </w:p>
          <w:p w14:paraId="6A392858" w14:textId="77777777" w:rsidR="00300C85" w:rsidRPr="003269E3" w:rsidRDefault="00300C85" w:rsidP="00300C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rFonts w:hint="eastAsia"/>
                <w:szCs w:val="24"/>
                <w:lang w:eastAsia="zh-CN"/>
              </w:rPr>
              <w:t>-</w:t>
            </w:r>
            <w:r w:rsidRPr="003269E3">
              <w:rPr>
                <w:rFonts w:hint="eastAsia"/>
                <w:szCs w:val="24"/>
                <w:lang w:eastAsia="zh-CN"/>
              </w:rPr>
              <w:tab/>
            </w:r>
            <w:proofErr w:type="gramStart"/>
            <w:r w:rsidRPr="003269E3">
              <w:rPr>
                <w:rFonts w:hint="eastAsia"/>
                <w:szCs w:val="24"/>
                <w:lang w:eastAsia="zh-CN"/>
              </w:rPr>
              <w:t>国际电联学术成员；</w:t>
            </w:r>
            <w:proofErr w:type="gramEnd"/>
          </w:p>
          <w:p w14:paraId="2DCDB88C" w14:textId="77777777" w:rsidR="00300C85" w:rsidRPr="003269E3" w:rsidRDefault="00300C85" w:rsidP="00300C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rFonts w:hint="eastAsia"/>
                <w:szCs w:val="24"/>
                <w:lang w:eastAsia="zh-CN"/>
              </w:rPr>
              <w:t>-</w:t>
            </w:r>
            <w:r w:rsidRPr="003269E3">
              <w:rPr>
                <w:rFonts w:hint="eastAsia"/>
                <w:szCs w:val="24"/>
                <w:lang w:eastAsia="zh-CN"/>
              </w:rPr>
              <w:tab/>
              <w:t>ITU-</w:t>
            </w:r>
            <w:proofErr w:type="gramStart"/>
            <w:r w:rsidRPr="003269E3">
              <w:rPr>
                <w:rFonts w:hint="eastAsia"/>
                <w:szCs w:val="24"/>
                <w:lang w:eastAsia="zh-CN"/>
              </w:rPr>
              <w:t>T</w:t>
            </w:r>
            <w:r w:rsidRPr="003269E3">
              <w:rPr>
                <w:rFonts w:hint="eastAsia"/>
                <w:szCs w:val="24"/>
                <w:lang w:eastAsia="zh-CN"/>
              </w:rPr>
              <w:t>第</w:t>
            </w:r>
            <w:r w:rsidRPr="003269E3">
              <w:rPr>
                <w:szCs w:val="24"/>
                <w:lang w:eastAsia="zh-CN"/>
              </w:rPr>
              <w:t>20</w:t>
            </w:r>
            <w:r w:rsidRPr="003269E3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482DA102" w14:textId="77777777" w:rsidR="00300C85" w:rsidRPr="003269E3" w:rsidRDefault="00300C85" w:rsidP="00300C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rFonts w:hint="eastAsia"/>
                <w:szCs w:val="24"/>
                <w:lang w:eastAsia="zh-CN"/>
              </w:rPr>
              <w:t>-</w:t>
            </w:r>
            <w:r w:rsidRPr="003269E3">
              <w:rPr>
                <w:rFonts w:hint="eastAsia"/>
                <w:szCs w:val="24"/>
                <w:lang w:eastAsia="zh-CN"/>
              </w:rPr>
              <w:tab/>
            </w:r>
            <w:proofErr w:type="gramStart"/>
            <w:r w:rsidRPr="003269E3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25DFCF11" w14:textId="1986B4E0" w:rsidR="0063445E" w:rsidRPr="003269E3" w:rsidRDefault="00300C85" w:rsidP="00300C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3269E3">
              <w:rPr>
                <w:rFonts w:hint="eastAsia"/>
                <w:szCs w:val="24"/>
                <w:lang w:eastAsia="zh-CN"/>
              </w:rPr>
              <w:t>-</w:t>
            </w:r>
            <w:r w:rsidRPr="003269E3">
              <w:rPr>
                <w:rFonts w:hint="eastAsia"/>
                <w:szCs w:val="24"/>
                <w:lang w:eastAsia="zh-CN"/>
              </w:rPr>
              <w:tab/>
            </w:r>
            <w:r w:rsidRPr="003269E3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720F32" w14:paraId="4773265B" w14:textId="77777777" w:rsidTr="00CC50C4">
        <w:trPr>
          <w:cantSplit/>
        </w:trPr>
        <w:tc>
          <w:tcPr>
            <w:tcW w:w="1268" w:type="dxa"/>
          </w:tcPr>
          <w:p w14:paraId="1DC6F4A2" w14:textId="77777777" w:rsidR="00720F32" w:rsidRPr="003269E3" w:rsidRDefault="00720F32" w:rsidP="00191798">
            <w:pPr>
              <w:spacing w:before="40" w:after="40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r w:rsidRPr="003269E3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4A3B567" w14:textId="2DE5CC82" w:rsidR="00720F32" w:rsidRPr="003269E3" w:rsidRDefault="00300C85" w:rsidP="00300C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ITU-T Y.4601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（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前</w:t>
            </w:r>
            <w:proofErr w:type="gramStart"/>
            <w:r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Y.dt</w:t>
            </w:r>
            <w:proofErr w:type="gramEnd"/>
            <w:r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-smartfirefighting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）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和</w:t>
            </w:r>
            <w:r w:rsidRPr="003269E3">
              <w:rPr>
                <w:rFonts w:ascii="Calibri" w:hAnsi="Calibri" w:cs="Calibri"/>
                <w:b/>
                <w:szCs w:val="24"/>
              </w:rPr>
              <w:t>Y.4500.3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（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前</w:t>
            </w:r>
            <w:r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Y.oneM2M.SEC.SOL</w:t>
            </w:r>
            <w:r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）</w:t>
            </w:r>
            <w:r w:rsidRPr="003269E3">
              <w:rPr>
                <w:rFonts w:ascii="Calibri" w:hAnsi="Calibri" w:cs="Calibri"/>
                <w:b/>
                <w:bCs/>
                <w:szCs w:val="24"/>
                <w:lang w:val="zh-CN"/>
              </w:rPr>
              <w:t>建议书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 w:eastAsia="zh-CN"/>
              </w:rPr>
              <w:t>在</w:t>
            </w:r>
            <w:r w:rsidR="00C1408D"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ITU-T</w:t>
            </w:r>
            <w:r w:rsidR="00C1408D" w:rsidRPr="003269E3">
              <w:rPr>
                <w:rFonts w:ascii="Calibri" w:hAnsi="Calibri" w:cs="Calibri"/>
                <w:b/>
                <w:bCs/>
                <w:szCs w:val="24"/>
                <w:lang w:val="zh-CN"/>
              </w:rPr>
              <w:t>第</w:t>
            </w:r>
            <w:r w:rsidR="00C1408D"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20</w:t>
            </w:r>
            <w:r w:rsidR="00C1408D" w:rsidRPr="003269E3">
              <w:rPr>
                <w:rFonts w:ascii="Calibri" w:hAnsi="Calibri" w:cs="Calibri"/>
                <w:b/>
                <w:bCs/>
                <w:szCs w:val="24"/>
                <w:lang w:val="zh-CN"/>
              </w:rPr>
              <w:t>研究组会议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（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2</w:t>
            </w:r>
            <w:r w:rsidR="00C1408D" w:rsidRPr="003269E3">
              <w:rPr>
                <w:rFonts w:ascii="Calibri" w:hAnsi="Calibri" w:cs="Calibri"/>
                <w:b/>
                <w:bCs/>
                <w:szCs w:val="24"/>
                <w:lang w:val="en-US"/>
              </w:rPr>
              <w:t>023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年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1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月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30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日至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2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月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10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日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/>
              </w:rPr>
              <w:t>，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zh-CN"/>
              </w:rPr>
              <w:t>日内瓦</w:t>
            </w:r>
            <w:r w:rsidR="00C1408D" w:rsidRPr="003269E3">
              <w:rPr>
                <w:rFonts w:ascii="Calibri" w:hAnsi="Calibri" w:cs="Calibri" w:hint="eastAsia"/>
                <w:b/>
                <w:bCs/>
                <w:szCs w:val="24"/>
                <w:lang w:val="en-US" w:eastAsia="zh-CN"/>
              </w:rPr>
              <w:t>）之后的地位</w:t>
            </w:r>
          </w:p>
        </w:tc>
      </w:tr>
    </w:tbl>
    <w:p w14:paraId="5823316F" w14:textId="77777777" w:rsidR="0063445E" w:rsidRDefault="0063445E" w:rsidP="00376091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6C655042" w14:textId="24BDC0BB" w:rsidR="00300C85" w:rsidRPr="004F5D39" w:rsidRDefault="00300C85" w:rsidP="00300C85">
      <w:pPr>
        <w:spacing w:after="240"/>
        <w:rPr>
          <w:spacing w:val="-2"/>
          <w:szCs w:val="24"/>
          <w:lang w:eastAsia="zh-CN"/>
        </w:rPr>
      </w:pPr>
      <w:r w:rsidRPr="004F5D39">
        <w:rPr>
          <w:bCs/>
          <w:spacing w:val="-2"/>
          <w:szCs w:val="24"/>
          <w:lang w:eastAsia="zh-CN"/>
        </w:rPr>
        <w:t>1</w:t>
      </w:r>
      <w:r w:rsidRPr="004F5D39">
        <w:rPr>
          <w:spacing w:val="-2"/>
          <w:szCs w:val="24"/>
          <w:lang w:eastAsia="zh-CN"/>
        </w:rPr>
        <w:tab/>
      </w:r>
      <w:r w:rsidRPr="004F5D39">
        <w:rPr>
          <w:rFonts w:hint="eastAsia"/>
          <w:spacing w:val="-2"/>
          <w:szCs w:val="24"/>
          <w:lang w:eastAsia="zh-CN"/>
        </w:rPr>
        <w:t>继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</w:t>
      </w:r>
      <w:r>
        <w:rPr>
          <w:spacing w:val="-2"/>
          <w:szCs w:val="24"/>
          <w:lang w:eastAsia="zh-CN"/>
        </w:rPr>
        <w:t>9</w:t>
      </w:r>
      <w:r w:rsidRPr="004F5D39">
        <w:rPr>
          <w:rFonts w:hint="eastAsia"/>
          <w:spacing w:val="-2"/>
          <w:szCs w:val="24"/>
          <w:lang w:eastAsia="zh-CN"/>
        </w:rPr>
        <w:t>月</w:t>
      </w:r>
      <w:r>
        <w:rPr>
          <w:rFonts w:hint="eastAsia"/>
          <w:spacing w:val="-2"/>
          <w:szCs w:val="24"/>
          <w:lang w:eastAsia="zh-CN"/>
        </w:rPr>
        <w:t>1</w:t>
      </w:r>
      <w:r>
        <w:rPr>
          <w:spacing w:val="-2"/>
          <w:szCs w:val="24"/>
          <w:lang w:eastAsia="zh-CN"/>
        </w:rPr>
        <w:t>4</w:t>
      </w:r>
      <w:r w:rsidRPr="004F5D39">
        <w:rPr>
          <w:rFonts w:hint="eastAsia"/>
          <w:spacing w:val="-2"/>
          <w:szCs w:val="24"/>
          <w:lang w:eastAsia="zh-CN"/>
        </w:rPr>
        <w:t>日</w:t>
      </w:r>
      <w:r w:rsidR="00992817">
        <w:fldChar w:fldCharType="begin"/>
      </w:r>
      <w:r w:rsidR="00992817">
        <w:instrText>HYPERLINK "https://www.itu.int/md/meetingdoc.asp?lang=en&amp;parent=T22-TSB-CIR-0037https://www.itu.int/md/meetingdoc.asp?lang=en&amp;parent=T22-TSB-CIR-0037"</w:instrText>
      </w:r>
      <w:r w:rsidR="00992817">
        <w:fldChar w:fldCharType="separate"/>
      </w:r>
      <w:r w:rsidRPr="004F5D39">
        <w:rPr>
          <w:rStyle w:val="Hyperlink"/>
          <w:rFonts w:hint="eastAsia"/>
          <w:spacing w:val="-2"/>
          <w:szCs w:val="24"/>
          <w:lang w:eastAsia="zh-CN"/>
        </w:rPr>
        <w:t>电信标准化局第</w:t>
      </w:r>
      <w:r w:rsidR="00A72662">
        <w:rPr>
          <w:rStyle w:val="Hyperlink"/>
          <w:spacing w:val="-2"/>
          <w:szCs w:val="24"/>
          <w:lang w:eastAsia="zh-CN"/>
        </w:rPr>
        <w:t>3</w:t>
      </w:r>
      <w:r w:rsidRPr="004F5D39">
        <w:rPr>
          <w:rStyle w:val="Hyperlink"/>
          <w:rFonts w:hint="eastAsia"/>
          <w:spacing w:val="-2"/>
          <w:szCs w:val="24"/>
          <w:lang w:eastAsia="zh-CN"/>
        </w:rPr>
        <w:t>7</w:t>
      </w:r>
      <w:r w:rsidRPr="004F5D39">
        <w:rPr>
          <w:rStyle w:val="Hyperlink"/>
          <w:rFonts w:hint="eastAsia"/>
          <w:spacing w:val="-2"/>
          <w:szCs w:val="24"/>
          <w:lang w:eastAsia="zh-CN"/>
        </w:rPr>
        <w:t>号通函</w:t>
      </w:r>
      <w:r w:rsidR="00992817">
        <w:rPr>
          <w:rStyle w:val="Hyperlink"/>
          <w:spacing w:val="-2"/>
          <w:szCs w:val="24"/>
          <w:lang w:eastAsia="zh-CN"/>
        </w:rPr>
        <w:fldChar w:fldCharType="end"/>
      </w:r>
      <w:r w:rsidRPr="004F5D39">
        <w:rPr>
          <w:rFonts w:hint="eastAsia"/>
          <w:spacing w:val="-2"/>
          <w:szCs w:val="24"/>
          <w:lang w:eastAsia="zh-CN"/>
        </w:rPr>
        <w:t>之后，根据第</w:t>
      </w:r>
      <w:r w:rsidRPr="004F5D39">
        <w:rPr>
          <w:rFonts w:hint="eastAsia"/>
          <w:spacing w:val="-2"/>
          <w:szCs w:val="24"/>
          <w:lang w:eastAsia="zh-CN"/>
        </w:rPr>
        <w:t>1</w:t>
      </w:r>
      <w:r w:rsidRPr="004F5D39">
        <w:rPr>
          <w:rFonts w:hint="eastAsia"/>
          <w:spacing w:val="-2"/>
          <w:szCs w:val="24"/>
          <w:lang w:eastAsia="zh-CN"/>
        </w:rPr>
        <w:t>号决议（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年，</w:t>
      </w:r>
      <w:r>
        <w:rPr>
          <w:rFonts w:hint="eastAsia"/>
          <w:spacing w:val="-2"/>
          <w:szCs w:val="24"/>
          <w:lang w:eastAsia="zh-CN"/>
        </w:rPr>
        <w:t>日内瓦，</w:t>
      </w:r>
      <w:r w:rsidRPr="004F5D39">
        <w:rPr>
          <w:rFonts w:hint="eastAsia"/>
          <w:spacing w:val="-2"/>
          <w:szCs w:val="24"/>
          <w:lang w:eastAsia="zh-CN"/>
        </w:rPr>
        <w:t>修订版）第</w:t>
      </w:r>
      <w:r w:rsidRPr="004F5D39">
        <w:rPr>
          <w:rFonts w:hint="eastAsia"/>
          <w:spacing w:val="-2"/>
          <w:szCs w:val="24"/>
          <w:lang w:eastAsia="zh-CN"/>
        </w:rPr>
        <w:t>9.5</w:t>
      </w:r>
      <w:r w:rsidRPr="004F5D39">
        <w:rPr>
          <w:rFonts w:hint="eastAsia"/>
          <w:spacing w:val="-2"/>
          <w:szCs w:val="24"/>
          <w:lang w:eastAsia="zh-CN"/>
        </w:rPr>
        <w:t>款，我特此通知贵方，</w:t>
      </w:r>
      <w:r w:rsidRPr="004F5D39">
        <w:rPr>
          <w:rFonts w:hint="eastAsia"/>
          <w:bCs/>
          <w:szCs w:val="24"/>
          <w:lang w:eastAsia="zh-CN"/>
        </w:rPr>
        <w:t>第</w:t>
      </w:r>
      <w:r>
        <w:rPr>
          <w:bCs/>
          <w:szCs w:val="24"/>
          <w:lang w:eastAsia="zh-CN"/>
        </w:rPr>
        <w:t>20</w:t>
      </w:r>
      <w:r w:rsidRPr="004F5D39">
        <w:rPr>
          <w:rFonts w:hint="eastAsia"/>
          <w:bCs/>
          <w:szCs w:val="24"/>
          <w:lang w:eastAsia="zh-CN"/>
        </w:rPr>
        <w:t>研究组</w:t>
      </w:r>
      <w:r w:rsidR="00A72662">
        <w:rPr>
          <w:rFonts w:hint="eastAsia"/>
          <w:bCs/>
          <w:szCs w:val="24"/>
          <w:lang w:eastAsia="zh-CN"/>
        </w:rPr>
        <w:t>于</w:t>
      </w:r>
      <w:r w:rsidRPr="004F5D39">
        <w:rPr>
          <w:rFonts w:hint="eastAsia"/>
          <w:spacing w:val="-2"/>
          <w:szCs w:val="24"/>
          <w:lang w:eastAsia="zh-CN"/>
        </w:rPr>
        <w:t>202</w:t>
      </w:r>
      <w:r>
        <w:rPr>
          <w:spacing w:val="-2"/>
          <w:szCs w:val="24"/>
          <w:lang w:eastAsia="zh-CN"/>
        </w:rPr>
        <w:t>3</w:t>
      </w:r>
      <w:r w:rsidRPr="004F5D39">
        <w:rPr>
          <w:rFonts w:hint="eastAsia"/>
          <w:spacing w:val="-2"/>
          <w:szCs w:val="24"/>
          <w:lang w:eastAsia="zh-CN"/>
        </w:rPr>
        <w:t>年</w:t>
      </w:r>
      <w:r>
        <w:rPr>
          <w:rFonts w:hint="eastAsia"/>
          <w:spacing w:val="-2"/>
          <w:szCs w:val="24"/>
          <w:lang w:eastAsia="zh-CN"/>
        </w:rPr>
        <w:t>1</w:t>
      </w:r>
      <w:r w:rsidRPr="004F5D39">
        <w:rPr>
          <w:rFonts w:hint="eastAsia"/>
          <w:spacing w:val="-2"/>
          <w:szCs w:val="24"/>
          <w:lang w:eastAsia="zh-CN"/>
        </w:rPr>
        <w:t>月</w:t>
      </w:r>
      <w:r>
        <w:rPr>
          <w:rFonts w:hint="eastAsia"/>
          <w:spacing w:val="-2"/>
          <w:szCs w:val="24"/>
          <w:lang w:eastAsia="zh-CN"/>
        </w:rPr>
        <w:t>3</w:t>
      </w:r>
      <w:r>
        <w:rPr>
          <w:spacing w:val="-2"/>
          <w:szCs w:val="24"/>
          <w:lang w:eastAsia="zh-CN"/>
        </w:rPr>
        <w:t>0</w:t>
      </w:r>
      <w:r w:rsidRPr="004F5D39">
        <w:rPr>
          <w:rFonts w:hint="eastAsia"/>
          <w:spacing w:val="-2"/>
          <w:szCs w:val="24"/>
          <w:lang w:eastAsia="zh-CN"/>
        </w:rPr>
        <w:t>日</w:t>
      </w:r>
      <w:r w:rsidR="00A72662">
        <w:rPr>
          <w:rFonts w:hint="eastAsia"/>
          <w:spacing w:val="-2"/>
          <w:szCs w:val="24"/>
          <w:lang w:eastAsia="zh-CN"/>
        </w:rPr>
        <w:t>在日内瓦</w:t>
      </w:r>
      <w:r w:rsidRPr="004F5D39">
        <w:rPr>
          <w:rFonts w:hint="eastAsia"/>
          <w:spacing w:val="-2"/>
          <w:szCs w:val="24"/>
          <w:lang w:eastAsia="zh-CN"/>
        </w:rPr>
        <w:t>举行的全体会议期间就以下</w:t>
      </w:r>
      <w:r w:rsidRPr="004F5D39">
        <w:rPr>
          <w:spacing w:val="-2"/>
          <w:szCs w:val="24"/>
          <w:lang w:eastAsia="zh-CN"/>
        </w:rPr>
        <w:t>ITU</w:t>
      </w:r>
      <w:r>
        <w:rPr>
          <w:spacing w:val="-2"/>
          <w:szCs w:val="24"/>
          <w:lang w:eastAsia="zh-CN"/>
        </w:rPr>
        <w:noBreakHyphen/>
      </w:r>
      <w:r w:rsidRPr="004F5D39">
        <w:rPr>
          <w:spacing w:val="-2"/>
          <w:szCs w:val="24"/>
          <w:lang w:eastAsia="zh-CN"/>
        </w:rPr>
        <w:t>T</w:t>
      </w:r>
      <w:r w:rsidRPr="004F5D39">
        <w:rPr>
          <w:rFonts w:hint="eastAsia"/>
          <w:spacing w:val="-2"/>
          <w:szCs w:val="24"/>
          <w:lang w:eastAsia="zh-CN"/>
        </w:rPr>
        <w:t>案文草案做出如下决定：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23"/>
        <w:gridCol w:w="1092"/>
      </w:tblGrid>
      <w:tr w:rsidR="00300C85" w:rsidRPr="0083703B" w14:paraId="74202024" w14:textId="77777777" w:rsidTr="0083703B">
        <w:trPr>
          <w:cantSplit/>
          <w:tblHeader/>
          <w:jc w:val="center"/>
        </w:trPr>
        <w:tc>
          <w:tcPr>
            <w:tcW w:w="3114" w:type="dxa"/>
            <w:vAlign w:val="center"/>
          </w:tcPr>
          <w:p w14:paraId="05C4DE9A" w14:textId="77777777" w:rsidR="00300C85" w:rsidRPr="0083703B" w:rsidRDefault="00300C85" w:rsidP="00105E89">
            <w:pPr>
              <w:pStyle w:val="Tablehead"/>
              <w:rPr>
                <w:szCs w:val="24"/>
                <w:lang w:eastAsia="zh-CN"/>
              </w:rPr>
            </w:pPr>
            <w:r w:rsidRPr="0083703B">
              <w:rPr>
                <w:rFonts w:hint="eastAsia"/>
                <w:szCs w:val="24"/>
                <w:lang w:eastAsia="zh-CN"/>
              </w:rPr>
              <w:t>编号</w:t>
            </w:r>
          </w:p>
        </w:tc>
        <w:tc>
          <w:tcPr>
            <w:tcW w:w="5423" w:type="dxa"/>
            <w:vAlign w:val="center"/>
          </w:tcPr>
          <w:p w14:paraId="6C9C7FB3" w14:textId="77777777" w:rsidR="00300C85" w:rsidRPr="0083703B" w:rsidRDefault="00300C85" w:rsidP="00105E89">
            <w:pPr>
              <w:pStyle w:val="Tablehead"/>
              <w:rPr>
                <w:szCs w:val="24"/>
              </w:rPr>
            </w:pPr>
            <w:r w:rsidRPr="0083703B">
              <w:rPr>
                <w:rFonts w:hint="eastAsia"/>
                <w:szCs w:val="24"/>
                <w:lang w:eastAsia="zh-CN"/>
              </w:rPr>
              <w:t>标题</w:t>
            </w:r>
          </w:p>
        </w:tc>
        <w:tc>
          <w:tcPr>
            <w:tcW w:w="1092" w:type="dxa"/>
            <w:vAlign w:val="center"/>
          </w:tcPr>
          <w:p w14:paraId="4ADBFA5A" w14:textId="77777777" w:rsidR="00300C85" w:rsidRPr="0083703B" w:rsidRDefault="00300C85" w:rsidP="00105E89">
            <w:pPr>
              <w:pStyle w:val="Tablehead"/>
              <w:rPr>
                <w:szCs w:val="24"/>
              </w:rPr>
            </w:pPr>
            <w:r w:rsidRPr="0083703B">
              <w:rPr>
                <w:rFonts w:hint="eastAsia"/>
                <w:szCs w:val="24"/>
                <w:lang w:eastAsia="zh-CN"/>
              </w:rPr>
              <w:t>决定</w:t>
            </w:r>
          </w:p>
        </w:tc>
      </w:tr>
      <w:tr w:rsidR="00400115" w:rsidRPr="0083703B" w14:paraId="02B32027" w14:textId="77777777" w:rsidTr="0083703B">
        <w:trPr>
          <w:cantSplit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BAC" w14:textId="77777777" w:rsidR="00400115" w:rsidRPr="0083703B" w:rsidRDefault="00400115" w:rsidP="00400115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zh-CN"/>
              </w:rPr>
            </w:pPr>
            <w:r w:rsidRPr="0083703B">
              <w:rPr>
                <w:rFonts w:cstheme="minorHAnsi"/>
                <w:szCs w:val="24"/>
                <w:lang w:eastAsia="zh-CN"/>
              </w:rPr>
              <w:t xml:space="preserve">ITU-T Y.4601 </w:t>
            </w:r>
          </w:p>
          <w:p w14:paraId="0F7DEFEE" w14:textId="54CE839A" w:rsidR="00400115" w:rsidRPr="0083703B" w:rsidRDefault="00A72662" w:rsidP="00400115">
            <w:pPr>
              <w:pStyle w:val="Tabletext"/>
              <w:jc w:val="center"/>
              <w:rPr>
                <w:szCs w:val="24"/>
              </w:rPr>
            </w:pPr>
            <w:r w:rsidRPr="0083703B">
              <w:rPr>
                <w:rFonts w:ascii="SimSun" w:eastAsia="SimSun" w:hAnsi="SimSun" w:cs="SimSun" w:hint="eastAsia"/>
                <w:szCs w:val="24"/>
                <w:lang w:eastAsia="zh-CN"/>
              </w:rPr>
              <w:t>（前</w:t>
            </w:r>
            <w:r w:rsidR="00400115" w:rsidRPr="0083703B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proofErr w:type="spellStart"/>
            <w:r w:rsidR="00400115" w:rsidRPr="0083703B">
              <w:rPr>
                <w:rFonts w:asciiTheme="minorHAnsi" w:hAnsiTheme="minorHAnsi" w:cstheme="minorHAnsi"/>
                <w:szCs w:val="24"/>
                <w:lang w:eastAsia="zh-CN"/>
              </w:rPr>
              <w:t>Y.dt-smartfirefighting</w:t>
            </w:r>
            <w:proofErr w:type="spellEnd"/>
            <w:r w:rsidRPr="0083703B">
              <w:rPr>
                <w:rFonts w:ascii="SimSun" w:eastAsia="SimSun" w:hAnsi="SimSun" w:cs="SimSun" w:hint="eastAsia"/>
                <w:szCs w:val="24"/>
                <w:lang w:eastAsia="zh-CN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1D5" w14:textId="7B2C2C19" w:rsidR="00400115" w:rsidRPr="000E6398" w:rsidRDefault="00B254CC" w:rsidP="00400115">
            <w:pPr>
              <w:pStyle w:val="Tabletext"/>
              <w:rPr>
                <w:szCs w:val="24"/>
                <w:lang w:eastAsia="zh-CN"/>
              </w:rPr>
            </w:pPr>
            <w:r w:rsidRPr="0083703B">
              <w:rPr>
                <w:rFonts w:eastAsia="SimSun" w:hint="eastAsia"/>
                <w:szCs w:val="24"/>
                <w:lang w:eastAsia="zh-CN"/>
              </w:rPr>
              <w:t>用于</w:t>
            </w:r>
            <w:proofErr w:type="gramStart"/>
            <w:r w:rsidR="001C3173" w:rsidRPr="0083703B">
              <w:rPr>
                <w:rFonts w:eastAsia="SimSun" w:hint="eastAsia"/>
                <w:szCs w:val="24"/>
                <w:lang w:eastAsia="zh-CN"/>
              </w:rPr>
              <w:t>智慧消防</w:t>
            </w:r>
            <w:proofErr w:type="gramEnd"/>
            <w:r w:rsidRPr="0083703B">
              <w:rPr>
                <w:rFonts w:eastAsia="SimSun" w:hint="eastAsia"/>
                <w:szCs w:val="24"/>
                <w:lang w:eastAsia="zh-CN"/>
              </w:rPr>
              <w:t>的</w:t>
            </w:r>
            <w:r w:rsidR="001C3173" w:rsidRPr="0083703B">
              <w:rPr>
                <w:rFonts w:eastAsia="SimSun" w:hint="eastAsia"/>
                <w:szCs w:val="24"/>
                <w:lang w:eastAsia="zh-CN"/>
              </w:rPr>
              <w:t>数字孪生的要求和能力框架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74F" w14:textId="77777777" w:rsidR="00400115" w:rsidRPr="0083703B" w:rsidRDefault="00400115" w:rsidP="00B254CC">
            <w:pPr>
              <w:pStyle w:val="Tabletext"/>
              <w:rPr>
                <w:szCs w:val="24"/>
              </w:rPr>
            </w:pPr>
            <w:r w:rsidRPr="0083703B">
              <w:rPr>
                <w:rFonts w:eastAsia="SimSun" w:hint="eastAsia"/>
                <w:szCs w:val="24"/>
                <w:lang w:eastAsia="zh-CN"/>
              </w:rPr>
              <w:t>批准</w:t>
            </w:r>
          </w:p>
        </w:tc>
      </w:tr>
      <w:tr w:rsidR="00400115" w:rsidRPr="0083703B" w14:paraId="2551F8A6" w14:textId="77777777" w:rsidTr="0083703B">
        <w:trPr>
          <w:cantSplit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65F" w14:textId="77777777" w:rsidR="00400115" w:rsidRPr="0083703B" w:rsidRDefault="00400115" w:rsidP="00400115">
            <w:pPr>
              <w:keepNext/>
              <w:keepLines/>
              <w:spacing w:before="0"/>
              <w:jc w:val="center"/>
              <w:rPr>
                <w:rFonts w:cstheme="minorHAnsi"/>
                <w:szCs w:val="24"/>
                <w:lang w:eastAsia="zh-CN"/>
              </w:rPr>
            </w:pPr>
            <w:r w:rsidRPr="0083703B">
              <w:rPr>
                <w:rFonts w:cstheme="minorHAnsi"/>
                <w:szCs w:val="24"/>
                <w:lang w:eastAsia="zh-CN"/>
              </w:rPr>
              <w:t xml:space="preserve">ITU-T Y.4500.3 </w:t>
            </w:r>
          </w:p>
          <w:p w14:paraId="2CE53277" w14:textId="67B22E72" w:rsidR="00400115" w:rsidRPr="0083703B" w:rsidRDefault="00A72662" w:rsidP="00400115">
            <w:pPr>
              <w:pStyle w:val="Tabletext"/>
              <w:jc w:val="center"/>
              <w:rPr>
                <w:bCs/>
                <w:szCs w:val="24"/>
              </w:rPr>
            </w:pPr>
            <w:r w:rsidRPr="0083703B">
              <w:rPr>
                <w:rFonts w:ascii="SimSun" w:eastAsia="SimSun" w:hAnsi="SimSun" w:cs="SimSun" w:hint="eastAsia"/>
                <w:szCs w:val="24"/>
                <w:lang w:eastAsia="zh-CN"/>
              </w:rPr>
              <w:t>（</w:t>
            </w:r>
            <w:r w:rsidRPr="0083703B">
              <w:rPr>
                <w:rFonts w:ascii="SimSun" w:eastAsia="SimSun" w:hAnsi="SimSun" w:cs="SimSun" w:hint="eastAsia"/>
                <w:szCs w:val="24"/>
                <w:lang w:val="fr-CH" w:eastAsia="zh-CN"/>
              </w:rPr>
              <w:t>前</w:t>
            </w:r>
            <w:r w:rsidR="00400115" w:rsidRPr="0083703B">
              <w:rPr>
                <w:rFonts w:asciiTheme="minorHAnsi" w:hAnsiTheme="minorHAnsi" w:cstheme="minorHAnsi"/>
                <w:szCs w:val="24"/>
                <w:lang w:eastAsia="zh-CN"/>
              </w:rPr>
              <w:t xml:space="preserve"> Y.oneM2M.SEC.SOL</w:t>
            </w:r>
            <w:r w:rsidRPr="0083703B">
              <w:rPr>
                <w:rFonts w:ascii="SimSun" w:eastAsia="SimSun" w:hAnsi="SimSun" w:cs="SimSun" w:hint="eastAsia"/>
                <w:szCs w:val="24"/>
                <w:lang w:eastAsia="zh-CN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ED8" w14:textId="735A5DA1" w:rsidR="00400115" w:rsidRPr="0083703B" w:rsidRDefault="001C3173" w:rsidP="0083703B">
            <w:pPr>
              <w:pStyle w:val="Tabletext"/>
              <w:rPr>
                <w:lang w:val="fr-CH" w:eastAsia="zh-CN"/>
              </w:rPr>
            </w:pPr>
            <w:r w:rsidRPr="0083703B">
              <w:rPr>
                <w:lang w:val="en-US"/>
              </w:rPr>
              <w:t xml:space="preserve">oneM2M – </w:t>
            </w:r>
            <w:proofErr w:type="spellStart"/>
            <w:r w:rsidRPr="0083703B">
              <w:rPr>
                <w:rFonts w:eastAsia="SimSun" w:hint="eastAsia"/>
              </w:rPr>
              <w:t>安全</w:t>
            </w:r>
            <w:proofErr w:type="spellEnd"/>
            <w:r w:rsidRPr="0083703B">
              <w:rPr>
                <w:rFonts w:eastAsia="SimSun" w:hint="eastAsia"/>
                <w:lang w:eastAsia="zh-CN"/>
              </w:rPr>
              <w:t>解决方案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D7A" w14:textId="77777777" w:rsidR="00400115" w:rsidRPr="0083703B" w:rsidRDefault="00400115" w:rsidP="00B254CC">
            <w:pPr>
              <w:pStyle w:val="Tabletext"/>
              <w:rPr>
                <w:rFonts w:eastAsia="SimSun"/>
                <w:szCs w:val="24"/>
                <w:lang w:eastAsia="zh-CN"/>
              </w:rPr>
            </w:pPr>
            <w:r w:rsidRPr="0083703B">
              <w:rPr>
                <w:rFonts w:eastAsia="SimSun" w:hint="eastAsia"/>
                <w:szCs w:val="24"/>
                <w:lang w:eastAsia="zh-CN"/>
              </w:rPr>
              <w:t>批准</w:t>
            </w:r>
          </w:p>
        </w:tc>
      </w:tr>
    </w:tbl>
    <w:p w14:paraId="39A9D11F" w14:textId="77777777" w:rsidR="00300C85" w:rsidRPr="004F5D39" w:rsidRDefault="00300C85" w:rsidP="00300C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2</w:t>
      </w:r>
      <w:r w:rsidRPr="004F5D39">
        <w:rPr>
          <w:szCs w:val="24"/>
          <w:lang w:eastAsia="zh-CN"/>
        </w:rPr>
        <w:tab/>
      </w:r>
      <w:r w:rsidRPr="004F5D39">
        <w:rPr>
          <w:rFonts w:hint="eastAsia"/>
          <w:szCs w:val="24"/>
          <w:lang w:eastAsia="zh-CN"/>
        </w:rPr>
        <w:t>可通过</w:t>
      </w:r>
      <w:r w:rsidR="00992817">
        <w:fldChar w:fldCharType="begin"/>
      </w:r>
      <w:r w:rsidR="00992817">
        <w:instrText>HYPERLINK "http://www.itu.int/net4/ipr/search.aspx?sector=ITU&amp;class=PS"</w:instrText>
      </w:r>
      <w:r w:rsidR="00992817">
        <w:fldChar w:fldCharType="separate"/>
      </w:r>
      <w:r w:rsidRPr="004F5D39">
        <w:rPr>
          <w:rStyle w:val="Hyperlink"/>
          <w:szCs w:val="24"/>
          <w:lang w:eastAsia="zh-CN"/>
        </w:rPr>
        <w:t>ITU-T</w:t>
      </w:r>
      <w:r w:rsidRPr="004F5D39">
        <w:rPr>
          <w:rStyle w:val="Hyperlink"/>
          <w:rFonts w:hint="eastAsia"/>
          <w:szCs w:val="24"/>
          <w:lang w:eastAsia="zh-CN"/>
        </w:rPr>
        <w:t>网站</w:t>
      </w:r>
      <w:r w:rsidR="00992817">
        <w:rPr>
          <w:rStyle w:val="Hyperlink"/>
          <w:szCs w:val="24"/>
          <w:lang w:eastAsia="zh-CN"/>
        </w:rPr>
        <w:fldChar w:fldCharType="end"/>
      </w:r>
      <w:r w:rsidRPr="004F5D39">
        <w:rPr>
          <w:rFonts w:hint="eastAsia"/>
          <w:szCs w:val="24"/>
          <w:lang w:eastAsia="zh-CN"/>
        </w:rPr>
        <w:t>在线获取可用的专利信息。</w:t>
      </w:r>
    </w:p>
    <w:p w14:paraId="42C86B0D" w14:textId="4A332B60" w:rsidR="00300C85" w:rsidRPr="004F5D39" w:rsidRDefault="00300C85" w:rsidP="00300C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</w:rPr>
      </w:pPr>
      <w:r w:rsidRPr="004F5D39">
        <w:rPr>
          <w:rFonts w:hint="eastAsia"/>
          <w:szCs w:val="24"/>
        </w:rPr>
        <w:t>3</w:t>
      </w:r>
      <w:r w:rsidRPr="004F5D39">
        <w:rPr>
          <w:szCs w:val="24"/>
        </w:rPr>
        <w:tab/>
      </w:r>
      <w:proofErr w:type="spellStart"/>
      <w:r w:rsidRPr="004F5D39">
        <w:rPr>
          <w:rFonts w:hint="eastAsia"/>
          <w:szCs w:val="24"/>
        </w:rPr>
        <w:t>预先公布的建议</w:t>
      </w:r>
      <w:proofErr w:type="spellEnd"/>
      <w:r w:rsidRPr="004F5D39">
        <w:rPr>
          <w:rFonts w:hint="eastAsia"/>
          <w:szCs w:val="24"/>
          <w:lang w:eastAsia="zh-CN"/>
        </w:rPr>
        <w:t>书案</w:t>
      </w:r>
      <w:r w:rsidRPr="004F5D39">
        <w:rPr>
          <w:rFonts w:hint="eastAsia"/>
          <w:szCs w:val="24"/>
        </w:rPr>
        <w:t>文</w:t>
      </w:r>
      <w:r w:rsidR="00B254CC">
        <w:rPr>
          <w:rFonts w:hint="eastAsia"/>
          <w:szCs w:val="24"/>
          <w:lang w:eastAsia="zh-CN"/>
        </w:rPr>
        <w:t>将</w:t>
      </w:r>
      <w:r w:rsidRPr="004F5D39">
        <w:rPr>
          <w:rFonts w:hint="eastAsia"/>
          <w:szCs w:val="24"/>
        </w:rPr>
        <w:t>可</w:t>
      </w:r>
      <w:r w:rsidRPr="004F5D39">
        <w:rPr>
          <w:rFonts w:hint="eastAsia"/>
          <w:szCs w:val="24"/>
          <w:lang w:eastAsia="zh-CN"/>
        </w:rPr>
        <w:t>通过</w:t>
      </w:r>
      <w:r w:rsidRPr="004F5D39">
        <w:rPr>
          <w:szCs w:val="24"/>
        </w:rPr>
        <w:t>ITU-T</w:t>
      </w:r>
      <w:r w:rsidRPr="004F5D39">
        <w:rPr>
          <w:rFonts w:hint="eastAsia"/>
          <w:szCs w:val="24"/>
          <w:lang w:eastAsia="zh-CN"/>
        </w:rPr>
        <w:t>网站获取：</w:t>
      </w:r>
      <w:r w:rsidR="007C4F3E">
        <w:rPr>
          <w:szCs w:val="24"/>
          <w:lang w:eastAsia="zh-CN"/>
        </w:rPr>
        <w:br/>
      </w:r>
      <w:hyperlink r:id="rId9" w:history="1">
        <w:r w:rsidR="007C4F3E" w:rsidRPr="00492ED7">
          <w:rPr>
            <w:rStyle w:val="Hyperlink"/>
            <w:szCs w:val="24"/>
          </w:rPr>
          <w:t>https://www.itu.int/itu-t/recommendations/</w:t>
        </w:r>
      </w:hyperlink>
      <w:r w:rsidRPr="004F5D39">
        <w:rPr>
          <w:rFonts w:hint="eastAsia"/>
          <w:szCs w:val="24"/>
          <w:lang w:eastAsia="zh-CN"/>
        </w:rPr>
        <w:t>。</w:t>
      </w:r>
    </w:p>
    <w:p w14:paraId="1DBFB4EE" w14:textId="77777777" w:rsidR="00300C85" w:rsidRPr="004F5D39" w:rsidRDefault="00300C85" w:rsidP="00300C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4</w:t>
      </w:r>
      <w:r w:rsidRPr="004F5D39">
        <w:rPr>
          <w:szCs w:val="24"/>
          <w:lang w:eastAsia="zh-CN"/>
        </w:rPr>
        <w:tab/>
      </w:r>
      <w:r w:rsidRPr="004F5D39">
        <w:rPr>
          <w:rFonts w:hint="eastAsia"/>
          <w:szCs w:val="24"/>
          <w:lang w:eastAsia="zh-CN"/>
        </w:rPr>
        <w:t>经批准的建议书案文将由国际电联尽快公布。</w:t>
      </w:r>
    </w:p>
    <w:p w14:paraId="09E57CA2" w14:textId="77777777" w:rsidR="00521EFB" w:rsidRPr="004F5D39" w:rsidRDefault="00521EFB" w:rsidP="00521EFB">
      <w:pPr>
        <w:tabs>
          <w:tab w:val="left" w:pos="1418"/>
          <w:tab w:val="left" w:pos="1702"/>
          <w:tab w:val="left" w:pos="2160"/>
        </w:tabs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顺致敬意！</w:t>
      </w:r>
    </w:p>
    <w:p w14:paraId="446C6EC5" w14:textId="38F1E1FC" w:rsidR="000E6398" w:rsidRPr="004F12AD" w:rsidRDefault="00992817" w:rsidP="00BE6A5E">
      <w:pPr>
        <w:tabs>
          <w:tab w:val="left" w:pos="1418"/>
          <w:tab w:val="left" w:pos="1702"/>
          <w:tab w:val="left" w:pos="2160"/>
        </w:tabs>
        <w:spacing w:before="960"/>
        <w:rPr>
          <w:rFonts w:ascii="SimSun" w:hAnsi="SimSun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2774C00" wp14:editId="6C2C728B">
            <wp:simplePos x="0" y="0"/>
            <wp:positionH relativeFrom="column">
              <wp:posOffset>3810</wp:posOffset>
            </wp:positionH>
            <wp:positionV relativeFrom="paragraph">
              <wp:posOffset>166370</wp:posOffset>
            </wp:positionV>
            <wp:extent cx="963501" cy="361950"/>
            <wp:effectExtent l="0" t="0" r="8255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0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EFB" w:rsidRPr="004F5D39">
        <w:rPr>
          <w:rFonts w:hint="eastAsia"/>
          <w:szCs w:val="24"/>
          <w:lang w:eastAsia="zh-CN"/>
        </w:rPr>
        <w:t>电信标准化局主任</w:t>
      </w:r>
      <w:r w:rsidR="00521EFB">
        <w:rPr>
          <w:szCs w:val="24"/>
          <w:lang w:eastAsia="zh-CN"/>
        </w:rPr>
        <w:br/>
      </w:r>
      <w:r w:rsidR="00B254CC" w:rsidRPr="00487E7A">
        <w:rPr>
          <w:rFonts w:ascii="Calibri" w:hAnsi="Calibri" w:cs="Calibri" w:hint="eastAsia"/>
          <w:szCs w:val="24"/>
          <w:lang w:eastAsia="zh-CN"/>
        </w:rPr>
        <w:t>尾上诚藏</w:t>
      </w:r>
    </w:p>
    <w:p w14:paraId="6B69D8C6" w14:textId="201DEDC7" w:rsidR="00720F32" w:rsidRDefault="00720F32" w:rsidP="0081033D">
      <w:pPr>
        <w:jc w:val="center"/>
        <w:rPr>
          <w:rFonts w:ascii="SimSun" w:hAnsi="SimSun"/>
          <w:lang w:eastAsia="zh-CN"/>
        </w:rPr>
      </w:pPr>
    </w:p>
    <w:sectPr w:rsidR="00720F32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1E03" w14:textId="77777777" w:rsidR="006042F2" w:rsidRDefault="006042F2">
      <w:r>
        <w:separator/>
      </w:r>
    </w:p>
  </w:endnote>
  <w:endnote w:type="continuationSeparator" w:id="0">
    <w:p w14:paraId="110462F6" w14:textId="77777777" w:rsidR="006042F2" w:rsidRDefault="0060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3D81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9136" w14:textId="77777777" w:rsidR="006042F2" w:rsidRDefault="006042F2">
      <w:r>
        <w:separator/>
      </w:r>
    </w:p>
  </w:footnote>
  <w:footnote w:type="continuationSeparator" w:id="0">
    <w:p w14:paraId="15A2DC4D" w14:textId="77777777" w:rsidR="006042F2" w:rsidRDefault="0060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4020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0"/>
    <w:rsid w:val="00027EE3"/>
    <w:rsid w:val="00081BA5"/>
    <w:rsid w:val="00090E72"/>
    <w:rsid w:val="00094C0B"/>
    <w:rsid w:val="000A2484"/>
    <w:rsid w:val="000E6398"/>
    <w:rsid w:val="00117471"/>
    <w:rsid w:val="00124B7E"/>
    <w:rsid w:val="00124E6A"/>
    <w:rsid w:val="00160A43"/>
    <w:rsid w:val="00191798"/>
    <w:rsid w:val="001C3173"/>
    <w:rsid w:val="001D6E70"/>
    <w:rsid w:val="00232E36"/>
    <w:rsid w:val="00234A9B"/>
    <w:rsid w:val="00282732"/>
    <w:rsid w:val="00284869"/>
    <w:rsid w:val="002D2024"/>
    <w:rsid w:val="002E05E3"/>
    <w:rsid w:val="00300C85"/>
    <w:rsid w:val="00303A2A"/>
    <w:rsid w:val="003064AD"/>
    <w:rsid w:val="003269E3"/>
    <w:rsid w:val="00334A24"/>
    <w:rsid w:val="0035674D"/>
    <w:rsid w:val="00362850"/>
    <w:rsid w:val="00376091"/>
    <w:rsid w:val="0038630E"/>
    <w:rsid w:val="003F1CCA"/>
    <w:rsid w:val="00400115"/>
    <w:rsid w:val="00464015"/>
    <w:rsid w:val="00486359"/>
    <w:rsid w:val="004877C6"/>
    <w:rsid w:val="004C241D"/>
    <w:rsid w:val="004F12AD"/>
    <w:rsid w:val="00521EFB"/>
    <w:rsid w:val="00590119"/>
    <w:rsid w:val="005C26FD"/>
    <w:rsid w:val="006042F2"/>
    <w:rsid w:val="00624E27"/>
    <w:rsid w:val="00627AE8"/>
    <w:rsid w:val="0063445E"/>
    <w:rsid w:val="006B463C"/>
    <w:rsid w:val="006D22B1"/>
    <w:rsid w:val="006D42C6"/>
    <w:rsid w:val="00720F32"/>
    <w:rsid w:val="007568DA"/>
    <w:rsid w:val="007B645F"/>
    <w:rsid w:val="007C4F3E"/>
    <w:rsid w:val="007F7310"/>
    <w:rsid w:val="0081033D"/>
    <w:rsid w:val="00831F16"/>
    <w:rsid w:val="0083703B"/>
    <w:rsid w:val="00841612"/>
    <w:rsid w:val="0084436D"/>
    <w:rsid w:val="00884036"/>
    <w:rsid w:val="008B2BDA"/>
    <w:rsid w:val="009128F1"/>
    <w:rsid w:val="009424FC"/>
    <w:rsid w:val="00956D38"/>
    <w:rsid w:val="009727EA"/>
    <w:rsid w:val="00974486"/>
    <w:rsid w:val="00992817"/>
    <w:rsid w:val="009B7D9B"/>
    <w:rsid w:val="009C2FF6"/>
    <w:rsid w:val="00A1090D"/>
    <w:rsid w:val="00A16AB0"/>
    <w:rsid w:val="00A55D76"/>
    <w:rsid w:val="00A72662"/>
    <w:rsid w:val="00AA3151"/>
    <w:rsid w:val="00B01F79"/>
    <w:rsid w:val="00B254CC"/>
    <w:rsid w:val="00B56B75"/>
    <w:rsid w:val="00BB5392"/>
    <w:rsid w:val="00BC7AEE"/>
    <w:rsid w:val="00BE339D"/>
    <w:rsid w:val="00BE6A5E"/>
    <w:rsid w:val="00C03E87"/>
    <w:rsid w:val="00C1408D"/>
    <w:rsid w:val="00C6016A"/>
    <w:rsid w:val="00C7008A"/>
    <w:rsid w:val="00C916ED"/>
    <w:rsid w:val="00CC50C4"/>
    <w:rsid w:val="00CE5A7A"/>
    <w:rsid w:val="00D16F47"/>
    <w:rsid w:val="00D2501B"/>
    <w:rsid w:val="00D34F86"/>
    <w:rsid w:val="00E249F9"/>
    <w:rsid w:val="00E35907"/>
    <w:rsid w:val="00E41E39"/>
    <w:rsid w:val="00E47AFF"/>
    <w:rsid w:val="00F07A3C"/>
    <w:rsid w:val="00F346AB"/>
    <w:rsid w:val="00F9383A"/>
    <w:rsid w:val="00FB35F9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580D2"/>
  <w15:docId w15:val="{9EEDDF09-F08F-4DCE-B6F4-9FF0B4F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300C8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TabletextChar">
    <w:name w:val="Table_text Char"/>
    <w:link w:val="Tabletext"/>
    <w:qFormat/>
    <w:locked/>
    <w:rsid w:val="00300C85"/>
    <w:rPr>
      <w:rFonts w:ascii="Calibri" w:eastAsia="Times New Roman" w:hAnsi="Calibri"/>
      <w:sz w:val="24"/>
      <w:lang w:val="en-GB" w:eastAsia="en-US"/>
    </w:rPr>
  </w:style>
  <w:style w:type="paragraph" w:customStyle="1" w:styleId="Tablehead">
    <w:name w:val="Table_head"/>
    <w:basedOn w:val="Tabletext"/>
    <w:next w:val="Tabletext"/>
    <w:rsid w:val="00300C85"/>
    <w:pPr>
      <w:keepNext/>
      <w:spacing w:before="80" w:after="80"/>
      <w:jc w:val="center"/>
    </w:pPr>
    <w:rPr>
      <w:rFonts w:eastAsia="SimSun"/>
      <w:b/>
    </w:rPr>
  </w:style>
  <w:style w:type="character" w:styleId="EndnoteReference">
    <w:name w:val="endnote reference"/>
    <w:rsid w:val="00400115"/>
    <w:rPr>
      <w:vertAlign w:val="superscript"/>
    </w:rPr>
  </w:style>
  <w:style w:type="paragraph" w:customStyle="1" w:styleId="Reasons">
    <w:name w:val="Reasons"/>
    <w:basedOn w:val="Normal"/>
    <w:qFormat/>
    <w:rsid w:val="00521E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recommendation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F5CE-D9C9-4C48-889A-21D07506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17</TotalTime>
  <Pages>1</Pages>
  <Words>414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1076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Zhao, Lanyi</dc:creator>
  <cp:lastModifiedBy>Braud, Olivia</cp:lastModifiedBy>
  <cp:revision>15</cp:revision>
  <cp:lastPrinted>2023-03-27T13:21:00Z</cp:lastPrinted>
  <dcterms:created xsi:type="dcterms:W3CDTF">2023-02-13T16:25:00Z</dcterms:created>
  <dcterms:modified xsi:type="dcterms:W3CDTF">2023-03-27T13:22:00Z</dcterms:modified>
</cp:coreProperties>
</file>