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5" w:type="dxa"/>
        <w:tblInd w:w="8" w:type="dxa"/>
        <w:tblLayout w:type="fixed"/>
        <w:tblCellMar>
          <w:left w:w="0" w:type="dxa"/>
          <w:right w:w="0" w:type="dxa"/>
        </w:tblCellMar>
        <w:tblLook w:val="0000" w:firstRow="0" w:lastRow="0" w:firstColumn="0" w:lastColumn="0" w:noHBand="0" w:noVBand="0"/>
      </w:tblPr>
      <w:tblGrid>
        <w:gridCol w:w="1410"/>
        <w:gridCol w:w="4111"/>
        <w:gridCol w:w="4344"/>
      </w:tblGrid>
      <w:tr w:rsidR="00720F32" w14:paraId="49D2D16D" w14:textId="77777777" w:rsidTr="00CE20DF">
        <w:trPr>
          <w:cantSplit/>
        </w:trPr>
        <w:tc>
          <w:tcPr>
            <w:tcW w:w="1410" w:type="dxa"/>
          </w:tcPr>
          <w:p w14:paraId="3464F5AA" w14:textId="77777777" w:rsidR="00720F32" w:rsidRPr="00720F32" w:rsidRDefault="00720F32" w:rsidP="00956D38">
            <w:pPr>
              <w:tabs>
                <w:tab w:val="left" w:pos="4111"/>
              </w:tabs>
              <w:spacing w:before="10"/>
              <w:rPr>
                <w:b/>
                <w:bCs/>
                <w:szCs w:val="24"/>
                <w:lang w:eastAsia="zh-CN"/>
              </w:rPr>
            </w:pPr>
            <w:r w:rsidRPr="00F1238A">
              <w:rPr>
                <w:noProof/>
                <w:lang w:val="en-US" w:eastAsia="zh-CN"/>
              </w:rPr>
              <w:drawing>
                <wp:inline distT="0" distB="0" distL="0" distR="0" wp14:anchorId="7F64C1EE" wp14:editId="5770CEB5">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4111" w:type="dxa"/>
            <w:vAlign w:val="center"/>
          </w:tcPr>
          <w:p w14:paraId="20314563" w14:textId="77777777" w:rsidR="00720F32" w:rsidRPr="00390EC6" w:rsidRDefault="00720F32" w:rsidP="00720F32">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14:paraId="1D3FBD82" w14:textId="77777777" w:rsidR="00720F32" w:rsidRPr="00841612" w:rsidRDefault="00720F32" w:rsidP="00720F32">
            <w:pPr>
              <w:tabs>
                <w:tab w:val="left" w:pos="4111"/>
              </w:tabs>
              <w:spacing w:before="0"/>
              <w:rPr>
                <w:b/>
                <w:szCs w:val="24"/>
                <w:lang w:eastAsia="zh-CN"/>
              </w:rPr>
            </w:pPr>
            <w:r w:rsidRPr="00B73F4D">
              <w:rPr>
                <w:rFonts w:ascii="SimSun" w:hAnsi="SimSun" w:hint="eastAsia"/>
                <w:b/>
                <w:bCs/>
                <w:sz w:val="28"/>
                <w:szCs w:val="28"/>
                <w:lang w:eastAsia="zh-CN"/>
              </w:rPr>
              <w:t>电信标准化局</w:t>
            </w:r>
          </w:p>
        </w:tc>
        <w:tc>
          <w:tcPr>
            <w:tcW w:w="4344" w:type="dxa"/>
          </w:tcPr>
          <w:p w14:paraId="3155F633" w14:textId="77777777" w:rsidR="00720F32" w:rsidRDefault="00720F32" w:rsidP="00720F32">
            <w:pPr>
              <w:tabs>
                <w:tab w:val="clear" w:pos="794"/>
                <w:tab w:val="left" w:pos="559"/>
                <w:tab w:val="left" w:pos="4111"/>
              </w:tabs>
              <w:ind w:left="559" w:hanging="559"/>
              <w:rPr>
                <w:lang w:eastAsia="zh-CN"/>
              </w:rPr>
            </w:pPr>
          </w:p>
        </w:tc>
      </w:tr>
      <w:tr w:rsidR="00720F32" w14:paraId="2B693BD5" w14:textId="77777777" w:rsidTr="00CE20DF">
        <w:trPr>
          <w:cantSplit/>
        </w:trPr>
        <w:tc>
          <w:tcPr>
            <w:tcW w:w="5521" w:type="dxa"/>
            <w:gridSpan w:val="2"/>
          </w:tcPr>
          <w:p w14:paraId="37B926B4" w14:textId="77777777" w:rsidR="00720F32" w:rsidRPr="00925742" w:rsidRDefault="00720F32" w:rsidP="00F47609">
            <w:pPr>
              <w:tabs>
                <w:tab w:val="left" w:pos="4111"/>
              </w:tabs>
              <w:spacing w:after="120"/>
              <w:rPr>
                <w:b/>
                <w:szCs w:val="24"/>
                <w:lang w:val="en-US" w:eastAsia="zh-CN"/>
              </w:rPr>
            </w:pPr>
          </w:p>
        </w:tc>
        <w:tc>
          <w:tcPr>
            <w:tcW w:w="4344" w:type="dxa"/>
            <w:vAlign w:val="center"/>
          </w:tcPr>
          <w:p w14:paraId="550E94A4" w14:textId="012A6FDB" w:rsidR="00720F32" w:rsidRPr="00315C39" w:rsidRDefault="006D63C2" w:rsidP="00F47609">
            <w:pPr>
              <w:pStyle w:val="Tabletext"/>
              <w:spacing w:before="120" w:after="120"/>
              <w:rPr>
                <w:rFonts w:eastAsia="SimSun" w:cs="Calibri"/>
              </w:rPr>
            </w:pPr>
            <w:r w:rsidRPr="00315C39">
              <w:rPr>
                <w:rFonts w:eastAsia="SimSun" w:cs="Calibri" w:hint="eastAsia"/>
              </w:rPr>
              <w:t>2</w:t>
            </w:r>
            <w:r w:rsidRPr="00315C39">
              <w:rPr>
                <w:rFonts w:eastAsia="SimSun" w:cs="Calibri"/>
              </w:rPr>
              <w:t>022</w:t>
            </w:r>
            <w:r w:rsidRPr="00315C39">
              <w:rPr>
                <w:rFonts w:eastAsia="SimSun" w:cs="Calibri" w:hint="eastAsia"/>
              </w:rPr>
              <w:t>年</w:t>
            </w:r>
            <w:r w:rsidR="00562407">
              <w:rPr>
                <w:rFonts w:eastAsia="SimSun" w:cs="Calibri"/>
              </w:rPr>
              <w:t>10</w:t>
            </w:r>
            <w:r w:rsidRPr="00315C39">
              <w:rPr>
                <w:rFonts w:eastAsia="SimSun" w:cs="Calibri" w:hint="eastAsia"/>
              </w:rPr>
              <w:t>月</w:t>
            </w:r>
            <w:r w:rsidR="00CE20DF">
              <w:rPr>
                <w:rFonts w:eastAsia="SimSun" w:cs="Calibri"/>
              </w:rPr>
              <w:t>5</w:t>
            </w:r>
            <w:proofErr w:type="spellStart"/>
            <w:r w:rsidRPr="00315C39">
              <w:rPr>
                <w:rFonts w:eastAsia="SimSun" w:cs="Calibri" w:hint="eastAsia"/>
              </w:rPr>
              <w:t>日</w:t>
            </w:r>
            <w:r w:rsidR="00720F32" w:rsidRPr="00315C39">
              <w:rPr>
                <w:rFonts w:eastAsia="SimSun" w:cs="Calibri" w:hint="eastAsia"/>
              </w:rPr>
              <w:t>，日内瓦</w:t>
            </w:r>
            <w:proofErr w:type="spellEnd"/>
          </w:p>
        </w:tc>
      </w:tr>
      <w:tr w:rsidR="00720F32" w14:paraId="196A46FD" w14:textId="77777777" w:rsidTr="00CE20DF">
        <w:trPr>
          <w:cantSplit/>
        </w:trPr>
        <w:tc>
          <w:tcPr>
            <w:tcW w:w="1410" w:type="dxa"/>
          </w:tcPr>
          <w:p w14:paraId="7F293590" w14:textId="77777777" w:rsidR="00720F32" w:rsidRPr="00315C39" w:rsidRDefault="00720F32" w:rsidP="00315C39">
            <w:pPr>
              <w:pStyle w:val="Tabletext"/>
              <w:rPr>
                <w:rFonts w:eastAsia="SimSun" w:cs="Calibri"/>
                <w:b/>
                <w:bCs/>
                <w:lang w:eastAsia="zh-CN"/>
              </w:rPr>
            </w:pPr>
            <w:r w:rsidRPr="00315C39">
              <w:rPr>
                <w:rFonts w:eastAsia="SimSun" w:cs="Calibri" w:hint="eastAsia"/>
                <w:b/>
                <w:bCs/>
                <w:lang w:eastAsia="zh-CN"/>
              </w:rPr>
              <w:t>文号：</w:t>
            </w:r>
          </w:p>
        </w:tc>
        <w:tc>
          <w:tcPr>
            <w:tcW w:w="4111" w:type="dxa"/>
          </w:tcPr>
          <w:p w14:paraId="677756DF" w14:textId="429DB13F" w:rsidR="00720F32" w:rsidRPr="00CE20DF" w:rsidRDefault="00720F32" w:rsidP="00CE20DF">
            <w:pPr>
              <w:tabs>
                <w:tab w:val="left" w:pos="4111"/>
              </w:tabs>
              <w:spacing w:before="0"/>
              <w:rPr>
                <w:b/>
                <w:szCs w:val="24"/>
                <w:lang w:eastAsia="zh-CN"/>
              </w:rPr>
            </w:pPr>
            <w:r w:rsidRPr="00CC602D">
              <w:rPr>
                <w:rFonts w:hint="eastAsia"/>
                <w:b/>
                <w:szCs w:val="24"/>
                <w:lang w:eastAsia="zh-CN"/>
              </w:rPr>
              <w:t>电信标准化局第</w:t>
            </w:r>
            <w:r w:rsidR="002C24AC">
              <w:rPr>
                <w:b/>
                <w:szCs w:val="24"/>
                <w:lang w:eastAsia="zh-CN"/>
              </w:rPr>
              <w:t>4</w:t>
            </w:r>
            <w:r w:rsidR="00CE20DF">
              <w:rPr>
                <w:b/>
                <w:szCs w:val="24"/>
                <w:lang w:eastAsia="zh-CN"/>
              </w:rPr>
              <w:t>1</w:t>
            </w:r>
            <w:r w:rsidRPr="00CC602D">
              <w:rPr>
                <w:rFonts w:hint="eastAsia"/>
                <w:b/>
                <w:szCs w:val="24"/>
                <w:lang w:eastAsia="zh-CN"/>
              </w:rPr>
              <w:t>号通函</w:t>
            </w:r>
          </w:p>
        </w:tc>
        <w:tc>
          <w:tcPr>
            <w:tcW w:w="4344" w:type="dxa"/>
            <w:vMerge w:val="restart"/>
          </w:tcPr>
          <w:p w14:paraId="5F4C7CED" w14:textId="003D5E87" w:rsidR="00720F32" w:rsidRDefault="00720F32" w:rsidP="00330575">
            <w:pPr>
              <w:pStyle w:val="Tabletext"/>
              <w:rPr>
                <w:rFonts w:eastAsia="SimSun" w:cs="Calibri"/>
                <w:lang w:eastAsia="zh-CN"/>
              </w:rPr>
            </w:pPr>
            <w:bookmarkStart w:id="0" w:name="Addressee_E"/>
            <w:bookmarkEnd w:id="0"/>
            <w:r w:rsidRPr="00CC602D">
              <w:rPr>
                <w:lang w:eastAsia="zh-CN"/>
              </w:rPr>
              <w:t>-</w:t>
            </w:r>
            <w:r w:rsidR="00156AD5" w:rsidRPr="00156AD5">
              <w:rPr>
                <w:lang w:eastAsia="zh-CN"/>
              </w:rPr>
              <w:tab/>
            </w:r>
            <w:r w:rsidRPr="00330575">
              <w:rPr>
                <w:rFonts w:eastAsia="SimSun" w:cs="Calibri" w:hint="eastAsia"/>
                <w:lang w:eastAsia="zh-CN"/>
              </w:rPr>
              <w:t>致国际电联各成员国主管部门</w:t>
            </w:r>
          </w:p>
          <w:p w14:paraId="1E8D0B78" w14:textId="56F48FBC" w:rsidR="00CE20DF" w:rsidRPr="00330575" w:rsidRDefault="00CE20DF" w:rsidP="00CE20DF">
            <w:pPr>
              <w:pStyle w:val="Tabletext"/>
              <w:rPr>
                <w:rFonts w:eastAsia="SimSun" w:cs="Calibri"/>
                <w:b/>
                <w:bCs/>
                <w:lang w:eastAsia="zh-CN"/>
              </w:rPr>
            </w:pPr>
            <w:r>
              <w:rPr>
                <w:rFonts w:eastAsia="SimSun" w:cs="Calibri" w:hint="eastAsia"/>
                <w:b/>
                <w:bCs/>
                <w:lang w:eastAsia="zh-CN"/>
              </w:rPr>
              <w:t>抄送</w:t>
            </w:r>
            <w:r w:rsidRPr="00330575">
              <w:rPr>
                <w:rFonts w:eastAsia="SimSun" w:cs="Calibri" w:hint="eastAsia"/>
                <w:b/>
                <w:bCs/>
                <w:lang w:eastAsia="zh-CN"/>
              </w:rPr>
              <w:t>：</w:t>
            </w:r>
          </w:p>
          <w:p w14:paraId="14618B0F" w14:textId="46065686" w:rsidR="006322B4" w:rsidRPr="00330575" w:rsidRDefault="006322B4" w:rsidP="00330575">
            <w:pPr>
              <w:pStyle w:val="Tabletext"/>
              <w:rPr>
                <w:rFonts w:eastAsia="SimSun" w:cs="Calibri"/>
                <w:lang w:eastAsia="zh-CN"/>
              </w:rPr>
            </w:pPr>
            <w:r w:rsidRPr="00330575">
              <w:rPr>
                <w:rFonts w:eastAsia="SimSun" w:cs="Calibri"/>
                <w:lang w:eastAsia="zh-CN"/>
              </w:rPr>
              <w:t>-</w:t>
            </w:r>
            <w:r w:rsidRPr="00330575">
              <w:rPr>
                <w:rFonts w:eastAsia="SimSun" w:cs="Calibri"/>
                <w:lang w:eastAsia="zh-CN"/>
              </w:rPr>
              <w:tab/>
              <w:t>ITU-T</w:t>
            </w:r>
            <w:r w:rsidRPr="00330575">
              <w:rPr>
                <w:rFonts w:eastAsia="SimSun" w:cs="Calibri" w:hint="eastAsia"/>
                <w:lang w:eastAsia="zh-CN"/>
              </w:rPr>
              <w:t>部门成员</w:t>
            </w:r>
          </w:p>
          <w:p w14:paraId="7D2074B2" w14:textId="7C321FDA" w:rsidR="006322B4" w:rsidRPr="00330575" w:rsidRDefault="006322B4" w:rsidP="00330575">
            <w:pPr>
              <w:pStyle w:val="Tabletext"/>
              <w:rPr>
                <w:rFonts w:eastAsia="SimSun" w:cs="Calibri"/>
                <w:lang w:eastAsia="zh-CN"/>
              </w:rPr>
            </w:pPr>
            <w:r w:rsidRPr="00330575">
              <w:rPr>
                <w:rFonts w:eastAsia="SimSun" w:cs="Calibri"/>
                <w:lang w:eastAsia="zh-CN"/>
              </w:rPr>
              <w:t>-</w:t>
            </w:r>
            <w:r w:rsidRPr="00330575">
              <w:rPr>
                <w:rFonts w:eastAsia="SimSun" w:cs="Calibri"/>
                <w:lang w:eastAsia="zh-CN"/>
              </w:rPr>
              <w:tab/>
              <w:t>ITU-T</w:t>
            </w:r>
            <w:r w:rsidRPr="00330575">
              <w:rPr>
                <w:rFonts w:eastAsia="SimSun" w:cs="Calibri" w:hint="eastAsia"/>
                <w:lang w:eastAsia="zh-CN"/>
              </w:rPr>
              <w:t>部门准成员</w:t>
            </w:r>
          </w:p>
          <w:p w14:paraId="6129BDFC" w14:textId="77777777" w:rsidR="00720F32" w:rsidRPr="00CC602D" w:rsidRDefault="006322B4" w:rsidP="00330575">
            <w:pPr>
              <w:pStyle w:val="Tabletext"/>
              <w:rPr>
                <w:lang w:eastAsia="zh-CN"/>
              </w:rPr>
            </w:pPr>
            <w:r w:rsidRPr="00330575">
              <w:rPr>
                <w:rFonts w:eastAsia="SimSun" w:cs="Calibri"/>
                <w:lang w:eastAsia="zh-CN"/>
              </w:rPr>
              <w:t>-</w:t>
            </w:r>
            <w:r w:rsidRPr="00330575">
              <w:rPr>
                <w:rFonts w:eastAsia="SimSun" w:cs="Calibri"/>
                <w:lang w:eastAsia="zh-CN"/>
              </w:rPr>
              <w:tab/>
            </w:r>
            <w:r w:rsidRPr="00330575">
              <w:rPr>
                <w:rFonts w:eastAsia="SimSun" w:cs="Calibri" w:hint="eastAsia"/>
                <w:lang w:eastAsia="zh-CN"/>
              </w:rPr>
              <w:t>国际电联学术成员</w:t>
            </w:r>
          </w:p>
        </w:tc>
      </w:tr>
      <w:tr w:rsidR="00562407" w14:paraId="6B4535CD" w14:textId="77777777" w:rsidTr="00CE20DF">
        <w:trPr>
          <w:cantSplit/>
        </w:trPr>
        <w:tc>
          <w:tcPr>
            <w:tcW w:w="1410" w:type="dxa"/>
          </w:tcPr>
          <w:p w14:paraId="294C28C1" w14:textId="1873E30B" w:rsidR="00562407" w:rsidRPr="00315C39" w:rsidRDefault="00562407" w:rsidP="00562407">
            <w:pPr>
              <w:pStyle w:val="Tabletext"/>
              <w:rPr>
                <w:rFonts w:eastAsia="SimSun" w:cs="Calibri"/>
                <w:b/>
                <w:bCs/>
                <w:lang w:eastAsia="zh-CN"/>
              </w:rPr>
            </w:pPr>
            <w:r>
              <w:rPr>
                <w:rFonts w:eastAsia="SimSun" w:cs="Calibri" w:hint="eastAsia"/>
                <w:b/>
                <w:bCs/>
                <w:lang w:eastAsia="zh-CN"/>
              </w:rPr>
              <w:t>联系人</w:t>
            </w:r>
            <w:r w:rsidR="00A564B3">
              <w:rPr>
                <w:rFonts w:ascii="SimSun" w:eastAsia="SimSun" w:hAnsi="SimSun" w:cs="SimSun" w:hint="eastAsia"/>
                <w:lang w:eastAsia="zh-CN"/>
              </w:rPr>
              <w:t>：</w:t>
            </w:r>
          </w:p>
        </w:tc>
        <w:tc>
          <w:tcPr>
            <w:tcW w:w="4111" w:type="dxa"/>
          </w:tcPr>
          <w:p w14:paraId="69C43BE4" w14:textId="6630FBA0" w:rsidR="00562407" w:rsidRPr="00315C39" w:rsidRDefault="00CE20DF" w:rsidP="00562407">
            <w:pPr>
              <w:pStyle w:val="Tabletext"/>
              <w:rPr>
                <w:rFonts w:eastAsia="SimSun" w:cs="Calibri"/>
              </w:rPr>
            </w:pPr>
            <w:r w:rsidRPr="00CE20DF">
              <w:rPr>
                <w:rFonts w:asciiTheme="minorHAnsi" w:eastAsia="SimSun" w:hAnsiTheme="minorHAnsi"/>
                <w:b/>
                <w:szCs w:val="24"/>
                <w:lang w:eastAsia="zh-CN"/>
              </w:rPr>
              <w:t>Charlyne Restivo</w:t>
            </w:r>
          </w:p>
        </w:tc>
        <w:tc>
          <w:tcPr>
            <w:tcW w:w="4344" w:type="dxa"/>
            <w:vMerge/>
          </w:tcPr>
          <w:p w14:paraId="283A9A7B" w14:textId="77777777" w:rsidR="00562407" w:rsidRPr="00CC602D" w:rsidRDefault="00562407" w:rsidP="00562407">
            <w:pPr>
              <w:tabs>
                <w:tab w:val="left" w:pos="4111"/>
              </w:tabs>
              <w:spacing w:before="0"/>
              <w:rPr>
                <w:b/>
                <w:szCs w:val="24"/>
                <w:lang w:eastAsia="zh-CN"/>
              </w:rPr>
            </w:pPr>
          </w:p>
        </w:tc>
      </w:tr>
      <w:tr w:rsidR="00720F32" w14:paraId="1D50557A" w14:textId="77777777" w:rsidTr="00CE20DF">
        <w:trPr>
          <w:cantSplit/>
        </w:trPr>
        <w:tc>
          <w:tcPr>
            <w:tcW w:w="1410" w:type="dxa"/>
          </w:tcPr>
          <w:p w14:paraId="1D32149B" w14:textId="77777777" w:rsidR="00720F32" w:rsidRPr="00315C39" w:rsidRDefault="00720F32" w:rsidP="00315C39">
            <w:pPr>
              <w:pStyle w:val="Tabletext"/>
              <w:rPr>
                <w:rFonts w:eastAsia="SimSun" w:cs="Calibri"/>
                <w:b/>
                <w:bCs/>
                <w:lang w:eastAsia="zh-CN"/>
              </w:rPr>
            </w:pPr>
            <w:r w:rsidRPr="00315C39">
              <w:rPr>
                <w:rFonts w:eastAsia="SimSun" w:cs="Calibri" w:hint="eastAsia"/>
                <w:b/>
                <w:bCs/>
                <w:lang w:eastAsia="zh-CN"/>
              </w:rPr>
              <w:t>电话：</w:t>
            </w:r>
          </w:p>
        </w:tc>
        <w:tc>
          <w:tcPr>
            <w:tcW w:w="4111" w:type="dxa"/>
          </w:tcPr>
          <w:p w14:paraId="254D36BB" w14:textId="12555D2B" w:rsidR="00720F32" w:rsidRPr="00315C39" w:rsidRDefault="00562407" w:rsidP="00315C39">
            <w:pPr>
              <w:pStyle w:val="Tabletext"/>
              <w:rPr>
                <w:rFonts w:eastAsia="SimSun" w:cs="Calibri"/>
                <w:lang w:eastAsia="zh-CN"/>
              </w:rPr>
            </w:pPr>
            <w:r w:rsidRPr="00562407">
              <w:rPr>
                <w:rFonts w:eastAsia="SimSun" w:cs="Calibri"/>
              </w:rPr>
              <w:t>+41 22 730 6828</w:t>
            </w:r>
          </w:p>
        </w:tc>
        <w:tc>
          <w:tcPr>
            <w:tcW w:w="4344" w:type="dxa"/>
            <w:vMerge/>
          </w:tcPr>
          <w:p w14:paraId="1E397529" w14:textId="77777777" w:rsidR="00720F32" w:rsidRPr="00CC602D" w:rsidRDefault="00720F32" w:rsidP="00956D38">
            <w:pPr>
              <w:tabs>
                <w:tab w:val="left" w:pos="4111"/>
              </w:tabs>
              <w:spacing w:before="0"/>
              <w:rPr>
                <w:b/>
                <w:szCs w:val="24"/>
                <w:lang w:eastAsia="zh-CN"/>
              </w:rPr>
            </w:pPr>
          </w:p>
        </w:tc>
      </w:tr>
      <w:tr w:rsidR="00BF580C" w14:paraId="4D96BF11" w14:textId="77777777" w:rsidTr="00CE20DF">
        <w:trPr>
          <w:cantSplit/>
        </w:trPr>
        <w:tc>
          <w:tcPr>
            <w:tcW w:w="1410" w:type="dxa"/>
          </w:tcPr>
          <w:p w14:paraId="2DEBE9E9" w14:textId="77777777" w:rsidR="00BF580C" w:rsidRPr="00315C39" w:rsidRDefault="00BF580C" w:rsidP="00315C39">
            <w:pPr>
              <w:pStyle w:val="Tabletext"/>
              <w:rPr>
                <w:rFonts w:eastAsia="SimSun" w:cs="Calibri"/>
                <w:b/>
                <w:bCs/>
                <w:lang w:eastAsia="zh-CN"/>
              </w:rPr>
            </w:pPr>
            <w:r w:rsidRPr="00315C39">
              <w:rPr>
                <w:rFonts w:eastAsia="SimSun" w:cs="Calibri" w:hint="eastAsia"/>
                <w:b/>
                <w:bCs/>
                <w:lang w:eastAsia="zh-CN"/>
              </w:rPr>
              <w:t>传真：</w:t>
            </w:r>
          </w:p>
        </w:tc>
        <w:tc>
          <w:tcPr>
            <w:tcW w:w="4111" w:type="dxa"/>
          </w:tcPr>
          <w:p w14:paraId="4E795926" w14:textId="77777777" w:rsidR="00BF580C" w:rsidRPr="00315C39" w:rsidRDefault="00BF580C" w:rsidP="00315C39">
            <w:pPr>
              <w:pStyle w:val="Tabletext"/>
              <w:rPr>
                <w:rFonts w:eastAsia="SimSun" w:cs="Calibri"/>
                <w:b/>
              </w:rPr>
            </w:pPr>
            <w:r w:rsidRPr="00315C39">
              <w:rPr>
                <w:rFonts w:eastAsia="SimSun" w:cs="Calibri"/>
              </w:rPr>
              <w:t>+41 22 730 5853</w:t>
            </w:r>
          </w:p>
        </w:tc>
        <w:tc>
          <w:tcPr>
            <w:tcW w:w="4344" w:type="dxa"/>
            <w:vMerge/>
          </w:tcPr>
          <w:p w14:paraId="205DE7EA" w14:textId="77777777" w:rsidR="00BF580C" w:rsidRPr="00CC602D" w:rsidRDefault="00BF580C" w:rsidP="00BF580C">
            <w:pPr>
              <w:tabs>
                <w:tab w:val="left" w:pos="4111"/>
              </w:tabs>
              <w:spacing w:before="0"/>
              <w:rPr>
                <w:b/>
                <w:szCs w:val="24"/>
                <w:lang w:eastAsia="zh-CN"/>
              </w:rPr>
            </w:pPr>
          </w:p>
        </w:tc>
      </w:tr>
      <w:tr w:rsidR="0063445E" w14:paraId="4E3056A8" w14:textId="77777777" w:rsidTr="00CE20DF">
        <w:trPr>
          <w:cantSplit/>
        </w:trPr>
        <w:tc>
          <w:tcPr>
            <w:tcW w:w="1410" w:type="dxa"/>
          </w:tcPr>
          <w:p w14:paraId="2B2CDED2" w14:textId="77777777" w:rsidR="0063445E" w:rsidRPr="00315C39" w:rsidRDefault="00CC50C4" w:rsidP="00315C39">
            <w:pPr>
              <w:pStyle w:val="Tabletext"/>
              <w:rPr>
                <w:rFonts w:eastAsia="SimSun" w:cs="Calibri"/>
                <w:b/>
                <w:bCs/>
                <w:lang w:eastAsia="zh-CN"/>
              </w:rPr>
            </w:pPr>
            <w:r w:rsidRPr="00315C39">
              <w:rPr>
                <w:rFonts w:eastAsia="SimSun" w:cs="Calibri" w:hint="eastAsia"/>
                <w:b/>
                <w:bCs/>
                <w:lang w:eastAsia="zh-CN"/>
              </w:rPr>
              <w:t>电子邮件</w:t>
            </w:r>
            <w:r w:rsidR="0063445E" w:rsidRPr="00315C39">
              <w:rPr>
                <w:rFonts w:eastAsia="SimSun" w:cs="Calibri" w:hint="eastAsia"/>
                <w:b/>
                <w:bCs/>
                <w:lang w:eastAsia="zh-CN"/>
              </w:rPr>
              <w:t>：</w:t>
            </w:r>
          </w:p>
        </w:tc>
        <w:tc>
          <w:tcPr>
            <w:tcW w:w="4111" w:type="dxa"/>
          </w:tcPr>
          <w:p w14:paraId="34D6AC82" w14:textId="7837DA7D" w:rsidR="00562407" w:rsidRPr="00562407" w:rsidRDefault="00CE20DF" w:rsidP="00562407">
            <w:pPr>
              <w:pStyle w:val="Tabletext"/>
              <w:rPr>
                <w:u w:val="single"/>
              </w:rPr>
            </w:pPr>
            <w:r w:rsidRPr="00727B8D">
              <w:rPr>
                <w:color w:val="0000FF"/>
                <w:sz w:val="22"/>
                <w:szCs w:val="22"/>
                <w:u w:val="single"/>
              </w:rPr>
              <w:t>tsbfgai4ee@itu.int</w:t>
            </w:r>
          </w:p>
          <w:p w14:paraId="736CEA7D" w14:textId="4C313ECB" w:rsidR="007568DA" w:rsidRPr="00CC602D" w:rsidRDefault="007568DA" w:rsidP="00562407">
            <w:pPr>
              <w:tabs>
                <w:tab w:val="left" w:pos="4111"/>
              </w:tabs>
              <w:spacing w:before="0"/>
              <w:rPr>
                <w:szCs w:val="24"/>
                <w:lang w:eastAsia="zh-CN"/>
              </w:rPr>
            </w:pPr>
          </w:p>
        </w:tc>
        <w:tc>
          <w:tcPr>
            <w:tcW w:w="4344" w:type="dxa"/>
          </w:tcPr>
          <w:p w14:paraId="492373AF" w14:textId="77777777" w:rsidR="006322B4" w:rsidRPr="00330575" w:rsidRDefault="006322B4" w:rsidP="00330575">
            <w:pPr>
              <w:pStyle w:val="Tabletext"/>
              <w:rPr>
                <w:rFonts w:eastAsia="SimSun" w:cs="Calibri"/>
                <w:lang w:val="en-US" w:eastAsia="zh-CN"/>
              </w:rPr>
            </w:pPr>
            <w:r w:rsidRPr="00330575">
              <w:rPr>
                <w:rFonts w:eastAsia="SimSun" w:cs="Calibri"/>
                <w:lang w:val="en-US" w:eastAsia="zh-CN"/>
              </w:rPr>
              <w:t>-</w:t>
            </w:r>
            <w:bookmarkStart w:id="1" w:name="lt_pId041"/>
            <w:r w:rsidRPr="00330575">
              <w:rPr>
                <w:rFonts w:eastAsia="SimSun" w:cs="Calibri"/>
                <w:lang w:val="en-US" w:eastAsia="zh-CN"/>
              </w:rPr>
              <w:tab/>
              <w:t>ITU-</w:t>
            </w:r>
            <w:proofErr w:type="gramStart"/>
            <w:r w:rsidRPr="00330575">
              <w:rPr>
                <w:rFonts w:eastAsia="SimSun" w:cs="Calibri"/>
                <w:lang w:val="en-US" w:eastAsia="zh-CN"/>
              </w:rPr>
              <w:t>T</w:t>
            </w:r>
            <w:r w:rsidRPr="00330575">
              <w:rPr>
                <w:rFonts w:eastAsia="SimSun" w:cs="Calibri" w:hint="eastAsia"/>
                <w:lang w:val="en-US" w:eastAsia="zh-CN"/>
              </w:rPr>
              <w:t>各研究组正副主席</w:t>
            </w:r>
            <w:bookmarkEnd w:id="1"/>
            <w:r w:rsidRPr="00330575">
              <w:rPr>
                <w:rFonts w:eastAsia="SimSun" w:cs="Calibri" w:hint="eastAsia"/>
                <w:lang w:val="en-US" w:eastAsia="zh-CN"/>
              </w:rPr>
              <w:t>；</w:t>
            </w:r>
            <w:proofErr w:type="gramEnd"/>
          </w:p>
          <w:p w14:paraId="7019D757" w14:textId="77777777" w:rsidR="006322B4" w:rsidRPr="00330575" w:rsidRDefault="006322B4" w:rsidP="00330575">
            <w:pPr>
              <w:pStyle w:val="Tabletext"/>
              <w:rPr>
                <w:rFonts w:eastAsia="SimSun" w:cs="Calibri"/>
                <w:lang w:val="en-US" w:eastAsia="zh-CN"/>
              </w:rPr>
            </w:pPr>
            <w:r w:rsidRPr="00330575">
              <w:rPr>
                <w:rFonts w:eastAsia="SimSun" w:cs="Calibri"/>
                <w:lang w:val="en-US" w:eastAsia="zh-CN"/>
              </w:rPr>
              <w:t>-</w:t>
            </w:r>
            <w:r w:rsidRPr="00330575">
              <w:rPr>
                <w:rFonts w:eastAsia="SimSun" w:cs="Calibri"/>
                <w:lang w:val="en-US" w:eastAsia="zh-CN"/>
              </w:rPr>
              <w:tab/>
            </w:r>
            <w:bookmarkStart w:id="2" w:name="lt_pId043"/>
            <w:r w:rsidRPr="00330575">
              <w:rPr>
                <w:rFonts w:eastAsia="SimSun" w:cs="Calibri" w:hint="eastAsia"/>
                <w:lang w:val="en-US" w:eastAsia="zh-CN"/>
              </w:rPr>
              <w:t>电信发展局主任；</w:t>
            </w:r>
            <w:bookmarkEnd w:id="2"/>
          </w:p>
          <w:p w14:paraId="0B330768" w14:textId="77777777" w:rsidR="0063445E" w:rsidRDefault="006322B4" w:rsidP="00330575">
            <w:pPr>
              <w:pStyle w:val="Tabletext"/>
              <w:rPr>
                <w:rFonts w:eastAsia="SimSun" w:cs="Calibri"/>
                <w:lang w:val="en-US" w:eastAsia="zh-CN"/>
              </w:rPr>
            </w:pPr>
            <w:r w:rsidRPr="00330575">
              <w:rPr>
                <w:rFonts w:eastAsia="SimSun" w:cs="Calibri"/>
                <w:lang w:val="en-US" w:eastAsia="zh-CN"/>
              </w:rPr>
              <w:t>-</w:t>
            </w:r>
            <w:r w:rsidRPr="00330575">
              <w:rPr>
                <w:rFonts w:eastAsia="SimSun" w:cs="Calibri"/>
                <w:lang w:val="en-US" w:eastAsia="zh-CN"/>
              </w:rPr>
              <w:tab/>
            </w:r>
            <w:r w:rsidRPr="00330575">
              <w:rPr>
                <w:rFonts w:eastAsia="SimSun" w:cs="Calibri" w:hint="eastAsia"/>
                <w:lang w:val="en-US" w:eastAsia="zh-CN"/>
              </w:rPr>
              <w:t>无线电通信局主任</w:t>
            </w:r>
          </w:p>
          <w:p w14:paraId="2A670B7C" w14:textId="13BF9841" w:rsidR="00562407" w:rsidRPr="00330575" w:rsidRDefault="00562407" w:rsidP="00330575">
            <w:pPr>
              <w:pStyle w:val="Tabletext"/>
              <w:rPr>
                <w:rFonts w:eastAsia="SimSun" w:cs="Calibri"/>
                <w:lang w:eastAsia="zh-CN"/>
              </w:rPr>
            </w:pPr>
          </w:p>
        </w:tc>
      </w:tr>
      <w:tr w:rsidR="00720F32" w14:paraId="6AA89A2D" w14:textId="77777777" w:rsidTr="00CE20DF">
        <w:trPr>
          <w:cantSplit/>
        </w:trPr>
        <w:tc>
          <w:tcPr>
            <w:tcW w:w="1410" w:type="dxa"/>
          </w:tcPr>
          <w:p w14:paraId="2F79573B" w14:textId="77777777" w:rsidR="00720F32" w:rsidRPr="00F47609" w:rsidRDefault="00720F32" w:rsidP="00315C39">
            <w:pPr>
              <w:pStyle w:val="Tabletext"/>
              <w:spacing w:before="120"/>
              <w:rPr>
                <w:rFonts w:eastAsia="SimSun" w:cs="Calibri"/>
                <w:b/>
                <w:bCs/>
                <w:szCs w:val="24"/>
                <w:lang w:eastAsia="zh-CN"/>
              </w:rPr>
            </w:pPr>
            <w:r w:rsidRPr="00F47609">
              <w:rPr>
                <w:rFonts w:eastAsia="SimSun" w:cs="Calibri" w:hint="eastAsia"/>
                <w:b/>
                <w:bCs/>
                <w:szCs w:val="24"/>
                <w:lang w:eastAsia="zh-CN"/>
              </w:rPr>
              <w:t>事由：</w:t>
            </w:r>
          </w:p>
        </w:tc>
        <w:tc>
          <w:tcPr>
            <w:tcW w:w="8455" w:type="dxa"/>
            <w:gridSpan w:val="2"/>
          </w:tcPr>
          <w:p w14:paraId="264682C1" w14:textId="513CBC5C" w:rsidR="00720F32" w:rsidRDefault="004F7F21" w:rsidP="00315C39">
            <w:pPr>
              <w:pStyle w:val="Tabletext"/>
              <w:spacing w:before="120"/>
              <w:rPr>
                <w:rFonts w:eastAsia="SimSun" w:cs="Calibri"/>
                <w:b/>
                <w:bCs/>
                <w:szCs w:val="24"/>
                <w:lang w:eastAsia="zh-CN"/>
              </w:rPr>
            </w:pPr>
            <w:r>
              <w:rPr>
                <w:rFonts w:eastAsia="SimSun" w:cs="Calibri" w:hint="eastAsia"/>
                <w:b/>
                <w:bCs/>
                <w:szCs w:val="24"/>
                <w:lang w:eastAsia="zh-CN"/>
              </w:rPr>
              <w:t>国际电联</w:t>
            </w:r>
            <w:r w:rsidR="007239FE">
              <w:rPr>
                <w:rFonts w:eastAsia="SimSun" w:cs="Calibri" w:hint="eastAsia"/>
                <w:b/>
                <w:bCs/>
                <w:szCs w:val="24"/>
                <w:lang w:eastAsia="zh-CN"/>
              </w:rPr>
              <w:t>讲习班和</w:t>
            </w:r>
            <w:r w:rsidR="007239FE">
              <w:rPr>
                <w:rFonts w:eastAsia="SimSun" w:cs="Calibri" w:hint="eastAsia"/>
                <w:b/>
                <w:bCs/>
                <w:szCs w:val="24"/>
                <w:lang w:eastAsia="zh-CN"/>
              </w:rPr>
              <w:t>ITU-T</w:t>
            </w:r>
            <w:r w:rsidR="00DB482E" w:rsidRPr="00DB482E">
              <w:rPr>
                <w:rFonts w:eastAsia="SimSun" w:cs="Calibri" w:hint="eastAsia"/>
                <w:b/>
                <w:bCs/>
                <w:szCs w:val="24"/>
                <w:lang w:eastAsia="zh-CN"/>
              </w:rPr>
              <w:t>人工智能和其它新兴技术的环境效率”焦点组</w:t>
            </w:r>
            <w:r w:rsidR="00DB482E">
              <w:rPr>
                <w:rFonts w:eastAsia="SimSun" w:cs="Calibri" w:hint="eastAsia"/>
                <w:b/>
                <w:bCs/>
                <w:szCs w:val="24"/>
                <w:lang w:eastAsia="zh-CN"/>
              </w:rPr>
              <w:t>（</w:t>
            </w:r>
            <w:r w:rsidR="00DB482E" w:rsidRPr="00CE20DF">
              <w:rPr>
                <w:rFonts w:eastAsia="SimSun" w:cs="Calibri"/>
                <w:b/>
                <w:bCs/>
                <w:szCs w:val="24"/>
                <w:lang w:eastAsia="zh-CN"/>
              </w:rPr>
              <w:t>FG-AI4EE</w:t>
            </w:r>
            <w:r w:rsidR="00DB482E">
              <w:rPr>
                <w:rFonts w:eastAsia="SimSun" w:cs="Calibri" w:hint="eastAsia"/>
                <w:b/>
                <w:bCs/>
                <w:szCs w:val="24"/>
                <w:lang w:eastAsia="zh-CN"/>
              </w:rPr>
              <w:t>）</w:t>
            </w:r>
            <w:r w:rsidR="007239FE">
              <w:rPr>
                <w:rFonts w:eastAsia="SimSun" w:cs="Calibri" w:hint="eastAsia"/>
                <w:b/>
                <w:bCs/>
                <w:szCs w:val="24"/>
                <w:lang w:eastAsia="zh-CN"/>
              </w:rPr>
              <w:t>最后一次会议</w:t>
            </w:r>
          </w:p>
          <w:p w14:paraId="5D1430FF" w14:textId="27FAE55E" w:rsidR="00CE20DF" w:rsidRPr="00F47609" w:rsidRDefault="007239FE" w:rsidP="00315C39">
            <w:pPr>
              <w:pStyle w:val="Tabletext"/>
              <w:spacing w:before="120"/>
              <w:rPr>
                <w:rFonts w:eastAsia="SimSun" w:cs="Calibri"/>
                <w:b/>
                <w:bCs/>
                <w:szCs w:val="24"/>
                <w:lang w:eastAsia="zh-CN"/>
              </w:rPr>
            </w:pPr>
            <w:r>
              <w:rPr>
                <w:rFonts w:eastAsia="SimSun" w:cs="Calibri"/>
                <w:b/>
                <w:bCs/>
                <w:szCs w:val="24"/>
                <w:lang w:eastAsia="zh-CN"/>
              </w:rPr>
              <w:t>2022</w:t>
            </w:r>
            <w:r>
              <w:rPr>
                <w:rFonts w:eastAsia="SimSun" w:cs="Calibri" w:hint="eastAsia"/>
                <w:b/>
                <w:bCs/>
                <w:szCs w:val="24"/>
                <w:lang w:eastAsia="zh-CN"/>
              </w:rPr>
              <w:t>年</w:t>
            </w:r>
            <w:r>
              <w:rPr>
                <w:rFonts w:eastAsia="SimSun" w:cs="Calibri" w:hint="eastAsia"/>
                <w:b/>
                <w:bCs/>
                <w:szCs w:val="24"/>
                <w:lang w:eastAsia="zh-CN"/>
              </w:rPr>
              <w:t>1</w:t>
            </w:r>
            <w:r>
              <w:rPr>
                <w:rFonts w:eastAsia="SimSun" w:cs="Calibri"/>
                <w:b/>
                <w:bCs/>
                <w:szCs w:val="24"/>
                <w:lang w:eastAsia="zh-CN"/>
              </w:rPr>
              <w:t>1</w:t>
            </w:r>
            <w:r>
              <w:rPr>
                <w:rFonts w:eastAsia="SimSun" w:cs="Calibri" w:hint="eastAsia"/>
                <w:b/>
                <w:bCs/>
                <w:szCs w:val="24"/>
                <w:lang w:eastAsia="zh-CN"/>
              </w:rPr>
              <w:t>月</w:t>
            </w:r>
            <w:r>
              <w:rPr>
                <w:rFonts w:eastAsia="SimSun" w:cs="Calibri" w:hint="eastAsia"/>
                <w:b/>
                <w:bCs/>
                <w:szCs w:val="24"/>
                <w:lang w:eastAsia="zh-CN"/>
              </w:rPr>
              <w:t>3</w:t>
            </w:r>
            <w:r>
              <w:rPr>
                <w:rFonts w:eastAsia="SimSun" w:cs="Calibri"/>
                <w:b/>
                <w:bCs/>
                <w:szCs w:val="24"/>
                <w:lang w:eastAsia="zh-CN"/>
              </w:rPr>
              <w:t>0</w:t>
            </w:r>
            <w:r>
              <w:rPr>
                <w:rFonts w:eastAsia="SimSun" w:cs="Calibri" w:hint="eastAsia"/>
                <w:b/>
                <w:bCs/>
                <w:szCs w:val="24"/>
                <w:lang w:eastAsia="zh-CN"/>
              </w:rPr>
              <w:t>日</w:t>
            </w:r>
            <w:r w:rsidR="00CE20DF" w:rsidRPr="00CE20DF">
              <w:rPr>
                <w:rFonts w:eastAsia="SimSun" w:cs="Calibri"/>
                <w:b/>
                <w:bCs/>
                <w:szCs w:val="24"/>
                <w:lang w:eastAsia="zh-CN"/>
              </w:rPr>
              <w:t xml:space="preserve"> – </w:t>
            </w:r>
            <w:r>
              <w:rPr>
                <w:rFonts w:eastAsia="SimSun" w:cs="Calibri"/>
                <w:b/>
                <w:bCs/>
                <w:szCs w:val="24"/>
                <w:lang w:eastAsia="zh-CN"/>
              </w:rPr>
              <w:t>1</w:t>
            </w:r>
            <w:r w:rsidR="00CE20DF" w:rsidRPr="00CE20DF">
              <w:rPr>
                <w:rFonts w:eastAsia="SimSun" w:cs="Calibri"/>
                <w:b/>
                <w:bCs/>
                <w:szCs w:val="24"/>
                <w:lang w:eastAsia="zh-CN"/>
              </w:rPr>
              <w:t>2</w:t>
            </w:r>
            <w:r>
              <w:rPr>
                <w:rFonts w:eastAsia="SimSun" w:cs="Calibri" w:hint="eastAsia"/>
                <w:b/>
                <w:bCs/>
                <w:szCs w:val="24"/>
                <w:lang w:eastAsia="zh-CN"/>
              </w:rPr>
              <w:t>月</w:t>
            </w:r>
            <w:r>
              <w:rPr>
                <w:rFonts w:eastAsia="SimSun" w:cs="Calibri" w:hint="eastAsia"/>
                <w:b/>
                <w:bCs/>
                <w:szCs w:val="24"/>
                <w:lang w:eastAsia="zh-CN"/>
              </w:rPr>
              <w:t>2</w:t>
            </w:r>
            <w:r>
              <w:rPr>
                <w:rFonts w:eastAsia="SimSun" w:cs="Calibri" w:hint="eastAsia"/>
                <w:b/>
                <w:bCs/>
                <w:szCs w:val="24"/>
                <w:lang w:eastAsia="zh-CN"/>
              </w:rPr>
              <w:t>日，挪威奥勒松</w:t>
            </w:r>
            <w:r w:rsidR="00DB482E">
              <w:rPr>
                <w:rFonts w:eastAsia="SimSun" w:cs="Calibri" w:hint="eastAsia"/>
                <w:b/>
                <w:bCs/>
                <w:szCs w:val="24"/>
                <w:lang w:eastAsia="zh-CN"/>
              </w:rPr>
              <w:t>德及在</w:t>
            </w:r>
            <w:r>
              <w:rPr>
                <w:rFonts w:eastAsia="SimSun" w:cs="Calibri" w:hint="eastAsia"/>
                <w:b/>
                <w:bCs/>
                <w:szCs w:val="24"/>
                <w:lang w:eastAsia="zh-CN"/>
              </w:rPr>
              <w:t>线会议</w:t>
            </w:r>
          </w:p>
        </w:tc>
      </w:tr>
    </w:tbl>
    <w:p w14:paraId="612F8DA2" w14:textId="77777777" w:rsidR="0063445E" w:rsidRPr="00A564B3" w:rsidRDefault="0063445E" w:rsidP="007341FB">
      <w:pPr>
        <w:rPr>
          <w:szCs w:val="24"/>
          <w:lang w:eastAsia="zh-CN"/>
        </w:rPr>
      </w:pPr>
      <w:bookmarkStart w:id="3" w:name="StartTyping_E"/>
      <w:bookmarkEnd w:id="3"/>
      <w:r w:rsidRPr="00A564B3">
        <w:rPr>
          <w:rFonts w:hint="eastAsia"/>
          <w:szCs w:val="24"/>
          <w:lang w:eastAsia="zh-CN"/>
        </w:rPr>
        <w:t>尊敬的先生</w:t>
      </w:r>
      <w:r w:rsidRPr="00A564B3">
        <w:rPr>
          <w:rFonts w:hint="eastAsia"/>
          <w:szCs w:val="24"/>
          <w:lang w:eastAsia="zh-CN"/>
        </w:rPr>
        <w:t>/</w:t>
      </w:r>
      <w:r w:rsidRPr="00A564B3">
        <w:rPr>
          <w:rFonts w:hint="eastAsia"/>
          <w:szCs w:val="24"/>
          <w:lang w:eastAsia="zh-CN"/>
        </w:rPr>
        <w:t>女士：</w:t>
      </w:r>
    </w:p>
    <w:p w14:paraId="2133B0EE" w14:textId="469C73CA" w:rsidR="006D08C7" w:rsidRPr="000D7DC2" w:rsidRDefault="000D7DC2" w:rsidP="008844E6">
      <w:pPr>
        <w:pStyle w:val="ListParagraph"/>
        <w:numPr>
          <w:ilvl w:val="0"/>
          <w:numId w:val="3"/>
        </w:numPr>
        <w:spacing w:before="240"/>
        <w:ind w:leftChars="0" w:left="0" w:firstLine="0"/>
        <w:rPr>
          <w:rFonts w:ascii="Calibri" w:hAnsi="Calibri"/>
          <w:lang w:eastAsia="zh-CN"/>
        </w:rPr>
      </w:pPr>
      <w:r w:rsidRPr="000D7DC2">
        <w:rPr>
          <w:rFonts w:ascii="Calibri" w:eastAsia="Batang" w:hAnsi="Calibri" w:hint="eastAsia"/>
          <w:lang w:eastAsia="zh-CN"/>
        </w:rPr>
        <w:t>我很高</w:t>
      </w:r>
      <w:r w:rsidRPr="000D7DC2">
        <w:rPr>
          <w:rFonts w:ascii="SimSun" w:eastAsia="SimSun" w:hAnsi="SimSun" w:cs="SimSun" w:hint="eastAsia"/>
          <w:lang w:eastAsia="zh-CN"/>
        </w:rPr>
        <w:t>兴</w:t>
      </w:r>
      <w:r w:rsidRPr="000D7DC2">
        <w:rPr>
          <w:rFonts w:ascii="Batang" w:eastAsia="Batang" w:hAnsi="Batang" w:cs="Batang" w:hint="eastAsia"/>
          <w:lang w:eastAsia="zh-CN"/>
        </w:rPr>
        <w:t>邀</w:t>
      </w:r>
      <w:r w:rsidRPr="000D7DC2">
        <w:rPr>
          <w:rFonts w:ascii="SimSun" w:eastAsia="SimSun" w:hAnsi="SimSun" w:cs="SimSun" w:hint="eastAsia"/>
          <w:lang w:eastAsia="zh-CN"/>
        </w:rPr>
        <w:t>请您参</w:t>
      </w:r>
      <w:r w:rsidRPr="000D7DC2">
        <w:rPr>
          <w:rFonts w:ascii="Batang" w:eastAsia="Batang" w:hAnsi="Batang" w:cs="Batang" w:hint="eastAsia"/>
          <w:lang w:eastAsia="zh-CN"/>
        </w:rPr>
        <w:t>加</w:t>
      </w:r>
      <w:r w:rsidRPr="000D7DC2">
        <w:rPr>
          <w:rFonts w:ascii="SimSun" w:eastAsia="SimSun" w:hAnsi="SimSun" w:cs="SimSun" w:hint="eastAsia"/>
          <w:lang w:eastAsia="zh-CN"/>
        </w:rPr>
        <w:t>国际电联</w:t>
      </w:r>
      <w:r w:rsidRPr="00DB482E">
        <w:rPr>
          <w:rFonts w:ascii="Batang" w:eastAsia="Batang" w:hAnsi="Batang" w:cs="Batang" w:hint="eastAsia"/>
          <w:b/>
          <w:bCs/>
          <w:lang w:eastAsia="zh-CN"/>
        </w:rPr>
        <w:t>人工智能和其他新</w:t>
      </w:r>
      <w:r w:rsidRPr="00DB482E">
        <w:rPr>
          <w:rFonts w:ascii="SimSun" w:eastAsia="SimSun" w:hAnsi="SimSun" w:cs="SimSun" w:hint="eastAsia"/>
          <w:b/>
          <w:bCs/>
          <w:lang w:eastAsia="zh-CN"/>
        </w:rPr>
        <w:t>兴</w:t>
      </w:r>
      <w:r w:rsidRPr="00DB482E">
        <w:rPr>
          <w:rFonts w:ascii="Batang" w:eastAsia="Batang" w:hAnsi="Batang" w:cs="Batang" w:hint="eastAsia"/>
          <w:b/>
          <w:bCs/>
          <w:lang w:eastAsia="zh-CN"/>
        </w:rPr>
        <w:t>技</w:t>
      </w:r>
      <w:r w:rsidRPr="00DB482E">
        <w:rPr>
          <w:rFonts w:ascii="SimSun" w:eastAsia="SimSun" w:hAnsi="SimSun" w:cs="SimSun" w:hint="eastAsia"/>
          <w:b/>
          <w:bCs/>
          <w:lang w:eastAsia="zh-CN"/>
        </w:rPr>
        <w:t>术环</w:t>
      </w:r>
      <w:r w:rsidRPr="00DB482E">
        <w:rPr>
          <w:rFonts w:ascii="Batang" w:eastAsia="Batang" w:hAnsi="Batang" w:cs="Batang" w:hint="eastAsia"/>
          <w:b/>
          <w:bCs/>
          <w:lang w:eastAsia="zh-CN"/>
        </w:rPr>
        <w:t>境效率</w:t>
      </w:r>
      <w:r w:rsidRPr="000D7DC2">
        <w:rPr>
          <w:rFonts w:ascii="SimSun" w:eastAsia="SimSun" w:hAnsi="SimSun" w:cs="SimSun" w:hint="eastAsia"/>
          <w:lang w:eastAsia="zh-CN"/>
        </w:rPr>
        <w:t>研讨会</w:t>
      </w:r>
      <w:r w:rsidRPr="000D7DC2">
        <w:rPr>
          <w:rFonts w:ascii="Batang" w:eastAsia="Batang" w:hAnsi="Batang" w:cs="Batang" w:hint="eastAsia"/>
          <w:lang w:eastAsia="zh-CN"/>
        </w:rPr>
        <w:t>，</w:t>
      </w:r>
      <w:r w:rsidRPr="000D7DC2">
        <w:rPr>
          <w:rFonts w:ascii="SimSun" w:eastAsia="SimSun" w:hAnsi="SimSun" w:cs="SimSun" w:hint="eastAsia"/>
          <w:lang w:eastAsia="zh-CN"/>
        </w:rPr>
        <w:t>该研讨会将</w:t>
      </w:r>
      <w:r w:rsidRPr="000D7DC2">
        <w:rPr>
          <w:rFonts w:ascii="Batang" w:eastAsia="Batang" w:hAnsi="Batang" w:cs="Batang" w:hint="eastAsia"/>
          <w:lang w:eastAsia="zh-CN"/>
        </w:rPr>
        <w:t>于</w:t>
      </w:r>
      <w:r w:rsidRPr="000D7DC2">
        <w:rPr>
          <w:rFonts w:ascii="Calibri" w:eastAsia="Batang" w:hAnsi="Calibri" w:hint="eastAsia"/>
          <w:lang w:eastAsia="zh-CN"/>
        </w:rPr>
        <w:t>2022</w:t>
      </w:r>
      <w:r w:rsidRPr="000D7DC2">
        <w:rPr>
          <w:rFonts w:ascii="Calibri" w:eastAsia="Batang" w:hAnsi="Calibri" w:hint="eastAsia"/>
          <w:lang w:eastAsia="zh-CN"/>
        </w:rPr>
        <w:t>年</w:t>
      </w:r>
      <w:r w:rsidRPr="000D7DC2">
        <w:rPr>
          <w:rFonts w:ascii="Calibri" w:eastAsia="Batang" w:hAnsi="Calibri" w:hint="eastAsia"/>
          <w:lang w:eastAsia="zh-CN"/>
        </w:rPr>
        <w:t>11</w:t>
      </w:r>
      <w:r w:rsidRPr="000D7DC2">
        <w:rPr>
          <w:rFonts w:ascii="Calibri" w:eastAsia="Batang" w:hAnsi="Calibri" w:hint="eastAsia"/>
          <w:lang w:eastAsia="zh-CN"/>
        </w:rPr>
        <w:t>月</w:t>
      </w:r>
      <w:r w:rsidRPr="000D7DC2">
        <w:rPr>
          <w:rFonts w:ascii="Calibri" w:eastAsia="Batang" w:hAnsi="Calibri" w:hint="eastAsia"/>
          <w:lang w:eastAsia="zh-CN"/>
        </w:rPr>
        <w:t>30</w:t>
      </w:r>
      <w:r w:rsidRPr="000D7DC2">
        <w:rPr>
          <w:rFonts w:ascii="Calibri" w:eastAsia="Batang" w:hAnsi="Calibri" w:hint="eastAsia"/>
          <w:lang w:eastAsia="zh-CN"/>
        </w:rPr>
        <w:t>日</w:t>
      </w:r>
      <w:r w:rsidRPr="000D7DC2">
        <w:rPr>
          <w:rFonts w:ascii="Calibri" w:eastAsia="Batang" w:hAnsi="Calibri" w:hint="eastAsia"/>
          <w:lang w:eastAsia="zh-CN"/>
        </w:rPr>
        <w:t>9:30</w:t>
      </w:r>
      <w:r w:rsidRPr="000D7DC2">
        <w:rPr>
          <w:rFonts w:ascii="Calibri" w:eastAsia="Batang" w:hAnsi="Calibri" w:hint="eastAsia"/>
          <w:lang w:eastAsia="zh-CN"/>
        </w:rPr>
        <w:t>至</w:t>
      </w:r>
      <w:r w:rsidRPr="000D7DC2">
        <w:rPr>
          <w:rFonts w:ascii="Calibri" w:eastAsia="Batang" w:hAnsi="Calibri" w:hint="eastAsia"/>
          <w:lang w:eastAsia="zh-CN"/>
        </w:rPr>
        <w:t>17:00</w:t>
      </w:r>
      <w:r w:rsidR="00DB482E">
        <w:rPr>
          <w:rFonts w:asciiTheme="minorEastAsia" w:hAnsiTheme="minorEastAsia" w:hint="eastAsia"/>
          <w:lang w:eastAsia="zh-CN"/>
        </w:rPr>
        <w:t>（</w:t>
      </w:r>
      <w:r w:rsidR="00DB482E" w:rsidRPr="000D7DC2">
        <w:rPr>
          <w:rFonts w:ascii="SimSun" w:eastAsia="SimSun" w:hAnsi="SimSun" w:cs="SimSun" w:hint="eastAsia"/>
          <w:lang w:eastAsia="zh-CN"/>
        </w:rPr>
        <w:t>欧</w:t>
      </w:r>
      <w:r w:rsidR="00DB482E" w:rsidRPr="000D7DC2">
        <w:rPr>
          <w:rFonts w:ascii="Batang" w:eastAsia="Batang" w:hAnsi="Batang" w:cs="Batang" w:hint="eastAsia"/>
          <w:lang w:eastAsia="zh-CN"/>
        </w:rPr>
        <w:t>洲中部</w:t>
      </w:r>
      <w:r w:rsidR="00DB482E" w:rsidRPr="000D7DC2">
        <w:rPr>
          <w:rFonts w:ascii="SimSun" w:eastAsia="SimSun" w:hAnsi="SimSun" w:cs="SimSun" w:hint="eastAsia"/>
          <w:lang w:eastAsia="zh-CN"/>
        </w:rPr>
        <w:t>时间</w:t>
      </w:r>
      <w:r w:rsidR="00DB482E">
        <w:rPr>
          <w:rFonts w:asciiTheme="minorEastAsia" w:hAnsiTheme="minorEastAsia" w:hint="eastAsia"/>
          <w:lang w:eastAsia="zh-CN"/>
        </w:rPr>
        <w:t>）</w:t>
      </w:r>
      <w:r w:rsidRPr="000D7DC2">
        <w:rPr>
          <w:rFonts w:ascii="Calibri" w:eastAsia="Batang" w:hAnsi="Calibri" w:hint="eastAsia"/>
          <w:lang w:eastAsia="zh-CN"/>
        </w:rPr>
        <w:t>在挪威</w:t>
      </w:r>
      <w:r w:rsidR="00DB482E">
        <w:rPr>
          <w:rFonts w:ascii="SimSun" w:eastAsia="SimSun" w:hAnsi="SimSun" w:cs="SimSun" w:hint="eastAsia"/>
          <w:lang w:eastAsia="zh-CN"/>
        </w:rPr>
        <w:t>奥勒松德</w:t>
      </w:r>
      <w:proofErr w:type="spellStart"/>
      <w:r w:rsidRPr="000D7DC2">
        <w:rPr>
          <w:rFonts w:ascii="Calibri" w:eastAsia="Batang" w:hAnsi="Calibri" w:hint="eastAsia"/>
          <w:lang w:eastAsia="zh-CN"/>
        </w:rPr>
        <w:t>Borgundvegen</w:t>
      </w:r>
      <w:proofErr w:type="spellEnd"/>
      <w:r w:rsidRPr="000D7DC2">
        <w:rPr>
          <w:rFonts w:ascii="Calibri" w:eastAsia="Batang" w:hAnsi="Calibri" w:hint="eastAsia"/>
          <w:lang w:eastAsia="zh-CN"/>
        </w:rPr>
        <w:t xml:space="preserve"> 340</w:t>
      </w:r>
      <w:r w:rsidRPr="000D7DC2">
        <w:rPr>
          <w:rFonts w:ascii="Calibri" w:eastAsia="Batang" w:hAnsi="Calibri" w:hint="eastAsia"/>
          <w:lang w:eastAsia="zh-CN"/>
        </w:rPr>
        <w:t>的挪威海事</w:t>
      </w:r>
      <w:r w:rsidR="004F7F21">
        <w:rPr>
          <w:rFonts w:asciiTheme="minorEastAsia" w:hAnsiTheme="minorEastAsia" w:hint="eastAsia"/>
          <w:lang w:eastAsia="zh-CN"/>
        </w:rPr>
        <w:t>培训</w:t>
      </w:r>
      <w:r w:rsidRPr="000D7DC2">
        <w:rPr>
          <w:rFonts w:ascii="Calibri" w:eastAsia="Batang" w:hAnsi="Calibri" w:hint="eastAsia"/>
          <w:lang w:eastAsia="zh-CN"/>
        </w:rPr>
        <w:t>中心</w:t>
      </w:r>
      <w:r w:rsidRPr="000D7DC2">
        <w:rPr>
          <w:rFonts w:ascii="SimSun" w:eastAsia="SimSun" w:hAnsi="SimSun" w:cs="SimSun" w:hint="eastAsia"/>
          <w:lang w:eastAsia="zh-CN"/>
        </w:rPr>
        <w:t>举</w:t>
      </w:r>
      <w:r w:rsidRPr="000D7DC2">
        <w:rPr>
          <w:rFonts w:ascii="Batang" w:eastAsia="Batang" w:hAnsi="Batang" w:cs="Batang" w:hint="eastAsia"/>
          <w:lang w:eastAsia="zh-CN"/>
        </w:rPr>
        <w:t>行。</w:t>
      </w:r>
      <w:r w:rsidR="00DB482E">
        <w:rPr>
          <w:rFonts w:ascii="SimSun" w:eastAsia="SimSun" w:hAnsi="SimSun" w:cs="SimSun" w:hint="eastAsia"/>
          <w:lang w:eastAsia="zh-CN"/>
        </w:rPr>
        <w:t>讲习班</w:t>
      </w:r>
      <w:r w:rsidRPr="000D7DC2">
        <w:rPr>
          <w:rFonts w:ascii="Batang" w:eastAsia="Batang" w:hAnsi="Batang" w:cs="Batang" w:hint="eastAsia"/>
          <w:lang w:eastAsia="zh-CN"/>
        </w:rPr>
        <w:t>之后</w:t>
      </w:r>
      <w:r w:rsidRPr="000D7DC2">
        <w:rPr>
          <w:rFonts w:ascii="SimSun" w:eastAsia="SimSun" w:hAnsi="SimSun" w:cs="SimSun" w:hint="eastAsia"/>
          <w:lang w:eastAsia="zh-CN"/>
        </w:rPr>
        <w:t>将举</w:t>
      </w:r>
      <w:r w:rsidRPr="000D7DC2">
        <w:rPr>
          <w:rFonts w:ascii="Batang" w:eastAsia="Batang" w:hAnsi="Batang" w:cs="Batang" w:hint="eastAsia"/>
          <w:lang w:eastAsia="zh-CN"/>
        </w:rPr>
        <w:t>行</w:t>
      </w:r>
      <w:r w:rsidRPr="00DB482E">
        <w:rPr>
          <w:rFonts w:ascii="SimSun" w:eastAsia="SimSun" w:hAnsi="SimSun" w:cs="SimSun" w:hint="eastAsia"/>
          <w:b/>
          <w:bCs/>
          <w:lang w:eastAsia="zh-CN"/>
        </w:rPr>
        <w:t>国际电联</w:t>
      </w:r>
      <w:r w:rsidRPr="00DB482E">
        <w:rPr>
          <w:rFonts w:ascii="Batang" w:eastAsia="Batang" w:hAnsi="Batang" w:cs="Batang" w:hint="eastAsia"/>
          <w:b/>
          <w:bCs/>
          <w:lang w:eastAsia="zh-CN"/>
        </w:rPr>
        <w:t>人工智能和其他新</w:t>
      </w:r>
      <w:r w:rsidRPr="00DB482E">
        <w:rPr>
          <w:rFonts w:ascii="SimSun" w:eastAsia="SimSun" w:hAnsi="SimSun" w:cs="SimSun" w:hint="eastAsia"/>
          <w:b/>
          <w:bCs/>
          <w:lang w:eastAsia="zh-CN"/>
        </w:rPr>
        <w:t>兴</w:t>
      </w:r>
      <w:r w:rsidRPr="00DB482E">
        <w:rPr>
          <w:rFonts w:ascii="Batang" w:eastAsia="Batang" w:hAnsi="Batang" w:cs="Batang" w:hint="eastAsia"/>
          <w:b/>
          <w:bCs/>
          <w:lang w:eastAsia="zh-CN"/>
        </w:rPr>
        <w:t>技</w:t>
      </w:r>
      <w:r w:rsidRPr="00DB482E">
        <w:rPr>
          <w:rFonts w:ascii="SimSun" w:eastAsia="SimSun" w:hAnsi="SimSun" w:cs="SimSun" w:hint="eastAsia"/>
          <w:b/>
          <w:bCs/>
          <w:lang w:eastAsia="zh-CN"/>
        </w:rPr>
        <w:t>术环</w:t>
      </w:r>
      <w:r w:rsidRPr="00DB482E">
        <w:rPr>
          <w:rFonts w:ascii="Batang" w:eastAsia="Batang" w:hAnsi="Batang" w:cs="Batang" w:hint="eastAsia"/>
          <w:b/>
          <w:bCs/>
          <w:lang w:eastAsia="zh-CN"/>
        </w:rPr>
        <w:t>境效率</w:t>
      </w:r>
      <w:r w:rsidR="00DB482E" w:rsidRPr="00DB482E">
        <w:rPr>
          <w:rFonts w:asciiTheme="minorEastAsia" w:hAnsiTheme="minorEastAsia" w:cs="Batang" w:hint="eastAsia"/>
          <w:b/>
          <w:bCs/>
          <w:lang w:eastAsia="zh-CN"/>
        </w:rPr>
        <w:t>焦点组</w:t>
      </w:r>
      <w:r w:rsidRPr="00DB482E">
        <w:rPr>
          <w:rFonts w:ascii="Batang" w:eastAsia="Batang" w:hAnsi="Batang" w:cs="Batang" w:hint="eastAsia"/>
          <w:b/>
          <w:bCs/>
          <w:lang w:eastAsia="zh-CN"/>
        </w:rPr>
        <w:t>第六次也是最后一次</w:t>
      </w:r>
      <w:r w:rsidRPr="00DB482E">
        <w:rPr>
          <w:rFonts w:ascii="SimSun" w:eastAsia="SimSun" w:hAnsi="SimSun" w:cs="SimSun" w:hint="eastAsia"/>
          <w:b/>
          <w:bCs/>
          <w:lang w:eastAsia="zh-CN"/>
        </w:rPr>
        <w:t>会议</w:t>
      </w:r>
      <w:r w:rsidR="00DB482E">
        <w:rPr>
          <w:rFonts w:asciiTheme="minorEastAsia" w:hAnsiTheme="minorEastAsia" w:cs="Batang" w:hint="eastAsia"/>
          <w:lang w:eastAsia="zh-CN"/>
        </w:rPr>
        <w:t>（</w:t>
      </w:r>
      <w:hyperlink r:id="rId9" w:history="1">
        <w:r w:rsidR="00DB482E" w:rsidRPr="0037394B">
          <w:rPr>
            <w:rStyle w:val="Hyperlink"/>
            <w:rFonts w:ascii="Calibri" w:hAnsi="Calibri" w:cs="Calibri"/>
            <w:b/>
            <w:bCs/>
            <w:sz w:val="22"/>
            <w:szCs w:val="22"/>
          </w:rPr>
          <w:t>FG-AI4EE</w:t>
        </w:r>
      </w:hyperlink>
      <w:r w:rsidR="00DB482E">
        <w:rPr>
          <w:rFonts w:asciiTheme="minorEastAsia" w:hAnsiTheme="minorEastAsia" w:cs="Batang" w:hint="eastAsia"/>
          <w:lang w:eastAsia="zh-CN"/>
        </w:rPr>
        <w:t>）</w:t>
      </w:r>
      <w:r w:rsidRPr="000D7DC2">
        <w:rPr>
          <w:rFonts w:ascii="Batang" w:eastAsia="Batang" w:hAnsi="Batang" w:cs="Batang" w:hint="eastAsia"/>
          <w:lang w:eastAsia="zh-CN"/>
        </w:rPr>
        <w:t>。</w:t>
      </w:r>
      <w:r w:rsidRPr="00DB482E">
        <w:rPr>
          <w:rFonts w:ascii="Calibri" w:eastAsia="Batang" w:hAnsi="Calibri" w:hint="eastAsia"/>
          <w:b/>
          <w:bCs/>
          <w:lang w:eastAsia="zh-CN"/>
        </w:rPr>
        <w:t>FG-AI4EE</w:t>
      </w:r>
      <w:r w:rsidRPr="00DB482E">
        <w:rPr>
          <w:rFonts w:ascii="SimSun" w:eastAsia="SimSun" w:hAnsi="SimSun" w:cs="SimSun" w:hint="eastAsia"/>
          <w:b/>
          <w:bCs/>
          <w:lang w:eastAsia="zh-CN"/>
        </w:rPr>
        <w:t>会议</w:t>
      </w:r>
      <w:r w:rsidRPr="000D7DC2">
        <w:rPr>
          <w:rFonts w:ascii="SimSun" w:eastAsia="SimSun" w:hAnsi="SimSun" w:cs="SimSun" w:hint="eastAsia"/>
          <w:lang w:eastAsia="zh-CN"/>
        </w:rPr>
        <w:t>将</w:t>
      </w:r>
      <w:r w:rsidRPr="000D7DC2">
        <w:rPr>
          <w:rFonts w:ascii="Batang" w:eastAsia="Batang" w:hAnsi="Batang" w:cs="Batang" w:hint="eastAsia"/>
          <w:lang w:eastAsia="zh-CN"/>
        </w:rPr>
        <w:t>于</w:t>
      </w:r>
      <w:r w:rsidRPr="000D7DC2">
        <w:rPr>
          <w:rFonts w:ascii="Calibri" w:eastAsia="Batang" w:hAnsi="Calibri" w:hint="eastAsia"/>
          <w:lang w:eastAsia="zh-CN"/>
        </w:rPr>
        <w:t>2022</w:t>
      </w:r>
      <w:r w:rsidRPr="000D7DC2">
        <w:rPr>
          <w:rFonts w:ascii="Calibri" w:eastAsia="Batang" w:hAnsi="Calibri" w:hint="eastAsia"/>
          <w:lang w:eastAsia="zh-CN"/>
        </w:rPr>
        <w:t>年</w:t>
      </w:r>
      <w:r w:rsidRPr="000D7DC2">
        <w:rPr>
          <w:rFonts w:ascii="Calibri" w:eastAsia="Batang" w:hAnsi="Calibri" w:hint="eastAsia"/>
          <w:lang w:eastAsia="zh-CN"/>
        </w:rPr>
        <w:t>12</w:t>
      </w:r>
      <w:r w:rsidRPr="000D7DC2">
        <w:rPr>
          <w:rFonts w:ascii="Calibri" w:eastAsia="Batang" w:hAnsi="Calibri" w:hint="eastAsia"/>
          <w:lang w:eastAsia="zh-CN"/>
        </w:rPr>
        <w:t>月</w:t>
      </w:r>
      <w:r w:rsidRPr="000D7DC2">
        <w:rPr>
          <w:rFonts w:ascii="Calibri" w:eastAsia="Batang" w:hAnsi="Calibri" w:hint="eastAsia"/>
          <w:lang w:eastAsia="zh-CN"/>
        </w:rPr>
        <w:t>1</w:t>
      </w:r>
      <w:r w:rsidRPr="000D7DC2">
        <w:rPr>
          <w:rFonts w:ascii="Calibri" w:eastAsia="Batang" w:hAnsi="Calibri" w:hint="eastAsia"/>
          <w:lang w:eastAsia="zh-CN"/>
        </w:rPr>
        <w:t>日和</w:t>
      </w:r>
      <w:r w:rsidRPr="000D7DC2">
        <w:rPr>
          <w:rFonts w:ascii="Calibri" w:eastAsia="Batang" w:hAnsi="Calibri" w:hint="eastAsia"/>
          <w:lang w:eastAsia="zh-CN"/>
        </w:rPr>
        <w:t>2</w:t>
      </w:r>
      <w:r w:rsidRPr="000D7DC2">
        <w:rPr>
          <w:rFonts w:ascii="Calibri" w:eastAsia="Batang" w:hAnsi="Calibri" w:hint="eastAsia"/>
          <w:lang w:eastAsia="zh-CN"/>
        </w:rPr>
        <w:t>日在同一地点</w:t>
      </w:r>
      <w:r w:rsidRPr="000D7DC2">
        <w:rPr>
          <w:rFonts w:ascii="SimSun" w:eastAsia="SimSun" w:hAnsi="SimSun" w:cs="SimSun" w:hint="eastAsia"/>
          <w:lang w:eastAsia="zh-CN"/>
        </w:rPr>
        <w:t>举</w:t>
      </w:r>
      <w:r w:rsidRPr="000D7DC2">
        <w:rPr>
          <w:rFonts w:ascii="Batang" w:eastAsia="Batang" w:hAnsi="Batang" w:cs="Batang" w:hint="eastAsia"/>
          <w:lang w:eastAsia="zh-CN"/>
        </w:rPr>
        <w:t>行。</w:t>
      </w:r>
      <w:r w:rsidRPr="000D7DC2">
        <w:rPr>
          <w:rFonts w:ascii="SimSun" w:eastAsia="SimSun" w:hAnsi="SimSun" w:cs="SimSun" w:hint="eastAsia"/>
          <w:lang w:eastAsia="zh-CN"/>
        </w:rPr>
        <w:t>这</w:t>
      </w:r>
      <w:r w:rsidRPr="000D7DC2">
        <w:rPr>
          <w:rFonts w:ascii="Batang" w:eastAsia="Batang" w:hAnsi="Batang" w:cs="Batang" w:hint="eastAsia"/>
          <w:lang w:eastAsia="zh-CN"/>
        </w:rPr>
        <w:t>些</w:t>
      </w:r>
      <w:r w:rsidRPr="000D7DC2">
        <w:rPr>
          <w:rFonts w:ascii="SimSun" w:eastAsia="SimSun" w:hAnsi="SimSun" w:cs="SimSun" w:hint="eastAsia"/>
          <w:lang w:eastAsia="zh-CN"/>
        </w:rPr>
        <w:t>会议</w:t>
      </w:r>
      <w:r w:rsidR="001D7A64">
        <w:rPr>
          <w:rFonts w:asciiTheme="minorEastAsia" w:hAnsiTheme="minorEastAsia" w:cs="Batang" w:hint="eastAsia"/>
          <w:lang w:eastAsia="zh-CN"/>
        </w:rPr>
        <w:t>是可远程参与的</w:t>
      </w:r>
      <w:r w:rsidR="001D7A64">
        <w:rPr>
          <w:rFonts w:ascii="SimSun" w:eastAsia="SimSun" w:hAnsi="SimSun" w:cs="SimSun" w:hint="eastAsia"/>
          <w:lang w:eastAsia="zh-CN"/>
        </w:rPr>
        <w:t>实体活动，</w:t>
      </w:r>
      <w:r w:rsidRPr="000D7DC2">
        <w:rPr>
          <w:rFonts w:ascii="Batang" w:eastAsia="Batang" w:hAnsi="Batang" w:cs="Batang" w:hint="eastAsia"/>
          <w:lang w:eastAsia="zh-CN"/>
        </w:rPr>
        <w:t>由</w:t>
      </w:r>
      <w:r w:rsidRPr="000D7DC2">
        <w:rPr>
          <w:rFonts w:ascii="SimSun" w:eastAsia="SimSun" w:hAnsi="SimSun" w:cs="SimSun" w:hint="eastAsia"/>
          <w:lang w:eastAsia="zh-CN"/>
        </w:rPr>
        <w:t>奥</w:t>
      </w:r>
      <w:r w:rsidRPr="000D7DC2">
        <w:rPr>
          <w:rFonts w:ascii="Batang" w:eastAsia="Batang" w:hAnsi="Batang" w:cs="Batang" w:hint="eastAsia"/>
          <w:lang w:eastAsia="zh-CN"/>
        </w:rPr>
        <w:t>勒松</w:t>
      </w:r>
      <w:r w:rsidR="00DB482E">
        <w:rPr>
          <w:rFonts w:asciiTheme="minorEastAsia" w:hAnsiTheme="minorEastAsia" w:cs="Batang" w:hint="eastAsia"/>
          <w:lang w:eastAsia="zh-CN"/>
        </w:rPr>
        <w:t>德</w:t>
      </w:r>
      <w:proofErr w:type="spellStart"/>
      <w:r w:rsidRPr="000D7DC2">
        <w:rPr>
          <w:rFonts w:ascii="Calibri" w:eastAsia="Batang" w:hAnsi="Calibri" w:hint="eastAsia"/>
          <w:lang w:eastAsia="zh-CN"/>
        </w:rPr>
        <w:t>AugmentCity</w:t>
      </w:r>
      <w:proofErr w:type="spellEnd"/>
      <w:r w:rsidRPr="000D7DC2">
        <w:rPr>
          <w:rFonts w:ascii="Calibri" w:eastAsia="Batang" w:hAnsi="Calibri" w:hint="eastAsia"/>
          <w:lang w:eastAsia="zh-CN"/>
        </w:rPr>
        <w:t xml:space="preserve"> AS</w:t>
      </w:r>
      <w:r w:rsidRPr="000D7DC2">
        <w:rPr>
          <w:rFonts w:ascii="Calibri" w:eastAsia="Batang" w:hAnsi="Calibri" w:hint="eastAsia"/>
          <w:lang w:eastAsia="zh-CN"/>
        </w:rPr>
        <w:t>主</w:t>
      </w:r>
      <w:r w:rsidRPr="000D7DC2">
        <w:rPr>
          <w:rFonts w:ascii="SimSun" w:eastAsia="SimSun" w:hAnsi="SimSun" w:cs="SimSun" w:hint="eastAsia"/>
          <w:lang w:eastAsia="zh-CN"/>
        </w:rPr>
        <w:t>办</w:t>
      </w:r>
      <w:r w:rsidRPr="000D7DC2">
        <w:rPr>
          <w:rFonts w:ascii="Batang" w:eastAsia="Batang" w:hAnsi="Batang" w:cs="Batang" w:hint="eastAsia"/>
          <w:lang w:eastAsia="zh-CN"/>
        </w:rPr>
        <w:t>。</w:t>
      </w:r>
      <w:r w:rsidR="001D7A64">
        <w:rPr>
          <w:rFonts w:ascii="SimSun" w:eastAsia="SimSun" w:hAnsi="SimSun" w:cs="SimSun" w:hint="eastAsia"/>
          <w:lang w:eastAsia="zh-CN"/>
        </w:rPr>
        <w:t>讲习班的</w:t>
      </w:r>
      <w:r w:rsidRPr="000D7DC2">
        <w:rPr>
          <w:rFonts w:ascii="Batang" w:eastAsia="Batang" w:hAnsi="Batang" w:cs="Batang" w:hint="eastAsia"/>
          <w:lang w:eastAsia="zh-CN"/>
        </w:rPr>
        <w:t>日程、焦点</w:t>
      </w:r>
      <w:r w:rsidRPr="000D7DC2">
        <w:rPr>
          <w:rFonts w:ascii="SimSun" w:eastAsia="SimSun" w:hAnsi="SimSun" w:cs="SimSun" w:hint="eastAsia"/>
          <w:lang w:eastAsia="zh-CN"/>
        </w:rPr>
        <w:t>组会议议</w:t>
      </w:r>
      <w:r w:rsidRPr="000D7DC2">
        <w:rPr>
          <w:rFonts w:ascii="Batang" w:eastAsia="Batang" w:hAnsi="Batang" w:cs="Batang" w:hint="eastAsia"/>
          <w:lang w:eastAsia="zh-CN"/>
        </w:rPr>
        <w:t>程和</w:t>
      </w:r>
      <w:r w:rsidRPr="000D7DC2">
        <w:rPr>
          <w:rFonts w:ascii="SimSun" w:eastAsia="SimSun" w:hAnsi="SimSun" w:cs="SimSun" w:hint="eastAsia"/>
          <w:lang w:eastAsia="zh-CN"/>
        </w:rPr>
        <w:t>实</w:t>
      </w:r>
      <w:r w:rsidRPr="000D7DC2">
        <w:rPr>
          <w:rFonts w:ascii="Batang" w:eastAsia="Batang" w:hAnsi="Batang" w:cs="Batang" w:hint="eastAsia"/>
          <w:lang w:eastAsia="zh-CN"/>
        </w:rPr>
        <w:t>用信息指南</w:t>
      </w:r>
      <w:r w:rsidRPr="000D7DC2">
        <w:rPr>
          <w:rFonts w:ascii="SimSun" w:eastAsia="SimSun" w:hAnsi="SimSun" w:cs="SimSun" w:hint="eastAsia"/>
          <w:lang w:eastAsia="zh-CN"/>
        </w:rPr>
        <w:t>将</w:t>
      </w:r>
      <w:r w:rsidRPr="000D7DC2">
        <w:rPr>
          <w:rFonts w:ascii="Batang" w:eastAsia="Batang" w:hAnsi="Batang" w:cs="Batang" w:hint="eastAsia"/>
          <w:lang w:eastAsia="zh-CN"/>
        </w:rPr>
        <w:t>在适</w:t>
      </w:r>
      <w:r w:rsidRPr="000D7DC2">
        <w:rPr>
          <w:rFonts w:ascii="SimSun" w:eastAsia="SimSun" w:hAnsi="SimSun" w:cs="SimSun" w:hint="eastAsia"/>
          <w:lang w:eastAsia="zh-CN"/>
        </w:rPr>
        <w:t>当</w:t>
      </w:r>
      <w:r w:rsidRPr="000D7DC2">
        <w:rPr>
          <w:rFonts w:ascii="Batang" w:eastAsia="Batang" w:hAnsi="Batang" w:cs="Batang" w:hint="eastAsia"/>
          <w:lang w:eastAsia="zh-CN"/>
        </w:rPr>
        <w:t>的</w:t>
      </w:r>
      <w:r w:rsidRPr="000D7DC2">
        <w:rPr>
          <w:rFonts w:ascii="SimSun" w:eastAsia="SimSun" w:hAnsi="SimSun" w:cs="SimSun" w:hint="eastAsia"/>
          <w:lang w:eastAsia="zh-CN"/>
        </w:rPr>
        <w:t>时</w:t>
      </w:r>
      <w:r w:rsidRPr="000D7DC2">
        <w:rPr>
          <w:rFonts w:ascii="Batang" w:eastAsia="Batang" w:hAnsi="Batang" w:cs="Batang" w:hint="eastAsia"/>
          <w:lang w:eastAsia="zh-CN"/>
        </w:rPr>
        <w:t>候</w:t>
      </w:r>
      <w:r w:rsidRPr="000D7DC2">
        <w:rPr>
          <w:rFonts w:ascii="SimSun" w:eastAsia="SimSun" w:hAnsi="SimSun" w:cs="SimSun" w:hint="eastAsia"/>
          <w:lang w:eastAsia="zh-CN"/>
        </w:rPr>
        <w:t>发</w:t>
      </w:r>
      <w:r w:rsidRPr="000D7DC2">
        <w:rPr>
          <w:rFonts w:ascii="Batang" w:eastAsia="Batang" w:hAnsi="Batang" w:cs="Batang" w:hint="eastAsia"/>
          <w:lang w:eastAsia="zh-CN"/>
        </w:rPr>
        <w:t>布在</w:t>
      </w:r>
      <w:r w:rsidRPr="000D7DC2">
        <w:rPr>
          <w:rFonts w:ascii="Calibri" w:eastAsia="Batang" w:hAnsi="Calibri" w:hint="eastAsia"/>
          <w:lang w:eastAsia="zh-CN"/>
        </w:rPr>
        <w:t>FG-AI4EE</w:t>
      </w:r>
      <w:r w:rsidRPr="000D7DC2">
        <w:rPr>
          <w:rFonts w:ascii="Calibri" w:eastAsia="Batang" w:hAnsi="Calibri" w:hint="eastAsia"/>
          <w:lang w:eastAsia="zh-CN"/>
        </w:rPr>
        <w:t>主</w:t>
      </w:r>
      <w:r w:rsidRPr="000D7DC2">
        <w:rPr>
          <w:rFonts w:ascii="SimSun" w:eastAsia="SimSun" w:hAnsi="SimSun" w:cs="SimSun" w:hint="eastAsia"/>
          <w:lang w:eastAsia="zh-CN"/>
        </w:rPr>
        <w:t>页</w:t>
      </w:r>
      <w:r w:rsidR="001D7A64">
        <w:rPr>
          <w:rFonts w:ascii="SimSun" w:eastAsia="SimSun" w:hAnsi="SimSun" w:cs="SimSun" w:hint="eastAsia"/>
          <w:lang w:eastAsia="zh-CN"/>
        </w:rPr>
        <w:t>：</w:t>
      </w:r>
      <w:hyperlink r:id="rId10" w:history="1">
        <w:r w:rsidR="001D7A64" w:rsidRPr="00DC7F2C">
          <w:rPr>
            <w:rStyle w:val="Hyperlink"/>
            <w:rFonts w:ascii="Calibri" w:hAnsi="Calibri" w:cs="Calibri"/>
            <w:sz w:val="22"/>
            <w:szCs w:val="22"/>
            <w:lang w:val="en-US"/>
          </w:rPr>
          <w:t>https://itu.int/go/fgai4ee</w:t>
        </w:r>
      </w:hyperlink>
      <w:r w:rsidRPr="000D7DC2">
        <w:rPr>
          <w:rFonts w:ascii="Calibri" w:eastAsia="Batang" w:hAnsi="Calibri" w:hint="eastAsia"/>
          <w:lang w:eastAsia="zh-CN"/>
        </w:rPr>
        <w:t>上。</w:t>
      </w:r>
    </w:p>
    <w:p w14:paraId="28FFEF0F" w14:textId="2C3B7709" w:rsidR="000D7DC2" w:rsidRDefault="000D7DC2" w:rsidP="008844E6">
      <w:pPr>
        <w:pStyle w:val="ListParagraph"/>
        <w:numPr>
          <w:ilvl w:val="0"/>
          <w:numId w:val="3"/>
        </w:numPr>
        <w:spacing w:before="240"/>
        <w:ind w:leftChars="0" w:left="0" w:firstLine="0"/>
        <w:rPr>
          <w:rFonts w:ascii="Calibri" w:hAnsi="Calibri"/>
          <w:lang w:eastAsia="zh-CN"/>
        </w:rPr>
      </w:pPr>
      <w:r w:rsidRPr="000D7DC2">
        <w:rPr>
          <w:rFonts w:ascii="Calibri" w:hAnsi="Calibri" w:hint="eastAsia"/>
          <w:lang w:eastAsia="zh-CN"/>
        </w:rPr>
        <w:t>该讲习班旨在传播</w:t>
      </w:r>
      <w:r w:rsidRPr="000D7DC2">
        <w:rPr>
          <w:rFonts w:ascii="Calibri" w:hAnsi="Calibri" w:hint="eastAsia"/>
          <w:lang w:eastAsia="zh-CN"/>
        </w:rPr>
        <w:t>FG-AI4EE</w:t>
      </w:r>
      <w:r w:rsidRPr="000D7DC2">
        <w:rPr>
          <w:rFonts w:ascii="Calibri" w:hAnsi="Calibri" w:hint="eastAsia"/>
          <w:lang w:eastAsia="zh-CN"/>
        </w:rPr>
        <w:t>的研究结果，并强调一系列建议和实用方法，以便在人们日益关注能源危机以及迫切需要保护环境和应对气候变化的背景下，提高新兴技术的环境效率。</w:t>
      </w:r>
    </w:p>
    <w:p w14:paraId="005266D8" w14:textId="49DC942A" w:rsidR="000D7DC2" w:rsidRPr="000D7DC2" w:rsidRDefault="009B0D14" w:rsidP="008844E6">
      <w:pPr>
        <w:pStyle w:val="ListParagraph"/>
        <w:numPr>
          <w:ilvl w:val="0"/>
          <w:numId w:val="3"/>
        </w:numPr>
        <w:spacing w:before="240"/>
        <w:ind w:leftChars="0" w:left="0" w:firstLine="0"/>
        <w:rPr>
          <w:rFonts w:ascii="Calibri" w:hAnsi="Calibri"/>
          <w:lang w:eastAsia="zh-CN"/>
        </w:rPr>
      </w:pPr>
      <w:hyperlink r:id="rId11" w:history="1">
        <w:r w:rsidR="000D7DC2" w:rsidRPr="00B048CD">
          <w:rPr>
            <w:rStyle w:val="Hyperlink"/>
            <w:rFonts w:ascii="Calibri" w:hAnsi="Calibri" w:hint="eastAsia"/>
            <w:lang w:eastAsia="zh-CN"/>
          </w:rPr>
          <w:t>人工智能和其他新兴技术环境效率</w:t>
        </w:r>
        <w:r w:rsidR="001B52C8" w:rsidRPr="00B048CD">
          <w:rPr>
            <w:rStyle w:val="Hyperlink"/>
            <w:rFonts w:ascii="Calibri" w:hAnsi="Calibri" w:hint="eastAsia"/>
            <w:lang w:eastAsia="zh-CN"/>
          </w:rPr>
          <w:t>焦点</w:t>
        </w:r>
        <w:r w:rsidR="000D7DC2" w:rsidRPr="00B048CD">
          <w:rPr>
            <w:rStyle w:val="Hyperlink"/>
            <w:rFonts w:ascii="Calibri" w:hAnsi="Calibri" w:hint="eastAsia"/>
            <w:lang w:eastAsia="zh-CN"/>
          </w:rPr>
          <w:t>组</w:t>
        </w:r>
      </w:hyperlink>
      <w:r w:rsidR="000D7DC2" w:rsidRPr="000D7DC2">
        <w:rPr>
          <w:rFonts w:ascii="Calibri" w:hAnsi="Calibri" w:hint="eastAsia"/>
          <w:lang w:eastAsia="zh-CN"/>
        </w:rPr>
        <w:t>第六次也是最后一次会议的目标是审查九份正在交付</w:t>
      </w:r>
      <w:r w:rsidR="00B048CD">
        <w:rPr>
          <w:rFonts w:ascii="Calibri" w:hAnsi="Calibri" w:hint="eastAsia"/>
          <w:lang w:eastAsia="zh-CN"/>
        </w:rPr>
        <w:t>的成果</w:t>
      </w:r>
      <w:r w:rsidR="000D7DC2" w:rsidRPr="000D7DC2">
        <w:rPr>
          <w:rFonts w:ascii="Calibri" w:hAnsi="Calibri" w:hint="eastAsia"/>
          <w:lang w:eastAsia="zh-CN"/>
        </w:rPr>
        <w:t>草案</w:t>
      </w:r>
      <w:r w:rsidR="00B048CD">
        <w:rPr>
          <w:rFonts w:ascii="Calibri" w:hAnsi="Calibri" w:hint="eastAsia"/>
          <w:lang w:eastAsia="zh-CN"/>
        </w:rPr>
        <w:t>并</w:t>
      </w:r>
      <w:r w:rsidR="000D7DC2" w:rsidRPr="000D7DC2">
        <w:rPr>
          <w:rFonts w:ascii="Calibri" w:hAnsi="Calibri" w:hint="eastAsia"/>
          <w:lang w:eastAsia="zh-CN"/>
        </w:rPr>
        <w:t>作为</w:t>
      </w:r>
      <w:r w:rsidR="000D7DC2" w:rsidRPr="000D7DC2">
        <w:rPr>
          <w:rFonts w:ascii="Calibri" w:hAnsi="Calibri" w:hint="eastAsia"/>
          <w:lang w:eastAsia="zh-CN"/>
        </w:rPr>
        <w:t>FG-AI4EE</w:t>
      </w:r>
      <w:r w:rsidR="000D7DC2" w:rsidRPr="000D7DC2">
        <w:rPr>
          <w:rFonts w:ascii="Calibri" w:hAnsi="Calibri" w:hint="eastAsia"/>
          <w:lang w:eastAsia="zh-CN"/>
        </w:rPr>
        <w:t>技术报告</w:t>
      </w:r>
      <w:r w:rsidR="000D7DC2" w:rsidRPr="000D7DC2">
        <w:rPr>
          <w:rFonts w:ascii="Calibri" w:hAnsi="Calibri" w:hint="eastAsia"/>
          <w:lang w:eastAsia="zh-CN"/>
        </w:rPr>
        <w:t>(TR)</w:t>
      </w:r>
      <w:r w:rsidR="000D7DC2" w:rsidRPr="000D7DC2">
        <w:rPr>
          <w:rFonts w:ascii="Calibri" w:hAnsi="Calibri" w:hint="eastAsia"/>
          <w:lang w:eastAsia="zh-CN"/>
        </w:rPr>
        <w:t>和技术规范</w:t>
      </w:r>
      <w:r w:rsidR="000D7DC2" w:rsidRPr="000D7DC2">
        <w:rPr>
          <w:rFonts w:ascii="Calibri" w:hAnsi="Calibri" w:hint="eastAsia"/>
          <w:lang w:eastAsia="zh-CN"/>
        </w:rPr>
        <w:t>(</w:t>
      </w:r>
      <w:proofErr w:type="spellStart"/>
      <w:r w:rsidR="000D7DC2" w:rsidRPr="000D7DC2">
        <w:rPr>
          <w:rFonts w:ascii="Calibri" w:hAnsi="Calibri" w:hint="eastAsia"/>
          <w:lang w:eastAsia="zh-CN"/>
        </w:rPr>
        <w:t>ts</w:t>
      </w:r>
      <w:proofErr w:type="spellEnd"/>
      <w:r w:rsidR="000D7DC2" w:rsidRPr="000D7DC2">
        <w:rPr>
          <w:rFonts w:ascii="Calibri" w:hAnsi="Calibri" w:hint="eastAsia"/>
          <w:lang w:eastAsia="zh-CN"/>
        </w:rPr>
        <w:t>)</w:t>
      </w:r>
      <w:r w:rsidR="00B048CD">
        <w:rPr>
          <w:rFonts w:ascii="Calibri" w:hAnsi="Calibri" w:hint="eastAsia"/>
          <w:lang w:eastAsia="zh-CN"/>
        </w:rPr>
        <w:t>予以批准</w:t>
      </w:r>
      <w:r w:rsidR="000D7DC2" w:rsidRPr="000D7DC2">
        <w:rPr>
          <w:rFonts w:ascii="Calibri" w:hAnsi="Calibri" w:hint="eastAsia"/>
          <w:lang w:eastAsia="zh-CN"/>
        </w:rPr>
        <w:t>，并</w:t>
      </w:r>
      <w:r w:rsidR="00B048CD">
        <w:rPr>
          <w:rFonts w:ascii="Calibri" w:hAnsi="Calibri" w:hint="eastAsia"/>
          <w:lang w:eastAsia="zh-CN"/>
        </w:rPr>
        <w:t>推进该</w:t>
      </w:r>
      <w:r w:rsidR="000D7DC2" w:rsidRPr="000D7DC2">
        <w:rPr>
          <w:rFonts w:ascii="Calibri" w:hAnsi="Calibri" w:hint="eastAsia"/>
          <w:lang w:eastAsia="zh-CN"/>
        </w:rPr>
        <w:t>组的总体目标，为环境、气候变化和循环经济领域新的</w:t>
      </w:r>
      <w:r w:rsidR="000D7DC2" w:rsidRPr="000D7DC2">
        <w:rPr>
          <w:rFonts w:ascii="Calibri" w:hAnsi="Calibri" w:hint="eastAsia"/>
          <w:lang w:eastAsia="zh-CN"/>
        </w:rPr>
        <w:t>ITU-T</w:t>
      </w:r>
      <w:r w:rsidR="000D7DC2" w:rsidRPr="000D7DC2">
        <w:rPr>
          <w:rFonts w:ascii="Calibri" w:hAnsi="Calibri" w:hint="eastAsia"/>
          <w:lang w:eastAsia="zh-CN"/>
        </w:rPr>
        <w:t>标准化活动奠定基础。</w:t>
      </w:r>
      <w:r w:rsidR="000D7DC2" w:rsidRPr="000D7DC2">
        <w:rPr>
          <w:rFonts w:ascii="Calibri" w:hAnsi="Calibri" w:hint="eastAsia"/>
          <w:lang w:eastAsia="zh-CN"/>
        </w:rPr>
        <w:t>FG-AI4EE</w:t>
      </w:r>
      <w:r w:rsidR="000D7DC2" w:rsidRPr="000D7DC2">
        <w:rPr>
          <w:rFonts w:ascii="Calibri" w:hAnsi="Calibri" w:hint="eastAsia"/>
          <w:lang w:eastAsia="zh-CN"/>
        </w:rPr>
        <w:t>将于</w:t>
      </w:r>
      <w:r w:rsidR="000D7DC2" w:rsidRPr="000D7DC2">
        <w:rPr>
          <w:rFonts w:ascii="Calibri" w:hAnsi="Calibri" w:hint="eastAsia"/>
          <w:lang w:eastAsia="zh-CN"/>
        </w:rPr>
        <w:t>2022</w:t>
      </w:r>
      <w:r w:rsidR="000D7DC2" w:rsidRPr="000D7DC2">
        <w:rPr>
          <w:rFonts w:ascii="Calibri" w:hAnsi="Calibri" w:hint="eastAsia"/>
          <w:lang w:eastAsia="zh-CN"/>
        </w:rPr>
        <w:t>年</w:t>
      </w:r>
      <w:r w:rsidR="000D7DC2" w:rsidRPr="000D7DC2">
        <w:rPr>
          <w:rFonts w:ascii="Calibri" w:hAnsi="Calibri" w:hint="eastAsia"/>
          <w:lang w:eastAsia="zh-CN"/>
        </w:rPr>
        <w:t>12</w:t>
      </w:r>
      <w:r w:rsidR="000D7DC2" w:rsidRPr="000D7DC2">
        <w:rPr>
          <w:rFonts w:ascii="Calibri" w:hAnsi="Calibri" w:hint="eastAsia"/>
          <w:lang w:eastAsia="zh-CN"/>
        </w:rPr>
        <w:t>月正式结束工作。焦点组已经发布了</w:t>
      </w:r>
      <w:r w:rsidR="000D7DC2" w:rsidRPr="000D7DC2">
        <w:rPr>
          <w:rFonts w:ascii="Calibri" w:hAnsi="Calibri" w:hint="eastAsia"/>
          <w:lang w:eastAsia="zh-CN"/>
        </w:rPr>
        <w:t>12</w:t>
      </w:r>
      <w:r w:rsidR="000D7DC2" w:rsidRPr="000D7DC2">
        <w:rPr>
          <w:rFonts w:ascii="Calibri" w:hAnsi="Calibri" w:hint="eastAsia"/>
          <w:lang w:eastAsia="zh-CN"/>
        </w:rPr>
        <w:t>份可交付成果，全部</w:t>
      </w:r>
      <w:r w:rsidR="002D398D">
        <w:rPr>
          <w:rFonts w:ascii="Calibri" w:hAnsi="Calibri"/>
          <w:lang w:eastAsia="zh-CN"/>
        </w:rPr>
        <w:fldChar w:fldCharType="begin"/>
      </w:r>
      <w:r w:rsidR="002D398D">
        <w:rPr>
          <w:rFonts w:ascii="Calibri" w:hAnsi="Calibri"/>
          <w:lang w:eastAsia="zh-CN"/>
        </w:rPr>
        <w:instrText xml:space="preserve"> </w:instrText>
      </w:r>
      <w:r w:rsidR="002D398D">
        <w:rPr>
          <w:rFonts w:ascii="Calibri" w:hAnsi="Calibri" w:hint="eastAsia"/>
          <w:lang w:eastAsia="zh-CN"/>
        </w:rPr>
        <w:instrText>HYPERLINK "https://www.itu.int/pub/T-FG-AI4EE"</w:instrText>
      </w:r>
      <w:r w:rsidR="002D398D">
        <w:rPr>
          <w:rFonts w:ascii="Calibri" w:hAnsi="Calibri"/>
          <w:lang w:eastAsia="zh-CN"/>
        </w:rPr>
        <w:instrText xml:space="preserve"> </w:instrText>
      </w:r>
      <w:r w:rsidR="002D398D">
        <w:rPr>
          <w:rFonts w:ascii="Calibri" w:hAnsi="Calibri"/>
          <w:lang w:eastAsia="zh-CN"/>
        </w:rPr>
        <w:fldChar w:fldCharType="separate"/>
      </w:r>
      <w:r w:rsidR="000D7DC2" w:rsidRPr="002D398D">
        <w:rPr>
          <w:rStyle w:val="Hyperlink"/>
          <w:rFonts w:ascii="Calibri" w:hAnsi="Calibri" w:hint="eastAsia"/>
          <w:lang w:eastAsia="zh-CN"/>
        </w:rPr>
        <w:t>可</w:t>
      </w:r>
      <w:r w:rsidR="002D398D" w:rsidRPr="002D398D">
        <w:rPr>
          <w:rStyle w:val="Hyperlink"/>
          <w:rFonts w:ascii="Calibri" w:hAnsi="Calibri" w:hint="eastAsia"/>
          <w:lang w:eastAsia="zh-CN"/>
        </w:rPr>
        <w:t>供</w:t>
      </w:r>
      <w:r w:rsidR="000D7DC2" w:rsidRPr="002D398D">
        <w:rPr>
          <w:rStyle w:val="Hyperlink"/>
          <w:rFonts w:ascii="Calibri" w:hAnsi="Calibri" w:hint="eastAsia"/>
          <w:lang w:eastAsia="zh-CN"/>
        </w:rPr>
        <w:t>在线</w:t>
      </w:r>
      <w:r w:rsidR="002D398D">
        <w:rPr>
          <w:rFonts w:ascii="Calibri" w:hAnsi="Calibri"/>
          <w:lang w:eastAsia="zh-CN"/>
        </w:rPr>
        <w:fldChar w:fldCharType="end"/>
      </w:r>
      <w:r w:rsidR="000D7DC2" w:rsidRPr="000D7DC2">
        <w:rPr>
          <w:rFonts w:ascii="Calibri" w:hAnsi="Calibri" w:hint="eastAsia"/>
          <w:lang w:eastAsia="zh-CN"/>
        </w:rPr>
        <w:t>免费下载。下表列出了将在</w:t>
      </w:r>
      <w:r w:rsidR="002D398D">
        <w:rPr>
          <w:rFonts w:ascii="Calibri" w:hAnsi="Calibri" w:hint="eastAsia"/>
          <w:lang w:eastAsia="zh-CN"/>
        </w:rPr>
        <w:t>最后一次</w:t>
      </w:r>
      <w:r w:rsidR="000D7DC2" w:rsidRPr="000D7DC2">
        <w:rPr>
          <w:rFonts w:ascii="Calibri" w:hAnsi="Calibri" w:hint="eastAsia"/>
          <w:lang w:eastAsia="zh-CN"/>
        </w:rPr>
        <w:t>会议上提交的文件。</w:t>
      </w:r>
    </w:p>
    <w:p w14:paraId="2E3FBE3B" w14:textId="77777777" w:rsidR="000D7DC2" w:rsidRPr="00562407" w:rsidRDefault="006D08C7" w:rsidP="000D7DC2">
      <w:pPr>
        <w:spacing w:before="240"/>
        <w:rPr>
          <w:rFonts w:ascii="Calibri" w:eastAsia="Batang" w:hAnsi="Calibri"/>
          <w:szCs w:val="24"/>
          <w:lang w:eastAsia="zh-CN"/>
        </w:rPr>
      </w:pPr>
      <w:r>
        <w:rPr>
          <w:rFonts w:ascii="SimSun" w:hAnsi="SimSun" w:cs="SimSun"/>
          <w:szCs w:val="24"/>
          <w:lang w:eastAsia="zh-CN"/>
        </w:rPr>
        <w:tab/>
      </w:r>
    </w:p>
    <w:tbl>
      <w:tblPr>
        <w:tblStyle w:val="TableGrid"/>
        <w:tblW w:w="9754" w:type="dxa"/>
        <w:tblInd w:w="-5" w:type="dxa"/>
        <w:tblLook w:val="04A0" w:firstRow="1" w:lastRow="0" w:firstColumn="1" w:lastColumn="0" w:noHBand="0" w:noVBand="1"/>
      </w:tblPr>
      <w:tblGrid>
        <w:gridCol w:w="1560"/>
        <w:gridCol w:w="1275"/>
        <w:gridCol w:w="6919"/>
      </w:tblGrid>
      <w:tr w:rsidR="000D7DC2" w:rsidRPr="00DC7F2C" w14:paraId="1703EBB6" w14:textId="77777777" w:rsidTr="004023E5">
        <w:trPr>
          <w:trHeight w:val="193"/>
          <w:tblHeader/>
        </w:trPr>
        <w:tc>
          <w:tcPr>
            <w:tcW w:w="1560" w:type="dxa"/>
            <w:shd w:val="clear" w:color="auto" w:fill="EEECE1" w:themeFill="background2"/>
            <w:vAlign w:val="center"/>
          </w:tcPr>
          <w:p w14:paraId="5E71B5B3" w14:textId="60F5AF3C" w:rsidR="000D7DC2" w:rsidRPr="00DC7F2C" w:rsidRDefault="002D398D" w:rsidP="004023E5">
            <w:pPr>
              <w:rPr>
                <w:rFonts w:ascii="Calibri" w:hAnsi="Calibri" w:cs="Calibri"/>
                <w:b/>
                <w:bCs/>
                <w:sz w:val="22"/>
                <w:szCs w:val="22"/>
              </w:rPr>
            </w:pPr>
            <w:r>
              <w:rPr>
                <w:rFonts w:ascii="Calibri" w:hAnsi="Calibri" w:cs="Calibri" w:hint="eastAsia"/>
                <w:b/>
                <w:bCs/>
                <w:sz w:val="22"/>
                <w:szCs w:val="22"/>
                <w:lang w:val="en-US" w:eastAsia="zh-CN"/>
              </w:rPr>
              <w:t>交付成果</w:t>
            </w:r>
            <w:r w:rsidR="000D7DC2" w:rsidRPr="00DC7F2C">
              <w:rPr>
                <w:rFonts w:ascii="Calibri" w:hAnsi="Calibri" w:cs="Calibri"/>
                <w:b/>
                <w:bCs/>
                <w:sz w:val="22"/>
                <w:szCs w:val="22"/>
                <w:lang w:val="en-US"/>
              </w:rPr>
              <w:t>#</w:t>
            </w:r>
          </w:p>
        </w:tc>
        <w:tc>
          <w:tcPr>
            <w:tcW w:w="1275" w:type="dxa"/>
            <w:shd w:val="clear" w:color="auto" w:fill="EEECE1" w:themeFill="background2"/>
          </w:tcPr>
          <w:p w14:paraId="4B546CD1" w14:textId="4B71B093" w:rsidR="000D7DC2" w:rsidRPr="00DC7F2C" w:rsidRDefault="002D398D" w:rsidP="004023E5">
            <w:pPr>
              <w:rPr>
                <w:rFonts w:ascii="Calibri" w:hAnsi="Calibri" w:cs="Calibri"/>
                <w:b/>
                <w:bCs/>
                <w:sz w:val="22"/>
                <w:szCs w:val="22"/>
                <w:lang w:val="en-US"/>
              </w:rPr>
            </w:pPr>
            <w:r>
              <w:rPr>
                <w:rFonts w:ascii="Calibri" w:hAnsi="Calibri" w:cs="Calibri" w:hint="eastAsia"/>
                <w:b/>
                <w:bCs/>
                <w:sz w:val="22"/>
                <w:szCs w:val="22"/>
                <w:lang w:val="en-US" w:eastAsia="zh-CN"/>
              </w:rPr>
              <w:t>文件类型</w:t>
            </w:r>
          </w:p>
        </w:tc>
        <w:tc>
          <w:tcPr>
            <w:tcW w:w="6919" w:type="dxa"/>
            <w:shd w:val="clear" w:color="auto" w:fill="EEECE1" w:themeFill="background2"/>
            <w:vAlign w:val="center"/>
          </w:tcPr>
          <w:p w14:paraId="00DF7123" w14:textId="20637D4D" w:rsidR="000D7DC2" w:rsidRPr="00DC7F2C" w:rsidRDefault="002D398D" w:rsidP="004023E5">
            <w:pPr>
              <w:rPr>
                <w:rFonts w:ascii="Calibri" w:hAnsi="Calibri" w:cs="Calibri"/>
                <w:b/>
                <w:bCs/>
                <w:sz w:val="22"/>
                <w:szCs w:val="22"/>
              </w:rPr>
            </w:pPr>
            <w:r>
              <w:rPr>
                <w:rFonts w:ascii="Calibri" w:hAnsi="Calibri" w:cs="Calibri" w:hint="eastAsia"/>
                <w:b/>
                <w:bCs/>
                <w:sz w:val="22"/>
                <w:szCs w:val="22"/>
                <w:lang w:val="en-US" w:eastAsia="zh-CN"/>
              </w:rPr>
              <w:t>标题</w:t>
            </w:r>
          </w:p>
        </w:tc>
      </w:tr>
      <w:tr w:rsidR="000D7DC2" w:rsidRPr="00DC7F2C" w14:paraId="00C21EF2" w14:textId="77777777" w:rsidTr="004023E5">
        <w:trPr>
          <w:trHeight w:val="324"/>
        </w:trPr>
        <w:tc>
          <w:tcPr>
            <w:tcW w:w="1560" w:type="dxa"/>
            <w:vAlign w:val="center"/>
          </w:tcPr>
          <w:p w14:paraId="0C766E1A" w14:textId="77777777" w:rsidR="000D7DC2" w:rsidRPr="00DC7F2C" w:rsidRDefault="000D7DC2" w:rsidP="004023E5">
            <w:pPr>
              <w:rPr>
                <w:rFonts w:ascii="Calibri" w:hAnsi="Calibri" w:cs="Calibri"/>
                <w:sz w:val="22"/>
                <w:szCs w:val="22"/>
              </w:rPr>
            </w:pPr>
            <w:r w:rsidRPr="00DC7F2C">
              <w:rPr>
                <w:rFonts w:ascii="Calibri" w:hAnsi="Calibri" w:cs="Calibri"/>
                <w:sz w:val="22"/>
                <w:szCs w:val="22"/>
                <w:lang w:val="en-US"/>
              </w:rPr>
              <w:t>D.WG1-01</w:t>
            </w:r>
          </w:p>
        </w:tc>
        <w:tc>
          <w:tcPr>
            <w:tcW w:w="1275" w:type="dxa"/>
          </w:tcPr>
          <w:p w14:paraId="366A9747"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TR</w:t>
            </w:r>
          </w:p>
        </w:tc>
        <w:tc>
          <w:tcPr>
            <w:tcW w:w="6919" w:type="dxa"/>
            <w:vAlign w:val="center"/>
          </w:tcPr>
          <w:p w14:paraId="323A46FD" w14:textId="5CC0D7CB" w:rsidR="000D7DC2" w:rsidRPr="00DC7F2C" w:rsidRDefault="002D398D" w:rsidP="004023E5">
            <w:pPr>
              <w:rPr>
                <w:rFonts w:ascii="Calibri" w:hAnsi="Calibri" w:cs="Calibri"/>
                <w:sz w:val="22"/>
                <w:szCs w:val="22"/>
              </w:rPr>
            </w:pPr>
            <w:r>
              <w:rPr>
                <w:rFonts w:ascii="Calibri" w:hAnsi="Calibri" w:cs="Calibri" w:hint="eastAsia"/>
                <w:sz w:val="22"/>
                <w:szCs w:val="22"/>
                <w:lang w:val="en-US" w:eastAsia="zh-CN"/>
              </w:rPr>
              <w:t>标准化术语表</w:t>
            </w:r>
          </w:p>
        </w:tc>
      </w:tr>
      <w:tr w:rsidR="000D7DC2" w:rsidRPr="00DC7F2C" w14:paraId="7AE93EFA" w14:textId="77777777" w:rsidTr="004023E5">
        <w:trPr>
          <w:trHeight w:val="459"/>
        </w:trPr>
        <w:tc>
          <w:tcPr>
            <w:tcW w:w="1560" w:type="dxa"/>
            <w:vAlign w:val="center"/>
          </w:tcPr>
          <w:p w14:paraId="3229E4E2" w14:textId="77777777" w:rsidR="000D7DC2" w:rsidRPr="00DC7F2C" w:rsidRDefault="000D7DC2" w:rsidP="004023E5">
            <w:pPr>
              <w:rPr>
                <w:rFonts w:ascii="Calibri" w:hAnsi="Calibri" w:cs="Calibri"/>
                <w:sz w:val="22"/>
                <w:szCs w:val="22"/>
              </w:rPr>
            </w:pPr>
            <w:r w:rsidRPr="00DC7F2C">
              <w:rPr>
                <w:rFonts w:ascii="Calibri" w:hAnsi="Calibri" w:cs="Calibri"/>
                <w:sz w:val="22"/>
                <w:szCs w:val="22"/>
                <w:lang w:val="en-US"/>
              </w:rPr>
              <w:t>D.WG1-02</w:t>
            </w:r>
          </w:p>
        </w:tc>
        <w:tc>
          <w:tcPr>
            <w:tcW w:w="1275" w:type="dxa"/>
          </w:tcPr>
          <w:p w14:paraId="0C3E8A12"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TR</w:t>
            </w:r>
          </w:p>
        </w:tc>
        <w:tc>
          <w:tcPr>
            <w:tcW w:w="6919" w:type="dxa"/>
            <w:vAlign w:val="center"/>
          </w:tcPr>
          <w:p w14:paraId="56439CF5" w14:textId="4C235679" w:rsidR="000D7DC2" w:rsidRPr="00DC7F2C" w:rsidRDefault="002D398D" w:rsidP="004023E5">
            <w:pPr>
              <w:rPr>
                <w:rFonts w:ascii="Calibri" w:hAnsi="Calibri" w:cs="Calibri"/>
                <w:sz w:val="22"/>
                <w:szCs w:val="22"/>
                <w:lang w:eastAsia="zh-CN"/>
              </w:rPr>
            </w:pPr>
            <w:r>
              <w:rPr>
                <w:rFonts w:ascii="Calibri" w:hAnsi="Calibri" w:cs="Calibri" w:hint="eastAsia"/>
                <w:sz w:val="22"/>
                <w:szCs w:val="22"/>
                <w:lang w:val="en-US" w:eastAsia="zh-CN"/>
              </w:rPr>
              <w:t>生态友好型</w:t>
            </w:r>
            <w:r w:rsidRPr="002D398D">
              <w:rPr>
                <w:rFonts w:ascii="Calibri" w:hAnsi="Calibri" w:cs="Calibri" w:hint="eastAsia"/>
                <w:sz w:val="22"/>
                <w:szCs w:val="22"/>
                <w:lang w:val="en-US" w:eastAsia="zh-CN"/>
              </w:rPr>
              <w:t>业务流程和环境行为影响者的解决方案记分卡</w:t>
            </w:r>
          </w:p>
        </w:tc>
      </w:tr>
      <w:tr w:rsidR="000D7DC2" w:rsidRPr="00DC7F2C" w14:paraId="127BB51C" w14:textId="77777777" w:rsidTr="004023E5">
        <w:trPr>
          <w:trHeight w:val="459"/>
        </w:trPr>
        <w:tc>
          <w:tcPr>
            <w:tcW w:w="1560" w:type="dxa"/>
            <w:vAlign w:val="center"/>
          </w:tcPr>
          <w:p w14:paraId="6121E86A" w14:textId="77777777" w:rsidR="000D7DC2" w:rsidRPr="00DC7F2C" w:rsidRDefault="000D7DC2" w:rsidP="004023E5">
            <w:pPr>
              <w:rPr>
                <w:rFonts w:ascii="Calibri" w:hAnsi="Calibri" w:cs="Calibri"/>
                <w:sz w:val="22"/>
                <w:szCs w:val="22"/>
              </w:rPr>
            </w:pPr>
            <w:r w:rsidRPr="00DC7F2C">
              <w:rPr>
                <w:rFonts w:ascii="Calibri" w:hAnsi="Calibri" w:cs="Calibri"/>
                <w:sz w:val="22"/>
                <w:szCs w:val="22"/>
                <w:lang w:val="en-US"/>
              </w:rPr>
              <w:t>D.WG1-05</w:t>
            </w:r>
          </w:p>
        </w:tc>
        <w:tc>
          <w:tcPr>
            <w:tcW w:w="1275" w:type="dxa"/>
          </w:tcPr>
          <w:p w14:paraId="6CDE246A"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TS</w:t>
            </w:r>
          </w:p>
        </w:tc>
        <w:tc>
          <w:tcPr>
            <w:tcW w:w="6919" w:type="dxa"/>
            <w:vAlign w:val="center"/>
          </w:tcPr>
          <w:p w14:paraId="2127E4A8" w14:textId="1B9EDD8C" w:rsidR="000D7DC2" w:rsidRPr="00DC7F2C" w:rsidRDefault="002D398D" w:rsidP="004023E5">
            <w:pPr>
              <w:rPr>
                <w:rFonts w:ascii="Calibri" w:hAnsi="Calibri" w:cs="Calibri"/>
                <w:sz w:val="22"/>
                <w:szCs w:val="22"/>
                <w:lang w:eastAsia="zh-CN"/>
              </w:rPr>
            </w:pPr>
            <w:r w:rsidRPr="002D398D">
              <w:rPr>
                <w:rFonts w:ascii="Calibri" w:hAnsi="Calibri" w:cs="Calibri" w:hint="eastAsia"/>
                <w:sz w:val="22"/>
                <w:szCs w:val="22"/>
                <w:lang w:val="en-US" w:eastAsia="zh-CN"/>
              </w:rPr>
              <w:t>人工智能</w:t>
            </w:r>
            <w:r w:rsidRPr="002D398D">
              <w:rPr>
                <w:rFonts w:ascii="Calibri" w:hAnsi="Calibri" w:cs="Calibri" w:hint="eastAsia"/>
                <w:sz w:val="22"/>
                <w:szCs w:val="22"/>
                <w:lang w:val="en-US" w:eastAsia="zh-CN"/>
              </w:rPr>
              <w:t>(AI)</w:t>
            </w:r>
            <w:r w:rsidRPr="002D398D">
              <w:rPr>
                <w:rFonts w:ascii="Calibri" w:hAnsi="Calibri" w:cs="Calibri" w:hint="eastAsia"/>
                <w:sz w:val="22"/>
                <w:szCs w:val="22"/>
                <w:lang w:val="en-US" w:eastAsia="zh-CN"/>
              </w:rPr>
              <w:t>、增强现实</w:t>
            </w:r>
            <w:r w:rsidRPr="002D398D">
              <w:rPr>
                <w:rFonts w:ascii="Calibri" w:hAnsi="Calibri" w:cs="Calibri" w:hint="eastAsia"/>
                <w:sz w:val="22"/>
                <w:szCs w:val="22"/>
                <w:lang w:val="en-US" w:eastAsia="zh-CN"/>
              </w:rPr>
              <w:t>(AR)</w:t>
            </w:r>
            <w:r w:rsidRPr="002D398D">
              <w:rPr>
                <w:rFonts w:ascii="Calibri" w:hAnsi="Calibri" w:cs="Calibri" w:hint="eastAsia"/>
                <w:sz w:val="22"/>
                <w:szCs w:val="22"/>
                <w:lang w:val="en-US" w:eastAsia="zh-CN"/>
              </w:rPr>
              <w:t>和机器学习的报告模板</w:t>
            </w:r>
            <w:r w:rsidR="000D7DC2" w:rsidRPr="00DC7F2C">
              <w:rPr>
                <w:rFonts w:ascii="Calibri" w:hAnsi="Calibri" w:cs="Calibri"/>
                <w:sz w:val="22"/>
                <w:szCs w:val="22"/>
                <w:lang w:val="en-US" w:eastAsia="zh-CN"/>
              </w:rPr>
              <w:t>(ML)</w:t>
            </w:r>
          </w:p>
        </w:tc>
      </w:tr>
      <w:tr w:rsidR="000D7DC2" w:rsidRPr="00DC7F2C" w14:paraId="3339B5C9" w14:textId="77777777" w:rsidTr="004023E5">
        <w:trPr>
          <w:trHeight w:val="681"/>
        </w:trPr>
        <w:tc>
          <w:tcPr>
            <w:tcW w:w="1560" w:type="dxa"/>
            <w:vAlign w:val="center"/>
          </w:tcPr>
          <w:p w14:paraId="2EDFAFDD" w14:textId="77777777" w:rsidR="000D7DC2" w:rsidRPr="00DC7F2C" w:rsidRDefault="000D7DC2" w:rsidP="004023E5">
            <w:pPr>
              <w:rPr>
                <w:rFonts w:ascii="Calibri" w:hAnsi="Calibri" w:cs="Calibri"/>
                <w:sz w:val="22"/>
                <w:szCs w:val="22"/>
              </w:rPr>
            </w:pPr>
            <w:r w:rsidRPr="00DC7F2C">
              <w:rPr>
                <w:rFonts w:ascii="Calibri" w:hAnsi="Calibri" w:cs="Calibri"/>
                <w:sz w:val="22"/>
                <w:szCs w:val="22"/>
                <w:lang w:val="en-US"/>
              </w:rPr>
              <w:lastRenderedPageBreak/>
              <w:t>D.WG1-06</w:t>
            </w:r>
          </w:p>
        </w:tc>
        <w:tc>
          <w:tcPr>
            <w:tcW w:w="1275" w:type="dxa"/>
          </w:tcPr>
          <w:p w14:paraId="566A9012"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TS</w:t>
            </w:r>
          </w:p>
        </w:tc>
        <w:tc>
          <w:tcPr>
            <w:tcW w:w="6919" w:type="dxa"/>
            <w:vAlign w:val="center"/>
          </w:tcPr>
          <w:p w14:paraId="5125D3C3" w14:textId="652B210D" w:rsidR="000D7DC2" w:rsidRPr="00DC7F2C" w:rsidRDefault="002D398D" w:rsidP="004023E5">
            <w:pPr>
              <w:rPr>
                <w:rFonts w:ascii="Calibri" w:hAnsi="Calibri" w:cs="Calibri"/>
                <w:sz w:val="22"/>
                <w:szCs w:val="22"/>
                <w:lang w:val="en-US" w:eastAsia="zh-CN"/>
              </w:rPr>
            </w:pPr>
            <w:r w:rsidRPr="002D398D">
              <w:rPr>
                <w:rFonts w:ascii="Calibri" w:hAnsi="Calibri" w:cs="Calibri" w:hint="eastAsia"/>
                <w:sz w:val="22"/>
                <w:szCs w:val="22"/>
                <w:lang w:val="en-US" w:eastAsia="zh-CN"/>
              </w:rPr>
              <w:t>可持续智</w:t>
            </w:r>
            <w:r>
              <w:rPr>
                <w:rFonts w:ascii="Calibri" w:hAnsi="Calibri" w:cs="Calibri" w:hint="eastAsia"/>
                <w:sz w:val="22"/>
                <w:szCs w:val="22"/>
                <w:lang w:val="en-US" w:eastAsia="zh-CN"/>
              </w:rPr>
              <w:t>慧</w:t>
            </w:r>
            <w:r w:rsidRPr="002D398D">
              <w:rPr>
                <w:rFonts w:ascii="Calibri" w:hAnsi="Calibri" w:cs="Calibri" w:hint="eastAsia"/>
                <w:sz w:val="22"/>
                <w:szCs w:val="22"/>
                <w:lang w:val="en-US" w:eastAsia="zh-CN"/>
              </w:rPr>
              <w:t>城市人工智能驱动技术的中性导航</w:t>
            </w:r>
            <w:r>
              <w:rPr>
                <w:rFonts w:ascii="Calibri" w:hAnsi="Calibri" w:cs="Calibri" w:hint="eastAsia"/>
                <w:sz w:val="22"/>
                <w:szCs w:val="22"/>
                <w:lang w:val="en-US" w:eastAsia="zh-CN"/>
              </w:rPr>
              <w:t>查对表</w:t>
            </w:r>
          </w:p>
        </w:tc>
      </w:tr>
      <w:tr w:rsidR="000D7DC2" w:rsidRPr="00DC7F2C" w14:paraId="303E2891" w14:textId="77777777" w:rsidTr="004023E5">
        <w:trPr>
          <w:trHeight w:val="590"/>
        </w:trPr>
        <w:tc>
          <w:tcPr>
            <w:tcW w:w="1560" w:type="dxa"/>
            <w:vAlign w:val="center"/>
          </w:tcPr>
          <w:p w14:paraId="47FFA09C"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D.WG1-08</w:t>
            </w:r>
          </w:p>
        </w:tc>
        <w:tc>
          <w:tcPr>
            <w:tcW w:w="1275" w:type="dxa"/>
          </w:tcPr>
          <w:p w14:paraId="34C14A2D"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TR</w:t>
            </w:r>
          </w:p>
        </w:tc>
        <w:tc>
          <w:tcPr>
            <w:tcW w:w="6919" w:type="dxa"/>
            <w:vAlign w:val="center"/>
          </w:tcPr>
          <w:p w14:paraId="76478174" w14:textId="74A8E422" w:rsidR="000D7DC2" w:rsidRPr="00DC7F2C" w:rsidRDefault="00CB5BCA" w:rsidP="004023E5">
            <w:pPr>
              <w:rPr>
                <w:rFonts w:ascii="Calibri" w:hAnsi="Calibri" w:cs="Calibri"/>
                <w:sz w:val="22"/>
                <w:szCs w:val="22"/>
                <w:lang w:val="en-US" w:eastAsia="zh-CN"/>
              </w:rPr>
            </w:pPr>
            <w:r w:rsidRPr="00CB5BCA">
              <w:rPr>
                <w:rFonts w:ascii="Calibri" w:hAnsi="Calibri" w:cs="Calibri" w:hint="eastAsia"/>
                <w:sz w:val="22"/>
                <w:szCs w:val="22"/>
                <w:lang w:val="en-US" w:eastAsia="zh-CN"/>
              </w:rPr>
              <w:t>推动人工智能和</w:t>
            </w:r>
            <w:proofErr w:type="gramStart"/>
            <w:r w:rsidRPr="00CB5BCA">
              <w:rPr>
                <w:rFonts w:ascii="Calibri" w:hAnsi="Calibri" w:cs="Calibri" w:hint="eastAsia"/>
                <w:sz w:val="22"/>
                <w:szCs w:val="22"/>
                <w:lang w:val="en-US" w:eastAsia="zh-CN"/>
              </w:rPr>
              <w:t>物联网</w:t>
            </w:r>
            <w:proofErr w:type="gramEnd"/>
            <w:r w:rsidRPr="00CB5BCA">
              <w:rPr>
                <w:rFonts w:ascii="Calibri" w:hAnsi="Calibri" w:cs="Calibri" w:hint="eastAsia"/>
                <w:sz w:val="22"/>
                <w:szCs w:val="22"/>
                <w:lang w:val="en-US" w:eastAsia="zh-CN"/>
              </w:rPr>
              <w:t>(IoT)</w:t>
            </w:r>
            <w:r w:rsidRPr="00CB5BCA">
              <w:rPr>
                <w:rFonts w:ascii="Calibri" w:hAnsi="Calibri" w:cs="Calibri" w:hint="eastAsia"/>
                <w:sz w:val="22"/>
                <w:szCs w:val="22"/>
                <w:lang w:val="en-US" w:eastAsia="zh-CN"/>
              </w:rPr>
              <w:t>实现联合国可持续发展目标</w:t>
            </w:r>
            <w:r w:rsidRPr="00CB5BCA">
              <w:rPr>
                <w:rFonts w:ascii="Calibri" w:hAnsi="Calibri" w:cs="Calibri" w:hint="eastAsia"/>
                <w:sz w:val="22"/>
                <w:szCs w:val="22"/>
                <w:lang w:val="en-US" w:eastAsia="zh-CN"/>
              </w:rPr>
              <w:t>(UNSDGs)</w:t>
            </w:r>
          </w:p>
        </w:tc>
      </w:tr>
      <w:tr w:rsidR="000D7DC2" w:rsidRPr="00DC7F2C" w14:paraId="09EEFD93" w14:textId="77777777" w:rsidTr="004023E5">
        <w:trPr>
          <w:trHeight w:val="445"/>
        </w:trPr>
        <w:tc>
          <w:tcPr>
            <w:tcW w:w="1560" w:type="dxa"/>
          </w:tcPr>
          <w:p w14:paraId="5BA70C07"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rPr>
              <w:t>D.WG2-01</w:t>
            </w:r>
          </w:p>
        </w:tc>
        <w:tc>
          <w:tcPr>
            <w:tcW w:w="1275" w:type="dxa"/>
          </w:tcPr>
          <w:p w14:paraId="32856214"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TS</w:t>
            </w:r>
          </w:p>
        </w:tc>
        <w:tc>
          <w:tcPr>
            <w:tcW w:w="6919" w:type="dxa"/>
          </w:tcPr>
          <w:p w14:paraId="42106492" w14:textId="47301893" w:rsidR="000D7DC2" w:rsidRPr="00DC7F2C" w:rsidRDefault="00CB5BCA" w:rsidP="004023E5">
            <w:pPr>
              <w:rPr>
                <w:rFonts w:ascii="Calibri" w:hAnsi="Calibri" w:cs="Calibri"/>
                <w:sz w:val="22"/>
                <w:szCs w:val="22"/>
                <w:lang w:val="en-US"/>
              </w:rPr>
            </w:pPr>
            <w:proofErr w:type="spellStart"/>
            <w:r w:rsidRPr="00CB5BCA">
              <w:rPr>
                <w:rFonts w:ascii="Calibri" w:hAnsi="Calibri" w:cs="Calibri" w:hint="eastAsia"/>
                <w:sz w:val="22"/>
                <w:szCs w:val="22"/>
              </w:rPr>
              <w:t>环境影响自检评估</w:t>
            </w:r>
            <w:proofErr w:type="spellEnd"/>
          </w:p>
        </w:tc>
      </w:tr>
      <w:tr w:rsidR="000D7DC2" w:rsidRPr="00DC7F2C" w14:paraId="54F9A526" w14:textId="77777777" w:rsidTr="004023E5">
        <w:trPr>
          <w:trHeight w:val="590"/>
        </w:trPr>
        <w:tc>
          <w:tcPr>
            <w:tcW w:w="1560" w:type="dxa"/>
          </w:tcPr>
          <w:p w14:paraId="30829D49"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rPr>
              <w:t>D.WG2-04</w:t>
            </w:r>
          </w:p>
        </w:tc>
        <w:tc>
          <w:tcPr>
            <w:tcW w:w="1275" w:type="dxa"/>
          </w:tcPr>
          <w:p w14:paraId="1DD8CBCB"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w:t>
            </w:r>
            <w:r>
              <w:rPr>
                <w:rFonts w:ascii="Calibri" w:hAnsi="Calibri" w:cs="Calibri"/>
                <w:sz w:val="22"/>
                <w:szCs w:val="22"/>
                <w:lang w:val="en-US"/>
              </w:rPr>
              <w:t>R</w:t>
            </w:r>
          </w:p>
        </w:tc>
        <w:tc>
          <w:tcPr>
            <w:tcW w:w="6919" w:type="dxa"/>
          </w:tcPr>
          <w:p w14:paraId="210EEF28" w14:textId="60562E90" w:rsidR="000D7DC2" w:rsidRPr="00DC7F2C" w:rsidRDefault="00CB5BCA" w:rsidP="004023E5">
            <w:pPr>
              <w:rPr>
                <w:rFonts w:ascii="Calibri" w:hAnsi="Calibri" w:cs="Calibri"/>
                <w:sz w:val="22"/>
                <w:szCs w:val="22"/>
                <w:lang w:val="en-US" w:eastAsia="zh-CN"/>
              </w:rPr>
            </w:pPr>
            <w:r w:rsidRPr="00CB5BCA">
              <w:rPr>
                <w:rFonts w:ascii="Calibri" w:hAnsi="Calibri" w:cs="Calibri" w:hint="eastAsia"/>
                <w:sz w:val="22"/>
                <w:szCs w:val="22"/>
                <w:lang w:eastAsia="zh-CN"/>
              </w:rPr>
              <w:t>可持续</w:t>
            </w:r>
            <w:r>
              <w:rPr>
                <w:rFonts w:ascii="Calibri" w:hAnsi="Calibri" w:cs="Calibri" w:hint="eastAsia"/>
                <w:sz w:val="22"/>
                <w:szCs w:val="22"/>
                <w:lang w:eastAsia="zh-CN"/>
              </w:rPr>
              <w:t>智慧</w:t>
            </w:r>
            <w:r w:rsidRPr="00CB5BCA">
              <w:rPr>
                <w:rFonts w:ascii="Calibri" w:hAnsi="Calibri" w:cs="Calibri" w:hint="eastAsia"/>
                <w:sz w:val="22"/>
                <w:szCs w:val="22"/>
                <w:lang w:eastAsia="zh-CN"/>
              </w:rPr>
              <w:t>城市新兴技术的有效</w:t>
            </w:r>
            <w:r>
              <w:rPr>
                <w:rFonts w:ascii="Calibri" w:hAnsi="Calibri" w:cs="Calibri" w:hint="eastAsia"/>
                <w:sz w:val="22"/>
                <w:szCs w:val="22"/>
                <w:lang w:eastAsia="zh-CN"/>
              </w:rPr>
              <w:t>应用案例</w:t>
            </w:r>
          </w:p>
        </w:tc>
      </w:tr>
      <w:tr w:rsidR="000D7DC2" w:rsidRPr="00DC7F2C" w14:paraId="51569CA1" w14:textId="77777777" w:rsidTr="004023E5">
        <w:trPr>
          <w:trHeight w:val="590"/>
        </w:trPr>
        <w:tc>
          <w:tcPr>
            <w:tcW w:w="1560" w:type="dxa"/>
          </w:tcPr>
          <w:p w14:paraId="084197EC" w14:textId="77777777" w:rsidR="000D7DC2" w:rsidRPr="00DC7F2C" w:rsidRDefault="000D7DC2" w:rsidP="004023E5">
            <w:pPr>
              <w:rPr>
                <w:rFonts w:ascii="Calibri" w:hAnsi="Calibri" w:cs="Calibri"/>
                <w:sz w:val="22"/>
                <w:szCs w:val="22"/>
              </w:rPr>
            </w:pPr>
            <w:r w:rsidRPr="00DC7F2C">
              <w:rPr>
                <w:rFonts w:ascii="Calibri" w:hAnsi="Calibri" w:cs="Calibri"/>
                <w:sz w:val="22"/>
                <w:szCs w:val="22"/>
              </w:rPr>
              <w:t>D.WG3-05</w:t>
            </w:r>
          </w:p>
        </w:tc>
        <w:tc>
          <w:tcPr>
            <w:tcW w:w="1275" w:type="dxa"/>
          </w:tcPr>
          <w:p w14:paraId="576DE88A"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TR</w:t>
            </w:r>
          </w:p>
        </w:tc>
        <w:tc>
          <w:tcPr>
            <w:tcW w:w="6919" w:type="dxa"/>
          </w:tcPr>
          <w:p w14:paraId="2E7ECBA1" w14:textId="0532AC48" w:rsidR="000D7DC2" w:rsidRPr="0010696A" w:rsidRDefault="00CB5BCA" w:rsidP="004023E5">
            <w:pPr>
              <w:rPr>
                <w:rFonts w:ascii="Calibri" w:hAnsi="Calibri" w:cs="Calibri"/>
                <w:sz w:val="22"/>
                <w:szCs w:val="22"/>
                <w:lang w:val="en-US" w:eastAsia="zh-CN"/>
              </w:rPr>
            </w:pPr>
            <w:r w:rsidRPr="00CB5BCA">
              <w:rPr>
                <w:rFonts w:ascii="Calibri" w:hAnsi="Calibri" w:cs="Calibri" w:hint="eastAsia"/>
                <w:sz w:val="22"/>
                <w:szCs w:val="22"/>
                <w:lang w:val="fr-FR" w:eastAsia="zh-CN"/>
              </w:rPr>
              <w:t>关于环保高效人工智能和区块链应用的最佳实践目录</w:t>
            </w:r>
          </w:p>
        </w:tc>
      </w:tr>
      <w:tr w:rsidR="000D7DC2" w:rsidRPr="00DC7F2C" w14:paraId="369048F4" w14:textId="77777777" w:rsidTr="004023E5">
        <w:trPr>
          <w:trHeight w:val="590"/>
        </w:trPr>
        <w:tc>
          <w:tcPr>
            <w:tcW w:w="1560" w:type="dxa"/>
          </w:tcPr>
          <w:p w14:paraId="02C3AEB9" w14:textId="77777777" w:rsidR="000D7DC2" w:rsidRPr="00DC7F2C" w:rsidRDefault="000D7DC2" w:rsidP="004023E5">
            <w:pPr>
              <w:rPr>
                <w:rFonts w:ascii="Calibri" w:hAnsi="Calibri" w:cs="Calibri"/>
                <w:sz w:val="22"/>
                <w:szCs w:val="22"/>
              </w:rPr>
            </w:pPr>
            <w:r w:rsidRPr="00DC7F2C">
              <w:rPr>
                <w:rFonts w:ascii="Calibri" w:hAnsi="Calibri" w:cs="Calibri"/>
                <w:sz w:val="22"/>
                <w:szCs w:val="22"/>
              </w:rPr>
              <w:t>D.WG3-06</w:t>
            </w:r>
          </w:p>
        </w:tc>
        <w:tc>
          <w:tcPr>
            <w:tcW w:w="1275" w:type="dxa"/>
          </w:tcPr>
          <w:p w14:paraId="2812A7B4" w14:textId="77777777" w:rsidR="000D7DC2" w:rsidRPr="00DC7F2C" w:rsidRDefault="000D7DC2" w:rsidP="004023E5">
            <w:pPr>
              <w:rPr>
                <w:rFonts w:ascii="Calibri" w:hAnsi="Calibri" w:cs="Calibri"/>
                <w:sz w:val="22"/>
                <w:szCs w:val="22"/>
                <w:lang w:val="en-US"/>
              </w:rPr>
            </w:pPr>
            <w:r w:rsidRPr="00DC7F2C">
              <w:rPr>
                <w:rFonts w:ascii="Calibri" w:hAnsi="Calibri" w:cs="Calibri"/>
                <w:sz w:val="22"/>
                <w:szCs w:val="22"/>
                <w:lang w:val="en-US"/>
              </w:rPr>
              <w:t>TR</w:t>
            </w:r>
          </w:p>
        </w:tc>
        <w:tc>
          <w:tcPr>
            <w:tcW w:w="6919" w:type="dxa"/>
          </w:tcPr>
          <w:p w14:paraId="6EB87C95" w14:textId="68DF558A" w:rsidR="000D7DC2" w:rsidRPr="00DC7F2C" w:rsidRDefault="00CB5BCA" w:rsidP="004023E5">
            <w:pPr>
              <w:rPr>
                <w:rFonts w:ascii="Calibri" w:hAnsi="Calibri" w:cs="Calibri"/>
                <w:sz w:val="22"/>
                <w:szCs w:val="22"/>
                <w:lang w:eastAsia="zh-CN"/>
              </w:rPr>
            </w:pPr>
            <w:r w:rsidRPr="00CB5BCA">
              <w:rPr>
                <w:rFonts w:ascii="Calibri" w:hAnsi="Calibri" w:cs="Calibri" w:hint="eastAsia"/>
                <w:sz w:val="22"/>
                <w:szCs w:val="22"/>
                <w:lang w:eastAsia="zh-CN"/>
              </w:rPr>
              <w:t>智能水管理中</w:t>
            </w:r>
            <w:r w:rsidRPr="00CB5BCA">
              <w:rPr>
                <w:rFonts w:ascii="Calibri" w:hAnsi="Calibri" w:cs="Calibri" w:hint="eastAsia"/>
                <w:sz w:val="22"/>
                <w:szCs w:val="22"/>
                <w:lang w:eastAsia="zh-CN"/>
              </w:rPr>
              <w:t>5G</w:t>
            </w:r>
            <w:r>
              <w:rPr>
                <w:rFonts w:ascii="Calibri" w:hAnsi="Calibri" w:cs="Calibri" w:hint="eastAsia"/>
                <w:sz w:val="22"/>
                <w:szCs w:val="22"/>
                <w:lang w:eastAsia="zh-CN"/>
              </w:rPr>
              <w:t>应</w:t>
            </w:r>
            <w:r w:rsidRPr="00CB5BCA">
              <w:rPr>
                <w:rFonts w:ascii="Calibri" w:hAnsi="Calibri" w:cs="Calibri" w:hint="eastAsia"/>
                <w:sz w:val="22"/>
                <w:szCs w:val="22"/>
                <w:lang w:eastAsia="zh-CN"/>
              </w:rPr>
              <w:t>用的环境效率指南</w:t>
            </w:r>
          </w:p>
        </w:tc>
      </w:tr>
    </w:tbl>
    <w:p w14:paraId="32F9DD81" w14:textId="54717498" w:rsidR="000D7DC2" w:rsidRPr="000D7DC2" w:rsidRDefault="004605FB" w:rsidP="000D7DC2">
      <w:pPr>
        <w:spacing w:before="240"/>
        <w:rPr>
          <w:rFonts w:ascii="Calibri" w:eastAsia="Batang" w:hAnsi="Calibri"/>
          <w:szCs w:val="24"/>
          <w:lang w:eastAsia="zh-CN"/>
        </w:rPr>
      </w:pPr>
      <w:r>
        <w:rPr>
          <w:rFonts w:ascii="Calibri" w:eastAsiaTheme="minorEastAsia" w:hAnsi="Calibri"/>
          <w:szCs w:val="24"/>
          <w:lang w:eastAsia="zh-CN"/>
        </w:rPr>
        <w:tab/>
      </w:r>
      <w:r w:rsidR="000D7DC2" w:rsidRPr="000D7DC2">
        <w:rPr>
          <w:rFonts w:ascii="Calibri" w:eastAsia="Batang" w:hAnsi="Calibri" w:hint="eastAsia"/>
          <w:szCs w:val="24"/>
          <w:lang w:eastAsia="zh-CN"/>
        </w:rPr>
        <w:t>我</w:t>
      </w:r>
      <w:r w:rsidR="000D7DC2" w:rsidRPr="000D7DC2">
        <w:rPr>
          <w:rFonts w:ascii="SimSun" w:hAnsi="SimSun" w:cs="SimSun" w:hint="eastAsia"/>
          <w:szCs w:val="24"/>
          <w:lang w:eastAsia="zh-CN"/>
        </w:rPr>
        <w:t>们</w:t>
      </w:r>
      <w:r w:rsidR="000D7DC2" w:rsidRPr="000D7DC2">
        <w:rPr>
          <w:rFonts w:ascii="Batang" w:eastAsia="Batang" w:hAnsi="Batang" w:cs="Batang" w:hint="eastAsia"/>
          <w:szCs w:val="24"/>
          <w:lang w:eastAsia="zh-CN"/>
        </w:rPr>
        <w:t>邀</w:t>
      </w:r>
      <w:r w:rsidR="000D7DC2" w:rsidRPr="000D7DC2">
        <w:rPr>
          <w:rFonts w:ascii="SimSun" w:hAnsi="SimSun" w:cs="SimSun" w:hint="eastAsia"/>
          <w:szCs w:val="24"/>
          <w:lang w:eastAsia="zh-CN"/>
        </w:rPr>
        <w:t>请您</w:t>
      </w:r>
      <w:r w:rsidR="000D7DC2" w:rsidRPr="000D7DC2">
        <w:rPr>
          <w:rFonts w:ascii="Batang" w:eastAsia="Batang" w:hAnsi="Batang" w:cs="Batang" w:hint="eastAsia"/>
          <w:szCs w:val="24"/>
          <w:lang w:eastAsia="zh-CN"/>
        </w:rPr>
        <w:t>提交</w:t>
      </w:r>
      <w:r w:rsidR="000D7DC2" w:rsidRPr="000D7DC2">
        <w:rPr>
          <w:rFonts w:ascii="SimSun" w:hAnsi="SimSun" w:cs="SimSun" w:hint="eastAsia"/>
          <w:szCs w:val="24"/>
          <w:lang w:eastAsia="zh-CN"/>
        </w:rPr>
        <w:t>书</w:t>
      </w:r>
      <w:r w:rsidR="000D7DC2" w:rsidRPr="000D7DC2">
        <w:rPr>
          <w:rFonts w:ascii="Batang" w:eastAsia="Batang" w:hAnsi="Batang" w:cs="Batang" w:hint="eastAsia"/>
          <w:szCs w:val="24"/>
          <w:lang w:eastAsia="zh-CN"/>
        </w:rPr>
        <w:t>面</w:t>
      </w:r>
      <w:r w:rsidR="00CB5BCA">
        <w:rPr>
          <w:rFonts w:asciiTheme="minorEastAsia" w:eastAsiaTheme="minorEastAsia" w:hAnsiTheme="minorEastAsia" w:cs="Batang" w:hint="eastAsia"/>
          <w:szCs w:val="24"/>
          <w:lang w:eastAsia="zh-CN"/>
        </w:rPr>
        <w:t>文稿</w:t>
      </w:r>
      <w:r w:rsidR="000D7DC2" w:rsidRPr="000D7DC2">
        <w:rPr>
          <w:rFonts w:ascii="Batang" w:eastAsia="Batang" w:hAnsi="Batang" w:cs="Batang" w:hint="eastAsia"/>
          <w:szCs w:val="24"/>
          <w:lang w:eastAsia="zh-CN"/>
        </w:rPr>
        <w:t>，以</w:t>
      </w:r>
      <w:r w:rsidR="000D7DC2" w:rsidRPr="000D7DC2">
        <w:rPr>
          <w:rFonts w:ascii="SimSun" w:hAnsi="SimSun" w:cs="SimSun" w:hint="eastAsia"/>
          <w:szCs w:val="24"/>
          <w:lang w:eastAsia="zh-CN"/>
        </w:rPr>
        <w:t>帮</w:t>
      </w:r>
      <w:r w:rsidR="000D7DC2" w:rsidRPr="000D7DC2">
        <w:rPr>
          <w:rFonts w:ascii="Batang" w:eastAsia="Batang" w:hAnsi="Batang" w:cs="Batang" w:hint="eastAsia"/>
          <w:szCs w:val="24"/>
          <w:lang w:eastAsia="zh-CN"/>
        </w:rPr>
        <w:t>助我</w:t>
      </w:r>
      <w:r w:rsidR="000D7DC2" w:rsidRPr="000D7DC2">
        <w:rPr>
          <w:rFonts w:ascii="SimSun" w:hAnsi="SimSun" w:cs="SimSun" w:hint="eastAsia"/>
          <w:szCs w:val="24"/>
          <w:lang w:eastAsia="zh-CN"/>
        </w:rPr>
        <w:t>们</w:t>
      </w:r>
      <w:r w:rsidR="000D7DC2" w:rsidRPr="000D7DC2">
        <w:rPr>
          <w:rFonts w:ascii="Batang" w:eastAsia="Batang" w:hAnsi="Batang" w:cs="Batang" w:hint="eastAsia"/>
          <w:szCs w:val="24"/>
          <w:lang w:eastAsia="zh-CN"/>
        </w:rPr>
        <w:t>最</w:t>
      </w:r>
      <w:r w:rsidR="000D7DC2" w:rsidRPr="000D7DC2">
        <w:rPr>
          <w:rFonts w:ascii="SimSun" w:hAnsi="SimSun" w:cs="SimSun" w:hint="eastAsia"/>
          <w:szCs w:val="24"/>
          <w:lang w:eastAsia="zh-CN"/>
        </w:rPr>
        <w:t>终</w:t>
      </w:r>
      <w:r w:rsidR="000D7DC2" w:rsidRPr="000D7DC2">
        <w:rPr>
          <w:rFonts w:ascii="Batang" w:eastAsia="Batang" w:hAnsi="Batang" w:cs="Batang" w:hint="eastAsia"/>
          <w:szCs w:val="24"/>
          <w:lang w:eastAsia="zh-CN"/>
        </w:rPr>
        <w:t>确定正在</w:t>
      </w:r>
      <w:r w:rsidR="000D7DC2" w:rsidRPr="000D7DC2">
        <w:rPr>
          <w:rFonts w:ascii="SimSun" w:hAnsi="SimSun" w:cs="SimSun" w:hint="eastAsia"/>
          <w:szCs w:val="24"/>
          <w:lang w:eastAsia="zh-CN"/>
        </w:rPr>
        <w:t>研</w:t>
      </w:r>
      <w:r w:rsidR="000D7DC2" w:rsidRPr="000D7DC2">
        <w:rPr>
          <w:rFonts w:ascii="Batang" w:eastAsia="Batang" w:hAnsi="Batang" w:cs="Batang" w:hint="eastAsia"/>
          <w:szCs w:val="24"/>
          <w:lang w:eastAsia="zh-CN"/>
        </w:rPr>
        <w:t>究的</w:t>
      </w:r>
      <w:r w:rsidR="000D7DC2" w:rsidRPr="000D7DC2">
        <w:rPr>
          <w:rFonts w:ascii="SimSun" w:hAnsi="SimSun" w:cs="SimSun" w:hint="eastAsia"/>
          <w:szCs w:val="24"/>
          <w:lang w:eastAsia="zh-CN"/>
        </w:rPr>
        <w:t>这</w:t>
      </w:r>
      <w:r w:rsidR="000D7DC2" w:rsidRPr="000D7DC2">
        <w:rPr>
          <w:rFonts w:ascii="Batang" w:eastAsia="Batang" w:hAnsi="Batang" w:cs="Batang" w:hint="eastAsia"/>
          <w:szCs w:val="24"/>
          <w:lang w:eastAsia="zh-CN"/>
        </w:rPr>
        <w:t>九</w:t>
      </w:r>
      <w:r w:rsidR="000D7DC2" w:rsidRPr="000D7DC2">
        <w:rPr>
          <w:rFonts w:ascii="SimSun" w:hAnsi="SimSun" w:cs="SimSun" w:hint="eastAsia"/>
          <w:szCs w:val="24"/>
          <w:lang w:eastAsia="zh-CN"/>
        </w:rPr>
        <w:t>项</w:t>
      </w:r>
      <w:r w:rsidR="000D7DC2" w:rsidRPr="000D7DC2">
        <w:rPr>
          <w:rFonts w:ascii="Batang" w:eastAsia="Batang" w:hAnsi="Batang" w:cs="Batang" w:hint="eastAsia"/>
          <w:szCs w:val="24"/>
          <w:lang w:eastAsia="zh-CN"/>
        </w:rPr>
        <w:t>成果。</w:t>
      </w:r>
      <w:r w:rsidR="000D7DC2" w:rsidRPr="000D7DC2">
        <w:rPr>
          <w:rFonts w:ascii="SimSun" w:hAnsi="SimSun" w:cs="SimSun" w:hint="eastAsia"/>
          <w:szCs w:val="24"/>
          <w:lang w:eastAsia="zh-CN"/>
        </w:rPr>
        <w:t>书</w:t>
      </w:r>
      <w:r w:rsidR="000D7DC2" w:rsidRPr="000D7DC2">
        <w:rPr>
          <w:rFonts w:ascii="Batang" w:eastAsia="Batang" w:hAnsi="Batang" w:cs="Batang" w:hint="eastAsia"/>
          <w:szCs w:val="24"/>
          <w:lang w:eastAsia="zh-CN"/>
        </w:rPr>
        <w:t>面</w:t>
      </w:r>
      <w:r w:rsidR="00CB5BCA">
        <w:rPr>
          <w:rFonts w:asciiTheme="minorEastAsia" w:eastAsiaTheme="minorEastAsia" w:hAnsiTheme="minorEastAsia" w:cs="Batang" w:hint="eastAsia"/>
          <w:szCs w:val="24"/>
          <w:lang w:eastAsia="zh-CN"/>
        </w:rPr>
        <w:t>文稿</w:t>
      </w:r>
      <w:r w:rsidR="000D7DC2" w:rsidRPr="000D7DC2">
        <w:rPr>
          <w:rFonts w:ascii="SimSun" w:hAnsi="SimSun" w:cs="SimSun" w:hint="eastAsia"/>
          <w:szCs w:val="24"/>
          <w:lang w:eastAsia="zh-CN"/>
        </w:rPr>
        <w:t>应</w:t>
      </w:r>
      <w:r w:rsidR="000D7DC2" w:rsidRPr="000D7DC2">
        <w:rPr>
          <w:rFonts w:ascii="Batang" w:eastAsia="Batang" w:hAnsi="Batang" w:cs="Batang" w:hint="eastAsia"/>
          <w:szCs w:val="24"/>
          <w:lang w:eastAsia="zh-CN"/>
        </w:rPr>
        <w:t>最</w:t>
      </w:r>
      <w:r w:rsidR="000D7DC2" w:rsidRPr="000D7DC2">
        <w:rPr>
          <w:rFonts w:ascii="SimSun" w:hAnsi="SimSun" w:cs="SimSun" w:hint="eastAsia"/>
          <w:szCs w:val="24"/>
          <w:lang w:eastAsia="zh-CN"/>
        </w:rPr>
        <w:t>迟</w:t>
      </w:r>
      <w:r w:rsidR="000D7DC2" w:rsidRPr="000D7DC2">
        <w:rPr>
          <w:rFonts w:ascii="Batang" w:eastAsia="Batang" w:hAnsi="Batang" w:cs="Batang" w:hint="eastAsia"/>
          <w:szCs w:val="24"/>
          <w:lang w:eastAsia="zh-CN"/>
        </w:rPr>
        <w:t>于</w:t>
      </w:r>
      <w:r w:rsidR="000D7DC2" w:rsidRPr="000D7DC2">
        <w:rPr>
          <w:rFonts w:ascii="Calibri" w:eastAsia="Batang" w:hAnsi="Calibri" w:hint="eastAsia"/>
          <w:szCs w:val="24"/>
          <w:lang w:eastAsia="zh-CN"/>
        </w:rPr>
        <w:t>2022</w:t>
      </w:r>
      <w:r w:rsidR="000D7DC2" w:rsidRPr="000D7DC2">
        <w:rPr>
          <w:rFonts w:ascii="Calibri" w:eastAsia="Batang" w:hAnsi="Calibri" w:hint="eastAsia"/>
          <w:szCs w:val="24"/>
          <w:lang w:eastAsia="zh-CN"/>
        </w:rPr>
        <w:t>年</w:t>
      </w:r>
      <w:r w:rsidR="000D7DC2" w:rsidRPr="000D7DC2">
        <w:rPr>
          <w:rFonts w:ascii="Calibri" w:eastAsia="Batang" w:hAnsi="Calibri" w:hint="eastAsia"/>
          <w:szCs w:val="24"/>
          <w:lang w:eastAsia="zh-CN"/>
        </w:rPr>
        <w:t>11</w:t>
      </w:r>
      <w:r w:rsidR="000D7DC2" w:rsidRPr="000D7DC2">
        <w:rPr>
          <w:rFonts w:ascii="Calibri" w:eastAsia="Batang" w:hAnsi="Calibri" w:hint="eastAsia"/>
          <w:szCs w:val="24"/>
          <w:lang w:eastAsia="zh-CN"/>
        </w:rPr>
        <w:t>月</w:t>
      </w:r>
      <w:r w:rsidR="000D7DC2" w:rsidRPr="000D7DC2">
        <w:rPr>
          <w:rFonts w:ascii="Calibri" w:eastAsia="Batang" w:hAnsi="Calibri" w:hint="eastAsia"/>
          <w:szCs w:val="24"/>
          <w:lang w:eastAsia="zh-CN"/>
        </w:rPr>
        <w:t>18</w:t>
      </w:r>
      <w:r w:rsidR="000D7DC2" w:rsidRPr="000D7DC2">
        <w:rPr>
          <w:rFonts w:ascii="Calibri" w:eastAsia="Batang" w:hAnsi="Calibri" w:hint="eastAsia"/>
          <w:szCs w:val="24"/>
          <w:lang w:eastAsia="zh-CN"/>
        </w:rPr>
        <w:t>日使用</w:t>
      </w:r>
      <w:r w:rsidR="00CB5BCA">
        <w:rPr>
          <w:rFonts w:ascii="Calibri" w:eastAsia="Batang" w:hAnsi="Calibri"/>
          <w:szCs w:val="24"/>
          <w:lang w:eastAsia="zh-CN"/>
        </w:rPr>
        <w:fldChar w:fldCharType="begin"/>
      </w:r>
      <w:r w:rsidR="00CB5BCA">
        <w:rPr>
          <w:rFonts w:ascii="Calibri" w:eastAsia="Batang" w:hAnsi="Calibri"/>
          <w:szCs w:val="24"/>
          <w:lang w:eastAsia="zh-CN"/>
        </w:rPr>
        <w:instrText xml:space="preserve"> </w:instrText>
      </w:r>
      <w:r w:rsidR="00CB5BCA">
        <w:rPr>
          <w:rFonts w:ascii="Calibri" w:eastAsia="Batang" w:hAnsi="Calibri" w:hint="eastAsia"/>
          <w:szCs w:val="24"/>
          <w:lang w:eastAsia="zh-CN"/>
        </w:rPr>
        <w:instrText>HYPERLINK "https://itu.int/go/fgai4ee"</w:instrText>
      </w:r>
      <w:r w:rsidR="00CB5BCA">
        <w:rPr>
          <w:rFonts w:ascii="Calibri" w:eastAsia="Batang" w:hAnsi="Calibri"/>
          <w:szCs w:val="24"/>
          <w:lang w:eastAsia="zh-CN"/>
        </w:rPr>
        <w:instrText xml:space="preserve"> </w:instrText>
      </w:r>
      <w:r w:rsidR="00CB5BCA">
        <w:rPr>
          <w:rFonts w:ascii="Calibri" w:eastAsia="Batang" w:hAnsi="Calibri"/>
          <w:szCs w:val="24"/>
          <w:lang w:eastAsia="zh-CN"/>
        </w:rPr>
        <w:fldChar w:fldCharType="separate"/>
      </w:r>
      <w:r w:rsidR="000D7DC2" w:rsidRPr="00CB5BCA">
        <w:rPr>
          <w:rStyle w:val="Hyperlink"/>
          <w:rFonts w:ascii="Calibri" w:eastAsia="Batang" w:hAnsi="Calibri" w:hint="eastAsia"/>
          <w:szCs w:val="24"/>
          <w:lang w:eastAsia="zh-CN"/>
        </w:rPr>
        <w:t>FG-AI4EE</w:t>
      </w:r>
      <w:r w:rsidR="000D7DC2" w:rsidRPr="00CB5BCA">
        <w:rPr>
          <w:rStyle w:val="Hyperlink"/>
          <w:rFonts w:ascii="Calibri" w:eastAsia="Batang" w:hAnsi="Calibri" w:hint="eastAsia"/>
          <w:szCs w:val="24"/>
          <w:lang w:eastAsia="zh-CN"/>
        </w:rPr>
        <w:t>主</w:t>
      </w:r>
      <w:r w:rsidR="000D7DC2" w:rsidRPr="00CB5BCA">
        <w:rPr>
          <w:rStyle w:val="Hyperlink"/>
          <w:rFonts w:ascii="SimSun" w:hAnsi="SimSun" w:cs="SimSun" w:hint="eastAsia"/>
          <w:szCs w:val="24"/>
          <w:lang w:eastAsia="zh-CN"/>
        </w:rPr>
        <w:t>页</w:t>
      </w:r>
      <w:r w:rsidR="00CB5BCA">
        <w:rPr>
          <w:rFonts w:ascii="Calibri" w:eastAsia="Batang" w:hAnsi="Calibri"/>
          <w:szCs w:val="24"/>
          <w:lang w:eastAsia="zh-CN"/>
        </w:rPr>
        <w:fldChar w:fldCharType="end"/>
      </w:r>
      <w:r w:rsidR="000D7DC2" w:rsidRPr="000D7DC2">
        <w:rPr>
          <w:rFonts w:ascii="Batang" w:eastAsia="Batang" w:hAnsi="Batang" w:cs="Batang" w:hint="eastAsia"/>
          <w:szCs w:val="24"/>
          <w:lang w:eastAsia="zh-CN"/>
        </w:rPr>
        <w:t>上的</w:t>
      </w:r>
      <w:hyperlink r:id="rId12" w:history="1">
        <w:r w:rsidR="000D7DC2" w:rsidRPr="00CB5BCA">
          <w:rPr>
            <w:rStyle w:val="Hyperlink"/>
            <w:rFonts w:ascii="Batang" w:eastAsia="Batang" w:hAnsi="Batang" w:cs="Batang" w:hint="eastAsia"/>
            <w:szCs w:val="24"/>
            <w:lang w:eastAsia="zh-CN"/>
          </w:rPr>
          <w:t>模板</w:t>
        </w:r>
      </w:hyperlink>
      <w:r w:rsidR="000D7DC2" w:rsidRPr="000D7DC2">
        <w:rPr>
          <w:rFonts w:ascii="Batang" w:eastAsia="Batang" w:hAnsi="Batang" w:cs="Batang" w:hint="eastAsia"/>
          <w:szCs w:val="24"/>
          <w:lang w:eastAsia="zh-CN"/>
        </w:rPr>
        <w:t>以</w:t>
      </w:r>
      <w:r w:rsidR="000D7DC2" w:rsidRPr="000D7DC2">
        <w:rPr>
          <w:rFonts w:ascii="SimSun" w:hAnsi="SimSun" w:cs="SimSun" w:hint="eastAsia"/>
          <w:szCs w:val="24"/>
          <w:lang w:eastAsia="zh-CN"/>
        </w:rPr>
        <w:t>电</w:t>
      </w:r>
      <w:r w:rsidR="000D7DC2" w:rsidRPr="000D7DC2">
        <w:rPr>
          <w:rFonts w:ascii="Batang" w:eastAsia="Batang" w:hAnsi="Batang" w:cs="Batang" w:hint="eastAsia"/>
          <w:szCs w:val="24"/>
          <w:lang w:eastAsia="zh-CN"/>
        </w:rPr>
        <w:t>子格式提交</w:t>
      </w:r>
      <w:r w:rsidR="000D7DC2" w:rsidRPr="000D7DC2">
        <w:rPr>
          <w:rFonts w:ascii="SimSun" w:hAnsi="SimSun" w:cs="SimSun" w:hint="eastAsia"/>
          <w:szCs w:val="24"/>
          <w:lang w:eastAsia="zh-CN"/>
        </w:rPr>
        <w:t>给国际电联</w:t>
      </w:r>
      <w:r w:rsidR="000D7DC2" w:rsidRPr="000D7DC2">
        <w:rPr>
          <w:rFonts w:ascii="Batang" w:eastAsia="Batang" w:hAnsi="Batang" w:cs="Batang" w:hint="eastAsia"/>
          <w:szCs w:val="24"/>
          <w:lang w:eastAsia="zh-CN"/>
        </w:rPr>
        <w:t>秘</w:t>
      </w:r>
      <w:r w:rsidR="000D7DC2" w:rsidRPr="000D7DC2">
        <w:rPr>
          <w:rFonts w:ascii="SimSun" w:hAnsi="SimSun" w:cs="SimSun" w:hint="eastAsia"/>
          <w:szCs w:val="24"/>
          <w:lang w:eastAsia="zh-CN"/>
        </w:rPr>
        <w:t>书处</w:t>
      </w:r>
      <w:r w:rsidR="000D7DC2" w:rsidRPr="000D7DC2">
        <w:rPr>
          <w:rFonts w:ascii="Calibri" w:eastAsia="Batang" w:hAnsi="Calibri" w:hint="eastAsia"/>
          <w:szCs w:val="24"/>
          <w:lang w:eastAsia="zh-CN"/>
        </w:rPr>
        <w:t>(</w:t>
      </w:r>
      <w:hyperlink r:id="rId13" w:history="1">
        <w:r w:rsidR="00CB5BCA" w:rsidRPr="00DC7F2C">
          <w:rPr>
            <w:rFonts w:ascii="Calibri" w:hAnsi="Calibri" w:cs="Calibri"/>
            <w:color w:val="0000FF"/>
            <w:sz w:val="22"/>
            <w:szCs w:val="22"/>
            <w:u w:val="single"/>
            <w:lang w:eastAsia="zh-CN"/>
          </w:rPr>
          <w:t>tsbfgai4ee@itu.int</w:t>
        </w:r>
      </w:hyperlink>
      <w:r w:rsidR="000D7DC2" w:rsidRPr="000D7DC2">
        <w:rPr>
          <w:rFonts w:ascii="Calibri" w:eastAsia="Batang" w:hAnsi="Calibri" w:hint="eastAsia"/>
          <w:szCs w:val="24"/>
          <w:lang w:eastAsia="zh-CN"/>
        </w:rPr>
        <w:t>)</w:t>
      </w:r>
      <w:r w:rsidR="000D7DC2" w:rsidRPr="000D7DC2">
        <w:rPr>
          <w:rFonts w:ascii="Calibri" w:eastAsia="Batang" w:hAnsi="Calibri" w:hint="eastAsia"/>
          <w:szCs w:val="24"/>
          <w:lang w:eastAsia="zh-CN"/>
        </w:rPr>
        <w:t>。</w:t>
      </w:r>
    </w:p>
    <w:p w14:paraId="36B36BF1" w14:textId="4D927CF4" w:rsidR="000D7DC2" w:rsidRPr="000D7DC2" w:rsidRDefault="000D7DC2" w:rsidP="000D7DC2">
      <w:pPr>
        <w:spacing w:before="240"/>
        <w:rPr>
          <w:rFonts w:ascii="Calibri" w:eastAsia="Batang" w:hAnsi="Calibri"/>
          <w:szCs w:val="24"/>
          <w:lang w:eastAsia="zh-CN"/>
        </w:rPr>
      </w:pPr>
      <w:r w:rsidRPr="000D7DC2">
        <w:rPr>
          <w:rFonts w:ascii="Calibri" w:eastAsia="Batang" w:hAnsi="Calibri" w:hint="eastAsia"/>
          <w:szCs w:val="24"/>
          <w:lang w:eastAsia="zh-CN"/>
        </w:rPr>
        <w:t>4</w:t>
      </w:r>
      <w:r w:rsidR="008844E6">
        <w:rPr>
          <w:rFonts w:ascii="Calibri" w:eastAsia="Batang" w:hAnsi="Calibri"/>
          <w:szCs w:val="24"/>
          <w:lang w:eastAsia="zh-CN"/>
        </w:rPr>
        <w:tab/>
      </w:r>
      <w:r w:rsidRPr="000D7DC2">
        <w:rPr>
          <w:rFonts w:ascii="SimSun" w:hAnsi="SimSun" w:cs="SimSun" w:hint="eastAsia"/>
          <w:szCs w:val="24"/>
          <w:lang w:eastAsia="zh-CN"/>
        </w:rPr>
        <w:t>会议将</w:t>
      </w:r>
      <w:r w:rsidRPr="000D7DC2">
        <w:rPr>
          <w:rFonts w:ascii="Batang" w:eastAsia="Batang" w:hAnsi="Batang" w:cs="Batang" w:hint="eastAsia"/>
          <w:szCs w:val="24"/>
          <w:lang w:eastAsia="zh-CN"/>
        </w:rPr>
        <w:t>于每天</w:t>
      </w:r>
      <w:r w:rsidRPr="00CB5BCA">
        <w:rPr>
          <w:rFonts w:ascii="Batang" w:eastAsia="Batang" w:hAnsi="Batang" w:cs="Batang" w:hint="eastAsia"/>
          <w:b/>
          <w:bCs/>
          <w:szCs w:val="24"/>
          <w:lang w:eastAsia="zh-CN"/>
        </w:rPr>
        <w:t>上午</w:t>
      </w:r>
      <w:r w:rsidRPr="00CB5BCA">
        <w:rPr>
          <w:rFonts w:ascii="Calibri" w:eastAsia="Batang" w:hAnsi="Calibri" w:hint="eastAsia"/>
          <w:b/>
          <w:bCs/>
          <w:szCs w:val="24"/>
          <w:lang w:eastAsia="zh-CN"/>
        </w:rPr>
        <w:t>9:30</w:t>
      </w:r>
      <w:r w:rsidRPr="00CB5BCA">
        <w:rPr>
          <w:rFonts w:ascii="SimSun" w:hAnsi="SimSun" w:cs="SimSun" w:hint="eastAsia"/>
          <w:b/>
          <w:bCs/>
          <w:szCs w:val="24"/>
          <w:lang w:eastAsia="zh-CN"/>
        </w:rPr>
        <w:t>开</w:t>
      </w:r>
      <w:r w:rsidRPr="00CB5BCA">
        <w:rPr>
          <w:rFonts w:ascii="Batang" w:eastAsia="Batang" w:hAnsi="Batang" w:cs="Batang" w:hint="eastAsia"/>
          <w:b/>
          <w:bCs/>
          <w:szCs w:val="24"/>
          <w:lang w:eastAsia="zh-CN"/>
        </w:rPr>
        <w:t>始</w:t>
      </w:r>
      <w:r w:rsidRPr="000D7DC2">
        <w:rPr>
          <w:rFonts w:ascii="Batang" w:eastAsia="Batang" w:hAnsi="Batang" w:cs="Batang" w:hint="eastAsia"/>
          <w:szCs w:val="24"/>
          <w:lang w:eastAsia="zh-CN"/>
        </w:rPr>
        <w:t>，</w:t>
      </w:r>
      <w:r w:rsidRPr="000D7DC2">
        <w:rPr>
          <w:rFonts w:ascii="SimSun" w:hAnsi="SimSun" w:cs="SimSun" w:hint="eastAsia"/>
          <w:szCs w:val="24"/>
          <w:lang w:eastAsia="zh-CN"/>
        </w:rPr>
        <w:t>与会</w:t>
      </w:r>
      <w:r w:rsidRPr="000D7DC2">
        <w:rPr>
          <w:rFonts w:ascii="Batang" w:eastAsia="Batang" w:hAnsi="Batang" w:cs="Batang" w:hint="eastAsia"/>
          <w:szCs w:val="24"/>
          <w:lang w:eastAsia="zh-CN"/>
        </w:rPr>
        <w:t>者登</w:t>
      </w:r>
      <w:r w:rsidRPr="000D7DC2">
        <w:rPr>
          <w:rFonts w:ascii="SimSun" w:hAnsi="SimSun" w:cs="SimSun" w:hint="eastAsia"/>
          <w:szCs w:val="24"/>
          <w:lang w:eastAsia="zh-CN"/>
        </w:rPr>
        <w:t>记将</w:t>
      </w:r>
      <w:r w:rsidRPr="000D7DC2">
        <w:rPr>
          <w:rFonts w:ascii="Batang" w:eastAsia="Batang" w:hAnsi="Batang" w:cs="Batang" w:hint="eastAsia"/>
          <w:szCs w:val="24"/>
          <w:lang w:eastAsia="zh-CN"/>
        </w:rPr>
        <w:t>于</w:t>
      </w:r>
      <w:r w:rsidRPr="00CB5BCA">
        <w:rPr>
          <w:rFonts w:ascii="Batang" w:eastAsia="Batang" w:hAnsi="Batang" w:cs="Batang" w:hint="eastAsia"/>
          <w:b/>
          <w:bCs/>
          <w:szCs w:val="24"/>
          <w:lang w:eastAsia="zh-CN"/>
        </w:rPr>
        <w:t>上午</w:t>
      </w:r>
      <w:proofErr w:type="gramStart"/>
      <w:r w:rsidRPr="00CB5BCA">
        <w:rPr>
          <w:rFonts w:ascii="Calibri" w:eastAsia="Batang" w:hAnsi="Calibri" w:hint="eastAsia"/>
          <w:b/>
          <w:bCs/>
          <w:szCs w:val="24"/>
          <w:lang w:eastAsia="zh-CN"/>
        </w:rPr>
        <w:t>8:30</w:t>
      </w:r>
      <w:r w:rsidRPr="00CB5BCA">
        <w:rPr>
          <w:rFonts w:ascii="SimSun" w:hAnsi="SimSun" w:cs="SimSun" w:hint="eastAsia"/>
          <w:b/>
          <w:bCs/>
          <w:szCs w:val="24"/>
          <w:lang w:eastAsia="zh-CN"/>
        </w:rPr>
        <w:t>开</w:t>
      </w:r>
      <w:r w:rsidRPr="00CB5BCA">
        <w:rPr>
          <w:rFonts w:ascii="Batang" w:eastAsia="Batang" w:hAnsi="Batang" w:cs="Batang" w:hint="eastAsia"/>
          <w:b/>
          <w:bCs/>
          <w:szCs w:val="24"/>
          <w:lang w:eastAsia="zh-CN"/>
        </w:rPr>
        <w:t>始</w:t>
      </w:r>
      <w:r w:rsidRPr="000D7DC2">
        <w:rPr>
          <w:rFonts w:ascii="Batang" w:eastAsia="Batang" w:hAnsi="Batang" w:cs="Batang" w:hint="eastAsia"/>
          <w:szCs w:val="24"/>
          <w:lang w:eastAsia="zh-CN"/>
        </w:rPr>
        <w:t>。附件</w:t>
      </w:r>
      <w:proofErr w:type="gramEnd"/>
      <w:r w:rsidRPr="000D7DC2">
        <w:rPr>
          <w:rFonts w:ascii="Calibri" w:eastAsia="Batang" w:hAnsi="Calibri" w:hint="eastAsia"/>
          <w:szCs w:val="24"/>
          <w:lang w:eastAsia="zh-CN"/>
        </w:rPr>
        <w:t>1</w:t>
      </w:r>
      <w:r w:rsidR="00CB5BCA">
        <w:rPr>
          <w:rFonts w:ascii="SimSun" w:hAnsi="SimSun" w:cs="SimSun" w:hint="eastAsia"/>
          <w:szCs w:val="24"/>
          <w:lang w:eastAsia="zh-CN"/>
        </w:rPr>
        <w:t>给</w:t>
      </w:r>
      <w:r w:rsidRPr="000D7DC2">
        <w:rPr>
          <w:rFonts w:ascii="Calibri" w:eastAsia="Batang" w:hAnsi="Calibri" w:hint="eastAsia"/>
          <w:szCs w:val="24"/>
          <w:lang w:eastAsia="zh-CN"/>
        </w:rPr>
        <w:t>出了</w:t>
      </w:r>
      <w:r w:rsidRPr="000D7DC2">
        <w:rPr>
          <w:rFonts w:ascii="SimSun" w:hAnsi="SimSun" w:cs="SimSun" w:hint="eastAsia"/>
          <w:szCs w:val="24"/>
          <w:lang w:eastAsia="zh-CN"/>
        </w:rPr>
        <w:t>实</w:t>
      </w:r>
      <w:r w:rsidRPr="000D7DC2">
        <w:rPr>
          <w:rFonts w:ascii="Batang" w:eastAsia="Batang" w:hAnsi="Batang" w:cs="Batang" w:hint="eastAsia"/>
          <w:szCs w:val="24"/>
          <w:lang w:eastAsia="zh-CN"/>
        </w:rPr>
        <w:t>用的</w:t>
      </w:r>
      <w:r w:rsidRPr="000D7DC2">
        <w:rPr>
          <w:rFonts w:ascii="SimSun" w:hAnsi="SimSun" w:cs="SimSun" w:hint="eastAsia"/>
          <w:szCs w:val="24"/>
          <w:lang w:eastAsia="zh-CN"/>
        </w:rPr>
        <w:t>会议</w:t>
      </w:r>
      <w:r w:rsidRPr="000D7DC2">
        <w:rPr>
          <w:rFonts w:ascii="Batang" w:eastAsia="Batang" w:hAnsi="Batang" w:cs="Batang" w:hint="eastAsia"/>
          <w:szCs w:val="24"/>
          <w:lang w:eastAsia="zh-CN"/>
        </w:rPr>
        <w:t>信息。</w:t>
      </w:r>
      <w:r w:rsidRPr="000D7DC2">
        <w:rPr>
          <w:rFonts w:ascii="SimSun" w:hAnsi="SimSun" w:cs="SimSun" w:hint="eastAsia"/>
          <w:szCs w:val="24"/>
          <w:lang w:eastAsia="zh-CN"/>
        </w:rPr>
        <w:t>讨论将仅</w:t>
      </w:r>
      <w:r w:rsidRPr="000D7DC2">
        <w:rPr>
          <w:rFonts w:ascii="Batang" w:eastAsia="Batang" w:hAnsi="Batang" w:cs="Batang" w:hint="eastAsia"/>
          <w:szCs w:val="24"/>
          <w:lang w:eastAsia="zh-CN"/>
        </w:rPr>
        <w:t>以英</w:t>
      </w:r>
      <w:r w:rsidRPr="000D7DC2">
        <w:rPr>
          <w:rFonts w:ascii="SimSun" w:hAnsi="SimSun" w:cs="SimSun" w:hint="eastAsia"/>
          <w:szCs w:val="24"/>
          <w:lang w:eastAsia="zh-CN"/>
        </w:rPr>
        <w:t>语进</w:t>
      </w:r>
      <w:r w:rsidRPr="000D7DC2">
        <w:rPr>
          <w:rFonts w:ascii="Batang" w:eastAsia="Batang" w:hAnsi="Batang" w:cs="Batang" w:hint="eastAsia"/>
          <w:szCs w:val="24"/>
          <w:lang w:eastAsia="zh-CN"/>
        </w:rPr>
        <w:t>行，</w:t>
      </w:r>
      <w:r w:rsidRPr="000D7DC2">
        <w:rPr>
          <w:rFonts w:ascii="SimSun" w:hAnsi="SimSun" w:cs="SimSun" w:hint="eastAsia"/>
          <w:szCs w:val="24"/>
          <w:lang w:eastAsia="zh-CN"/>
        </w:rPr>
        <w:t>并将</w:t>
      </w:r>
      <w:r w:rsidRPr="000D7DC2">
        <w:rPr>
          <w:rFonts w:ascii="Batang" w:eastAsia="Batang" w:hAnsi="Batang" w:cs="Batang" w:hint="eastAsia"/>
          <w:szCs w:val="24"/>
          <w:lang w:eastAsia="zh-CN"/>
        </w:rPr>
        <w:t>通</w:t>
      </w:r>
      <w:r w:rsidRPr="000D7DC2">
        <w:rPr>
          <w:rFonts w:ascii="SimSun" w:hAnsi="SimSun" w:cs="SimSun" w:hint="eastAsia"/>
          <w:szCs w:val="24"/>
          <w:lang w:eastAsia="zh-CN"/>
        </w:rPr>
        <w:t>过远</w:t>
      </w:r>
      <w:r w:rsidRPr="000D7DC2">
        <w:rPr>
          <w:rFonts w:ascii="Batang" w:eastAsia="Batang" w:hAnsi="Batang" w:cs="Batang" w:hint="eastAsia"/>
          <w:szCs w:val="24"/>
          <w:lang w:eastAsia="zh-CN"/>
        </w:rPr>
        <w:t>程</w:t>
      </w:r>
      <w:r w:rsidRPr="000D7DC2">
        <w:rPr>
          <w:rFonts w:ascii="SimSun" w:hAnsi="SimSun" w:cs="SimSun" w:hint="eastAsia"/>
          <w:szCs w:val="24"/>
          <w:lang w:eastAsia="zh-CN"/>
        </w:rPr>
        <w:t>参与</w:t>
      </w:r>
      <w:r w:rsidRPr="000D7DC2">
        <w:rPr>
          <w:rFonts w:ascii="Batang" w:eastAsia="Batang" w:hAnsi="Batang" w:cs="Batang" w:hint="eastAsia"/>
          <w:szCs w:val="24"/>
          <w:lang w:eastAsia="zh-CN"/>
        </w:rPr>
        <w:t>提供支</w:t>
      </w:r>
      <w:r w:rsidRPr="000D7DC2">
        <w:rPr>
          <w:rFonts w:ascii="Calibri" w:eastAsia="Batang" w:hAnsi="Calibri" w:hint="eastAsia"/>
          <w:szCs w:val="24"/>
          <w:lang w:eastAsia="zh-CN"/>
        </w:rPr>
        <w:t>持</w:t>
      </w:r>
      <w:r w:rsidR="00CB5BCA">
        <w:rPr>
          <w:rFonts w:asciiTheme="minorEastAsia" w:eastAsiaTheme="minorEastAsia" w:hAnsiTheme="minorEastAsia" w:hint="eastAsia"/>
          <w:szCs w:val="24"/>
          <w:lang w:eastAsia="zh-CN"/>
        </w:rPr>
        <w:t>；</w:t>
      </w:r>
      <w:r w:rsidRPr="000D7DC2">
        <w:rPr>
          <w:rFonts w:ascii="SimSun" w:hAnsi="SimSun" w:cs="SimSun" w:hint="eastAsia"/>
          <w:szCs w:val="24"/>
          <w:lang w:eastAsia="zh-CN"/>
        </w:rPr>
        <w:t>详细</w:t>
      </w:r>
      <w:r w:rsidRPr="000D7DC2">
        <w:rPr>
          <w:rFonts w:ascii="Batang" w:eastAsia="Batang" w:hAnsi="Batang" w:cs="Batang" w:hint="eastAsia"/>
          <w:szCs w:val="24"/>
          <w:lang w:eastAsia="zh-CN"/>
        </w:rPr>
        <w:t>信息</w:t>
      </w:r>
      <w:r w:rsidRPr="000D7DC2">
        <w:rPr>
          <w:rFonts w:ascii="SimSun" w:hAnsi="SimSun" w:cs="SimSun" w:hint="eastAsia"/>
          <w:szCs w:val="24"/>
          <w:lang w:eastAsia="zh-CN"/>
        </w:rPr>
        <w:t>将</w:t>
      </w:r>
      <w:r w:rsidRPr="000D7DC2">
        <w:rPr>
          <w:rFonts w:ascii="Batang" w:eastAsia="Batang" w:hAnsi="Batang" w:cs="Batang" w:hint="eastAsia"/>
          <w:szCs w:val="24"/>
          <w:lang w:eastAsia="zh-CN"/>
        </w:rPr>
        <w:t>在</w:t>
      </w:r>
      <w:hyperlink r:id="rId14" w:history="1">
        <w:r w:rsidR="009343B4" w:rsidRPr="00DC7F2C">
          <w:rPr>
            <w:rStyle w:val="Hyperlink"/>
            <w:rFonts w:ascii="Calibri" w:hAnsi="Calibri" w:cs="Calibri"/>
            <w:sz w:val="22"/>
            <w:szCs w:val="22"/>
            <w:lang w:eastAsia="zh-CN"/>
          </w:rPr>
          <w:t xml:space="preserve">FG-AI4EE </w:t>
        </w:r>
        <w:r w:rsidR="009343B4">
          <w:rPr>
            <w:rStyle w:val="Hyperlink"/>
            <w:rFonts w:ascii="Calibri" w:hAnsi="Calibri" w:cs="Calibri" w:hint="eastAsia"/>
            <w:sz w:val="22"/>
            <w:szCs w:val="22"/>
            <w:lang w:eastAsia="zh-CN"/>
          </w:rPr>
          <w:t>主页</w:t>
        </w:r>
      </w:hyperlink>
      <w:r w:rsidRPr="000D7DC2">
        <w:rPr>
          <w:rFonts w:ascii="Batang" w:eastAsia="Batang" w:hAnsi="Batang" w:cs="Batang" w:hint="eastAsia"/>
          <w:szCs w:val="24"/>
          <w:lang w:eastAsia="zh-CN"/>
        </w:rPr>
        <w:t>上提供。</w:t>
      </w:r>
    </w:p>
    <w:p w14:paraId="0D879699" w14:textId="072717F5" w:rsidR="00562407" w:rsidRDefault="000D7DC2" w:rsidP="000D7DC2">
      <w:pPr>
        <w:spacing w:before="240"/>
        <w:rPr>
          <w:rFonts w:ascii="Batang" w:eastAsiaTheme="minorEastAsia" w:hAnsi="Batang" w:cs="Batang"/>
          <w:szCs w:val="24"/>
          <w:lang w:eastAsia="zh-CN"/>
        </w:rPr>
      </w:pPr>
      <w:r w:rsidRPr="000D7DC2">
        <w:rPr>
          <w:rFonts w:ascii="Calibri" w:eastAsia="Batang" w:hAnsi="Calibri" w:hint="eastAsia"/>
          <w:szCs w:val="24"/>
          <w:lang w:eastAsia="zh-CN"/>
        </w:rPr>
        <w:t>5</w:t>
      </w:r>
      <w:r w:rsidR="008844E6">
        <w:rPr>
          <w:rFonts w:ascii="Calibri" w:eastAsia="Batang" w:hAnsi="Calibri"/>
          <w:szCs w:val="24"/>
          <w:lang w:eastAsia="zh-CN"/>
        </w:rPr>
        <w:tab/>
      </w:r>
      <w:r w:rsidRPr="000D7DC2">
        <w:rPr>
          <w:rFonts w:ascii="SimSun" w:hAnsi="SimSun" w:cs="SimSun" w:hint="eastAsia"/>
          <w:szCs w:val="24"/>
          <w:lang w:eastAsia="zh-CN"/>
        </w:rPr>
        <w:t>参</w:t>
      </w:r>
      <w:r w:rsidRPr="000D7DC2">
        <w:rPr>
          <w:rFonts w:ascii="Batang" w:eastAsia="Batang" w:hAnsi="Batang" w:cs="Batang" w:hint="eastAsia"/>
          <w:szCs w:val="24"/>
          <w:lang w:eastAsia="zh-CN"/>
        </w:rPr>
        <w:t>加</w:t>
      </w:r>
      <w:r w:rsidRPr="000D7DC2">
        <w:rPr>
          <w:rFonts w:ascii="SimSun" w:hAnsi="SimSun" w:cs="SimSun" w:hint="eastAsia"/>
          <w:szCs w:val="24"/>
          <w:lang w:eastAsia="zh-CN"/>
        </w:rPr>
        <w:t>讲习</w:t>
      </w:r>
      <w:r w:rsidRPr="000D7DC2">
        <w:rPr>
          <w:rFonts w:ascii="Batang" w:eastAsia="Batang" w:hAnsi="Batang" w:cs="Batang" w:hint="eastAsia"/>
          <w:szCs w:val="24"/>
          <w:lang w:eastAsia="zh-CN"/>
        </w:rPr>
        <w:t>班和</w:t>
      </w:r>
      <w:r w:rsidRPr="000D7DC2">
        <w:rPr>
          <w:rFonts w:ascii="SimSun" w:hAnsi="SimSun" w:cs="SimSun" w:hint="eastAsia"/>
          <w:szCs w:val="24"/>
          <w:lang w:eastAsia="zh-CN"/>
        </w:rPr>
        <w:t>会议</w:t>
      </w:r>
      <w:r w:rsidRPr="000D7DC2">
        <w:rPr>
          <w:rFonts w:ascii="Batang" w:eastAsia="Batang" w:hAnsi="Batang" w:cs="Batang" w:hint="eastAsia"/>
          <w:szCs w:val="24"/>
          <w:lang w:eastAsia="zh-CN"/>
        </w:rPr>
        <w:t>是免</w:t>
      </w:r>
      <w:r w:rsidRPr="000D7DC2">
        <w:rPr>
          <w:rFonts w:ascii="SimSun" w:hAnsi="SimSun" w:cs="SimSun" w:hint="eastAsia"/>
          <w:szCs w:val="24"/>
          <w:lang w:eastAsia="zh-CN"/>
        </w:rPr>
        <w:t>费</w:t>
      </w:r>
      <w:r w:rsidRPr="000D7DC2">
        <w:rPr>
          <w:rFonts w:ascii="Batang" w:eastAsia="Batang" w:hAnsi="Batang" w:cs="Batang" w:hint="eastAsia"/>
          <w:szCs w:val="24"/>
          <w:lang w:eastAsia="zh-CN"/>
        </w:rPr>
        <w:t>的，</w:t>
      </w:r>
      <w:r w:rsidRPr="000D7DC2">
        <w:rPr>
          <w:rFonts w:ascii="SimSun" w:hAnsi="SimSun" w:cs="SimSun" w:hint="eastAsia"/>
          <w:szCs w:val="24"/>
          <w:lang w:eastAsia="zh-CN"/>
        </w:rPr>
        <w:t>并</w:t>
      </w:r>
      <w:r w:rsidRPr="000D7DC2">
        <w:rPr>
          <w:rFonts w:ascii="Batang" w:eastAsia="Batang" w:hAnsi="Batang" w:cs="Batang" w:hint="eastAsia"/>
          <w:szCs w:val="24"/>
          <w:lang w:eastAsia="zh-CN"/>
        </w:rPr>
        <w:t>向所有</w:t>
      </w:r>
      <w:r w:rsidRPr="000D7DC2">
        <w:rPr>
          <w:rFonts w:ascii="SimSun" w:hAnsi="SimSun" w:cs="SimSun" w:hint="eastAsia"/>
          <w:szCs w:val="24"/>
          <w:lang w:eastAsia="zh-CN"/>
        </w:rPr>
        <w:t>国际电联</w:t>
      </w:r>
      <w:r w:rsidRPr="000D7DC2">
        <w:rPr>
          <w:rFonts w:ascii="Batang" w:eastAsia="Batang" w:hAnsi="Batang" w:cs="Batang" w:hint="eastAsia"/>
          <w:szCs w:val="24"/>
          <w:lang w:eastAsia="zh-CN"/>
        </w:rPr>
        <w:t>成</w:t>
      </w:r>
      <w:r w:rsidRPr="000D7DC2">
        <w:rPr>
          <w:rFonts w:ascii="SimSun" w:hAnsi="SimSun" w:cs="SimSun" w:hint="eastAsia"/>
          <w:szCs w:val="24"/>
          <w:lang w:eastAsia="zh-CN"/>
        </w:rPr>
        <w:t>员国</w:t>
      </w:r>
      <w:r w:rsidRPr="000D7DC2">
        <w:rPr>
          <w:rFonts w:ascii="Batang" w:eastAsia="Batang" w:hAnsi="Batang" w:cs="Batang" w:hint="eastAsia"/>
          <w:szCs w:val="24"/>
          <w:lang w:eastAsia="zh-CN"/>
        </w:rPr>
        <w:t>、部</w:t>
      </w:r>
      <w:r w:rsidRPr="000D7DC2">
        <w:rPr>
          <w:rFonts w:ascii="SimSun" w:hAnsi="SimSun" w:cs="SimSun" w:hint="eastAsia"/>
          <w:szCs w:val="24"/>
          <w:lang w:eastAsia="zh-CN"/>
        </w:rPr>
        <w:t>门</w:t>
      </w:r>
      <w:r w:rsidRPr="000D7DC2">
        <w:rPr>
          <w:rFonts w:ascii="Batang" w:eastAsia="Batang" w:hAnsi="Batang" w:cs="Batang" w:hint="eastAsia"/>
          <w:szCs w:val="24"/>
          <w:lang w:eastAsia="zh-CN"/>
        </w:rPr>
        <w:t>成</w:t>
      </w:r>
      <w:r w:rsidRPr="000D7DC2">
        <w:rPr>
          <w:rFonts w:ascii="SimSun" w:hAnsi="SimSun" w:cs="SimSun" w:hint="eastAsia"/>
          <w:szCs w:val="24"/>
          <w:lang w:eastAsia="zh-CN"/>
        </w:rPr>
        <w:t>员</w:t>
      </w:r>
      <w:r w:rsidRPr="000D7DC2">
        <w:rPr>
          <w:rFonts w:ascii="Batang" w:eastAsia="Batang" w:hAnsi="Batang" w:cs="Batang" w:hint="eastAsia"/>
          <w:szCs w:val="24"/>
          <w:lang w:eastAsia="zh-CN"/>
        </w:rPr>
        <w:t>、准成</w:t>
      </w:r>
      <w:r w:rsidRPr="000D7DC2">
        <w:rPr>
          <w:rFonts w:ascii="SimSun" w:hAnsi="SimSun" w:cs="SimSun" w:hint="eastAsia"/>
          <w:szCs w:val="24"/>
          <w:lang w:eastAsia="zh-CN"/>
        </w:rPr>
        <w:t>员</w:t>
      </w:r>
      <w:r w:rsidRPr="000D7DC2">
        <w:rPr>
          <w:rFonts w:ascii="Batang" w:eastAsia="Batang" w:hAnsi="Batang" w:cs="Batang" w:hint="eastAsia"/>
          <w:szCs w:val="24"/>
          <w:lang w:eastAsia="zh-CN"/>
        </w:rPr>
        <w:t>、</w:t>
      </w:r>
      <w:r w:rsidRPr="000D7DC2">
        <w:rPr>
          <w:rFonts w:ascii="SimSun" w:hAnsi="SimSun" w:cs="SimSun" w:hint="eastAsia"/>
          <w:szCs w:val="24"/>
          <w:lang w:eastAsia="zh-CN"/>
        </w:rPr>
        <w:t>学术</w:t>
      </w:r>
      <w:r w:rsidR="009343B4">
        <w:rPr>
          <w:rFonts w:asciiTheme="minorEastAsia" w:eastAsiaTheme="minorEastAsia" w:hAnsiTheme="minorEastAsia" w:cs="Batang" w:hint="eastAsia"/>
          <w:szCs w:val="24"/>
          <w:lang w:eastAsia="zh-CN"/>
        </w:rPr>
        <w:t>成员</w:t>
      </w:r>
      <w:r w:rsidRPr="000D7DC2">
        <w:rPr>
          <w:rFonts w:ascii="Batang" w:eastAsia="Batang" w:hAnsi="Batang" w:cs="Batang" w:hint="eastAsia"/>
          <w:szCs w:val="24"/>
          <w:lang w:eastAsia="zh-CN"/>
        </w:rPr>
        <w:t>以及</w:t>
      </w:r>
      <w:r w:rsidRPr="000D7DC2">
        <w:rPr>
          <w:rFonts w:ascii="SimSun" w:hAnsi="SimSun" w:cs="SimSun" w:hint="eastAsia"/>
          <w:szCs w:val="24"/>
          <w:lang w:eastAsia="zh-CN"/>
        </w:rPr>
        <w:t>来</w:t>
      </w:r>
      <w:r w:rsidRPr="000D7DC2">
        <w:rPr>
          <w:rFonts w:ascii="Batang" w:eastAsia="Batang" w:hAnsi="Batang" w:cs="Batang" w:hint="eastAsia"/>
          <w:szCs w:val="24"/>
          <w:lang w:eastAsia="zh-CN"/>
        </w:rPr>
        <w:t>自</w:t>
      </w:r>
      <w:r w:rsidRPr="000D7DC2">
        <w:rPr>
          <w:rFonts w:ascii="SimSun" w:hAnsi="SimSun" w:cs="SimSun" w:hint="eastAsia"/>
          <w:szCs w:val="24"/>
          <w:lang w:eastAsia="zh-CN"/>
        </w:rPr>
        <w:t>国际电联</w:t>
      </w:r>
      <w:r w:rsidRPr="000D7DC2">
        <w:rPr>
          <w:rFonts w:ascii="Batang" w:eastAsia="Batang" w:hAnsi="Batang" w:cs="Batang" w:hint="eastAsia"/>
          <w:szCs w:val="24"/>
          <w:lang w:eastAsia="zh-CN"/>
        </w:rPr>
        <w:t>成</w:t>
      </w:r>
      <w:r w:rsidRPr="000D7DC2">
        <w:rPr>
          <w:rFonts w:ascii="SimSun" w:hAnsi="SimSun" w:cs="SimSun" w:hint="eastAsia"/>
          <w:szCs w:val="24"/>
          <w:lang w:eastAsia="zh-CN"/>
        </w:rPr>
        <w:t>员</w:t>
      </w:r>
      <w:r w:rsidRPr="000D7DC2">
        <w:rPr>
          <w:rFonts w:ascii="Batang" w:eastAsia="Batang" w:hAnsi="Batang" w:cs="Batang" w:hint="eastAsia"/>
          <w:szCs w:val="24"/>
          <w:lang w:eastAsia="zh-CN"/>
        </w:rPr>
        <w:t>的任何希望</w:t>
      </w:r>
      <w:r w:rsidRPr="000D7DC2">
        <w:rPr>
          <w:rFonts w:ascii="SimSun" w:hAnsi="SimSun" w:cs="SimSun" w:hint="eastAsia"/>
          <w:szCs w:val="24"/>
          <w:lang w:eastAsia="zh-CN"/>
        </w:rPr>
        <w:t>为</w:t>
      </w:r>
      <w:r w:rsidRPr="000D7DC2">
        <w:rPr>
          <w:rFonts w:ascii="Batang" w:eastAsia="Batang" w:hAnsi="Batang" w:cs="Batang" w:hint="eastAsia"/>
          <w:szCs w:val="24"/>
          <w:lang w:eastAsia="zh-CN"/>
        </w:rPr>
        <w:t>工作做出</w:t>
      </w:r>
      <w:r w:rsidRPr="000D7DC2">
        <w:rPr>
          <w:rFonts w:ascii="SimSun" w:hAnsi="SimSun" w:cs="SimSun" w:hint="eastAsia"/>
          <w:szCs w:val="24"/>
          <w:lang w:eastAsia="zh-CN"/>
        </w:rPr>
        <w:t>贡献</w:t>
      </w:r>
      <w:r w:rsidRPr="000D7DC2">
        <w:rPr>
          <w:rFonts w:ascii="Batang" w:eastAsia="Batang" w:hAnsi="Batang" w:cs="Batang" w:hint="eastAsia"/>
          <w:szCs w:val="24"/>
          <w:lang w:eastAsia="zh-CN"/>
        </w:rPr>
        <w:t>的</w:t>
      </w:r>
      <w:r w:rsidRPr="000D7DC2">
        <w:rPr>
          <w:rFonts w:ascii="SimSun" w:hAnsi="SimSun" w:cs="SimSun" w:hint="eastAsia"/>
          <w:szCs w:val="24"/>
          <w:lang w:eastAsia="zh-CN"/>
        </w:rPr>
        <w:t>个</w:t>
      </w:r>
      <w:r w:rsidRPr="000D7DC2">
        <w:rPr>
          <w:rFonts w:ascii="Batang" w:eastAsia="Batang" w:hAnsi="Batang" w:cs="Batang" w:hint="eastAsia"/>
          <w:szCs w:val="24"/>
          <w:lang w:eastAsia="zh-CN"/>
        </w:rPr>
        <w:t>人</w:t>
      </w:r>
      <w:r w:rsidRPr="000D7DC2">
        <w:rPr>
          <w:rFonts w:ascii="SimSun" w:hAnsi="SimSun" w:cs="SimSun" w:hint="eastAsia"/>
          <w:szCs w:val="24"/>
          <w:lang w:eastAsia="zh-CN"/>
        </w:rPr>
        <w:t>开</w:t>
      </w:r>
      <w:r w:rsidRPr="000D7DC2">
        <w:rPr>
          <w:rFonts w:ascii="Batang" w:eastAsia="Batang" w:hAnsi="Batang" w:cs="Batang" w:hint="eastAsia"/>
          <w:szCs w:val="24"/>
          <w:lang w:eastAsia="zh-CN"/>
        </w:rPr>
        <w:t>放。</w:t>
      </w:r>
      <w:r w:rsidRPr="000D7DC2">
        <w:rPr>
          <w:rFonts w:ascii="SimSun" w:hAnsi="SimSun" w:cs="SimSun" w:hint="eastAsia"/>
          <w:szCs w:val="24"/>
          <w:lang w:eastAsia="zh-CN"/>
        </w:rPr>
        <w:t>这</w:t>
      </w:r>
      <w:r w:rsidRPr="000D7DC2">
        <w:rPr>
          <w:rFonts w:ascii="Batang" w:eastAsia="Batang" w:hAnsi="Batang" w:cs="Batang" w:hint="eastAsia"/>
          <w:szCs w:val="24"/>
          <w:lang w:eastAsia="zh-CN"/>
        </w:rPr>
        <w:t>包括也是</w:t>
      </w:r>
      <w:r w:rsidRPr="000D7DC2">
        <w:rPr>
          <w:rFonts w:ascii="SimSun" w:hAnsi="SimSun" w:cs="SimSun" w:hint="eastAsia"/>
          <w:szCs w:val="24"/>
          <w:lang w:eastAsia="zh-CN"/>
        </w:rPr>
        <w:t>国际</w:t>
      </w:r>
      <w:r w:rsidRPr="000D7DC2">
        <w:rPr>
          <w:rFonts w:ascii="Batang" w:eastAsia="Batang" w:hAnsi="Batang" w:cs="Batang" w:hint="eastAsia"/>
          <w:szCs w:val="24"/>
          <w:lang w:eastAsia="zh-CN"/>
        </w:rPr>
        <w:t>、</w:t>
      </w:r>
      <w:r w:rsidRPr="000D7DC2">
        <w:rPr>
          <w:rFonts w:ascii="SimSun" w:hAnsi="SimSun" w:cs="SimSun" w:hint="eastAsia"/>
          <w:szCs w:val="24"/>
          <w:lang w:eastAsia="zh-CN"/>
        </w:rPr>
        <w:t>区</w:t>
      </w:r>
      <w:r w:rsidRPr="000D7DC2">
        <w:rPr>
          <w:rFonts w:ascii="Batang" w:eastAsia="Batang" w:hAnsi="Batang" w:cs="Batang" w:hint="eastAsia"/>
          <w:szCs w:val="24"/>
          <w:lang w:eastAsia="zh-CN"/>
        </w:rPr>
        <w:t>域和</w:t>
      </w:r>
      <w:r w:rsidRPr="000D7DC2">
        <w:rPr>
          <w:rFonts w:ascii="SimSun" w:hAnsi="SimSun" w:cs="SimSun" w:hint="eastAsia"/>
          <w:szCs w:val="24"/>
          <w:lang w:eastAsia="zh-CN"/>
        </w:rPr>
        <w:t>国</w:t>
      </w:r>
      <w:r w:rsidRPr="000D7DC2">
        <w:rPr>
          <w:rFonts w:ascii="Batang" w:eastAsia="Batang" w:hAnsi="Batang" w:cs="Batang" w:hint="eastAsia"/>
          <w:szCs w:val="24"/>
          <w:lang w:eastAsia="zh-CN"/>
        </w:rPr>
        <w:t>家</w:t>
      </w:r>
      <w:r w:rsidRPr="000D7DC2">
        <w:rPr>
          <w:rFonts w:ascii="SimSun" w:hAnsi="SimSun" w:cs="SimSun" w:hint="eastAsia"/>
          <w:szCs w:val="24"/>
          <w:lang w:eastAsia="zh-CN"/>
        </w:rPr>
        <w:t>组织</w:t>
      </w:r>
      <w:r w:rsidRPr="000D7DC2">
        <w:rPr>
          <w:rFonts w:ascii="Batang" w:eastAsia="Batang" w:hAnsi="Batang" w:cs="Batang" w:hint="eastAsia"/>
          <w:szCs w:val="24"/>
          <w:lang w:eastAsia="zh-CN"/>
        </w:rPr>
        <w:t>成</w:t>
      </w:r>
      <w:r w:rsidRPr="000D7DC2">
        <w:rPr>
          <w:rFonts w:ascii="SimSun" w:hAnsi="SimSun" w:cs="SimSun" w:hint="eastAsia"/>
          <w:szCs w:val="24"/>
          <w:lang w:eastAsia="zh-CN"/>
        </w:rPr>
        <w:t>员</w:t>
      </w:r>
      <w:r w:rsidRPr="000D7DC2">
        <w:rPr>
          <w:rFonts w:ascii="Batang" w:eastAsia="Batang" w:hAnsi="Batang" w:cs="Batang" w:hint="eastAsia"/>
          <w:szCs w:val="24"/>
          <w:lang w:eastAsia="zh-CN"/>
        </w:rPr>
        <w:t>的</w:t>
      </w:r>
      <w:r w:rsidRPr="000D7DC2">
        <w:rPr>
          <w:rFonts w:ascii="SimSun" w:hAnsi="SimSun" w:cs="SimSun" w:hint="eastAsia"/>
          <w:szCs w:val="24"/>
          <w:lang w:eastAsia="zh-CN"/>
        </w:rPr>
        <w:t>个</w:t>
      </w:r>
      <w:r w:rsidRPr="000D7DC2">
        <w:rPr>
          <w:rFonts w:ascii="Batang" w:eastAsia="Batang" w:hAnsi="Batang" w:cs="Batang" w:hint="eastAsia"/>
          <w:szCs w:val="24"/>
          <w:lang w:eastAsia="zh-CN"/>
        </w:rPr>
        <w:t>人。</w:t>
      </w:r>
    </w:p>
    <w:p w14:paraId="1F47CA92" w14:textId="35701B3A" w:rsidR="000D7DC2" w:rsidRPr="000D7DC2" w:rsidRDefault="004605FB" w:rsidP="000D7DC2">
      <w:pPr>
        <w:spacing w:before="240"/>
        <w:rPr>
          <w:rFonts w:ascii="Calibri" w:eastAsiaTheme="minorEastAsia" w:hAnsi="Calibri"/>
          <w:szCs w:val="24"/>
          <w:lang w:eastAsia="zh-CN"/>
        </w:rPr>
      </w:pPr>
      <w:r>
        <w:rPr>
          <w:rFonts w:ascii="Calibri" w:eastAsiaTheme="minorEastAsia" w:hAnsi="Calibri" w:hint="eastAsia"/>
          <w:szCs w:val="24"/>
          <w:lang w:eastAsia="zh-CN"/>
        </w:rPr>
        <w:t>6</w:t>
      </w:r>
      <w:r>
        <w:rPr>
          <w:rFonts w:ascii="Calibri" w:eastAsiaTheme="minorEastAsia" w:hAnsi="Calibri"/>
          <w:szCs w:val="24"/>
          <w:lang w:eastAsia="zh-CN"/>
        </w:rPr>
        <w:tab/>
      </w:r>
      <w:r w:rsidR="000D7DC2" w:rsidRPr="000D7DC2">
        <w:rPr>
          <w:rFonts w:ascii="Calibri" w:eastAsiaTheme="minorEastAsia" w:hAnsi="Calibri" w:hint="eastAsia"/>
          <w:szCs w:val="24"/>
          <w:lang w:eastAsia="zh-CN"/>
        </w:rPr>
        <w:t>请注意，有些国家的公民需要获得签证才能进入挪威并在那里逗留。如果需要，必须在抵达挪威之前向驻贵国的代表挪威的大使馆或领事馆申请签证，如果贵国没有这样的办事处，则向离出发国最近的办事处申请签证。截止日期各不相同，因此建议直接向相应的代表</w:t>
      </w:r>
      <w:r w:rsidR="009343B4">
        <w:rPr>
          <w:rFonts w:ascii="Calibri" w:eastAsiaTheme="minorEastAsia" w:hAnsi="Calibri" w:hint="eastAsia"/>
          <w:szCs w:val="24"/>
          <w:lang w:eastAsia="zh-CN"/>
        </w:rPr>
        <w:t>处</w:t>
      </w:r>
      <w:r w:rsidR="000D7DC2" w:rsidRPr="000D7DC2">
        <w:rPr>
          <w:rFonts w:ascii="Calibri" w:eastAsiaTheme="minorEastAsia" w:hAnsi="Calibri" w:hint="eastAsia"/>
          <w:szCs w:val="24"/>
          <w:lang w:eastAsia="zh-CN"/>
        </w:rPr>
        <w:t>咨询并</w:t>
      </w:r>
      <w:r w:rsidR="000D7DC2" w:rsidRPr="009343B4">
        <w:rPr>
          <w:rFonts w:ascii="Calibri" w:eastAsiaTheme="minorEastAsia" w:hAnsi="Calibri" w:hint="eastAsia"/>
          <w:b/>
          <w:bCs/>
          <w:szCs w:val="24"/>
          <w:lang w:eastAsia="zh-CN"/>
        </w:rPr>
        <w:t>尽早申请</w:t>
      </w:r>
      <w:r w:rsidR="000D7DC2" w:rsidRPr="000D7DC2">
        <w:rPr>
          <w:rFonts w:ascii="Calibri" w:eastAsiaTheme="minorEastAsia" w:hAnsi="Calibri" w:hint="eastAsia"/>
          <w:szCs w:val="24"/>
          <w:lang w:eastAsia="zh-CN"/>
        </w:rPr>
        <w:t>。</w:t>
      </w:r>
      <w:r w:rsidR="009343B4">
        <w:rPr>
          <w:rFonts w:ascii="Calibri" w:eastAsiaTheme="minorEastAsia" w:hAnsi="Calibri" w:hint="eastAsia"/>
          <w:szCs w:val="24"/>
          <w:lang w:eastAsia="zh-CN"/>
        </w:rPr>
        <w:t>如需</w:t>
      </w:r>
      <w:r w:rsidR="009343B4" w:rsidRPr="000D7DC2">
        <w:rPr>
          <w:rFonts w:ascii="Calibri" w:eastAsiaTheme="minorEastAsia" w:hAnsi="Calibri" w:hint="eastAsia"/>
          <w:szCs w:val="24"/>
          <w:lang w:eastAsia="zh-CN"/>
        </w:rPr>
        <w:t>签证</w:t>
      </w:r>
      <w:r w:rsidR="000D7DC2" w:rsidRPr="000D7DC2">
        <w:rPr>
          <w:rFonts w:ascii="Calibri" w:eastAsiaTheme="minorEastAsia" w:hAnsi="Calibri" w:hint="eastAsia"/>
          <w:szCs w:val="24"/>
          <w:lang w:eastAsia="zh-CN"/>
        </w:rPr>
        <w:t>申请</w:t>
      </w:r>
      <w:r w:rsidR="009343B4" w:rsidRPr="000D7DC2">
        <w:rPr>
          <w:rFonts w:ascii="Calibri" w:eastAsiaTheme="minorEastAsia" w:hAnsi="Calibri" w:hint="eastAsia"/>
          <w:szCs w:val="24"/>
          <w:lang w:eastAsia="zh-CN"/>
        </w:rPr>
        <w:t>邀请函</w:t>
      </w:r>
      <w:r w:rsidR="009343B4">
        <w:rPr>
          <w:rFonts w:ascii="Calibri" w:eastAsiaTheme="minorEastAsia" w:hAnsi="Calibri" w:hint="eastAsia"/>
          <w:szCs w:val="24"/>
          <w:lang w:eastAsia="zh-CN"/>
        </w:rPr>
        <w:t>协助</w:t>
      </w:r>
      <w:r w:rsidR="000D7DC2" w:rsidRPr="000D7DC2">
        <w:rPr>
          <w:rFonts w:ascii="Calibri" w:eastAsiaTheme="minorEastAsia" w:hAnsi="Calibri" w:hint="eastAsia"/>
          <w:szCs w:val="24"/>
          <w:lang w:eastAsia="zh-CN"/>
        </w:rPr>
        <w:t>，请</w:t>
      </w:r>
      <w:r w:rsidR="009343B4">
        <w:rPr>
          <w:rFonts w:ascii="Calibri" w:eastAsiaTheme="minorEastAsia" w:hAnsi="Calibri" w:hint="eastAsia"/>
          <w:szCs w:val="24"/>
          <w:lang w:eastAsia="zh-CN"/>
        </w:rPr>
        <w:t>在</w:t>
      </w:r>
      <w:r w:rsidR="009343B4" w:rsidRPr="000D7DC2">
        <w:rPr>
          <w:rFonts w:ascii="Calibri" w:eastAsiaTheme="minorEastAsia" w:hAnsi="Calibri" w:hint="eastAsia"/>
          <w:szCs w:val="24"/>
          <w:lang w:eastAsia="zh-CN"/>
        </w:rPr>
        <w:t>完成</w:t>
      </w:r>
      <w:hyperlink r:id="rId15" w:history="1">
        <w:r w:rsidR="009343B4" w:rsidRPr="009343B4">
          <w:rPr>
            <w:rStyle w:val="Hyperlink"/>
            <w:rFonts w:ascii="Calibri" w:eastAsiaTheme="minorEastAsia" w:hAnsi="Calibri" w:hint="eastAsia"/>
            <w:szCs w:val="24"/>
            <w:lang w:eastAsia="zh-CN"/>
          </w:rPr>
          <w:t>国际电联在线注册</w:t>
        </w:r>
      </w:hyperlink>
      <w:r w:rsidR="009343B4">
        <w:rPr>
          <w:rFonts w:ascii="Calibri" w:eastAsiaTheme="minorEastAsia" w:hAnsi="Calibri" w:hint="eastAsia"/>
          <w:szCs w:val="24"/>
          <w:lang w:eastAsia="zh-CN"/>
        </w:rPr>
        <w:t>后，</w:t>
      </w:r>
      <w:r w:rsidR="00F318AC">
        <w:rPr>
          <w:rFonts w:ascii="Calibri" w:eastAsiaTheme="minorEastAsia" w:hAnsi="Calibri" w:hint="eastAsia"/>
          <w:szCs w:val="24"/>
          <w:lang w:eastAsia="zh-CN"/>
        </w:rPr>
        <w:t>最迟</w:t>
      </w:r>
      <w:r w:rsidR="009343B4" w:rsidRPr="000D7DC2">
        <w:rPr>
          <w:rFonts w:ascii="Calibri" w:eastAsiaTheme="minorEastAsia" w:hAnsi="Calibri" w:hint="eastAsia"/>
          <w:szCs w:val="24"/>
          <w:lang w:eastAsia="zh-CN"/>
        </w:rPr>
        <w:t>在</w:t>
      </w:r>
      <w:r w:rsidR="009343B4" w:rsidRPr="000D7DC2">
        <w:rPr>
          <w:rFonts w:ascii="Calibri" w:eastAsiaTheme="minorEastAsia" w:hAnsi="Calibri" w:hint="eastAsia"/>
          <w:szCs w:val="24"/>
          <w:lang w:eastAsia="zh-CN"/>
        </w:rPr>
        <w:t>2022</w:t>
      </w:r>
      <w:r w:rsidR="009343B4" w:rsidRPr="000D7DC2">
        <w:rPr>
          <w:rFonts w:ascii="Calibri" w:eastAsiaTheme="minorEastAsia" w:hAnsi="Calibri" w:hint="eastAsia"/>
          <w:szCs w:val="24"/>
          <w:lang w:eastAsia="zh-CN"/>
        </w:rPr>
        <w:t>年</w:t>
      </w:r>
      <w:r w:rsidR="009343B4" w:rsidRPr="000D7DC2">
        <w:rPr>
          <w:rFonts w:ascii="Calibri" w:eastAsiaTheme="minorEastAsia" w:hAnsi="Calibri" w:hint="eastAsia"/>
          <w:szCs w:val="24"/>
          <w:lang w:eastAsia="zh-CN"/>
        </w:rPr>
        <w:t>11</w:t>
      </w:r>
      <w:r w:rsidR="009343B4" w:rsidRPr="000D7DC2">
        <w:rPr>
          <w:rFonts w:ascii="Calibri" w:eastAsiaTheme="minorEastAsia" w:hAnsi="Calibri" w:hint="eastAsia"/>
          <w:szCs w:val="24"/>
          <w:lang w:eastAsia="zh-CN"/>
        </w:rPr>
        <w:t>月</w:t>
      </w:r>
      <w:r w:rsidR="009343B4" w:rsidRPr="000D7DC2">
        <w:rPr>
          <w:rFonts w:ascii="Calibri" w:eastAsiaTheme="minorEastAsia" w:hAnsi="Calibri" w:hint="eastAsia"/>
          <w:szCs w:val="24"/>
          <w:lang w:eastAsia="zh-CN"/>
        </w:rPr>
        <w:t>18</w:t>
      </w:r>
      <w:r w:rsidR="009343B4" w:rsidRPr="000D7DC2">
        <w:rPr>
          <w:rFonts w:ascii="Calibri" w:eastAsiaTheme="minorEastAsia" w:hAnsi="Calibri" w:hint="eastAsia"/>
          <w:szCs w:val="24"/>
          <w:lang w:eastAsia="zh-CN"/>
        </w:rPr>
        <w:t>日之前</w:t>
      </w:r>
      <w:r w:rsidR="009343B4">
        <w:rPr>
          <w:rFonts w:ascii="Calibri" w:eastAsiaTheme="minorEastAsia" w:hAnsi="Calibri" w:hint="eastAsia"/>
          <w:szCs w:val="24"/>
          <w:lang w:eastAsia="zh-CN"/>
        </w:rPr>
        <w:t>与主办方</w:t>
      </w:r>
      <w:r w:rsidR="000D7DC2" w:rsidRPr="000D7DC2">
        <w:rPr>
          <w:rFonts w:ascii="Calibri" w:eastAsiaTheme="minorEastAsia" w:hAnsi="Calibri" w:hint="eastAsia"/>
          <w:szCs w:val="24"/>
          <w:lang w:eastAsia="zh-CN"/>
        </w:rPr>
        <w:t>联络人</w:t>
      </w:r>
      <w:r w:rsidR="000D7DC2" w:rsidRPr="000D7DC2">
        <w:rPr>
          <w:rFonts w:ascii="Calibri" w:eastAsiaTheme="minorEastAsia" w:hAnsi="Calibri" w:hint="eastAsia"/>
          <w:szCs w:val="24"/>
          <w:lang w:eastAsia="zh-CN"/>
        </w:rPr>
        <w:t xml:space="preserve">Camilla </w:t>
      </w:r>
      <w:proofErr w:type="spellStart"/>
      <w:r w:rsidR="000D7DC2" w:rsidRPr="000D7DC2">
        <w:rPr>
          <w:rFonts w:ascii="Calibri" w:eastAsiaTheme="minorEastAsia" w:hAnsi="Calibri" w:hint="eastAsia"/>
          <w:szCs w:val="24"/>
          <w:lang w:eastAsia="zh-CN"/>
        </w:rPr>
        <w:t>Perander</w:t>
      </w:r>
      <w:proofErr w:type="spellEnd"/>
      <w:r w:rsidR="000D7DC2" w:rsidRPr="000D7DC2">
        <w:rPr>
          <w:rFonts w:ascii="Calibri" w:eastAsiaTheme="minorEastAsia" w:hAnsi="Calibri" w:hint="eastAsia"/>
          <w:szCs w:val="24"/>
          <w:lang w:eastAsia="zh-CN"/>
        </w:rPr>
        <w:t>女士</w:t>
      </w:r>
      <w:hyperlink r:id="rId16" w:history="1">
        <w:r w:rsidR="009343B4" w:rsidRPr="00DC7F2C">
          <w:rPr>
            <w:rStyle w:val="Hyperlink"/>
            <w:rFonts w:ascii="Calibri" w:hAnsi="Calibri" w:cs="Calibri"/>
            <w:sz w:val="22"/>
            <w:szCs w:val="22"/>
            <w:lang w:eastAsia="zh-CN"/>
          </w:rPr>
          <w:t>camilla@osc.no</w:t>
        </w:r>
      </w:hyperlink>
      <w:r w:rsidR="00F318AC">
        <w:rPr>
          <w:rFonts w:ascii="Calibri" w:eastAsiaTheme="minorEastAsia" w:hAnsi="Calibri" w:hint="eastAsia"/>
          <w:szCs w:val="24"/>
          <w:lang w:eastAsia="zh-CN"/>
        </w:rPr>
        <w:t>联系。</w:t>
      </w:r>
    </w:p>
    <w:p w14:paraId="20330341" w14:textId="6A87D1D7" w:rsidR="000D7DC2" w:rsidRPr="000D7DC2" w:rsidRDefault="004605FB" w:rsidP="000D7DC2">
      <w:pPr>
        <w:spacing w:before="240"/>
        <w:rPr>
          <w:rFonts w:ascii="Calibri" w:eastAsiaTheme="minorEastAsia" w:hAnsi="Calibri"/>
          <w:szCs w:val="24"/>
          <w:lang w:eastAsia="zh-CN"/>
        </w:rPr>
      </w:pPr>
      <w:r>
        <w:rPr>
          <w:rFonts w:ascii="Calibri" w:eastAsiaTheme="minorEastAsia" w:hAnsi="Calibri"/>
          <w:szCs w:val="24"/>
          <w:lang w:eastAsia="zh-CN"/>
        </w:rPr>
        <w:tab/>
      </w:r>
      <w:hyperlink r:id="rId17" w:history="1">
        <w:r w:rsidR="00F318AC" w:rsidRPr="00DC7F2C">
          <w:rPr>
            <w:rStyle w:val="Hyperlink"/>
            <w:rFonts w:ascii="Calibri" w:hAnsi="Calibri" w:cs="Calibri"/>
            <w:sz w:val="22"/>
            <w:szCs w:val="22"/>
            <w:lang w:eastAsia="zh-CN"/>
          </w:rPr>
          <w:t xml:space="preserve">FG-AI4EE </w:t>
        </w:r>
        <w:r w:rsidR="00F318AC">
          <w:rPr>
            <w:rStyle w:val="Hyperlink"/>
            <w:rFonts w:ascii="Calibri" w:hAnsi="Calibri" w:cs="Calibri" w:hint="eastAsia"/>
            <w:sz w:val="22"/>
            <w:szCs w:val="22"/>
            <w:lang w:eastAsia="zh-CN"/>
          </w:rPr>
          <w:t>主页</w:t>
        </w:r>
      </w:hyperlink>
      <w:r w:rsidR="00F318AC">
        <w:rPr>
          <w:rFonts w:ascii="Calibri" w:eastAsiaTheme="minorEastAsia" w:hAnsi="Calibri" w:hint="eastAsia"/>
          <w:szCs w:val="24"/>
          <w:lang w:eastAsia="zh-CN"/>
        </w:rPr>
        <w:t>将提供</w:t>
      </w:r>
      <w:r w:rsidR="00F318AC" w:rsidRPr="000D7DC2">
        <w:rPr>
          <w:rFonts w:ascii="Calibri" w:eastAsiaTheme="minorEastAsia" w:hAnsi="Calibri" w:hint="eastAsia"/>
          <w:szCs w:val="24"/>
          <w:lang w:eastAsia="zh-CN"/>
        </w:rPr>
        <w:t>实用信息指南</w:t>
      </w:r>
      <w:r w:rsidR="00F318AC">
        <w:rPr>
          <w:rFonts w:ascii="Calibri" w:eastAsiaTheme="minorEastAsia" w:hAnsi="Calibri" w:hint="eastAsia"/>
          <w:szCs w:val="24"/>
          <w:lang w:eastAsia="zh-CN"/>
        </w:rPr>
        <w:t>，其中含有办理</w:t>
      </w:r>
      <w:r w:rsidR="000D7DC2" w:rsidRPr="000D7DC2">
        <w:rPr>
          <w:rFonts w:ascii="Calibri" w:eastAsiaTheme="minorEastAsia" w:hAnsi="Calibri" w:hint="eastAsia"/>
          <w:szCs w:val="24"/>
          <w:lang w:eastAsia="zh-CN"/>
        </w:rPr>
        <w:t>签证所需的</w:t>
      </w:r>
      <w:r w:rsidR="00F318AC">
        <w:rPr>
          <w:rFonts w:ascii="Calibri" w:eastAsiaTheme="minorEastAsia" w:hAnsi="Calibri" w:hint="eastAsia"/>
          <w:szCs w:val="24"/>
          <w:lang w:eastAsia="zh-CN"/>
        </w:rPr>
        <w:t>所有</w:t>
      </w:r>
      <w:r w:rsidR="000D7DC2" w:rsidRPr="000D7DC2">
        <w:rPr>
          <w:rFonts w:ascii="Calibri" w:eastAsiaTheme="minorEastAsia" w:hAnsi="Calibri" w:hint="eastAsia"/>
          <w:szCs w:val="24"/>
          <w:lang w:eastAsia="zh-CN"/>
        </w:rPr>
        <w:t>其他</w:t>
      </w:r>
      <w:r w:rsidR="00F318AC">
        <w:rPr>
          <w:rFonts w:ascii="Calibri" w:eastAsiaTheme="minorEastAsia" w:hAnsi="Calibri" w:hint="eastAsia"/>
          <w:szCs w:val="24"/>
          <w:lang w:eastAsia="zh-CN"/>
        </w:rPr>
        <w:t>详情</w:t>
      </w:r>
      <w:r w:rsidR="000D7DC2" w:rsidRPr="000D7DC2">
        <w:rPr>
          <w:rFonts w:ascii="Calibri" w:eastAsiaTheme="minorEastAsia" w:hAnsi="Calibri" w:hint="eastAsia"/>
          <w:szCs w:val="24"/>
          <w:lang w:eastAsia="zh-CN"/>
        </w:rPr>
        <w:t>和文件</w:t>
      </w:r>
      <w:r w:rsidR="00F318AC">
        <w:rPr>
          <w:rFonts w:ascii="Calibri" w:eastAsiaTheme="minorEastAsia" w:hAnsi="Calibri" w:hint="eastAsia"/>
          <w:szCs w:val="24"/>
          <w:lang w:eastAsia="zh-CN"/>
        </w:rPr>
        <w:t>。</w:t>
      </w:r>
    </w:p>
    <w:p w14:paraId="30C20248" w14:textId="28B3B7DC" w:rsidR="000D7DC2" w:rsidRDefault="000D7DC2" w:rsidP="000D7DC2">
      <w:pPr>
        <w:spacing w:before="240"/>
        <w:rPr>
          <w:rFonts w:ascii="Calibri" w:eastAsiaTheme="minorEastAsia" w:hAnsi="Calibri"/>
          <w:szCs w:val="24"/>
          <w:lang w:eastAsia="zh-CN"/>
        </w:rPr>
      </w:pPr>
      <w:r w:rsidRPr="000D7DC2">
        <w:rPr>
          <w:rFonts w:ascii="Calibri" w:eastAsiaTheme="minorEastAsia" w:hAnsi="Calibri" w:hint="eastAsia"/>
          <w:szCs w:val="24"/>
          <w:lang w:eastAsia="zh-CN"/>
        </w:rPr>
        <w:t>7</w:t>
      </w:r>
      <w:r w:rsidR="004605FB">
        <w:rPr>
          <w:rFonts w:ascii="Calibri" w:eastAsiaTheme="minorEastAsia" w:hAnsi="Calibri"/>
          <w:szCs w:val="24"/>
          <w:lang w:eastAsia="zh-CN"/>
        </w:rPr>
        <w:tab/>
      </w:r>
      <w:r w:rsidRPr="000D7DC2">
        <w:rPr>
          <w:rFonts w:ascii="Calibri" w:eastAsiaTheme="minorEastAsia" w:hAnsi="Calibri" w:hint="eastAsia"/>
          <w:szCs w:val="24"/>
          <w:lang w:eastAsia="zh-CN"/>
        </w:rPr>
        <w:t>为</w:t>
      </w:r>
      <w:r w:rsidR="00F318AC">
        <w:rPr>
          <w:rFonts w:ascii="Calibri" w:eastAsiaTheme="minorEastAsia" w:hAnsi="Calibri" w:hint="eastAsia"/>
          <w:szCs w:val="24"/>
          <w:lang w:eastAsia="zh-CN"/>
        </w:rPr>
        <w:t>便于主办方进行</w:t>
      </w:r>
      <w:r w:rsidRPr="000D7DC2">
        <w:rPr>
          <w:rFonts w:ascii="Calibri" w:eastAsiaTheme="minorEastAsia" w:hAnsi="Calibri" w:hint="eastAsia"/>
          <w:szCs w:val="24"/>
          <w:lang w:eastAsia="zh-CN"/>
        </w:rPr>
        <w:t>必要的后勤安排，与会者必须通过</w:t>
      </w:r>
      <w:hyperlink r:id="rId18" w:history="1">
        <w:r w:rsidR="00F318AC" w:rsidRPr="00DC7F2C">
          <w:rPr>
            <w:rStyle w:val="Hyperlink"/>
            <w:rFonts w:ascii="Calibri" w:hAnsi="Calibri" w:cs="Calibri"/>
            <w:sz w:val="22"/>
            <w:szCs w:val="22"/>
            <w:lang w:eastAsia="zh-CN"/>
          </w:rPr>
          <w:t xml:space="preserve">FG-AI4EE </w:t>
        </w:r>
        <w:r w:rsidR="00F318AC">
          <w:rPr>
            <w:rStyle w:val="Hyperlink"/>
            <w:rFonts w:ascii="Calibri" w:hAnsi="Calibri" w:cs="Calibri" w:hint="eastAsia"/>
            <w:sz w:val="22"/>
            <w:szCs w:val="22"/>
            <w:lang w:eastAsia="zh-CN"/>
          </w:rPr>
          <w:t>主页</w:t>
        </w:r>
      </w:hyperlink>
      <w:r w:rsidRPr="00F318AC">
        <w:rPr>
          <w:rFonts w:ascii="Calibri" w:eastAsiaTheme="minorEastAsia" w:hAnsi="Calibri" w:hint="eastAsia"/>
          <w:b/>
          <w:bCs/>
          <w:szCs w:val="24"/>
          <w:lang w:eastAsia="zh-CN"/>
        </w:rPr>
        <w:t>在线注册</w:t>
      </w:r>
      <w:r w:rsidR="00F318AC">
        <w:rPr>
          <w:rFonts w:ascii="Calibri" w:eastAsiaTheme="minorEastAsia" w:hAnsi="Calibri" w:hint="eastAsia"/>
          <w:szCs w:val="24"/>
          <w:lang w:eastAsia="zh-CN"/>
        </w:rPr>
        <w:t>（</w:t>
      </w:r>
      <w:r w:rsidR="00F318AC" w:rsidRPr="000D7DC2">
        <w:rPr>
          <w:rFonts w:ascii="Calibri" w:eastAsiaTheme="minorEastAsia" w:hAnsi="Calibri" w:hint="eastAsia"/>
          <w:szCs w:val="24"/>
          <w:lang w:eastAsia="zh-CN"/>
        </w:rPr>
        <w:t>需要免费的国际电联用户账户</w:t>
      </w:r>
      <w:r w:rsidR="00F318AC">
        <w:rPr>
          <w:rFonts w:ascii="Calibri" w:eastAsiaTheme="minorEastAsia" w:hAnsi="Calibri" w:hint="eastAsia"/>
          <w:szCs w:val="24"/>
          <w:lang w:eastAsia="zh-CN"/>
        </w:rPr>
        <w:t>）</w:t>
      </w:r>
      <w:r w:rsidRPr="000D7DC2">
        <w:rPr>
          <w:rFonts w:ascii="Calibri" w:eastAsiaTheme="minorEastAsia" w:hAnsi="Calibri" w:hint="eastAsia"/>
          <w:szCs w:val="24"/>
          <w:lang w:eastAsia="zh-CN"/>
        </w:rPr>
        <w:t>。对于远程参加会议的人员，</w:t>
      </w:r>
      <w:proofErr w:type="gramStart"/>
      <w:r w:rsidRPr="000D7DC2">
        <w:rPr>
          <w:rFonts w:ascii="Calibri" w:eastAsiaTheme="minorEastAsia" w:hAnsi="Calibri" w:hint="eastAsia"/>
          <w:szCs w:val="24"/>
          <w:lang w:eastAsia="zh-CN"/>
        </w:rPr>
        <w:t>请勾选</w:t>
      </w:r>
      <w:r w:rsidRPr="00F318AC">
        <w:rPr>
          <w:rFonts w:ascii="Calibri" w:eastAsiaTheme="minorEastAsia" w:hAnsi="Calibri" w:hint="eastAsia"/>
          <w:b/>
          <w:bCs/>
          <w:szCs w:val="24"/>
          <w:lang w:eastAsia="zh-CN"/>
        </w:rPr>
        <w:t>“</w:t>
      </w:r>
      <w:proofErr w:type="gramEnd"/>
      <w:r w:rsidRPr="00F318AC">
        <w:rPr>
          <w:rFonts w:ascii="Calibri" w:eastAsiaTheme="minorEastAsia" w:hAnsi="Calibri" w:hint="eastAsia"/>
          <w:b/>
          <w:bCs/>
          <w:szCs w:val="24"/>
          <w:lang w:eastAsia="zh-CN"/>
        </w:rPr>
        <w:t>远程参加”框</w:t>
      </w:r>
      <w:r w:rsidRPr="000D7DC2">
        <w:rPr>
          <w:rFonts w:ascii="Calibri" w:eastAsiaTheme="minorEastAsia" w:hAnsi="Calibri" w:hint="eastAsia"/>
          <w:szCs w:val="24"/>
          <w:lang w:eastAsia="zh-CN"/>
        </w:rPr>
        <w:t>。对于</w:t>
      </w:r>
      <w:r w:rsidR="00F318AC">
        <w:rPr>
          <w:rFonts w:ascii="Calibri" w:eastAsiaTheme="minorEastAsia" w:hAnsi="Calibri" w:hint="eastAsia"/>
          <w:szCs w:val="24"/>
          <w:lang w:eastAsia="zh-CN"/>
        </w:rPr>
        <w:t>现场</w:t>
      </w:r>
      <w:r w:rsidRPr="000D7DC2">
        <w:rPr>
          <w:rFonts w:ascii="Calibri" w:eastAsiaTheme="minorEastAsia" w:hAnsi="Calibri" w:hint="eastAsia"/>
          <w:szCs w:val="24"/>
          <w:lang w:eastAsia="zh-CN"/>
        </w:rPr>
        <w:t>与会者，请在完成登记后</w:t>
      </w:r>
      <w:r w:rsidRPr="00F318AC">
        <w:rPr>
          <w:rFonts w:ascii="Calibri" w:eastAsiaTheme="minorEastAsia" w:hAnsi="Calibri" w:hint="eastAsia"/>
          <w:b/>
          <w:bCs/>
          <w:szCs w:val="24"/>
          <w:lang w:eastAsia="zh-CN"/>
        </w:rPr>
        <w:t>通知</w:t>
      </w:r>
      <w:hyperlink r:id="rId19" w:history="1">
        <w:r w:rsidR="00F318AC" w:rsidRPr="009B2B6F">
          <w:rPr>
            <w:rStyle w:val="Hyperlink"/>
            <w:rFonts w:ascii="Calibri" w:eastAsiaTheme="minorEastAsia" w:hAnsi="Calibri" w:hint="eastAsia"/>
            <w:b/>
            <w:bCs/>
            <w:szCs w:val="24"/>
            <w:lang w:eastAsia="zh-CN"/>
          </w:rPr>
          <w:t>tsbfgai4ee@itu.int</w:t>
        </w:r>
      </w:hyperlink>
      <w:r w:rsidRPr="00F318AC">
        <w:rPr>
          <w:rFonts w:ascii="Calibri" w:eastAsiaTheme="minorEastAsia" w:hAnsi="Calibri" w:hint="eastAsia"/>
          <w:b/>
          <w:bCs/>
          <w:szCs w:val="24"/>
          <w:lang w:eastAsia="zh-CN"/>
        </w:rPr>
        <w:t>国际电联秘书处</w:t>
      </w:r>
      <w:r w:rsidRPr="000D7DC2">
        <w:rPr>
          <w:rFonts w:ascii="Calibri" w:eastAsiaTheme="minorEastAsia" w:hAnsi="Calibri" w:hint="eastAsia"/>
          <w:szCs w:val="24"/>
          <w:lang w:eastAsia="zh-CN"/>
        </w:rPr>
        <w:t>。名额有限，报名将以先到先得的方式进行。无论是远程参与还是现场参与，</w:t>
      </w:r>
      <w:r w:rsidRPr="00F318AC">
        <w:rPr>
          <w:rFonts w:ascii="Calibri" w:eastAsiaTheme="minorEastAsia" w:hAnsi="Calibri" w:hint="eastAsia"/>
          <w:b/>
          <w:bCs/>
          <w:szCs w:val="24"/>
          <w:lang w:eastAsia="zh-CN"/>
        </w:rPr>
        <w:t>注册都是强制性的</w:t>
      </w:r>
      <w:r w:rsidRPr="000D7DC2">
        <w:rPr>
          <w:rFonts w:ascii="Calibri" w:eastAsiaTheme="minorEastAsia" w:hAnsi="Calibri" w:hint="eastAsia"/>
          <w:szCs w:val="24"/>
          <w:lang w:eastAsia="zh-CN"/>
        </w:rPr>
        <w:t>，并且只在网上进行。</w:t>
      </w:r>
    </w:p>
    <w:p w14:paraId="02A7842A" w14:textId="1856C906" w:rsidR="000D7DC2" w:rsidRPr="00DC7F2C" w:rsidRDefault="000D7DC2" w:rsidP="000D7DC2">
      <w:pPr>
        <w:tabs>
          <w:tab w:val="clear" w:pos="1588"/>
          <w:tab w:val="clear" w:pos="1985"/>
          <w:tab w:val="left" w:pos="5362"/>
        </w:tabs>
        <w:spacing w:after="60"/>
        <w:rPr>
          <w:rFonts w:ascii="Calibri" w:eastAsia="Calibri" w:hAnsi="Calibri" w:cs="Calibri"/>
          <w:sz w:val="22"/>
          <w:szCs w:val="22"/>
          <w:lang w:eastAsia="en-GB"/>
        </w:rPr>
      </w:pPr>
      <w:r>
        <w:rPr>
          <w:rFonts w:ascii="Calibri" w:hAnsi="Calibri" w:cs="Calibri" w:hint="eastAsia"/>
          <w:b/>
          <w:bCs/>
          <w:sz w:val="22"/>
          <w:szCs w:val="22"/>
          <w:lang w:eastAsia="zh-CN"/>
        </w:rPr>
        <w:t>重要时间节点：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7807"/>
      </w:tblGrid>
      <w:tr w:rsidR="000D7DC2" w:rsidRPr="00DC7F2C" w14:paraId="598B0AA4" w14:textId="77777777" w:rsidTr="004023E5">
        <w:trPr>
          <w:trHeight w:val="1838"/>
        </w:trPr>
        <w:tc>
          <w:tcPr>
            <w:tcW w:w="946" w:type="pct"/>
            <w:shd w:val="clear" w:color="auto" w:fill="auto"/>
            <w:vAlign w:val="center"/>
          </w:tcPr>
          <w:p w14:paraId="6F85EC4A" w14:textId="028451FB" w:rsidR="000D7DC2" w:rsidRPr="00DC7F2C" w:rsidRDefault="008844E6" w:rsidP="004023E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cs="Calibri"/>
                <w:sz w:val="22"/>
                <w:szCs w:val="22"/>
              </w:rPr>
            </w:pPr>
            <w:r>
              <w:rPr>
                <w:rFonts w:ascii="Calibri" w:hAnsi="Calibri" w:cs="Calibri"/>
                <w:sz w:val="22"/>
                <w:szCs w:val="22"/>
              </w:rPr>
              <w:t>2022</w:t>
            </w:r>
            <w:r>
              <w:rPr>
                <w:rFonts w:ascii="Calibri" w:hAnsi="Calibri" w:cs="Calibri" w:hint="eastAsia"/>
                <w:sz w:val="22"/>
                <w:szCs w:val="22"/>
                <w:lang w:eastAsia="zh-CN"/>
              </w:rPr>
              <w:t>年</w:t>
            </w:r>
            <w:r>
              <w:rPr>
                <w:rFonts w:ascii="Calibri" w:hAnsi="Calibri" w:cs="Calibri" w:hint="eastAsia"/>
                <w:sz w:val="22"/>
                <w:szCs w:val="22"/>
                <w:lang w:eastAsia="zh-CN"/>
              </w:rPr>
              <w:t>1</w:t>
            </w:r>
            <w:r>
              <w:rPr>
                <w:rFonts w:ascii="Calibri" w:hAnsi="Calibri" w:cs="Calibri"/>
                <w:sz w:val="22"/>
                <w:szCs w:val="22"/>
                <w:lang w:eastAsia="zh-CN"/>
              </w:rPr>
              <w:t>1</w:t>
            </w:r>
            <w:r>
              <w:rPr>
                <w:rFonts w:ascii="Calibri" w:hAnsi="Calibri" w:cs="Calibri" w:hint="eastAsia"/>
                <w:sz w:val="22"/>
                <w:szCs w:val="22"/>
                <w:lang w:eastAsia="zh-CN"/>
              </w:rPr>
              <w:t>月</w:t>
            </w:r>
            <w:r w:rsidR="000D7DC2" w:rsidRPr="00DC7F2C">
              <w:rPr>
                <w:rFonts w:ascii="Calibri" w:hAnsi="Calibri" w:cs="Calibri"/>
                <w:sz w:val="22"/>
                <w:szCs w:val="22"/>
              </w:rPr>
              <w:t>18</w:t>
            </w:r>
            <w:r>
              <w:rPr>
                <w:rFonts w:ascii="Calibri" w:hAnsi="Calibri" w:cs="Calibri" w:hint="eastAsia"/>
                <w:sz w:val="22"/>
                <w:szCs w:val="22"/>
                <w:lang w:eastAsia="zh-CN"/>
              </w:rPr>
              <w:t>日</w:t>
            </w:r>
          </w:p>
        </w:tc>
        <w:tc>
          <w:tcPr>
            <w:tcW w:w="4054" w:type="pct"/>
            <w:shd w:val="clear" w:color="auto" w:fill="auto"/>
            <w:vAlign w:val="center"/>
          </w:tcPr>
          <w:p w14:paraId="7FC6B317" w14:textId="2F831A2A" w:rsidR="000D7DC2" w:rsidRPr="00DC7F2C" w:rsidRDefault="000D7DC2" w:rsidP="004023E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Calibri" w:hAnsi="Calibri" w:cs="Calibri"/>
                <w:sz w:val="22"/>
                <w:szCs w:val="22"/>
                <w:lang w:eastAsia="zh-CN"/>
              </w:rPr>
            </w:pPr>
            <w:r w:rsidRPr="00DC7F2C">
              <w:rPr>
                <w:rFonts w:ascii="Calibri" w:hAnsi="Calibri" w:cs="Calibri"/>
                <w:sz w:val="22"/>
                <w:szCs w:val="22"/>
                <w:lang w:eastAsia="zh-CN"/>
              </w:rPr>
              <w:t>-</w:t>
            </w:r>
            <w:r w:rsidRPr="00DC7F2C">
              <w:rPr>
                <w:rFonts w:ascii="Calibri" w:hAnsi="Calibri" w:cs="Calibri"/>
                <w:sz w:val="22"/>
                <w:szCs w:val="22"/>
                <w:lang w:eastAsia="zh-CN"/>
              </w:rPr>
              <w:tab/>
            </w:r>
            <w:r w:rsidR="008844E6">
              <w:rPr>
                <w:rFonts w:ascii="Calibri" w:hAnsi="Calibri" w:cs="Calibri" w:hint="eastAsia"/>
                <w:sz w:val="22"/>
                <w:szCs w:val="22"/>
                <w:lang w:eastAsia="zh-CN"/>
              </w:rPr>
              <w:t>通过</w:t>
            </w:r>
            <w:hyperlink r:id="rId20" w:history="1">
              <w:r w:rsidR="00F318AC" w:rsidRPr="009B2B6F">
                <w:rPr>
                  <w:rStyle w:val="Hyperlink"/>
                  <w:rFonts w:ascii="Calibri" w:hAnsi="Calibri" w:cs="Calibri"/>
                  <w:sz w:val="22"/>
                  <w:szCs w:val="22"/>
                  <w:lang w:eastAsia="zh-CN"/>
                </w:rPr>
                <w:t>FG-AI4EE</w:t>
              </w:r>
              <w:r w:rsidR="00F318AC" w:rsidRPr="009B2B6F">
                <w:rPr>
                  <w:rStyle w:val="Hyperlink"/>
                  <w:rFonts w:ascii="Calibri" w:hAnsi="Calibri" w:cs="Calibri"/>
                  <w:sz w:val="22"/>
                  <w:szCs w:val="22"/>
                  <w:lang w:eastAsia="zh-CN"/>
                </w:rPr>
                <w:t>主页</w:t>
              </w:r>
            </w:hyperlink>
            <w:r w:rsidRPr="00DC7F2C">
              <w:rPr>
                <w:rFonts w:ascii="Calibri" w:hAnsi="Calibri" w:cs="Calibri"/>
                <w:color w:val="0000FF"/>
                <w:sz w:val="22"/>
                <w:szCs w:val="22"/>
                <w:u w:val="single"/>
                <w:lang w:eastAsia="zh-CN"/>
              </w:rPr>
              <w:t xml:space="preserve"> </w:t>
            </w:r>
            <w:r w:rsidR="008844E6">
              <w:rPr>
                <w:rFonts w:ascii="Calibri" w:hAnsi="Calibri" w:cs="Calibri" w:hint="eastAsia"/>
                <w:sz w:val="22"/>
                <w:szCs w:val="22"/>
                <w:lang w:eastAsia="zh-CN"/>
              </w:rPr>
              <w:t>进行网上注册并通知</w:t>
            </w:r>
            <w:r w:rsidR="008844E6">
              <w:rPr>
                <w:rFonts w:ascii="Calibri" w:hAnsi="Calibri" w:cs="Calibri" w:hint="eastAsia"/>
                <w:sz w:val="22"/>
                <w:szCs w:val="22"/>
                <w:lang w:eastAsia="zh-CN"/>
              </w:rPr>
              <w:t>ITU</w:t>
            </w:r>
            <w:r w:rsidR="008844E6">
              <w:rPr>
                <w:rFonts w:ascii="Calibri" w:hAnsi="Calibri" w:cs="Calibri" w:hint="eastAsia"/>
                <w:sz w:val="22"/>
                <w:szCs w:val="22"/>
                <w:lang w:eastAsia="zh-CN"/>
              </w:rPr>
              <w:t>秘书处</w:t>
            </w:r>
            <w:hyperlink r:id="rId21" w:history="1">
              <w:r w:rsidRPr="00DC7F2C">
                <w:rPr>
                  <w:rStyle w:val="Hyperlink"/>
                  <w:rFonts w:ascii="Calibri" w:hAnsi="Calibri" w:cs="Calibri"/>
                  <w:sz w:val="22"/>
                  <w:szCs w:val="22"/>
                  <w:lang w:eastAsia="zh-CN"/>
                </w:rPr>
                <w:t>tsbfgai4ee@itu.int</w:t>
              </w:r>
            </w:hyperlink>
            <w:r w:rsidR="008844E6">
              <w:rPr>
                <w:rFonts w:ascii="Calibri" w:hAnsi="Calibri" w:cs="Calibri" w:hint="eastAsia"/>
                <w:sz w:val="22"/>
                <w:szCs w:val="22"/>
                <w:lang w:eastAsia="zh-CN"/>
              </w:rPr>
              <w:t>是否现场出席会议。</w:t>
            </w:r>
          </w:p>
          <w:p w14:paraId="04D172F8" w14:textId="2EDF42E3" w:rsidR="000D7DC2" w:rsidRPr="00DC7F2C" w:rsidRDefault="000D7DC2" w:rsidP="004023E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Calibri" w:hAnsi="Calibri" w:cs="Calibri"/>
                <w:sz w:val="22"/>
                <w:szCs w:val="22"/>
                <w:lang w:eastAsia="zh-CN"/>
              </w:rPr>
            </w:pPr>
            <w:r w:rsidRPr="00DC7F2C">
              <w:rPr>
                <w:rFonts w:ascii="Calibri" w:hAnsi="Calibri" w:cs="Calibri"/>
                <w:sz w:val="22"/>
                <w:szCs w:val="22"/>
                <w:lang w:eastAsia="zh-CN"/>
              </w:rPr>
              <w:t>-</w:t>
            </w:r>
            <w:r>
              <w:rPr>
                <w:rFonts w:ascii="Calibri" w:hAnsi="Calibri" w:cs="Calibri"/>
                <w:sz w:val="22"/>
                <w:szCs w:val="22"/>
                <w:lang w:eastAsia="zh-CN"/>
              </w:rPr>
              <w:tab/>
            </w:r>
            <w:r w:rsidR="008844E6">
              <w:rPr>
                <w:rFonts w:ascii="Calibri" w:hAnsi="Calibri" w:cs="Calibri" w:hint="eastAsia"/>
                <w:sz w:val="22"/>
                <w:szCs w:val="22"/>
                <w:lang w:eastAsia="zh-CN"/>
              </w:rPr>
              <w:t>提交签证协助函申请。</w:t>
            </w:r>
          </w:p>
          <w:p w14:paraId="72344013" w14:textId="336BF707" w:rsidR="000D7DC2" w:rsidRPr="00DC7F2C" w:rsidRDefault="000D7DC2" w:rsidP="004023E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rPr>
                <w:rFonts w:ascii="Calibri" w:hAnsi="Calibri" w:cs="Calibri"/>
                <w:sz w:val="22"/>
                <w:szCs w:val="22"/>
                <w:lang w:eastAsia="zh-CN"/>
              </w:rPr>
            </w:pPr>
            <w:r w:rsidRPr="00DC7F2C">
              <w:rPr>
                <w:rFonts w:ascii="Calibri" w:hAnsi="Calibri" w:cs="Calibri"/>
                <w:sz w:val="22"/>
                <w:szCs w:val="22"/>
                <w:lang w:eastAsia="zh-CN"/>
              </w:rPr>
              <w:t>-</w:t>
            </w:r>
            <w:r w:rsidRPr="00DC7F2C">
              <w:rPr>
                <w:rFonts w:ascii="Calibri" w:hAnsi="Calibri" w:cs="Calibri"/>
                <w:sz w:val="22"/>
                <w:szCs w:val="22"/>
                <w:lang w:eastAsia="zh-CN"/>
              </w:rPr>
              <w:tab/>
            </w:r>
            <w:r w:rsidR="008844E6">
              <w:rPr>
                <w:rFonts w:ascii="Calibri" w:hAnsi="Calibri" w:cs="Calibri" w:hint="eastAsia"/>
                <w:sz w:val="22"/>
                <w:szCs w:val="22"/>
                <w:lang w:eastAsia="zh-CN"/>
              </w:rPr>
              <w:t>使用</w:t>
            </w:r>
            <w:hyperlink r:id="rId22" w:history="1">
              <w:r w:rsidR="008844E6" w:rsidRPr="00077A4E">
                <w:rPr>
                  <w:rStyle w:val="Hyperlink"/>
                  <w:rFonts w:ascii="Calibri" w:hAnsi="Calibri" w:cs="Calibri"/>
                  <w:sz w:val="22"/>
                  <w:szCs w:val="22"/>
                  <w:lang w:eastAsia="zh-CN"/>
                </w:rPr>
                <w:t xml:space="preserve"> </w:t>
              </w:r>
              <w:r w:rsidR="008844E6" w:rsidRPr="00077A4E">
                <w:rPr>
                  <w:rStyle w:val="Hyperlink"/>
                  <w:rFonts w:ascii="Calibri" w:hAnsi="Calibri" w:cs="Calibri"/>
                  <w:sz w:val="22"/>
                  <w:szCs w:val="22"/>
                  <w:lang w:eastAsia="zh-CN"/>
                </w:rPr>
                <w:t>模板</w:t>
              </w:r>
            </w:hyperlink>
            <w:r w:rsidR="008844E6">
              <w:rPr>
                <w:rFonts w:ascii="Calibri" w:hAnsi="Calibri" w:cs="Calibri" w:hint="eastAsia"/>
                <w:sz w:val="22"/>
                <w:szCs w:val="22"/>
                <w:lang w:eastAsia="zh-CN"/>
              </w:rPr>
              <w:t>通过</w:t>
            </w:r>
            <w:hyperlink r:id="rId23" w:history="1">
              <w:r w:rsidR="008844E6" w:rsidRPr="00DC7F2C">
                <w:rPr>
                  <w:rStyle w:val="Hyperlink"/>
                  <w:rFonts w:ascii="Calibri" w:hAnsi="Calibri" w:cs="Calibri"/>
                  <w:sz w:val="22"/>
                  <w:szCs w:val="22"/>
                  <w:lang w:eastAsia="zh-CN"/>
                </w:rPr>
                <w:t>tsbfgai4ee@itu.int</w:t>
              </w:r>
            </w:hyperlink>
            <w:r w:rsidR="008844E6">
              <w:rPr>
                <w:rFonts w:ascii="Calibri" w:hAnsi="Calibri" w:cs="Calibri" w:hint="eastAsia"/>
                <w:sz w:val="22"/>
                <w:szCs w:val="22"/>
                <w:lang w:eastAsia="zh-CN"/>
              </w:rPr>
              <w:t>以电子邮件方式向</w:t>
            </w:r>
            <w:r w:rsidR="008844E6">
              <w:rPr>
                <w:rFonts w:ascii="Calibri" w:hAnsi="Calibri" w:cs="Calibri" w:hint="eastAsia"/>
                <w:sz w:val="22"/>
                <w:szCs w:val="22"/>
                <w:lang w:eastAsia="zh-CN"/>
              </w:rPr>
              <w:t>ITU</w:t>
            </w:r>
            <w:r w:rsidR="008844E6">
              <w:rPr>
                <w:rFonts w:ascii="Calibri" w:hAnsi="Calibri" w:cs="Calibri" w:hint="eastAsia"/>
                <w:sz w:val="22"/>
                <w:szCs w:val="22"/>
                <w:lang w:eastAsia="zh-CN"/>
              </w:rPr>
              <w:t>秘书处提交书面文稿。</w:t>
            </w:r>
          </w:p>
        </w:tc>
      </w:tr>
    </w:tbl>
    <w:p w14:paraId="68CD61D6" w14:textId="2FD60780" w:rsidR="000D7DC2" w:rsidRDefault="000D7DC2" w:rsidP="000D7DC2">
      <w:pPr>
        <w:spacing w:before="240"/>
        <w:rPr>
          <w:rFonts w:ascii="Calibri" w:eastAsiaTheme="minorEastAsia" w:hAnsi="Calibri"/>
          <w:szCs w:val="24"/>
          <w:lang w:eastAsia="zh-CN"/>
        </w:rPr>
      </w:pPr>
      <w:r>
        <w:rPr>
          <w:rFonts w:ascii="Calibri" w:eastAsiaTheme="minorEastAsia" w:hAnsi="Calibri" w:hint="eastAsia"/>
          <w:szCs w:val="24"/>
          <w:lang w:eastAsia="zh-CN"/>
        </w:rPr>
        <w:t>预祝会议成果丰硕，各位生活愉快！</w:t>
      </w:r>
    </w:p>
    <w:p w14:paraId="48B52F39" w14:textId="344DB247" w:rsidR="00A564B3" w:rsidRPr="00A564B3" w:rsidRDefault="00A564B3" w:rsidP="00A564B3">
      <w:pPr>
        <w:tabs>
          <w:tab w:val="left" w:pos="1418"/>
          <w:tab w:val="left" w:pos="1702"/>
          <w:tab w:val="left" w:pos="2160"/>
        </w:tabs>
        <w:spacing w:before="720"/>
        <w:rPr>
          <w:szCs w:val="24"/>
          <w:lang w:eastAsia="zh-CN"/>
        </w:rPr>
      </w:pPr>
      <w:r w:rsidRPr="00A564B3">
        <w:rPr>
          <w:rFonts w:hint="eastAsia"/>
          <w:szCs w:val="24"/>
          <w:lang w:eastAsia="zh-CN"/>
        </w:rPr>
        <w:lastRenderedPageBreak/>
        <w:t>顺致敬意！</w:t>
      </w:r>
    </w:p>
    <w:p w14:paraId="0A52206C" w14:textId="23BD144D" w:rsidR="00A564B3" w:rsidRPr="00A564B3" w:rsidRDefault="009B0D14" w:rsidP="00446138">
      <w:pPr>
        <w:tabs>
          <w:tab w:val="left" w:pos="1418"/>
          <w:tab w:val="left" w:pos="1702"/>
          <w:tab w:val="left" w:pos="2160"/>
        </w:tabs>
        <w:spacing w:before="960" w:after="20"/>
        <w:ind w:right="91"/>
        <w:rPr>
          <w:szCs w:val="24"/>
          <w:lang w:eastAsia="zh-CN"/>
        </w:rPr>
      </w:pPr>
      <w:r>
        <w:rPr>
          <w:rFonts w:hint="eastAsia"/>
          <w:noProof/>
          <w:szCs w:val="24"/>
          <w:lang w:val="zh-CN" w:eastAsia="zh-CN"/>
        </w:rPr>
        <w:drawing>
          <wp:anchor distT="0" distB="0" distL="114300" distR="114300" simplePos="0" relativeHeight="251658240" behindDoc="1" locked="0" layoutInCell="1" allowOverlap="1" wp14:anchorId="2E46D90A" wp14:editId="13A87D77">
            <wp:simplePos x="0" y="0"/>
            <wp:positionH relativeFrom="column">
              <wp:posOffset>-2540</wp:posOffset>
            </wp:positionH>
            <wp:positionV relativeFrom="paragraph">
              <wp:posOffset>168275</wp:posOffset>
            </wp:positionV>
            <wp:extent cx="819821" cy="307975"/>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822467" cy="308969"/>
                    </a:xfrm>
                    <a:prstGeom prst="rect">
                      <a:avLst/>
                    </a:prstGeom>
                  </pic:spPr>
                </pic:pic>
              </a:graphicData>
            </a:graphic>
            <wp14:sizeRelH relativeFrom="margin">
              <wp14:pctWidth>0</wp14:pctWidth>
            </wp14:sizeRelH>
            <wp14:sizeRelV relativeFrom="margin">
              <wp14:pctHeight>0</wp14:pctHeight>
            </wp14:sizeRelV>
          </wp:anchor>
        </w:drawing>
      </w:r>
      <w:r w:rsidR="00A564B3" w:rsidRPr="00A564B3">
        <w:rPr>
          <w:rFonts w:hint="eastAsia"/>
          <w:szCs w:val="24"/>
          <w:lang w:eastAsia="zh-CN"/>
        </w:rPr>
        <w:t>电信标准化局主任</w:t>
      </w:r>
    </w:p>
    <w:p w14:paraId="0BB285C9" w14:textId="154AD835" w:rsidR="008844E6" w:rsidRDefault="00A564B3" w:rsidP="00A564B3">
      <w:pPr>
        <w:tabs>
          <w:tab w:val="left" w:pos="1418"/>
          <w:tab w:val="left" w:pos="1702"/>
          <w:tab w:val="left" w:pos="2160"/>
        </w:tabs>
        <w:spacing w:before="0" w:after="20"/>
        <w:ind w:right="91"/>
        <w:rPr>
          <w:rFonts w:ascii="SimSun" w:hAnsi="SimSun"/>
          <w:szCs w:val="24"/>
          <w:lang w:eastAsia="zh-CN"/>
        </w:rPr>
      </w:pPr>
      <w:r w:rsidRPr="00A564B3">
        <w:rPr>
          <w:rFonts w:ascii="SimSun" w:hAnsi="SimSun" w:hint="eastAsia"/>
          <w:szCs w:val="24"/>
          <w:lang w:eastAsia="zh-CN"/>
        </w:rPr>
        <w:t>李在摄</w:t>
      </w:r>
    </w:p>
    <w:p w14:paraId="73552246" w14:textId="77777777" w:rsidR="008844E6" w:rsidRDefault="008844E6">
      <w:pPr>
        <w:tabs>
          <w:tab w:val="clear" w:pos="794"/>
          <w:tab w:val="clear" w:pos="1191"/>
          <w:tab w:val="clear" w:pos="1588"/>
          <w:tab w:val="clear" w:pos="1985"/>
        </w:tabs>
        <w:overflowPunct/>
        <w:autoSpaceDE/>
        <w:autoSpaceDN/>
        <w:adjustRightInd/>
        <w:spacing w:before="0"/>
        <w:textAlignment w:val="auto"/>
        <w:rPr>
          <w:rFonts w:ascii="SimSun" w:hAnsi="SimSun"/>
          <w:szCs w:val="24"/>
          <w:lang w:eastAsia="zh-CN"/>
        </w:rPr>
      </w:pPr>
      <w:r>
        <w:rPr>
          <w:rFonts w:ascii="SimSun" w:hAnsi="SimSun"/>
          <w:szCs w:val="24"/>
          <w:lang w:eastAsia="zh-CN"/>
        </w:rPr>
        <w:br w:type="page"/>
      </w:r>
    </w:p>
    <w:p w14:paraId="7CB0B4C4" w14:textId="7E32D47C" w:rsidR="00AF23EB" w:rsidRPr="00355465" w:rsidRDefault="00AF23EB" w:rsidP="00AF23EB">
      <w:pPr>
        <w:pStyle w:val="AnnexNo"/>
        <w:rPr>
          <w:b/>
          <w:szCs w:val="28"/>
          <w:lang w:eastAsia="zh-CN"/>
        </w:rPr>
      </w:pPr>
      <w:bookmarkStart w:id="4" w:name="_Toc476650685"/>
      <w:r w:rsidRPr="00770F8D">
        <w:rPr>
          <w:rFonts w:hint="eastAsia"/>
          <w:b/>
          <w:bCs/>
          <w:lang w:eastAsia="zh-CN"/>
        </w:rPr>
        <w:lastRenderedPageBreak/>
        <w:t>附件</w:t>
      </w:r>
      <w:r w:rsidRPr="00770F8D">
        <w:rPr>
          <w:b/>
          <w:bCs/>
          <w:lang w:eastAsia="zh-CN"/>
        </w:rPr>
        <w:t>1</w:t>
      </w:r>
      <w:bookmarkEnd w:id="4"/>
      <w:r w:rsidRPr="00405C86">
        <w:rPr>
          <w:bCs/>
          <w:szCs w:val="28"/>
          <w:lang w:eastAsia="zh-CN"/>
        </w:rPr>
        <w:br/>
      </w:r>
      <w:r w:rsidRPr="00AC0C98">
        <w:rPr>
          <w:b/>
          <w:lang w:eastAsia="zh-CN"/>
        </w:rPr>
        <w:br/>
      </w:r>
      <w:r>
        <w:rPr>
          <w:rFonts w:hint="eastAsia"/>
          <w:b/>
          <w:lang w:eastAsia="zh-CN"/>
        </w:rPr>
        <w:t>与会者</w:t>
      </w:r>
      <w:r>
        <w:rPr>
          <w:b/>
          <w:lang w:eastAsia="zh-CN"/>
        </w:rPr>
        <w:t>实用信息</w:t>
      </w:r>
    </w:p>
    <w:p w14:paraId="2213C8BA" w14:textId="77777777" w:rsidR="00AF23EB" w:rsidRPr="0014734E" w:rsidRDefault="00AF23EB" w:rsidP="00AF23EB">
      <w:pPr>
        <w:tabs>
          <w:tab w:val="left" w:pos="1418"/>
          <w:tab w:val="left" w:pos="1702"/>
          <w:tab w:val="left" w:pos="2160"/>
        </w:tabs>
        <w:spacing w:before="360" w:after="120"/>
        <w:ind w:right="91"/>
        <w:jc w:val="center"/>
        <w:rPr>
          <w:b/>
          <w:bCs/>
          <w:szCs w:val="24"/>
          <w:lang w:eastAsia="zh-CN"/>
        </w:rPr>
      </w:pPr>
      <w:r>
        <w:rPr>
          <w:rFonts w:hint="eastAsia"/>
          <w:b/>
          <w:bCs/>
          <w:szCs w:val="24"/>
          <w:lang w:eastAsia="zh-CN"/>
        </w:rPr>
        <w:t>工作方法</w:t>
      </w:r>
      <w:r>
        <w:rPr>
          <w:b/>
          <w:bCs/>
          <w:szCs w:val="24"/>
          <w:lang w:eastAsia="zh-CN"/>
        </w:rPr>
        <w:t>与设施</w:t>
      </w:r>
    </w:p>
    <w:p w14:paraId="6C08556B" w14:textId="143CEF42" w:rsidR="00AF23EB" w:rsidRPr="00C04223" w:rsidRDefault="00AF23EB" w:rsidP="00AF23EB">
      <w:pPr>
        <w:spacing w:before="360" w:after="120"/>
        <w:ind w:firstLineChars="200" w:firstLine="482"/>
        <w:rPr>
          <w:b/>
          <w:bCs/>
          <w:szCs w:val="24"/>
          <w:lang w:val="fr-FR" w:eastAsia="zh-CN"/>
        </w:rPr>
      </w:pPr>
      <w:r w:rsidRPr="00C04223">
        <w:rPr>
          <w:rFonts w:hint="eastAsia"/>
          <w:b/>
          <w:bCs/>
          <w:szCs w:val="24"/>
          <w:lang w:eastAsia="zh-CN"/>
        </w:rPr>
        <w:t>文件的提交和获取：</w:t>
      </w:r>
      <w:r w:rsidRPr="00C04223">
        <w:rPr>
          <w:rFonts w:hint="eastAsia"/>
          <w:bCs/>
          <w:szCs w:val="24"/>
          <w:lang w:eastAsia="zh-CN"/>
        </w:rPr>
        <w:t>会议</w:t>
      </w:r>
      <w:r w:rsidRPr="00C04223">
        <w:rPr>
          <w:bCs/>
          <w:szCs w:val="24"/>
          <w:lang w:eastAsia="zh-CN"/>
        </w:rPr>
        <w:t>将以</w:t>
      </w:r>
      <w:r w:rsidRPr="00C04223">
        <w:rPr>
          <w:rFonts w:hint="eastAsia"/>
          <w:bCs/>
          <w:szCs w:val="24"/>
          <w:lang w:eastAsia="zh-CN"/>
        </w:rPr>
        <w:t>无纸</w:t>
      </w:r>
      <w:r w:rsidRPr="00C04223">
        <w:rPr>
          <w:bCs/>
          <w:szCs w:val="24"/>
          <w:lang w:eastAsia="zh-CN"/>
        </w:rPr>
        <w:t>形式进行。鼓励</w:t>
      </w:r>
      <w:r w:rsidRPr="00C04223">
        <w:rPr>
          <w:rFonts w:hint="eastAsia"/>
          <w:bCs/>
          <w:szCs w:val="24"/>
          <w:lang w:eastAsia="zh-CN"/>
        </w:rPr>
        <w:t>向本次</w:t>
      </w:r>
      <w:r w:rsidRPr="00C04223">
        <w:rPr>
          <w:bCs/>
          <w:szCs w:val="24"/>
          <w:lang w:eastAsia="zh-CN"/>
        </w:rPr>
        <w:t>焦点组会议提交书面文稿，</w:t>
      </w:r>
      <w:r w:rsidRPr="00C04223">
        <w:rPr>
          <w:rFonts w:hint="eastAsia"/>
          <w:bCs/>
          <w:szCs w:val="24"/>
          <w:lang w:eastAsia="zh-CN"/>
        </w:rPr>
        <w:t>请使用</w:t>
      </w:r>
      <w:hyperlink r:id="rId25" w:history="1">
        <w:r w:rsidRPr="00C04223">
          <w:rPr>
            <w:rStyle w:val="Hyperlink"/>
            <w:lang w:val="fr-CH" w:eastAsia="zh-CN"/>
          </w:rPr>
          <w:t>FG-AI4E</w:t>
        </w:r>
        <w:r w:rsidRPr="00C04223">
          <w:rPr>
            <w:rStyle w:val="Hyperlink"/>
            <w:rFonts w:hint="eastAsia"/>
            <w:lang w:val="fr-CH" w:eastAsia="zh-CN"/>
          </w:rPr>
          <w:t>E</w:t>
        </w:r>
        <w:r w:rsidRPr="00C04223">
          <w:rPr>
            <w:rStyle w:val="Hyperlink"/>
            <w:rFonts w:hint="eastAsia"/>
            <w:lang w:val="fr-CH" w:eastAsia="zh-CN"/>
          </w:rPr>
          <w:t>主页</w:t>
        </w:r>
      </w:hyperlink>
      <w:r w:rsidRPr="00C04223">
        <w:rPr>
          <w:rFonts w:hint="eastAsia"/>
          <w:bCs/>
          <w:szCs w:val="24"/>
          <w:lang w:eastAsia="zh-CN"/>
        </w:rPr>
        <w:t>上提供的文件</w:t>
      </w:r>
      <w:hyperlink r:id="rId26" w:history="1">
        <w:r w:rsidRPr="00C04223">
          <w:rPr>
            <w:rStyle w:val="Hyperlink"/>
            <w:rFonts w:hint="eastAsia"/>
            <w:lang w:eastAsia="zh-CN"/>
          </w:rPr>
          <w:t>模板</w:t>
        </w:r>
      </w:hyperlink>
      <w:r w:rsidRPr="00C04223">
        <w:rPr>
          <w:rFonts w:hint="eastAsia"/>
          <w:bCs/>
          <w:szCs w:val="24"/>
          <w:lang w:eastAsia="zh-CN"/>
        </w:rPr>
        <w:t>，</w:t>
      </w:r>
      <w:r w:rsidRPr="00C04223">
        <w:rPr>
          <w:bCs/>
          <w:szCs w:val="24"/>
          <w:lang w:eastAsia="zh-CN"/>
        </w:rPr>
        <w:t>最晚在</w:t>
      </w:r>
      <w:r w:rsidRPr="00C04223">
        <w:rPr>
          <w:rFonts w:hint="eastAsia"/>
          <w:b/>
          <w:szCs w:val="24"/>
          <w:lang w:eastAsia="zh-CN"/>
        </w:rPr>
        <w:t>2022</w:t>
      </w:r>
      <w:r w:rsidRPr="00C04223">
        <w:rPr>
          <w:rFonts w:hint="eastAsia"/>
          <w:b/>
          <w:szCs w:val="24"/>
          <w:lang w:eastAsia="zh-CN"/>
        </w:rPr>
        <w:t>年</w:t>
      </w:r>
      <w:r>
        <w:rPr>
          <w:b/>
          <w:szCs w:val="24"/>
          <w:lang w:eastAsia="zh-CN"/>
        </w:rPr>
        <w:t>11</w:t>
      </w:r>
      <w:r w:rsidRPr="00C04223">
        <w:rPr>
          <w:rFonts w:hint="eastAsia"/>
          <w:b/>
          <w:szCs w:val="24"/>
          <w:lang w:eastAsia="zh-CN"/>
        </w:rPr>
        <w:t>月</w:t>
      </w:r>
      <w:r>
        <w:rPr>
          <w:b/>
          <w:szCs w:val="24"/>
          <w:lang w:eastAsia="zh-CN"/>
        </w:rPr>
        <w:t>18</w:t>
      </w:r>
      <w:r w:rsidRPr="00C04223">
        <w:rPr>
          <w:rFonts w:hint="eastAsia"/>
          <w:b/>
          <w:szCs w:val="24"/>
          <w:lang w:eastAsia="zh-CN"/>
        </w:rPr>
        <w:t>日</w:t>
      </w:r>
      <w:r w:rsidRPr="00C04223">
        <w:rPr>
          <w:bCs/>
          <w:szCs w:val="24"/>
          <w:lang w:eastAsia="zh-CN"/>
        </w:rPr>
        <w:t>前通过电子邮件</w:t>
      </w:r>
      <w:r w:rsidRPr="00C04223">
        <w:rPr>
          <w:rFonts w:hint="eastAsia"/>
          <w:bCs/>
          <w:szCs w:val="24"/>
          <w:lang w:eastAsia="zh-CN"/>
        </w:rPr>
        <w:t>将书面文稿提交</w:t>
      </w:r>
      <w:r w:rsidRPr="00C04223">
        <w:rPr>
          <w:bCs/>
          <w:szCs w:val="24"/>
          <w:lang w:eastAsia="zh-CN"/>
        </w:rPr>
        <w:t>至</w:t>
      </w:r>
      <w:hyperlink r:id="rId27" w:history="1">
        <w:r w:rsidRPr="00C04223">
          <w:rPr>
            <w:rStyle w:val="Hyperlink"/>
            <w:lang w:val="fr-CH" w:eastAsia="zh-CN"/>
          </w:rPr>
          <w:t>tsbfgai4ee@itu.int</w:t>
        </w:r>
      </w:hyperlink>
      <w:r w:rsidRPr="00C04223">
        <w:rPr>
          <w:rFonts w:hint="eastAsia"/>
          <w:szCs w:val="24"/>
          <w:lang w:eastAsia="zh-CN"/>
        </w:rPr>
        <w:t>。在</w:t>
      </w:r>
      <w:hyperlink r:id="rId28" w:history="1">
        <w:r w:rsidRPr="00C04223">
          <w:rPr>
            <w:rStyle w:val="Hyperlink"/>
            <w:szCs w:val="24"/>
            <w:lang w:val="fr-CH" w:eastAsia="zh-CN"/>
          </w:rPr>
          <w:t>FG-AI4E</w:t>
        </w:r>
        <w:r w:rsidRPr="00C04223">
          <w:rPr>
            <w:rStyle w:val="Hyperlink"/>
            <w:rFonts w:hint="eastAsia"/>
            <w:szCs w:val="24"/>
            <w:lang w:val="fr-CH" w:eastAsia="zh-CN"/>
          </w:rPr>
          <w:t>E</w:t>
        </w:r>
        <w:r w:rsidRPr="00C04223">
          <w:rPr>
            <w:rStyle w:val="Hyperlink"/>
            <w:szCs w:val="24"/>
            <w:lang w:val="fr-CH" w:eastAsia="zh-CN"/>
          </w:rPr>
          <w:t xml:space="preserve"> </w:t>
        </w:r>
        <w:r w:rsidRPr="00C04223">
          <w:rPr>
            <w:rStyle w:val="Hyperlink"/>
            <w:rFonts w:hint="eastAsia"/>
            <w:szCs w:val="24"/>
            <w:lang w:val="fr-CH" w:eastAsia="zh-CN"/>
          </w:rPr>
          <w:t>Share</w:t>
        </w:r>
        <w:r w:rsidRPr="00C04223">
          <w:rPr>
            <w:rStyle w:val="Hyperlink"/>
            <w:szCs w:val="24"/>
            <w:lang w:val="fr-CH" w:eastAsia="zh-CN"/>
          </w:rPr>
          <w:t>Point</w:t>
        </w:r>
      </w:hyperlink>
      <w:r w:rsidRPr="00C04223">
        <w:rPr>
          <w:rFonts w:hint="eastAsia"/>
          <w:szCs w:val="24"/>
          <w:lang w:eastAsia="zh-CN"/>
        </w:rPr>
        <w:t>上可以访问</w:t>
      </w:r>
      <w:r w:rsidRPr="00C04223">
        <w:rPr>
          <w:szCs w:val="24"/>
          <w:lang w:eastAsia="zh-CN"/>
        </w:rPr>
        <w:t>所有</w:t>
      </w:r>
      <w:r w:rsidRPr="00C04223">
        <w:rPr>
          <w:rFonts w:hint="eastAsia"/>
          <w:szCs w:val="24"/>
          <w:lang w:eastAsia="zh-CN"/>
        </w:rPr>
        <w:t>的</w:t>
      </w:r>
      <w:r w:rsidRPr="00C04223">
        <w:rPr>
          <w:szCs w:val="24"/>
          <w:lang w:eastAsia="zh-CN"/>
        </w:rPr>
        <w:t>输入和输出</w:t>
      </w:r>
      <w:r w:rsidRPr="00C04223">
        <w:rPr>
          <w:rFonts w:hint="eastAsia"/>
          <w:szCs w:val="24"/>
          <w:lang w:eastAsia="zh-CN"/>
        </w:rPr>
        <w:t>文件</w:t>
      </w:r>
      <w:r w:rsidRPr="00C04223">
        <w:rPr>
          <w:szCs w:val="24"/>
          <w:lang w:val="fr-FR" w:eastAsia="zh-CN"/>
        </w:rPr>
        <w:t>（</w:t>
      </w:r>
      <w:r w:rsidRPr="00C04223">
        <w:rPr>
          <w:szCs w:val="24"/>
          <w:lang w:eastAsia="zh-CN"/>
        </w:rPr>
        <w:t>需要</w:t>
      </w:r>
      <w:r w:rsidRPr="00C04223">
        <w:rPr>
          <w:rFonts w:hint="eastAsia"/>
          <w:szCs w:val="24"/>
          <w:lang w:eastAsia="zh-CN"/>
        </w:rPr>
        <w:t>可</w:t>
      </w:r>
      <w:r w:rsidRPr="00C04223">
        <w:rPr>
          <w:szCs w:val="24"/>
          <w:lang w:eastAsia="zh-CN"/>
        </w:rPr>
        <w:t>免费</w:t>
      </w:r>
      <w:r w:rsidRPr="00C04223">
        <w:rPr>
          <w:rFonts w:hint="eastAsia"/>
          <w:szCs w:val="24"/>
          <w:lang w:eastAsia="zh-CN"/>
        </w:rPr>
        <w:t>申请的</w:t>
      </w:r>
      <w:hyperlink r:id="rId29" w:history="1">
        <w:r w:rsidRPr="00C04223">
          <w:rPr>
            <w:rStyle w:val="Hyperlink"/>
            <w:lang w:eastAsia="zh-CN"/>
          </w:rPr>
          <w:t>国际电联</w:t>
        </w:r>
      </w:hyperlink>
      <w:hyperlink r:id="rId30" w:history="1">
        <w:r w:rsidRPr="00C04223">
          <w:rPr>
            <w:rStyle w:val="Hyperlink"/>
            <w:lang w:eastAsia="zh-CN"/>
          </w:rPr>
          <w:t>用户账户</w:t>
        </w:r>
      </w:hyperlink>
      <w:r w:rsidRPr="00C04223">
        <w:rPr>
          <w:szCs w:val="24"/>
          <w:lang w:val="fr-FR" w:eastAsia="zh-CN"/>
        </w:rPr>
        <w:t>）</w:t>
      </w:r>
      <w:r w:rsidRPr="00C04223">
        <w:rPr>
          <w:szCs w:val="24"/>
          <w:lang w:eastAsia="zh-CN"/>
        </w:rPr>
        <w:t>。</w:t>
      </w:r>
    </w:p>
    <w:p w14:paraId="16C1DF83" w14:textId="77777777" w:rsidR="00AF23EB" w:rsidRPr="00F937DE" w:rsidRDefault="00AF23EB" w:rsidP="00AF23EB">
      <w:pPr>
        <w:ind w:firstLineChars="200" w:firstLine="480"/>
        <w:rPr>
          <w:szCs w:val="24"/>
          <w:lang w:val="fr-FR" w:eastAsia="zh-CN"/>
        </w:rPr>
      </w:pPr>
      <w:r w:rsidRPr="00847ECC">
        <w:rPr>
          <w:rFonts w:hint="eastAsia"/>
          <w:szCs w:val="24"/>
          <w:lang w:eastAsia="zh-CN"/>
        </w:rPr>
        <w:t>将</w:t>
      </w:r>
      <w:r w:rsidRPr="00847ECC">
        <w:rPr>
          <w:szCs w:val="24"/>
          <w:lang w:eastAsia="zh-CN"/>
        </w:rPr>
        <w:t>在会议地点提供</w:t>
      </w:r>
      <w:r w:rsidRPr="00177FB3">
        <w:rPr>
          <w:rFonts w:hint="eastAsia"/>
          <w:b/>
          <w:bCs/>
          <w:szCs w:val="24"/>
          <w:lang w:eastAsia="zh-CN"/>
        </w:rPr>
        <w:t>无线</w:t>
      </w:r>
      <w:r w:rsidRPr="00177FB3">
        <w:rPr>
          <w:b/>
          <w:bCs/>
          <w:szCs w:val="24"/>
          <w:lang w:eastAsia="zh-CN"/>
        </w:rPr>
        <w:t>局域网</w:t>
      </w:r>
      <w:r w:rsidRPr="00847ECC">
        <w:rPr>
          <w:szCs w:val="24"/>
          <w:lang w:eastAsia="zh-CN"/>
        </w:rPr>
        <w:t>。</w:t>
      </w:r>
    </w:p>
    <w:p w14:paraId="26A85EF6" w14:textId="77777777" w:rsidR="00AF23EB" w:rsidRPr="00F937DE" w:rsidRDefault="00AF23EB" w:rsidP="00AF23EB">
      <w:pPr>
        <w:tabs>
          <w:tab w:val="clear" w:pos="794"/>
          <w:tab w:val="clear" w:pos="1191"/>
          <w:tab w:val="clear" w:pos="1588"/>
          <w:tab w:val="clear" w:pos="1985"/>
        </w:tabs>
        <w:spacing w:before="240" w:after="120"/>
        <w:ind w:right="91"/>
        <w:jc w:val="center"/>
        <w:rPr>
          <w:b/>
          <w:bCs/>
          <w:szCs w:val="24"/>
          <w:lang w:val="fr-FR" w:eastAsia="zh-CN"/>
        </w:rPr>
      </w:pPr>
      <w:r w:rsidRPr="00177FB3">
        <w:rPr>
          <w:rFonts w:hint="eastAsia"/>
          <w:b/>
          <w:bCs/>
          <w:szCs w:val="24"/>
          <w:lang w:eastAsia="zh-CN"/>
        </w:rPr>
        <w:t>注册</w:t>
      </w:r>
    </w:p>
    <w:p w14:paraId="244FC9F4" w14:textId="1ECC31DF" w:rsidR="00AF23EB" w:rsidRPr="00607288" w:rsidRDefault="00AF23EB" w:rsidP="00AF23EB">
      <w:pPr>
        <w:ind w:firstLineChars="200" w:firstLine="482"/>
        <w:rPr>
          <w:szCs w:val="24"/>
          <w:lang w:val="fr-FR" w:eastAsia="zh-CN"/>
        </w:rPr>
      </w:pPr>
      <w:r w:rsidRPr="00177FB3">
        <w:rPr>
          <w:rFonts w:hint="eastAsia"/>
          <w:b/>
          <w:bCs/>
          <w:szCs w:val="24"/>
          <w:lang w:eastAsia="zh-CN"/>
        </w:rPr>
        <w:t>注册</w:t>
      </w:r>
      <w:r w:rsidRPr="00F937DE">
        <w:rPr>
          <w:rFonts w:hint="eastAsia"/>
          <w:b/>
          <w:bCs/>
          <w:szCs w:val="24"/>
          <w:lang w:val="fr-FR" w:eastAsia="zh-CN"/>
        </w:rPr>
        <w:t>：</w:t>
      </w:r>
      <w:r w:rsidRPr="00F644A0">
        <w:rPr>
          <w:rFonts w:hint="eastAsia"/>
          <w:bCs/>
          <w:szCs w:val="24"/>
          <w:lang w:eastAsia="zh-CN"/>
        </w:rPr>
        <w:t>须在</w:t>
      </w:r>
      <w:r>
        <w:rPr>
          <w:rFonts w:hint="eastAsia"/>
          <w:b/>
          <w:bCs/>
          <w:szCs w:val="24"/>
          <w:lang w:val="fr-FR" w:eastAsia="zh-CN"/>
        </w:rPr>
        <w:t>2022</w:t>
      </w:r>
      <w:r>
        <w:rPr>
          <w:rFonts w:hint="eastAsia"/>
          <w:b/>
          <w:bCs/>
          <w:szCs w:val="24"/>
          <w:lang w:eastAsia="zh-CN"/>
        </w:rPr>
        <w:t>年</w:t>
      </w:r>
      <w:r>
        <w:rPr>
          <w:b/>
          <w:bCs/>
          <w:szCs w:val="24"/>
          <w:lang w:val="fr-FR" w:eastAsia="zh-CN"/>
        </w:rPr>
        <w:t>11</w:t>
      </w:r>
      <w:r w:rsidRPr="00177FB3">
        <w:rPr>
          <w:rFonts w:hint="eastAsia"/>
          <w:b/>
          <w:bCs/>
          <w:szCs w:val="24"/>
          <w:lang w:eastAsia="zh-CN"/>
        </w:rPr>
        <w:t>月</w:t>
      </w:r>
      <w:r>
        <w:rPr>
          <w:b/>
          <w:bCs/>
          <w:szCs w:val="24"/>
          <w:lang w:val="fr-FR" w:eastAsia="zh-CN"/>
        </w:rPr>
        <w:t>18</w:t>
      </w:r>
      <w:r w:rsidRPr="00177FB3">
        <w:rPr>
          <w:rFonts w:hint="eastAsia"/>
          <w:b/>
          <w:bCs/>
          <w:szCs w:val="24"/>
          <w:lang w:eastAsia="zh-CN"/>
        </w:rPr>
        <w:t>日</w:t>
      </w:r>
      <w:r w:rsidRPr="00177FB3">
        <w:rPr>
          <w:b/>
          <w:bCs/>
          <w:szCs w:val="24"/>
          <w:lang w:eastAsia="zh-CN"/>
        </w:rPr>
        <w:t>之前</w:t>
      </w:r>
      <w:r w:rsidRPr="0010696A">
        <w:rPr>
          <w:rFonts w:hint="eastAsia"/>
          <w:szCs w:val="24"/>
          <w:lang w:val="fr-FR" w:eastAsia="zh-CN"/>
        </w:rPr>
        <w:t>（</w:t>
      </w:r>
      <w:r>
        <w:rPr>
          <w:rFonts w:hint="eastAsia"/>
          <w:szCs w:val="24"/>
          <w:lang w:eastAsia="zh-CN"/>
        </w:rPr>
        <w:t>软截止时间</w:t>
      </w:r>
      <w:r w:rsidRPr="0010696A">
        <w:rPr>
          <w:rFonts w:hint="eastAsia"/>
          <w:szCs w:val="24"/>
          <w:lang w:val="fr-FR" w:eastAsia="zh-CN"/>
        </w:rPr>
        <w:t>）</w:t>
      </w:r>
      <w:r w:rsidRPr="00847ECC">
        <w:rPr>
          <w:rFonts w:hint="eastAsia"/>
          <w:szCs w:val="24"/>
          <w:lang w:eastAsia="zh-CN"/>
        </w:rPr>
        <w:t>通过</w:t>
      </w:r>
      <w:hyperlink r:id="rId31" w:history="1">
        <w:r w:rsidRPr="00BB12A2">
          <w:rPr>
            <w:rStyle w:val="Hyperlink"/>
            <w:lang w:val="fr-CH" w:eastAsia="zh-CN"/>
          </w:rPr>
          <w:t>FG-AI4E</w:t>
        </w:r>
        <w:r>
          <w:rPr>
            <w:rStyle w:val="Hyperlink"/>
            <w:rFonts w:hint="eastAsia"/>
            <w:lang w:val="fr-CH" w:eastAsia="zh-CN"/>
          </w:rPr>
          <w:t>E</w:t>
        </w:r>
        <w:r>
          <w:rPr>
            <w:rStyle w:val="Hyperlink"/>
            <w:rFonts w:hint="eastAsia"/>
            <w:lang w:val="fr-CH" w:eastAsia="zh-CN"/>
          </w:rPr>
          <w:t>主页</w:t>
        </w:r>
      </w:hyperlink>
      <w:r>
        <w:rPr>
          <w:rFonts w:hint="eastAsia"/>
          <w:szCs w:val="24"/>
          <w:lang w:eastAsia="zh-CN"/>
        </w:rPr>
        <w:t>完成现场或远程参会</w:t>
      </w:r>
      <w:r w:rsidRPr="00847ECC">
        <w:rPr>
          <w:rFonts w:hint="eastAsia"/>
          <w:szCs w:val="24"/>
          <w:lang w:eastAsia="zh-CN"/>
        </w:rPr>
        <w:t>注册。</w:t>
      </w:r>
    </w:p>
    <w:p w14:paraId="5E50F5EB" w14:textId="77777777" w:rsidR="00AF23EB" w:rsidRDefault="00AF23EB" w:rsidP="00AF23EB">
      <w:pPr>
        <w:spacing w:after="120"/>
        <w:jc w:val="center"/>
        <w:rPr>
          <w:lang w:eastAsia="zh-CN"/>
        </w:rPr>
      </w:pPr>
      <w:r>
        <w:rPr>
          <w:lang w:eastAsia="zh-CN"/>
        </w:rPr>
        <w:t>______________</w:t>
      </w:r>
    </w:p>
    <w:p w14:paraId="5BA2F2D6" w14:textId="77777777" w:rsidR="00A564B3" w:rsidRPr="00A564B3" w:rsidRDefault="00A564B3" w:rsidP="00A564B3">
      <w:pPr>
        <w:tabs>
          <w:tab w:val="left" w:pos="1418"/>
          <w:tab w:val="left" w:pos="1702"/>
          <w:tab w:val="left" w:pos="2160"/>
        </w:tabs>
        <w:spacing w:before="0" w:after="20"/>
        <w:ind w:right="91"/>
        <w:rPr>
          <w:rFonts w:ascii="SimSun" w:hAnsi="SimSun"/>
          <w:szCs w:val="24"/>
          <w:lang w:eastAsia="zh-CN"/>
        </w:rPr>
      </w:pPr>
    </w:p>
    <w:sectPr w:rsidR="00A564B3" w:rsidRPr="00A564B3">
      <w:headerReference w:type="default" r:id="rId32"/>
      <w:headerReference w:type="first" r:id="rId33"/>
      <w:footerReference w:type="first" r:id="rId34"/>
      <w:pgSz w:w="11907" w:h="16840" w:code="9"/>
      <w:pgMar w:top="1134" w:right="1134" w:bottom="1134" w:left="1134" w:header="567" w:footer="567"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BF34" w14:textId="77777777" w:rsidR="003F6985" w:rsidRDefault="003F6985">
      <w:r>
        <w:separator/>
      </w:r>
    </w:p>
  </w:endnote>
  <w:endnote w:type="continuationSeparator" w:id="0">
    <w:p w14:paraId="398A2150" w14:textId="77777777" w:rsidR="003F6985" w:rsidRDefault="003F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4AE0" w14:textId="77777777" w:rsidR="002D2024" w:rsidRPr="004C241D" w:rsidRDefault="002D2024" w:rsidP="00124B7E">
    <w:pPr>
      <w:overflowPunct/>
      <w:autoSpaceDE/>
      <w:autoSpaceDN/>
      <w:adjustRightInd/>
      <w:spacing w:before="40"/>
      <w:ind w:left="-397" w:right="-397"/>
      <w:jc w:val="center"/>
      <w:textAlignment w:val="auto"/>
      <w:rPr>
        <w:rFonts w:ascii="Calibri" w:eastAsia="Times New Roman" w:hAnsi="Calibri"/>
        <w:color w:val="0070C0"/>
        <w:sz w:val="16"/>
      </w:rPr>
    </w:pPr>
    <w:r w:rsidRPr="004C241D">
      <w:rPr>
        <w:rFonts w:ascii="Calibri" w:eastAsia="Times New Roman" w:hAnsi="Calibri"/>
        <w:color w:val="0070C0"/>
        <w:sz w:val="18"/>
        <w:szCs w:val="18"/>
        <w:lang w:val="fr-CH"/>
      </w:rPr>
      <w:t>International Telecommunication Union • Place des Nations • CH</w:t>
    </w:r>
    <w:r w:rsidRPr="004C241D">
      <w:rPr>
        <w:rFonts w:ascii="Calibri" w:eastAsia="Times New Roman" w:hAnsi="Calibri"/>
        <w:color w:val="0070C0"/>
        <w:sz w:val="18"/>
        <w:szCs w:val="18"/>
        <w:lang w:val="fr-CH"/>
      </w:rPr>
      <w:noBreakHyphen/>
      <w:t xml:space="preserve">1211 Geneva 20 • Switzerland </w:t>
    </w:r>
    <w:r w:rsidRPr="004C241D">
      <w:rPr>
        <w:rFonts w:ascii="Calibri" w:eastAsia="Times New Roman" w:hAnsi="Calibri"/>
        <w:color w:val="0070C0"/>
        <w:sz w:val="18"/>
        <w:szCs w:val="18"/>
        <w:lang w:val="fr-CH"/>
      </w:rPr>
      <w:br/>
      <w:t xml:space="preserve">Tel: +41 22 730 5111 • Fax: +41 22 733 7256 • E-mail: </w:t>
    </w:r>
    <w:hyperlink r:id="rId1" w:history="1">
      <w:r w:rsidRPr="004C241D">
        <w:rPr>
          <w:rFonts w:ascii="Calibri" w:eastAsia="Times New Roman" w:hAnsi="Calibri"/>
          <w:color w:val="0070C0"/>
          <w:sz w:val="18"/>
          <w:szCs w:val="18"/>
          <w:u w:val="single"/>
          <w:lang w:val="fr-CH"/>
        </w:rPr>
        <w:t>itumail@itu.int</w:t>
      </w:r>
    </w:hyperlink>
    <w:r w:rsidRPr="004C241D">
      <w:rPr>
        <w:rFonts w:ascii="Calibri" w:eastAsia="Times New Roman" w:hAnsi="Calibri"/>
        <w:color w:val="0070C0"/>
        <w:sz w:val="18"/>
        <w:szCs w:val="18"/>
        <w:lang w:val="fr-CH"/>
      </w:rPr>
      <w:t xml:space="preserve"> • </w:t>
    </w:r>
    <w:hyperlink r:id="rId2" w:history="1">
      <w:r w:rsidRPr="004C241D">
        <w:rPr>
          <w:rFonts w:ascii="Calibri" w:eastAsia="Times New Roman" w:hAnsi="Calibri"/>
          <w:color w:val="0070C0"/>
          <w:sz w:val="18"/>
          <w:szCs w:val="18"/>
          <w:u w:val="single"/>
          <w:lang w:val="fr-CH"/>
        </w:rPr>
        <w:t>www.itu.int</w:t>
      </w:r>
    </w:hyperlink>
    <w:r w:rsidRPr="004C241D">
      <w:rPr>
        <w:rFonts w:ascii="Calibri" w:eastAsia="Times New Roman" w:hAnsi="Calibri"/>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1D1D" w14:textId="77777777" w:rsidR="003F6985" w:rsidRDefault="003F6985">
      <w:r>
        <w:separator/>
      </w:r>
    </w:p>
  </w:footnote>
  <w:footnote w:type="continuationSeparator" w:id="0">
    <w:p w14:paraId="328F66E9" w14:textId="77777777" w:rsidR="003F6985" w:rsidRDefault="003F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2730" w14:textId="77777777" w:rsidR="00841612" w:rsidRDefault="002D2024" w:rsidP="00590119">
    <w:pPr>
      <w:pStyle w:val="Header"/>
      <w:rPr>
        <w:sz w:val="18"/>
        <w:szCs w:val="16"/>
      </w:rPr>
    </w:pPr>
    <w:r w:rsidRPr="002D2024">
      <w:rPr>
        <w:sz w:val="18"/>
        <w:szCs w:val="16"/>
      </w:rPr>
      <w:t xml:space="preserve">- </w:t>
    </w:r>
    <w:r w:rsidR="00841612" w:rsidRPr="002D2024">
      <w:rPr>
        <w:sz w:val="18"/>
        <w:szCs w:val="16"/>
      </w:rPr>
      <w:fldChar w:fldCharType="begin"/>
    </w:r>
    <w:r w:rsidR="00841612" w:rsidRPr="002D2024">
      <w:rPr>
        <w:sz w:val="18"/>
        <w:szCs w:val="16"/>
      </w:rPr>
      <w:instrText>PAGE</w:instrText>
    </w:r>
    <w:r w:rsidR="00841612" w:rsidRPr="002D2024">
      <w:rPr>
        <w:sz w:val="18"/>
        <w:szCs w:val="16"/>
      </w:rPr>
      <w:fldChar w:fldCharType="separate"/>
    </w:r>
    <w:r w:rsidR="005A01F6">
      <w:rPr>
        <w:noProof/>
        <w:sz w:val="18"/>
        <w:szCs w:val="16"/>
      </w:rPr>
      <w:t>2</w:t>
    </w:r>
    <w:r w:rsidR="00841612" w:rsidRPr="002D2024">
      <w:rPr>
        <w:sz w:val="18"/>
        <w:szCs w:val="16"/>
      </w:rPr>
      <w:fldChar w:fldCharType="end"/>
    </w:r>
    <w:r w:rsidRPr="002D2024">
      <w:rPr>
        <w:sz w:val="18"/>
        <w:szCs w:val="16"/>
      </w:rPr>
      <w:t xml:space="preserve"> -</w:t>
    </w:r>
  </w:p>
  <w:p w14:paraId="1CE7312F" w14:textId="3714CFE7" w:rsidR="005A01F6" w:rsidRPr="002D2024" w:rsidRDefault="005A01F6" w:rsidP="00F1247F">
    <w:pPr>
      <w:pStyle w:val="Header"/>
      <w:tabs>
        <w:tab w:val="center" w:pos="4819"/>
        <w:tab w:val="left" w:pos="6186"/>
      </w:tabs>
      <w:rPr>
        <w:sz w:val="18"/>
        <w:szCs w:val="16"/>
        <w:lang w:eastAsia="zh-CN"/>
      </w:rPr>
    </w:pPr>
    <w:r w:rsidRPr="005A01F6">
      <w:rPr>
        <w:sz w:val="18"/>
        <w:szCs w:val="16"/>
        <w:lang w:eastAsia="zh-CN"/>
      </w:rPr>
      <w:t>电信标准化局第</w:t>
    </w:r>
    <w:r w:rsidR="00154E2D">
      <w:rPr>
        <w:sz w:val="18"/>
        <w:szCs w:val="16"/>
        <w:lang w:eastAsia="zh-CN"/>
      </w:rPr>
      <w:t>4</w:t>
    </w:r>
    <w:r w:rsidR="00D352A1">
      <w:rPr>
        <w:sz w:val="18"/>
        <w:szCs w:val="16"/>
        <w:lang w:eastAsia="zh-CN"/>
      </w:rPr>
      <w:t>1</w:t>
    </w:r>
    <w:r w:rsidRPr="005A01F6">
      <w:rPr>
        <w:sz w:val="18"/>
        <w:szCs w:val="16"/>
        <w:lang w:eastAsia="zh-CN"/>
      </w:rPr>
      <w:t>号通函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DA72" w14:textId="77777777" w:rsidR="00AA3151" w:rsidRDefault="00AA3151" w:rsidP="006D63C2">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2157"/>
    <w:multiLevelType w:val="hybridMultilevel"/>
    <w:tmpl w:val="D8E4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386427"/>
    <w:multiLevelType w:val="hybridMultilevel"/>
    <w:tmpl w:val="0FB4CABC"/>
    <w:lvl w:ilvl="0" w:tplc="52DE65A6">
      <w:numFmt w:val="bullet"/>
      <w:lvlText w:val="–"/>
      <w:lvlJc w:val="left"/>
      <w:pPr>
        <w:ind w:left="420" w:hanging="420"/>
      </w:pPr>
      <w:rPr>
        <w:rFonts w:ascii="Calibri" w:eastAsia="SimSun" w:hAnsi="Calibri" w:cs="Calibri"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13D1C3D"/>
    <w:multiLevelType w:val="hybridMultilevel"/>
    <w:tmpl w:val="F0E08A62"/>
    <w:lvl w:ilvl="0" w:tplc="82B496FC">
      <w:start w:val="1"/>
      <w:numFmt w:val="decimal"/>
      <w:lvlText w:val="%1"/>
      <w:lvlJc w:val="left"/>
      <w:pPr>
        <w:ind w:left="795" w:hanging="795"/>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2321985">
    <w:abstractNumId w:val="1"/>
  </w:num>
  <w:num w:numId="2" w16cid:durableId="1333292175">
    <w:abstractNumId w:val="0"/>
  </w:num>
  <w:num w:numId="3" w16cid:durableId="1045716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fr-CH"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ja-JP"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2F"/>
    <w:rsid w:val="00007CCE"/>
    <w:rsid w:val="0001203C"/>
    <w:rsid w:val="000218EA"/>
    <w:rsid w:val="00027EE3"/>
    <w:rsid w:val="00036AA7"/>
    <w:rsid w:val="000460DB"/>
    <w:rsid w:val="0006485F"/>
    <w:rsid w:val="00081BA5"/>
    <w:rsid w:val="00090E72"/>
    <w:rsid w:val="00094C0B"/>
    <w:rsid w:val="000A091B"/>
    <w:rsid w:val="000A2484"/>
    <w:rsid w:val="000A6870"/>
    <w:rsid w:val="000A7C03"/>
    <w:rsid w:val="000B2CC8"/>
    <w:rsid w:val="000D7DC2"/>
    <w:rsid w:val="000E0A06"/>
    <w:rsid w:val="000E0D32"/>
    <w:rsid w:val="0010696A"/>
    <w:rsid w:val="00114F1C"/>
    <w:rsid w:val="00117471"/>
    <w:rsid w:val="0011762F"/>
    <w:rsid w:val="00124B7E"/>
    <w:rsid w:val="00154E2D"/>
    <w:rsid w:val="001569F0"/>
    <w:rsid w:val="00156AD5"/>
    <w:rsid w:val="00160A43"/>
    <w:rsid w:val="00174245"/>
    <w:rsid w:val="00191798"/>
    <w:rsid w:val="00191BFD"/>
    <w:rsid w:val="001B52C8"/>
    <w:rsid w:val="001C6A59"/>
    <w:rsid w:val="001D5346"/>
    <w:rsid w:val="001D6E70"/>
    <w:rsid w:val="001D7A64"/>
    <w:rsid w:val="00206A92"/>
    <w:rsid w:val="00234A9B"/>
    <w:rsid w:val="00253226"/>
    <w:rsid w:val="00256B1C"/>
    <w:rsid w:val="00282732"/>
    <w:rsid w:val="00284869"/>
    <w:rsid w:val="002C24AC"/>
    <w:rsid w:val="002D2024"/>
    <w:rsid w:val="002D398D"/>
    <w:rsid w:val="002D5F01"/>
    <w:rsid w:val="002E05E3"/>
    <w:rsid w:val="002E2FFF"/>
    <w:rsid w:val="00303A2A"/>
    <w:rsid w:val="003064AD"/>
    <w:rsid w:val="003145CB"/>
    <w:rsid w:val="00315C39"/>
    <w:rsid w:val="00320856"/>
    <w:rsid w:val="0032732A"/>
    <w:rsid w:val="00330575"/>
    <w:rsid w:val="00334A24"/>
    <w:rsid w:val="003411DD"/>
    <w:rsid w:val="00342CBF"/>
    <w:rsid w:val="00346D38"/>
    <w:rsid w:val="0035674D"/>
    <w:rsid w:val="003722D3"/>
    <w:rsid w:val="00383CFD"/>
    <w:rsid w:val="00385694"/>
    <w:rsid w:val="0038630E"/>
    <w:rsid w:val="003A3D53"/>
    <w:rsid w:val="003D5C47"/>
    <w:rsid w:val="003F1CCA"/>
    <w:rsid w:val="003F52F0"/>
    <w:rsid w:val="003F6985"/>
    <w:rsid w:val="00431C89"/>
    <w:rsid w:val="00446138"/>
    <w:rsid w:val="00454504"/>
    <w:rsid w:val="004605FB"/>
    <w:rsid w:val="00464015"/>
    <w:rsid w:val="00486359"/>
    <w:rsid w:val="004C2350"/>
    <w:rsid w:val="004C241D"/>
    <w:rsid w:val="004D0A37"/>
    <w:rsid w:val="004E155C"/>
    <w:rsid w:val="004F7F21"/>
    <w:rsid w:val="00503733"/>
    <w:rsid w:val="00515FCD"/>
    <w:rsid w:val="00542413"/>
    <w:rsid w:val="00562407"/>
    <w:rsid w:val="00577C51"/>
    <w:rsid w:val="00590119"/>
    <w:rsid w:val="005906B7"/>
    <w:rsid w:val="005A01F6"/>
    <w:rsid w:val="005C26FD"/>
    <w:rsid w:val="00624E27"/>
    <w:rsid w:val="00627133"/>
    <w:rsid w:val="00627AE8"/>
    <w:rsid w:val="006322B4"/>
    <w:rsid w:val="0063445E"/>
    <w:rsid w:val="006367D4"/>
    <w:rsid w:val="00641382"/>
    <w:rsid w:val="006B3E2E"/>
    <w:rsid w:val="006B463C"/>
    <w:rsid w:val="006D08C7"/>
    <w:rsid w:val="006D22B1"/>
    <w:rsid w:val="006D42C6"/>
    <w:rsid w:val="006D63C2"/>
    <w:rsid w:val="006D7B4E"/>
    <w:rsid w:val="007004C2"/>
    <w:rsid w:val="007038D3"/>
    <w:rsid w:val="00703FC4"/>
    <w:rsid w:val="007065BB"/>
    <w:rsid w:val="00720F32"/>
    <w:rsid w:val="007239FE"/>
    <w:rsid w:val="00724347"/>
    <w:rsid w:val="007341FB"/>
    <w:rsid w:val="007568DA"/>
    <w:rsid w:val="007648CC"/>
    <w:rsid w:val="007B645F"/>
    <w:rsid w:val="007D33B4"/>
    <w:rsid w:val="008235C7"/>
    <w:rsid w:val="00836A15"/>
    <w:rsid w:val="00841612"/>
    <w:rsid w:val="0084436D"/>
    <w:rsid w:val="008557B7"/>
    <w:rsid w:val="008571A6"/>
    <w:rsid w:val="00876E01"/>
    <w:rsid w:val="008844E6"/>
    <w:rsid w:val="008A7272"/>
    <w:rsid w:val="008B2BDA"/>
    <w:rsid w:val="008E2C4C"/>
    <w:rsid w:val="00912421"/>
    <w:rsid w:val="009128F1"/>
    <w:rsid w:val="00925742"/>
    <w:rsid w:val="009343B4"/>
    <w:rsid w:val="009424FC"/>
    <w:rsid w:val="00956D38"/>
    <w:rsid w:val="009727EA"/>
    <w:rsid w:val="00974486"/>
    <w:rsid w:val="0098035C"/>
    <w:rsid w:val="009B0D14"/>
    <w:rsid w:val="009B1999"/>
    <w:rsid w:val="009B3F53"/>
    <w:rsid w:val="009C2FF6"/>
    <w:rsid w:val="009D51FE"/>
    <w:rsid w:val="009F1D0B"/>
    <w:rsid w:val="00A1090D"/>
    <w:rsid w:val="00A16AB0"/>
    <w:rsid w:val="00A21F26"/>
    <w:rsid w:val="00A4193B"/>
    <w:rsid w:val="00A55D76"/>
    <w:rsid w:val="00A564B3"/>
    <w:rsid w:val="00A575EC"/>
    <w:rsid w:val="00A7386B"/>
    <w:rsid w:val="00AA1CB3"/>
    <w:rsid w:val="00AA3151"/>
    <w:rsid w:val="00AA482A"/>
    <w:rsid w:val="00AB72FA"/>
    <w:rsid w:val="00AD22C1"/>
    <w:rsid w:val="00AD7380"/>
    <w:rsid w:val="00AF23EB"/>
    <w:rsid w:val="00B01F79"/>
    <w:rsid w:val="00B037AA"/>
    <w:rsid w:val="00B048CD"/>
    <w:rsid w:val="00B3653B"/>
    <w:rsid w:val="00B50645"/>
    <w:rsid w:val="00B56B75"/>
    <w:rsid w:val="00B66D08"/>
    <w:rsid w:val="00B871B6"/>
    <w:rsid w:val="00B96F89"/>
    <w:rsid w:val="00BB270B"/>
    <w:rsid w:val="00BB5392"/>
    <w:rsid w:val="00BC4782"/>
    <w:rsid w:val="00BC7AEE"/>
    <w:rsid w:val="00BD2E77"/>
    <w:rsid w:val="00BE339D"/>
    <w:rsid w:val="00BF0D4B"/>
    <w:rsid w:val="00BF2B96"/>
    <w:rsid w:val="00BF580C"/>
    <w:rsid w:val="00C03E87"/>
    <w:rsid w:val="00C16E82"/>
    <w:rsid w:val="00C24D5F"/>
    <w:rsid w:val="00C3079B"/>
    <w:rsid w:val="00C4533E"/>
    <w:rsid w:val="00C6016A"/>
    <w:rsid w:val="00C666B9"/>
    <w:rsid w:val="00C7008A"/>
    <w:rsid w:val="00C76C98"/>
    <w:rsid w:val="00C87D7E"/>
    <w:rsid w:val="00C916ED"/>
    <w:rsid w:val="00C9667E"/>
    <w:rsid w:val="00CB307C"/>
    <w:rsid w:val="00CB5BCA"/>
    <w:rsid w:val="00CC50C4"/>
    <w:rsid w:val="00CC602D"/>
    <w:rsid w:val="00CC6DA1"/>
    <w:rsid w:val="00CD7687"/>
    <w:rsid w:val="00CE20DF"/>
    <w:rsid w:val="00D11742"/>
    <w:rsid w:val="00D1379B"/>
    <w:rsid w:val="00D16F47"/>
    <w:rsid w:val="00D2501B"/>
    <w:rsid w:val="00D345CF"/>
    <w:rsid w:val="00D34F86"/>
    <w:rsid w:val="00D352A1"/>
    <w:rsid w:val="00D45971"/>
    <w:rsid w:val="00D57422"/>
    <w:rsid w:val="00D62839"/>
    <w:rsid w:val="00D9537C"/>
    <w:rsid w:val="00DB482E"/>
    <w:rsid w:val="00DC0992"/>
    <w:rsid w:val="00DE320E"/>
    <w:rsid w:val="00E14209"/>
    <w:rsid w:val="00E35907"/>
    <w:rsid w:val="00E41E39"/>
    <w:rsid w:val="00E47AFF"/>
    <w:rsid w:val="00F07A3C"/>
    <w:rsid w:val="00F07EF8"/>
    <w:rsid w:val="00F1247F"/>
    <w:rsid w:val="00F128BD"/>
    <w:rsid w:val="00F23362"/>
    <w:rsid w:val="00F318AC"/>
    <w:rsid w:val="00F346AB"/>
    <w:rsid w:val="00F47609"/>
    <w:rsid w:val="00F66A91"/>
    <w:rsid w:val="00F741AE"/>
    <w:rsid w:val="00F9383A"/>
    <w:rsid w:val="00F96348"/>
    <w:rsid w:val="00FB35F9"/>
    <w:rsid w:val="00FB65A4"/>
    <w:rsid w:val="00FD2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D8655A"/>
  <w15:docId w15:val="{3F5B2757-9108-4BAC-87DC-BAF92A42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CC602D"/>
    <w:pPr>
      <w:keepNext/>
      <w:keepLines/>
      <w:tabs>
        <w:tab w:val="clear" w:pos="794"/>
        <w:tab w:val="clear" w:pos="1191"/>
        <w:tab w:val="clear" w:pos="1588"/>
        <w:tab w:val="clear" w:pos="1985"/>
      </w:tabs>
      <w:overflowPunct/>
      <w:autoSpaceDE/>
      <w:autoSpaceDN/>
      <w:adjustRightInd/>
      <w:spacing w:before="240" w:line="276" w:lineRule="auto"/>
      <w:textAlignment w:val="auto"/>
      <w:outlineLvl w:val="0"/>
    </w:pPr>
    <w:rPr>
      <w:rFonts w:asciiTheme="majorHAnsi" w:eastAsiaTheme="majorEastAsia" w:hAnsiTheme="majorHAnsi" w:cstheme="majorBidi"/>
      <w:color w:val="365F91"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CEO_Hyperlink,Style 58,超????,超?级链,超链接1,하이퍼링크2,하이퍼링크21"/>
    <w:basedOn w:val="DefaultParagraphFont"/>
    <w:qFormat/>
    <w:rsid w:val="0063445E"/>
    <w:rPr>
      <w:color w:val="0000FF"/>
      <w:u w:val="single"/>
    </w:rPr>
  </w:style>
  <w:style w:type="table" w:styleId="TableGrid">
    <w:name w:val="Table Grid"/>
    <w:basedOn w:val="TableNormal"/>
    <w:uiPriority w:val="39"/>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customStyle="1" w:styleId="Tabletext">
    <w:name w:val="Table_text"/>
    <w:basedOn w:val="Normal"/>
    <w:rsid w:val="00BF58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eastAsia="Times New Roman" w:hAnsi="Calibri"/>
    </w:rPr>
  </w:style>
  <w:style w:type="character" w:customStyle="1" w:styleId="Heading1Char">
    <w:name w:val="Heading 1 Char"/>
    <w:basedOn w:val="DefaultParagraphFont"/>
    <w:link w:val="Heading1"/>
    <w:uiPriority w:val="9"/>
    <w:rsid w:val="00CC602D"/>
    <w:rPr>
      <w:rFonts w:asciiTheme="majorHAnsi" w:eastAsiaTheme="majorEastAsia" w:hAnsiTheme="majorHAnsi" w:cstheme="majorBidi"/>
      <w:color w:val="365F91" w:themeColor="accent1" w:themeShade="BF"/>
      <w:sz w:val="32"/>
      <w:szCs w:val="32"/>
    </w:rPr>
  </w:style>
  <w:style w:type="paragraph" w:customStyle="1" w:styleId="enumlev1">
    <w:name w:val="enumlev1"/>
    <w:basedOn w:val="Normal"/>
    <w:link w:val="enumlev1Char"/>
    <w:qFormat/>
    <w:rsid w:val="00CC602D"/>
    <w:pPr>
      <w:spacing w:before="80"/>
      <w:ind w:left="1134" w:hanging="1134"/>
    </w:pPr>
    <w:rPr>
      <w:rFonts w:ascii="Calibri" w:eastAsia="Times New Roman" w:hAnsi="Calibri"/>
    </w:rPr>
  </w:style>
  <w:style w:type="paragraph" w:styleId="ListParagraph">
    <w:name w:val="List Paragraph"/>
    <w:basedOn w:val="Normal"/>
    <w:link w:val="ListParagraphChar"/>
    <w:uiPriority w:val="34"/>
    <w:qFormat/>
    <w:rsid w:val="00CC602D"/>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C602D"/>
    <w:rPr>
      <w:rFonts w:eastAsiaTheme="minorEastAsia"/>
      <w:sz w:val="24"/>
      <w:szCs w:val="24"/>
      <w:lang w:val="en-GB" w:eastAsia="ja-JP"/>
    </w:rPr>
  </w:style>
  <w:style w:type="character" w:customStyle="1" w:styleId="enumlev1Char">
    <w:name w:val="enumlev1 Char"/>
    <w:link w:val="enumlev1"/>
    <w:locked/>
    <w:rsid w:val="00CC602D"/>
    <w:rPr>
      <w:rFonts w:ascii="Calibri" w:eastAsia="Times New Roman" w:hAnsi="Calibri"/>
      <w:sz w:val="24"/>
      <w:lang w:val="en-GB" w:eastAsia="en-US"/>
    </w:rPr>
  </w:style>
  <w:style w:type="table" w:customStyle="1" w:styleId="TableGrid1">
    <w:name w:val="Table Grid1"/>
    <w:basedOn w:val="TableNormal"/>
    <w:next w:val="TableGrid"/>
    <w:uiPriority w:val="59"/>
    <w:rsid w:val="00CC60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11DD"/>
    <w:rPr>
      <w:color w:val="605E5C"/>
      <w:shd w:val="clear" w:color="auto" w:fill="E1DFDD"/>
    </w:rPr>
  </w:style>
  <w:style w:type="character" w:styleId="FollowedHyperlink">
    <w:name w:val="FollowedHyperlink"/>
    <w:basedOn w:val="DefaultParagraphFont"/>
    <w:semiHidden/>
    <w:unhideWhenUsed/>
    <w:rsid w:val="003722D3"/>
    <w:rPr>
      <w:color w:val="800080" w:themeColor="followedHyperlink"/>
      <w:u w:val="single"/>
    </w:rPr>
  </w:style>
  <w:style w:type="paragraph" w:customStyle="1" w:styleId="AnnexNo">
    <w:name w:val="Annex_No"/>
    <w:basedOn w:val="Normal"/>
    <w:next w:val="Normal"/>
    <w:rsid w:val="008844E6"/>
    <w:pPr>
      <w:keepNext/>
      <w:keepLines/>
      <w:spacing w:before="480" w:after="80"/>
      <w:jc w:val="center"/>
    </w:pPr>
    <w:rPr>
      <w:rFonts w:eastAsiaTheme="minorEastAsia"/>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3883">
      <w:bodyDiv w:val="1"/>
      <w:marLeft w:val="0"/>
      <w:marRight w:val="0"/>
      <w:marTop w:val="0"/>
      <w:marBottom w:val="0"/>
      <w:divBdr>
        <w:top w:val="none" w:sz="0" w:space="0" w:color="auto"/>
        <w:left w:val="none" w:sz="0" w:space="0" w:color="auto"/>
        <w:bottom w:val="none" w:sz="0" w:space="0" w:color="auto"/>
        <w:right w:val="none" w:sz="0" w:space="0" w:color="auto"/>
      </w:divBdr>
    </w:div>
    <w:div w:id="18519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sbfgai4ee@itu.int" TargetMode="External"/><Relationship Id="rId18" Type="http://schemas.openxmlformats.org/officeDocument/2006/relationships/hyperlink" Target="https://itu.int/go/fgai4ee" TargetMode="External"/><Relationship Id="rId26" Type="http://schemas.openxmlformats.org/officeDocument/2006/relationships/hyperlink" Target="https://www.itu.int/en/ITU-T/focusgroups/ai4ee/Documents/FG-AI4EE-I-template-virtual-meeting-May2022.docx" TargetMode="External"/><Relationship Id="rId3" Type="http://schemas.openxmlformats.org/officeDocument/2006/relationships/styles" Target="styles.xml"/><Relationship Id="rId21" Type="http://schemas.openxmlformats.org/officeDocument/2006/relationships/hyperlink" Target="mailto:tsbfgai4ee@itu.in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en/ITU-T/focusgroups/ai4ee/Documents/FG-AI4EE-I-Contribution_template-December2022.docx" TargetMode="External"/><Relationship Id="rId17" Type="http://schemas.openxmlformats.org/officeDocument/2006/relationships/hyperlink" Target="https://itu.int/go/fgai4ee" TargetMode="External"/><Relationship Id="rId25" Type="http://schemas.openxmlformats.org/officeDocument/2006/relationships/hyperlink" Target="https://www.itu.int/en/ITU-T/focusgroups/ai4ee/Pages/default.asp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amilla@osc.no" TargetMode="External"/><Relationship Id="rId20" Type="http://schemas.openxmlformats.org/officeDocument/2006/relationships/hyperlink" Target="mailto:FG-AI4EE&#20027;&#39029;" TargetMode="External"/><Relationship Id="rId29" Type="http://schemas.openxmlformats.org/officeDocument/2006/relationships/hyperlink" Target="https://extranet.itu.int/sites/itu-t/focusgroups/ai4ee/SitePages/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go/fgai4ee" TargetMode="Externa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net4/CRM/xreg/web/Registration.aspx?Event=C-00011903" TargetMode="External"/><Relationship Id="rId23" Type="http://schemas.openxmlformats.org/officeDocument/2006/relationships/hyperlink" Target="mailto:tsbfgai4ee@itu.int" TargetMode="External"/><Relationship Id="rId28" Type="http://schemas.openxmlformats.org/officeDocument/2006/relationships/hyperlink" Target="https://extranet.itu.int/sites/itu-t/focusgroups/ai4ee/SitePages/Home.aspx" TargetMode="External"/><Relationship Id="rId36" Type="http://schemas.openxmlformats.org/officeDocument/2006/relationships/theme" Target="theme/theme1.xml"/><Relationship Id="rId10" Type="http://schemas.openxmlformats.org/officeDocument/2006/relationships/hyperlink" Target="https://itu.int/go/fgai4ee" TargetMode="External"/><Relationship Id="rId19" Type="http://schemas.openxmlformats.org/officeDocument/2006/relationships/hyperlink" Target="mailto:tsbfgai4ee@itu.int" TargetMode="External"/><Relationship Id="rId31" Type="http://schemas.openxmlformats.org/officeDocument/2006/relationships/hyperlink" Target="https://www.itu.int/en/ITU-T/focusgroups/ai4ee/Pages/default.aspx" TargetMode="External"/><Relationship Id="rId4" Type="http://schemas.openxmlformats.org/officeDocument/2006/relationships/settings" Target="settings.xml"/><Relationship Id="rId9" Type="http://schemas.openxmlformats.org/officeDocument/2006/relationships/hyperlink" Target="https://itu.int/go/fgai4ee" TargetMode="External"/><Relationship Id="rId14" Type="http://schemas.openxmlformats.org/officeDocument/2006/relationships/hyperlink" Target="https://itu.int/go/fgai4ee" TargetMode="External"/><Relationship Id="rId22" Type="http://schemas.openxmlformats.org/officeDocument/2006/relationships/hyperlink" Target="mailto:%20&#27169;&#26495;" TargetMode="External"/><Relationship Id="rId27" Type="http://schemas.openxmlformats.org/officeDocument/2006/relationships/hyperlink" Target="mailto:tsbfgai4ee@itu.int" TargetMode="External"/><Relationship Id="rId30" Type="http://schemas.openxmlformats.org/officeDocument/2006/relationships/hyperlink" Target="https://www.itu.int/en/ties-services/Pages/default.aspx"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E8F13-93E7-4561-B9D7-B7A209C1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3825</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ZHOUTING</dc:creator>
  <cp:lastModifiedBy>Braud, Olivia</cp:lastModifiedBy>
  <cp:revision>9</cp:revision>
  <cp:lastPrinted>2022-10-21T08:01:00Z</cp:lastPrinted>
  <dcterms:created xsi:type="dcterms:W3CDTF">2022-10-13T12:38:00Z</dcterms:created>
  <dcterms:modified xsi:type="dcterms:W3CDTF">2022-10-21T08:02:00Z</dcterms:modified>
</cp:coreProperties>
</file>