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ECFB4A7" w14:textId="77777777" w:rsidTr="00D517B2">
        <w:trPr>
          <w:cantSplit/>
          <w:trHeight w:val="1134"/>
        </w:trPr>
        <w:tc>
          <w:tcPr>
            <w:tcW w:w="798" w:type="pct"/>
          </w:tcPr>
          <w:p w14:paraId="12A6D8F2" w14:textId="77777777" w:rsidR="00D517B2" w:rsidRPr="00D517B2" w:rsidRDefault="00D517B2" w:rsidP="00D517B2">
            <w:pPr>
              <w:spacing w:before="0" w:line="240" w:lineRule="auto"/>
              <w:rPr>
                <w:b/>
                <w:bCs/>
                <w:rtl/>
                <w:lang w:bidi="ar-EG"/>
              </w:rPr>
            </w:pPr>
            <w:r w:rsidRPr="00D517B2">
              <w:rPr>
                <w:noProof/>
              </w:rPr>
              <w:drawing>
                <wp:inline distT="0" distB="0" distL="0" distR="0" wp14:anchorId="334F6E2E" wp14:editId="0942AC03">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5DD6C78"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A97060B"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717"/>
        <w:gridCol w:w="4388"/>
      </w:tblGrid>
      <w:tr w:rsidR="00D517B2" w:rsidRPr="00D517B2" w14:paraId="17BEE2FD" w14:textId="77777777" w:rsidTr="00DB0619">
        <w:trPr>
          <w:cantSplit/>
          <w:trHeight w:val="142"/>
          <w:jc w:val="center"/>
        </w:trPr>
        <w:tc>
          <w:tcPr>
            <w:tcW w:w="796" w:type="pct"/>
          </w:tcPr>
          <w:p w14:paraId="115250A6" w14:textId="77777777" w:rsidR="00D517B2" w:rsidRPr="00D517B2" w:rsidRDefault="00D517B2" w:rsidP="00BB0F08">
            <w:pPr>
              <w:spacing w:line="300" w:lineRule="exact"/>
              <w:jc w:val="left"/>
              <w:rPr>
                <w:position w:val="2"/>
              </w:rPr>
            </w:pPr>
          </w:p>
        </w:tc>
        <w:tc>
          <w:tcPr>
            <w:tcW w:w="1928" w:type="pct"/>
          </w:tcPr>
          <w:p w14:paraId="1DECABF3" w14:textId="77777777" w:rsidR="00D517B2" w:rsidRPr="00D517B2" w:rsidRDefault="00D517B2" w:rsidP="00BB0F08">
            <w:pPr>
              <w:spacing w:line="300" w:lineRule="exact"/>
              <w:jc w:val="left"/>
              <w:rPr>
                <w:position w:val="2"/>
              </w:rPr>
            </w:pPr>
          </w:p>
        </w:tc>
        <w:tc>
          <w:tcPr>
            <w:tcW w:w="2277" w:type="pct"/>
          </w:tcPr>
          <w:p w14:paraId="1B8D533C" w14:textId="77777777" w:rsidR="00D517B2" w:rsidRPr="00873469" w:rsidRDefault="00D517B2" w:rsidP="00BB0F08">
            <w:pPr>
              <w:spacing w:line="300" w:lineRule="exact"/>
              <w:jc w:val="left"/>
              <w:rPr>
                <w:position w:val="2"/>
                <w:lang w:bidi="ar-EG"/>
              </w:rPr>
            </w:pPr>
          </w:p>
        </w:tc>
      </w:tr>
      <w:tr w:rsidR="00D517B2" w:rsidRPr="00D517B2" w14:paraId="3BBF579D" w14:textId="77777777" w:rsidTr="00DB0619">
        <w:trPr>
          <w:cantSplit/>
          <w:trHeight w:val="148"/>
          <w:jc w:val="center"/>
        </w:trPr>
        <w:tc>
          <w:tcPr>
            <w:tcW w:w="796" w:type="pct"/>
          </w:tcPr>
          <w:p w14:paraId="1116D49C" w14:textId="77777777" w:rsidR="00D517B2" w:rsidRPr="00D517B2" w:rsidRDefault="00D517B2" w:rsidP="00D517B2">
            <w:pPr>
              <w:spacing w:before="80" w:after="60" w:line="300" w:lineRule="exact"/>
              <w:jc w:val="left"/>
              <w:rPr>
                <w:position w:val="2"/>
              </w:rPr>
            </w:pPr>
          </w:p>
        </w:tc>
        <w:tc>
          <w:tcPr>
            <w:tcW w:w="1928" w:type="pct"/>
          </w:tcPr>
          <w:p w14:paraId="33E73033" w14:textId="77777777" w:rsidR="00D517B2" w:rsidRPr="00D517B2" w:rsidRDefault="00D517B2" w:rsidP="00D517B2">
            <w:pPr>
              <w:spacing w:before="80" w:after="60" w:line="300" w:lineRule="exact"/>
              <w:jc w:val="left"/>
              <w:rPr>
                <w:position w:val="2"/>
                <w:lang w:bidi="ar-EG"/>
              </w:rPr>
            </w:pPr>
          </w:p>
        </w:tc>
        <w:tc>
          <w:tcPr>
            <w:tcW w:w="2277" w:type="pct"/>
          </w:tcPr>
          <w:p w14:paraId="4730F1F6" w14:textId="6FBDF71E" w:rsidR="00D517B2" w:rsidRPr="00D517B2" w:rsidRDefault="004E287D" w:rsidP="00D517B2">
            <w:pPr>
              <w:spacing w:before="80" w:after="60" w:line="300" w:lineRule="exact"/>
              <w:jc w:val="left"/>
              <w:rPr>
                <w:position w:val="2"/>
                <w:rtl/>
                <w:lang w:bidi="ar-EG"/>
              </w:rPr>
            </w:pPr>
            <w:r w:rsidRPr="00E74EED">
              <w:rPr>
                <w:position w:val="2"/>
                <w:rtl/>
              </w:rPr>
              <w:t xml:space="preserve">جنيف، </w:t>
            </w:r>
            <w:r>
              <w:rPr>
                <w:position w:val="2"/>
              </w:rPr>
              <w:t>5</w:t>
            </w:r>
            <w:r w:rsidRPr="00E74EED">
              <w:rPr>
                <w:position w:val="2"/>
                <w:rtl/>
              </w:rPr>
              <w:t xml:space="preserve"> </w:t>
            </w:r>
            <w:r>
              <w:rPr>
                <w:rFonts w:hint="cs"/>
                <w:position w:val="2"/>
                <w:rtl/>
              </w:rPr>
              <w:t>أكتوبر</w:t>
            </w:r>
            <w:r w:rsidRPr="00E74EED">
              <w:rPr>
                <w:position w:val="2"/>
                <w:rtl/>
              </w:rPr>
              <w:t xml:space="preserve"> </w:t>
            </w:r>
            <w:r w:rsidRPr="00E74EED">
              <w:rPr>
                <w:position w:val="2"/>
              </w:rPr>
              <w:t>2022</w:t>
            </w:r>
          </w:p>
        </w:tc>
      </w:tr>
      <w:tr w:rsidR="004E287D" w:rsidRPr="00D517B2" w14:paraId="343806F7" w14:textId="77777777" w:rsidTr="00DB0619">
        <w:trPr>
          <w:cantSplit/>
          <w:trHeight w:val="522"/>
          <w:jc w:val="center"/>
        </w:trPr>
        <w:tc>
          <w:tcPr>
            <w:tcW w:w="796" w:type="pct"/>
          </w:tcPr>
          <w:p w14:paraId="3690F56E" w14:textId="77777777" w:rsidR="004E287D" w:rsidRPr="00A9156F" w:rsidRDefault="004E287D" w:rsidP="00D517B2">
            <w:pPr>
              <w:spacing w:before="80" w:after="60" w:line="300" w:lineRule="exact"/>
              <w:jc w:val="left"/>
              <w:rPr>
                <w:b/>
                <w:bCs/>
                <w:position w:val="2"/>
              </w:rPr>
            </w:pPr>
            <w:r w:rsidRPr="00A9156F">
              <w:rPr>
                <w:rFonts w:hint="cs"/>
                <w:b/>
                <w:bCs/>
                <w:position w:val="2"/>
                <w:rtl/>
              </w:rPr>
              <w:t>المرجع:</w:t>
            </w:r>
          </w:p>
        </w:tc>
        <w:tc>
          <w:tcPr>
            <w:tcW w:w="1928" w:type="pct"/>
          </w:tcPr>
          <w:p w14:paraId="72245D2B" w14:textId="66BB938C" w:rsidR="004E287D" w:rsidRPr="00D517B2" w:rsidRDefault="004E287D"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41</w:t>
            </w:r>
          </w:p>
        </w:tc>
        <w:tc>
          <w:tcPr>
            <w:tcW w:w="2277" w:type="pct"/>
            <w:vMerge w:val="restart"/>
          </w:tcPr>
          <w:p w14:paraId="78171D26" w14:textId="77777777" w:rsidR="004E287D" w:rsidRPr="005731DD" w:rsidRDefault="004E287D" w:rsidP="00D517B2">
            <w:pPr>
              <w:tabs>
                <w:tab w:val="clear" w:pos="794"/>
                <w:tab w:val="left" w:pos="284"/>
              </w:tabs>
              <w:spacing w:before="80" w:after="60" w:line="300" w:lineRule="exact"/>
              <w:ind w:left="284" w:hanging="284"/>
              <w:jc w:val="left"/>
              <w:rPr>
                <w:b/>
                <w:bCs/>
                <w:position w:val="2"/>
                <w:rtl/>
                <w:lang w:bidi="ar-EG"/>
              </w:rPr>
            </w:pPr>
            <w:r w:rsidRPr="005731DD">
              <w:rPr>
                <w:rFonts w:hint="cs"/>
                <w:b/>
                <w:bCs/>
                <w:position w:val="2"/>
                <w:rtl/>
              </w:rPr>
              <w:t>إلى:</w:t>
            </w:r>
          </w:p>
          <w:p w14:paraId="122491BD" w14:textId="77777777" w:rsidR="004E287D" w:rsidRPr="00E74EED" w:rsidRDefault="004E287D" w:rsidP="004E287D">
            <w:pPr>
              <w:tabs>
                <w:tab w:val="clear" w:pos="794"/>
                <w:tab w:val="left" w:pos="284"/>
              </w:tabs>
              <w:spacing w:before="80" w:after="60" w:line="300" w:lineRule="exact"/>
              <w:ind w:left="284" w:hanging="284"/>
              <w:jc w:val="left"/>
              <w:rPr>
                <w:position w:val="2"/>
                <w:rtl/>
              </w:rPr>
            </w:pPr>
            <w:r w:rsidRPr="00E74EED">
              <w:rPr>
                <w:position w:val="2"/>
                <w:rtl/>
              </w:rPr>
              <w:t>-</w:t>
            </w:r>
            <w:r w:rsidRPr="00E74EED">
              <w:rPr>
                <w:position w:val="2"/>
                <w:rtl/>
              </w:rPr>
              <w:tab/>
              <w:t>إدارات الدول الأعضاء في الاتحاد</w:t>
            </w:r>
          </w:p>
          <w:p w14:paraId="45D9C091" w14:textId="77777777" w:rsidR="004E287D" w:rsidRPr="00E74EED" w:rsidRDefault="004E287D" w:rsidP="004E287D">
            <w:pPr>
              <w:tabs>
                <w:tab w:val="clear" w:pos="794"/>
                <w:tab w:val="left" w:pos="284"/>
              </w:tabs>
              <w:spacing w:before="80" w:after="60" w:line="300" w:lineRule="exact"/>
              <w:ind w:left="284" w:hanging="284"/>
              <w:jc w:val="left"/>
              <w:rPr>
                <w:b/>
                <w:bCs/>
                <w:position w:val="2"/>
              </w:rPr>
            </w:pPr>
            <w:r w:rsidRPr="00E74EED">
              <w:rPr>
                <w:b/>
                <w:bCs/>
                <w:position w:val="2"/>
                <w:rtl/>
              </w:rPr>
              <w:t>نسخة إلى:</w:t>
            </w:r>
          </w:p>
          <w:p w14:paraId="4DBD4827" w14:textId="77777777" w:rsidR="004E287D" w:rsidRPr="00E74EED" w:rsidRDefault="004E287D" w:rsidP="004E287D">
            <w:pPr>
              <w:tabs>
                <w:tab w:val="left" w:pos="284"/>
                <w:tab w:val="left" w:pos="4111"/>
              </w:tabs>
              <w:spacing w:before="20" w:line="340" w:lineRule="exact"/>
              <w:ind w:left="284" w:hanging="284"/>
              <w:rPr>
                <w:position w:val="2"/>
                <w:rtl/>
                <w:lang w:bidi="ar-EG"/>
              </w:rPr>
            </w:pPr>
            <w:r w:rsidRPr="00E74EED">
              <w:rPr>
                <w:position w:val="2"/>
                <w:rtl/>
              </w:rPr>
              <w:t>-</w:t>
            </w:r>
            <w:r w:rsidRPr="00E74EED">
              <w:rPr>
                <w:position w:val="2"/>
                <w:rtl/>
              </w:rPr>
              <w:tab/>
            </w:r>
            <w:r w:rsidRPr="00E74EED">
              <w:rPr>
                <w:position w:val="2"/>
                <w:rtl/>
                <w:lang w:bidi="ar-EG"/>
              </w:rPr>
              <w:t>أعضاء قطاع تقييس الاتصالات بالاتحاد؛</w:t>
            </w:r>
          </w:p>
          <w:p w14:paraId="7185D2F6" w14:textId="77777777" w:rsidR="004E287D" w:rsidRPr="00E74EED" w:rsidRDefault="004E287D" w:rsidP="004E287D">
            <w:pPr>
              <w:tabs>
                <w:tab w:val="left" w:pos="284"/>
                <w:tab w:val="left" w:pos="4111"/>
              </w:tabs>
              <w:spacing w:before="20" w:line="340" w:lineRule="exact"/>
              <w:ind w:left="284" w:hanging="284"/>
              <w:rPr>
                <w:position w:val="2"/>
                <w:rtl/>
                <w:lang w:bidi="ar-EG"/>
              </w:rPr>
            </w:pPr>
            <w:r w:rsidRPr="00E74EED">
              <w:rPr>
                <w:position w:val="2"/>
                <w:rtl/>
              </w:rPr>
              <w:t>-</w:t>
            </w:r>
            <w:r w:rsidRPr="00E74EED">
              <w:rPr>
                <w:position w:val="2"/>
                <w:rtl/>
              </w:rPr>
              <w:tab/>
              <w:t>المنتسبين إلى قطاع تقييس الاتصالات؛</w:t>
            </w:r>
          </w:p>
          <w:p w14:paraId="35FB1C8E" w14:textId="77777777" w:rsidR="004E287D" w:rsidRPr="000D5275" w:rsidRDefault="004E287D" w:rsidP="004E287D">
            <w:pPr>
              <w:tabs>
                <w:tab w:val="clear" w:pos="794"/>
                <w:tab w:val="left" w:pos="284"/>
              </w:tabs>
              <w:spacing w:before="80" w:after="60" w:line="300" w:lineRule="exact"/>
              <w:ind w:left="284" w:hanging="284"/>
              <w:rPr>
                <w:b/>
                <w:bCs/>
                <w:spacing w:val="-6"/>
                <w:position w:val="2"/>
                <w:rtl/>
              </w:rPr>
            </w:pPr>
            <w:r w:rsidRPr="000D5275">
              <w:rPr>
                <w:spacing w:val="-6"/>
                <w:position w:val="2"/>
                <w:rtl/>
              </w:rPr>
              <w:t>-</w:t>
            </w:r>
            <w:r w:rsidRPr="000D5275">
              <w:rPr>
                <w:spacing w:val="-6"/>
                <w:position w:val="2"/>
                <w:rtl/>
              </w:rPr>
              <w:tab/>
              <w:t>الهيئات الأكاديمية المنضمة إلى</w:t>
            </w:r>
            <w:r w:rsidRPr="000D5275">
              <w:rPr>
                <w:rFonts w:hint="cs"/>
                <w:spacing w:val="-6"/>
                <w:position w:val="2"/>
                <w:rtl/>
              </w:rPr>
              <w:t xml:space="preserve"> قطاع تقييس الاتصالات؛</w:t>
            </w:r>
          </w:p>
          <w:p w14:paraId="7D8350B8" w14:textId="77777777" w:rsidR="004E287D" w:rsidRPr="00E74EED" w:rsidRDefault="004E287D" w:rsidP="004E287D">
            <w:pPr>
              <w:tabs>
                <w:tab w:val="left" w:pos="284"/>
                <w:tab w:val="left" w:pos="4111"/>
              </w:tabs>
              <w:spacing w:before="0" w:line="340" w:lineRule="exact"/>
              <w:ind w:left="284" w:hanging="284"/>
              <w:rPr>
                <w:rFonts w:eastAsia="Times New Roman"/>
                <w:position w:val="2"/>
                <w:rtl/>
                <w:lang w:eastAsia="en-US"/>
              </w:rPr>
            </w:pPr>
            <w:r w:rsidRPr="00E74EED">
              <w:rPr>
                <w:position w:val="2"/>
                <w:rtl/>
              </w:rPr>
              <w:t>-</w:t>
            </w:r>
            <w:r w:rsidRPr="00E74EED">
              <w:rPr>
                <w:position w:val="2"/>
                <w:rtl/>
              </w:rPr>
              <w:tab/>
            </w:r>
            <w:r w:rsidRPr="00E74EED">
              <w:rPr>
                <w:rFonts w:eastAsia="Times New Roman"/>
                <w:position w:val="2"/>
                <w:rtl/>
                <w:lang w:eastAsia="en-US"/>
              </w:rPr>
              <w:t>رؤساء لجان الدراسات</w:t>
            </w:r>
            <w:r w:rsidRPr="00E74EED">
              <w:rPr>
                <w:rFonts w:eastAsia="Times New Roman"/>
                <w:position w:val="2"/>
                <w:rtl/>
                <w:lang w:eastAsia="en-US" w:bidi="ar-EG"/>
              </w:rPr>
              <w:t xml:space="preserve"> ونوابهم</w:t>
            </w:r>
            <w:r w:rsidRPr="00E74EED">
              <w:rPr>
                <w:rFonts w:eastAsia="Times New Roman"/>
                <w:position w:val="2"/>
                <w:rtl/>
                <w:lang w:eastAsia="en-US"/>
              </w:rPr>
              <w:t>؛</w:t>
            </w:r>
          </w:p>
          <w:p w14:paraId="31BC9A95" w14:textId="77777777" w:rsidR="004E287D" w:rsidRPr="00E74EED" w:rsidRDefault="004E287D" w:rsidP="004E287D">
            <w:pPr>
              <w:tabs>
                <w:tab w:val="left" w:pos="284"/>
                <w:tab w:val="left" w:pos="4111"/>
              </w:tabs>
              <w:spacing w:before="0" w:line="340" w:lineRule="exact"/>
              <w:ind w:left="284" w:hanging="284"/>
              <w:rPr>
                <w:rFonts w:eastAsia="Times New Roman"/>
                <w:position w:val="2"/>
                <w:rtl/>
                <w:lang w:eastAsia="en-US"/>
              </w:rPr>
            </w:pPr>
            <w:r w:rsidRPr="00E74EED">
              <w:rPr>
                <w:rFonts w:eastAsia="Times New Roman"/>
                <w:position w:val="2"/>
                <w:rtl/>
                <w:lang w:eastAsia="en-US"/>
              </w:rPr>
              <w:t>-</w:t>
            </w:r>
            <w:r w:rsidRPr="00E74EED">
              <w:rPr>
                <w:rFonts w:eastAsia="Times New Roman"/>
                <w:position w:val="2"/>
                <w:rtl/>
                <w:lang w:eastAsia="en-US"/>
              </w:rPr>
              <w:tab/>
              <w:t>مدير</w:t>
            </w:r>
            <w:r w:rsidRPr="00E74EED">
              <w:rPr>
                <w:rFonts w:eastAsia="Times New Roman"/>
                <w:position w:val="2"/>
                <w:rtl/>
                <w:lang w:eastAsia="en-US" w:bidi="ar-EG"/>
              </w:rPr>
              <w:t>ة</w:t>
            </w:r>
            <w:r w:rsidRPr="00E74EED">
              <w:rPr>
                <w:rFonts w:eastAsia="Times New Roman"/>
                <w:position w:val="2"/>
                <w:rtl/>
                <w:lang w:eastAsia="en-US"/>
              </w:rPr>
              <w:t xml:space="preserve"> مكتب تنمية الاتصالات؛</w:t>
            </w:r>
          </w:p>
          <w:p w14:paraId="409BCDEE" w14:textId="2B8303CC" w:rsidR="004E287D" w:rsidRPr="00D517B2" w:rsidRDefault="004E287D" w:rsidP="004E287D">
            <w:pPr>
              <w:tabs>
                <w:tab w:val="left" w:pos="284"/>
                <w:tab w:val="left" w:pos="4111"/>
              </w:tabs>
              <w:spacing w:before="0" w:line="340" w:lineRule="exact"/>
              <w:ind w:left="284" w:hanging="284"/>
              <w:rPr>
                <w:position w:val="2"/>
                <w:rtl/>
              </w:rPr>
            </w:pPr>
            <w:r w:rsidRPr="00E74EED">
              <w:rPr>
                <w:rFonts w:eastAsia="Times New Roman"/>
                <w:position w:val="2"/>
                <w:rtl/>
                <w:lang w:eastAsia="en-US"/>
              </w:rPr>
              <w:t>-</w:t>
            </w:r>
            <w:r w:rsidRPr="00E74EED">
              <w:rPr>
                <w:rFonts w:eastAsia="Times New Roman"/>
                <w:position w:val="2"/>
                <w:rtl/>
                <w:lang w:eastAsia="en-US"/>
              </w:rPr>
              <w:tab/>
              <w:t>مدير مكتب الاتصالات الراديوية</w:t>
            </w:r>
          </w:p>
        </w:tc>
      </w:tr>
      <w:tr w:rsidR="004E287D" w:rsidRPr="00D517B2" w14:paraId="668F58CD" w14:textId="77777777" w:rsidTr="00DB0619">
        <w:trPr>
          <w:cantSplit/>
          <w:trHeight w:val="340"/>
          <w:jc w:val="center"/>
        </w:trPr>
        <w:tc>
          <w:tcPr>
            <w:tcW w:w="796" w:type="pct"/>
          </w:tcPr>
          <w:p w14:paraId="311DC81E" w14:textId="016D814E" w:rsidR="004E287D" w:rsidRPr="00A9156F" w:rsidRDefault="004E287D" w:rsidP="00D517B2">
            <w:pPr>
              <w:spacing w:before="80" w:after="60" w:line="300" w:lineRule="exact"/>
              <w:jc w:val="left"/>
              <w:rPr>
                <w:b/>
                <w:bCs/>
                <w:position w:val="2"/>
                <w:rtl/>
                <w:lang w:bidi="ar-EG"/>
              </w:rPr>
            </w:pPr>
            <w:r w:rsidRPr="00C570B5">
              <w:rPr>
                <w:rFonts w:hint="cs"/>
                <w:b/>
                <w:bCs/>
                <w:position w:val="2"/>
                <w:rtl/>
              </w:rPr>
              <w:t>للاتصال:</w:t>
            </w:r>
          </w:p>
        </w:tc>
        <w:tc>
          <w:tcPr>
            <w:tcW w:w="1928" w:type="pct"/>
          </w:tcPr>
          <w:p w14:paraId="5E93047B" w14:textId="48713D1A" w:rsidR="004E287D" w:rsidRPr="00D517B2" w:rsidRDefault="004E287D" w:rsidP="00D517B2">
            <w:pPr>
              <w:spacing w:before="80" w:after="60" w:line="300" w:lineRule="exact"/>
              <w:jc w:val="left"/>
              <w:rPr>
                <w:position w:val="2"/>
              </w:rPr>
            </w:pPr>
            <w:proofErr w:type="spellStart"/>
            <w:r w:rsidRPr="00B620AB">
              <w:rPr>
                <w:position w:val="2"/>
                <w:rtl/>
              </w:rPr>
              <w:t>شارلين</w:t>
            </w:r>
            <w:proofErr w:type="spellEnd"/>
            <w:r w:rsidRPr="00B620AB">
              <w:rPr>
                <w:position w:val="2"/>
                <w:rtl/>
              </w:rPr>
              <w:t xml:space="preserve"> </w:t>
            </w:r>
            <w:proofErr w:type="spellStart"/>
            <w:r w:rsidRPr="00B620AB">
              <w:rPr>
                <w:position w:val="2"/>
                <w:rtl/>
              </w:rPr>
              <w:t>رستيفو</w:t>
            </w:r>
            <w:proofErr w:type="spellEnd"/>
            <w:r w:rsidRPr="00B620AB">
              <w:rPr>
                <w:position w:val="2"/>
                <w:rtl/>
              </w:rPr>
              <w:t xml:space="preserve"> </w:t>
            </w:r>
            <w:r w:rsidRPr="00B620AB">
              <w:rPr>
                <w:position w:val="2"/>
              </w:rPr>
              <w:t>(</w:t>
            </w:r>
            <w:r w:rsidRPr="00B620AB">
              <w:rPr>
                <w:position w:val="2"/>
                <w:lang w:val="en-GB"/>
              </w:rPr>
              <w:t>Charlyne Restivo</w:t>
            </w:r>
            <w:r w:rsidRPr="00B620AB">
              <w:rPr>
                <w:position w:val="2"/>
              </w:rPr>
              <w:t>)</w:t>
            </w:r>
          </w:p>
        </w:tc>
        <w:tc>
          <w:tcPr>
            <w:tcW w:w="2277" w:type="pct"/>
            <w:vMerge/>
          </w:tcPr>
          <w:p w14:paraId="491FDDDE" w14:textId="7A2C7822" w:rsidR="004E287D" w:rsidRPr="00D517B2" w:rsidRDefault="004E287D" w:rsidP="003D4770">
            <w:pPr>
              <w:tabs>
                <w:tab w:val="left" w:pos="284"/>
                <w:tab w:val="left" w:pos="4111"/>
              </w:tabs>
              <w:spacing w:before="0" w:line="340" w:lineRule="exact"/>
              <w:ind w:left="284" w:hanging="284"/>
              <w:rPr>
                <w:position w:val="2"/>
                <w:rtl/>
              </w:rPr>
            </w:pPr>
          </w:p>
        </w:tc>
      </w:tr>
      <w:tr w:rsidR="004E287D" w:rsidRPr="00D517B2" w14:paraId="28209C2A" w14:textId="77777777" w:rsidTr="00DB0619">
        <w:trPr>
          <w:cantSplit/>
          <w:trHeight w:val="340"/>
          <w:jc w:val="center"/>
        </w:trPr>
        <w:tc>
          <w:tcPr>
            <w:tcW w:w="796" w:type="pct"/>
          </w:tcPr>
          <w:p w14:paraId="647013F6" w14:textId="77777777" w:rsidR="004E287D" w:rsidRPr="00A9156F" w:rsidRDefault="004E287D"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28" w:type="pct"/>
          </w:tcPr>
          <w:p w14:paraId="3ABAA33A" w14:textId="4D461429" w:rsidR="004E287D" w:rsidRPr="00D517B2" w:rsidRDefault="004E287D" w:rsidP="00D517B2">
            <w:pPr>
              <w:spacing w:before="80" w:after="60" w:line="300" w:lineRule="exact"/>
              <w:jc w:val="left"/>
              <w:rPr>
                <w:b/>
                <w:position w:val="2"/>
              </w:rPr>
            </w:pPr>
            <w:r w:rsidRPr="00D517B2">
              <w:rPr>
                <w:position w:val="2"/>
              </w:rPr>
              <w:t>+41 22 730 </w:t>
            </w:r>
            <w:r w:rsidRPr="00E74EED">
              <w:rPr>
                <w:position w:val="2"/>
              </w:rPr>
              <w:t>5861</w:t>
            </w:r>
          </w:p>
        </w:tc>
        <w:tc>
          <w:tcPr>
            <w:tcW w:w="2277" w:type="pct"/>
            <w:vMerge/>
          </w:tcPr>
          <w:p w14:paraId="2514C043" w14:textId="1791073F" w:rsidR="004E287D" w:rsidRPr="00D517B2" w:rsidRDefault="004E287D" w:rsidP="003D4770">
            <w:pPr>
              <w:tabs>
                <w:tab w:val="left" w:pos="284"/>
                <w:tab w:val="left" w:pos="4111"/>
              </w:tabs>
              <w:spacing w:before="0" w:line="340" w:lineRule="exact"/>
              <w:ind w:left="284" w:hanging="284"/>
              <w:rPr>
                <w:position w:val="2"/>
                <w:rtl/>
              </w:rPr>
            </w:pPr>
          </w:p>
        </w:tc>
      </w:tr>
      <w:tr w:rsidR="004E287D" w:rsidRPr="00D517B2" w14:paraId="2C8ED5C5" w14:textId="77777777" w:rsidTr="00DB0619">
        <w:trPr>
          <w:cantSplit/>
          <w:trHeight w:val="571"/>
          <w:jc w:val="center"/>
        </w:trPr>
        <w:tc>
          <w:tcPr>
            <w:tcW w:w="796" w:type="pct"/>
          </w:tcPr>
          <w:p w14:paraId="0613B839" w14:textId="77777777" w:rsidR="004E287D" w:rsidRPr="00A9156F" w:rsidRDefault="004E287D" w:rsidP="00D517B2">
            <w:pPr>
              <w:spacing w:before="80" w:after="60" w:line="300" w:lineRule="exact"/>
              <w:jc w:val="left"/>
              <w:rPr>
                <w:b/>
                <w:bCs/>
                <w:position w:val="2"/>
                <w:rtl/>
                <w:lang w:bidi="ar-EG"/>
              </w:rPr>
            </w:pPr>
            <w:r w:rsidRPr="00A9156F">
              <w:rPr>
                <w:rFonts w:hint="cs"/>
                <w:b/>
                <w:bCs/>
                <w:position w:val="2"/>
                <w:rtl/>
              </w:rPr>
              <w:t>الفاكس:</w:t>
            </w:r>
          </w:p>
        </w:tc>
        <w:tc>
          <w:tcPr>
            <w:tcW w:w="1928" w:type="pct"/>
          </w:tcPr>
          <w:p w14:paraId="3D8F28B1" w14:textId="77777777" w:rsidR="004E287D" w:rsidRPr="00D517B2" w:rsidRDefault="004E287D" w:rsidP="00D517B2">
            <w:pPr>
              <w:spacing w:before="80" w:after="60" w:line="300" w:lineRule="exact"/>
              <w:jc w:val="left"/>
              <w:rPr>
                <w:position w:val="2"/>
              </w:rPr>
            </w:pPr>
            <w:r w:rsidRPr="00D517B2">
              <w:rPr>
                <w:position w:val="2"/>
              </w:rPr>
              <w:t>+41 22 730 5853</w:t>
            </w:r>
          </w:p>
        </w:tc>
        <w:tc>
          <w:tcPr>
            <w:tcW w:w="2277" w:type="pct"/>
            <w:vMerge/>
          </w:tcPr>
          <w:p w14:paraId="3818DACE" w14:textId="056DA32D" w:rsidR="004E287D" w:rsidRPr="00D517B2" w:rsidRDefault="004E287D" w:rsidP="003D4770">
            <w:pPr>
              <w:tabs>
                <w:tab w:val="left" w:pos="284"/>
                <w:tab w:val="left" w:pos="4111"/>
              </w:tabs>
              <w:spacing w:before="0" w:line="340" w:lineRule="exact"/>
              <w:ind w:left="284" w:hanging="284"/>
              <w:rPr>
                <w:position w:val="2"/>
                <w:rtl/>
              </w:rPr>
            </w:pPr>
          </w:p>
        </w:tc>
      </w:tr>
      <w:tr w:rsidR="004E287D" w:rsidRPr="00D517B2" w14:paraId="66C109CA" w14:textId="77777777" w:rsidTr="00DB0619">
        <w:trPr>
          <w:cantSplit/>
          <w:jc w:val="center"/>
        </w:trPr>
        <w:tc>
          <w:tcPr>
            <w:tcW w:w="796" w:type="pct"/>
          </w:tcPr>
          <w:p w14:paraId="7EABC499" w14:textId="77777777" w:rsidR="004E287D" w:rsidRPr="00A9156F" w:rsidRDefault="004E287D" w:rsidP="00CE1C08">
            <w:pPr>
              <w:spacing w:before="80" w:after="60" w:line="300" w:lineRule="exact"/>
              <w:jc w:val="left"/>
              <w:rPr>
                <w:b/>
                <w:bCs/>
                <w:position w:val="2"/>
                <w:rtl/>
              </w:rPr>
            </w:pPr>
            <w:r w:rsidRPr="00A9156F">
              <w:rPr>
                <w:rFonts w:hint="cs"/>
                <w:b/>
                <w:bCs/>
                <w:position w:val="2"/>
                <w:rtl/>
              </w:rPr>
              <w:t>البريد الإلكتروني:</w:t>
            </w:r>
          </w:p>
        </w:tc>
        <w:tc>
          <w:tcPr>
            <w:tcW w:w="1928" w:type="pct"/>
          </w:tcPr>
          <w:p w14:paraId="1EA22037" w14:textId="58AA6DE4" w:rsidR="004E287D" w:rsidRPr="006E1BAD" w:rsidRDefault="003103A9" w:rsidP="00CE1C08">
            <w:pPr>
              <w:spacing w:before="80" w:after="60" w:line="300" w:lineRule="exact"/>
              <w:jc w:val="left"/>
              <w:rPr>
                <w:position w:val="2"/>
                <w:highlight w:val="magenta"/>
                <w:rtl/>
                <w:lang w:bidi="ar-EG"/>
              </w:rPr>
            </w:pPr>
            <w:hyperlink r:id="rId9" w:history="1">
              <w:r w:rsidR="004E287D" w:rsidRPr="00E74EED">
                <w:rPr>
                  <w:rStyle w:val="Hyperlink"/>
                  <w:position w:val="2"/>
                  <w:lang w:val="en-GB"/>
                </w:rPr>
                <w:t>tsbfgai4ee@itu.int</w:t>
              </w:r>
            </w:hyperlink>
          </w:p>
        </w:tc>
        <w:tc>
          <w:tcPr>
            <w:tcW w:w="2277" w:type="pct"/>
            <w:vMerge/>
          </w:tcPr>
          <w:p w14:paraId="4F50B874" w14:textId="72F7F696" w:rsidR="004E287D" w:rsidRPr="00D517B2" w:rsidRDefault="004E287D" w:rsidP="00CE1C08">
            <w:pPr>
              <w:tabs>
                <w:tab w:val="left" w:pos="284"/>
                <w:tab w:val="left" w:pos="4111"/>
              </w:tabs>
              <w:spacing w:before="0" w:line="340" w:lineRule="exact"/>
              <w:ind w:left="284" w:hanging="284"/>
              <w:rPr>
                <w:position w:val="2"/>
                <w:rtl/>
              </w:rPr>
            </w:pPr>
          </w:p>
        </w:tc>
      </w:tr>
      <w:tr w:rsidR="00CE1C08" w:rsidRPr="00D517B2" w14:paraId="326D316F" w14:textId="77777777" w:rsidTr="00DB0619">
        <w:trPr>
          <w:cantSplit/>
          <w:jc w:val="center"/>
        </w:trPr>
        <w:tc>
          <w:tcPr>
            <w:tcW w:w="796" w:type="pct"/>
          </w:tcPr>
          <w:p w14:paraId="16A16772" w14:textId="77777777" w:rsidR="00CE1C08" w:rsidRPr="00A9156F" w:rsidRDefault="00CE1C08" w:rsidP="00CE1C08">
            <w:pPr>
              <w:spacing w:before="80" w:after="60" w:line="300" w:lineRule="exact"/>
              <w:jc w:val="left"/>
              <w:rPr>
                <w:b/>
                <w:bCs/>
                <w:position w:val="2"/>
                <w:rtl/>
                <w:lang w:bidi="ar-EG"/>
              </w:rPr>
            </w:pPr>
          </w:p>
        </w:tc>
        <w:tc>
          <w:tcPr>
            <w:tcW w:w="1928" w:type="pct"/>
          </w:tcPr>
          <w:p w14:paraId="490A4AD1" w14:textId="77777777" w:rsidR="00CE1C08" w:rsidRPr="00D517B2" w:rsidRDefault="00CE1C08" w:rsidP="00CE1C08">
            <w:pPr>
              <w:spacing w:before="80" w:after="60" w:line="300" w:lineRule="exact"/>
              <w:jc w:val="left"/>
              <w:rPr>
                <w:position w:val="2"/>
              </w:rPr>
            </w:pPr>
          </w:p>
        </w:tc>
        <w:tc>
          <w:tcPr>
            <w:tcW w:w="2277" w:type="pct"/>
          </w:tcPr>
          <w:p w14:paraId="2AE51BEE" w14:textId="77777777" w:rsidR="00CE1C08" w:rsidRPr="00D517B2" w:rsidRDefault="00CE1C08" w:rsidP="00CE1C08">
            <w:pPr>
              <w:spacing w:before="80" w:after="60" w:line="300" w:lineRule="exact"/>
              <w:jc w:val="left"/>
              <w:rPr>
                <w:position w:val="2"/>
                <w:rtl/>
              </w:rPr>
            </w:pPr>
          </w:p>
        </w:tc>
      </w:tr>
      <w:tr w:rsidR="00CE1C08" w:rsidRPr="00D517B2" w14:paraId="2D1D6875" w14:textId="77777777" w:rsidTr="004E287D">
        <w:trPr>
          <w:cantSplit/>
          <w:jc w:val="center"/>
        </w:trPr>
        <w:tc>
          <w:tcPr>
            <w:tcW w:w="796" w:type="pct"/>
          </w:tcPr>
          <w:p w14:paraId="220E3D1A"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174AD6C1" w14:textId="1A868A78" w:rsidR="00CE1C08" w:rsidRPr="00D517B2" w:rsidRDefault="004E287D" w:rsidP="00DE2191">
            <w:pPr>
              <w:spacing w:before="80" w:after="60" w:line="300" w:lineRule="exact"/>
              <w:rPr>
                <w:position w:val="2"/>
                <w:rtl/>
              </w:rPr>
            </w:pPr>
            <w:r w:rsidRPr="00C570B5">
              <w:rPr>
                <w:b/>
                <w:bCs/>
                <w:position w:val="2"/>
                <w:rtl/>
                <w:lang w:bidi="ar-EG"/>
              </w:rPr>
              <w:t xml:space="preserve">ورشة عمل الاتحاد والاجتماع </w:t>
            </w:r>
            <w:r w:rsidR="00930624">
              <w:rPr>
                <w:rFonts w:hint="cs"/>
                <w:b/>
                <w:bCs/>
                <w:position w:val="2"/>
                <w:rtl/>
                <w:lang w:bidi="ar-EG"/>
              </w:rPr>
              <w:t>الأخير</w:t>
            </w:r>
            <w:r w:rsidRPr="00C570B5">
              <w:rPr>
                <w:b/>
                <w:bCs/>
                <w:position w:val="2"/>
                <w:rtl/>
                <w:lang w:bidi="ar-EG"/>
              </w:rPr>
              <w:t xml:space="preserve"> للفريق المتخصص التابع لقطاع تقييس الاتصالات المعني بالكفاءة البيئية للذكاء الاصطناعي والتكنولوجيات الناشئة الأخرى </w:t>
            </w:r>
            <w:r w:rsidRPr="00C570B5">
              <w:rPr>
                <w:b/>
                <w:bCs/>
                <w:position w:val="2"/>
                <w:lang w:bidi="ar-EG"/>
              </w:rPr>
              <w:t>(FG-AI4EE)</w:t>
            </w:r>
            <w:r w:rsidR="00DE2191">
              <w:rPr>
                <w:rFonts w:hint="cs"/>
                <w:b/>
                <w:bCs/>
                <w:position w:val="2"/>
                <w:rtl/>
                <w:lang w:bidi="ar-EG"/>
              </w:rPr>
              <w:t xml:space="preserve"> </w:t>
            </w:r>
            <w:r w:rsidRPr="00C570B5">
              <w:rPr>
                <w:b/>
                <w:bCs/>
                <w:position w:val="2"/>
                <w:rtl/>
                <w:lang w:bidi="ar-EG"/>
              </w:rPr>
              <w:tab/>
            </w:r>
            <w:r w:rsidRPr="00C570B5">
              <w:rPr>
                <w:b/>
                <w:bCs/>
                <w:position w:val="2"/>
                <w:rtl/>
                <w:lang w:bidi="ar-EG"/>
              </w:rPr>
              <w:br/>
            </w:r>
            <w:proofErr w:type="spellStart"/>
            <w:r w:rsidR="00416023" w:rsidRPr="00416023">
              <w:rPr>
                <w:b/>
                <w:bCs/>
                <w:position w:val="2"/>
                <w:rtl/>
                <w:lang w:bidi="ar-EG"/>
              </w:rPr>
              <w:t>أليسوند</w:t>
            </w:r>
            <w:proofErr w:type="spellEnd"/>
            <w:r w:rsidRPr="00C570B5">
              <w:rPr>
                <w:b/>
                <w:bCs/>
                <w:position w:val="2"/>
                <w:rtl/>
                <w:lang w:bidi="ar-EG"/>
              </w:rPr>
              <w:t xml:space="preserve">، </w:t>
            </w:r>
            <w:r>
              <w:rPr>
                <w:rFonts w:hint="cs"/>
                <w:b/>
                <w:bCs/>
                <w:position w:val="2"/>
                <w:rtl/>
                <w:lang w:bidi="ar-EG"/>
              </w:rPr>
              <w:t>النرويج،</w:t>
            </w:r>
            <w:r w:rsidRPr="00C570B5">
              <w:rPr>
                <w:b/>
                <w:bCs/>
                <w:position w:val="2"/>
                <w:rtl/>
                <w:lang w:bidi="ar-EG"/>
              </w:rPr>
              <w:t xml:space="preserve"> وعبر الإنترنت، </w:t>
            </w:r>
            <w:r>
              <w:rPr>
                <w:b/>
                <w:bCs/>
                <w:position w:val="2"/>
                <w:lang w:bidi="ar-EG"/>
              </w:rPr>
              <w:t>30</w:t>
            </w:r>
            <w:r>
              <w:rPr>
                <w:rFonts w:hint="cs"/>
                <w:b/>
                <w:bCs/>
                <w:position w:val="2"/>
                <w:rtl/>
              </w:rPr>
              <w:t xml:space="preserve"> نوفمبر - </w:t>
            </w:r>
            <w:r>
              <w:rPr>
                <w:b/>
                <w:bCs/>
                <w:position w:val="2"/>
              </w:rPr>
              <w:t>2</w:t>
            </w:r>
            <w:r>
              <w:rPr>
                <w:rFonts w:hint="cs"/>
                <w:b/>
                <w:bCs/>
                <w:position w:val="2"/>
                <w:rtl/>
              </w:rPr>
              <w:t xml:space="preserve"> ديسمبر</w:t>
            </w:r>
            <w:r w:rsidRPr="00C570B5">
              <w:rPr>
                <w:b/>
                <w:bCs/>
                <w:position w:val="2"/>
                <w:rtl/>
                <w:lang w:bidi="ar-EG"/>
              </w:rPr>
              <w:t xml:space="preserve"> </w:t>
            </w:r>
            <w:r w:rsidRPr="00C570B5">
              <w:rPr>
                <w:b/>
                <w:bCs/>
                <w:position w:val="2"/>
                <w:lang w:bidi="ar-EG"/>
              </w:rPr>
              <w:t>2022</w:t>
            </w:r>
          </w:p>
        </w:tc>
      </w:tr>
    </w:tbl>
    <w:p w14:paraId="5C3D08C6" w14:textId="77777777" w:rsidR="00D517B2" w:rsidRPr="00D517B2" w:rsidRDefault="00D517B2" w:rsidP="006635B2">
      <w:pPr>
        <w:spacing w:before="600"/>
        <w:rPr>
          <w:lang w:bidi="ar-SY"/>
        </w:rPr>
      </w:pPr>
      <w:r w:rsidRPr="00D517B2">
        <w:rPr>
          <w:rFonts w:hint="cs"/>
          <w:rtl/>
          <w:lang w:bidi="ar-SY"/>
        </w:rPr>
        <w:t>حضرات السادة والسيدات،</w:t>
      </w:r>
    </w:p>
    <w:p w14:paraId="72220C64" w14:textId="77777777" w:rsidR="004E287D" w:rsidRPr="00D517B2" w:rsidRDefault="004E287D" w:rsidP="004E287D">
      <w:pPr>
        <w:rPr>
          <w:rtl/>
          <w:lang w:bidi="ar-EG"/>
        </w:rPr>
      </w:pPr>
      <w:r w:rsidRPr="00D517B2">
        <w:rPr>
          <w:rFonts w:hint="cs"/>
          <w:rtl/>
        </w:rPr>
        <w:t>تحية طيبة وبعد،</w:t>
      </w:r>
    </w:p>
    <w:p w14:paraId="1F4242CE" w14:textId="05A637BF" w:rsidR="004E287D" w:rsidRPr="008A60A4" w:rsidRDefault="004E287D" w:rsidP="00375702">
      <w:pPr>
        <w:rPr>
          <w:spacing w:val="-2"/>
          <w:rtl/>
          <w:lang w:val="en-GB"/>
        </w:rPr>
      </w:pPr>
      <w:r w:rsidRPr="008A60A4">
        <w:rPr>
          <w:spacing w:val="-2"/>
          <w:lang w:bidi="ar-SY"/>
        </w:rPr>
        <w:t>1</w:t>
      </w:r>
      <w:r w:rsidRPr="008A60A4">
        <w:rPr>
          <w:spacing w:val="-2"/>
          <w:rtl/>
          <w:lang w:bidi="ar-EG"/>
        </w:rPr>
        <w:tab/>
      </w:r>
      <w:r w:rsidRPr="008A60A4">
        <w:rPr>
          <w:rFonts w:hint="cs"/>
          <w:spacing w:val="-2"/>
          <w:rtl/>
          <w:lang w:bidi="ar-EG"/>
        </w:rPr>
        <w:t xml:space="preserve">يسعدني أن أدعوكم إلى </w:t>
      </w:r>
      <w:r w:rsidRPr="008A60A4">
        <w:rPr>
          <w:rFonts w:hint="cs"/>
          <w:b/>
          <w:bCs/>
          <w:spacing w:val="-2"/>
          <w:rtl/>
          <w:lang w:bidi="ar-EG"/>
        </w:rPr>
        <w:t>ورشة عمل الاتحاد بشأن</w:t>
      </w:r>
      <w:r w:rsidRPr="008A60A4">
        <w:rPr>
          <w:rFonts w:hint="cs"/>
          <w:b/>
          <w:bCs/>
          <w:i/>
          <w:iCs/>
          <w:spacing w:val="-2"/>
          <w:rtl/>
          <w:lang w:bidi="ar-EG"/>
        </w:rPr>
        <w:t xml:space="preserve"> الكفاءة البيئية </w:t>
      </w:r>
      <w:r w:rsidR="00416023" w:rsidRPr="008A60A4">
        <w:rPr>
          <w:b/>
          <w:bCs/>
          <w:i/>
          <w:iCs/>
          <w:spacing w:val="-2"/>
          <w:rtl/>
          <w:lang w:bidi="ar-EG"/>
        </w:rPr>
        <w:t>للذكاء الاصطناعي والتكنولوجيات الناشئة الأخرى</w:t>
      </w:r>
      <w:r w:rsidRPr="008A60A4">
        <w:rPr>
          <w:rFonts w:hint="cs"/>
          <w:spacing w:val="-2"/>
          <w:rtl/>
          <w:lang w:bidi="ar-EG"/>
        </w:rPr>
        <w:t>، التي ستعقد في</w:t>
      </w:r>
      <w:r w:rsidRPr="008A60A4">
        <w:rPr>
          <w:rFonts w:hint="eastAsia"/>
          <w:spacing w:val="-2"/>
          <w:rtl/>
        </w:rPr>
        <w:t> </w:t>
      </w:r>
      <w:r w:rsidR="00416023" w:rsidRPr="008A60A4">
        <w:rPr>
          <w:rFonts w:hint="cs"/>
          <w:b/>
          <w:bCs/>
          <w:spacing w:val="-2"/>
          <w:rtl/>
          <w:lang w:val="en-GB"/>
        </w:rPr>
        <w:t>30</w:t>
      </w:r>
      <w:r w:rsidRPr="008A60A4">
        <w:rPr>
          <w:b/>
          <w:bCs/>
          <w:spacing w:val="-2"/>
          <w:rtl/>
          <w:lang w:bidi="ar-EG"/>
        </w:rPr>
        <w:t xml:space="preserve"> </w:t>
      </w:r>
      <w:r w:rsidR="00416023" w:rsidRPr="008A60A4">
        <w:rPr>
          <w:rFonts w:hint="cs"/>
          <w:b/>
          <w:bCs/>
          <w:spacing w:val="-2"/>
          <w:rtl/>
          <w:lang w:bidi="ar-EG"/>
        </w:rPr>
        <w:t xml:space="preserve">نوفمبر </w:t>
      </w:r>
      <w:r w:rsidRPr="008A60A4">
        <w:rPr>
          <w:b/>
          <w:bCs/>
          <w:spacing w:val="-2"/>
          <w:lang w:val="en-GB" w:bidi="ar-EG"/>
        </w:rPr>
        <w:t>2022</w:t>
      </w:r>
      <w:r w:rsidRPr="008A60A4">
        <w:rPr>
          <w:rFonts w:hint="cs"/>
          <w:b/>
          <w:bCs/>
          <w:spacing w:val="-2"/>
          <w:rtl/>
          <w:lang w:val="en-GB"/>
        </w:rPr>
        <w:t xml:space="preserve"> من الساعة </w:t>
      </w:r>
      <w:r w:rsidRPr="008A60A4">
        <w:rPr>
          <w:b/>
          <w:bCs/>
          <w:spacing w:val="-2"/>
          <w:lang w:val="en-GB"/>
        </w:rPr>
        <w:t>09:30</w:t>
      </w:r>
      <w:r w:rsidRPr="008A60A4">
        <w:rPr>
          <w:rFonts w:hint="cs"/>
          <w:b/>
          <w:bCs/>
          <w:spacing w:val="-2"/>
          <w:rtl/>
          <w:lang w:val="en-GB"/>
        </w:rPr>
        <w:t xml:space="preserve"> إلى الساعة </w:t>
      </w:r>
      <w:r w:rsidRPr="008A60A4">
        <w:rPr>
          <w:b/>
          <w:bCs/>
          <w:spacing w:val="-2"/>
          <w:lang w:val="en-GB"/>
        </w:rPr>
        <w:t>17:</w:t>
      </w:r>
      <w:r w:rsidR="00DB0619">
        <w:rPr>
          <w:b/>
          <w:bCs/>
          <w:spacing w:val="-2"/>
          <w:lang w:val="en-GB"/>
        </w:rPr>
        <w:t>0</w:t>
      </w:r>
      <w:r w:rsidRPr="008A60A4">
        <w:rPr>
          <w:b/>
          <w:bCs/>
          <w:spacing w:val="-2"/>
          <w:lang w:val="en-GB"/>
        </w:rPr>
        <w:t>0</w:t>
      </w:r>
      <w:r w:rsidRPr="008A60A4">
        <w:rPr>
          <w:rFonts w:hint="cs"/>
          <w:b/>
          <w:bCs/>
          <w:spacing w:val="-2"/>
          <w:rtl/>
          <w:lang w:val="en-GB"/>
        </w:rPr>
        <w:t xml:space="preserve"> (بتوقيت وسط </w:t>
      </w:r>
      <w:proofErr w:type="gramStart"/>
      <w:r w:rsidRPr="008A60A4">
        <w:rPr>
          <w:rFonts w:hint="cs"/>
          <w:b/>
          <w:bCs/>
          <w:spacing w:val="-2"/>
          <w:rtl/>
          <w:lang w:val="en-GB"/>
        </w:rPr>
        <w:t>أوروبا)،</w:t>
      </w:r>
      <w:proofErr w:type="gramEnd"/>
      <w:r w:rsidRPr="008A60A4">
        <w:rPr>
          <w:rFonts w:hint="cs"/>
          <w:spacing w:val="-2"/>
          <w:rtl/>
          <w:lang w:val="en-GB"/>
        </w:rPr>
        <w:t xml:space="preserve"> في </w:t>
      </w:r>
      <w:r w:rsidR="00A95D41" w:rsidRPr="00DB0619">
        <w:rPr>
          <w:rFonts w:hint="cs"/>
          <w:i/>
          <w:iCs/>
          <w:spacing w:val="-2"/>
          <w:rtl/>
          <w:lang w:val="en-GB"/>
        </w:rPr>
        <w:t>مركز الاختصاص البحري</w:t>
      </w:r>
      <w:r w:rsidR="00A95D41" w:rsidRPr="008A60A4">
        <w:rPr>
          <w:rFonts w:hint="cs"/>
          <w:spacing w:val="-2"/>
          <w:rtl/>
          <w:lang w:val="en-GB"/>
        </w:rPr>
        <w:t xml:space="preserve"> </w:t>
      </w:r>
      <w:r w:rsidR="00A95D41" w:rsidRPr="00DB0619">
        <w:rPr>
          <w:rFonts w:hint="cs"/>
          <w:i/>
          <w:iCs/>
          <w:spacing w:val="-2"/>
          <w:rtl/>
          <w:lang w:val="en-GB"/>
        </w:rPr>
        <w:t>النرويجي</w:t>
      </w:r>
      <w:r w:rsidR="00A95D41" w:rsidRPr="008A60A4">
        <w:rPr>
          <w:rFonts w:hint="cs"/>
          <w:spacing w:val="-2"/>
          <w:rtl/>
          <w:lang w:val="en-GB"/>
        </w:rPr>
        <w:t xml:space="preserve">، </w:t>
      </w:r>
      <w:proofErr w:type="spellStart"/>
      <w:r w:rsidR="00A95D41" w:rsidRPr="008A60A4">
        <w:rPr>
          <w:i/>
          <w:iCs/>
          <w:spacing w:val="-2"/>
          <w:lang w:val="en-GB"/>
        </w:rPr>
        <w:t>Borgundvegen</w:t>
      </w:r>
      <w:proofErr w:type="spellEnd"/>
      <w:r w:rsidR="00A95D41" w:rsidRPr="008A60A4">
        <w:rPr>
          <w:i/>
          <w:iCs/>
          <w:spacing w:val="-2"/>
          <w:lang w:val="en-GB"/>
        </w:rPr>
        <w:t xml:space="preserve"> 340, 6009 </w:t>
      </w:r>
      <w:proofErr w:type="spellStart"/>
      <w:r w:rsidR="00A95D41" w:rsidRPr="008A60A4">
        <w:rPr>
          <w:i/>
          <w:iCs/>
          <w:spacing w:val="-2"/>
          <w:lang w:val="en-GB"/>
        </w:rPr>
        <w:t>Ålesund</w:t>
      </w:r>
      <w:proofErr w:type="spellEnd"/>
      <w:r w:rsidR="00A95D41" w:rsidRPr="008A60A4">
        <w:rPr>
          <w:rFonts w:hint="cs"/>
          <w:spacing w:val="-2"/>
          <w:rtl/>
          <w:lang w:val="en-GB"/>
        </w:rPr>
        <w:t xml:space="preserve">، </w:t>
      </w:r>
      <w:r w:rsidR="00A95D41" w:rsidRPr="00DB0619">
        <w:rPr>
          <w:rFonts w:hint="cs"/>
          <w:i/>
          <w:iCs/>
          <w:spacing w:val="-2"/>
          <w:rtl/>
          <w:lang w:val="en-GB"/>
        </w:rPr>
        <w:t>النرويج</w:t>
      </w:r>
      <w:r w:rsidRPr="008A60A4">
        <w:rPr>
          <w:rFonts w:hint="cs"/>
          <w:spacing w:val="-2"/>
          <w:rtl/>
          <w:lang w:val="en-GB"/>
        </w:rPr>
        <w:t xml:space="preserve">. وسيعقب ورشة العمل </w:t>
      </w:r>
      <w:r w:rsidRPr="008A60A4">
        <w:rPr>
          <w:rFonts w:hint="cs"/>
          <w:b/>
          <w:bCs/>
          <w:spacing w:val="-2"/>
          <w:rtl/>
          <w:lang w:val="en-GB"/>
        </w:rPr>
        <w:t>الاجتماع السادس والأخير للفريق المتخصص المعني بالكفاءة البيئة للذكاء الاصطناعي والتكنولوجيات الناشئة</w:t>
      </w:r>
      <w:r w:rsidRPr="008A60A4">
        <w:rPr>
          <w:rFonts w:hint="cs"/>
          <w:b/>
          <w:bCs/>
          <w:spacing w:val="-2"/>
          <w:rtl/>
        </w:rPr>
        <w:t xml:space="preserve"> الأخرى</w:t>
      </w:r>
      <w:r w:rsidR="00A95D41" w:rsidRPr="008A60A4">
        <w:rPr>
          <w:rFonts w:hint="cs"/>
          <w:b/>
          <w:bCs/>
          <w:spacing w:val="-2"/>
          <w:rtl/>
        </w:rPr>
        <w:t xml:space="preserve"> </w:t>
      </w:r>
      <w:r w:rsidR="00A95D41" w:rsidRPr="008A60A4">
        <w:rPr>
          <w:b/>
          <w:bCs/>
          <w:spacing w:val="-2"/>
          <w:rtl/>
        </w:rPr>
        <w:t>(</w:t>
      </w:r>
      <w:hyperlink r:id="rId10" w:history="1">
        <w:r w:rsidR="00A95D41" w:rsidRPr="008A60A4">
          <w:rPr>
            <w:rStyle w:val="Hyperlink"/>
            <w:b/>
            <w:bCs/>
            <w:spacing w:val="-2"/>
          </w:rPr>
          <w:t>FG-AI4EE</w:t>
        </w:r>
      </w:hyperlink>
      <w:r w:rsidR="00A95D41" w:rsidRPr="008A60A4">
        <w:rPr>
          <w:b/>
          <w:bCs/>
          <w:spacing w:val="-2"/>
          <w:rtl/>
        </w:rPr>
        <w:t>)</w:t>
      </w:r>
      <w:r w:rsidRPr="008A60A4">
        <w:rPr>
          <w:rFonts w:hint="cs"/>
          <w:spacing w:val="-2"/>
          <w:rtl/>
        </w:rPr>
        <w:t>.</w:t>
      </w:r>
      <w:r w:rsidRPr="008A60A4">
        <w:rPr>
          <w:rFonts w:hint="cs"/>
          <w:spacing w:val="-2"/>
          <w:rtl/>
          <w:lang w:val="en-GB"/>
        </w:rPr>
        <w:t xml:space="preserve"> وسيُعقد </w:t>
      </w:r>
      <w:r w:rsidRPr="008A60A4">
        <w:rPr>
          <w:rFonts w:hint="cs"/>
          <w:b/>
          <w:bCs/>
          <w:spacing w:val="-2"/>
          <w:rtl/>
          <w:lang w:val="en-GB"/>
        </w:rPr>
        <w:t xml:space="preserve">اجتماع الفريق </w:t>
      </w:r>
      <w:r w:rsidR="00A95D41" w:rsidRPr="008A60A4">
        <w:rPr>
          <w:b/>
          <w:bCs/>
          <w:spacing w:val="-2"/>
          <w:lang w:val="en-GB"/>
        </w:rPr>
        <w:t>FG-AI4EE</w:t>
      </w:r>
      <w:r w:rsidR="00A95D41" w:rsidRPr="008A60A4">
        <w:rPr>
          <w:rFonts w:hint="cs"/>
          <w:b/>
          <w:bCs/>
          <w:spacing w:val="-2"/>
          <w:rtl/>
          <w:lang w:val="en-GB"/>
        </w:rPr>
        <w:t xml:space="preserve"> </w:t>
      </w:r>
      <w:r w:rsidRPr="008A60A4">
        <w:rPr>
          <w:rFonts w:hint="cs"/>
          <w:spacing w:val="-2"/>
          <w:rtl/>
          <w:lang w:val="en-GB"/>
        </w:rPr>
        <w:t>في نفس الم</w:t>
      </w:r>
      <w:r w:rsidR="00A95D41" w:rsidRPr="008A60A4">
        <w:rPr>
          <w:rFonts w:hint="cs"/>
          <w:spacing w:val="-2"/>
          <w:rtl/>
          <w:lang w:val="en-GB"/>
        </w:rPr>
        <w:t>كان</w:t>
      </w:r>
      <w:r w:rsidRPr="008A60A4">
        <w:rPr>
          <w:rFonts w:hint="cs"/>
          <w:spacing w:val="-2"/>
          <w:rtl/>
          <w:lang w:val="en-GB"/>
        </w:rPr>
        <w:t xml:space="preserve"> في</w:t>
      </w:r>
      <w:r w:rsidR="00A95D41" w:rsidRPr="008A60A4">
        <w:rPr>
          <w:rFonts w:hint="cs"/>
          <w:spacing w:val="-2"/>
          <w:rtl/>
          <w:lang w:val="en-GB"/>
        </w:rPr>
        <w:t xml:space="preserve"> الفترة</w:t>
      </w:r>
      <w:r w:rsidRPr="008A60A4">
        <w:rPr>
          <w:rFonts w:hint="cs"/>
          <w:spacing w:val="-2"/>
          <w:rtl/>
          <w:lang w:val="en-GB"/>
        </w:rPr>
        <w:t xml:space="preserve"> </w:t>
      </w:r>
      <w:r w:rsidRPr="008A60A4">
        <w:rPr>
          <w:b/>
          <w:bCs/>
          <w:spacing w:val="-2"/>
          <w:lang w:val="en-GB"/>
        </w:rPr>
        <w:t>2-1</w:t>
      </w:r>
      <w:r w:rsidRPr="008A60A4">
        <w:rPr>
          <w:rFonts w:hint="cs"/>
          <w:b/>
          <w:bCs/>
          <w:spacing w:val="-2"/>
          <w:rtl/>
          <w:lang w:val="en-GB"/>
        </w:rPr>
        <w:t xml:space="preserve"> ديسمبر </w:t>
      </w:r>
      <w:r w:rsidRPr="008A60A4">
        <w:rPr>
          <w:b/>
          <w:bCs/>
          <w:spacing w:val="-2"/>
          <w:lang w:val="en-GB"/>
        </w:rPr>
        <w:t>2022</w:t>
      </w:r>
      <w:r w:rsidRPr="008A60A4">
        <w:rPr>
          <w:rFonts w:hint="cs"/>
          <w:spacing w:val="-2"/>
          <w:rtl/>
          <w:lang w:val="en-GB"/>
        </w:rPr>
        <w:t xml:space="preserve">. وسيُعقد </w:t>
      </w:r>
      <w:r w:rsidR="00375702" w:rsidRPr="008A60A4">
        <w:rPr>
          <w:rFonts w:hint="cs"/>
          <w:spacing w:val="-2"/>
          <w:rtl/>
          <w:lang w:val="en-GB"/>
        </w:rPr>
        <w:t>هذان</w:t>
      </w:r>
      <w:r w:rsidRPr="008A60A4">
        <w:rPr>
          <w:rFonts w:hint="cs"/>
          <w:spacing w:val="-2"/>
          <w:rtl/>
          <w:lang w:val="en-GB"/>
        </w:rPr>
        <w:t xml:space="preserve"> الحدث</w:t>
      </w:r>
      <w:r w:rsidR="00375702" w:rsidRPr="008A60A4">
        <w:rPr>
          <w:rFonts w:hint="cs"/>
          <w:spacing w:val="-2"/>
          <w:rtl/>
          <w:lang w:val="en-GB"/>
        </w:rPr>
        <w:t>ا</w:t>
      </w:r>
      <w:r w:rsidRPr="008A60A4">
        <w:rPr>
          <w:rFonts w:hint="cs"/>
          <w:spacing w:val="-2"/>
          <w:rtl/>
          <w:lang w:val="en-GB"/>
        </w:rPr>
        <w:t xml:space="preserve">ن </w:t>
      </w:r>
      <w:r w:rsidR="00375702" w:rsidRPr="008A60A4">
        <w:rPr>
          <w:rFonts w:hint="cs"/>
          <w:spacing w:val="-2"/>
          <w:rtl/>
          <w:lang w:val="en-GB"/>
        </w:rPr>
        <w:t xml:space="preserve">في مدينة </w:t>
      </w:r>
      <w:proofErr w:type="spellStart"/>
      <w:r w:rsidR="00375702" w:rsidRPr="008A60A4">
        <w:rPr>
          <w:spacing w:val="-2"/>
        </w:rPr>
        <w:t>AugmentCity</w:t>
      </w:r>
      <w:proofErr w:type="spellEnd"/>
      <w:r w:rsidR="00375702" w:rsidRPr="008A60A4">
        <w:rPr>
          <w:spacing w:val="-2"/>
        </w:rPr>
        <w:t xml:space="preserve"> AS, </w:t>
      </w:r>
      <w:proofErr w:type="spellStart"/>
      <w:r w:rsidR="00375702" w:rsidRPr="008A60A4">
        <w:rPr>
          <w:spacing w:val="-2"/>
        </w:rPr>
        <w:t>Ålesund</w:t>
      </w:r>
      <w:proofErr w:type="spellEnd"/>
      <w:r w:rsidR="00375702" w:rsidRPr="008A60A4">
        <w:rPr>
          <w:rFonts w:hint="cs"/>
          <w:spacing w:val="-2"/>
          <w:rtl/>
          <w:lang w:val="en-GB"/>
        </w:rPr>
        <w:t xml:space="preserve"> </w:t>
      </w:r>
      <w:r w:rsidRPr="008A60A4">
        <w:rPr>
          <w:rFonts w:hint="cs"/>
          <w:spacing w:val="-2"/>
          <w:rtl/>
          <w:lang w:val="en-GB"/>
        </w:rPr>
        <w:t xml:space="preserve">كحدثين حضوريين مع إمكانية </w:t>
      </w:r>
      <w:r w:rsidRPr="008A60A4">
        <w:rPr>
          <w:rFonts w:hint="cs"/>
          <w:b/>
          <w:bCs/>
          <w:spacing w:val="-2"/>
          <w:rtl/>
          <w:lang w:val="en-GB"/>
        </w:rPr>
        <w:t>المشاركة عن بُعد</w:t>
      </w:r>
      <w:r w:rsidR="00375702" w:rsidRPr="008A60A4">
        <w:rPr>
          <w:rFonts w:hint="cs"/>
          <w:spacing w:val="-2"/>
          <w:rtl/>
          <w:lang w:val="en-GB"/>
        </w:rPr>
        <w:t xml:space="preserve">. </w:t>
      </w:r>
      <w:r w:rsidRPr="008A60A4">
        <w:rPr>
          <w:rFonts w:hint="cs"/>
          <w:spacing w:val="-2"/>
          <w:rtl/>
          <w:lang w:val="en-GB"/>
        </w:rPr>
        <w:t xml:space="preserve">وسيتاح قريباً </w:t>
      </w:r>
      <w:r w:rsidR="00375702" w:rsidRPr="008A60A4">
        <w:rPr>
          <w:rFonts w:hint="cs"/>
          <w:spacing w:val="-2"/>
          <w:rtl/>
          <w:lang w:val="en-GB"/>
        </w:rPr>
        <w:t xml:space="preserve">برنامج ورشة العمل إلى جانب جدول أعمال اجتماع الفريق المتخصص، </w:t>
      </w:r>
      <w:r w:rsidRPr="008A60A4">
        <w:rPr>
          <w:rFonts w:hint="cs"/>
          <w:spacing w:val="-2"/>
          <w:rtl/>
          <w:lang w:val="en-GB"/>
        </w:rPr>
        <w:t>ودليل المعلومات العملية في</w:t>
      </w:r>
      <w:r w:rsidRPr="008A60A4">
        <w:rPr>
          <w:rFonts w:hint="eastAsia"/>
          <w:spacing w:val="-2"/>
          <w:rtl/>
          <w:lang w:val="en-GB"/>
        </w:rPr>
        <w:t> </w:t>
      </w:r>
      <w:r w:rsidRPr="008A60A4">
        <w:rPr>
          <w:rFonts w:hint="cs"/>
          <w:spacing w:val="-2"/>
          <w:rtl/>
          <w:lang w:val="en-GB"/>
        </w:rPr>
        <w:t xml:space="preserve">الصفحة الإلكترونية الرئيسية للفريق </w:t>
      </w:r>
      <w:r w:rsidRPr="008A60A4">
        <w:rPr>
          <w:spacing w:val="-2"/>
          <w:lang w:val="en-GB"/>
        </w:rPr>
        <w:t>FG-AI4EE</w:t>
      </w:r>
      <w:r w:rsidRPr="008A60A4">
        <w:rPr>
          <w:rFonts w:hint="cs"/>
          <w:spacing w:val="-2"/>
          <w:rtl/>
          <w:lang w:val="en-GB"/>
        </w:rPr>
        <w:t xml:space="preserve">: </w:t>
      </w:r>
      <w:hyperlink r:id="rId11" w:history="1">
        <w:r w:rsidRPr="008A60A4">
          <w:rPr>
            <w:rStyle w:val="Hyperlink"/>
            <w:spacing w:val="-2"/>
          </w:rPr>
          <w:t>https://itu.int/go/fgai4ee</w:t>
        </w:r>
      </w:hyperlink>
      <w:r w:rsidRPr="008A60A4">
        <w:rPr>
          <w:rFonts w:hint="cs"/>
          <w:spacing w:val="-2"/>
          <w:rtl/>
          <w:lang w:val="en-GB"/>
        </w:rPr>
        <w:t>.</w:t>
      </w:r>
    </w:p>
    <w:p w14:paraId="5B8F36C1" w14:textId="1108998D" w:rsidR="00375702" w:rsidRDefault="004E287D" w:rsidP="004E287D">
      <w:pPr>
        <w:rPr>
          <w:spacing w:val="-4"/>
          <w:rtl/>
          <w:lang w:bidi="ar-EG"/>
        </w:rPr>
      </w:pPr>
      <w:r w:rsidRPr="00475019">
        <w:rPr>
          <w:spacing w:val="-4"/>
          <w:lang w:bidi="ar-EG"/>
        </w:rPr>
        <w:t>2</w:t>
      </w:r>
      <w:r w:rsidRPr="00475019">
        <w:rPr>
          <w:spacing w:val="-4"/>
          <w:rtl/>
          <w:lang w:bidi="ar-EG"/>
        </w:rPr>
        <w:tab/>
      </w:r>
      <w:r w:rsidR="00375702">
        <w:rPr>
          <w:rFonts w:hint="cs"/>
          <w:spacing w:val="-4"/>
          <w:rtl/>
          <w:lang w:bidi="ar-EG"/>
        </w:rPr>
        <w:t>وستهدف</w:t>
      </w:r>
      <w:r w:rsidRPr="00475019">
        <w:rPr>
          <w:spacing w:val="-4"/>
          <w:rtl/>
          <w:lang w:bidi="ar-EG"/>
        </w:rPr>
        <w:t xml:space="preserve"> ورشة العمل </w:t>
      </w:r>
      <w:r w:rsidR="00375702">
        <w:rPr>
          <w:rFonts w:hint="cs"/>
          <w:spacing w:val="-4"/>
          <w:rtl/>
          <w:lang w:bidi="ar-EG"/>
        </w:rPr>
        <w:t xml:space="preserve">إلى نشر نتائج الفريق </w:t>
      </w:r>
      <w:r w:rsidR="00375702" w:rsidRPr="00375702">
        <w:rPr>
          <w:spacing w:val="-4"/>
          <w:lang w:bidi="ar-EG"/>
        </w:rPr>
        <w:t>FG-AI4EE</w:t>
      </w:r>
      <w:r w:rsidR="00375702">
        <w:rPr>
          <w:rFonts w:hint="cs"/>
          <w:spacing w:val="-4"/>
          <w:rtl/>
          <w:lang w:bidi="ar-EG"/>
        </w:rPr>
        <w:t xml:space="preserve"> وستسلط الضوء على </w:t>
      </w:r>
      <w:r w:rsidR="0061280A">
        <w:rPr>
          <w:rFonts w:hint="cs"/>
          <w:spacing w:val="-4"/>
          <w:rtl/>
          <w:lang w:bidi="ar-EG"/>
        </w:rPr>
        <w:t>مجموعة من التوصيات والنُهُج العملية الخاصة بتعزيز الكفاءة البيئية للتكنولوجيات الناشئة، في سياق الشواغل المتنامية بخصوص أزمة الطاقة والحاجة الملحة لحماية البيئة ومكافحة تغير المناخ.</w:t>
      </w:r>
    </w:p>
    <w:p w14:paraId="09ECE0C3" w14:textId="5C528E2C" w:rsidR="00305C13" w:rsidRDefault="00305C13" w:rsidP="00DE513A">
      <w:pPr>
        <w:rPr>
          <w:spacing w:val="6"/>
          <w:rtl/>
        </w:rPr>
      </w:pPr>
      <w:r>
        <w:rPr>
          <w:spacing w:val="6"/>
        </w:rPr>
        <w:t>3</w:t>
      </w:r>
      <w:r>
        <w:rPr>
          <w:spacing w:val="6"/>
        </w:rPr>
        <w:tab/>
      </w:r>
      <w:r w:rsidR="0061280A">
        <w:rPr>
          <w:rFonts w:hint="cs"/>
          <w:spacing w:val="6"/>
          <w:rtl/>
        </w:rPr>
        <w:t>و</w:t>
      </w:r>
      <w:r w:rsidR="0061280A" w:rsidRPr="0061280A">
        <w:rPr>
          <w:spacing w:val="6"/>
          <w:rtl/>
        </w:rPr>
        <w:t xml:space="preserve">تتمثل أهداف الاجتماع السادس </w:t>
      </w:r>
      <w:r w:rsidR="0061280A" w:rsidRPr="00FB5644">
        <w:rPr>
          <w:spacing w:val="6"/>
          <w:rtl/>
        </w:rPr>
        <w:t xml:space="preserve">والأخير </w:t>
      </w:r>
      <w:hyperlink r:id="rId12" w:history="1">
        <w:r w:rsidR="0061280A" w:rsidRPr="00FB5644">
          <w:rPr>
            <w:rStyle w:val="Hyperlink"/>
            <w:spacing w:val="6"/>
            <w:rtl/>
          </w:rPr>
          <w:t>للفريق المتخصص المعني بالكفاءة البيئة للذكاء الاصطناعي والتكنولوجيات الناشئة الأخرى</w:t>
        </w:r>
      </w:hyperlink>
      <w:r w:rsidR="0061280A" w:rsidRPr="0061280A">
        <w:rPr>
          <w:spacing w:val="6"/>
          <w:rtl/>
        </w:rPr>
        <w:t xml:space="preserve"> في مراجعة </w:t>
      </w:r>
      <w:r w:rsidR="00B45F9B">
        <w:rPr>
          <w:rFonts w:hint="cs"/>
          <w:spacing w:val="6"/>
          <w:rtl/>
        </w:rPr>
        <w:t>مشاريع تسعة</w:t>
      </w:r>
      <w:r w:rsidR="0061280A" w:rsidRPr="0061280A">
        <w:rPr>
          <w:spacing w:val="6"/>
          <w:rtl/>
        </w:rPr>
        <w:t xml:space="preserve"> نواتج جارية من أجل الموافقة عليها باعتبارها تقارير </w:t>
      </w:r>
      <w:r w:rsidR="00B45F9B">
        <w:rPr>
          <w:rFonts w:hint="cs"/>
          <w:spacing w:val="6"/>
          <w:rtl/>
        </w:rPr>
        <w:t>تقنية</w:t>
      </w:r>
      <w:r w:rsidR="0061280A" w:rsidRPr="0061280A">
        <w:rPr>
          <w:spacing w:val="6"/>
          <w:rtl/>
        </w:rPr>
        <w:t xml:space="preserve"> </w:t>
      </w:r>
      <w:r w:rsidR="00B45F9B">
        <w:rPr>
          <w:spacing w:val="6"/>
        </w:rPr>
        <w:t>(TR)</w:t>
      </w:r>
      <w:r w:rsidR="00B45F9B">
        <w:rPr>
          <w:rFonts w:hint="cs"/>
          <w:spacing w:val="6"/>
          <w:rtl/>
          <w:lang w:bidi="ar-EG"/>
        </w:rPr>
        <w:t xml:space="preserve"> </w:t>
      </w:r>
      <w:r w:rsidR="0061280A" w:rsidRPr="0061280A">
        <w:rPr>
          <w:spacing w:val="6"/>
          <w:rtl/>
        </w:rPr>
        <w:t xml:space="preserve">ومواصفات </w:t>
      </w:r>
      <w:r w:rsidR="00B45F9B">
        <w:rPr>
          <w:rFonts w:hint="cs"/>
          <w:spacing w:val="6"/>
          <w:rtl/>
        </w:rPr>
        <w:t>تقنية</w:t>
      </w:r>
      <w:r w:rsidR="0061280A" w:rsidRPr="0061280A">
        <w:rPr>
          <w:spacing w:val="6"/>
          <w:rtl/>
        </w:rPr>
        <w:t xml:space="preserve"> (</w:t>
      </w:r>
      <w:r w:rsidR="0061280A" w:rsidRPr="0061280A">
        <w:rPr>
          <w:spacing w:val="6"/>
        </w:rPr>
        <w:t>TS</w:t>
      </w:r>
      <w:r w:rsidR="0061280A" w:rsidRPr="0061280A">
        <w:rPr>
          <w:spacing w:val="6"/>
          <w:rtl/>
        </w:rPr>
        <w:t>)</w:t>
      </w:r>
      <w:r w:rsidR="00B45F9B">
        <w:rPr>
          <w:rFonts w:hint="cs"/>
          <w:spacing w:val="6"/>
          <w:rtl/>
        </w:rPr>
        <w:t xml:space="preserve"> </w:t>
      </w:r>
      <w:r w:rsidR="00B45F9B" w:rsidRPr="00B45F9B">
        <w:rPr>
          <w:spacing w:val="6"/>
          <w:rtl/>
        </w:rPr>
        <w:t xml:space="preserve">للفريق </w:t>
      </w:r>
      <w:r w:rsidR="00B45F9B" w:rsidRPr="00B45F9B">
        <w:rPr>
          <w:spacing w:val="6"/>
        </w:rPr>
        <w:t>FG-AI4EE</w:t>
      </w:r>
      <w:r w:rsidR="0061280A" w:rsidRPr="0061280A">
        <w:rPr>
          <w:spacing w:val="6"/>
          <w:rtl/>
        </w:rPr>
        <w:t xml:space="preserve"> والمساهمة في الهدف الشامل للفريق المتمثل في وضع الأساس لأنشطة التقييس الجديدة لقطاع تقييس الاتصالات في مجال البيئة وتغير المناخ والاقتصاد الدائري. </w:t>
      </w:r>
      <w:r w:rsidR="00B45F9B">
        <w:rPr>
          <w:rFonts w:hint="cs"/>
          <w:spacing w:val="6"/>
          <w:rtl/>
        </w:rPr>
        <w:t>و</w:t>
      </w:r>
      <w:r w:rsidR="0061280A" w:rsidRPr="0061280A">
        <w:rPr>
          <w:spacing w:val="6"/>
          <w:rtl/>
        </w:rPr>
        <w:t xml:space="preserve">من المقرر أن </w:t>
      </w:r>
      <w:r w:rsidR="00B45F9B">
        <w:rPr>
          <w:rFonts w:hint="cs"/>
          <w:spacing w:val="6"/>
          <w:rtl/>
        </w:rPr>
        <w:t>ينتهي الفريق</w:t>
      </w:r>
      <w:r w:rsidR="0061280A" w:rsidRPr="0061280A">
        <w:rPr>
          <w:spacing w:val="6"/>
          <w:rtl/>
        </w:rPr>
        <w:t xml:space="preserve"> </w:t>
      </w:r>
      <w:r w:rsidR="0061280A" w:rsidRPr="0061280A">
        <w:rPr>
          <w:spacing w:val="6"/>
        </w:rPr>
        <w:t>FG-AI4EE</w:t>
      </w:r>
      <w:r w:rsidR="0061280A" w:rsidRPr="0061280A">
        <w:rPr>
          <w:spacing w:val="6"/>
          <w:rtl/>
        </w:rPr>
        <w:t xml:space="preserve"> </w:t>
      </w:r>
      <w:r w:rsidR="00B45F9B">
        <w:rPr>
          <w:rFonts w:hint="cs"/>
          <w:spacing w:val="6"/>
          <w:rtl/>
        </w:rPr>
        <w:t>من عمله</w:t>
      </w:r>
      <w:r w:rsidR="0061280A" w:rsidRPr="0061280A">
        <w:rPr>
          <w:spacing w:val="6"/>
          <w:rtl/>
        </w:rPr>
        <w:t xml:space="preserve"> رسميا</w:t>
      </w:r>
      <w:r w:rsidR="00B45F9B">
        <w:rPr>
          <w:rFonts w:hint="cs"/>
          <w:spacing w:val="6"/>
          <w:rtl/>
        </w:rPr>
        <w:t>ً</w:t>
      </w:r>
      <w:r w:rsidR="0061280A" w:rsidRPr="0061280A">
        <w:rPr>
          <w:spacing w:val="6"/>
          <w:rtl/>
        </w:rPr>
        <w:t xml:space="preserve"> في ديسمبر 2022. وقد نشر </w:t>
      </w:r>
      <w:r w:rsidR="00B45F9B">
        <w:rPr>
          <w:rFonts w:hint="cs"/>
          <w:spacing w:val="6"/>
          <w:rtl/>
        </w:rPr>
        <w:t>الفريق المتخصص</w:t>
      </w:r>
      <w:r w:rsidR="0061280A" w:rsidRPr="0061280A">
        <w:rPr>
          <w:spacing w:val="6"/>
          <w:rtl/>
        </w:rPr>
        <w:t xml:space="preserve"> بالفعل اثني عشر </w:t>
      </w:r>
      <w:r w:rsidR="00B45F9B">
        <w:rPr>
          <w:rFonts w:hint="cs"/>
          <w:spacing w:val="6"/>
          <w:rtl/>
        </w:rPr>
        <w:t>ناتجاً</w:t>
      </w:r>
      <w:r w:rsidR="0061280A" w:rsidRPr="0061280A">
        <w:rPr>
          <w:spacing w:val="6"/>
          <w:rtl/>
        </w:rPr>
        <w:t xml:space="preserve">، </w:t>
      </w:r>
      <w:hyperlink r:id="rId13" w:history="1">
        <w:r w:rsidR="0061280A" w:rsidRPr="00FB5644">
          <w:rPr>
            <w:rStyle w:val="Hyperlink"/>
            <w:spacing w:val="6"/>
            <w:rtl/>
          </w:rPr>
          <w:t xml:space="preserve">متاحة </w:t>
        </w:r>
        <w:r w:rsidR="00B45F9B" w:rsidRPr="00FB5644">
          <w:rPr>
            <w:rStyle w:val="Hyperlink"/>
            <w:rFonts w:hint="cs"/>
            <w:spacing w:val="6"/>
            <w:rtl/>
          </w:rPr>
          <w:t xml:space="preserve">كلها </w:t>
        </w:r>
        <w:r w:rsidR="0061280A" w:rsidRPr="00FB5644">
          <w:rPr>
            <w:rStyle w:val="Hyperlink"/>
            <w:spacing w:val="6"/>
            <w:rtl/>
          </w:rPr>
          <w:t>على الإنترنت</w:t>
        </w:r>
      </w:hyperlink>
      <w:r w:rsidR="0061280A" w:rsidRPr="0061280A">
        <w:rPr>
          <w:spacing w:val="6"/>
          <w:rtl/>
        </w:rPr>
        <w:t xml:space="preserve"> للتنزيل </w:t>
      </w:r>
      <w:r w:rsidR="00930624">
        <w:rPr>
          <w:rFonts w:hint="cs"/>
          <w:spacing w:val="6"/>
          <w:rtl/>
        </w:rPr>
        <w:t>بالمجان</w:t>
      </w:r>
      <w:r w:rsidR="0061280A" w:rsidRPr="0061280A">
        <w:rPr>
          <w:spacing w:val="6"/>
          <w:rtl/>
        </w:rPr>
        <w:t xml:space="preserve">. </w:t>
      </w:r>
      <w:r w:rsidR="00930624">
        <w:rPr>
          <w:rFonts w:hint="cs"/>
          <w:spacing w:val="6"/>
          <w:rtl/>
        </w:rPr>
        <w:t xml:space="preserve">وترد في الجدول أدناه </w:t>
      </w:r>
      <w:r w:rsidR="0061280A" w:rsidRPr="0061280A">
        <w:rPr>
          <w:spacing w:val="6"/>
          <w:rtl/>
        </w:rPr>
        <w:t xml:space="preserve">الوثائق التي </w:t>
      </w:r>
      <w:r w:rsidR="00930624">
        <w:rPr>
          <w:rFonts w:hint="cs"/>
          <w:spacing w:val="6"/>
          <w:rtl/>
        </w:rPr>
        <w:t>ستُقدم</w:t>
      </w:r>
      <w:r w:rsidR="0061280A" w:rsidRPr="0061280A">
        <w:rPr>
          <w:spacing w:val="6"/>
          <w:rtl/>
        </w:rPr>
        <w:t xml:space="preserve"> في الاجتماع </w:t>
      </w:r>
      <w:r w:rsidR="00930624">
        <w:rPr>
          <w:rFonts w:hint="cs"/>
          <w:spacing w:val="6"/>
          <w:rtl/>
        </w:rPr>
        <w:t>الأخير.</w:t>
      </w:r>
    </w:p>
    <w:p w14:paraId="6E4C5CF0" w14:textId="5AF78D1C" w:rsidR="00FD3147" w:rsidRDefault="00FD3147" w:rsidP="00DE513A">
      <w:pPr>
        <w:rPr>
          <w:spacing w:val="6"/>
          <w:rtl/>
        </w:rPr>
      </w:pPr>
      <w:r>
        <w:rPr>
          <w:spacing w:val="6"/>
          <w:rtl/>
        </w:rPr>
        <w:br w:type="page"/>
      </w:r>
    </w:p>
    <w:tbl>
      <w:tblPr>
        <w:tblStyle w:val="TableGrid"/>
        <w:bidiVisual/>
        <w:tblW w:w="9754" w:type="dxa"/>
        <w:tblInd w:w="-5" w:type="dxa"/>
        <w:tblLook w:val="04A0" w:firstRow="1" w:lastRow="0" w:firstColumn="1" w:lastColumn="0" w:noHBand="0" w:noVBand="1"/>
      </w:tblPr>
      <w:tblGrid>
        <w:gridCol w:w="1560"/>
        <w:gridCol w:w="1275"/>
        <w:gridCol w:w="6919"/>
      </w:tblGrid>
      <w:tr w:rsidR="00305C13" w:rsidRPr="005754BC" w14:paraId="0F361380" w14:textId="77777777" w:rsidTr="00305C13">
        <w:trPr>
          <w:trHeight w:val="193"/>
          <w:tblHeader/>
        </w:trPr>
        <w:tc>
          <w:tcPr>
            <w:tcW w:w="1560" w:type="dxa"/>
            <w:shd w:val="clear" w:color="auto" w:fill="E7E6E6" w:themeFill="background2"/>
            <w:vAlign w:val="center"/>
          </w:tcPr>
          <w:p w14:paraId="37969B86" w14:textId="3B12BCA0" w:rsidR="00305C13" w:rsidRPr="005754BC" w:rsidRDefault="004970DF" w:rsidP="00FD3147">
            <w:pPr>
              <w:pStyle w:val="TableHead"/>
              <w:jc w:val="left"/>
            </w:pPr>
            <w:r>
              <w:rPr>
                <w:rFonts w:hint="cs"/>
                <w:rtl/>
              </w:rPr>
              <w:lastRenderedPageBreak/>
              <w:t>رقم الناتج</w:t>
            </w:r>
          </w:p>
        </w:tc>
        <w:tc>
          <w:tcPr>
            <w:tcW w:w="1275" w:type="dxa"/>
            <w:shd w:val="clear" w:color="auto" w:fill="E7E6E6" w:themeFill="background2"/>
          </w:tcPr>
          <w:p w14:paraId="27D92E4F" w14:textId="3C1EB6D2" w:rsidR="00305C13" w:rsidRPr="005754BC" w:rsidRDefault="004970DF" w:rsidP="00FD3147">
            <w:pPr>
              <w:pStyle w:val="TableHead"/>
              <w:jc w:val="left"/>
            </w:pPr>
            <w:r>
              <w:rPr>
                <w:rFonts w:hint="cs"/>
                <w:rtl/>
              </w:rPr>
              <w:t>نوع الوثيقة</w:t>
            </w:r>
          </w:p>
        </w:tc>
        <w:tc>
          <w:tcPr>
            <w:tcW w:w="6919" w:type="dxa"/>
            <w:shd w:val="clear" w:color="auto" w:fill="E7E6E6" w:themeFill="background2"/>
            <w:vAlign w:val="center"/>
          </w:tcPr>
          <w:p w14:paraId="51D2633E" w14:textId="373CDADF" w:rsidR="00305C13" w:rsidRPr="005754BC" w:rsidRDefault="004970DF" w:rsidP="00FD3147">
            <w:pPr>
              <w:pStyle w:val="TableHead"/>
              <w:jc w:val="left"/>
            </w:pPr>
            <w:r>
              <w:rPr>
                <w:rFonts w:hint="cs"/>
                <w:rtl/>
              </w:rPr>
              <w:t>العنوان</w:t>
            </w:r>
          </w:p>
        </w:tc>
      </w:tr>
      <w:tr w:rsidR="00305C13" w:rsidRPr="005754BC" w14:paraId="6AAABAE0" w14:textId="77777777" w:rsidTr="006655F7">
        <w:trPr>
          <w:trHeight w:val="324"/>
        </w:trPr>
        <w:tc>
          <w:tcPr>
            <w:tcW w:w="1560" w:type="dxa"/>
            <w:vAlign w:val="center"/>
          </w:tcPr>
          <w:p w14:paraId="2896BE0A" w14:textId="77777777" w:rsidR="00305C13" w:rsidRPr="005754BC" w:rsidRDefault="00305C13" w:rsidP="00FB5644">
            <w:pPr>
              <w:pStyle w:val="Tabletexte"/>
              <w:jc w:val="center"/>
            </w:pPr>
            <w:r w:rsidRPr="005754BC">
              <w:t>D.WG1-01</w:t>
            </w:r>
          </w:p>
        </w:tc>
        <w:tc>
          <w:tcPr>
            <w:tcW w:w="1275" w:type="dxa"/>
            <w:vAlign w:val="center"/>
          </w:tcPr>
          <w:p w14:paraId="3A054360" w14:textId="77777777" w:rsidR="00305C13" w:rsidRPr="005754BC" w:rsidRDefault="00305C13" w:rsidP="00FB5644">
            <w:pPr>
              <w:pStyle w:val="Tabletexte"/>
              <w:jc w:val="center"/>
            </w:pPr>
            <w:r w:rsidRPr="005754BC">
              <w:t>TR</w:t>
            </w:r>
          </w:p>
        </w:tc>
        <w:tc>
          <w:tcPr>
            <w:tcW w:w="6919" w:type="dxa"/>
            <w:vAlign w:val="center"/>
          </w:tcPr>
          <w:p w14:paraId="76F6871F" w14:textId="341A8D2A" w:rsidR="00305C13" w:rsidRPr="005754BC" w:rsidRDefault="00AD1880" w:rsidP="00DC799A">
            <w:pPr>
              <w:pStyle w:val="Tabletexte"/>
              <w:jc w:val="left"/>
            </w:pPr>
            <w:r>
              <w:rPr>
                <w:rFonts w:hint="cs"/>
                <w:rtl/>
              </w:rPr>
              <w:t>مسرد موحد للمصطلحات</w:t>
            </w:r>
          </w:p>
        </w:tc>
      </w:tr>
      <w:tr w:rsidR="00305C13" w:rsidRPr="005754BC" w14:paraId="74FBD19E" w14:textId="77777777" w:rsidTr="006655F7">
        <w:trPr>
          <w:trHeight w:val="459"/>
        </w:trPr>
        <w:tc>
          <w:tcPr>
            <w:tcW w:w="1560" w:type="dxa"/>
            <w:vAlign w:val="center"/>
          </w:tcPr>
          <w:p w14:paraId="32D02514" w14:textId="77777777" w:rsidR="00305C13" w:rsidRPr="005754BC" w:rsidRDefault="00305C13" w:rsidP="00FB5644">
            <w:pPr>
              <w:pStyle w:val="Tabletexte"/>
              <w:jc w:val="center"/>
            </w:pPr>
            <w:r w:rsidRPr="005754BC">
              <w:t>D.WG1-02</w:t>
            </w:r>
          </w:p>
        </w:tc>
        <w:tc>
          <w:tcPr>
            <w:tcW w:w="1275" w:type="dxa"/>
            <w:vAlign w:val="center"/>
          </w:tcPr>
          <w:p w14:paraId="762B33D9" w14:textId="77777777" w:rsidR="00305C13" w:rsidRPr="005754BC" w:rsidRDefault="00305C13" w:rsidP="00FB5644">
            <w:pPr>
              <w:pStyle w:val="Tabletexte"/>
              <w:jc w:val="center"/>
            </w:pPr>
            <w:r w:rsidRPr="005754BC">
              <w:t>TR</w:t>
            </w:r>
          </w:p>
        </w:tc>
        <w:tc>
          <w:tcPr>
            <w:tcW w:w="6919" w:type="dxa"/>
            <w:vAlign w:val="center"/>
          </w:tcPr>
          <w:p w14:paraId="727105E3" w14:textId="6F69E4BE" w:rsidR="00305C13" w:rsidRPr="00FD3147" w:rsidRDefault="00131ADF" w:rsidP="00DC799A">
            <w:pPr>
              <w:pStyle w:val="Tabletexte"/>
              <w:jc w:val="left"/>
            </w:pPr>
            <w:r w:rsidRPr="00131ADF">
              <w:rPr>
                <w:rtl/>
              </w:rPr>
              <w:t xml:space="preserve">سجل أداء </w:t>
            </w:r>
            <w:r>
              <w:rPr>
                <w:rFonts w:hint="cs"/>
                <w:rtl/>
              </w:rPr>
              <w:t>ل</w:t>
            </w:r>
            <w:r w:rsidRPr="00131ADF">
              <w:rPr>
                <w:rtl/>
              </w:rPr>
              <w:t>لعمليات التجارية المراعية للبيئة والجهات المؤثرة في السلوك البيئي</w:t>
            </w:r>
          </w:p>
        </w:tc>
      </w:tr>
      <w:tr w:rsidR="00305C13" w:rsidRPr="005754BC" w14:paraId="136DB858" w14:textId="77777777" w:rsidTr="006655F7">
        <w:trPr>
          <w:trHeight w:val="459"/>
        </w:trPr>
        <w:tc>
          <w:tcPr>
            <w:tcW w:w="1560" w:type="dxa"/>
            <w:vAlign w:val="center"/>
          </w:tcPr>
          <w:p w14:paraId="7BA599D9" w14:textId="77777777" w:rsidR="00305C13" w:rsidRPr="005754BC" w:rsidRDefault="00305C13" w:rsidP="00FB5644">
            <w:pPr>
              <w:pStyle w:val="Tabletexte"/>
              <w:jc w:val="center"/>
            </w:pPr>
            <w:r w:rsidRPr="005754BC">
              <w:t>D.WG1-05</w:t>
            </w:r>
          </w:p>
        </w:tc>
        <w:tc>
          <w:tcPr>
            <w:tcW w:w="1275" w:type="dxa"/>
            <w:vAlign w:val="center"/>
          </w:tcPr>
          <w:p w14:paraId="1B0C18FD" w14:textId="77777777" w:rsidR="00305C13" w:rsidRPr="005754BC" w:rsidRDefault="00305C13" w:rsidP="00FB5644">
            <w:pPr>
              <w:pStyle w:val="Tabletexte"/>
              <w:jc w:val="center"/>
            </w:pPr>
            <w:r w:rsidRPr="005754BC">
              <w:t>TS</w:t>
            </w:r>
          </w:p>
        </w:tc>
        <w:tc>
          <w:tcPr>
            <w:tcW w:w="6919" w:type="dxa"/>
            <w:vAlign w:val="center"/>
          </w:tcPr>
          <w:p w14:paraId="3A275ED4" w14:textId="784A1F17" w:rsidR="00305C13" w:rsidRPr="005754BC" w:rsidRDefault="005C24A8" w:rsidP="00DC799A">
            <w:pPr>
              <w:pStyle w:val="Tabletexte"/>
              <w:jc w:val="left"/>
              <w:rPr>
                <w:rtl/>
                <w:lang w:bidi="ar-EG"/>
              </w:rPr>
            </w:pPr>
            <w:r>
              <w:rPr>
                <w:rFonts w:hint="cs"/>
                <w:rtl/>
              </w:rPr>
              <w:t xml:space="preserve">نماذج الإبلاغ بشأن الذكاء الاصطناعي </w:t>
            </w:r>
            <w:r>
              <w:t>(AI)</w:t>
            </w:r>
            <w:r>
              <w:rPr>
                <w:rFonts w:hint="cs"/>
                <w:rtl/>
                <w:lang w:bidi="ar-EG"/>
              </w:rPr>
              <w:t xml:space="preserve"> والواقع المزيد </w:t>
            </w:r>
            <w:r>
              <w:rPr>
                <w:lang w:bidi="ar-EG"/>
              </w:rPr>
              <w:t>(AR)</w:t>
            </w:r>
            <w:r>
              <w:rPr>
                <w:rFonts w:hint="cs"/>
                <w:rtl/>
                <w:lang w:bidi="ar-EG"/>
              </w:rPr>
              <w:t xml:space="preserve"> وتعلم الآلة </w:t>
            </w:r>
            <w:r>
              <w:rPr>
                <w:lang w:bidi="ar-EG"/>
              </w:rPr>
              <w:t>(ML)</w:t>
            </w:r>
          </w:p>
        </w:tc>
      </w:tr>
      <w:tr w:rsidR="00305C13" w:rsidRPr="005754BC" w14:paraId="651F639C" w14:textId="77777777" w:rsidTr="006655F7">
        <w:trPr>
          <w:trHeight w:val="681"/>
        </w:trPr>
        <w:tc>
          <w:tcPr>
            <w:tcW w:w="1560" w:type="dxa"/>
            <w:vAlign w:val="center"/>
          </w:tcPr>
          <w:p w14:paraId="7345CCD3" w14:textId="77777777" w:rsidR="00305C13" w:rsidRPr="005754BC" w:rsidRDefault="00305C13" w:rsidP="00FB5644">
            <w:pPr>
              <w:pStyle w:val="Tabletexte"/>
              <w:jc w:val="center"/>
            </w:pPr>
            <w:r w:rsidRPr="005754BC">
              <w:t>D.WG1-06</w:t>
            </w:r>
          </w:p>
        </w:tc>
        <w:tc>
          <w:tcPr>
            <w:tcW w:w="1275" w:type="dxa"/>
            <w:vAlign w:val="center"/>
          </w:tcPr>
          <w:p w14:paraId="57CFB815" w14:textId="77777777" w:rsidR="00305C13" w:rsidRPr="005754BC" w:rsidRDefault="00305C13" w:rsidP="00FB5644">
            <w:pPr>
              <w:pStyle w:val="Tabletexte"/>
              <w:jc w:val="center"/>
            </w:pPr>
            <w:r w:rsidRPr="005754BC">
              <w:t>TS</w:t>
            </w:r>
          </w:p>
        </w:tc>
        <w:tc>
          <w:tcPr>
            <w:tcW w:w="6919" w:type="dxa"/>
            <w:vAlign w:val="center"/>
          </w:tcPr>
          <w:p w14:paraId="56D5DA2A" w14:textId="2A726089" w:rsidR="00305C13" w:rsidRPr="006655F7" w:rsidRDefault="00C35DC7" w:rsidP="00DC799A">
            <w:pPr>
              <w:pStyle w:val="Tabletexte"/>
              <w:jc w:val="left"/>
            </w:pPr>
            <w:r w:rsidRPr="006655F7">
              <w:rPr>
                <w:rFonts w:hint="cs"/>
                <w:rtl/>
              </w:rPr>
              <w:t>المصفوفة الملاحية المحايدة للتكنولوجيات القائمة على الذكاء الاصطناعي من أجل المدن الذكية المستدامة</w:t>
            </w:r>
          </w:p>
        </w:tc>
      </w:tr>
      <w:tr w:rsidR="00305C13" w:rsidRPr="005754BC" w14:paraId="6582061D" w14:textId="77777777" w:rsidTr="006655F7">
        <w:trPr>
          <w:trHeight w:val="590"/>
        </w:trPr>
        <w:tc>
          <w:tcPr>
            <w:tcW w:w="1560" w:type="dxa"/>
            <w:vAlign w:val="center"/>
          </w:tcPr>
          <w:p w14:paraId="003D3629" w14:textId="77777777" w:rsidR="00305C13" w:rsidRPr="005754BC" w:rsidRDefault="00305C13" w:rsidP="00FB5644">
            <w:pPr>
              <w:pStyle w:val="Tabletexte"/>
              <w:jc w:val="center"/>
            </w:pPr>
            <w:r w:rsidRPr="005754BC">
              <w:t>D.WG1-08</w:t>
            </w:r>
          </w:p>
        </w:tc>
        <w:tc>
          <w:tcPr>
            <w:tcW w:w="1275" w:type="dxa"/>
            <w:vAlign w:val="center"/>
          </w:tcPr>
          <w:p w14:paraId="4753783E" w14:textId="77777777" w:rsidR="00305C13" w:rsidRPr="005754BC" w:rsidRDefault="00305C13" w:rsidP="00FB5644">
            <w:pPr>
              <w:pStyle w:val="Tabletexte"/>
              <w:jc w:val="center"/>
            </w:pPr>
            <w:r w:rsidRPr="005754BC">
              <w:t>TR</w:t>
            </w:r>
          </w:p>
        </w:tc>
        <w:tc>
          <w:tcPr>
            <w:tcW w:w="6919" w:type="dxa"/>
            <w:vAlign w:val="center"/>
          </w:tcPr>
          <w:p w14:paraId="6838C8F3" w14:textId="5DCC1F9C" w:rsidR="00305C13" w:rsidRPr="00704113" w:rsidRDefault="0087386D" w:rsidP="00DC799A">
            <w:pPr>
              <w:pStyle w:val="Tabletexte"/>
              <w:jc w:val="left"/>
              <w:rPr>
                <w:rtl/>
                <w:lang w:bidi="ar-EG"/>
              </w:rPr>
            </w:pPr>
            <w:r w:rsidRPr="00704113">
              <w:rPr>
                <w:rFonts w:hint="cs"/>
                <w:rtl/>
              </w:rPr>
              <w:t xml:space="preserve">الدفع بالذكاء الاصطناعي وإنترنت الأشياء </w:t>
            </w:r>
            <w:r w:rsidR="00DC799A">
              <w:t>(IoT)</w:t>
            </w:r>
            <w:r w:rsidR="00DC799A">
              <w:rPr>
                <w:rFonts w:hint="cs"/>
                <w:rtl/>
                <w:lang w:bidi="ar-SA"/>
              </w:rPr>
              <w:t xml:space="preserve"> </w:t>
            </w:r>
            <w:r w:rsidRPr="00704113">
              <w:rPr>
                <w:rFonts w:hint="cs"/>
                <w:rtl/>
              </w:rPr>
              <w:t xml:space="preserve">نحو تحقيق </w:t>
            </w:r>
            <w:r w:rsidRPr="00704113">
              <w:rPr>
                <w:rtl/>
              </w:rPr>
              <w:t>أهداف التنمية المستدامة</w:t>
            </w:r>
            <w:r w:rsidRPr="00704113">
              <w:rPr>
                <w:rFonts w:hint="cs"/>
                <w:rtl/>
              </w:rPr>
              <w:t xml:space="preserve"> للأمم المتحدة</w:t>
            </w:r>
            <w:r w:rsidR="00704113">
              <w:rPr>
                <w:rFonts w:hint="eastAsia"/>
                <w:rtl/>
              </w:rPr>
              <w:t> </w:t>
            </w:r>
            <w:r w:rsidRPr="00704113">
              <w:t>(UNSDG)</w:t>
            </w:r>
          </w:p>
        </w:tc>
      </w:tr>
      <w:tr w:rsidR="00305C13" w:rsidRPr="005754BC" w14:paraId="242A123C" w14:textId="77777777" w:rsidTr="006655F7">
        <w:trPr>
          <w:trHeight w:val="445"/>
        </w:trPr>
        <w:tc>
          <w:tcPr>
            <w:tcW w:w="1560" w:type="dxa"/>
            <w:vAlign w:val="center"/>
          </w:tcPr>
          <w:p w14:paraId="48317FB2" w14:textId="77777777" w:rsidR="00305C13" w:rsidRPr="005754BC" w:rsidRDefault="00305C13" w:rsidP="00FB5644">
            <w:pPr>
              <w:pStyle w:val="Tabletexte"/>
              <w:jc w:val="center"/>
            </w:pPr>
            <w:r w:rsidRPr="005754BC">
              <w:t>D.WG2-01</w:t>
            </w:r>
          </w:p>
        </w:tc>
        <w:tc>
          <w:tcPr>
            <w:tcW w:w="1275" w:type="dxa"/>
            <w:vAlign w:val="center"/>
          </w:tcPr>
          <w:p w14:paraId="2DFC9E7D" w14:textId="77777777" w:rsidR="00305C13" w:rsidRPr="005754BC" w:rsidRDefault="00305C13" w:rsidP="00FB5644">
            <w:pPr>
              <w:pStyle w:val="Tabletexte"/>
              <w:jc w:val="center"/>
            </w:pPr>
            <w:r w:rsidRPr="005754BC">
              <w:t>TS</w:t>
            </w:r>
          </w:p>
        </w:tc>
        <w:tc>
          <w:tcPr>
            <w:tcW w:w="6919" w:type="dxa"/>
            <w:vAlign w:val="center"/>
          </w:tcPr>
          <w:p w14:paraId="4F58FE8C" w14:textId="7DDEE8E7" w:rsidR="00305C13" w:rsidRPr="005754BC" w:rsidRDefault="0087386D" w:rsidP="00DC799A">
            <w:pPr>
              <w:pStyle w:val="Tabletexte"/>
              <w:jc w:val="left"/>
            </w:pPr>
            <w:r w:rsidRPr="0087386D">
              <w:rPr>
                <w:rtl/>
              </w:rPr>
              <w:t>التقييم الذاتي للتأثير البيئي</w:t>
            </w:r>
          </w:p>
        </w:tc>
      </w:tr>
      <w:tr w:rsidR="00305C13" w:rsidRPr="005754BC" w14:paraId="22530F24" w14:textId="77777777" w:rsidTr="006655F7">
        <w:trPr>
          <w:trHeight w:val="590"/>
        </w:trPr>
        <w:tc>
          <w:tcPr>
            <w:tcW w:w="1560" w:type="dxa"/>
            <w:vAlign w:val="center"/>
          </w:tcPr>
          <w:p w14:paraId="7D0A454F" w14:textId="77777777" w:rsidR="00305C13" w:rsidRPr="005754BC" w:rsidRDefault="00305C13" w:rsidP="00FB5644">
            <w:pPr>
              <w:pStyle w:val="Tabletexte"/>
              <w:jc w:val="center"/>
            </w:pPr>
            <w:r w:rsidRPr="005754BC">
              <w:t>D.WG2-04</w:t>
            </w:r>
          </w:p>
        </w:tc>
        <w:tc>
          <w:tcPr>
            <w:tcW w:w="1275" w:type="dxa"/>
            <w:vAlign w:val="center"/>
          </w:tcPr>
          <w:p w14:paraId="0E11ECC6" w14:textId="77777777" w:rsidR="00305C13" w:rsidRPr="005754BC" w:rsidRDefault="00305C13" w:rsidP="00FB5644">
            <w:pPr>
              <w:pStyle w:val="Tabletexte"/>
              <w:jc w:val="center"/>
            </w:pPr>
            <w:r w:rsidRPr="005754BC">
              <w:t>TR</w:t>
            </w:r>
          </w:p>
        </w:tc>
        <w:tc>
          <w:tcPr>
            <w:tcW w:w="6919" w:type="dxa"/>
            <w:vAlign w:val="center"/>
          </w:tcPr>
          <w:p w14:paraId="60B5322F" w14:textId="3EC503BF" w:rsidR="00305C13" w:rsidRPr="005754BC" w:rsidRDefault="00131ADF" w:rsidP="00DC799A">
            <w:pPr>
              <w:pStyle w:val="Tabletexte"/>
              <w:jc w:val="left"/>
            </w:pPr>
            <w:r>
              <w:rPr>
                <w:rFonts w:hint="cs"/>
                <w:rtl/>
              </w:rPr>
              <w:t>حالات الاستعمال الفعالة للتكنولوجيات الناشئة من أجل المدن الذكية المستدامة</w:t>
            </w:r>
          </w:p>
        </w:tc>
      </w:tr>
      <w:tr w:rsidR="00305C13" w:rsidRPr="005754BC" w14:paraId="674627D7" w14:textId="77777777" w:rsidTr="006655F7">
        <w:trPr>
          <w:trHeight w:val="590"/>
        </w:trPr>
        <w:tc>
          <w:tcPr>
            <w:tcW w:w="1560" w:type="dxa"/>
            <w:vAlign w:val="center"/>
          </w:tcPr>
          <w:p w14:paraId="6778984A" w14:textId="77777777" w:rsidR="00305C13" w:rsidRPr="005754BC" w:rsidRDefault="00305C13" w:rsidP="00FB5644">
            <w:pPr>
              <w:pStyle w:val="Tabletexte"/>
              <w:jc w:val="center"/>
            </w:pPr>
            <w:r w:rsidRPr="005754BC">
              <w:t>D.WG3-05</w:t>
            </w:r>
          </w:p>
        </w:tc>
        <w:tc>
          <w:tcPr>
            <w:tcW w:w="1275" w:type="dxa"/>
            <w:vAlign w:val="center"/>
          </w:tcPr>
          <w:p w14:paraId="18774246" w14:textId="77777777" w:rsidR="00305C13" w:rsidRPr="005754BC" w:rsidRDefault="00305C13" w:rsidP="00FB5644">
            <w:pPr>
              <w:pStyle w:val="Tabletexte"/>
              <w:jc w:val="center"/>
            </w:pPr>
            <w:r w:rsidRPr="005754BC">
              <w:t>TR</w:t>
            </w:r>
          </w:p>
        </w:tc>
        <w:tc>
          <w:tcPr>
            <w:tcW w:w="6919" w:type="dxa"/>
            <w:vAlign w:val="center"/>
          </w:tcPr>
          <w:p w14:paraId="323646C8" w14:textId="7AE58932" w:rsidR="00305C13" w:rsidRPr="00985A7B" w:rsidRDefault="00305C13" w:rsidP="00DC799A">
            <w:pPr>
              <w:pStyle w:val="Tabletexte"/>
              <w:jc w:val="left"/>
            </w:pPr>
            <w:r w:rsidRPr="005754BC">
              <w:rPr>
                <w:rtl/>
              </w:rPr>
              <w:t>فهرس لأفضل الممارسات بشأن تطبيقات الذكاء الاصطناعي وسلسلة الكتل الفعّالة بيئياً</w:t>
            </w:r>
          </w:p>
        </w:tc>
      </w:tr>
      <w:tr w:rsidR="00305C13" w:rsidRPr="005754BC" w14:paraId="674D46FB" w14:textId="77777777" w:rsidTr="006655F7">
        <w:trPr>
          <w:trHeight w:val="590"/>
        </w:trPr>
        <w:tc>
          <w:tcPr>
            <w:tcW w:w="1560" w:type="dxa"/>
            <w:vAlign w:val="center"/>
          </w:tcPr>
          <w:p w14:paraId="0973645C" w14:textId="77777777" w:rsidR="00305C13" w:rsidRPr="005754BC" w:rsidRDefault="00305C13" w:rsidP="00FB5644">
            <w:pPr>
              <w:pStyle w:val="Tabletexte"/>
              <w:jc w:val="center"/>
            </w:pPr>
            <w:r w:rsidRPr="005754BC">
              <w:t>D.WG3-06</w:t>
            </w:r>
          </w:p>
        </w:tc>
        <w:tc>
          <w:tcPr>
            <w:tcW w:w="1275" w:type="dxa"/>
            <w:vAlign w:val="center"/>
          </w:tcPr>
          <w:p w14:paraId="2ADDDD90" w14:textId="77777777" w:rsidR="00305C13" w:rsidRPr="005754BC" w:rsidRDefault="00305C13" w:rsidP="00FB5644">
            <w:pPr>
              <w:pStyle w:val="Tabletexte"/>
              <w:jc w:val="center"/>
            </w:pPr>
            <w:r w:rsidRPr="005754BC">
              <w:t>TR</w:t>
            </w:r>
          </w:p>
        </w:tc>
        <w:tc>
          <w:tcPr>
            <w:tcW w:w="6919" w:type="dxa"/>
            <w:vAlign w:val="center"/>
          </w:tcPr>
          <w:p w14:paraId="1C89A35F" w14:textId="53182F3B" w:rsidR="00305C13" w:rsidRPr="005754BC" w:rsidRDefault="00305C13" w:rsidP="00DC799A">
            <w:pPr>
              <w:pStyle w:val="Tabletexte"/>
              <w:jc w:val="left"/>
            </w:pPr>
            <w:r w:rsidRPr="005754BC">
              <w:rPr>
                <w:rtl/>
              </w:rPr>
              <w:t xml:space="preserve">مبادئ توجيهية بشأن الكفاءة البيئية لاستخدام </w:t>
            </w:r>
            <w:r w:rsidR="001B1EE3">
              <w:rPr>
                <w:rFonts w:hint="cs"/>
                <w:rtl/>
              </w:rPr>
              <w:t xml:space="preserve">تكنولوجيا </w:t>
            </w:r>
            <w:r w:rsidRPr="005754BC">
              <w:rPr>
                <w:rtl/>
              </w:rPr>
              <w:t>الجيل الخامس في الإدارة الذكية للمياه</w:t>
            </w:r>
          </w:p>
        </w:tc>
      </w:tr>
    </w:tbl>
    <w:p w14:paraId="70D8F765" w14:textId="1DF76FA2" w:rsidR="004E287D" w:rsidRPr="00E74EED" w:rsidRDefault="00992524" w:rsidP="0008494F">
      <w:pPr>
        <w:spacing w:before="240"/>
        <w:rPr>
          <w:rtl/>
          <w:lang w:bidi="ar-EG"/>
        </w:rPr>
      </w:pPr>
      <w:r>
        <w:rPr>
          <w:rFonts w:hint="cs"/>
          <w:spacing w:val="6"/>
          <w:rtl/>
        </w:rPr>
        <w:t>ويُدعى إلى تقديم مساهمات خطية للمساعدة في وضع اللمسات النهائية للنواتج التسعة قيد الدراسة هذه</w:t>
      </w:r>
      <w:r w:rsidR="00305C13">
        <w:rPr>
          <w:rFonts w:hint="cs"/>
          <w:spacing w:val="6"/>
          <w:rtl/>
        </w:rPr>
        <w:t>.</w:t>
      </w:r>
      <w:r>
        <w:rPr>
          <w:rFonts w:hint="cs"/>
          <w:spacing w:val="6"/>
          <w:rtl/>
        </w:rPr>
        <w:t xml:space="preserve"> </w:t>
      </w:r>
      <w:r w:rsidR="004E287D" w:rsidRPr="00E74EED">
        <w:rPr>
          <w:spacing w:val="6"/>
          <w:rtl/>
        </w:rPr>
        <w:t>و</w:t>
      </w:r>
      <w:r w:rsidR="004E287D" w:rsidRPr="00E74EED">
        <w:rPr>
          <w:rtl/>
        </w:rPr>
        <w:t xml:space="preserve">ينبغي تقديم المساهمات الخطية إلى </w:t>
      </w:r>
      <w:r w:rsidR="004E287D">
        <w:rPr>
          <w:rFonts w:hint="cs"/>
          <w:rtl/>
        </w:rPr>
        <w:t>أمانة الاتحاد</w:t>
      </w:r>
      <w:r w:rsidR="004E287D" w:rsidRPr="00E74EED">
        <w:rPr>
          <w:rtl/>
        </w:rPr>
        <w:t xml:space="preserve"> </w:t>
      </w:r>
      <w:r w:rsidR="004E287D" w:rsidRPr="00E74EED">
        <w:rPr>
          <w:szCs w:val="24"/>
        </w:rPr>
        <w:t>(</w:t>
      </w:r>
      <w:hyperlink r:id="rId14" w:history="1">
        <w:r w:rsidR="004E287D" w:rsidRPr="00E74EED">
          <w:rPr>
            <w:rStyle w:val="Hyperlink"/>
            <w:szCs w:val="24"/>
          </w:rPr>
          <w:t>tsbfgai4ee@itu.int</w:t>
        </w:r>
      </w:hyperlink>
      <w:r w:rsidR="004E287D" w:rsidRPr="00E74EED">
        <w:rPr>
          <w:szCs w:val="24"/>
        </w:rPr>
        <w:t>)</w:t>
      </w:r>
      <w:r w:rsidR="004E287D" w:rsidRPr="00E74EED">
        <w:rPr>
          <w:rtl/>
        </w:rPr>
        <w:t xml:space="preserve"> بنسق إلكتروني باستخدام </w:t>
      </w:r>
      <w:hyperlink r:id="rId15" w:history="1">
        <w:r w:rsidR="004E287D" w:rsidRPr="00E74EED">
          <w:rPr>
            <w:rStyle w:val="Hyperlink"/>
            <w:rtl/>
          </w:rPr>
          <w:t>النموذج</w:t>
        </w:r>
      </w:hyperlink>
      <w:r w:rsidR="004E287D" w:rsidRPr="00E74EED">
        <w:rPr>
          <w:rtl/>
        </w:rPr>
        <w:t xml:space="preserve"> المتاح في </w:t>
      </w:r>
      <w:hyperlink r:id="rId16" w:history="1">
        <w:r w:rsidR="004E287D" w:rsidRPr="00E9489F">
          <w:rPr>
            <w:rStyle w:val="Hyperlink"/>
            <w:rtl/>
          </w:rPr>
          <w:t>الصفحة</w:t>
        </w:r>
        <w:r w:rsidR="004E287D" w:rsidRPr="00E9489F">
          <w:rPr>
            <w:rStyle w:val="Hyperlink"/>
            <w:rFonts w:hint="cs"/>
            <w:rtl/>
          </w:rPr>
          <w:t xml:space="preserve"> الإلكترونية</w:t>
        </w:r>
        <w:r w:rsidR="004E287D" w:rsidRPr="00E9489F">
          <w:rPr>
            <w:rStyle w:val="Hyperlink"/>
            <w:rtl/>
          </w:rPr>
          <w:t xml:space="preserve"> الرئيسية للفريق</w:t>
        </w:r>
        <w:r w:rsidR="004E287D" w:rsidRPr="00E9489F">
          <w:rPr>
            <w:rStyle w:val="Hyperlink"/>
            <w:rFonts w:hint="cs"/>
            <w:rtl/>
          </w:rPr>
          <w:t xml:space="preserve"> </w:t>
        </w:r>
        <w:r w:rsidR="004E287D" w:rsidRPr="00E9489F">
          <w:rPr>
            <w:rStyle w:val="Hyperlink"/>
            <w:lang w:val="en-GB"/>
          </w:rPr>
          <w:t>FG-AI4EE</w:t>
        </w:r>
      </w:hyperlink>
      <w:r w:rsidR="004E287D">
        <w:rPr>
          <w:rFonts w:hint="cs"/>
          <w:rtl/>
        </w:rPr>
        <w:t xml:space="preserve"> في موعد أقصاه</w:t>
      </w:r>
      <w:r w:rsidR="004E287D" w:rsidRPr="00E74EED">
        <w:rPr>
          <w:b/>
          <w:bCs/>
          <w:rtl/>
        </w:rPr>
        <w:t xml:space="preserve"> </w:t>
      </w:r>
      <w:r w:rsidR="00305C13">
        <w:rPr>
          <w:b/>
          <w:bCs/>
        </w:rPr>
        <w:t>18</w:t>
      </w:r>
      <w:r w:rsidR="004E287D" w:rsidRPr="00E74EED">
        <w:rPr>
          <w:b/>
          <w:bCs/>
          <w:rtl/>
        </w:rPr>
        <w:t xml:space="preserve"> </w:t>
      </w:r>
      <w:r w:rsidR="00305C13">
        <w:rPr>
          <w:rFonts w:hint="cs"/>
          <w:b/>
          <w:bCs/>
          <w:rtl/>
        </w:rPr>
        <w:t>نوفمبر</w:t>
      </w:r>
      <w:r w:rsidR="004E287D" w:rsidRPr="00E74EED">
        <w:rPr>
          <w:b/>
          <w:bCs/>
          <w:rtl/>
        </w:rPr>
        <w:t xml:space="preserve"> </w:t>
      </w:r>
      <w:r w:rsidR="004E287D" w:rsidRPr="00E74EED">
        <w:rPr>
          <w:b/>
          <w:bCs/>
        </w:rPr>
        <w:t>2022</w:t>
      </w:r>
      <w:r w:rsidR="004E287D" w:rsidRPr="00E74EED">
        <w:rPr>
          <w:rtl/>
        </w:rPr>
        <w:t>.</w:t>
      </w:r>
    </w:p>
    <w:p w14:paraId="4E97E337" w14:textId="3D7E686C" w:rsidR="004E287D" w:rsidRPr="009349C4" w:rsidRDefault="004E287D" w:rsidP="004E287D">
      <w:pPr>
        <w:rPr>
          <w:rtl/>
          <w:lang w:bidi="ar-EG"/>
        </w:rPr>
      </w:pPr>
      <w:r w:rsidRPr="009349C4">
        <w:rPr>
          <w:lang w:bidi="ar-EG"/>
        </w:rPr>
        <w:t>4</w:t>
      </w:r>
      <w:r w:rsidRPr="009349C4">
        <w:rPr>
          <w:rtl/>
          <w:lang w:bidi="ar-EG"/>
        </w:rPr>
        <w:tab/>
      </w:r>
      <w:r w:rsidRPr="009349C4">
        <w:rPr>
          <w:rtl/>
        </w:rPr>
        <w:t>و</w:t>
      </w:r>
      <w:r w:rsidRPr="009349C4">
        <w:rPr>
          <w:b/>
          <w:bCs/>
          <w:rtl/>
        </w:rPr>
        <w:t>س</w:t>
      </w:r>
      <w:r w:rsidR="00305C13" w:rsidRPr="009349C4">
        <w:rPr>
          <w:rFonts w:hint="cs"/>
          <w:b/>
          <w:bCs/>
          <w:rtl/>
        </w:rPr>
        <w:t>تب</w:t>
      </w:r>
      <w:r w:rsidRPr="009349C4">
        <w:rPr>
          <w:b/>
          <w:bCs/>
          <w:rtl/>
        </w:rPr>
        <w:t>دأ</w:t>
      </w:r>
      <w:r w:rsidRPr="009349C4">
        <w:rPr>
          <w:b/>
          <w:bCs/>
          <w:rtl/>
          <w:lang w:bidi="ar-SY"/>
        </w:rPr>
        <w:t xml:space="preserve"> </w:t>
      </w:r>
      <w:r w:rsidRPr="009349C4">
        <w:rPr>
          <w:rtl/>
          <w:lang w:bidi="ar-SY"/>
        </w:rPr>
        <w:t>الاجتماع</w:t>
      </w:r>
      <w:r w:rsidR="00305C13" w:rsidRPr="009349C4">
        <w:rPr>
          <w:rFonts w:hint="cs"/>
          <w:rtl/>
          <w:lang w:bidi="ar-SY"/>
        </w:rPr>
        <w:t>ات</w:t>
      </w:r>
      <w:r w:rsidRPr="009349C4">
        <w:rPr>
          <w:rtl/>
          <w:lang w:bidi="ar-SY"/>
        </w:rPr>
        <w:t xml:space="preserve"> </w:t>
      </w:r>
      <w:r w:rsidRPr="009349C4">
        <w:rPr>
          <w:b/>
          <w:bCs/>
          <w:rtl/>
          <w:lang w:bidi="ar-SY"/>
        </w:rPr>
        <w:t>في الساعة </w:t>
      </w:r>
      <w:r w:rsidRPr="009349C4">
        <w:rPr>
          <w:b/>
          <w:bCs/>
          <w:lang w:val="en-GB"/>
        </w:rPr>
        <w:t>09:30</w:t>
      </w:r>
      <w:r w:rsidR="00992524" w:rsidRPr="009349C4">
        <w:rPr>
          <w:rFonts w:hint="cs"/>
          <w:rtl/>
          <w:lang w:val="en-GB" w:bidi="ar-SY"/>
        </w:rPr>
        <w:t xml:space="preserve"> كل يوم،</w:t>
      </w:r>
      <w:r w:rsidRPr="009349C4">
        <w:rPr>
          <w:rtl/>
          <w:lang w:bidi="ar-SY"/>
        </w:rPr>
        <w:t xml:space="preserve"> بينما سيبدأ تسجيل المشاركين في </w:t>
      </w:r>
      <w:r w:rsidRPr="009349C4">
        <w:rPr>
          <w:b/>
          <w:bCs/>
          <w:rtl/>
          <w:lang w:bidi="ar-SY"/>
        </w:rPr>
        <w:t>الساعة </w:t>
      </w:r>
      <w:r w:rsidRPr="009349C4">
        <w:rPr>
          <w:b/>
          <w:bCs/>
          <w:lang w:val="en-GB"/>
        </w:rPr>
        <w:t>08:30</w:t>
      </w:r>
      <w:r w:rsidRPr="009349C4">
        <w:rPr>
          <w:b/>
          <w:bCs/>
          <w:rtl/>
          <w:lang w:bidi="ar-EG"/>
        </w:rPr>
        <w:t>.</w:t>
      </w:r>
      <w:r w:rsidRPr="009349C4">
        <w:rPr>
          <w:rtl/>
          <w:lang w:bidi="ar-EG"/>
        </w:rPr>
        <w:t xml:space="preserve"> وترد في</w:t>
      </w:r>
      <w:r w:rsidR="0040088A" w:rsidRPr="009349C4">
        <w:rPr>
          <w:rFonts w:hint="cs"/>
          <w:rtl/>
          <w:lang w:bidi="ar-EG"/>
        </w:rPr>
        <w:t> </w:t>
      </w:r>
      <w:r w:rsidRPr="009349C4">
        <w:rPr>
          <w:b/>
          <w:bCs/>
          <w:rtl/>
          <w:lang w:bidi="ar-EG"/>
        </w:rPr>
        <w:t>الملحق</w:t>
      </w:r>
      <w:r w:rsidR="0040088A" w:rsidRPr="009349C4">
        <w:rPr>
          <w:rFonts w:hint="cs"/>
          <w:b/>
          <w:bCs/>
          <w:rtl/>
          <w:lang w:bidi="ar-EG"/>
        </w:rPr>
        <w:t> </w:t>
      </w:r>
      <w:r w:rsidRPr="009349C4">
        <w:rPr>
          <w:b/>
          <w:bCs/>
          <w:lang w:bidi="ar-EG"/>
        </w:rPr>
        <w:t>1</w:t>
      </w:r>
      <w:r w:rsidRPr="009349C4">
        <w:rPr>
          <w:b/>
          <w:bCs/>
          <w:rtl/>
          <w:lang w:bidi="ar-EG"/>
        </w:rPr>
        <w:t> </w:t>
      </w:r>
      <w:r w:rsidRPr="009349C4">
        <w:rPr>
          <w:rtl/>
          <w:lang w:bidi="ar-EG"/>
        </w:rPr>
        <w:t>معلومات عملية عن الاجتماع</w:t>
      </w:r>
      <w:r w:rsidRPr="009349C4">
        <w:rPr>
          <w:b/>
          <w:bCs/>
          <w:rtl/>
        </w:rPr>
        <w:t>.</w:t>
      </w:r>
      <w:r w:rsidRPr="009349C4">
        <w:rPr>
          <w:rtl/>
          <w:lang w:bidi="ar-EG"/>
        </w:rPr>
        <w:t xml:space="preserve"> وستجري</w:t>
      </w:r>
      <w:r w:rsidRPr="009349C4">
        <w:rPr>
          <w:rFonts w:hint="cs"/>
          <w:rtl/>
          <w:lang w:bidi="ar-EG"/>
        </w:rPr>
        <w:t xml:space="preserve"> </w:t>
      </w:r>
      <w:r w:rsidRPr="009349C4">
        <w:rPr>
          <w:rtl/>
          <w:lang w:bidi="ar-EG"/>
        </w:rPr>
        <w:t xml:space="preserve">المناقشات باللغة الإنكليزية فقط </w:t>
      </w:r>
      <w:r w:rsidRPr="009349C4">
        <w:rPr>
          <w:rFonts w:hint="cs"/>
          <w:rtl/>
          <w:lang w:bidi="ar-EG"/>
        </w:rPr>
        <w:t>وستتاح</w:t>
      </w:r>
      <w:r w:rsidRPr="009349C4">
        <w:rPr>
          <w:rtl/>
        </w:rPr>
        <w:t xml:space="preserve"> </w:t>
      </w:r>
      <w:r w:rsidRPr="009349C4">
        <w:rPr>
          <w:b/>
          <w:bCs/>
          <w:rtl/>
        </w:rPr>
        <w:t>المشاركة عن بُعد</w:t>
      </w:r>
      <w:r w:rsidRPr="009349C4">
        <w:rPr>
          <w:rtl/>
          <w:lang w:bidi="ar-EG"/>
        </w:rPr>
        <w:t xml:space="preserve">؛ </w:t>
      </w:r>
      <w:r w:rsidRPr="009349C4">
        <w:rPr>
          <w:rFonts w:hint="cs"/>
          <w:rtl/>
        </w:rPr>
        <w:t>كما ستتاح</w:t>
      </w:r>
      <w:r w:rsidRPr="009349C4">
        <w:rPr>
          <w:rtl/>
        </w:rPr>
        <w:t xml:space="preserve"> التفاصيل في </w:t>
      </w:r>
      <w:hyperlink r:id="rId17" w:history="1">
        <w:r w:rsidRPr="00C17A87">
          <w:rPr>
            <w:rStyle w:val="Hyperlink"/>
            <w:rtl/>
          </w:rPr>
          <w:t>الصفحة الإلكترونية الرئيسية للفريق</w:t>
        </w:r>
      </w:hyperlink>
      <w:r w:rsidRPr="00C17A87">
        <w:rPr>
          <w:rtl/>
        </w:rPr>
        <w:t>.</w:t>
      </w:r>
    </w:p>
    <w:p w14:paraId="33F482D5" w14:textId="77777777" w:rsidR="004E287D" w:rsidRPr="00E74EED" w:rsidRDefault="004E287D" w:rsidP="004E287D">
      <w:pPr>
        <w:rPr>
          <w:rtl/>
          <w:lang w:bidi="ar-EG"/>
        </w:rPr>
      </w:pPr>
      <w:r w:rsidRPr="00E74EED">
        <w:rPr>
          <w:lang w:bidi="ar-EG"/>
        </w:rPr>
        <w:t>5</w:t>
      </w:r>
      <w:r w:rsidRPr="00E74EED">
        <w:rPr>
          <w:rtl/>
          <w:lang w:bidi="ar-EG"/>
        </w:rPr>
        <w:tab/>
      </w:r>
      <w:r w:rsidRPr="00E74EED">
        <w:rPr>
          <w:rtl/>
        </w:rPr>
        <w:t>والمشاركة في ورشة العمل</w:t>
      </w:r>
      <w:r>
        <w:rPr>
          <w:rFonts w:hint="cs"/>
          <w:rtl/>
        </w:rPr>
        <w:t xml:space="preserve"> والاجتماع</w:t>
      </w:r>
      <w:r w:rsidRPr="00E74EED">
        <w:rPr>
          <w:rtl/>
        </w:rPr>
        <w:t xml:space="preserve"> مجانية ومتاحة لجميع الدول الأعضاء في الاتحاد وأعضاء قطاعاته والمنتسبين إليه والمؤسسات الأكاديمية المنضمة إليه ولأي فرد من أي بلد عضو في الاتحاد يرغب في المساهمة في العمل. ويشمل ذلك الأفراد الذين هم أيضاً أعضاء في المنظمات الدولية والإقليمية والوطنية.</w:t>
      </w:r>
    </w:p>
    <w:p w14:paraId="464BF4A7" w14:textId="18DAD7E0" w:rsidR="004E287D" w:rsidRPr="00E74EED" w:rsidRDefault="004E287D" w:rsidP="004E287D">
      <w:pPr>
        <w:rPr>
          <w:rtl/>
          <w:lang w:bidi="ar-EG"/>
        </w:rPr>
      </w:pPr>
      <w:r w:rsidRPr="00E74EED">
        <w:rPr>
          <w:lang w:bidi="ar-EG"/>
        </w:rPr>
        <w:t>6</w:t>
      </w:r>
      <w:r w:rsidRPr="00E74EED">
        <w:rPr>
          <w:rtl/>
          <w:lang w:bidi="ar-EG"/>
        </w:rPr>
        <w:tab/>
      </w:r>
      <w:r w:rsidR="00992524">
        <w:rPr>
          <w:rFonts w:hint="cs"/>
          <w:rtl/>
          <w:lang w:bidi="ar-EG"/>
        </w:rPr>
        <w:t xml:space="preserve">ويرجى العلم </w:t>
      </w:r>
      <w:r w:rsidRPr="00E74EED">
        <w:rPr>
          <w:rtl/>
        </w:rPr>
        <w:t xml:space="preserve">أن على مواطني بعض البلدان الحصول على تأشيرة للدخول إلى </w:t>
      </w:r>
      <w:r w:rsidR="00992524">
        <w:rPr>
          <w:rFonts w:hint="cs"/>
          <w:rtl/>
        </w:rPr>
        <w:t>النرويج</w:t>
      </w:r>
      <w:r w:rsidRPr="00E74EED">
        <w:rPr>
          <w:rtl/>
        </w:rPr>
        <w:t xml:space="preserve"> وقضاء بعض الوقت فيها.</w:t>
      </w:r>
      <w:r w:rsidRPr="00E74EED">
        <w:rPr>
          <w:rtl/>
          <w:lang w:bidi="ar-EG"/>
        </w:rPr>
        <w:t xml:space="preserve"> و</w:t>
      </w:r>
      <w:r w:rsidRPr="00E74EED">
        <w:rPr>
          <w:rtl/>
        </w:rPr>
        <w:t xml:space="preserve">يجب طلب التأشيرة، لمن يحتاجونها، </w:t>
      </w:r>
      <w:r w:rsidRPr="00E74EED">
        <w:rPr>
          <w:rtl/>
          <w:lang w:bidi="ar-EG"/>
        </w:rPr>
        <w:t xml:space="preserve">قبل القدوم إلى </w:t>
      </w:r>
      <w:r w:rsidR="00305C13">
        <w:rPr>
          <w:rFonts w:hint="cs"/>
          <w:rtl/>
          <w:lang w:bidi="ar-EG"/>
        </w:rPr>
        <w:t>النرويج</w:t>
      </w:r>
      <w:r w:rsidR="00305C13" w:rsidRPr="00E74EED">
        <w:rPr>
          <w:rtl/>
        </w:rPr>
        <w:t xml:space="preserve"> </w:t>
      </w:r>
      <w:r w:rsidRPr="00E74EED">
        <w:rPr>
          <w:rtl/>
        </w:rPr>
        <w:t xml:space="preserve">من السفارة أو القنصلية التي تمثل </w:t>
      </w:r>
      <w:r w:rsidR="00305C13">
        <w:rPr>
          <w:rFonts w:hint="cs"/>
          <w:rtl/>
        </w:rPr>
        <w:t>النرويج</w:t>
      </w:r>
      <w:r w:rsidR="00305C13" w:rsidRPr="00E74EED">
        <w:rPr>
          <w:rtl/>
        </w:rPr>
        <w:t xml:space="preserve"> </w:t>
      </w:r>
      <w:r w:rsidRPr="00E74EED">
        <w:rPr>
          <w:rtl/>
        </w:rPr>
        <w:t>في بلدكم، أو</w:t>
      </w:r>
      <w:r>
        <w:rPr>
          <w:rFonts w:hint="cs"/>
          <w:rtl/>
        </w:rPr>
        <w:t> </w:t>
      </w:r>
      <w:r w:rsidRPr="00E74EED">
        <w:rPr>
          <w:rtl/>
        </w:rPr>
        <w:t>من أقرب مكتب لها من بلد المغادرة في حالة عدم وجود هذا المكتب في بلدكم</w:t>
      </w:r>
      <w:r w:rsidRPr="00E74EED">
        <w:rPr>
          <w:lang w:bidi="ar-EG"/>
        </w:rPr>
        <w:t>.</w:t>
      </w:r>
      <w:r w:rsidRPr="00E74EED">
        <w:rPr>
          <w:rtl/>
          <w:lang w:bidi="ar-EG"/>
        </w:rPr>
        <w:t xml:space="preserve"> ونظراً لاختلاف المواعيد النهائية، يُقترح التأكد من التمثيل المناسب مباشرةً وتقديم الطلب في </w:t>
      </w:r>
      <w:r w:rsidRPr="004E4841">
        <w:rPr>
          <w:b/>
          <w:bCs/>
          <w:rtl/>
          <w:lang w:bidi="ar-EG"/>
        </w:rPr>
        <w:t>وقت مبكر</w:t>
      </w:r>
      <w:r>
        <w:rPr>
          <w:rFonts w:hint="cs"/>
          <w:rtl/>
          <w:lang w:bidi="ar-EG"/>
        </w:rPr>
        <w:t xml:space="preserve">. </w:t>
      </w:r>
      <w:r w:rsidR="003C40A4">
        <w:rPr>
          <w:rFonts w:hint="cs"/>
          <w:rtl/>
          <w:lang w:bidi="ar-EG"/>
        </w:rPr>
        <w:t>و</w:t>
      </w:r>
      <w:r w:rsidRPr="007F17B3">
        <w:rPr>
          <w:rtl/>
          <w:lang w:bidi="ar-EG"/>
        </w:rPr>
        <w:t xml:space="preserve">لطلب رسالة </w:t>
      </w:r>
      <w:r w:rsidR="003C40A4">
        <w:rPr>
          <w:rFonts w:hint="cs"/>
          <w:rtl/>
          <w:lang w:bidi="ar-EG"/>
        </w:rPr>
        <w:t>دعوة ل</w:t>
      </w:r>
      <w:r w:rsidRPr="007F17B3">
        <w:rPr>
          <w:rtl/>
          <w:lang w:bidi="ar-EG"/>
        </w:rPr>
        <w:t>دعم الحصول على تأشيرة</w:t>
      </w:r>
      <w:r>
        <w:rPr>
          <w:rFonts w:hint="cs"/>
          <w:rtl/>
          <w:lang w:bidi="ar-EG"/>
        </w:rPr>
        <w:t> </w:t>
      </w:r>
      <w:r w:rsidRPr="007F17B3">
        <w:rPr>
          <w:rtl/>
          <w:lang w:bidi="ar-EG"/>
        </w:rPr>
        <w:t>الدخول</w:t>
      </w:r>
      <w:r w:rsidR="003C40A4">
        <w:rPr>
          <w:rFonts w:hint="cs"/>
          <w:rtl/>
          <w:lang w:bidi="ar-EG"/>
        </w:rPr>
        <w:t xml:space="preserve">، </w:t>
      </w:r>
      <w:r w:rsidR="003C40A4" w:rsidRPr="003C40A4">
        <w:rPr>
          <w:rtl/>
          <w:lang w:bidi="ar-EG"/>
        </w:rPr>
        <w:t xml:space="preserve">يرجى التأكد من أنك قد أكملت أولاً </w:t>
      </w:r>
      <w:hyperlink r:id="rId18" w:history="1">
        <w:r w:rsidR="003C40A4" w:rsidRPr="00C17A87">
          <w:rPr>
            <w:rStyle w:val="Hyperlink"/>
            <w:rtl/>
            <w:lang w:bidi="ar-EG"/>
          </w:rPr>
          <w:t>تسجيلك عبر الإنترنت في الاتحاد</w:t>
        </w:r>
      </w:hyperlink>
      <w:r w:rsidR="003C40A4" w:rsidRPr="003C40A4">
        <w:rPr>
          <w:rtl/>
          <w:lang w:bidi="ar-EG"/>
        </w:rPr>
        <w:t xml:space="preserve"> قبل </w:t>
      </w:r>
      <w:r w:rsidR="003C40A4">
        <w:rPr>
          <w:rFonts w:hint="cs"/>
          <w:rtl/>
          <w:lang w:bidi="ar-EG"/>
        </w:rPr>
        <w:t>التواصل مع مسؤول الاتصال في البلد</w:t>
      </w:r>
      <w:r w:rsidR="003C40A4" w:rsidRPr="003C40A4">
        <w:rPr>
          <w:rtl/>
          <w:lang w:bidi="ar-EG"/>
        </w:rPr>
        <w:t xml:space="preserve"> المضيف السيدة كاميلا </w:t>
      </w:r>
      <w:proofErr w:type="spellStart"/>
      <w:r w:rsidR="003C40A4" w:rsidRPr="003C40A4">
        <w:rPr>
          <w:rtl/>
          <w:lang w:bidi="ar-EG"/>
        </w:rPr>
        <w:t>بيراندر</w:t>
      </w:r>
      <w:proofErr w:type="spellEnd"/>
      <w:r w:rsidR="003C40A4" w:rsidRPr="003C40A4">
        <w:rPr>
          <w:rtl/>
          <w:lang w:bidi="ar-EG"/>
        </w:rPr>
        <w:t xml:space="preserve"> </w:t>
      </w:r>
      <w:r w:rsidR="003C40A4">
        <w:rPr>
          <w:rFonts w:hint="cs"/>
          <w:rtl/>
          <w:lang w:bidi="ar-EG"/>
        </w:rPr>
        <w:t xml:space="preserve">على </w:t>
      </w:r>
      <w:hyperlink r:id="rId19" w:history="1">
        <w:r w:rsidR="003C40A4" w:rsidRPr="00D05E9E">
          <w:rPr>
            <w:rStyle w:val="Hyperlink"/>
            <w:lang w:bidi="ar-EG"/>
          </w:rPr>
          <w:t>camilla@osc.no</w:t>
        </w:r>
      </w:hyperlink>
      <w:r w:rsidR="003C40A4">
        <w:rPr>
          <w:rFonts w:hint="cs"/>
          <w:rtl/>
          <w:lang w:bidi="ar-EG"/>
        </w:rPr>
        <w:t>، في موعد أقصاه 18 نوفمبر 2022</w:t>
      </w:r>
      <w:r w:rsidRPr="007F17B3">
        <w:rPr>
          <w:rtl/>
          <w:lang w:bidi="ar-EG"/>
        </w:rPr>
        <w:t>.</w:t>
      </w:r>
    </w:p>
    <w:p w14:paraId="6AF58B40" w14:textId="0331E63C" w:rsidR="004E287D" w:rsidRPr="00E74EED" w:rsidRDefault="004E287D" w:rsidP="004E287D">
      <w:pPr>
        <w:rPr>
          <w:rtl/>
          <w:lang w:bidi="ar-EG"/>
        </w:rPr>
      </w:pPr>
      <w:r w:rsidRPr="00E74EED">
        <w:rPr>
          <w:rtl/>
          <w:lang w:bidi="ar-EG"/>
        </w:rPr>
        <w:t xml:space="preserve">وستقدَّم تفاصيل إضافية ومعلومات عن أي وثائق قد تلزم لمعالجة طلبات الحصول على التأشيرة في </w:t>
      </w:r>
      <w:r>
        <w:rPr>
          <w:rFonts w:hint="cs"/>
          <w:rtl/>
          <w:lang w:bidi="ar-EG"/>
        </w:rPr>
        <w:t>دليل المعلومات العملية</w:t>
      </w:r>
      <w:r w:rsidRPr="00E74EED">
        <w:rPr>
          <w:rtl/>
          <w:lang w:bidi="ar-EG"/>
        </w:rPr>
        <w:t xml:space="preserve"> </w:t>
      </w:r>
      <w:r>
        <w:rPr>
          <w:rFonts w:hint="cs"/>
          <w:rtl/>
          <w:lang w:bidi="ar-EG"/>
        </w:rPr>
        <w:t>الذي سيُتاح</w:t>
      </w:r>
      <w:r w:rsidRPr="00E74EED">
        <w:rPr>
          <w:rtl/>
          <w:lang w:bidi="ar-EG"/>
        </w:rPr>
        <w:t xml:space="preserve"> في </w:t>
      </w:r>
      <w:hyperlink r:id="rId20" w:history="1">
        <w:r w:rsidRPr="00F87109">
          <w:rPr>
            <w:rStyle w:val="Hyperlink"/>
            <w:rtl/>
            <w:lang w:bidi="ar-EG"/>
          </w:rPr>
          <w:t>الصفحة الإلكترونية الرئيسية للفريق المتخصص</w:t>
        </w:r>
      </w:hyperlink>
      <w:r w:rsidRPr="00E74EED">
        <w:rPr>
          <w:rtl/>
          <w:lang w:bidi="ar-EG"/>
        </w:rPr>
        <w:t>.</w:t>
      </w:r>
    </w:p>
    <w:p w14:paraId="68EBF542" w14:textId="3A533A50" w:rsidR="004E287D" w:rsidRPr="0008494F" w:rsidRDefault="004E287D" w:rsidP="004E287D">
      <w:pPr>
        <w:rPr>
          <w:spacing w:val="-2"/>
          <w:rtl/>
          <w:lang w:bidi="ar-EG"/>
        </w:rPr>
      </w:pPr>
      <w:r w:rsidRPr="0008494F">
        <w:rPr>
          <w:spacing w:val="-2"/>
          <w:lang w:bidi="ar-EG"/>
        </w:rPr>
        <w:t>7</w:t>
      </w:r>
      <w:r w:rsidRPr="0008494F">
        <w:rPr>
          <w:spacing w:val="-2"/>
          <w:rtl/>
          <w:lang w:bidi="ar-EG"/>
        </w:rPr>
        <w:tab/>
      </w:r>
      <w:r w:rsidRPr="0008494F">
        <w:rPr>
          <w:spacing w:val="-2"/>
          <w:rtl/>
        </w:rPr>
        <w:t>ولتمكين ال</w:t>
      </w:r>
      <w:r w:rsidR="0007578E" w:rsidRPr="0008494F">
        <w:rPr>
          <w:rFonts w:hint="cs"/>
          <w:spacing w:val="-2"/>
          <w:rtl/>
        </w:rPr>
        <w:t>بلد</w:t>
      </w:r>
      <w:r w:rsidRPr="0008494F">
        <w:rPr>
          <w:spacing w:val="-2"/>
          <w:rtl/>
        </w:rPr>
        <w:t xml:space="preserve"> المضيف من اتخاذ الترتيبات اللوجستية اللازمة</w:t>
      </w:r>
      <w:r w:rsidRPr="0008494F">
        <w:rPr>
          <w:spacing w:val="-2"/>
          <w:rtl/>
          <w:lang w:bidi="ar-EG"/>
        </w:rPr>
        <w:t>،</w:t>
      </w:r>
      <w:r w:rsidRPr="0008494F">
        <w:rPr>
          <w:rFonts w:hint="cs"/>
          <w:spacing w:val="-2"/>
          <w:rtl/>
        </w:rPr>
        <w:t xml:space="preserve"> يتعين</w:t>
      </w:r>
      <w:r w:rsidRPr="0008494F">
        <w:rPr>
          <w:spacing w:val="-2"/>
          <w:rtl/>
          <w:lang w:bidi="ar-EG"/>
        </w:rPr>
        <w:t xml:space="preserve"> على المشاركين </w:t>
      </w:r>
      <w:r w:rsidRPr="0008494F">
        <w:rPr>
          <w:b/>
          <w:bCs/>
          <w:spacing w:val="-2"/>
          <w:rtl/>
          <w:lang w:bidi="ar-EG"/>
        </w:rPr>
        <w:t>التسجيل إلكترونياً</w:t>
      </w:r>
      <w:r w:rsidRPr="0008494F">
        <w:rPr>
          <w:spacing w:val="-2"/>
          <w:rtl/>
          <w:lang w:bidi="ar-EG"/>
        </w:rPr>
        <w:t xml:space="preserve"> في أقرب وقت ممكن عبر </w:t>
      </w:r>
      <w:hyperlink r:id="rId21" w:history="1">
        <w:r w:rsidRPr="0008494F">
          <w:rPr>
            <w:rStyle w:val="Hyperlink"/>
            <w:spacing w:val="-2"/>
            <w:rtl/>
          </w:rPr>
          <w:t>الصفحة الإلكترونية الرئيسية ل</w:t>
        </w:r>
        <w:r w:rsidRPr="0008494F">
          <w:rPr>
            <w:rStyle w:val="Hyperlink"/>
            <w:spacing w:val="-2"/>
            <w:rtl/>
            <w:lang w:bidi="ar-EG"/>
          </w:rPr>
          <w:t>لفريق</w:t>
        </w:r>
      </w:hyperlink>
      <w:r w:rsidR="00D10375" w:rsidRPr="0008494F">
        <w:rPr>
          <w:rFonts w:hint="cs"/>
          <w:spacing w:val="-2"/>
          <w:rtl/>
          <w:lang w:bidi="ar-EG"/>
        </w:rPr>
        <w:t xml:space="preserve"> (</w:t>
      </w:r>
      <w:r w:rsidR="00D10375" w:rsidRPr="0008494F">
        <w:rPr>
          <w:spacing w:val="-2"/>
          <w:rtl/>
          <w:lang w:bidi="ar-EG"/>
        </w:rPr>
        <w:t>يلزم حساب مستخدِم موقع الاتحاد، وهو مجاني</w:t>
      </w:r>
      <w:r w:rsidR="00D10375" w:rsidRPr="0008494F">
        <w:rPr>
          <w:rFonts w:hint="cs"/>
          <w:spacing w:val="-2"/>
          <w:rtl/>
          <w:lang w:bidi="ar-EG"/>
        </w:rPr>
        <w:t>). بالنسبة للذين سيشاركون في الاجتماع عن ب</w:t>
      </w:r>
      <w:r w:rsidR="00C17A87">
        <w:rPr>
          <w:rFonts w:hint="cs"/>
          <w:spacing w:val="-2"/>
          <w:rtl/>
          <w:lang w:bidi="ar-EG"/>
        </w:rPr>
        <w:t>ُ</w:t>
      </w:r>
      <w:r w:rsidR="00D10375" w:rsidRPr="0008494F">
        <w:rPr>
          <w:rFonts w:hint="cs"/>
          <w:spacing w:val="-2"/>
          <w:rtl/>
          <w:lang w:bidi="ar-EG"/>
        </w:rPr>
        <w:t xml:space="preserve">عد، يرجى وضع علامة على </w:t>
      </w:r>
      <w:r w:rsidR="00D10375" w:rsidRPr="0008494F">
        <w:rPr>
          <w:rFonts w:hint="cs"/>
          <w:b/>
          <w:bCs/>
          <w:spacing w:val="-2"/>
          <w:rtl/>
          <w:lang w:bidi="ar-EG"/>
        </w:rPr>
        <w:t>المربع "المشاركة عن ب</w:t>
      </w:r>
      <w:r w:rsidR="00C17A87">
        <w:rPr>
          <w:rFonts w:hint="cs"/>
          <w:b/>
          <w:bCs/>
          <w:spacing w:val="-2"/>
          <w:rtl/>
          <w:lang w:bidi="ar-EG"/>
        </w:rPr>
        <w:t>ُ</w:t>
      </w:r>
      <w:r w:rsidR="00D10375" w:rsidRPr="0008494F">
        <w:rPr>
          <w:rFonts w:hint="cs"/>
          <w:b/>
          <w:bCs/>
          <w:spacing w:val="-2"/>
          <w:rtl/>
          <w:lang w:bidi="ar-EG"/>
        </w:rPr>
        <w:t>عد".</w:t>
      </w:r>
      <w:r w:rsidR="00D10375" w:rsidRPr="0008494F">
        <w:rPr>
          <w:rFonts w:hint="cs"/>
          <w:spacing w:val="-2"/>
          <w:rtl/>
        </w:rPr>
        <w:t xml:space="preserve"> وبالنسبة للذين سيشاركون في الاجتماع حضورياً، </w:t>
      </w:r>
      <w:r w:rsidR="00D10375" w:rsidRPr="0008494F">
        <w:rPr>
          <w:rFonts w:hint="cs"/>
          <w:b/>
          <w:bCs/>
          <w:spacing w:val="-2"/>
          <w:rtl/>
        </w:rPr>
        <w:t xml:space="preserve">يرجى إخطار أمانة الاتحاد عبر </w:t>
      </w:r>
      <w:r w:rsidR="00E3782C" w:rsidRPr="0008494F">
        <w:rPr>
          <w:rFonts w:hint="cs"/>
          <w:b/>
          <w:bCs/>
          <w:spacing w:val="-2"/>
          <w:rtl/>
        </w:rPr>
        <w:t>العنوان</w:t>
      </w:r>
      <w:r w:rsidR="00E3782C" w:rsidRPr="0008494F">
        <w:rPr>
          <w:rFonts w:hint="cs"/>
          <w:spacing w:val="-2"/>
          <w:rtl/>
        </w:rPr>
        <w:t xml:space="preserve"> </w:t>
      </w:r>
      <w:hyperlink r:id="rId22" w:history="1">
        <w:r w:rsidR="00E3782C" w:rsidRPr="0008494F">
          <w:rPr>
            <w:rStyle w:val="Hyperlink"/>
            <w:b/>
            <w:bCs/>
            <w:spacing w:val="-2"/>
          </w:rPr>
          <w:t>tsbfgai4ee@itu.int</w:t>
        </w:r>
      </w:hyperlink>
      <w:r w:rsidR="00E3782C" w:rsidRPr="0008494F">
        <w:rPr>
          <w:rFonts w:hint="cs"/>
          <w:spacing w:val="-2"/>
          <w:rtl/>
        </w:rPr>
        <w:t xml:space="preserve"> </w:t>
      </w:r>
      <w:r w:rsidR="00E3782C" w:rsidRPr="0008494F">
        <w:rPr>
          <w:rFonts w:hint="cs"/>
          <w:b/>
          <w:bCs/>
          <w:spacing w:val="-2"/>
          <w:rtl/>
        </w:rPr>
        <w:t>بذلك</w:t>
      </w:r>
      <w:r w:rsidR="00E3782C" w:rsidRPr="0008494F">
        <w:rPr>
          <w:rFonts w:hint="cs"/>
          <w:spacing w:val="-2"/>
          <w:rtl/>
        </w:rPr>
        <w:t xml:space="preserve">. </w:t>
      </w:r>
      <w:r w:rsidRPr="0008494F">
        <w:rPr>
          <w:spacing w:val="-2"/>
          <w:rtl/>
        </w:rPr>
        <w:t xml:space="preserve">ونظراً </w:t>
      </w:r>
      <w:r w:rsidRPr="0008494F">
        <w:rPr>
          <w:rFonts w:hint="cs"/>
          <w:spacing w:val="-2"/>
          <w:rtl/>
        </w:rPr>
        <w:t>للعدد المحدود</w:t>
      </w:r>
      <w:r w:rsidRPr="0008494F">
        <w:rPr>
          <w:spacing w:val="-2"/>
          <w:rtl/>
        </w:rPr>
        <w:t xml:space="preserve"> </w:t>
      </w:r>
      <w:r w:rsidRPr="0008494F">
        <w:rPr>
          <w:rFonts w:hint="cs"/>
          <w:spacing w:val="-2"/>
          <w:rtl/>
        </w:rPr>
        <w:t>ل</w:t>
      </w:r>
      <w:r w:rsidRPr="0008494F">
        <w:rPr>
          <w:spacing w:val="-2"/>
          <w:rtl/>
        </w:rPr>
        <w:t>لأماكن، ستعالَج طلبات التسجيل على أساس أسبقية تقديمها</w:t>
      </w:r>
      <w:r w:rsidRPr="0008494F">
        <w:rPr>
          <w:spacing w:val="-2"/>
          <w:rtl/>
          <w:lang w:bidi="ar-EG"/>
        </w:rPr>
        <w:t>. و</w:t>
      </w:r>
      <w:r w:rsidRPr="0008494F">
        <w:rPr>
          <w:b/>
          <w:bCs/>
          <w:spacing w:val="-2"/>
          <w:rtl/>
          <w:lang w:bidi="ar-EG"/>
        </w:rPr>
        <w:t xml:space="preserve">التسجيل </w:t>
      </w:r>
      <w:r w:rsidR="00E3782C" w:rsidRPr="0008494F">
        <w:rPr>
          <w:rFonts w:hint="cs"/>
          <w:b/>
          <w:bCs/>
          <w:spacing w:val="-2"/>
          <w:rtl/>
          <w:lang w:bidi="ar-EG"/>
        </w:rPr>
        <w:t>إلزامي</w:t>
      </w:r>
      <w:r w:rsidRPr="0008494F">
        <w:rPr>
          <w:spacing w:val="-2"/>
          <w:rtl/>
          <w:lang w:bidi="ar-EG"/>
        </w:rPr>
        <w:t xml:space="preserve"> للمشاركة عن بُعد وفي مكان الحدث </w:t>
      </w:r>
      <w:r w:rsidR="00E3782C" w:rsidRPr="0008494F">
        <w:rPr>
          <w:rFonts w:hint="cs"/>
          <w:spacing w:val="-2"/>
          <w:rtl/>
          <w:lang w:bidi="ar-EG"/>
        </w:rPr>
        <w:t>على السواء،</w:t>
      </w:r>
      <w:r w:rsidRPr="0008494F">
        <w:rPr>
          <w:spacing w:val="-2"/>
          <w:rtl/>
          <w:lang w:bidi="ar-EG"/>
        </w:rPr>
        <w:t xml:space="preserve"> </w:t>
      </w:r>
      <w:r w:rsidR="00E3782C" w:rsidRPr="0008494F">
        <w:rPr>
          <w:rFonts w:hint="cs"/>
          <w:spacing w:val="-2"/>
          <w:rtl/>
          <w:lang w:bidi="ar-EG"/>
        </w:rPr>
        <w:t>و</w:t>
      </w:r>
      <w:r w:rsidRPr="0008494F">
        <w:rPr>
          <w:spacing w:val="-2"/>
          <w:rtl/>
          <w:lang w:bidi="ar-EG"/>
        </w:rPr>
        <w:t>يجري إلكترونياً حصرياً.</w:t>
      </w:r>
    </w:p>
    <w:p w14:paraId="3F2CCB1B" w14:textId="77777777" w:rsidR="004E287D" w:rsidRPr="009A5DB0" w:rsidRDefault="004E287D" w:rsidP="009D385D">
      <w:pPr>
        <w:keepNext/>
        <w:keepLines/>
        <w:spacing w:after="120"/>
        <w:rPr>
          <w:b/>
          <w:bCs/>
          <w:rtl/>
          <w:lang w:bidi="ar-EG"/>
        </w:rPr>
      </w:pPr>
      <w:r w:rsidRPr="009A5DB0">
        <w:rPr>
          <w:b/>
          <w:bCs/>
          <w:rtl/>
          <w:lang w:bidi="ar-EG"/>
        </w:rPr>
        <w:lastRenderedPageBreak/>
        <w:t>أهم المواعيد النهائية:</w:t>
      </w:r>
    </w:p>
    <w:tbl>
      <w:tblPr>
        <w:tblStyle w:val="TableGrid"/>
        <w:bidiVisual/>
        <w:tblW w:w="0" w:type="auto"/>
        <w:tblLook w:val="04A0" w:firstRow="1" w:lastRow="0" w:firstColumn="1" w:lastColumn="0" w:noHBand="0" w:noVBand="1"/>
      </w:tblPr>
      <w:tblGrid>
        <w:gridCol w:w="2116"/>
        <w:gridCol w:w="7513"/>
      </w:tblGrid>
      <w:tr w:rsidR="004E287D" w:rsidRPr="00E74EED" w14:paraId="5A7AF526" w14:textId="77777777" w:rsidTr="0068738E">
        <w:trPr>
          <w:trHeight w:val="319"/>
        </w:trPr>
        <w:tc>
          <w:tcPr>
            <w:tcW w:w="2116" w:type="dxa"/>
            <w:tcBorders>
              <w:top w:val="single" w:sz="4" w:space="0" w:color="auto"/>
              <w:left w:val="single" w:sz="4" w:space="0" w:color="auto"/>
              <w:bottom w:val="single" w:sz="4" w:space="0" w:color="auto"/>
              <w:right w:val="single" w:sz="4" w:space="0" w:color="auto"/>
            </w:tcBorders>
            <w:vAlign w:val="center"/>
            <w:hideMark/>
          </w:tcPr>
          <w:p w14:paraId="34789464" w14:textId="7893CB7F" w:rsidR="004E287D" w:rsidRPr="00E74EED" w:rsidRDefault="00305C13" w:rsidP="00C17A87">
            <w:pPr>
              <w:keepNext/>
              <w:keepLines/>
              <w:spacing w:before="60" w:after="60" w:line="300" w:lineRule="exact"/>
              <w:jc w:val="center"/>
              <w:rPr>
                <w:rtl/>
                <w:lang w:bidi="ar-EG"/>
              </w:rPr>
            </w:pPr>
            <w:r>
              <w:t>18</w:t>
            </w:r>
            <w:r w:rsidR="004E287D" w:rsidRPr="00E74EED">
              <w:rPr>
                <w:rtl/>
                <w:lang w:bidi="ar-EG"/>
              </w:rPr>
              <w:t xml:space="preserve"> </w:t>
            </w:r>
            <w:r>
              <w:rPr>
                <w:rFonts w:hint="cs"/>
                <w:rtl/>
              </w:rPr>
              <w:t>نوفمبر</w:t>
            </w:r>
            <w:r w:rsidR="004E287D" w:rsidRPr="00E74EED">
              <w:rPr>
                <w:rtl/>
                <w:lang w:bidi="ar-EG"/>
              </w:rPr>
              <w:t xml:space="preserve"> </w:t>
            </w:r>
            <w:r w:rsidR="004E287D" w:rsidRPr="00E74EED">
              <w:rPr>
                <w:lang w:bidi="ar-EG"/>
              </w:rPr>
              <w:t>2022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4B2EEB2" w14:textId="2F579A9A" w:rsidR="00305C13" w:rsidRDefault="00305C13" w:rsidP="00C17A87">
            <w:pPr>
              <w:pStyle w:val="enumlev1"/>
              <w:keepNext/>
              <w:keepLines/>
              <w:tabs>
                <w:tab w:val="clear" w:pos="794"/>
                <w:tab w:val="left" w:pos="458"/>
              </w:tabs>
              <w:spacing w:before="60" w:after="60" w:line="300" w:lineRule="exact"/>
              <w:ind w:left="316" w:hanging="316"/>
              <w:jc w:val="left"/>
              <w:rPr>
                <w:rtl/>
              </w:rPr>
            </w:pPr>
            <w:r w:rsidRPr="00E74EED">
              <w:rPr>
                <w:rtl/>
                <w:lang w:bidi="ar-EG"/>
              </w:rPr>
              <w:t>-</w:t>
            </w:r>
            <w:r w:rsidRPr="00E74EED">
              <w:rPr>
                <w:rtl/>
                <w:lang w:bidi="ar-EG"/>
              </w:rPr>
              <w:tab/>
            </w:r>
            <w:r w:rsidR="00E3782C">
              <w:rPr>
                <w:rFonts w:hint="cs"/>
                <w:rtl/>
              </w:rPr>
              <w:t xml:space="preserve">التسجيل الإلكتروني عبر </w:t>
            </w:r>
            <w:hyperlink r:id="rId23" w:history="1">
              <w:r w:rsidR="00E3782C" w:rsidRPr="009D385D">
                <w:rPr>
                  <w:rStyle w:val="Hyperlink"/>
                  <w:rtl/>
                </w:rPr>
                <w:t xml:space="preserve">الصفحة الإلكترونية الرئيسية للفريق </w:t>
              </w:r>
              <w:r w:rsidR="00E3782C" w:rsidRPr="009D385D">
                <w:rPr>
                  <w:rStyle w:val="Hyperlink"/>
                </w:rPr>
                <w:t>FG-AI4EE</w:t>
              </w:r>
            </w:hyperlink>
            <w:r w:rsidR="00E3782C">
              <w:rPr>
                <w:rFonts w:hint="cs"/>
                <w:rtl/>
              </w:rPr>
              <w:t xml:space="preserve"> وإخطار أمانة الاتحاد عبر العنوان </w:t>
            </w:r>
            <w:hyperlink r:id="rId24" w:history="1">
              <w:r w:rsidR="00E3782C" w:rsidRPr="00D05E9E">
                <w:rPr>
                  <w:rStyle w:val="Hyperlink"/>
                </w:rPr>
                <w:t>tsbfgai4ee@itu.int</w:t>
              </w:r>
            </w:hyperlink>
            <w:r w:rsidR="00E3782C">
              <w:rPr>
                <w:rFonts w:hint="cs"/>
                <w:rtl/>
              </w:rPr>
              <w:t xml:space="preserve"> بمشاركتكم </w:t>
            </w:r>
            <w:r w:rsidR="00E3782C" w:rsidRPr="000B374A">
              <w:rPr>
                <w:rFonts w:hint="cs"/>
                <w:i/>
                <w:iCs/>
                <w:rtl/>
              </w:rPr>
              <w:t>حضورياً</w:t>
            </w:r>
            <w:r w:rsidR="00B0609E">
              <w:rPr>
                <w:rFonts w:hint="cs"/>
                <w:rtl/>
              </w:rPr>
              <w:t>.</w:t>
            </w:r>
          </w:p>
          <w:p w14:paraId="10E1820B" w14:textId="53E7C2B1" w:rsidR="004E287D" w:rsidRPr="00E74EED" w:rsidRDefault="004E287D" w:rsidP="00C17A87">
            <w:pPr>
              <w:pStyle w:val="enumlev1"/>
              <w:keepNext/>
              <w:keepLines/>
              <w:tabs>
                <w:tab w:val="clear" w:pos="794"/>
                <w:tab w:val="left" w:pos="458"/>
              </w:tabs>
              <w:spacing w:before="60" w:after="60" w:line="300" w:lineRule="exact"/>
              <w:ind w:left="316" w:hanging="316"/>
              <w:jc w:val="left"/>
              <w:rPr>
                <w:rtl/>
              </w:rPr>
            </w:pPr>
            <w:r w:rsidRPr="00E74EED">
              <w:rPr>
                <w:rtl/>
                <w:lang w:bidi="ar-EG"/>
              </w:rPr>
              <w:t>-</w:t>
            </w:r>
            <w:r w:rsidRPr="00E74EED">
              <w:rPr>
                <w:rtl/>
                <w:lang w:bidi="ar-EG"/>
              </w:rPr>
              <w:tab/>
            </w:r>
            <w:r w:rsidRPr="00E74EED">
              <w:rPr>
                <w:rtl/>
              </w:rPr>
              <w:t>تقديم طلبات الحصول على رسائل دعم طلب التأشيرة</w:t>
            </w:r>
            <w:r w:rsidR="00C17A87">
              <w:rPr>
                <w:rFonts w:hint="cs"/>
                <w:rtl/>
              </w:rPr>
              <w:t>.</w:t>
            </w:r>
          </w:p>
          <w:p w14:paraId="4E4C26D7" w14:textId="23C99F8E" w:rsidR="004E287D" w:rsidRPr="00423D80" w:rsidRDefault="004E287D" w:rsidP="00C17A87">
            <w:pPr>
              <w:pStyle w:val="enumlev1"/>
              <w:keepNext/>
              <w:keepLines/>
              <w:tabs>
                <w:tab w:val="clear" w:pos="794"/>
                <w:tab w:val="left" w:pos="458"/>
              </w:tabs>
              <w:spacing w:before="60" w:after="60" w:line="300" w:lineRule="exact"/>
              <w:ind w:left="316" w:hanging="316"/>
              <w:jc w:val="left"/>
              <w:rPr>
                <w:spacing w:val="-6"/>
                <w:rtl/>
                <w:lang w:bidi="ar-EG"/>
              </w:rPr>
            </w:pPr>
            <w:r w:rsidRPr="000B374A">
              <w:rPr>
                <w:spacing w:val="-4"/>
                <w:rtl/>
                <w:lang w:bidi="ar-EG"/>
              </w:rPr>
              <w:t>-</w:t>
            </w:r>
            <w:r w:rsidRPr="000B374A">
              <w:rPr>
                <w:spacing w:val="-4"/>
                <w:rtl/>
                <w:lang w:bidi="ar-EG"/>
              </w:rPr>
              <w:tab/>
              <w:t>تقديم المساهمات ال</w:t>
            </w:r>
            <w:r w:rsidR="00B0609E" w:rsidRPr="000B374A">
              <w:rPr>
                <w:rFonts w:hint="cs"/>
                <w:spacing w:val="-4"/>
                <w:rtl/>
                <w:lang w:bidi="ar-EG"/>
              </w:rPr>
              <w:t>خطية</w:t>
            </w:r>
            <w:r w:rsidRPr="000B374A">
              <w:rPr>
                <w:spacing w:val="-4"/>
                <w:rtl/>
                <w:lang w:bidi="ar-EG"/>
              </w:rPr>
              <w:t xml:space="preserve"> بالبريد الإلكتروني إلى</w:t>
            </w:r>
            <w:r w:rsidR="00B0609E" w:rsidRPr="000B374A">
              <w:rPr>
                <w:rFonts w:hint="cs"/>
                <w:spacing w:val="-4"/>
                <w:rtl/>
                <w:lang w:bidi="ar-EG"/>
              </w:rPr>
              <w:t xml:space="preserve"> أمانة الاتحاد على العنوان</w:t>
            </w:r>
            <w:r w:rsidRPr="000B374A">
              <w:rPr>
                <w:spacing w:val="-4"/>
                <w:rtl/>
                <w:lang w:bidi="ar-EG"/>
              </w:rPr>
              <w:t xml:space="preserve">: </w:t>
            </w:r>
            <w:hyperlink r:id="rId25" w:history="1">
              <w:r w:rsidRPr="000B374A">
                <w:rPr>
                  <w:rStyle w:val="Hyperlink"/>
                  <w:spacing w:val="-4"/>
                  <w:lang w:val="en-GB" w:bidi="ar-EG"/>
                </w:rPr>
                <w:t>tsbfgai4ee@itu.int</w:t>
              </w:r>
            </w:hyperlink>
            <w:r w:rsidRPr="000B374A">
              <w:rPr>
                <w:spacing w:val="-4"/>
                <w:rtl/>
                <w:lang w:bidi="ar-EG"/>
              </w:rPr>
              <w:t xml:space="preserve"> باستخدام </w:t>
            </w:r>
            <w:hyperlink r:id="rId26" w:history="1">
              <w:r w:rsidRPr="000B374A">
                <w:rPr>
                  <w:rStyle w:val="Hyperlink"/>
                  <w:spacing w:val="-4"/>
                  <w:rtl/>
                  <w:lang w:bidi="ar-EG"/>
                </w:rPr>
                <w:t>النموذج</w:t>
              </w:r>
            </w:hyperlink>
            <w:r w:rsidRPr="00423D80">
              <w:rPr>
                <w:spacing w:val="-6"/>
                <w:rtl/>
                <w:lang w:bidi="ar-EG"/>
              </w:rPr>
              <w:t>.</w:t>
            </w:r>
          </w:p>
        </w:tc>
      </w:tr>
    </w:tbl>
    <w:p w14:paraId="3A1B93FD" w14:textId="77777777" w:rsidR="004E287D" w:rsidRDefault="004E287D" w:rsidP="009D385D">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tl/>
        </w:rPr>
      </w:pPr>
      <w:r w:rsidRPr="00E74EED">
        <w:rPr>
          <w:rtl/>
        </w:rPr>
        <w:t>أتمنى لكم اجتماعاً مثمراً وممتعاً.</w:t>
      </w:r>
    </w:p>
    <w:p w14:paraId="4F091AF0" w14:textId="183FFBF0" w:rsidR="004E287D" w:rsidRPr="00D517B2" w:rsidRDefault="004E287D" w:rsidP="004E287D">
      <w:pPr>
        <w:spacing w:before="240"/>
        <w:rPr>
          <w:rtl/>
          <w:lang w:bidi="ar-EG"/>
        </w:rPr>
      </w:pPr>
      <w:r w:rsidRPr="00D517B2">
        <w:rPr>
          <w:rFonts w:hint="cs"/>
          <w:rtl/>
          <w:lang w:bidi="ar-EG"/>
        </w:rPr>
        <w:t>وتفضلوا بقبول فائق التقدير والاحترام.</w:t>
      </w:r>
    </w:p>
    <w:p w14:paraId="69CD96B1" w14:textId="69B0F1DD" w:rsidR="004E287D" w:rsidRPr="00D517B2" w:rsidRDefault="003103A9" w:rsidP="00862CEB">
      <w:pPr>
        <w:spacing w:before="960"/>
        <w:jc w:val="left"/>
        <w:rPr>
          <w:rtl/>
        </w:rPr>
      </w:pPr>
      <w:r>
        <w:rPr>
          <w:rFonts w:hint="cs"/>
          <w:noProof/>
          <w:rtl/>
          <w:lang w:val="ar-EG" w:bidi="ar-EG"/>
        </w:rPr>
        <w:drawing>
          <wp:anchor distT="0" distB="0" distL="114300" distR="114300" simplePos="0" relativeHeight="251658240" behindDoc="1" locked="0" layoutInCell="1" allowOverlap="1" wp14:anchorId="63B798F5" wp14:editId="3E53AE4F">
            <wp:simplePos x="0" y="0"/>
            <wp:positionH relativeFrom="column">
              <wp:posOffset>5370971</wp:posOffset>
            </wp:positionH>
            <wp:positionV relativeFrom="paragraph">
              <wp:posOffset>38100</wp:posOffset>
            </wp:positionV>
            <wp:extent cx="738364" cy="511175"/>
            <wp:effectExtent l="0" t="0" r="5080" b="317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27">
                      <a:extLst>
                        <a:ext uri="{28A0092B-C50C-407E-A947-70E740481C1C}">
                          <a14:useLocalDpi xmlns:a14="http://schemas.microsoft.com/office/drawing/2010/main" val="0"/>
                        </a:ext>
                      </a:extLst>
                    </a:blip>
                    <a:stretch>
                      <a:fillRect/>
                    </a:stretch>
                  </pic:blipFill>
                  <pic:spPr>
                    <a:xfrm>
                      <a:off x="0" y="0"/>
                      <a:ext cx="740343" cy="5125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4E287D" w:rsidRPr="00D517B2">
        <w:rPr>
          <w:rFonts w:hint="cs"/>
          <w:rtl/>
          <w:lang w:bidi="ar-SY"/>
        </w:rPr>
        <w:t>تشيساب</w:t>
      </w:r>
      <w:proofErr w:type="spellEnd"/>
      <w:r w:rsidR="004E287D" w:rsidRPr="00D517B2">
        <w:rPr>
          <w:rtl/>
          <w:lang w:bidi="ar-SY"/>
        </w:rPr>
        <w:t xml:space="preserve"> </w:t>
      </w:r>
      <w:r w:rsidR="004E287D" w:rsidRPr="00D517B2">
        <w:rPr>
          <w:rFonts w:hint="cs"/>
          <w:rtl/>
          <w:lang w:bidi="ar-SY"/>
        </w:rPr>
        <w:t>لي</w:t>
      </w:r>
      <w:r w:rsidR="004E287D" w:rsidRPr="00D517B2">
        <w:rPr>
          <w:rtl/>
          <w:lang w:bidi="ar-SY"/>
        </w:rPr>
        <w:br/>
      </w:r>
      <w:r w:rsidR="004E287D" w:rsidRPr="00D517B2">
        <w:rPr>
          <w:rFonts w:hint="cs"/>
          <w:rtl/>
          <w:lang w:bidi="ar-SY"/>
        </w:rPr>
        <w:t>مدير</w:t>
      </w:r>
      <w:r w:rsidR="004E287D" w:rsidRPr="00D517B2">
        <w:rPr>
          <w:rtl/>
          <w:lang w:bidi="ar-SY"/>
        </w:rPr>
        <w:t xml:space="preserve"> </w:t>
      </w:r>
      <w:r w:rsidR="004E287D" w:rsidRPr="00D517B2">
        <w:rPr>
          <w:rFonts w:hint="cs"/>
          <w:rtl/>
          <w:lang w:bidi="ar-SY"/>
        </w:rPr>
        <w:t>مكتب</w:t>
      </w:r>
      <w:r w:rsidR="004E287D" w:rsidRPr="00D517B2">
        <w:rPr>
          <w:rtl/>
          <w:lang w:bidi="ar-SY"/>
        </w:rPr>
        <w:t xml:space="preserve"> </w:t>
      </w:r>
      <w:r w:rsidR="004E287D" w:rsidRPr="00D517B2">
        <w:rPr>
          <w:rFonts w:hint="cs"/>
          <w:rtl/>
          <w:lang w:bidi="ar-SY"/>
        </w:rPr>
        <w:t>تقييس</w:t>
      </w:r>
      <w:r w:rsidR="004E287D" w:rsidRPr="00D517B2">
        <w:rPr>
          <w:rtl/>
          <w:lang w:bidi="ar-SY"/>
        </w:rPr>
        <w:t xml:space="preserve"> </w:t>
      </w:r>
      <w:r w:rsidR="004E287D" w:rsidRPr="00D517B2">
        <w:rPr>
          <w:rFonts w:hint="cs"/>
          <w:rtl/>
          <w:lang w:bidi="ar-SY"/>
        </w:rPr>
        <w:t>الاتصالات</w:t>
      </w:r>
    </w:p>
    <w:p w14:paraId="0F1AF692" w14:textId="77777777" w:rsidR="004E287D" w:rsidRDefault="004E287D" w:rsidP="004E287D">
      <w:pPr>
        <w:rPr>
          <w:rtl/>
          <w:lang w:bidi="ar-EG"/>
        </w:rPr>
      </w:pPr>
      <w:r>
        <w:rPr>
          <w:rtl/>
          <w:lang w:bidi="ar-EG"/>
        </w:rPr>
        <w:br w:type="page"/>
      </w:r>
    </w:p>
    <w:p w14:paraId="1871F298" w14:textId="77777777" w:rsidR="004E287D" w:rsidRPr="00E74EED" w:rsidRDefault="004E287D" w:rsidP="004E287D">
      <w:pPr>
        <w:pStyle w:val="AnnexNo"/>
        <w:rPr>
          <w:rtl/>
        </w:rPr>
      </w:pPr>
      <w:r w:rsidRPr="00E74EED">
        <w:rPr>
          <w:rtl/>
        </w:rPr>
        <w:lastRenderedPageBreak/>
        <w:t xml:space="preserve">الملحق </w:t>
      </w:r>
      <w:r w:rsidRPr="00E74EED">
        <w:t>1</w:t>
      </w:r>
    </w:p>
    <w:p w14:paraId="6674637E" w14:textId="77777777" w:rsidR="004E287D" w:rsidRPr="00E74EED" w:rsidRDefault="004E287D" w:rsidP="004E287D">
      <w:pPr>
        <w:pStyle w:val="Annextitle"/>
        <w:rPr>
          <w:rtl/>
        </w:rPr>
      </w:pPr>
      <w:r w:rsidRPr="00E74EED">
        <w:rPr>
          <w:rtl/>
        </w:rPr>
        <w:t>معلومات عملية عن الاجتماع للمشاركين فيه</w:t>
      </w:r>
    </w:p>
    <w:p w14:paraId="1A19D468" w14:textId="77777777" w:rsidR="004E287D" w:rsidRPr="00276D26" w:rsidRDefault="004E287D" w:rsidP="004E287D">
      <w:pPr>
        <w:jc w:val="center"/>
        <w:rPr>
          <w:b/>
          <w:bCs/>
          <w:sz w:val="24"/>
          <w:szCs w:val="24"/>
          <w:rtl/>
          <w:lang w:bidi="ar-SY"/>
        </w:rPr>
      </w:pPr>
      <w:r w:rsidRPr="00276D26">
        <w:rPr>
          <w:b/>
          <w:bCs/>
          <w:sz w:val="24"/>
          <w:szCs w:val="24"/>
          <w:rtl/>
          <w:lang w:bidi="ar-SY"/>
        </w:rPr>
        <w:t>أساليب العمل ومرافقه</w:t>
      </w:r>
    </w:p>
    <w:p w14:paraId="6BF66861" w14:textId="0C5E1066" w:rsidR="004E287D" w:rsidRPr="00E74EED" w:rsidRDefault="004E287D" w:rsidP="004E287D">
      <w:pPr>
        <w:pStyle w:val="Normalaftertitle"/>
        <w:spacing w:before="240"/>
        <w:rPr>
          <w:rtl/>
        </w:rPr>
      </w:pPr>
      <w:r w:rsidRPr="00E74EED">
        <w:rPr>
          <w:b/>
          <w:bCs/>
          <w:rtl/>
        </w:rPr>
        <w:t xml:space="preserve">تقديم الوثائق والنفاذ إليها: </w:t>
      </w:r>
      <w:r w:rsidRPr="00E74EED">
        <w:rPr>
          <w:rtl/>
        </w:rPr>
        <w:t xml:space="preserve">ستجري أعمال اجتماع الفريق المتخصص </w:t>
      </w:r>
      <w:r>
        <w:rPr>
          <w:rFonts w:hint="cs"/>
          <w:rtl/>
        </w:rPr>
        <w:t>ب</w:t>
      </w:r>
      <w:r w:rsidRPr="00E74EED">
        <w:rPr>
          <w:rtl/>
        </w:rPr>
        <w:t xml:space="preserve">دون استخدام الورق. ويُشجَّع على تقديم مساهمات خطية إلى الاجتماع، وينبغي تقديمها بالبريد الإلكتروني إلى </w:t>
      </w:r>
      <w:hyperlink r:id="rId28" w:history="1">
        <w:r w:rsidRPr="00E74EED">
          <w:rPr>
            <w:rFonts w:eastAsia="Times New Roman"/>
            <w:color w:val="0000FF"/>
            <w:szCs w:val="24"/>
            <w:u w:val="single"/>
            <w:lang w:eastAsia="en-US"/>
          </w:rPr>
          <w:t>tsbfgai4ee@itu.int</w:t>
        </w:r>
      </w:hyperlink>
      <w:r w:rsidRPr="00E74EED">
        <w:rPr>
          <w:rtl/>
        </w:rPr>
        <w:t xml:space="preserve"> في موعد </w:t>
      </w:r>
      <w:r>
        <w:rPr>
          <w:rFonts w:hint="cs"/>
          <w:rtl/>
        </w:rPr>
        <w:t>أقصاه</w:t>
      </w:r>
      <w:r w:rsidRPr="00E74EED">
        <w:rPr>
          <w:rtl/>
        </w:rPr>
        <w:t xml:space="preserve"> </w:t>
      </w:r>
      <w:r w:rsidR="004A60C2">
        <w:rPr>
          <w:b/>
          <w:bCs/>
        </w:rPr>
        <w:t>18</w:t>
      </w:r>
      <w:r w:rsidRPr="00E74EED">
        <w:rPr>
          <w:b/>
          <w:bCs/>
          <w:rtl/>
        </w:rPr>
        <w:t xml:space="preserve"> </w:t>
      </w:r>
      <w:r w:rsidR="004A60C2">
        <w:rPr>
          <w:rFonts w:hint="cs"/>
          <w:b/>
          <w:bCs/>
          <w:rtl/>
        </w:rPr>
        <w:t>نوفمبر</w:t>
      </w:r>
      <w:r w:rsidRPr="00E74EED">
        <w:rPr>
          <w:b/>
          <w:bCs/>
          <w:rtl/>
        </w:rPr>
        <w:t xml:space="preserve"> </w:t>
      </w:r>
      <w:r w:rsidRPr="00E74EED">
        <w:rPr>
          <w:b/>
          <w:bCs/>
        </w:rPr>
        <w:t>2022</w:t>
      </w:r>
      <w:r w:rsidRPr="00E74EED">
        <w:rPr>
          <w:b/>
          <w:bCs/>
          <w:rtl/>
        </w:rPr>
        <w:t xml:space="preserve"> </w:t>
      </w:r>
      <w:r w:rsidRPr="00E74EED">
        <w:rPr>
          <w:rtl/>
        </w:rPr>
        <w:t xml:space="preserve">باستخدام </w:t>
      </w:r>
      <w:hyperlink r:id="rId29" w:history="1">
        <w:r w:rsidRPr="00E74EED">
          <w:rPr>
            <w:color w:val="0000FF"/>
            <w:sz w:val="30"/>
            <w:u w:val="single"/>
            <w:rtl/>
            <w:lang w:eastAsia="en-US"/>
          </w:rPr>
          <w:t>النموذج</w:t>
        </w:r>
      </w:hyperlink>
      <w:r w:rsidRPr="00E74EED">
        <w:rPr>
          <w:rtl/>
        </w:rPr>
        <w:t xml:space="preserve"> المتاح في </w:t>
      </w:r>
      <w:hyperlink r:id="rId30" w:history="1">
        <w:r w:rsidRPr="00E74EED">
          <w:rPr>
            <w:color w:val="0000FF"/>
            <w:sz w:val="30"/>
            <w:u w:val="single"/>
            <w:rtl/>
          </w:rPr>
          <w:t>الصفحة الإلكترونية الرئيسية للفريق</w:t>
        </w:r>
      </w:hyperlink>
      <w:r w:rsidRPr="00674E38">
        <w:rPr>
          <w:rtl/>
        </w:rPr>
        <w:t>.</w:t>
      </w:r>
      <w:r w:rsidRPr="00E74EED">
        <w:rPr>
          <w:rtl/>
        </w:rPr>
        <w:t xml:space="preserve"> وسيُتاح النفاذ إلى جميع </w:t>
      </w:r>
      <w:r>
        <w:rPr>
          <w:rFonts w:hint="cs"/>
          <w:rtl/>
        </w:rPr>
        <w:t xml:space="preserve">وثائق </w:t>
      </w:r>
      <w:r w:rsidRPr="00E74EED">
        <w:rPr>
          <w:rtl/>
        </w:rPr>
        <w:t xml:space="preserve">المدخلات </w:t>
      </w:r>
      <w:r>
        <w:rPr>
          <w:rFonts w:hint="cs"/>
          <w:rtl/>
        </w:rPr>
        <w:t>والنواتج</w:t>
      </w:r>
      <w:r w:rsidRPr="00E74EED">
        <w:rPr>
          <w:rtl/>
        </w:rPr>
        <w:t xml:space="preserve"> </w:t>
      </w:r>
      <w:r>
        <w:rPr>
          <w:rFonts w:hint="cs"/>
          <w:rtl/>
        </w:rPr>
        <w:t>في</w:t>
      </w:r>
      <w:r w:rsidRPr="00674E38">
        <w:rPr>
          <w:color w:val="000000"/>
          <w:rtl/>
        </w:rPr>
        <w:t xml:space="preserve"> </w:t>
      </w:r>
      <w:hyperlink r:id="rId31" w:history="1">
        <w:r w:rsidRPr="00674E38">
          <w:rPr>
            <w:rStyle w:val="Hyperlink"/>
            <w:rtl/>
          </w:rPr>
          <w:t xml:space="preserve">موقع التبادل الإلكتروني الخاص بالفريق </w:t>
        </w:r>
        <w:r w:rsidRPr="00674E38">
          <w:rPr>
            <w:rStyle w:val="Hyperlink"/>
            <w:lang w:val="en-GB"/>
          </w:rPr>
          <w:t>FG-AI4EE</w:t>
        </w:r>
      </w:hyperlink>
      <w:r w:rsidRPr="00E74EED">
        <w:rPr>
          <w:rtl/>
        </w:rPr>
        <w:t xml:space="preserve"> (يلزم </w:t>
      </w:r>
      <w:hyperlink r:id="rId32" w:history="1">
        <w:r w:rsidRPr="00E74EED">
          <w:rPr>
            <w:color w:val="0000FF"/>
            <w:sz w:val="30"/>
            <w:u w:val="single"/>
            <w:rtl/>
          </w:rPr>
          <w:t>حساب مستخدِم موقع الاتحاد</w:t>
        </w:r>
      </w:hyperlink>
      <w:r w:rsidRPr="00E74EED">
        <w:rPr>
          <w:rtl/>
        </w:rPr>
        <w:t>، وهو مجاني).</w:t>
      </w:r>
    </w:p>
    <w:p w14:paraId="670F3FD5" w14:textId="77777777" w:rsidR="004E287D" w:rsidRPr="00E74EED" w:rsidRDefault="004E287D" w:rsidP="004E287D">
      <w:pPr>
        <w:rPr>
          <w:lang w:bidi="ar-SY"/>
        </w:rPr>
      </w:pPr>
      <w:r w:rsidRPr="00E74EED">
        <w:rPr>
          <w:rtl/>
          <w:lang w:bidi="ar-SY"/>
        </w:rPr>
        <w:t xml:space="preserve">وتُتاح في مكان الاجتماع مرافق </w:t>
      </w:r>
      <w:r w:rsidRPr="00E74EED">
        <w:rPr>
          <w:b/>
          <w:bCs/>
          <w:rtl/>
          <w:lang w:bidi="ar-SY"/>
        </w:rPr>
        <w:t>الشبكة المحلية اللاسلكية.</w:t>
      </w:r>
    </w:p>
    <w:p w14:paraId="4F10AC1D" w14:textId="77777777" w:rsidR="004E287D" w:rsidRPr="00911E73" w:rsidRDefault="004E287D" w:rsidP="0008494F">
      <w:pPr>
        <w:spacing w:before="240" w:after="120"/>
        <w:jc w:val="center"/>
        <w:rPr>
          <w:b/>
          <w:bCs/>
          <w:sz w:val="24"/>
          <w:szCs w:val="24"/>
          <w:rtl/>
        </w:rPr>
      </w:pPr>
      <w:r w:rsidRPr="00911E73">
        <w:rPr>
          <w:b/>
          <w:bCs/>
          <w:sz w:val="24"/>
          <w:szCs w:val="24"/>
          <w:rtl/>
        </w:rPr>
        <w:t>التسجيل</w:t>
      </w:r>
    </w:p>
    <w:p w14:paraId="4DA7B74A" w14:textId="4C5E0B34" w:rsidR="004E287D" w:rsidRDefault="004E287D" w:rsidP="004E287D">
      <w:pPr>
        <w:rPr>
          <w:b/>
          <w:bCs/>
          <w:rtl/>
          <w:lang w:bidi="ar-EG"/>
        </w:rPr>
      </w:pPr>
      <w:r w:rsidRPr="00E74EED">
        <w:rPr>
          <w:b/>
          <w:bCs/>
          <w:rtl/>
          <w:lang w:bidi="ar-EG"/>
        </w:rPr>
        <w:t xml:space="preserve">التسجيل: </w:t>
      </w:r>
      <w:r>
        <w:rPr>
          <w:rFonts w:hint="cs"/>
          <w:rtl/>
          <w:lang w:bidi="ar-EG"/>
        </w:rPr>
        <w:t>ينبغي التسجيل</w:t>
      </w:r>
      <w:r w:rsidRPr="00E74EED">
        <w:rPr>
          <w:rtl/>
          <w:lang w:bidi="ar-EG"/>
        </w:rPr>
        <w:t xml:space="preserve"> للمشاركة </w:t>
      </w:r>
      <w:r>
        <w:rPr>
          <w:rFonts w:hint="cs"/>
          <w:rtl/>
          <w:lang w:bidi="ar-EG"/>
        </w:rPr>
        <w:t>الحضورية</w:t>
      </w:r>
      <w:r w:rsidRPr="00E74EED">
        <w:rPr>
          <w:rtl/>
          <w:lang w:bidi="ar-EG"/>
        </w:rPr>
        <w:t xml:space="preserve"> أو عن بُعد عبر </w:t>
      </w:r>
      <w:hyperlink r:id="rId33" w:history="1">
        <w:r w:rsidRPr="00E74EED">
          <w:rPr>
            <w:rStyle w:val="Hyperlink"/>
            <w:rtl/>
            <w:lang w:bidi="ar-EG"/>
          </w:rPr>
          <w:t>الصفحة الإلكترونية الرئيسية للفريق المتخصص </w:t>
        </w:r>
        <w:r w:rsidRPr="00E74EED">
          <w:rPr>
            <w:rStyle w:val="Hyperlink"/>
            <w:rFonts w:eastAsia="Times New Roman"/>
            <w:spacing w:val="-2"/>
            <w:lang w:eastAsia="en-US"/>
          </w:rPr>
          <w:t>FG</w:t>
        </w:r>
        <w:r w:rsidRPr="00E74EED">
          <w:rPr>
            <w:rStyle w:val="Hyperlink"/>
            <w:rFonts w:eastAsia="Times New Roman"/>
            <w:spacing w:val="-2"/>
            <w:lang w:eastAsia="en-US"/>
          </w:rPr>
          <w:noBreakHyphen/>
          <w:t>AI4EE</w:t>
        </w:r>
      </w:hyperlink>
      <w:r w:rsidRPr="00E74EED">
        <w:rPr>
          <w:rtl/>
          <w:lang w:bidi="ar-EG"/>
        </w:rPr>
        <w:t xml:space="preserve"> </w:t>
      </w:r>
      <w:r w:rsidRPr="00E74EED">
        <w:rPr>
          <w:b/>
          <w:bCs/>
          <w:rtl/>
          <w:lang w:bidi="ar-EG"/>
        </w:rPr>
        <w:t xml:space="preserve">في موعد أقصاه </w:t>
      </w:r>
      <w:r w:rsidR="004A60C2">
        <w:rPr>
          <w:b/>
          <w:bCs/>
        </w:rPr>
        <w:t>18</w:t>
      </w:r>
      <w:r w:rsidRPr="00E74EED">
        <w:rPr>
          <w:b/>
          <w:bCs/>
          <w:rtl/>
        </w:rPr>
        <w:t xml:space="preserve"> </w:t>
      </w:r>
      <w:r w:rsidR="004A60C2">
        <w:rPr>
          <w:rFonts w:hint="cs"/>
          <w:b/>
          <w:bCs/>
          <w:rtl/>
        </w:rPr>
        <w:t>نوفمبر</w:t>
      </w:r>
      <w:r w:rsidRPr="00E74EED">
        <w:rPr>
          <w:b/>
          <w:bCs/>
          <w:rtl/>
        </w:rPr>
        <w:t xml:space="preserve"> </w:t>
      </w:r>
      <w:r w:rsidRPr="00E74EED">
        <w:rPr>
          <w:b/>
          <w:bCs/>
        </w:rPr>
        <w:t>2022</w:t>
      </w:r>
      <w:r w:rsidR="00B0609E">
        <w:rPr>
          <w:rFonts w:hint="cs"/>
          <w:b/>
          <w:bCs/>
          <w:rtl/>
        </w:rPr>
        <w:t xml:space="preserve"> (موعد نهائي قابل للتغيير)</w:t>
      </w:r>
      <w:r w:rsidRPr="00E74EED">
        <w:rPr>
          <w:b/>
          <w:bCs/>
          <w:rtl/>
        </w:rPr>
        <w:t>.</w:t>
      </w:r>
    </w:p>
    <w:p w14:paraId="74426CA8" w14:textId="00DF5115" w:rsidR="00596808" w:rsidRPr="00D517B2" w:rsidRDefault="004E287D" w:rsidP="004E287D">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34"/>
      <w:footerReference w:type="first" r:id="rId3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5B1F" w14:textId="77777777" w:rsidR="00D61C87" w:rsidRDefault="00D61C87" w:rsidP="006C3242">
      <w:pPr>
        <w:spacing w:before="0" w:line="240" w:lineRule="auto"/>
      </w:pPr>
      <w:r>
        <w:separator/>
      </w:r>
    </w:p>
  </w:endnote>
  <w:endnote w:type="continuationSeparator" w:id="0">
    <w:p w14:paraId="45FC5DD7" w14:textId="77777777" w:rsidR="00D61C87" w:rsidRDefault="00D61C8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7CDB"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B838" w14:textId="77777777" w:rsidR="00D61C87" w:rsidRDefault="00D61C87" w:rsidP="006C3242">
      <w:pPr>
        <w:spacing w:before="0" w:line="240" w:lineRule="auto"/>
      </w:pPr>
      <w:r>
        <w:separator/>
      </w:r>
    </w:p>
  </w:footnote>
  <w:footnote w:type="continuationSeparator" w:id="0">
    <w:p w14:paraId="33E2F27D" w14:textId="77777777" w:rsidR="00D61C87" w:rsidRDefault="00D61C8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DC8F" w14:textId="0E94368F"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1B1EE3">
      <w:rPr>
        <w:rFonts w:hint="cs"/>
        <w:sz w:val="20"/>
        <w:szCs w:val="20"/>
        <w:rtl/>
        <w:lang w:val="en-GB"/>
      </w:rPr>
      <w:t>41</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71439226">
    <w:abstractNumId w:val="9"/>
  </w:num>
  <w:num w:numId="2" w16cid:durableId="1598706852">
    <w:abstractNumId w:val="7"/>
  </w:num>
  <w:num w:numId="3" w16cid:durableId="1180510562">
    <w:abstractNumId w:val="6"/>
  </w:num>
  <w:num w:numId="4" w16cid:durableId="1429741443">
    <w:abstractNumId w:val="5"/>
  </w:num>
  <w:num w:numId="5" w16cid:durableId="752821070">
    <w:abstractNumId w:val="4"/>
  </w:num>
  <w:num w:numId="6" w16cid:durableId="749540373">
    <w:abstractNumId w:val="8"/>
  </w:num>
  <w:num w:numId="7" w16cid:durableId="1797522486">
    <w:abstractNumId w:val="3"/>
  </w:num>
  <w:num w:numId="8" w16cid:durableId="1485706819">
    <w:abstractNumId w:val="2"/>
  </w:num>
  <w:num w:numId="9" w16cid:durableId="1626891575">
    <w:abstractNumId w:val="1"/>
  </w:num>
  <w:num w:numId="10" w16cid:durableId="1830094423">
    <w:abstractNumId w:val="0"/>
  </w:num>
  <w:num w:numId="11" w16cid:durableId="4485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89"/>
    <w:rsid w:val="00002A63"/>
    <w:rsid w:val="0006468A"/>
    <w:rsid w:val="0007578E"/>
    <w:rsid w:val="0008494F"/>
    <w:rsid w:val="00090574"/>
    <w:rsid w:val="000B374A"/>
    <w:rsid w:val="000C1C0E"/>
    <w:rsid w:val="000C548A"/>
    <w:rsid w:val="000D6D09"/>
    <w:rsid w:val="000E327F"/>
    <w:rsid w:val="00131ADF"/>
    <w:rsid w:val="00146FE2"/>
    <w:rsid w:val="001B0215"/>
    <w:rsid w:val="001B1EE3"/>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05C13"/>
    <w:rsid w:val="003103A9"/>
    <w:rsid w:val="00334924"/>
    <w:rsid w:val="003409BC"/>
    <w:rsid w:val="00357185"/>
    <w:rsid w:val="00375702"/>
    <w:rsid w:val="00383829"/>
    <w:rsid w:val="003A3046"/>
    <w:rsid w:val="003B2703"/>
    <w:rsid w:val="003C40A4"/>
    <w:rsid w:val="003F4B29"/>
    <w:rsid w:val="0040088A"/>
    <w:rsid w:val="00400EC6"/>
    <w:rsid w:val="00416023"/>
    <w:rsid w:val="0042686F"/>
    <w:rsid w:val="004317D8"/>
    <w:rsid w:val="00434183"/>
    <w:rsid w:val="00443869"/>
    <w:rsid w:val="00447F32"/>
    <w:rsid w:val="004970DF"/>
    <w:rsid w:val="004A60C2"/>
    <w:rsid w:val="004E11DC"/>
    <w:rsid w:val="004E287D"/>
    <w:rsid w:val="004E4841"/>
    <w:rsid w:val="00525DDD"/>
    <w:rsid w:val="005409AC"/>
    <w:rsid w:val="0055516A"/>
    <w:rsid w:val="005731DD"/>
    <w:rsid w:val="005754BC"/>
    <w:rsid w:val="0058491B"/>
    <w:rsid w:val="00592EA5"/>
    <w:rsid w:val="00595B52"/>
    <w:rsid w:val="00596808"/>
    <w:rsid w:val="005A3170"/>
    <w:rsid w:val="005C24A8"/>
    <w:rsid w:val="0061280A"/>
    <w:rsid w:val="006635B2"/>
    <w:rsid w:val="006655F7"/>
    <w:rsid w:val="00677396"/>
    <w:rsid w:val="0069200F"/>
    <w:rsid w:val="006A65CB"/>
    <w:rsid w:val="006C1530"/>
    <w:rsid w:val="006C3242"/>
    <w:rsid w:val="006C7CC0"/>
    <w:rsid w:val="006E1BAD"/>
    <w:rsid w:val="006F63F7"/>
    <w:rsid w:val="007025C7"/>
    <w:rsid w:val="00704113"/>
    <w:rsid w:val="00706D7A"/>
    <w:rsid w:val="00722F0D"/>
    <w:rsid w:val="0074420E"/>
    <w:rsid w:val="00783E26"/>
    <w:rsid w:val="007A5F58"/>
    <w:rsid w:val="007C3BC7"/>
    <w:rsid w:val="007C3BCD"/>
    <w:rsid w:val="007D4ACF"/>
    <w:rsid w:val="007F0787"/>
    <w:rsid w:val="00810B7B"/>
    <w:rsid w:val="0082358A"/>
    <w:rsid w:val="008235CD"/>
    <w:rsid w:val="008247DE"/>
    <w:rsid w:val="00840B10"/>
    <w:rsid w:val="008513CB"/>
    <w:rsid w:val="00862CEB"/>
    <w:rsid w:val="00873469"/>
    <w:rsid w:val="0087386D"/>
    <w:rsid w:val="008A60A4"/>
    <w:rsid w:val="008A7F84"/>
    <w:rsid w:val="008D0C89"/>
    <w:rsid w:val="008D6C09"/>
    <w:rsid w:val="00911E73"/>
    <w:rsid w:val="0091702E"/>
    <w:rsid w:val="00923B0C"/>
    <w:rsid w:val="00926F44"/>
    <w:rsid w:val="00930624"/>
    <w:rsid w:val="009349C4"/>
    <w:rsid w:val="0094021C"/>
    <w:rsid w:val="0094432F"/>
    <w:rsid w:val="00952F86"/>
    <w:rsid w:val="00982B28"/>
    <w:rsid w:val="00985A7B"/>
    <w:rsid w:val="00992524"/>
    <w:rsid w:val="009D313F"/>
    <w:rsid w:val="009D385D"/>
    <w:rsid w:val="00A462B0"/>
    <w:rsid w:val="00A47A5A"/>
    <w:rsid w:val="00A6683B"/>
    <w:rsid w:val="00A77C90"/>
    <w:rsid w:val="00A9156F"/>
    <w:rsid w:val="00A95D41"/>
    <w:rsid w:val="00A97F94"/>
    <w:rsid w:val="00AA7EA2"/>
    <w:rsid w:val="00AD1880"/>
    <w:rsid w:val="00AF6B5C"/>
    <w:rsid w:val="00B03099"/>
    <w:rsid w:val="00B05BC8"/>
    <w:rsid w:val="00B0609E"/>
    <w:rsid w:val="00B11D42"/>
    <w:rsid w:val="00B45F9B"/>
    <w:rsid w:val="00B64B47"/>
    <w:rsid w:val="00B916A7"/>
    <w:rsid w:val="00BB0F08"/>
    <w:rsid w:val="00C002DE"/>
    <w:rsid w:val="00C17A87"/>
    <w:rsid w:val="00C35DC7"/>
    <w:rsid w:val="00C53BF8"/>
    <w:rsid w:val="00C66157"/>
    <w:rsid w:val="00C674FE"/>
    <w:rsid w:val="00C67501"/>
    <w:rsid w:val="00C75633"/>
    <w:rsid w:val="00CE1C08"/>
    <w:rsid w:val="00CE2EE1"/>
    <w:rsid w:val="00CE3349"/>
    <w:rsid w:val="00CE36E5"/>
    <w:rsid w:val="00CF27F5"/>
    <w:rsid w:val="00CF3FFD"/>
    <w:rsid w:val="00D10375"/>
    <w:rsid w:val="00D10CCF"/>
    <w:rsid w:val="00D22846"/>
    <w:rsid w:val="00D517B2"/>
    <w:rsid w:val="00D61C87"/>
    <w:rsid w:val="00D76170"/>
    <w:rsid w:val="00D77D0F"/>
    <w:rsid w:val="00DA1CF0"/>
    <w:rsid w:val="00DB0619"/>
    <w:rsid w:val="00DC1E02"/>
    <w:rsid w:val="00DC24B4"/>
    <w:rsid w:val="00DC5FB0"/>
    <w:rsid w:val="00DC799A"/>
    <w:rsid w:val="00DD1EBB"/>
    <w:rsid w:val="00DE2191"/>
    <w:rsid w:val="00DE513A"/>
    <w:rsid w:val="00DF16DC"/>
    <w:rsid w:val="00E20501"/>
    <w:rsid w:val="00E3782C"/>
    <w:rsid w:val="00E45211"/>
    <w:rsid w:val="00E473C5"/>
    <w:rsid w:val="00E84438"/>
    <w:rsid w:val="00E92863"/>
    <w:rsid w:val="00EB796D"/>
    <w:rsid w:val="00EC17C3"/>
    <w:rsid w:val="00F058DC"/>
    <w:rsid w:val="00F24FC4"/>
    <w:rsid w:val="00F2676C"/>
    <w:rsid w:val="00F52941"/>
    <w:rsid w:val="00F6049E"/>
    <w:rsid w:val="00F84366"/>
    <w:rsid w:val="00F85089"/>
    <w:rsid w:val="00F974C5"/>
    <w:rsid w:val="00FA6F46"/>
    <w:rsid w:val="00FB5644"/>
    <w:rsid w:val="00FD3147"/>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C8714"/>
  <w15:chartTrackingRefBased/>
  <w15:docId w15:val="{74711702-1E9E-4B09-BB03-6BBA6986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4E287D"/>
    <w:pPr>
      <w:spacing w:after="0" w:line="240" w:lineRule="auto"/>
    </w:pPr>
    <w:rPr>
      <w:rFonts w:ascii="Dubai" w:hAnsi="Dubai" w:cs="Dubai"/>
    </w:rPr>
  </w:style>
  <w:style w:type="character" w:styleId="FollowedHyperlink">
    <w:name w:val="FollowedHyperlink"/>
    <w:basedOn w:val="DefaultParagraphFont"/>
    <w:uiPriority w:val="99"/>
    <w:semiHidden/>
    <w:unhideWhenUsed/>
    <w:rsid w:val="00C17A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T-FG-AI4EE" TargetMode="External"/><Relationship Id="rId18" Type="http://schemas.openxmlformats.org/officeDocument/2006/relationships/hyperlink" Target="https://www.itu.int/net4/CRM/xreg/web/Registration.aspx?Event=C-00011903" TargetMode="External"/><Relationship Id="rId26" Type="http://schemas.openxmlformats.org/officeDocument/2006/relationships/hyperlink" Target="https://www.itu.int/en/ITU-T/focusgroups/ai4ee/Documents/FG-AI4EE-I-Contribution_template-December2022.docx" TargetMode="External"/><Relationship Id="rId21" Type="http://schemas.openxmlformats.org/officeDocument/2006/relationships/hyperlink" Target="https://itu.int/go/fgai4e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tu.int/go/fgai4ee" TargetMode="External"/><Relationship Id="rId17" Type="http://schemas.openxmlformats.org/officeDocument/2006/relationships/hyperlink" Target="https://itu.int/go/fgai4ee" TargetMode="External"/><Relationship Id="rId25" Type="http://schemas.openxmlformats.org/officeDocument/2006/relationships/hyperlink" Target="mailto:tsbfgai4ee@itu.int" TargetMode="External"/><Relationship Id="rId33" Type="http://schemas.openxmlformats.org/officeDocument/2006/relationships/hyperlink" Target="https://www.itu.int/en/ITU-T/focusgroups/ai4ee/Pages/default.aspx" TargetMode="External"/><Relationship Id="rId2" Type="http://schemas.openxmlformats.org/officeDocument/2006/relationships/numbering" Target="numbering.xml"/><Relationship Id="rId16" Type="http://schemas.openxmlformats.org/officeDocument/2006/relationships/hyperlink" Target="https://itu.int/go/fgai4ee" TargetMode="External"/><Relationship Id="rId20" Type="http://schemas.openxmlformats.org/officeDocument/2006/relationships/hyperlink" Target="https://itu.int/go/fgai4ee" TargetMode="External"/><Relationship Id="rId29" Type="http://schemas.openxmlformats.org/officeDocument/2006/relationships/hyperlink" Target="https://www.itu.int/en/ITU-T/focusgroups/ai4ee/Documents/FG-AI4EE-I-template-virtual-meeting-May20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fgai4ee" TargetMode="External"/><Relationship Id="rId24" Type="http://schemas.openxmlformats.org/officeDocument/2006/relationships/hyperlink" Target="mailto:tsbfgai4ee@itu.int" TargetMode="External"/><Relationship Id="rId32" Type="http://schemas.openxmlformats.org/officeDocument/2006/relationships/hyperlink" Target="https://www.itu.int/en/ties-services/Pages/default.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focusgroups/ai4ee/Documents/FG-AI4EE-I-Contribution_template-December2022.docx" TargetMode="External"/><Relationship Id="rId23" Type="http://schemas.openxmlformats.org/officeDocument/2006/relationships/hyperlink" Target="https://itu.int/go/fgai4ee" TargetMode="External"/><Relationship Id="rId28" Type="http://schemas.openxmlformats.org/officeDocument/2006/relationships/hyperlink" Target="mailto:tsbfgai4ee@itu.int" TargetMode="External"/><Relationship Id="rId36" Type="http://schemas.openxmlformats.org/officeDocument/2006/relationships/fontTable" Target="fontTable.xml"/><Relationship Id="rId10" Type="http://schemas.openxmlformats.org/officeDocument/2006/relationships/hyperlink" Target="https://itu.int/go/fgai4ee" TargetMode="External"/><Relationship Id="rId19" Type="http://schemas.openxmlformats.org/officeDocument/2006/relationships/hyperlink" Target="mailto:camilla@osc.no" TargetMode="External"/><Relationship Id="rId31" Type="http://schemas.openxmlformats.org/officeDocument/2006/relationships/hyperlink" Target="https://extranet.itu.int/sites/itu-t/focusgroups/ai4ee/SitePages/Home.aspx" TargetMode="External"/><Relationship Id="rId4" Type="http://schemas.openxmlformats.org/officeDocument/2006/relationships/settings" Target="settings.xml"/><Relationship Id="rId9" Type="http://schemas.openxmlformats.org/officeDocument/2006/relationships/hyperlink" Target="file:///\\blue\dfs\POOL\TRAD\A\ITU-T\BUREAU\CIRC\000\tsbfgai4ee@itu.int" TargetMode="External"/><Relationship Id="rId14" Type="http://schemas.openxmlformats.org/officeDocument/2006/relationships/hyperlink" Target="mailto:tsbfgai4ee@itu.int" TargetMode="External"/><Relationship Id="rId22" Type="http://schemas.openxmlformats.org/officeDocument/2006/relationships/hyperlink" Target="mailto:tsbfgai4ee@itu.int" TargetMode="External"/><Relationship Id="rId27" Type="http://schemas.openxmlformats.org/officeDocument/2006/relationships/image" Target="media/image2.PNG"/><Relationship Id="rId30" Type="http://schemas.openxmlformats.org/officeDocument/2006/relationships/hyperlink" Target="https://www.itu.int/en/ITU-T/focusgroups/ai4ee/Pages/default.aspx"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10</cp:revision>
  <cp:lastPrinted>2022-10-21T07:59:00Z</cp:lastPrinted>
  <dcterms:created xsi:type="dcterms:W3CDTF">2022-10-06T12:08:00Z</dcterms:created>
  <dcterms:modified xsi:type="dcterms:W3CDTF">2022-10-21T08:00:00Z</dcterms:modified>
</cp:coreProperties>
</file>