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EC417D" w14:paraId="253724CC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39FC107" w14:textId="77777777" w:rsidR="007B6316" w:rsidRPr="00EC417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C417D">
              <w:rPr>
                <w:noProof/>
                <w:lang w:eastAsia="es-ES_tradnl"/>
              </w:rPr>
              <w:drawing>
                <wp:inline distT="0" distB="0" distL="0" distR="0" wp14:anchorId="4004FEA3" wp14:editId="1AA9848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2BCDBF9" w14:textId="77777777" w:rsidR="007B6316" w:rsidRPr="00EC417D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C417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24FA9EF" w14:textId="77777777" w:rsidR="007B6316" w:rsidRPr="00EC417D" w:rsidRDefault="007B6316" w:rsidP="007B6316">
            <w:pPr>
              <w:spacing w:before="0"/>
            </w:pPr>
            <w:r w:rsidRPr="00EC417D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EC417D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EC417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513B51" w14:paraId="3102BC8B" w14:textId="77777777" w:rsidTr="00513B51">
        <w:trPr>
          <w:cantSplit/>
          <w:trHeight w:val="340"/>
        </w:trPr>
        <w:tc>
          <w:tcPr>
            <w:tcW w:w="993" w:type="dxa"/>
          </w:tcPr>
          <w:p w14:paraId="4F8B59F6" w14:textId="77777777" w:rsidR="007B6316" w:rsidRPr="00513B5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30070085" w14:textId="77777777" w:rsidR="007B6316" w:rsidRPr="00513B5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17ABB31A" w14:textId="1B8B59D9" w:rsidR="007B6316" w:rsidRPr="00513B51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Ginebra,</w:t>
            </w:r>
            <w:r w:rsidR="00DB1AF9" w:rsidRPr="00513B51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  <w:r w:rsidR="00DB1AF9" w:rsidRPr="00513B51">
              <w:rPr>
                <w:sz w:val="22"/>
                <w:szCs w:val="22"/>
              </w:rPr>
              <w:t>15 de septiembre de 2022</w:t>
            </w:r>
          </w:p>
        </w:tc>
      </w:tr>
      <w:tr w:rsidR="007B6316" w:rsidRPr="00513B51" w14:paraId="71E52863" w14:textId="77777777" w:rsidTr="00513B51">
        <w:trPr>
          <w:cantSplit/>
          <w:trHeight w:val="340"/>
        </w:trPr>
        <w:tc>
          <w:tcPr>
            <w:tcW w:w="993" w:type="dxa"/>
          </w:tcPr>
          <w:p w14:paraId="51080101" w14:textId="77777777" w:rsidR="007B6316" w:rsidRPr="00513B5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513B51">
              <w:rPr>
                <w:b/>
                <w:bCs/>
                <w:sz w:val="22"/>
                <w:szCs w:val="22"/>
              </w:rPr>
              <w:t>Ref.:</w:t>
            </w:r>
          </w:p>
          <w:p w14:paraId="3B1B5B68" w14:textId="77777777" w:rsidR="007B6316" w:rsidRPr="00513B51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238E68AB" w14:textId="7624FA74" w:rsidR="007B6316" w:rsidRPr="00513B5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513B51">
              <w:rPr>
                <w:b/>
                <w:sz w:val="22"/>
                <w:szCs w:val="22"/>
              </w:rPr>
              <w:t xml:space="preserve">Circular TSB </w:t>
            </w:r>
            <w:r w:rsidR="00DB1AF9" w:rsidRPr="00513B51">
              <w:rPr>
                <w:b/>
                <w:sz w:val="22"/>
                <w:szCs w:val="22"/>
              </w:rPr>
              <w:t>38</w:t>
            </w:r>
          </w:p>
          <w:p w14:paraId="29523154" w14:textId="4F7F7CF9" w:rsidR="007B6316" w:rsidRPr="00513B51" w:rsidRDefault="00DB1AF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SG17/XY</w:t>
            </w:r>
          </w:p>
          <w:p w14:paraId="513B28C0" w14:textId="77777777" w:rsidR="007B6316" w:rsidRPr="00513B51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</w:tcPr>
          <w:p w14:paraId="3562BD39" w14:textId="69E9FECA" w:rsidR="00DB1AF9" w:rsidRPr="00513B51" w:rsidRDefault="00DB1AF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</w:rPr>
            </w:pPr>
            <w:r w:rsidRPr="00513B51">
              <w:rPr>
                <w:b/>
                <w:bCs/>
                <w:sz w:val="22"/>
                <w:szCs w:val="22"/>
              </w:rPr>
              <w:t>A:</w:t>
            </w:r>
          </w:p>
          <w:p w14:paraId="6597214B" w14:textId="2F4D6249" w:rsidR="00DB1AF9" w:rsidRPr="00513B51" w:rsidRDefault="00EC417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="007B6316" w:rsidRPr="00513B51">
              <w:rPr>
                <w:sz w:val="22"/>
                <w:szCs w:val="22"/>
              </w:rPr>
              <w:tab/>
              <w:t>las Administr</w:t>
            </w:r>
            <w:r w:rsidR="00264A4E" w:rsidRPr="00513B51">
              <w:rPr>
                <w:sz w:val="22"/>
                <w:szCs w:val="22"/>
              </w:rPr>
              <w:t>aciones de los Estados Miembros</w:t>
            </w:r>
            <w:r w:rsidR="00264A4E" w:rsidRPr="00513B51">
              <w:rPr>
                <w:sz w:val="22"/>
                <w:szCs w:val="22"/>
              </w:rPr>
              <w:br/>
            </w:r>
            <w:r w:rsidR="007B6316" w:rsidRPr="00513B51">
              <w:rPr>
                <w:sz w:val="22"/>
                <w:szCs w:val="22"/>
              </w:rPr>
              <w:t>de la Unión</w:t>
            </w:r>
          </w:p>
        </w:tc>
      </w:tr>
      <w:tr w:rsidR="00513B51" w:rsidRPr="00513B51" w14:paraId="57BBD56B" w14:textId="77777777" w:rsidTr="00513B51">
        <w:trPr>
          <w:cantSplit/>
        </w:trPr>
        <w:tc>
          <w:tcPr>
            <w:tcW w:w="993" w:type="dxa"/>
          </w:tcPr>
          <w:p w14:paraId="7F4B5E9D" w14:textId="77777777" w:rsidR="00513B51" w:rsidRPr="00513B51" w:rsidRDefault="00513B5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513B51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0979A898" w14:textId="170C1C53" w:rsidR="00513B51" w:rsidRPr="00513B51" w:rsidRDefault="00513B51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+41 22 730 6206</w:t>
            </w:r>
          </w:p>
        </w:tc>
        <w:tc>
          <w:tcPr>
            <w:tcW w:w="5329" w:type="dxa"/>
            <w:vMerge w:val="restart"/>
          </w:tcPr>
          <w:p w14:paraId="46A09F41" w14:textId="77777777" w:rsidR="00513B51" w:rsidRPr="00513B51" w:rsidRDefault="00513B51" w:rsidP="00513B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b/>
                <w:sz w:val="22"/>
                <w:szCs w:val="22"/>
              </w:rPr>
            </w:pPr>
            <w:r w:rsidRPr="00513B51">
              <w:rPr>
                <w:b/>
                <w:sz w:val="22"/>
                <w:szCs w:val="22"/>
              </w:rPr>
              <w:t>Copia:</w:t>
            </w:r>
          </w:p>
          <w:p w14:paraId="1B0A6971" w14:textId="77777777" w:rsidR="00513B51" w:rsidRPr="00513B51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Pr="00513B51">
              <w:rPr>
                <w:sz w:val="22"/>
                <w:szCs w:val="22"/>
              </w:rPr>
              <w:tab/>
              <w:t>A los Miembros de Sector del UIT</w:t>
            </w:r>
            <w:r w:rsidRPr="00513B51">
              <w:rPr>
                <w:sz w:val="22"/>
                <w:szCs w:val="22"/>
              </w:rPr>
              <w:noBreakHyphen/>
              <w:t>T;</w:t>
            </w:r>
          </w:p>
          <w:p w14:paraId="797BCBF2" w14:textId="77777777" w:rsidR="00513B51" w:rsidRPr="00513B51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Pr="00513B51">
              <w:rPr>
                <w:sz w:val="22"/>
                <w:szCs w:val="22"/>
              </w:rPr>
              <w:tab/>
              <w:t>A los Asociados de la Comisión de Estudio 17</w:t>
            </w:r>
            <w:r w:rsidRPr="00513B51">
              <w:rPr>
                <w:sz w:val="22"/>
                <w:szCs w:val="22"/>
              </w:rPr>
              <w:br/>
              <w:t>del UIT-T;</w:t>
            </w:r>
          </w:p>
          <w:p w14:paraId="1D4BF016" w14:textId="77777777" w:rsidR="00513B51" w:rsidRPr="00513B51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Pr="00513B51">
              <w:rPr>
                <w:sz w:val="22"/>
                <w:szCs w:val="22"/>
              </w:rPr>
              <w:tab/>
              <w:t>A las Instituciones Académicas;</w:t>
            </w:r>
          </w:p>
          <w:p w14:paraId="0546487F" w14:textId="77777777" w:rsidR="00513B51" w:rsidRPr="00513B51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Pr="00513B51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513B51">
              <w:rPr>
                <w:sz w:val="22"/>
                <w:szCs w:val="22"/>
              </w:rPr>
              <w:t>Presidente</w:t>
            </w:r>
            <w:proofErr w:type="gramEnd"/>
            <w:r w:rsidRPr="00513B51">
              <w:rPr>
                <w:sz w:val="22"/>
                <w:szCs w:val="22"/>
              </w:rPr>
              <w:t xml:space="preserve"> y a los Vicepresidentes</w:t>
            </w:r>
            <w:r w:rsidRPr="00513B51">
              <w:rPr>
                <w:sz w:val="22"/>
                <w:szCs w:val="22"/>
              </w:rPr>
              <w:br/>
              <w:t>de la Comisión de Estudio 17 del UIT-T;</w:t>
            </w:r>
          </w:p>
          <w:p w14:paraId="7457F511" w14:textId="77777777" w:rsidR="00513B51" w:rsidRPr="00513B51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Pr="00513B51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513B51">
              <w:rPr>
                <w:sz w:val="22"/>
                <w:szCs w:val="22"/>
              </w:rPr>
              <w:t>Directora</w:t>
            </w:r>
            <w:proofErr w:type="gramEnd"/>
            <w:r w:rsidRPr="00513B51">
              <w:rPr>
                <w:sz w:val="22"/>
                <w:szCs w:val="22"/>
              </w:rPr>
              <w:t xml:space="preserve"> de la Oficina de Desarrollo</w:t>
            </w:r>
            <w:r w:rsidRPr="00513B51">
              <w:rPr>
                <w:sz w:val="22"/>
                <w:szCs w:val="22"/>
              </w:rPr>
              <w:br/>
              <w:t>de las Telecomunicaciones;</w:t>
            </w:r>
          </w:p>
          <w:p w14:paraId="1B4596ED" w14:textId="6D619192" w:rsidR="00513B51" w:rsidRPr="00513B51" w:rsidRDefault="00513B51" w:rsidP="00264A4E">
            <w:pPr>
              <w:tabs>
                <w:tab w:val="left" w:pos="284"/>
              </w:tabs>
              <w:spacing w:before="0"/>
              <w:ind w:left="284" w:hanging="227"/>
              <w:rPr>
                <w:b/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–</w:t>
            </w:r>
            <w:r w:rsidRPr="00513B51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513B51">
              <w:rPr>
                <w:sz w:val="22"/>
                <w:szCs w:val="22"/>
              </w:rPr>
              <w:t>Director</w:t>
            </w:r>
            <w:proofErr w:type="gramEnd"/>
            <w:r w:rsidRPr="00513B51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513B51" w:rsidRPr="00513B51" w14:paraId="0B873C89" w14:textId="77777777" w:rsidTr="00303D62">
        <w:trPr>
          <w:cantSplit/>
        </w:trPr>
        <w:tc>
          <w:tcPr>
            <w:tcW w:w="993" w:type="dxa"/>
          </w:tcPr>
          <w:p w14:paraId="5BF7431C" w14:textId="77777777" w:rsidR="00513B51" w:rsidRPr="00513B51" w:rsidRDefault="00513B5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513B51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7D66FD3" w14:textId="0535D59A" w:rsidR="00513B51" w:rsidRPr="00513B51" w:rsidRDefault="00513B51" w:rsidP="00F16939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513B51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388CC5A6" w14:textId="74784FF7" w:rsidR="00513B51" w:rsidRPr="00513B51" w:rsidRDefault="00513B51" w:rsidP="00264A4E">
            <w:pPr>
              <w:tabs>
                <w:tab w:val="left" w:pos="284"/>
              </w:tabs>
              <w:spacing w:before="0"/>
              <w:ind w:left="284" w:hanging="227"/>
              <w:rPr>
                <w:b/>
                <w:sz w:val="22"/>
                <w:szCs w:val="22"/>
              </w:rPr>
            </w:pPr>
          </w:p>
        </w:tc>
      </w:tr>
      <w:tr w:rsidR="00513B51" w:rsidRPr="00513B51" w14:paraId="2696D9B5" w14:textId="77777777" w:rsidTr="00303D62">
        <w:trPr>
          <w:cantSplit/>
        </w:trPr>
        <w:tc>
          <w:tcPr>
            <w:tcW w:w="993" w:type="dxa"/>
          </w:tcPr>
          <w:p w14:paraId="5E2A1555" w14:textId="77777777" w:rsidR="00513B51" w:rsidRPr="00513B51" w:rsidRDefault="00513B5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513B51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0F813540" w14:textId="338D494C" w:rsidR="00513B51" w:rsidRPr="00513B51" w:rsidRDefault="00D52D76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513B51" w:rsidRPr="00513B51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329" w:type="dxa"/>
            <w:vMerge/>
          </w:tcPr>
          <w:p w14:paraId="26B91CE9" w14:textId="021278A1" w:rsidR="00513B51" w:rsidRPr="00513B51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7B6316" w:rsidRPr="00513B51" w14:paraId="1E959062" w14:textId="77777777" w:rsidTr="00DA30ED">
        <w:trPr>
          <w:cantSplit/>
        </w:trPr>
        <w:tc>
          <w:tcPr>
            <w:tcW w:w="993" w:type="dxa"/>
          </w:tcPr>
          <w:p w14:paraId="042ABE0A" w14:textId="77777777" w:rsidR="007B6316" w:rsidRPr="00513B51" w:rsidRDefault="007B6316" w:rsidP="00841A48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513B51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6C92B78" w14:textId="5A33B39E" w:rsidR="007B6316" w:rsidRPr="00513B51" w:rsidRDefault="00DB1AF9" w:rsidP="00841A48">
            <w:pPr>
              <w:tabs>
                <w:tab w:val="left" w:pos="4111"/>
              </w:tabs>
              <w:rPr>
                <w:b/>
                <w:sz w:val="22"/>
                <w:szCs w:val="22"/>
              </w:rPr>
            </w:pPr>
            <w:r w:rsidRPr="00513B51">
              <w:rPr>
                <w:b/>
                <w:sz w:val="22"/>
                <w:szCs w:val="22"/>
              </w:rPr>
              <w:t>Situación de las nuevas Recomendaciones UIT-T X.1352 (</w:t>
            </w:r>
            <w:proofErr w:type="gramStart"/>
            <w:r w:rsidRPr="00513B51">
              <w:rPr>
                <w:b/>
                <w:sz w:val="22"/>
                <w:szCs w:val="22"/>
              </w:rPr>
              <w:t>X.iotsec</w:t>
            </w:r>
            <w:proofErr w:type="gramEnd"/>
            <w:r w:rsidRPr="00513B51">
              <w:rPr>
                <w:b/>
                <w:sz w:val="22"/>
                <w:szCs w:val="22"/>
              </w:rPr>
              <w:t>-4), X.1813 (X.5Gsec-vs) y X.1814 (X.5Gsec-guide), tras la reunión de la Comisión de Estudio 17 del UIT</w:t>
            </w:r>
            <w:bookmarkStart w:id="0" w:name="_Hlk50642217"/>
            <w:r w:rsidRPr="00513B51">
              <w:rPr>
                <w:b/>
                <w:sz w:val="22"/>
                <w:szCs w:val="22"/>
              </w:rPr>
              <w:t>-T (Ginebra, 23 de agosto a 2 de septiembre de 2022)</w:t>
            </w:r>
            <w:bookmarkEnd w:id="0"/>
          </w:p>
        </w:tc>
      </w:tr>
    </w:tbl>
    <w:p w14:paraId="6AD0C7C1" w14:textId="77777777" w:rsidR="00C34772" w:rsidRPr="00513B51" w:rsidRDefault="00C34772" w:rsidP="00513B51">
      <w:pPr>
        <w:pStyle w:val="Normalaftertitle"/>
        <w:spacing w:before="24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13B51">
        <w:rPr>
          <w:sz w:val="22"/>
          <w:szCs w:val="22"/>
        </w:rPr>
        <w:t>Muy Señora mía/Muy Señor mío:</w:t>
      </w:r>
    </w:p>
    <w:p w14:paraId="7879AE32" w14:textId="184739BE" w:rsidR="00DB1AF9" w:rsidRPr="00513B51" w:rsidRDefault="00DB1AF9" w:rsidP="00513B51">
      <w:pPr>
        <w:spacing w:after="120"/>
        <w:rPr>
          <w:sz w:val="22"/>
          <w:szCs w:val="22"/>
        </w:rPr>
      </w:pPr>
      <w:r w:rsidRPr="00513B51">
        <w:rPr>
          <w:bCs/>
          <w:sz w:val="22"/>
          <w:szCs w:val="22"/>
        </w:rPr>
        <w:t>1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En</w:t>
      </w:r>
      <w:proofErr w:type="gramEnd"/>
      <w:r w:rsidRPr="00513B51">
        <w:rPr>
          <w:sz w:val="22"/>
          <w:szCs w:val="22"/>
        </w:rPr>
        <w:t xml:space="preserve"> relación con la </w:t>
      </w:r>
      <w:hyperlink r:id="rId10" w:history="1">
        <w:r w:rsidRPr="00513B51">
          <w:rPr>
            <w:rStyle w:val="Hyperlink"/>
            <w:sz w:val="22"/>
            <w:szCs w:val="22"/>
          </w:rPr>
          <w:t xml:space="preserve">Circular TSB </w:t>
        </w:r>
        <w:r w:rsidRPr="00513B51">
          <w:rPr>
            <w:rStyle w:val="Hyperlink"/>
            <w:spacing w:val="-2"/>
            <w:sz w:val="22"/>
            <w:szCs w:val="22"/>
          </w:rPr>
          <w:t>17</w:t>
        </w:r>
      </w:hyperlink>
      <w:r w:rsidRPr="00513B51">
        <w:rPr>
          <w:sz w:val="22"/>
          <w:szCs w:val="22"/>
        </w:rPr>
        <w:t xml:space="preserve"> de 23 de mayo de 2022 y con arreglo a lo dispuesto en la cláusula 9.5 de la Resolución 1 (Rev. Ginebra, 2022), por la presente le informo de que la Comisión de Estudio 17 del UIT-T adoptó las siguientes decisiones</w:t>
      </w:r>
      <w:r w:rsidR="00E2069D" w:rsidRPr="00513B51">
        <w:rPr>
          <w:sz w:val="22"/>
          <w:szCs w:val="22"/>
        </w:rPr>
        <w:t xml:space="preserve"> </w:t>
      </w:r>
      <w:r w:rsidRPr="00513B51">
        <w:rPr>
          <w:sz w:val="22"/>
          <w:szCs w:val="22"/>
        </w:rPr>
        <w:t>durante su</w:t>
      </w:r>
      <w:r w:rsidR="00264A4E" w:rsidRPr="00513B51">
        <w:rPr>
          <w:sz w:val="22"/>
          <w:szCs w:val="22"/>
        </w:rPr>
        <w:t xml:space="preserve"> Sesión Plenaria celebrada el 2 </w:t>
      </w:r>
      <w:r w:rsidRPr="00513B51">
        <w:rPr>
          <w:sz w:val="22"/>
          <w:szCs w:val="22"/>
        </w:rPr>
        <w:t xml:space="preserve">de septiembre de 2022 respecto de los siguientes proyectos de texto UIT-T: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5626"/>
        <w:gridCol w:w="1912"/>
      </w:tblGrid>
      <w:tr w:rsidR="00DB1AF9" w:rsidRPr="00EC417D" w14:paraId="305B5489" w14:textId="77777777" w:rsidTr="00EB50A4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6F1CAFA5" w14:textId="77777777" w:rsidR="00DB1AF9" w:rsidRPr="00EC417D" w:rsidRDefault="00DB1AF9" w:rsidP="00EB50A4">
            <w:pPr>
              <w:pStyle w:val="Tablehead0"/>
              <w:rPr>
                <w:szCs w:val="22"/>
              </w:rPr>
            </w:pPr>
            <w:r w:rsidRPr="00EC417D">
              <w:rPr>
                <w:szCs w:val="22"/>
              </w:rPr>
              <w:t>Número</w:t>
            </w:r>
          </w:p>
        </w:tc>
        <w:tc>
          <w:tcPr>
            <w:tcW w:w="5704" w:type="dxa"/>
            <w:vAlign w:val="center"/>
          </w:tcPr>
          <w:p w14:paraId="3A8B33F8" w14:textId="77777777" w:rsidR="00DB1AF9" w:rsidRPr="00EC417D" w:rsidRDefault="00DB1AF9" w:rsidP="00EB50A4">
            <w:pPr>
              <w:pStyle w:val="Tablehead0"/>
              <w:rPr>
                <w:szCs w:val="22"/>
              </w:rPr>
            </w:pPr>
            <w:r w:rsidRPr="00EC417D">
              <w:rPr>
                <w:szCs w:val="22"/>
              </w:rPr>
              <w:t>Título</w:t>
            </w:r>
          </w:p>
        </w:tc>
        <w:tc>
          <w:tcPr>
            <w:tcW w:w="1928" w:type="dxa"/>
            <w:vAlign w:val="center"/>
          </w:tcPr>
          <w:p w14:paraId="095581A5" w14:textId="77777777" w:rsidR="00DB1AF9" w:rsidRPr="00EC417D" w:rsidRDefault="00DB1AF9" w:rsidP="00EB50A4">
            <w:pPr>
              <w:pStyle w:val="Tablehead0"/>
              <w:rPr>
                <w:szCs w:val="22"/>
              </w:rPr>
            </w:pPr>
            <w:r w:rsidRPr="00EC417D">
              <w:rPr>
                <w:szCs w:val="22"/>
              </w:rPr>
              <w:t>Decisión</w:t>
            </w:r>
          </w:p>
        </w:tc>
      </w:tr>
      <w:tr w:rsidR="00DB1AF9" w:rsidRPr="00EC417D" w14:paraId="5F7EAFF1" w14:textId="77777777" w:rsidTr="00EB50A4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B16" w14:textId="77777777" w:rsidR="00DB1AF9" w:rsidRPr="00513B51" w:rsidRDefault="00DB1AF9" w:rsidP="00EB50A4">
            <w:pPr>
              <w:pStyle w:val="Tabletext0"/>
              <w:jc w:val="center"/>
              <w:rPr>
                <w:szCs w:val="22"/>
                <w:lang w:val="fr-CH"/>
              </w:rPr>
            </w:pPr>
            <w:r w:rsidRPr="00513B51">
              <w:rPr>
                <w:szCs w:val="22"/>
                <w:lang w:val="fr-CH"/>
              </w:rPr>
              <w:t>UIT-T X.1352 (</w:t>
            </w:r>
            <w:proofErr w:type="gramStart"/>
            <w:r w:rsidRPr="00513B51">
              <w:rPr>
                <w:szCs w:val="22"/>
                <w:lang w:val="fr-CH"/>
              </w:rPr>
              <w:t>X.iotsec</w:t>
            </w:r>
            <w:proofErr w:type="gramEnd"/>
            <w:r w:rsidRPr="00513B51">
              <w:rPr>
                <w:szCs w:val="22"/>
                <w:lang w:val="fr-CH"/>
              </w:rPr>
              <w:t>-4)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D11F" w14:textId="77E4E66C" w:rsidR="00DB1AF9" w:rsidRPr="00EC417D" w:rsidRDefault="00DB1AF9" w:rsidP="00EB50A4">
            <w:pPr>
              <w:pStyle w:val="Tabletext0"/>
              <w:rPr>
                <w:szCs w:val="22"/>
              </w:rPr>
            </w:pPr>
            <w:r w:rsidRPr="00EC417D">
              <w:rPr>
                <w:szCs w:val="22"/>
              </w:rPr>
              <w:t xml:space="preserve">Requisitos de </w:t>
            </w:r>
            <w:r w:rsidR="00EC417D" w:rsidRPr="00EC417D">
              <w:rPr>
                <w:szCs w:val="22"/>
              </w:rPr>
              <w:t>seguridad</w:t>
            </w:r>
            <w:r w:rsidRPr="00EC417D">
              <w:rPr>
                <w:szCs w:val="22"/>
              </w:rPr>
              <w:t xml:space="preserve"> para los dispositivos y pasarelas de la Internet de las cosas (</w:t>
            </w:r>
            <w:proofErr w:type="spellStart"/>
            <w:r w:rsidRPr="00EC417D">
              <w:rPr>
                <w:szCs w:val="22"/>
              </w:rPr>
              <w:t>IoT</w:t>
            </w:r>
            <w:proofErr w:type="spellEnd"/>
            <w:r w:rsidRPr="00EC417D">
              <w:rPr>
                <w:szCs w:val="22"/>
              </w:rPr>
              <w:t xml:space="preserve">)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9311" w14:textId="77777777" w:rsidR="00DB1AF9" w:rsidRPr="00EC417D" w:rsidRDefault="00DB1AF9" w:rsidP="00EB50A4">
            <w:pPr>
              <w:pStyle w:val="Tabletext0"/>
              <w:jc w:val="center"/>
              <w:rPr>
                <w:szCs w:val="22"/>
              </w:rPr>
            </w:pPr>
            <w:r w:rsidRPr="00EC417D">
              <w:rPr>
                <w:szCs w:val="22"/>
              </w:rPr>
              <w:t>Aprobada</w:t>
            </w:r>
          </w:p>
        </w:tc>
      </w:tr>
      <w:tr w:rsidR="00DB1AF9" w:rsidRPr="00EC417D" w14:paraId="120FDFCC" w14:textId="77777777" w:rsidTr="00EB50A4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64E" w14:textId="77777777" w:rsidR="00DB1AF9" w:rsidRPr="00513B51" w:rsidRDefault="00DB1AF9" w:rsidP="00EB50A4">
            <w:pPr>
              <w:pStyle w:val="Tabletext0"/>
              <w:jc w:val="center"/>
              <w:rPr>
                <w:bCs/>
                <w:szCs w:val="22"/>
                <w:lang w:val="fr-CH"/>
              </w:rPr>
            </w:pPr>
            <w:r w:rsidRPr="00513B51">
              <w:rPr>
                <w:bCs/>
                <w:szCs w:val="22"/>
                <w:lang w:val="fr-CH"/>
              </w:rPr>
              <w:t>UIT-T X.1813 (X.5Gsec-vs)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B70" w14:textId="19A67479" w:rsidR="00DB1AF9" w:rsidRPr="00EC417D" w:rsidRDefault="00DB1AF9" w:rsidP="00EB50A4">
            <w:pPr>
              <w:pStyle w:val="Tabletext0"/>
              <w:rPr>
                <w:szCs w:val="22"/>
              </w:rPr>
            </w:pPr>
            <w:r w:rsidRPr="00EC417D">
              <w:rPr>
                <w:bCs/>
                <w:szCs w:val="22"/>
              </w:rPr>
              <w:t>Requisitos de seguridad y control del funcionamiento de servicios verticales que soportan</w:t>
            </w:r>
            <w:r w:rsidR="00E2069D">
              <w:rPr>
                <w:bCs/>
                <w:szCs w:val="22"/>
              </w:rPr>
              <w:t xml:space="preserve"> </w:t>
            </w:r>
            <w:r w:rsidRPr="00EC417D">
              <w:rPr>
                <w:bCs/>
                <w:szCs w:val="22"/>
              </w:rPr>
              <w:t>comunicaciones</w:t>
            </w:r>
            <w:r w:rsidR="00E2069D">
              <w:rPr>
                <w:bCs/>
                <w:szCs w:val="22"/>
              </w:rPr>
              <w:t xml:space="preserve"> </w:t>
            </w:r>
            <w:proofErr w:type="spellStart"/>
            <w:r w:rsidRPr="00EC417D">
              <w:rPr>
                <w:bCs/>
                <w:szCs w:val="22"/>
              </w:rPr>
              <w:t>ultrafiables</w:t>
            </w:r>
            <w:proofErr w:type="spellEnd"/>
            <w:r w:rsidRPr="00EC417D">
              <w:rPr>
                <w:bCs/>
                <w:szCs w:val="22"/>
              </w:rPr>
              <w:t xml:space="preserve"> y de baja latencia (URLLC) en redes IMT-2020 privadas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CE01" w14:textId="77777777" w:rsidR="00DB1AF9" w:rsidRPr="00EC417D" w:rsidRDefault="00DB1AF9" w:rsidP="00EB50A4">
            <w:pPr>
              <w:pStyle w:val="Tabletext0"/>
              <w:jc w:val="center"/>
              <w:rPr>
                <w:szCs w:val="22"/>
              </w:rPr>
            </w:pPr>
            <w:r w:rsidRPr="00EC417D">
              <w:rPr>
                <w:szCs w:val="22"/>
              </w:rPr>
              <w:t>Aprobada</w:t>
            </w:r>
          </w:p>
        </w:tc>
      </w:tr>
      <w:tr w:rsidR="00DB1AF9" w:rsidRPr="00EC417D" w14:paraId="52A91A96" w14:textId="77777777" w:rsidTr="00EB50A4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A16" w14:textId="77777777" w:rsidR="00DB1AF9" w:rsidRPr="00513B51" w:rsidRDefault="00DB1AF9" w:rsidP="00EB50A4">
            <w:pPr>
              <w:pStyle w:val="Tabletext0"/>
              <w:jc w:val="center"/>
              <w:rPr>
                <w:szCs w:val="22"/>
                <w:lang w:val="fr-CH"/>
              </w:rPr>
            </w:pPr>
            <w:r w:rsidRPr="00513B51">
              <w:rPr>
                <w:szCs w:val="22"/>
                <w:lang w:val="fr-CH"/>
              </w:rPr>
              <w:t>UIT-T X.1814 (X.5Gsec-guide)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194" w14:textId="77777777" w:rsidR="00DB1AF9" w:rsidRPr="00EC417D" w:rsidRDefault="00DB1AF9" w:rsidP="00EB50A4">
            <w:pPr>
              <w:pStyle w:val="Tabletext0"/>
              <w:rPr>
                <w:bCs/>
                <w:szCs w:val="22"/>
              </w:rPr>
            </w:pPr>
            <w:r w:rsidRPr="00EC417D">
              <w:rPr>
                <w:bCs/>
                <w:szCs w:val="22"/>
              </w:rPr>
              <w:t xml:space="preserve">Directrices de seguridad para los sistemas de comunicaciones IMT-2020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E76" w14:textId="77777777" w:rsidR="00DB1AF9" w:rsidRPr="00EC417D" w:rsidRDefault="00DB1AF9" w:rsidP="00EB50A4">
            <w:pPr>
              <w:pStyle w:val="Tabletext0"/>
              <w:jc w:val="center"/>
              <w:rPr>
                <w:szCs w:val="22"/>
              </w:rPr>
            </w:pPr>
            <w:r w:rsidRPr="00EC417D">
              <w:rPr>
                <w:szCs w:val="22"/>
              </w:rPr>
              <w:t>Aprobada</w:t>
            </w:r>
          </w:p>
        </w:tc>
      </w:tr>
    </w:tbl>
    <w:p w14:paraId="3C6DBE8A" w14:textId="443E5EE9" w:rsidR="00DB1AF9" w:rsidRPr="00513B51" w:rsidRDefault="00DB1AF9" w:rsidP="00A133C1">
      <w:pPr>
        <w:rPr>
          <w:sz w:val="22"/>
          <w:szCs w:val="22"/>
        </w:rPr>
      </w:pPr>
      <w:r w:rsidRPr="00513B51">
        <w:rPr>
          <w:sz w:val="22"/>
          <w:szCs w:val="22"/>
        </w:rPr>
        <w:t>2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La</w:t>
      </w:r>
      <w:proofErr w:type="gramEnd"/>
      <w:r w:rsidRPr="00513B51">
        <w:rPr>
          <w:sz w:val="22"/>
          <w:szCs w:val="22"/>
        </w:rPr>
        <w:t xml:space="preserve"> información disponible sobre patentes puede consultarse en línea en el </w:t>
      </w:r>
      <w:hyperlink r:id="rId11" w:history="1">
        <w:r w:rsidRPr="00513B51">
          <w:rPr>
            <w:rStyle w:val="Hyperlink"/>
            <w:sz w:val="22"/>
            <w:szCs w:val="22"/>
          </w:rPr>
          <w:t>sitio web del UIT-T</w:t>
        </w:r>
      </w:hyperlink>
    </w:p>
    <w:p w14:paraId="59338A00" w14:textId="37E4DE24" w:rsidR="00DB1AF9" w:rsidRPr="00513B51" w:rsidRDefault="00DB1AF9" w:rsidP="00A133C1">
      <w:pPr>
        <w:rPr>
          <w:sz w:val="22"/>
          <w:szCs w:val="22"/>
        </w:rPr>
      </w:pPr>
      <w:r w:rsidRPr="00513B51">
        <w:rPr>
          <w:sz w:val="22"/>
          <w:szCs w:val="22"/>
        </w:rPr>
        <w:t>3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Los</w:t>
      </w:r>
      <w:proofErr w:type="gramEnd"/>
      <w:r w:rsidRPr="00513B51">
        <w:rPr>
          <w:sz w:val="22"/>
          <w:szCs w:val="22"/>
        </w:rPr>
        <w:t xml:space="preserve"> textos de las Recomendaciones </w:t>
      </w:r>
      <w:proofErr w:type="spellStart"/>
      <w:r w:rsidRPr="00513B51">
        <w:rPr>
          <w:sz w:val="22"/>
          <w:szCs w:val="22"/>
        </w:rPr>
        <w:t>prepublicadas</w:t>
      </w:r>
      <w:proofErr w:type="spellEnd"/>
      <w:r w:rsidRPr="00513B51">
        <w:rPr>
          <w:sz w:val="22"/>
          <w:szCs w:val="22"/>
        </w:rPr>
        <w:t xml:space="preserve"> están disponibles en el sitio web del UIT-T en la dirección: </w:t>
      </w:r>
      <w:hyperlink r:id="rId12" w:history="1">
        <w:r w:rsidRPr="00513B51">
          <w:rPr>
            <w:rStyle w:val="Hyperlink"/>
            <w:sz w:val="22"/>
            <w:szCs w:val="22"/>
          </w:rPr>
          <w:t>https://www.itu.int/itu-t/recommendations/</w:t>
        </w:r>
      </w:hyperlink>
      <w:r w:rsidR="006357A4" w:rsidRPr="00513B51">
        <w:rPr>
          <w:sz w:val="22"/>
          <w:szCs w:val="22"/>
        </w:rPr>
        <w:t>.</w:t>
      </w:r>
    </w:p>
    <w:p w14:paraId="668C343E" w14:textId="06BAE7BA" w:rsidR="007B6316" w:rsidRPr="00513B51" w:rsidRDefault="00DB1AF9" w:rsidP="00513B51">
      <w:pPr>
        <w:rPr>
          <w:sz w:val="22"/>
          <w:szCs w:val="22"/>
        </w:rPr>
      </w:pPr>
      <w:r w:rsidRPr="00513B51">
        <w:rPr>
          <w:sz w:val="22"/>
          <w:szCs w:val="22"/>
        </w:rPr>
        <w:t>4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La</w:t>
      </w:r>
      <w:proofErr w:type="gramEnd"/>
      <w:r w:rsidRPr="00513B51">
        <w:rPr>
          <w:sz w:val="22"/>
          <w:szCs w:val="22"/>
        </w:rPr>
        <w:t xml:space="preserve"> UIT publicará lo antes posible los textos de las Recomendaciones aprobadas.</w:t>
      </w:r>
    </w:p>
    <w:p w14:paraId="0FF092B3" w14:textId="5F3D3016" w:rsidR="007B6316" w:rsidRPr="00513B51" w:rsidRDefault="007B6316" w:rsidP="007B6316">
      <w:pPr>
        <w:rPr>
          <w:sz w:val="22"/>
          <w:szCs w:val="22"/>
        </w:rPr>
      </w:pPr>
      <w:r w:rsidRPr="00513B51">
        <w:rPr>
          <w:sz w:val="22"/>
          <w:szCs w:val="22"/>
        </w:rPr>
        <w:t>Atentamente,</w:t>
      </w:r>
    </w:p>
    <w:p w14:paraId="6485311A" w14:textId="496A9322" w:rsidR="007B6316" w:rsidRPr="00513B51" w:rsidRDefault="00D52D76" w:rsidP="008B3FB8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F05CC9" wp14:editId="51D305AD">
            <wp:simplePos x="0" y="0"/>
            <wp:positionH relativeFrom="column">
              <wp:posOffset>-1905</wp:posOffset>
            </wp:positionH>
            <wp:positionV relativeFrom="paragraph">
              <wp:posOffset>129540</wp:posOffset>
            </wp:positionV>
            <wp:extent cx="796602" cy="358775"/>
            <wp:effectExtent l="0" t="0" r="3810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02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513B51">
        <w:rPr>
          <w:sz w:val="22"/>
          <w:szCs w:val="22"/>
        </w:rPr>
        <w:t>Chaesub Lee</w:t>
      </w:r>
      <w:r w:rsidR="007B6316" w:rsidRPr="00513B51">
        <w:rPr>
          <w:sz w:val="22"/>
          <w:szCs w:val="22"/>
        </w:rPr>
        <w:br/>
      </w:r>
      <w:proofErr w:type="gramStart"/>
      <w:r w:rsidR="007B6316" w:rsidRPr="00513B51">
        <w:rPr>
          <w:sz w:val="22"/>
          <w:szCs w:val="22"/>
        </w:rPr>
        <w:t>Director</w:t>
      </w:r>
      <w:proofErr w:type="gramEnd"/>
      <w:r w:rsidR="007B6316" w:rsidRPr="00513B51">
        <w:rPr>
          <w:sz w:val="22"/>
          <w:szCs w:val="22"/>
        </w:rPr>
        <w:t xml:space="preserve"> de la Oficina de </w:t>
      </w:r>
      <w:r w:rsidR="007B6316" w:rsidRPr="00513B51">
        <w:rPr>
          <w:sz w:val="22"/>
          <w:szCs w:val="22"/>
        </w:rPr>
        <w:br/>
        <w:t>Normalización de las Telecomunicaciones</w:t>
      </w:r>
    </w:p>
    <w:sectPr w:rsidR="007B6316" w:rsidRPr="00513B51" w:rsidSect="00513B51">
      <w:headerReference w:type="default" r:id="rId14"/>
      <w:footerReference w:type="default" r:id="rId15"/>
      <w:footerReference w:type="first" r:id="rId16"/>
      <w:pgSz w:w="11907" w:h="16840" w:code="9"/>
      <w:pgMar w:top="709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ED35" w14:textId="77777777" w:rsidR="00D83F93" w:rsidRDefault="00D83F93">
      <w:r>
        <w:separator/>
      </w:r>
    </w:p>
  </w:endnote>
  <w:endnote w:type="continuationSeparator" w:id="0">
    <w:p w14:paraId="6C96382E" w14:textId="77777777" w:rsidR="00D83F93" w:rsidRDefault="00D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BF06" w14:textId="3B6396E5" w:rsidR="006969B4" w:rsidRPr="00D52D76" w:rsidRDefault="00A133C1" w:rsidP="00A133C1">
    <w:pPr>
      <w:pStyle w:val="Footer"/>
      <w:rPr>
        <w:sz w:val="16"/>
        <w:szCs w:val="14"/>
        <w:lang w:val="en-GB"/>
      </w:rPr>
    </w:pPr>
    <w:r w:rsidRPr="00A133C1">
      <w:rPr>
        <w:noProof/>
        <w:sz w:val="16"/>
        <w:szCs w:val="18"/>
      </w:rPr>
      <w:fldChar w:fldCharType="begin"/>
    </w:r>
    <w:r w:rsidRPr="00D52D76">
      <w:rPr>
        <w:noProof/>
        <w:sz w:val="16"/>
        <w:szCs w:val="18"/>
        <w:lang w:val="en-GB"/>
      </w:rPr>
      <w:instrText xml:space="preserve"> FILENAME \p  \* MERGEFORMAT </w:instrText>
    </w:r>
    <w:r w:rsidRPr="00A133C1">
      <w:rPr>
        <w:noProof/>
        <w:sz w:val="16"/>
        <w:szCs w:val="18"/>
      </w:rPr>
      <w:fldChar w:fldCharType="separate"/>
    </w:r>
    <w:r w:rsidR="00D52D76" w:rsidRPr="00D52D76">
      <w:rPr>
        <w:noProof/>
        <w:sz w:val="16"/>
        <w:szCs w:val="18"/>
        <w:lang w:val="en-GB"/>
      </w:rPr>
      <w:t>M:\OFFICE\Correspondence\Circular\Study Period 2022-2024\038 - SG 17 Status of new Recommendations ITU-T X.1352 (X.iotsec-4), X.1813 (X.5Gsec-vs) and X.1814 (X.5Gsec-guide)\038S.DOCX</w:t>
    </w:r>
    <w:r w:rsidRPr="00A133C1">
      <w:rPr>
        <w:noProof/>
        <w:sz w:val="16"/>
        <w:szCs w:val="18"/>
      </w:rPr>
      <w:fldChar w:fldCharType="end"/>
    </w:r>
    <w:r w:rsidRPr="00D52D76">
      <w:rPr>
        <w:noProof/>
        <w:sz w:val="16"/>
        <w:szCs w:val="18"/>
        <w:lang w:val="en-GB"/>
      </w:rPr>
      <w:t xml:space="preserve"> (512237)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5776" w14:textId="1DDF38F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264A4E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7B54" w14:textId="77777777" w:rsidR="00D83F93" w:rsidRDefault="00D83F93">
      <w:r>
        <w:t>____________________</w:t>
      </w:r>
    </w:p>
  </w:footnote>
  <w:footnote w:type="continuationSeparator" w:id="0">
    <w:p w14:paraId="21A410EF" w14:textId="77777777" w:rsidR="00D83F93" w:rsidRDefault="00D8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B49F" w14:textId="36DE088B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264A4E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2EA6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0AF3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184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9E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E55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E8A6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CA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74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20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565536163">
    <w:abstractNumId w:val="10"/>
  </w:num>
  <w:num w:numId="2" w16cid:durableId="2021076206">
    <w:abstractNumId w:val="13"/>
  </w:num>
  <w:num w:numId="3" w16cid:durableId="604653105">
    <w:abstractNumId w:val="12"/>
  </w:num>
  <w:num w:numId="4" w16cid:durableId="1987510864">
    <w:abstractNumId w:val="11"/>
  </w:num>
  <w:num w:numId="5" w16cid:durableId="42677200">
    <w:abstractNumId w:val="9"/>
  </w:num>
  <w:num w:numId="6" w16cid:durableId="1220937565">
    <w:abstractNumId w:val="7"/>
  </w:num>
  <w:num w:numId="7" w16cid:durableId="231042388">
    <w:abstractNumId w:val="6"/>
  </w:num>
  <w:num w:numId="8" w16cid:durableId="1025210253">
    <w:abstractNumId w:val="5"/>
  </w:num>
  <w:num w:numId="9" w16cid:durableId="976492593">
    <w:abstractNumId w:val="4"/>
  </w:num>
  <w:num w:numId="10" w16cid:durableId="1839535477">
    <w:abstractNumId w:val="8"/>
  </w:num>
  <w:num w:numId="11" w16cid:durableId="1949776849">
    <w:abstractNumId w:val="3"/>
  </w:num>
  <w:num w:numId="12" w16cid:durableId="61950480">
    <w:abstractNumId w:val="2"/>
  </w:num>
  <w:num w:numId="13" w16cid:durableId="1853566230">
    <w:abstractNumId w:val="1"/>
  </w:num>
  <w:num w:numId="14" w16cid:durableId="15486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93"/>
    <w:rsid w:val="00002529"/>
    <w:rsid w:val="00085662"/>
    <w:rsid w:val="000C382F"/>
    <w:rsid w:val="001173CC"/>
    <w:rsid w:val="0014464D"/>
    <w:rsid w:val="001A54CC"/>
    <w:rsid w:val="00257FB4"/>
    <w:rsid w:val="00264A4E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13B51"/>
    <w:rsid w:val="0055719E"/>
    <w:rsid w:val="006357A4"/>
    <w:rsid w:val="006969B4"/>
    <w:rsid w:val="006E4F7B"/>
    <w:rsid w:val="007421BF"/>
    <w:rsid w:val="00781E2A"/>
    <w:rsid w:val="007933A2"/>
    <w:rsid w:val="007B6316"/>
    <w:rsid w:val="00814503"/>
    <w:rsid w:val="008258C2"/>
    <w:rsid w:val="00841A48"/>
    <w:rsid w:val="008505BD"/>
    <w:rsid w:val="00850C78"/>
    <w:rsid w:val="00876165"/>
    <w:rsid w:val="00884D12"/>
    <w:rsid w:val="008B3FB8"/>
    <w:rsid w:val="008C17AD"/>
    <w:rsid w:val="008D02CD"/>
    <w:rsid w:val="0091370C"/>
    <w:rsid w:val="0095172A"/>
    <w:rsid w:val="009A0BA0"/>
    <w:rsid w:val="00A133C1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2D76"/>
    <w:rsid w:val="00D54642"/>
    <w:rsid w:val="00D834E7"/>
    <w:rsid w:val="00D83F93"/>
    <w:rsid w:val="00DB1AF9"/>
    <w:rsid w:val="00DD77C9"/>
    <w:rsid w:val="00DF3538"/>
    <w:rsid w:val="00E2069D"/>
    <w:rsid w:val="00E839B0"/>
    <w:rsid w:val="00E92C09"/>
    <w:rsid w:val="00EC417D"/>
    <w:rsid w:val="00F14380"/>
    <w:rsid w:val="00F16939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8BB64"/>
  <w15:docId w15:val="{5492DC16-6130-4C6F-AA31-1C9E059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17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AF67-11CF-4400-8385-46CD0DD4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42</TotalTime>
  <Pages>1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2393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2022-09-28T07:30:00Z</cp:lastPrinted>
  <dcterms:created xsi:type="dcterms:W3CDTF">2022-09-16T10:20:00Z</dcterms:created>
  <dcterms:modified xsi:type="dcterms:W3CDTF">2022-09-28T07:31:00Z</dcterms:modified>
</cp:coreProperties>
</file>