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E164CF" w14:paraId="703F1D3C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493914D9" w14:textId="77777777" w:rsidR="00036F4F" w:rsidRPr="00E164CF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164CF">
              <w:rPr>
                <w:noProof/>
                <w:lang w:eastAsia="zh-CN"/>
              </w:rPr>
              <w:drawing>
                <wp:inline distT="0" distB="0" distL="0" distR="0" wp14:anchorId="7BAFB599" wp14:editId="1ED6AD1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DE1AA2A" w14:textId="77777777" w:rsidR="00036F4F" w:rsidRPr="00E164CF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164CF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549E539" w14:textId="77777777" w:rsidR="00036F4F" w:rsidRPr="00E164CF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164C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164CF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EEB9EFD" w14:textId="77777777" w:rsidR="00036F4F" w:rsidRPr="00E164CF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E164CF" w14:paraId="610B8FB7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40517205" w14:textId="77777777" w:rsidR="00036F4F" w:rsidRPr="00E164CF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0F9000F6" w14:textId="77777777" w:rsidR="00036F4F" w:rsidRPr="00E164C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22819A5C" w14:textId="4ECBE848" w:rsidR="00036F4F" w:rsidRPr="00E164CF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164CF">
              <w:t>Genève, le</w:t>
            </w:r>
            <w:r w:rsidR="006B6C57" w:rsidRPr="00E164CF">
              <w:t xml:space="preserve"> 1er septembre 2022</w:t>
            </w:r>
          </w:p>
        </w:tc>
      </w:tr>
      <w:tr w:rsidR="00036F4F" w:rsidRPr="00E164CF" w14:paraId="7B31867B" w14:textId="77777777" w:rsidTr="006B6C57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60C19992" w14:textId="1D640DAE" w:rsidR="00036F4F" w:rsidRPr="00E164CF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164CF">
              <w:rPr>
                <w:b/>
                <w:bCs/>
              </w:rPr>
              <w:t>Réf.:</w:t>
            </w:r>
          </w:p>
        </w:tc>
        <w:tc>
          <w:tcPr>
            <w:tcW w:w="3751" w:type="dxa"/>
            <w:gridSpan w:val="3"/>
          </w:tcPr>
          <w:p w14:paraId="7E2D4EE7" w14:textId="38A4426B" w:rsidR="00036F4F" w:rsidRPr="00E164C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164CF">
              <w:rPr>
                <w:b/>
              </w:rPr>
              <w:t>Circulaire TSB</w:t>
            </w:r>
            <w:r w:rsidR="006B6C57" w:rsidRPr="00E164CF">
              <w:rPr>
                <w:b/>
              </w:rPr>
              <w:t xml:space="preserve"> 35</w:t>
            </w:r>
          </w:p>
          <w:p w14:paraId="2B38DE18" w14:textId="0188D1F6" w:rsidR="00036F4F" w:rsidRPr="00E164CF" w:rsidRDefault="006B6C57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164CF">
              <w:t>CE 2/RC, CE 3/ME</w:t>
            </w:r>
          </w:p>
        </w:tc>
        <w:tc>
          <w:tcPr>
            <w:tcW w:w="5046" w:type="dxa"/>
            <w:gridSpan w:val="3"/>
            <w:vMerge w:val="restart"/>
          </w:tcPr>
          <w:p w14:paraId="6B0D603A" w14:textId="1A4969C9" w:rsidR="00036F4F" w:rsidRPr="00E164CF" w:rsidRDefault="00036F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E164CF">
              <w:t>-</w:t>
            </w:r>
            <w:r w:rsidRPr="00E164CF">
              <w:tab/>
              <w:t xml:space="preserve">Aux administrations des </w:t>
            </w:r>
            <w:r w:rsidR="006B6C57" w:rsidRPr="00E164CF">
              <w:t>États</w:t>
            </w:r>
            <w:r w:rsidRPr="00E164CF">
              <w:t xml:space="preserve"> Membres de l'Union</w:t>
            </w:r>
          </w:p>
        </w:tc>
      </w:tr>
      <w:tr w:rsidR="00036F4F" w:rsidRPr="00E164CF" w14:paraId="3818A7CE" w14:textId="77777777" w:rsidTr="006B6C57">
        <w:trPr>
          <w:gridBefore w:val="1"/>
          <w:wBefore w:w="8" w:type="dxa"/>
          <w:cantSplit/>
        </w:trPr>
        <w:tc>
          <w:tcPr>
            <w:tcW w:w="1126" w:type="dxa"/>
          </w:tcPr>
          <w:p w14:paraId="36010ECD" w14:textId="77777777" w:rsidR="00036F4F" w:rsidRPr="00E164C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164CF">
              <w:rPr>
                <w:b/>
                <w:bCs/>
              </w:rPr>
              <w:t>Tél.:</w:t>
            </w:r>
          </w:p>
        </w:tc>
        <w:tc>
          <w:tcPr>
            <w:tcW w:w="3751" w:type="dxa"/>
            <w:gridSpan w:val="3"/>
          </w:tcPr>
          <w:p w14:paraId="61A19A86" w14:textId="02A16509" w:rsidR="00036F4F" w:rsidRPr="00E164C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E164CF">
              <w:t>+41 22 730</w:t>
            </w:r>
            <w:r w:rsidR="006B6C57" w:rsidRPr="00E164CF">
              <w:t xml:space="preserve"> 5415/5866</w:t>
            </w:r>
          </w:p>
        </w:tc>
        <w:tc>
          <w:tcPr>
            <w:tcW w:w="5046" w:type="dxa"/>
            <w:gridSpan w:val="3"/>
            <w:vMerge/>
          </w:tcPr>
          <w:p w14:paraId="0FB1EE89" w14:textId="77777777" w:rsidR="00036F4F" w:rsidRPr="00E164CF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E164CF" w14:paraId="48035BA3" w14:textId="77777777" w:rsidTr="006B6C57">
        <w:trPr>
          <w:gridBefore w:val="1"/>
          <w:wBefore w:w="8" w:type="dxa"/>
          <w:cantSplit/>
        </w:trPr>
        <w:tc>
          <w:tcPr>
            <w:tcW w:w="1126" w:type="dxa"/>
          </w:tcPr>
          <w:p w14:paraId="24EA5FDB" w14:textId="6C6F937F" w:rsidR="00036F4F" w:rsidRPr="00E164CF" w:rsidRDefault="006B6C57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164CF">
              <w:rPr>
                <w:b/>
                <w:bCs/>
              </w:rPr>
              <w:t>Télécopie</w:t>
            </w:r>
            <w:r w:rsidR="00036F4F" w:rsidRPr="00E164CF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4E6C1C1D" w14:textId="77777777" w:rsidR="00036F4F" w:rsidRPr="00E164CF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E164CF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47F7049" w14:textId="77777777" w:rsidR="00036F4F" w:rsidRPr="00E164CF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E164CF" w14:paraId="4BC2C25D" w14:textId="77777777" w:rsidTr="006B6C57">
        <w:trPr>
          <w:gridBefore w:val="1"/>
          <w:wBefore w:w="8" w:type="dxa"/>
          <w:cantSplit/>
        </w:trPr>
        <w:tc>
          <w:tcPr>
            <w:tcW w:w="1126" w:type="dxa"/>
          </w:tcPr>
          <w:p w14:paraId="43DF621E" w14:textId="6CF43EC7" w:rsidR="00517A03" w:rsidRPr="00E164CF" w:rsidRDefault="006B6C57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164CF">
              <w:rPr>
                <w:b/>
                <w:bCs/>
              </w:rPr>
              <w:t>Courriel</w:t>
            </w:r>
            <w:r w:rsidR="00036F4F" w:rsidRPr="00E164CF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14:paraId="16B6AEE2" w14:textId="77777777" w:rsidR="00517A03" w:rsidRPr="00E164CF" w:rsidRDefault="00740DEE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6B6C57" w:rsidRPr="00E164CF">
                <w:rPr>
                  <w:rStyle w:val="Hyperlink"/>
                </w:rPr>
                <w:t>tsbsg2@itu.int</w:t>
              </w:r>
            </w:hyperlink>
          </w:p>
          <w:p w14:paraId="6BC3F3EF" w14:textId="1114F540" w:rsidR="006B6C57" w:rsidRPr="00E164CF" w:rsidRDefault="00740DEE" w:rsidP="00A5280F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6B6C57" w:rsidRPr="00E164CF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046" w:type="dxa"/>
            <w:gridSpan w:val="3"/>
          </w:tcPr>
          <w:p w14:paraId="57720C43" w14:textId="77777777" w:rsidR="00517A03" w:rsidRPr="00E164CF" w:rsidRDefault="00517A03" w:rsidP="00A5280F">
            <w:pPr>
              <w:tabs>
                <w:tab w:val="left" w:pos="4111"/>
              </w:tabs>
              <w:spacing w:before="0"/>
            </w:pPr>
            <w:r w:rsidRPr="00E164CF">
              <w:rPr>
                <w:b/>
              </w:rPr>
              <w:t>Copie</w:t>
            </w:r>
            <w:r w:rsidRPr="00E164CF">
              <w:t>:</w:t>
            </w:r>
          </w:p>
          <w:p w14:paraId="4D4D4AAB" w14:textId="77777777" w:rsidR="00517A03" w:rsidRPr="00E164CF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E164CF">
              <w:t>-</w:t>
            </w:r>
            <w:r w:rsidRPr="00E164CF">
              <w:tab/>
              <w:t>Aux Membres du Secteur UIT-T;</w:t>
            </w:r>
          </w:p>
          <w:p w14:paraId="29366447" w14:textId="09651195" w:rsidR="00517A03" w:rsidRPr="00E164CF" w:rsidRDefault="00517A03" w:rsidP="00805D8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164CF">
              <w:t>-</w:t>
            </w:r>
            <w:r w:rsidRPr="00E164CF">
              <w:tab/>
              <w:t xml:space="preserve">Aux Associés </w:t>
            </w:r>
            <w:r w:rsidR="006B6C57" w:rsidRPr="00E164CF">
              <w:t>des Commissions d'études 2 et 3 de l'UIT-T</w:t>
            </w:r>
            <w:r w:rsidRPr="00E164CF">
              <w:t>;</w:t>
            </w:r>
          </w:p>
          <w:p w14:paraId="26B1CFB0" w14:textId="56CBBBE1" w:rsidR="00517A03" w:rsidRPr="00E164CF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164CF">
              <w:t>-</w:t>
            </w:r>
            <w:r w:rsidRPr="00E164CF">
              <w:tab/>
            </w:r>
            <w:r w:rsidR="000C56BE" w:rsidRPr="00E164CF">
              <w:t>Aux établissements universitaires participant aux travaux de l'UI</w:t>
            </w:r>
            <w:r w:rsidR="006B6C57" w:rsidRPr="00E164CF">
              <w:t>T</w:t>
            </w:r>
            <w:r w:rsidR="000C56BE" w:rsidRPr="00E164CF">
              <w:t>;</w:t>
            </w:r>
          </w:p>
          <w:p w14:paraId="0E7948E4" w14:textId="1505DFB6" w:rsidR="00517A03" w:rsidRPr="00E164CF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164CF">
              <w:t>-</w:t>
            </w:r>
            <w:r w:rsidRPr="00E164CF">
              <w:tab/>
              <w:t>Aux Président</w:t>
            </w:r>
            <w:r w:rsidR="006B6C57" w:rsidRPr="00E164CF">
              <w:t>s</w:t>
            </w:r>
            <w:r w:rsidRPr="00E164CF">
              <w:t xml:space="preserve"> et Vice-Présidents de</w:t>
            </w:r>
            <w:r w:rsidR="006B6C57" w:rsidRPr="00E164CF">
              <w:t>s</w:t>
            </w:r>
            <w:r w:rsidRPr="00E164CF">
              <w:t xml:space="preserve"> Commission</w:t>
            </w:r>
            <w:r w:rsidR="006B6C57" w:rsidRPr="00E164CF">
              <w:t>s</w:t>
            </w:r>
            <w:r w:rsidRPr="00E164CF">
              <w:t xml:space="preserve"> d</w:t>
            </w:r>
            <w:r w:rsidR="00167472" w:rsidRPr="00E164CF">
              <w:t>'</w:t>
            </w:r>
            <w:r w:rsidRPr="00E164CF">
              <w:t>études</w:t>
            </w:r>
            <w:r w:rsidR="006B6C57" w:rsidRPr="00E164CF">
              <w:t xml:space="preserve"> 2 et 3 de l'UIT-T</w:t>
            </w:r>
            <w:r w:rsidRPr="00E164CF">
              <w:t>;</w:t>
            </w:r>
          </w:p>
          <w:p w14:paraId="5DEDFDE9" w14:textId="0ACE4A70" w:rsidR="00517A03" w:rsidRPr="00E164CF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164CF">
              <w:t>-</w:t>
            </w:r>
            <w:r w:rsidRPr="00E164CF">
              <w:tab/>
            </w:r>
            <w:r w:rsidR="006B6C57" w:rsidRPr="00E164CF">
              <w:t>À</w:t>
            </w:r>
            <w:r w:rsidR="00603470" w:rsidRPr="00E164CF">
              <w:t xml:space="preserve"> la Directrice </w:t>
            </w:r>
            <w:r w:rsidRPr="00E164CF">
              <w:t>du Bureau de développement des télécommunications;</w:t>
            </w:r>
          </w:p>
          <w:p w14:paraId="0E32BE7F" w14:textId="77777777" w:rsidR="00517A03" w:rsidRPr="00E164CF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164CF">
              <w:t>-</w:t>
            </w:r>
            <w:r w:rsidRPr="00E164CF">
              <w:tab/>
              <w:t>Au Directeur du Bureau des</w:t>
            </w:r>
            <w:r w:rsidRPr="00E164CF">
              <w:br/>
              <w:t>radiocommunications</w:t>
            </w:r>
          </w:p>
        </w:tc>
      </w:tr>
      <w:tr w:rsidR="00517A03" w:rsidRPr="00E164CF" w14:paraId="099FCDB3" w14:textId="77777777" w:rsidTr="006B6C57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09A7346B" w14:textId="77777777" w:rsidR="00517A03" w:rsidRPr="00E164CF" w:rsidRDefault="00517A03" w:rsidP="00805D8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E164CF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6E929D0C" w14:textId="5F657294" w:rsidR="00517A03" w:rsidRPr="00E164CF" w:rsidRDefault="006B6C57" w:rsidP="00805D8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E164CF">
              <w:rPr>
                <w:b/>
                <w:bCs/>
                <w:szCs w:val="22"/>
              </w:rPr>
              <w:t>Suppression des Recommandations UIT-T D.280, E.168, E.168.1, E.174, E.755, E.775, E.776, F.850, F.851, F.852 et F.853</w:t>
            </w:r>
          </w:p>
        </w:tc>
      </w:tr>
    </w:tbl>
    <w:p w14:paraId="52A2F4B6" w14:textId="77777777" w:rsidR="00517A03" w:rsidRPr="00E164CF" w:rsidRDefault="00517A03" w:rsidP="00805D8C">
      <w:pPr>
        <w:spacing w:before="240"/>
      </w:pPr>
      <w:bookmarkStart w:id="1" w:name="StartTyping_F"/>
      <w:bookmarkEnd w:id="1"/>
      <w:r w:rsidRPr="00E164CF">
        <w:t>Madame, Monsieur,</w:t>
      </w:r>
    </w:p>
    <w:p w14:paraId="5092DC28" w14:textId="7DCB649B" w:rsidR="00036F4F" w:rsidRPr="00E164CF" w:rsidRDefault="00093739" w:rsidP="00BD6ECF">
      <w:pPr>
        <w:rPr>
          <w:bCs/>
        </w:rPr>
      </w:pPr>
      <w:r w:rsidRPr="00E164CF">
        <w:rPr>
          <w:bCs/>
        </w:rPr>
        <w:t>1</w:t>
      </w:r>
      <w:r w:rsidRPr="00E164CF">
        <w:rPr>
          <w:bCs/>
        </w:rPr>
        <w:tab/>
        <w:t xml:space="preserve">Par la </w:t>
      </w:r>
      <w:hyperlink r:id="rId11" w:history="1">
        <w:r w:rsidRPr="00E164CF">
          <w:rPr>
            <w:rStyle w:val="Hyperlink"/>
          </w:rPr>
          <w:t>Circulaire TSB 20</w:t>
        </w:r>
      </w:hyperlink>
      <w:r w:rsidRPr="00E164CF">
        <w:rPr>
          <w:bCs/>
        </w:rPr>
        <w:t xml:space="preserve"> et la </w:t>
      </w:r>
      <w:hyperlink r:id="rId12" w:history="1">
        <w:r w:rsidRPr="00E164CF">
          <w:rPr>
            <w:rStyle w:val="Hyperlink"/>
          </w:rPr>
          <w:t>Circulaire TSB 21</w:t>
        </w:r>
      </w:hyperlink>
      <w:r w:rsidRPr="00E164CF">
        <w:rPr>
          <w:bCs/>
        </w:rPr>
        <w:t xml:space="preserve"> du </w:t>
      </w:r>
      <w:r w:rsidRPr="00E164CF">
        <w:rPr>
          <w:b/>
        </w:rPr>
        <w:t>30 mai 2022</w:t>
      </w:r>
      <w:r w:rsidRPr="00E164CF">
        <w:rPr>
          <w:bCs/>
        </w:rPr>
        <w:t>, il a été proposé de supprimer les Recommandations susmentionnées, à la demande des États Membres et des Membres de Secteur participant aux réunions de la Commission d'études 2 (Genève, 16</w:t>
      </w:r>
      <w:r w:rsidRPr="00E164CF">
        <w:rPr>
          <w:bCs/>
        </w:rPr>
        <w:noBreakHyphen/>
        <w:t>20 mai 2022) et de la Commission d'études 3 (Genève, 23-27 mai 2022), et conformément aux dispositions du § 9.8.2 de la Section 9 de la Résolution 1 de l'AMNT (Rév. Genève, 2022).</w:t>
      </w:r>
    </w:p>
    <w:p w14:paraId="2D14D5E8" w14:textId="2C5ADFE8" w:rsidR="00036F4F" w:rsidRPr="00E164CF" w:rsidRDefault="00093739" w:rsidP="00BD6ECF">
      <w:pPr>
        <w:rPr>
          <w:bCs/>
        </w:rPr>
      </w:pPr>
      <w:r w:rsidRPr="00E164CF">
        <w:rPr>
          <w:bCs/>
        </w:rPr>
        <w:t>2</w:t>
      </w:r>
      <w:r w:rsidRPr="00E164CF">
        <w:rPr>
          <w:bCs/>
        </w:rPr>
        <w:tab/>
        <w:t xml:space="preserve">Aucune objection à la suppression de l'une de ces Recommandations n'a été reçue et les conditions régissant la suppression de ces Recommandations ont été satisfaites le </w:t>
      </w:r>
      <w:r w:rsidRPr="00E164CF">
        <w:rPr>
          <w:b/>
        </w:rPr>
        <w:t>30 août 2022</w:t>
      </w:r>
      <w:r w:rsidRPr="00E164CF">
        <w:rPr>
          <w:bCs/>
        </w:rPr>
        <w:t>.</w:t>
      </w:r>
    </w:p>
    <w:p w14:paraId="127FAE3C" w14:textId="36CE9074" w:rsidR="00093739" w:rsidRPr="00E164CF" w:rsidRDefault="00093739" w:rsidP="00093739">
      <w:pPr>
        <w:rPr>
          <w:bCs/>
        </w:rPr>
      </w:pPr>
      <w:r w:rsidRPr="00E164CF">
        <w:rPr>
          <w:bCs/>
        </w:rPr>
        <w:t>Les Recommandations UIT-T D.280, E.168, E.168.1, E.174, E.755, E.775, E.776, F.850, F.851, F.852 et F.853 sont donc supprimées.</w:t>
      </w:r>
    </w:p>
    <w:p w14:paraId="29123A63" w14:textId="2F515749" w:rsidR="00093739" w:rsidRPr="00E164CF" w:rsidRDefault="00093739" w:rsidP="00093739">
      <w:pPr>
        <w:rPr>
          <w:bCs/>
        </w:rPr>
      </w:pPr>
      <w:r w:rsidRPr="00E164CF">
        <w:rPr>
          <w:bCs/>
        </w:rPr>
        <w:t>Veuillez agréer, Madame, Monsieur, l'assurance de ma considération distinguée.</w:t>
      </w:r>
    </w:p>
    <w:p w14:paraId="430D98E7" w14:textId="5E8E4B22" w:rsidR="00517A03" w:rsidRPr="00E164CF" w:rsidRDefault="00740DEE" w:rsidP="000A65E4">
      <w:pPr>
        <w:keepNext/>
        <w:keepLines/>
        <w:spacing w:before="960"/>
        <w:ind w:right="-284"/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42BA1F42" wp14:editId="660D0BF3">
            <wp:simplePos x="0" y="0"/>
            <wp:positionH relativeFrom="column">
              <wp:posOffset>3810</wp:posOffset>
            </wp:positionH>
            <wp:positionV relativeFrom="paragraph">
              <wp:posOffset>81280</wp:posOffset>
            </wp:positionV>
            <wp:extent cx="520699" cy="39052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55" cy="39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E164CF">
        <w:t>Chaesub Lee</w:t>
      </w:r>
      <w:r w:rsidR="00036F4F" w:rsidRPr="00E164CF">
        <w:br/>
        <w:t xml:space="preserve">Directeur du Bureau de la normalisation </w:t>
      </w:r>
      <w:r w:rsidR="00036F4F" w:rsidRPr="00E164CF">
        <w:br/>
        <w:t>des télécommunications</w:t>
      </w:r>
      <w:r w:rsidR="00036F4F" w:rsidRPr="00E164CF">
        <w:rPr>
          <w:b/>
        </w:rPr>
        <w:t xml:space="preserve"> </w:t>
      </w:r>
    </w:p>
    <w:sectPr w:rsidR="00517A03" w:rsidRPr="00E164CF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3E1B" w14:textId="77777777" w:rsidR="00501744" w:rsidRDefault="00501744">
      <w:r>
        <w:separator/>
      </w:r>
    </w:p>
  </w:endnote>
  <w:endnote w:type="continuationSeparator" w:id="0">
    <w:p w14:paraId="7BE051DD" w14:textId="77777777" w:rsidR="00501744" w:rsidRDefault="0050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369A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2D9A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09AB" w14:textId="77777777" w:rsidR="00501744" w:rsidRDefault="00501744">
      <w:r>
        <w:t>____________________</w:t>
      </w:r>
    </w:p>
  </w:footnote>
  <w:footnote w:type="continuationSeparator" w:id="0">
    <w:p w14:paraId="58BB78DC" w14:textId="77777777" w:rsidR="00501744" w:rsidRDefault="0050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A52" w14:textId="77777777" w:rsidR="00697BC1" w:rsidRPr="00697BC1" w:rsidRDefault="00740DE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4CF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E20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962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5EA6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E02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2AD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529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347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3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EEB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098489">
    <w:abstractNumId w:val="11"/>
  </w:num>
  <w:num w:numId="2" w16cid:durableId="1287542693">
    <w:abstractNumId w:val="13"/>
  </w:num>
  <w:num w:numId="3" w16cid:durableId="251479069">
    <w:abstractNumId w:val="12"/>
  </w:num>
  <w:num w:numId="4" w16cid:durableId="799687677">
    <w:abstractNumId w:val="10"/>
  </w:num>
  <w:num w:numId="5" w16cid:durableId="1000234006">
    <w:abstractNumId w:val="9"/>
  </w:num>
  <w:num w:numId="6" w16cid:durableId="2005861283">
    <w:abstractNumId w:val="7"/>
  </w:num>
  <w:num w:numId="7" w16cid:durableId="2083024185">
    <w:abstractNumId w:val="6"/>
  </w:num>
  <w:num w:numId="8" w16cid:durableId="805053221">
    <w:abstractNumId w:val="5"/>
  </w:num>
  <w:num w:numId="9" w16cid:durableId="341667207">
    <w:abstractNumId w:val="4"/>
  </w:num>
  <w:num w:numId="10" w16cid:durableId="922766435">
    <w:abstractNumId w:val="8"/>
  </w:num>
  <w:num w:numId="11" w16cid:durableId="1759866845">
    <w:abstractNumId w:val="3"/>
  </w:num>
  <w:num w:numId="12" w16cid:durableId="1925607233">
    <w:abstractNumId w:val="2"/>
  </w:num>
  <w:num w:numId="13" w16cid:durableId="1413813313">
    <w:abstractNumId w:val="1"/>
  </w:num>
  <w:num w:numId="14" w16cid:durableId="162418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4"/>
    <w:rsid w:val="000039EE"/>
    <w:rsid w:val="00005622"/>
    <w:rsid w:val="0002519E"/>
    <w:rsid w:val="00035B43"/>
    <w:rsid w:val="00036F4F"/>
    <w:rsid w:val="000758B3"/>
    <w:rsid w:val="00085678"/>
    <w:rsid w:val="00085F5A"/>
    <w:rsid w:val="00093739"/>
    <w:rsid w:val="000A65E4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1E0EED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01744"/>
    <w:rsid w:val="005120A2"/>
    <w:rsid w:val="0051210D"/>
    <w:rsid w:val="005136D2"/>
    <w:rsid w:val="00517A03"/>
    <w:rsid w:val="00517F6C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B6C57"/>
    <w:rsid w:val="006C3B92"/>
    <w:rsid w:val="006C5A91"/>
    <w:rsid w:val="00716BBC"/>
    <w:rsid w:val="007321BC"/>
    <w:rsid w:val="00740DEE"/>
    <w:rsid w:val="00760063"/>
    <w:rsid w:val="00775E4B"/>
    <w:rsid w:val="0079553B"/>
    <w:rsid w:val="00795679"/>
    <w:rsid w:val="007A40FE"/>
    <w:rsid w:val="00805D8C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67DF4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164CF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6535B"/>
  <w15:docId w15:val="{F9A8D16A-C447-40F8-AAE5-13423A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6C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8567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6B6C57"/>
    <w:rPr>
      <w:rFonts w:asciiTheme="minorHAnsi" w:hAnsiTheme="minorHAns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6C3B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3B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3B92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3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B92"/>
    <w:rPr>
      <w:rFonts w:asciiTheme="minorHAnsi" w:hAnsiTheme="minorHAns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B-CIR-002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2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..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pa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31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10</cp:revision>
  <cp:lastPrinted>2022-09-12T10:03:00Z</cp:lastPrinted>
  <dcterms:created xsi:type="dcterms:W3CDTF">2022-09-05T12:04:00Z</dcterms:created>
  <dcterms:modified xsi:type="dcterms:W3CDTF">2022-09-12T10:03:00Z</dcterms:modified>
</cp:coreProperties>
</file>