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1319463E" w14:textId="77777777" w:rsidTr="00D517B2">
        <w:trPr>
          <w:cantSplit/>
          <w:trHeight w:val="1134"/>
        </w:trPr>
        <w:tc>
          <w:tcPr>
            <w:tcW w:w="798" w:type="pct"/>
          </w:tcPr>
          <w:p w14:paraId="2B3E13BE" w14:textId="77777777" w:rsidR="00D517B2" w:rsidRPr="00D517B2" w:rsidRDefault="00D517B2" w:rsidP="00D517B2">
            <w:pPr>
              <w:spacing w:before="0" w:line="240" w:lineRule="auto"/>
              <w:rPr>
                <w:b/>
                <w:bCs/>
                <w:rtl/>
                <w:lang w:bidi="ar-EG"/>
              </w:rPr>
            </w:pPr>
            <w:r w:rsidRPr="00D517B2">
              <w:rPr>
                <w:noProof/>
              </w:rPr>
              <w:drawing>
                <wp:inline distT="0" distB="0" distL="0" distR="0" wp14:anchorId="0B196AC3" wp14:editId="69217907">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07881BD2"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0B9FF8D2"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4"/>
        <w:gridCol w:w="4251"/>
      </w:tblGrid>
      <w:tr w:rsidR="00D517B2" w:rsidRPr="00D879B4" w14:paraId="777440E3" w14:textId="77777777" w:rsidTr="00543626">
        <w:trPr>
          <w:cantSplit/>
          <w:trHeight w:val="142"/>
          <w:jc w:val="center"/>
        </w:trPr>
        <w:tc>
          <w:tcPr>
            <w:tcW w:w="796" w:type="pct"/>
          </w:tcPr>
          <w:p w14:paraId="4BA8639B" w14:textId="77777777" w:rsidR="00D517B2" w:rsidRPr="00D879B4" w:rsidRDefault="00D517B2" w:rsidP="00BB0F08">
            <w:pPr>
              <w:spacing w:line="300" w:lineRule="exact"/>
              <w:jc w:val="left"/>
              <w:rPr>
                <w:position w:val="2"/>
              </w:rPr>
            </w:pPr>
          </w:p>
        </w:tc>
        <w:tc>
          <w:tcPr>
            <w:tcW w:w="1999" w:type="pct"/>
          </w:tcPr>
          <w:p w14:paraId="16021C29" w14:textId="77777777" w:rsidR="00D517B2" w:rsidRPr="00D879B4" w:rsidRDefault="00D517B2" w:rsidP="00BB0F08">
            <w:pPr>
              <w:spacing w:line="300" w:lineRule="exact"/>
              <w:jc w:val="left"/>
              <w:rPr>
                <w:position w:val="2"/>
              </w:rPr>
            </w:pPr>
          </w:p>
        </w:tc>
        <w:tc>
          <w:tcPr>
            <w:tcW w:w="2205" w:type="pct"/>
          </w:tcPr>
          <w:p w14:paraId="69FF051E" w14:textId="77777777" w:rsidR="00D517B2" w:rsidRPr="00D879B4" w:rsidRDefault="00D517B2" w:rsidP="00BB0F08">
            <w:pPr>
              <w:spacing w:line="300" w:lineRule="exact"/>
              <w:jc w:val="left"/>
              <w:rPr>
                <w:position w:val="2"/>
                <w:lang w:bidi="ar-EG"/>
              </w:rPr>
            </w:pPr>
          </w:p>
        </w:tc>
      </w:tr>
      <w:tr w:rsidR="00D517B2" w:rsidRPr="00FA16DA" w14:paraId="1F7FCBE9" w14:textId="77777777" w:rsidTr="00543626">
        <w:trPr>
          <w:cantSplit/>
          <w:trHeight w:val="148"/>
          <w:jc w:val="center"/>
        </w:trPr>
        <w:tc>
          <w:tcPr>
            <w:tcW w:w="796" w:type="pct"/>
          </w:tcPr>
          <w:p w14:paraId="41EA415F" w14:textId="77777777" w:rsidR="00D517B2" w:rsidRPr="00181FAF" w:rsidRDefault="00D517B2" w:rsidP="00D517B2">
            <w:pPr>
              <w:spacing w:before="80" w:after="60" w:line="300" w:lineRule="exact"/>
              <w:jc w:val="left"/>
              <w:rPr>
                <w:rFonts w:asciiTheme="minorHAnsi" w:hAnsiTheme="minorHAnsi" w:cstheme="minorHAnsi"/>
                <w:position w:val="2"/>
              </w:rPr>
            </w:pPr>
          </w:p>
        </w:tc>
        <w:tc>
          <w:tcPr>
            <w:tcW w:w="1999" w:type="pct"/>
          </w:tcPr>
          <w:p w14:paraId="52DAAB8F" w14:textId="77777777" w:rsidR="00D517B2" w:rsidRPr="00181FAF" w:rsidRDefault="00D517B2" w:rsidP="00D517B2">
            <w:pPr>
              <w:spacing w:before="80" w:after="60" w:line="300" w:lineRule="exact"/>
              <w:jc w:val="left"/>
              <w:rPr>
                <w:rFonts w:asciiTheme="minorHAnsi" w:hAnsiTheme="minorHAnsi" w:cstheme="minorHAnsi"/>
                <w:position w:val="2"/>
                <w:lang w:bidi="ar-EG"/>
              </w:rPr>
            </w:pPr>
          </w:p>
        </w:tc>
        <w:tc>
          <w:tcPr>
            <w:tcW w:w="2205" w:type="pct"/>
          </w:tcPr>
          <w:p w14:paraId="29F462D2" w14:textId="30E0A35F" w:rsidR="00D517B2" w:rsidRPr="00181FAF" w:rsidRDefault="00873469" w:rsidP="00D517B2">
            <w:pPr>
              <w:spacing w:before="80" w:after="60" w:line="300" w:lineRule="exact"/>
              <w:jc w:val="left"/>
              <w:rPr>
                <w:rFonts w:asciiTheme="minorHAnsi" w:hAnsiTheme="minorHAnsi" w:cstheme="minorHAnsi"/>
                <w:position w:val="2"/>
                <w:lang w:bidi="ar-EG"/>
              </w:rPr>
            </w:pPr>
            <w:r w:rsidRPr="00181FAF">
              <w:rPr>
                <w:rFonts w:asciiTheme="minorHAnsi" w:hAnsiTheme="minorHAnsi" w:cstheme="minorHAnsi"/>
                <w:position w:val="2"/>
                <w:rtl/>
              </w:rPr>
              <w:t xml:space="preserve">جنيف، </w:t>
            </w:r>
            <w:r w:rsidR="00E40810" w:rsidRPr="00181FAF">
              <w:rPr>
                <w:rFonts w:asciiTheme="minorHAnsi" w:hAnsiTheme="minorHAnsi" w:cstheme="minorHAnsi"/>
                <w:position w:val="2"/>
              </w:rPr>
              <w:t>5</w:t>
            </w:r>
            <w:r w:rsidR="00E40810" w:rsidRPr="00181FAF">
              <w:rPr>
                <w:rFonts w:asciiTheme="minorHAnsi" w:hAnsiTheme="minorHAnsi" w:cstheme="minorHAnsi"/>
                <w:position w:val="2"/>
                <w:rtl/>
                <w:lang w:bidi="ar-SY"/>
              </w:rPr>
              <w:t xml:space="preserve"> </w:t>
            </w:r>
            <w:r w:rsidR="00D4752E" w:rsidRPr="00181FAF">
              <w:rPr>
                <w:rFonts w:asciiTheme="minorHAnsi" w:hAnsiTheme="minorHAnsi" w:cstheme="minorHAnsi"/>
                <w:position w:val="2"/>
                <w:rtl/>
                <w:lang w:bidi="ar-SY"/>
              </w:rPr>
              <w:t xml:space="preserve">أكتوبر </w:t>
            </w:r>
            <w:r w:rsidR="00D4752E" w:rsidRPr="00181FAF">
              <w:rPr>
                <w:rFonts w:asciiTheme="minorHAnsi" w:hAnsiTheme="minorHAnsi" w:cstheme="minorHAnsi"/>
                <w:position w:val="2"/>
                <w:lang w:bidi="ar-SY"/>
              </w:rPr>
              <w:t>2022</w:t>
            </w:r>
          </w:p>
        </w:tc>
      </w:tr>
      <w:tr w:rsidR="00543626" w:rsidRPr="00FA16DA" w14:paraId="57292043" w14:textId="77777777" w:rsidTr="00543626">
        <w:trPr>
          <w:cantSplit/>
          <w:trHeight w:val="831"/>
          <w:jc w:val="center"/>
        </w:trPr>
        <w:tc>
          <w:tcPr>
            <w:tcW w:w="796" w:type="pct"/>
          </w:tcPr>
          <w:p w14:paraId="04BE7746" w14:textId="77777777" w:rsidR="00543626" w:rsidRPr="00181FAF" w:rsidRDefault="00543626" w:rsidP="00543626">
            <w:pPr>
              <w:spacing w:before="80" w:after="60" w:line="300" w:lineRule="exact"/>
              <w:jc w:val="left"/>
              <w:rPr>
                <w:rFonts w:asciiTheme="minorHAnsi" w:hAnsiTheme="minorHAnsi" w:cstheme="minorHAnsi"/>
                <w:b/>
                <w:bCs/>
                <w:position w:val="2"/>
              </w:rPr>
            </w:pPr>
            <w:r w:rsidRPr="00181FAF">
              <w:rPr>
                <w:rFonts w:asciiTheme="minorHAnsi" w:hAnsiTheme="minorHAnsi" w:cstheme="minorHAnsi"/>
                <w:b/>
                <w:bCs/>
                <w:position w:val="2"/>
                <w:rtl/>
              </w:rPr>
              <w:t>المرجع:</w:t>
            </w:r>
          </w:p>
        </w:tc>
        <w:tc>
          <w:tcPr>
            <w:tcW w:w="1999" w:type="pct"/>
          </w:tcPr>
          <w:p w14:paraId="19F272CD" w14:textId="25348B11" w:rsidR="00543626" w:rsidRPr="00181FAF" w:rsidRDefault="00543626" w:rsidP="00543626">
            <w:pPr>
              <w:spacing w:before="80" w:after="60" w:line="300" w:lineRule="exact"/>
              <w:jc w:val="left"/>
              <w:rPr>
                <w:rFonts w:asciiTheme="minorHAnsi" w:hAnsiTheme="minorHAnsi" w:cstheme="minorHAnsi"/>
                <w:b/>
                <w:position w:val="2"/>
              </w:rPr>
            </w:pPr>
            <w:r w:rsidRPr="00181FAF">
              <w:rPr>
                <w:rFonts w:asciiTheme="minorHAnsi" w:hAnsiTheme="minorHAnsi" w:cstheme="minorHAnsi"/>
                <w:b/>
                <w:position w:val="2"/>
              </w:rPr>
              <w:t>TSB Circular 27</w:t>
            </w:r>
            <w:r w:rsidRPr="00181FAF">
              <w:rPr>
                <w:rFonts w:asciiTheme="minorHAnsi" w:hAnsiTheme="minorHAnsi" w:cstheme="minorHAnsi"/>
                <w:b/>
                <w:position w:val="2"/>
              </w:rPr>
              <w:br/>
            </w:r>
          </w:p>
        </w:tc>
        <w:tc>
          <w:tcPr>
            <w:tcW w:w="2205" w:type="pct"/>
            <w:vMerge w:val="restart"/>
          </w:tcPr>
          <w:p w14:paraId="168D4F76" w14:textId="77777777" w:rsidR="00543626" w:rsidRPr="00181FAF" w:rsidRDefault="00543626" w:rsidP="00543626">
            <w:pPr>
              <w:tabs>
                <w:tab w:val="clear" w:pos="794"/>
                <w:tab w:val="left" w:pos="284"/>
              </w:tabs>
              <w:spacing w:before="80" w:after="60" w:line="300" w:lineRule="exact"/>
              <w:ind w:left="284" w:hanging="284"/>
              <w:jc w:val="left"/>
              <w:rPr>
                <w:rFonts w:asciiTheme="minorHAnsi" w:hAnsiTheme="minorHAnsi" w:cstheme="minorHAnsi"/>
                <w:b/>
                <w:bCs/>
                <w:position w:val="2"/>
                <w:rtl/>
                <w:lang w:bidi="ar-EG"/>
              </w:rPr>
            </w:pPr>
            <w:r w:rsidRPr="00181FAF">
              <w:rPr>
                <w:rFonts w:asciiTheme="minorHAnsi" w:hAnsiTheme="minorHAnsi" w:cstheme="minorHAnsi"/>
                <w:b/>
                <w:bCs/>
                <w:position w:val="2"/>
                <w:rtl/>
              </w:rPr>
              <w:t>إلى:</w:t>
            </w:r>
          </w:p>
          <w:p w14:paraId="462E120C" w14:textId="77777777" w:rsidR="00543626" w:rsidRPr="00181FAF" w:rsidRDefault="00543626" w:rsidP="00543626">
            <w:pPr>
              <w:tabs>
                <w:tab w:val="clear" w:pos="794"/>
                <w:tab w:val="left" w:pos="284"/>
              </w:tabs>
              <w:spacing w:before="80" w:after="60" w:line="300" w:lineRule="exact"/>
              <w:ind w:left="284" w:hanging="284"/>
              <w:jc w:val="left"/>
              <w:rPr>
                <w:rFonts w:asciiTheme="minorHAnsi" w:hAnsiTheme="minorHAnsi" w:cstheme="minorHAnsi"/>
                <w:position w:val="2"/>
                <w:rtl/>
              </w:rPr>
            </w:pPr>
            <w:r w:rsidRPr="00181FAF">
              <w:rPr>
                <w:rFonts w:asciiTheme="minorHAnsi" w:hAnsiTheme="minorHAnsi" w:cstheme="minorHAnsi"/>
                <w:position w:val="2"/>
                <w:rtl/>
              </w:rPr>
              <w:t>-</w:t>
            </w:r>
            <w:r w:rsidRPr="00181FAF">
              <w:rPr>
                <w:rFonts w:asciiTheme="minorHAnsi" w:hAnsiTheme="minorHAnsi" w:cstheme="minorHAnsi"/>
                <w:position w:val="2"/>
                <w:rtl/>
              </w:rPr>
              <w:tab/>
              <w:t>إدارات الدول الأعضاء في الاتحاد؛</w:t>
            </w:r>
          </w:p>
          <w:p w14:paraId="70772854" w14:textId="77777777" w:rsidR="00543626" w:rsidRPr="00181FAF" w:rsidRDefault="00543626" w:rsidP="00543626">
            <w:pPr>
              <w:tabs>
                <w:tab w:val="left" w:pos="284"/>
                <w:tab w:val="left" w:pos="4111"/>
              </w:tabs>
              <w:spacing w:before="20" w:line="340" w:lineRule="exact"/>
              <w:ind w:left="284" w:hanging="284"/>
              <w:rPr>
                <w:rFonts w:asciiTheme="minorHAnsi" w:hAnsiTheme="minorHAnsi" w:cstheme="minorHAnsi"/>
                <w:position w:val="2"/>
                <w:rtl/>
                <w:lang w:bidi="ar-EG"/>
              </w:rPr>
            </w:pPr>
            <w:r w:rsidRPr="00181FAF">
              <w:rPr>
                <w:rFonts w:asciiTheme="minorHAnsi" w:hAnsiTheme="minorHAnsi" w:cstheme="minorHAnsi"/>
                <w:position w:val="2"/>
                <w:rtl/>
              </w:rPr>
              <w:t>-</w:t>
            </w:r>
            <w:r w:rsidRPr="00181FAF">
              <w:rPr>
                <w:rFonts w:asciiTheme="minorHAnsi" w:hAnsiTheme="minorHAnsi" w:cstheme="minorHAnsi"/>
                <w:position w:val="2"/>
                <w:rtl/>
              </w:rPr>
              <w:tab/>
            </w:r>
            <w:r w:rsidRPr="00181FAF">
              <w:rPr>
                <w:rFonts w:asciiTheme="minorHAnsi" w:hAnsiTheme="minorHAnsi" w:cstheme="minorHAnsi"/>
                <w:position w:val="2"/>
                <w:rtl/>
                <w:lang w:bidi="ar-EG"/>
              </w:rPr>
              <w:t>أعضاء قطاع تقييس الاتصالات بالاتحاد؛</w:t>
            </w:r>
          </w:p>
          <w:p w14:paraId="265313C8" w14:textId="77777777" w:rsidR="00543626" w:rsidRPr="00181FAF" w:rsidRDefault="00543626" w:rsidP="00543626">
            <w:pPr>
              <w:tabs>
                <w:tab w:val="left" w:pos="284"/>
                <w:tab w:val="left" w:pos="4111"/>
              </w:tabs>
              <w:spacing w:before="20" w:line="340" w:lineRule="exact"/>
              <w:ind w:left="284" w:hanging="284"/>
              <w:rPr>
                <w:rFonts w:asciiTheme="minorHAnsi" w:hAnsiTheme="minorHAnsi" w:cstheme="minorHAnsi"/>
                <w:position w:val="2"/>
                <w:rtl/>
                <w:lang w:bidi="ar-EG"/>
              </w:rPr>
            </w:pPr>
            <w:r w:rsidRPr="00181FAF">
              <w:rPr>
                <w:rFonts w:asciiTheme="minorHAnsi" w:hAnsiTheme="minorHAnsi" w:cstheme="minorHAnsi"/>
                <w:position w:val="2"/>
                <w:rtl/>
              </w:rPr>
              <w:t>-</w:t>
            </w:r>
            <w:r w:rsidRPr="00181FAF">
              <w:rPr>
                <w:rFonts w:asciiTheme="minorHAnsi" w:hAnsiTheme="minorHAnsi" w:cstheme="minorHAnsi"/>
                <w:position w:val="2"/>
                <w:rtl/>
              </w:rPr>
              <w:tab/>
              <w:t>المنتسبين إلى قطاع تقييس الاتصالات</w:t>
            </w:r>
            <w:r w:rsidRPr="00181FAF">
              <w:rPr>
                <w:rFonts w:asciiTheme="minorHAnsi" w:hAnsiTheme="minorHAnsi" w:cstheme="minorHAnsi"/>
                <w:position w:val="2"/>
                <w:rtl/>
                <w:lang w:bidi="ar-EG"/>
              </w:rPr>
              <w:t xml:space="preserve"> بالاتحاد</w:t>
            </w:r>
            <w:r w:rsidRPr="00181FAF">
              <w:rPr>
                <w:rFonts w:asciiTheme="minorHAnsi" w:hAnsiTheme="minorHAnsi" w:cstheme="minorHAnsi"/>
                <w:position w:val="2"/>
                <w:rtl/>
              </w:rPr>
              <w:t>؛</w:t>
            </w:r>
          </w:p>
          <w:p w14:paraId="2E78462E" w14:textId="5C2A9D78" w:rsidR="00543626" w:rsidRPr="00181FAF" w:rsidRDefault="00543626" w:rsidP="00543626">
            <w:pPr>
              <w:tabs>
                <w:tab w:val="clear" w:pos="794"/>
                <w:tab w:val="left" w:pos="284"/>
              </w:tabs>
              <w:spacing w:before="80" w:after="60" w:line="300" w:lineRule="exact"/>
              <w:ind w:left="284" w:hanging="284"/>
              <w:jc w:val="left"/>
              <w:rPr>
                <w:rFonts w:asciiTheme="minorHAnsi" w:hAnsiTheme="minorHAnsi" w:cstheme="minorHAnsi"/>
                <w:position w:val="2"/>
                <w:rtl/>
              </w:rPr>
            </w:pPr>
            <w:r w:rsidRPr="00181FAF">
              <w:rPr>
                <w:rFonts w:asciiTheme="minorHAnsi" w:hAnsiTheme="minorHAnsi" w:cstheme="minorHAnsi"/>
                <w:position w:val="2"/>
                <w:rtl/>
              </w:rPr>
              <w:t>-</w:t>
            </w:r>
            <w:r w:rsidRPr="00181FAF">
              <w:rPr>
                <w:rFonts w:asciiTheme="minorHAnsi" w:hAnsiTheme="minorHAnsi" w:cstheme="minorHAnsi"/>
                <w:position w:val="2"/>
                <w:rtl/>
              </w:rPr>
              <w:tab/>
              <w:t>الهيئات الأكاديمية المنضمة إلى</w:t>
            </w:r>
            <w:r w:rsidRPr="00181FAF">
              <w:rPr>
                <w:rFonts w:asciiTheme="minorHAnsi" w:hAnsiTheme="minorHAnsi" w:cstheme="minorHAnsi"/>
                <w:position w:val="2"/>
                <w:rtl/>
                <w:lang w:bidi="ar-EG"/>
              </w:rPr>
              <w:t xml:space="preserve"> الاتحاد</w:t>
            </w:r>
          </w:p>
        </w:tc>
      </w:tr>
      <w:tr w:rsidR="00543626" w:rsidRPr="00FA16DA" w14:paraId="2AF4704C" w14:textId="77777777" w:rsidTr="00543626">
        <w:trPr>
          <w:cantSplit/>
          <w:trHeight w:val="340"/>
          <w:jc w:val="center"/>
        </w:trPr>
        <w:tc>
          <w:tcPr>
            <w:tcW w:w="796" w:type="pct"/>
          </w:tcPr>
          <w:p w14:paraId="5FC7841A" w14:textId="039CDA63" w:rsidR="00543626" w:rsidRPr="00181FAF" w:rsidRDefault="00B74227" w:rsidP="00543626">
            <w:pPr>
              <w:spacing w:before="80" w:after="60" w:line="300" w:lineRule="exact"/>
              <w:jc w:val="left"/>
              <w:rPr>
                <w:rFonts w:asciiTheme="minorHAnsi" w:hAnsiTheme="minorHAnsi" w:cstheme="minorHAnsi"/>
                <w:b/>
                <w:bCs/>
                <w:position w:val="2"/>
              </w:rPr>
            </w:pPr>
            <w:r w:rsidRPr="00181FAF">
              <w:rPr>
                <w:rFonts w:asciiTheme="minorHAnsi" w:hAnsiTheme="minorHAnsi" w:cstheme="minorHAnsi"/>
                <w:b/>
                <w:bCs/>
                <w:position w:val="2"/>
                <w:rtl/>
                <w:lang w:bidi="ar-EG"/>
              </w:rPr>
              <w:t>الهاتف</w:t>
            </w:r>
            <w:r w:rsidR="00543626" w:rsidRPr="00181FAF">
              <w:rPr>
                <w:rFonts w:asciiTheme="minorHAnsi" w:hAnsiTheme="minorHAnsi" w:cstheme="minorHAnsi"/>
                <w:b/>
                <w:bCs/>
                <w:position w:val="2"/>
                <w:rtl/>
              </w:rPr>
              <w:t>:</w:t>
            </w:r>
          </w:p>
        </w:tc>
        <w:tc>
          <w:tcPr>
            <w:tcW w:w="1999" w:type="pct"/>
          </w:tcPr>
          <w:p w14:paraId="0423CA84" w14:textId="1BCC4051" w:rsidR="00543626" w:rsidRPr="00181FAF" w:rsidRDefault="00543626" w:rsidP="00543626">
            <w:pPr>
              <w:spacing w:before="80" w:after="60" w:line="300" w:lineRule="exact"/>
              <w:jc w:val="left"/>
              <w:rPr>
                <w:rFonts w:asciiTheme="minorHAnsi" w:hAnsiTheme="minorHAnsi" w:cstheme="minorHAnsi"/>
                <w:b/>
                <w:position w:val="2"/>
              </w:rPr>
            </w:pPr>
            <w:r w:rsidRPr="00181FAF">
              <w:rPr>
                <w:rFonts w:asciiTheme="minorHAnsi" w:hAnsiTheme="minorHAnsi" w:cstheme="minorHAnsi"/>
                <w:position w:val="2"/>
              </w:rPr>
              <w:t>+41 22 730 5882</w:t>
            </w:r>
          </w:p>
        </w:tc>
        <w:tc>
          <w:tcPr>
            <w:tcW w:w="2205" w:type="pct"/>
            <w:vMerge/>
          </w:tcPr>
          <w:p w14:paraId="6C1CE119" w14:textId="77777777" w:rsidR="00543626" w:rsidRPr="00181FAF" w:rsidRDefault="00543626" w:rsidP="00543626">
            <w:pPr>
              <w:spacing w:before="80" w:after="60" w:line="300" w:lineRule="exact"/>
              <w:jc w:val="left"/>
              <w:rPr>
                <w:rFonts w:asciiTheme="minorHAnsi" w:hAnsiTheme="minorHAnsi" w:cstheme="minorHAnsi"/>
                <w:position w:val="2"/>
                <w:rtl/>
              </w:rPr>
            </w:pPr>
          </w:p>
        </w:tc>
      </w:tr>
      <w:tr w:rsidR="00543626" w:rsidRPr="00FA16DA" w14:paraId="745A9A33" w14:textId="77777777" w:rsidTr="00543626">
        <w:trPr>
          <w:cantSplit/>
          <w:trHeight w:val="737"/>
          <w:jc w:val="center"/>
        </w:trPr>
        <w:tc>
          <w:tcPr>
            <w:tcW w:w="796" w:type="pct"/>
          </w:tcPr>
          <w:p w14:paraId="7E84E2F4" w14:textId="77777777" w:rsidR="00543626" w:rsidRPr="00181FAF" w:rsidRDefault="00543626" w:rsidP="00543626">
            <w:pPr>
              <w:spacing w:before="80" w:after="60" w:line="300" w:lineRule="exact"/>
              <w:jc w:val="left"/>
              <w:rPr>
                <w:rFonts w:asciiTheme="minorHAnsi" w:hAnsiTheme="minorHAnsi" w:cstheme="minorHAnsi"/>
                <w:b/>
                <w:bCs/>
                <w:position w:val="2"/>
                <w:rtl/>
                <w:lang w:bidi="ar-EG"/>
              </w:rPr>
            </w:pPr>
            <w:r w:rsidRPr="00181FAF">
              <w:rPr>
                <w:rFonts w:asciiTheme="minorHAnsi" w:hAnsiTheme="minorHAnsi" w:cstheme="minorHAnsi"/>
                <w:b/>
                <w:bCs/>
                <w:position w:val="2"/>
                <w:rtl/>
              </w:rPr>
              <w:t>الفاكس:</w:t>
            </w:r>
          </w:p>
        </w:tc>
        <w:tc>
          <w:tcPr>
            <w:tcW w:w="1999" w:type="pct"/>
          </w:tcPr>
          <w:p w14:paraId="4B03B88E" w14:textId="77777777" w:rsidR="00543626" w:rsidRPr="00181FAF" w:rsidRDefault="00543626" w:rsidP="00543626">
            <w:pPr>
              <w:spacing w:before="80" w:after="60" w:line="300" w:lineRule="exact"/>
              <w:jc w:val="left"/>
              <w:rPr>
                <w:rFonts w:asciiTheme="minorHAnsi" w:hAnsiTheme="minorHAnsi" w:cstheme="minorHAnsi"/>
                <w:position w:val="2"/>
              </w:rPr>
            </w:pPr>
            <w:r w:rsidRPr="00181FAF">
              <w:rPr>
                <w:rFonts w:asciiTheme="minorHAnsi" w:hAnsiTheme="minorHAnsi" w:cstheme="minorHAnsi"/>
                <w:position w:val="2"/>
              </w:rPr>
              <w:t>+41 22 730 5853</w:t>
            </w:r>
          </w:p>
        </w:tc>
        <w:tc>
          <w:tcPr>
            <w:tcW w:w="2205" w:type="pct"/>
            <w:vMerge/>
          </w:tcPr>
          <w:p w14:paraId="68CBFA9F" w14:textId="77777777" w:rsidR="00543626" w:rsidRPr="00181FAF" w:rsidRDefault="00543626" w:rsidP="00543626">
            <w:pPr>
              <w:spacing w:before="80" w:after="60" w:line="300" w:lineRule="exact"/>
              <w:jc w:val="left"/>
              <w:rPr>
                <w:rFonts w:asciiTheme="minorHAnsi" w:hAnsiTheme="minorHAnsi" w:cstheme="minorHAnsi"/>
                <w:position w:val="2"/>
                <w:rtl/>
              </w:rPr>
            </w:pPr>
          </w:p>
        </w:tc>
      </w:tr>
      <w:tr w:rsidR="00CE1C08" w:rsidRPr="00FA16DA" w14:paraId="28E039A6" w14:textId="77777777" w:rsidTr="00543626">
        <w:trPr>
          <w:cantSplit/>
          <w:jc w:val="center"/>
        </w:trPr>
        <w:tc>
          <w:tcPr>
            <w:tcW w:w="796" w:type="pct"/>
          </w:tcPr>
          <w:p w14:paraId="52DA7AB5" w14:textId="77777777" w:rsidR="00CE1C08" w:rsidRPr="00181FAF" w:rsidRDefault="00CE1C08" w:rsidP="00CE1C08">
            <w:pPr>
              <w:spacing w:before="80" w:after="60" w:line="300" w:lineRule="exact"/>
              <w:jc w:val="left"/>
              <w:rPr>
                <w:rFonts w:asciiTheme="minorHAnsi" w:hAnsiTheme="minorHAnsi" w:cstheme="minorHAnsi"/>
                <w:b/>
                <w:bCs/>
                <w:position w:val="2"/>
                <w:rtl/>
              </w:rPr>
            </w:pPr>
            <w:r w:rsidRPr="00181FAF">
              <w:rPr>
                <w:rFonts w:asciiTheme="minorHAnsi" w:hAnsiTheme="minorHAnsi" w:cstheme="minorHAnsi"/>
                <w:b/>
                <w:bCs/>
                <w:position w:val="2"/>
                <w:rtl/>
              </w:rPr>
              <w:t>البريد الإلكتروني:</w:t>
            </w:r>
          </w:p>
        </w:tc>
        <w:tc>
          <w:tcPr>
            <w:tcW w:w="1999" w:type="pct"/>
          </w:tcPr>
          <w:p w14:paraId="22A2460D" w14:textId="349700FA" w:rsidR="00CE1C08" w:rsidRPr="00181FAF" w:rsidRDefault="006974F3" w:rsidP="00CE1C08">
            <w:pPr>
              <w:spacing w:before="80" w:after="60" w:line="300" w:lineRule="exact"/>
              <w:jc w:val="left"/>
              <w:rPr>
                <w:rFonts w:asciiTheme="minorHAnsi" w:hAnsiTheme="minorHAnsi" w:cstheme="minorHAnsi"/>
                <w:position w:val="2"/>
                <w:highlight w:val="magenta"/>
                <w:rtl/>
                <w:lang w:bidi="ar-EG"/>
              </w:rPr>
            </w:pPr>
            <w:hyperlink r:id="rId9" w:history="1">
              <w:bookmarkStart w:id="0" w:name="lt_pId036"/>
              <w:r w:rsidR="00543626" w:rsidRPr="00181FAF">
                <w:rPr>
                  <w:rStyle w:val="Hyperlink"/>
                  <w:rFonts w:asciiTheme="minorHAnsi" w:hAnsiTheme="minorHAnsi" w:cstheme="minorHAnsi"/>
                </w:rPr>
                <w:t>alessia.magliarditi@itu.int</w:t>
              </w:r>
              <w:bookmarkEnd w:id="0"/>
            </w:hyperlink>
          </w:p>
        </w:tc>
        <w:tc>
          <w:tcPr>
            <w:tcW w:w="2205" w:type="pct"/>
          </w:tcPr>
          <w:p w14:paraId="37DBDCE9" w14:textId="77777777" w:rsidR="00543626" w:rsidRPr="00181FAF" w:rsidRDefault="00543626" w:rsidP="00543626">
            <w:pPr>
              <w:tabs>
                <w:tab w:val="clear" w:pos="794"/>
                <w:tab w:val="left" w:pos="284"/>
              </w:tabs>
              <w:spacing w:before="80" w:after="60" w:line="300" w:lineRule="exact"/>
              <w:ind w:left="284" w:hanging="284"/>
              <w:jc w:val="left"/>
              <w:rPr>
                <w:rFonts w:asciiTheme="minorHAnsi" w:hAnsiTheme="minorHAnsi" w:cstheme="minorHAnsi"/>
                <w:b/>
                <w:bCs/>
                <w:position w:val="2"/>
                <w:rtl/>
              </w:rPr>
            </w:pPr>
            <w:r w:rsidRPr="00181FAF">
              <w:rPr>
                <w:rFonts w:asciiTheme="minorHAnsi" w:hAnsiTheme="minorHAnsi" w:cstheme="minorHAnsi"/>
                <w:b/>
                <w:bCs/>
                <w:position w:val="2"/>
                <w:rtl/>
              </w:rPr>
              <w:t>نسخة إلى:</w:t>
            </w:r>
          </w:p>
          <w:p w14:paraId="08B695E3" w14:textId="77777777" w:rsidR="00543626" w:rsidRPr="00181FAF" w:rsidRDefault="00543626" w:rsidP="00543626">
            <w:pPr>
              <w:tabs>
                <w:tab w:val="left" w:pos="284"/>
                <w:tab w:val="left" w:pos="4111"/>
              </w:tabs>
              <w:spacing w:before="0" w:line="340" w:lineRule="exact"/>
              <w:ind w:left="284" w:hanging="284"/>
              <w:rPr>
                <w:rFonts w:asciiTheme="minorHAnsi" w:eastAsia="Times New Roman" w:hAnsiTheme="minorHAnsi" w:cstheme="minorHAnsi"/>
                <w:spacing w:val="-2"/>
                <w:position w:val="2"/>
                <w:rtl/>
                <w:lang w:eastAsia="en-US"/>
              </w:rPr>
            </w:pPr>
            <w:r w:rsidRPr="00181FAF">
              <w:rPr>
                <w:rFonts w:asciiTheme="minorHAnsi" w:hAnsiTheme="minorHAnsi" w:cstheme="minorHAnsi"/>
                <w:spacing w:val="-2"/>
                <w:position w:val="2"/>
                <w:rtl/>
              </w:rPr>
              <w:t>-</w:t>
            </w:r>
            <w:r w:rsidRPr="00181FAF">
              <w:rPr>
                <w:rFonts w:asciiTheme="minorHAnsi" w:hAnsiTheme="minorHAnsi" w:cstheme="minorHAnsi"/>
                <w:spacing w:val="-2"/>
                <w:position w:val="2"/>
                <w:rtl/>
              </w:rPr>
              <w:tab/>
            </w:r>
            <w:r w:rsidRPr="00181FAF">
              <w:rPr>
                <w:rFonts w:asciiTheme="minorHAnsi" w:eastAsia="Times New Roman" w:hAnsiTheme="minorHAnsi" w:cstheme="minorHAnsi"/>
                <w:spacing w:val="-2"/>
                <w:position w:val="2"/>
                <w:rtl/>
                <w:lang w:eastAsia="en-US"/>
              </w:rPr>
              <w:t xml:space="preserve">رؤساء لجان الدراسات </w:t>
            </w:r>
            <w:r w:rsidRPr="00181FAF">
              <w:rPr>
                <w:rFonts w:asciiTheme="minorHAnsi" w:eastAsia="Times New Roman" w:hAnsiTheme="minorHAnsi" w:cstheme="minorHAnsi"/>
                <w:spacing w:val="-2"/>
                <w:position w:val="2"/>
                <w:rtl/>
                <w:lang w:eastAsia="en-US" w:bidi="ar-EG"/>
              </w:rPr>
              <w:t>ونوابهم</w:t>
            </w:r>
            <w:r w:rsidRPr="00181FAF">
              <w:rPr>
                <w:rFonts w:asciiTheme="minorHAnsi" w:eastAsia="Times New Roman" w:hAnsiTheme="minorHAnsi" w:cstheme="minorHAnsi"/>
                <w:spacing w:val="-2"/>
                <w:position w:val="2"/>
                <w:rtl/>
                <w:lang w:eastAsia="en-US"/>
              </w:rPr>
              <w:t>؛</w:t>
            </w:r>
          </w:p>
          <w:p w14:paraId="5FA0E4A1" w14:textId="77777777" w:rsidR="00543626" w:rsidRPr="00181FAF" w:rsidRDefault="00543626" w:rsidP="00543626">
            <w:pPr>
              <w:tabs>
                <w:tab w:val="left" w:pos="284"/>
                <w:tab w:val="left" w:pos="4111"/>
              </w:tabs>
              <w:spacing w:before="0" w:line="340" w:lineRule="exact"/>
              <w:ind w:left="284" w:hanging="284"/>
              <w:rPr>
                <w:rFonts w:asciiTheme="minorHAnsi" w:eastAsia="Times New Roman" w:hAnsiTheme="minorHAnsi" w:cstheme="minorHAnsi"/>
                <w:position w:val="2"/>
                <w:rtl/>
                <w:lang w:eastAsia="en-US"/>
              </w:rPr>
            </w:pPr>
            <w:r w:rsidRPr="00181FAF">
              <w:rPr>
                <w:rFonts w:asciiTheme="minorHAnsi" w:eastAsia="Times New Roman" w:hAnsiTheme="minorHAnsi" w:cstheme="minorHAnsi"/>
                <w:position w:val="2"/>
                <w:rtl/>
                <w:lang w:eastAsia="en-US"/>
              </w:rPr>
              <w:t>-</w:t>
            </w:r>
            <w:r w:rsidRPr="00181FAF">
              <w:rPr>
                <w:rFonts w:asciiTheme="minorHAnsi" w:eastAsia="Times New Roman" w:hAnsiTheme="minorHAnsi" w:cstheme="minorHAnsi"/>
                <w:position w:val="2"/>
                <w:rtl/>
                <w:lang w:eastAsia="en-US"/>
              </w:rPr>
              <w:tab/>
              <w:t>مدير</w:t>
            </w:r>
            <w:r w:rsidRPr="00181FAF">
              <w:rPr>
                <w:rFonts w:asciiTheme="minorHAnsi" w:eastAsia="Times New Roman" w:hAnsiTheme="minorHAnsi" w:cstheme="minorHAnsi"/>
                <w:position w:val="2"/>
                <w:rtl/>
                <w:lang w:eastAsia="en-US" w:bidi="ar-EG"/>
              </w:rPr>
              <w:t>ة</w:t>
            </w:r>
            <w:r w:rsidRPr="00181FAF">
              <w:rPr>
                <w:rFonts w:asciiTheme="minorHAnsi" w:eastAsia="Times New Roman" w:hAnsiTheme="minorHAnsi" w:cstheme="minorHAnsi"/>
                <w:position w:val="2"/>
                <w:rtl/>
                <w:lang w:eastAsia="en-US"/>
              </w:rPr>
              <w:t xml:space="preserve"> مكتب تنمية الاتصالات؛</w:t>
            </w:r>
          </w:p>
          <w:p w14:paraId="47BFEC7C" w14:textId="3A6FD30C" w:rsidR="00CE1C08" w:rsidRPr="00181FAF" w:rsidRDefault="00543626" w:rsidP="00543626">
            <w:pPr>
              <w:tabs>
                <w:tab w:val="left" w:pos="284"/>
                <w:tab w:val="left" w:pos="4111"/>
              </w:tabs>
              <w:spacing w:before="0" w:line="340" w:lineRule="exact"/>
              <w:ind w:left="284" w:hanging="284"/>
              <w:rPr>
                <w:rFonts w:asciiTheme="minorHAnsi" w:hAnsiTheme="minorHAnsi" w:cstheme="minorHAnsi"/>
                <w:position w:val="2"/>
                <w:rtl/>
              </w:rPr>
            </w:pPr>
            <w:r w:rsidRPr="00181FAF">
              <w:rPr>
                <w:rFonts w:asciiTheme="minorHAnsi" w:eastAsia="Times New Roman" w:hAnsiTheme="minorHAnsi" w:cstheme="minorHAnsi"/>
                <w:position w:val="2"/>
                <w:rtl/>
                <w:lang w:eastAsia="en-US"/>
              </w:rPr>
              <w:t>-</w:t>
            </w:r>
            <w:r w:rsidRPr="00181FAF">
              <w:rPr>
                <w:rFonts w:asciiTheme="minorHAnsi" w:eastAsia="Times New Roman" w:hAnsiTheme="minorHAnsi" w:cstheme="minorHAnsi"/>
                <w:position w:val="2"/>
                <w:rtl/>
                <w:lang w:eastAsia="en-US"/>
              </w:rPr>
              <w:tab/>
              <w:t>مدير مكتب الاتصالات الراديوية</w:t>
            </w:r>
          </w:p>
        </w:tc>
      </w:tr>
      <w:tr w:rsidR="00CE1C08" w:rsidRPr="00FA16DA" w14:paraId="603E62B6" w14:textId="77777777" w:rsidTr="00543626">
        <w:trPr>
          <w:cantSplit/>
          <w:jc w:val="center"/>
        </w:trPr>
        <w:tc>
          <w:tcPr>
            <w:tcW w:w="796" w:type="pct"/>
          </w:tcPr>
          <w:p w14:paraId="3D105EA9" w14:textId="77777777" w:rsidR="00CE1C08" w:rsidRPr="00181FAF" w:rsidRDefault="00CE1C08" w:rsidP="00CE1C08">
            <w:pPr>
              <w:spacing w:before="80" w:after="60" w:line="300" w:lineRule="exact"/>
              <w:jc w:val="left"/>
              <w:rPr>
                <w:rFonts w:asciiTheme="minorHAnsi" w:hAnsiTheme="minorHAnsi" w:cstheme="minorHAnsi"/>
                <w:b/>
                <w:bCs/>
                <w:position w:val="2"/>
                <w:rtl/>
                <w:lang w:bidi="ar-EG"/>
              </w:rPr>
            </w:pPr>
          </w:p>
        </w:tc>
        <w:tc>
          <w:tcPr>
            <w:tcW w:w="1999" w:type="pct"/>
          </w:tcPr>
          <w:p w14:paraId="380C4C91" w14:textId="77777777" w:rsidR="00CE1C08" w:rsidRPr="00181FAF" w:rsidRDefault="00CE1C08" w:rsidP="00CE1C08">
            <w:pPr>
              <w:spacing w:before="80" w:after="60" w:line="300" w:lineRule="exact"/>
              <w:jc w:val="left"/>
              <w:rPr>
                <w:rFonts w:asciiTheme="minorHAnsi" w:hAnsiTheme="minorHAnsi" w:cstheme="minorHAnsi"/>
                <w:position w:val="2"/>
              </w:rPr>
            </w:pPr>
          </w:p>
        </w:tc>
        <w:tc>
          <w:tcPr>
            <w:tcW w:w="2205" w:type="pct"/>
          </w:tcPr>
          <w:p w14:paraId="4AE221FA" w14:textId="77777777" w:rsidR="00CE1C08" w:rsidRPr="00181FAF" w:rsidRDefault="00CE1C08" w:rsidP="00CE1C08">
            <w:pPr>
              <w:spacing w:before="80" w:after="60" w:line="300" w:lineRule="exact"/>
              <w:jc w:val="left"/>
              <w:rPr>
                <w:rFonts w:asciiTheme="minorHAnsi" w:hAnsiTheme="minorHAnsi" w:cstheme="minorHAnsi"/>
                <w:position w:val="2"/>
                <w:rtl/>
              </w:rPr>
            </w:pPr>
          </w:p>
        </w:tc>
      </w:tr>
      <w:tr w:rsidR="00CE1C08" w:rsidRPr="00FA16DA" w14:paraId="711FD0E0" w14:textId="77777777" w:rsidTr="00D517B2">
        <w:trPr>
          <w:cantSplit/>
          <w:jc w:val="center"/>
        </w:trPr>
        <w:tc>
          <w:tcPr>
            <w:tcW w:w="796" w:type="pct"/>
          </w:tcPr>
          <w:p w14:paraId="545DD9BA" w14:textId="77777777" w:rsidR="00CE1C08" w:rsidRPr="00181FAF" w:rsidRDefault="00CE1C08" w:rsidP="00CE1C08">
            <w:pPr>
              <w:spacing w:before="80" w:after="60" w:line="300" w:lineRule="exact"/>
              <w:jc w:val="left"/>
              <w:rPr>
                <w:rFonts w:asciiTheme="minorHAnsi" w:hAnsiTheme="minorHAnsi" w:cstheme="minorHAnsi"/>
                <w:b/>
                <w:bCs/>
                <w:position w:val="2"/>
                <w:rtl/>
                <w:lang w:bidi="ar-SY"/>
              </w:rPr>
            </w:pPr>
            <w:r w:rsidRPr="00181FAF">
              <w:rPr>
                <w:rFonts w:asciiTheme="minorHAnsi" w:hAnsiTheme="minorHAnsi" w:cstheme="minorHAnsi"/>
                <w:b/>
                <w:bCs/>
                <w:position w:val="2"/>
                <w:rtl/>
              </w:rPr>
              <w:t>الموضوع:</w:t>
            </w:r>
          </w:p>
        </w:tc>
        <w:tc>
          <w:tcPr>
            <w:tcW w:w="4204" w:type="pct"/>
            <w:gridSpan w:val="2"/>
          </w:tcPr>
          <w:p w14:paraId="2F7686D8" w14:textId="733D55BD" w:rsidR="00D4752E" w:rsidRPr="00181FAF" w:rsidRDefault="00D4752E" w:rsidP="004D1C6A">
            <w:pPr>
              <w:spacing w:before="80" w:after="60" w:line="300" w:lineRule="exact"/>
              <w:jc w:val="left"/>
              <w:rPr>
                <w:rFonts w:asciiTheme="minorHAnsi" w:hAnsiTheme="minorHAnsi" w:cstheme="minorHAnsi"/>
                <w:position w:val="2"/>
                <w:rtl/>
                <w:lang w:bidi="ar-SY"/>
              </w:rPr>
            </w:pPr>
            <w:r w:rsidRPr="00181FAF">
              <w:rPr>
                <w:rFonts w:asciiTheme="minorHAnsi" w:hAnsiTheme="minorHAnsi" w:cstheme="minorHAnsi"/>
                <w:b/>
                <w:bCs/>
                <w:position w:val="2"/>
                <w:rtl/>
              </w:rPr>
              <w:t xml:space="preserve">سلسلة الحلقات الدراسية الإلكترونية لجريدة الاتحاد </w:t>
            </w:r>
            <w:r w:rsidR="004D1C6A" w:rsidRPr="00181FAF">
              <w:rPr>
                <w:rFonts w:asciiTheme="minorHAnsi" w:hAnsiTheme="minorHAnsi" w:cstheme="minorHAnsi"/>
                <w:b/>
                <w:bCs/>
                <w:position w:val="2"/>
                <w:rtl/>
              </w:rPr>
              <w:br/>
            </w:r>
            <w:r w:rsidR="00D879B4" w:rsidRPr="00181FAF">
              <w:rPr>
                <w:rFonts w:asciiTheme="minorHAnsi" w:hAnsiTheme="minorHAnsi" w:cstheme="minorHAnsi"/>
                <w:b/>
                <w:bCs/>
                <w:position w:val="2"/>
                <w:rtl/>
                <w:lang w:bidi="ar-SY"/>
              </w:rPr>
              <w:t>(</w:t>
            </w:r>
            <w:r w:rsidR="00E6541E" w:rsidRPr="00181FAF">
              <w:rPr>
                <w:rFonts w:asciiTheme="minorHAnsi" w:hAnsiTheme="minorHAnsi" w:cstheme="minorHAnsi"/>
                <w:b/>
                <w:bCs/>
                <w:position w:val="2"/>
                <w:rtl/>
                <w:lang w:bidi="ar-SY"/>
              </w:rPr>
              <w:t>افتراضية بالكامل</w:t>
            </w:r>
            <w:r w:rsidR="00D72AD4" w:rsidRPr="00181FAF">
              <w:rPr>
                <w:rFonts w:asciiTheme="minorHAnsi" w:hAnsiTheme="minorHAnsi" w:cstheme="minorHAnsi"/>
                <w:b/>
                <w:bCs/>
                <w:position w:val="2"/>
                <w:rtl/>
                <w:lang w:bidi="ar-SY"/>
              </w:rPr>
              <w:t xml:space="preserve">، </w:t>
            </w:r>
            <w:r w:rsidR="00D72AD4" w:rsidRPr="00181FAF">
              <w:rPr>
                <w:rFonts w:asciiTheme="minorHAnsi" w:hAnsiTheme="minorHAnsi" w:cstheme="minorHAnsi"/>
                <w:b/>
                <w:bCs/>
                <w:position w:val="2"/>
                <w:lang w:bidi="ar-SY"/>
              </w:rPr>
              <w:t>13</w:t>
            </w:r>
            <w:r w:rsidR="00D72AD4" w:rsidRPr="00181FAF">
              <w:rPr>
                <w:rFonts w:asciiTheme="minorHAnsi" w:hAnsiTheme="minorHAnsi" w:cstheme="minorHAnsi"/>
                <w:b/>
                <w:bCs/>
                <w:position w:val="2"/>
                <w:rtl/>
                <w:lang w:bidi="ar-SY"/>
              </w:rPr>
              <w:t xml:space="preserve"> </w:t>
            </w:r>
            <w:r w:rsidR="00D879B4" w:rsidRPr="00181FAF">
              <w:rPr>
                <w:rFonts w:asciiTheme="minorHAnsi" w:hAnsiTheme="minorHAnsi" w:cstheme="minorHAnsi"/>
                <w:b/>
                <w:bCs/>
                <w:position w:val="2"/>
                <w:rtl/>
                <w:lang w:bidi="ar-SY"/>
              </w:rPr>
              <w:t xml:space="preserve">سبتمبر </w:t>
            </w:r>
            <w:r w:rsidR="00D879B4" w:rsidRPr="00181FAF">
              <w:rPr>
                <w:rFonts w:asciiTheme="minorHAnsi" w:hAnsiTheme="minorHAnsi" w:cstheme="minorHAnsi"/>
                <w:b/>
                <w:bCs/>
                <w:position w:val="2"/>
                <w:lang w:bidi="ar-SY"/>
              </w:rPr>
              <w:t>2022</w:t>
            </w:r>
            <w:r w:rsidR="00D879B4" w:rsidRPr="00181FAF">
              <w:rPr>
                <w:rFonts w:asciiTheme="minorHAnsi" w:hAnsiTheme="minorHAnsi" w:cstheme="minorHAnsi"/>
                <w:b/>
                <w:bCs/>
                <w:position w:val="2"/>
                <w:rtl/>
                <w:lang w:bidi="ar-SY"/>
              </w:rPr>
              <w:t xml:space="preserve"> إلى </w:t>
            </w:r>
            <w:r w:rsidR="00D879B4" w:rsidRPr="00181FAF">
              <w:rPr>
                <w:rFonts w:asciiTheme="minorHAnsi" w:hAnsiTheme="minorHAnsi" w:cstheme="minorHAnsi"/>
                <w:b/>
                <w:bCs/>
                <w:position w:val="2"/>
                <w:lang w:bidi="ar-SY"/>
              </w:rPr>
              <w:t>22</w:t>
            </w:r>
            <w:r w:rsidR="00D879B4" w:rsidRPr="00181FAF">
              <w:rPr>
                <w:rFonts w:asciiTheme="minorHAnsi" w:hAnsiTheme="minorHAnsi" w:cstheme="minorHAnsi"/>
                <w:b/>
                <w:bCs/>
                <w:position w:val="2"/>
                <w:rtl/>
                <w:lang w:bidi="ar-SY"/>
              </w:rPr>
              <w:t xml:space="preserve"> نوفمبر </w:t>
            </w:r>
            <w:r w:rsidR="00D879B4" w:rsidRPr="00181FAF">
              <w:rPr>
                <w:rFonts w:asciiTheme="minorHAnsi" w:hAnsiTheme="minorHAnsi" w:cstheme="minorHAnsi"/>
                <w:b/>
                <w:bCs/>
                <w:position w:val="2"/>
                <w:lang w:bidi="ar-SY"/>
              </w:rPr>
              <w:t>2022</w:t>
            </w:r>
            <w:r w:rsidR="00D879B4" w:rsidRPr="00181FAF">
              <w:rPr>
                <w:rFonts w:asciiTheme="minorHAnsi" w:hAnsiTheme="minorHAnsi" w:cstheme="minorHAnsi"/>
                <w:b/>
                <w:bCs/>
                <w:position w:val="2"/>
                <w:rtl/>
                <w:lang w:bidi="ar-SY"/>
              </w:rPr>
              <w:t>)</w:t>
            </w:r>
          </w:p>
        </w:tc>
      </w:tr>
    </w:tbl>
    <w:p w14:paraId="6C9D1B5B" w14:textId="77777777" w:rsidR="00D517B2" w:rsidRPr="00FA16DA" w:rsidRDefault="00D517B2" w:rsidP="006635B2">
      <w:pPr>
        <w:spacing w:before="600"/>
        <w:rPr>
          <w:rFonts w:asciiTheme="minorHAnsi" w:hAnsiTheme="minorHAnsi" w:cstheme="minorHAnsi"/>
          <w:lang w:bidi="ar-SY"/>
        </w:rPr>
      </w:pPr>
      <w:r w:rsidRPr="00FA16DA">
        <w:rPr>
          <w:rFonts w:asciiTheme="minorHAnsi" w:hAnsiTheme="minorHAnsi" w:cstheme="minorHAnsi"/>
          <w:rtl/>
          <w:lang w:bidi="ar-SY"/>
        </w:rPr>
        <w:t>حضرات السادة والسيدات،</w:t>
      </w:r>
    </w:p>
    <w:p w14:paraId="622F672B" w14:textId="001E033C" w:rsidR="00D517B2" w:rsidRPr="00FA16DA" w:rsidRDefault="00D517B2" w:rsidP="00D517B2">
      <w:pPr>
        <w:rPr>
          <w:rFonts w:asciiTheme="minorHAnsi" w:hAnsiTheme="minorHAnsi" w:cstheme="minorHAnsi"/>
        </w:rPr>
      </w:pPr>
      <w:r w:rsidRPr="00FA16DA">
        <w:rPr>
          <w:rFonts w:asciiTheme="minorHAnsi" w:hAnsiTheme="minorHAnsi" w:cstheme="minorHAnsi"/>
          <w:rtl/>
        </w:rPr>
        <w:t>تحية طيبة وبعد،</w:t>
      </w:r>
    </w:p>
    <w:p w14:paraId="1B97ADA2" w14:textId="28253514" w:rsidR="00D4752E" w:rsidRPr="00FA16DA" w:rsidRDefault="00D4752E" w:rsidP="00D517B2">
      <w:pPr>
        <w:rPr>
          <w:rFonts w:asciiTheme="minorHAnsi" w:hAnsiTheme="minorHAnsi" w:cstheme="minorHAnsi"/>
          <w:rtl/>
          <w:lang w:bidi="ar-SY"/>
        </w:rPr>
      </w:pPr>
      <w:r w:rsidRPr="00FA16DA">
        <w:rPr>
          <w:rFonts w:asciiTheme="minorHAnsi" w:hAnsiTheme="minorHAnsi" w:cstheme="minorHAnsi"/>
        </w:rPr>
        <w:t>1</w:t>
      </w:r>
      <w:r w:rsidRPr="00FA16DA">
        <w:rPr>
          <w:rFonts w:asciiTheme="minorHAnsi" w:hAnsiTheme="minorHAnsi" w:cstheme="minorHAnsi"/>
          <w:rtl/>
          <w:lang w:bidi="ar-SY"/>
        </w:rPr>
        <w:tab/>
      </w:r>
      <w:r w:rsidR="00E6541E" w:rsidRPr="00FA16DA">
        <w:rPr>
          <w:rFonts w:asciiTheme="minorHAnsi" w:hAnsiTheme="minorHAnsi" w:cstheme="minorHAnsi"/>
          <w:rtl/>
          <w:lang w:bidi="ar-SY"/>
        </w:rPr>
        <w:t xml:space="preserve">تواصل </w:t>
      </w:r>
      <w:hyperlink r:id="rId10" w:history="1">
        <w:r w:rsidR="00E6541E" w:rsidRPr="00FA16DA">
          <w:rPr>
            <w:rStyle w:val="Hyperlink"/>
            <w:rFonts w:asciiTheme="minorHAnsi" w:hAnsiTheme="minorHAnsi" w:cstheme="minorHAnsi"/>
            <w:rtl/>
            <w:lang w:bidi="ar-SY"/>
          </w:rPr>
          <w:t>جريدة الاتحاد</w:t>
        </w:r>
      </w:hyperlink>
      <w:r w:rsidR="00E6541E" w:rsidRPr="00FA16DA">
        <w:rPr>
          <w:rFonts w:asciiTheme="minorHAnsi" w:hAnsiTheme="minorHAnsi" w:cstheme="minorHAnsi"/>
          <w:rtl/>
          <w:lang w:bidi="ar-SY"/>
        </w:rPr>
        <w:t xml:space="preserve"> تنظيم</w:t>
      </w:r>
      <w:r w:rsidR="00E6541E" w:rsidRPr="00FA16DA">
        <w:rPr>
          <w:rFonts w:asciiTheme="minorHAnsi" w:hAnsiTheme="minorHAnsi" w:cstheme="minorHAnsi"/>
          <w:rtl/>
        </w:rPr>
        <w:t xml:space="preserve"> </w:t>
      </w:r>
      <w:hyperlink r:id="rId11" w:history="1">
        <w:r w:rsidR="00500D8A" w:rsidRPr="00FA16DA">
          <w:rPr>
            <w:rStyle w:val="Hyperlink"/>
            <w:rFonts w:asciiTheme="minorHAnsi" w:hAnsiTheme="minorHAnsi" w:cstheme="minorHAnsi"/>
            <w:rtl/>
          </w:rPr>
          <w:t xml:space="preserve">سلسلة </w:t>
        </w:r>
        <w:r w:rsidR="00E6541E" w:rsidRPr="00FA16DA">
          <w:rPr>
            <w:rStyle w:val="Hyperlink"/>
            <w:rFonts w:asciiTheme="minorHAnsi" w:hAnsiTheme="minorHAnsi" w:cstheme="minorHAnsi"/>
            <w:rtl/>
            <w:lang w:bidi="ar-SY"/>
          </w:rPr>
          <w:t>الحلقات الدراسية الإلكترونية</w:t>
        </w:r>
      </w:hyperlink>
      <w:r w:rsidR="00E6541E" w:rsidRPr="00FA16DA">
        <w:rPr>
          <w:rFonts w:asciiTheme="minorHAnsi" w:hAnsiTheme="minorHAnsi" w:cstheme="minorHAnsi"/>
          <w:rtl/>
          <w:lang w:bidi="ar-SY"/>
        </w:rPr>
        <w:t xml:space="preserve"> التي أُطلقت في </w:t>
      </w:r>
      <w:r w:rsidR="00E6541E" w:rsidRPr="00FA16DA">
        <w:rPr>
          <w:rFonts w:asciiTheme="minorHAnsi" w:hAnsiTheme="minorHAnsi" w:cstheme="minorHAnsi"/>
          <w:lang w:bidi="ar-SY"/>
        </w:rPr>
        <w:t>16</w:t>
      </w:r>
      <w:r w:rsidR="00E6541E" w:rsidRPr="00FA16DA">
        <w:rPr>
          <w:rFonts w:asciiTheme="minorHAnsi" w:hAnsiTheme="minorHAnsi" w:cstheme="minorHAnsi"/>
          <w:rtl/>
          <w:lang w:bidi="ar-SY"/>
        </w:rPr>
        <w:t xml:space="preserve"> مارس </w:t>
      </w:r>
      <w:r w:rsidR="00E6541E" w:rsidRPr="00FA16DA">
        <w:rPr>
          <w:rFonts w:asciiTheme="minorHAnsi" w:hAnsiTheme="minorHAnsi" w:cstheme="minorHAnsi"/>
          <w:lang w:bidi="ar-SY"/>
        </w:rPr>
        <w:t>2022</w:t>
      </w:r>
      <w:r w:rsidR="00E6541E" w:rsidRPr="00FA16DA">
        <w:rPr>
          <w:rFonts w:asciiTheme="minorHAnsi" w:hAnsiTheme="minorHAnsi" w:cstheme="minorHAnsi"/>
          <w:rtl/>
          <w:lang w:bidi="ar-SY"/>
        </w:rPr>
        <w:t>. وتهدف هذه الحلقات الدراسية الإلكترونية إلى تقديم رؤى وأبحاث تطلعية بشأن التكنولوجيات المستقبلية والمتطورة، تضم باحثين مستشهد بأعمالهم على نطاق واسع.</w:t>
      </w:r>
    </w:p>
    <w:p w14:paraId="1EC787DD" w14:textId="6D09957B" w:rsidR="00D4752E" w:rsidRPr="00FA16DA" w:rsidRDefault="00D4752E" w:rsidP="00E00FBC">
      <w:pPr>
        <w:rPr>
          <w:rFonts w:asciiTheme="minorHAnsi" w:hAnsiTheme="minorHAnsi" w:cstheme="minorHAnsi"/>
          <w:rtl/>
          <w:lang w:val="en-GB"/>
        </w:rPr>
      </w:pPr>
      <w:r w:rsidRPr="00FA16DA">
        <w:rPr>
          <w:rFonts w:asciiTheme="minorHAnsi" w:hAnsiTheme="minorHAnsi" w:cstheme="minorHAnsi"/>
          <w:spacing w:val="-5"/>
          <w:lang w:bidi="ar-SY"/>
        </w:rPr>
        <w:t>2</w:t>
      </w:r>
      <w:r w:rsidRPr="00FA16DA">
        <w:rPr>
          <w:rFonts w:asciiTheme="minorHAnsi" w:hAnsiTheme="minorHAnsi" w:cstheme="minorHAnsi"/>
          <w:spacing w:val="-5"/>
          <w:rtl/>
          <w:lang w:bidi="ar-SY"/>
        </w:rPr>
        <w:tab/>
      </w:r>
      <w:r w:rsidR="00E6541E" w:rsidRPr="00FA16DA">
        <w:rPr>
          <w:rFonts w:asciiTheme="minorHAnsi" w:hAnsiTheme="minorHAnsi" w:cstheme="minorHAnsi"/>
          <w:spacing w:val="-5"/>
          <w:rtl/>
          <w:lang w:bidi="ar-SY"/>
        </w:rPr>
        <w:t>قدم</w:t>
      </w:r>
      <w:r w:rsidR="0027232D" w:rsidRPr="00FA16DA">
        <w:rPr>
          <w:rFonts w:asciiTheme="minorHAnsi" w:hAnsiTheme="minorHAnsi" w:cstheme="minorHAnsi"/>
          <w:spacing w:val="-5"/>
          <w:rtl/>
          <w:lang w:bidi="ar-SY"/>
        </w:rPr>
        <w:t>ت</w:t>
      </w:r>
      <w:r w:rsidR="00E6541E" w:rsidRPr="00FA16DA">
        <w:rPr>
          <w:rFonts w:asciiTheme="minorHAnsi" w:hAnsiTheme="minorHAnsi" w:cstheme="minorHAnsi"/>
          <w:spacing w:val="-5"/>
          <w:rtl/>
          <w:lang w:bidi="ar-SY"/>
        </w:rPr>
        <w:t xml:space="preserve"> </w:t>
      </w:r>
      <w:r w:rsidR="00AF1E6A" w:rsidRPr="00FA16DA">
        <w:rPr>
          <w:rFonts w:asciiTheme="minorHAnsi" w:hAnsiTheme="minorHAnsi" w:cstheme="minorHAnsi"/>
          <w:spacing w:val="-5"/>
          <w:rtl/>
          <w:lang w:bidi="ar-SY"/>
        </w:rPr>
        <w:t>الحلقة الدراسية</w:t>
      </w:r>
      <w:r w:rsidR="00E6541E" w:rsidRPr="00FA16DA">
        <w:rPr>
          <w:rFonts w:asciiTheme="minorHAnsi" w:hAnsiTheme="minorHAnsi" w:cstheme="minorHAnsi"/>
          <w:spacing w:val="-5"/>
          <w:rtl/>
          <w:lang w:bidi="ar-SY"/>
        </w:rPr>
        <w:t xml:space="preserve"> الإلكترونية الأولى من السلسلة </w:t>
      </w:r>
      <w:r w:rsidR="0027232D" w:rsidRPr="00FA16DA">
        <w:rPr>
          <w:rFonts w:asciiTheme="minorHAnsi" w:hAnsiTheme="minorHAnsi" w:cstheme="minorHAnsi"/>
          <w:spacing w:val="-5"/>
          <w:rtl/>
          <w:lang w:bidi="ar-SY"/>
        </w:rPr>
        <w:t xml:space="preserve">بعنوان </w:t>
      </w:r>
      <w:r w:rsidRPr="00FA16DA">
        <w:rPr>
          <w:rFonts w:asciiTheme="minorHAnsi" w:hAnsiTheme="minorHAnsi" w:cstheme="minorHAnsi"/>
          <w:spacing w:val="-5"/>
          <w:rtl/>
          <w:lang w:bidi="ar-SY"/>
        </w:rPr>
        <w:t>"</w:t>
      </w:r>
      <w:hyperlink r:id="rId12" w:history="1">
        <w:r w:rsidR="0027232D" w:rsidRPr="00FA16DA">
          <w:rPr>
            <w:rStyle w:val="Hyperlink"/>
            <w:rFonts w:asciiTheme="minorHAnsi" w:hAnsiTheme="minorHAnsi" w:cstheme="minorHAnsi"/>
            <w:b/>
            <w:bCs/>
            <w:spacing w:val="-5"/>
            <w:rtl/>
            <w:lang w:bidi="ar-SY"/>
          </w:rPr>
          <w:t>لمحة عن</w:t>
        </w:r>
        <w:r w:rsidR="00E6541E" w:rsidRPr="00FA16DA">
          <w:rPr>
            <w:rStyle w:val="Hyperlink"/>
            <w:rFonts w:asciiTheme="minorHAnsi" w:hAnsiTheme="minorHAnsi" w:cstheme="minorHAnsi"/>
            <w:b/>
            <w:bCs/>
            <w:spacing w:val="-5"/>
            <w:rtl/>
            <w:lang w:bidi="ar-SY"/>
          </w:rPr>
          <w:t xml:space="preserve"> التقارب العميق نحو الجيل السادس </w:t>
        </w:r>
        <w:r w:rsidR="00E6541E" w:rsidRPr="00FA16DA">
          <w:rPr>
            <w:rStyle w:val="Hyperlink"/>
            <w:rFonts w:asciiTheme="minorHAnsi" w:hAnsiTheme="minorHAnsi" w:cstheme="minorHAnsi"/>
            <w:b/>
            <w:bCs/>
            <w:spacing w:val="-5"/>
            <w:lang w:val="en-GB" w:bidi="ar-SY"/>
          </w:rPr>
          <w:t>6G</w:t>
        </w:r>
      </w:hyperlink>
      <w:r w:rsidRPr="00FA16DA">
        <w:rPr>
          <w:rFonts w:asciiTheme="minorHAnsi" w:hAnsiTheme="minorHAnsi" w:cstheme="minorHAnsi"/>
          <w:spacing w:val="-5"/>
          <w:rtl/>
          <w:lang w:bidi="ar-SY"/>
        </w:rPr>
        <w:t>"</w:t>
      </w:r>
      <w:r w:rsidR="00054CD4" w:rsidRPr="00FA16DA">
        <w:rPr>
          <w:rFonts w:asciiTheme="minorHAnsi" w:hAnsiTheme="minorHAnsi" w:cstheme="minorHAnsi"/>
          <w:spacing w:val="-5"/>
          <w:rtl/>
          <w:lang w:bidi="ar-SY"/>
        </w:rPr>
        <w:t xml:space="preserve"> </w:t>
      </w:r>
      <w:r w:rsidR="00E6541E" w:rsidRPr="00FA16DA">
        <w:rPr>
          <w:rFonts w:asciiTheme="minorHAnsi" w:hAnsiTheme="minorHAnsi" w:cstheme="minorHAnsi"/>
          <w:b/>
          <w:bCs/>
          <w:rtl/>
          <w:lang w:bidi="ar-SY"/>
        </w:rPr>
        <w:t>الدكتور</w:t>
      </w:r>
      <w:r w:rsidR="0027232D" w:rsidRPr="00FA16DA">
        <w:rPr>
          <w:rFonts w:asciiTheme="minorHAnsi" w:hAnsiTheme="minorHAnsi" w:cstheme="minorHAnsi"/>
          <w:b/>
          <w:bCs/>
          <w:rtl/>
          <w:lang w:bidi="ar-SY"/>
        </w:rPr>
        <w:t>ة</w:t>
      </w:r>
      <w:r w:rsidR="00054CD4" w:rsidRPr="00FA16DA">
        <w:rPr>
          <w:rFonts w:asciiTheme="minorHAnsi" w:hAnsiTheme="minorHAnsi" w:cstheme="minorHAnsi"/>
          <w:b/>
          <w:bCs/>
          <w:rtl/>
          <w:lang w:bidi="ar-SY"/>
        </w:rPr>
        <w:t> </w:t>
      </w:r>
      <w:r w:rsidR="00E6541E" w:rsidRPr="00FA16DA">
        <w:rPr>
          <w:rFonts w:asciiTheme="minorHAnsi" w:hAnsiTheme="minorHAnsi" w:cstheme="minorHAnsi"/>
          <w:b/>
          <w:bCs/>
          <w:rtl/>
          <w:lang w:bidi="ar-SY"/>
        </w:rPr>
        <w:t xml:space="preserve">تشيه-لين </w:t>
      </w:r>
      <w:r w:rsidR="0027232D" w:rsidRPr="00FA16DA">
        <w:rPr>
          <w:rFonts w:asciiTheme="minorHAnsi" w:hAnsiTheme="minorHAnsi" w:cstheme="minorHAnsi"/>
          <w:b/>
          <w:bCs/>
          <w:lang w:val="en-GB" w:bidi="ar-SY"/>
        </w:rPr>
        <w:t>I</w:t>
      </w:r>
      <w:r w:rsidR="00E6541E" w:rsidRPr="00FA16DA">
        <w:rPr>
          <w:rFonts w:asciiTheme="minorHAnsi" w:hAnsiTheme="minorHAnsi" w:cstheme="minorHAnsi"/>
          <w:rtl/>
          <w:lang w:bidi="ar-SY"/>
        </w:rPr>
        <w:t xml:space="preserve">، </w:t>
      </w:r>
      <w:r w:rsidR="00E00FBC" w:rsidRPr="00FA16DA">
        <w:rPr>
          <w:rFonts w:asciiTheme="minorHAnsi" w:hAnsiTheme="minorHAnsi" w:cstheme="minorHAnsi"/>
          <w:rtl/>
          <w:lang w:bidi="ar-SY"/>
        </w:rPr>
        <w:t xml:space="preserve">من </w:t>
      </w:r>
      <w:r w:rsidR="00E6541E" w:rsidRPr="00FA16DA">
        <w:rPr>
          <w:rFonts w:asciiTheme="minorHAnsi" w:hAnsiTheme="minorHAnsi" w:cstheme="minorHAnsi"/>
          <w:rtl/>
          <w:lang w:bidi="ar-SY"/>
        </w:rPr>
        <w:t xml:space="preserve">معهد </w:t>
      </w:r>
      <w:r w:rsidR="00E00FBC" w:rsidRPr="00FA16DA">
        <w:rPr>
          <w:rFonts w:asciiTheme="minorHAnsi" w:hAnsiTheme="minorHAnsi" w:cstheme="minorHAnsi"/>
          <w:rtl/>
          <w:lang w:bidi="ar-SY"/>
        </w:rPr>
        <w:t>"</w:t>
      </w:r>
      <w:r w:rsidR="00E00FBC" w:rsidRPr="00FA16DA">
        <w:rPr>
          <w:rFonts w:asciiTheme="minorHAnsi" w:hAnsiTheme="minorHAnsi" w:cstheme="minorHAnsi"/>
          <w:lang w:val="en-GB" w:bidi="ar-SY"/>
        </w:rPr>
        <w:t>China Mobile Research Institute</w:t>
      </w:r>
      <w:r w:rsidR="00E00FBC" w:rsidRPr="00FA16DA">
        <w:rPr>
          <w:rFonts w:asciiTheme="minorHAnsi" w:hAnsiTheme="minorHAnsi" w:cstheme="minorHAnsi"/>
          <w:rtl/>
          <w:lang w:bidi="ar-SY"/>
        </w:rPr>
        <w:t>"</w:t>
      </w:r>
      <w:r w:rsidR="00E6541E" w:rsidRPr="00FA16DA">
        <w:rPr>
          <w:rFonts w:asciiTheme="minorHAnsi" w:hAnsiTheme="minorHAnsi" w:cstheme="minorHAnsi"/>
          <w:rtl/>
          <w:lang w:bidi="ar-SY"/>
        </w:rPr>
        <w:t xml:space="preserve">، الصين في </w:t>
      </w:r>
      <w:r w:rsidR="00E6541E" w:rsidRPr="00FA16DA">
        <w:rPr>
          <w:rFonts w:asciiTheme="minorHAnsi" w:hAnsiTheme="minorHAnsi" w:cstheme="minorHAnsi"/>
          <w:lang w:val="en-GB" w:bidi="ar-SY"/>
        </w:rPr>
        <w:t>13</w:t>
      </w:r>
      <w:r w:rsidR="00461908" w:rsidRPr="00FA16DA">
        <w:rPr>
          <w:rFonts w:asciiTheme="minorHAnsi" w:hAnsiTheme="minorHAnsi" w:cstheme="minorHAnsi"/>
          <w:rtl/>
          <w:lang w:bidi="ar-SY"/>
        </w:rPr>
        <w:t xml:space="preserve"> </w:t>
      </w:r>
      <w:r w:rsidR="00E6541E" w:rsidRPr="00FA16DA">
        <w:rPr>
          <w:rFonts w:asciiTheme="minorHAnsi" w:hAnsiTheme="minorHAnsi" w:cstheme="minorHAnsi"/>
          <w:rtl/>
          <w:lang w:bidi="ar-SY"/>
        </w:rPr>
        <w:t xml:space="preserve">سبتمبر </w:t>
      </w:r>
      <w:r w:rsidR="00E6541E" w:rsidRPr="00FA16DA">
        <w:rPr>
          <w:rFonts w:asciiTheme="minorHAnsi" w:hAnsiTheme="minorHAnsi" w:cstheme="minorHAnsi"/>
          <w:lang w:val="en-GB" w:bidi="ar-SY"/>
        </w:rPr>
        <w:t>2022</w:t>
      </w:r>
      <w:r w:rsidR="0027232D" w:rsidRPr="00FA16DA">
        <w:rPr>
          <w:rFonts w:asciiTheme="minorHAnsi" w:hAnsiTheme="minorHAnsi" w:cstheme="minorHAnsi"/>
          <w:rtl/>
          <w:lang w:val="en-GB"/>
        </w:rPr>
        <w:t xml:space="preserve"> من الساعة </w:t>
      </w:r>
      <w:r w:rsidR="0027232D" w:rsidRPr="00FA16DA">
        <w:rPr>
          <w:rFonts w:asciiTheme="minorHAnsi" w:hAnsiTheme="minorHAnsi" w:cstheme="minorHAnsi"/>
          <w:lang w:val="en-GB"/>
        </w:rPr>
        <w:t>16:00</w:t>
      </w:r>
      <w:r w:rsidR="0027232D" w:rsidRPr="00FA16DA">
        <w:rPr>
          <w:rFonts w:asciiTheme="minorHAnsi" w:hAnsiTheme="minorHAnsi" w:cstheme="minorHAnsi"/>
          <w:rtl/>
          <w:lang w:val="en-GB"/>
        </w:rPr>
        <w:t xml:space="preserve"> إلى الساعة </w:t>
      </w:r>
      <w:r w:rsidR="0027232D" w:rsidRPr="00FA16DA">
        <w:rPr>
          <w:rFonts w:asciiTheme="minorHAnsi" w:hAnsiTheme="minorHAnsi" w:cstheme="minorHAnsi"/>
          <w:lang w:val="en-GB"/>
        </w:rPr>
        <w:t>17:30</w:t>
      </w:r>
      <w:r w:rsidR="0027232D" w:rsidRPr="00FA16DA">
        <w:rPr>
          <w:rFonts w:asciiTheme="minorHAnsi" w:hAnsiTheme="minorHAnsi" w:cstheme="minorHAnsi"/>
          <w:rtl/>
          <w:lang w:val="en-GB"/>
        </w:rPr>
        <w:t xml:space="preserve"> بتوقيت وسط أوروبا</w:t>
      </w:r>
      <w:r w:rsidR="00FF50A5" w:rsidRPr="00FA16DA">
        <w:rPr>
          <w:rFonts w:asciiTheme="minorHAnsi" w:hAnsiTheme="minorHAnsi" w:cstheme="minorHAnsi"/>
          <w:rtl/>
          <w:lang w:val="en-GB"/>
        </w:rPr>
        <w:t xml:space="preserve"> الصيفي</w:t>
      </w:r>
      <w:r w:rsidR="0027232D" w:rsidRPr="00FA16DA">
        <w:rPr>
          <w:rFonts w:asciiTheme="minorHAnsi" w:hAnsiTheme="minorHAnsi" w:cstheme="minorHAnsi"/>
          <w:rtl/>
          <w:lang w:val="en-GB"/>
        </w:rPr>
        <w:t xml:space="preserve">/من الساعة </w:t>
      </w:r>
      <w:r w:rsidR="0027232D" w:rsidRPr="00FA16DA">
        <w:rPr>
          <w:rFonts w:asciiTheme="minorHAnsi" w:hAnsiTheme="minorHAnsi" w:cstheme="minorHAnsi"/>
          <w:lang w:val="en-GB"/>
        </w:rPr>
        <w:t>10:00</w:t>
      </w:r>
      <w:r w:rsidR="0027232D" w:rsidRPr="00FA16DA">
        <w:rPr>
          <w:rFonts w:asciiTheme="minorHAnsi" w:hAnsiTheme="minorHAnsi" w:cstheme="minorHAnsi"/>
          <w:rtl/>
          <w:lang w:val="en-GB"/>
        </w:rPr>
        <w:t xml:space="preserve"> إلى الساعة </w:t>
      </w:r>
      <w:r w:rsidR="0027232D" w:rsidRPr="00FA16DA">
        <w:rPr>
          <w:rFonts w:asciiTheme="minorHAnsi" w:hAnsiTheme="minorHAnsi" w:cstheme="minorHAnsi"/>
          <w:lang w:val="en-GB"/>
        </w:rPr>
        <w:t>13:30</w:t>
      </w:r>
      <w:r w:rsidR="0027232D" w:rsidRPr="00FA16DA">
        <w:rPr>
          <w:rFonts w:asciiTheme="minorHAnsi" w:hAnsiTheme="minorHAnsi" w:cstheme="minorHAnsi"/>
          <w:rtl/>
          <w:lang w:val="en-GB"/>
        </w:rPr>
        <w:t xml:space="preserve"> بتوقيت شرق الولايات المتحدة. وناقشت هذه الحلقة الدراسية الإلكترونية الرحلة </w:t>
      </w:r>
      <w:r w:rsidR="002B7409" w:rsidRPr="00FA16DA">
        <w:rPr>
          <w:rFonts w:asciiTheme="minorHAnsi" w:hAnsiTheme="minorHAnsi" w:cstheme="minorHAnsi"/>
          <w:rtl/>
          <w:lang w:val="en-GB"/>
        </w:rPr>
        <w:t xml:space="preserve">التحويلية </w:t>
      </w:r>
      <w:r w:rsidR="0027232D" w:rsidRPr="00FA16DA">
        <w:rPr>
          <w:rFonts w:asciiTheme="minorHAnsi" w:hAnsiTheme="minorHAnsi" w:cstheme="minorHAnsi"/>
          <w:rtl/>
          <w:lang w:val="en-GB"/>
        </w:rPr>
        <w:t>للتقارب العميق بين تكنولوجيا المعلومات (</w:t>
      </w:r>
      <w:r w:rsidR="0027232D" w:rsidRPr="00FA16DA">
        <w:rPr>
          <w:rFonts w:asciiTheme="minorHAnsi" w:hAnsiTheme="minorHAnsi" w:cstheme="minorHAnsi"/>
          <w:lang w:val="en-GB"/>
        </w:rPr>
        <w:t>IT</w:t>
      </w:r>
      <w:r w:rsidR="0027232D" w:rsidRPr="00FA16DA">
        <w:rPr>
          <w:rFonts w:asciiTheme="minorHAnsi" w:hAnsiTheme="minorHAnsi" w:cstheme="minorHAnsi"/>
          <w:rtl/>
          <w:lang w:val="en-GB"/>
        </w:rPr>
        <w:t>) وتكنولوجيا الاتصالات (</w:t>
      </w:r>
      <w:r w:rsidR="0027232D" w:rsidRPr="00FA16DA">
        <w:rPr>
          <w:rFonts w:asciiTheme="minorHAnsi" w:hAnsiTheme="minorHAnsi" w:cstheme="minorHAnsi"/>
          <w:lang w:val="en-GB"/>
        </w:rPr>
        <w:t>CT</w:t>
      </w:r>
      <w:r w:rsidR="0027232D" w:rsidRPr="00FA16DA">
        <w:rPr>
          <w:rFonts w:asciiTheme="minorHAnsi" w:hAnsiTheme="minorHAnsi" w:cstheme="minorHAnsi"/>
          <w:rtl/>
          <w:lang w:val="en-GB"/>
        </w:rPr>
        <w:t>) وتكنولوجيا البيانات (</w:t>
      </w:r>
      <w:r w:rsidR="0027232D" w:rsidRPr="00FA16DA">
        <w:rPr>
          <w:rFonts w:asciiTheme="minorHAnsi" w:hAnsiTheme="minorHAnsi" w:cstheme="minorHAnsi"/>
          <w:lang w:val="en-GB"/>
        </w:rPr>
        <w:t>DT</w:t>
      </w:r>
      <w:r w:rsidR="0027232D" w:rsidRPr="00FA16DA">
        <w:rPr>
          <w:rFonts w:asciiTheme="minorHAnsi" w:hAnsiTheme="minorHAnsi" w:cstheme="minorHAnsi"/>
          <w:rtl/>
          <w:lang w:val="en-GB"/>
        </w:rPr>
        <w:t>)، مع التركيز بوجه خاص على آثارها على الشبكة اللاسلكية.</w:t>
      </w:r>
    </w:p>
    <w:p w14:paraId="70528CCA" w14:textId="59D3FB24" w:rsidR="00BB5DE9" w:rsidRPr="00FA16DA" w:rsidRDefault="00BB5DE9" w:rsidP="00D517B2">
      <w:pPr>
        <w:rPr>
          <w:rFonts w:asciiTheme="minorHAnsi" w:hAnsiTheme="minorHAnsi" w:cstheme="minorHAnsi"/>
          <w:rtl/>
          <w:lang w:bidi="ar-SY"/>
        </w:rPr>
      </w:pPr>
      <w:r w:rsidRPr="00FA16DA">
        <w:rPr>
          <w:rFonts w:asciiTheme="minorHAnsi" w:hAnsiTheme="minorHAnsi" w:cstheme="minorHAnsi"/>
          <w:lang w:bidi="ar-SY"/>
        </w:rPr>
        <w:t>3</w:t>
      </w:r>
      <w:r w:rsidRPr="00FA16DA">
        <w:rPr>
          <w:rFonts w:asciiTheme="minorHAnsi" w:hAnsiTheme="minorHAnsi" w:cstheme="minorHAnsi"/>
          <w:rtl/>
          <w:lang w:bidi="ar-SY"/>
        </w:rPr>
        <w:tab/>
      </w:r>
      <w:r w:rsidR="002B7409" w:rsidRPr="00FA16DA">
        <w:rPr>
          <w:rFonts w:asciiTheme="minorHAnsi" w:hAnsiTheme="minorHAnsi" w:cstheme="minorHAnsi"/>
          <w:rtl/>
          <w:lang w:bidi="ar-SY"/>
        </w:rPr>
        <w:t xml:space="preserve">وستتناول </w:t>
      </w:r>
      <w:r w:rsidR="00460712" w:rsidRPr="00FA16DA">
        <w:rPr>
          <w:rFonts w:asciiTheme="minorHAnsi" w:hAnsiTheme="minorHAnsi" w:cstheme="minorHAnsi"/>
          <w:rtl/>
          <w:lang w:bidi="ar-SY"/>
        </w:rPr>
        <w:t>الحلقات الدراسية</w:t>
      </w:r>
      <w:r w:rsidR="002B7409" w:rsidRPr="00FA16DA">
        <w:rPr>
          <w:rFonts w:asciiTheme="minorHAnsi" w:hAnsiTheme="minorHAnsi" w:cstheme="minorHAnsi"/>
          <w:rtl/>
          <w:lang w:bidi="ar-SY"/>
        </w:rPr>
        <w:t xml:space="preserve"> الإلكترونية الأربع التالية المواضيع التالية:</w:t>
      </w:r>
    </w:p>
    <w:p w14:paraId="3DCBD665" w14:textId="591F62D7" w:rsidR="00BB5DE9" w:rsidRPr="00FA16DA" w:rsidRDefault="00BB5DE9" w:rsidP="00BB5DE9">
      <w:pPr>
        <w:pStyle w:val="enumlev1"/>
        <w:rPr>
          <w:rFonts w:asciiTheme="minorHAnsi" w:hAnsiTheme="minorHAnsi" w:cstheme="minorHAnsi"/>
          <w:rtl/>
          <w:lang w:val="en-GB" w:bidi="ar-SA"/>
        </w:rPr>
      </w:pPr>
      <w:r w:rsidRPr="00FA16DA">
        <w:rPr>
          <w:rFonts w:asciiTheme="minorHAnsi" w:hAnsiTheme="minorHAnsi" w:cstheme="minorHAnsi"/>
        </w:rPr>
        <w:sym w:font="Symbol" w:char="F0B7"/>
      </w:r>
      <w:r w:rsidRPr="00FA16DA">
        <w:rPr>
          <w:rFonts w:asciiTheme="minorHAnsi" w:hAnsiTheme="minorHAnsi" w:cstheme="minorHAnsi"/>
        </w:rPr>
        <w:tab/>
      </w:r>
      <w:r w:rsidRPr="00FA16DA">
        <w:rPr>
          <w:rFonts w:asciiTheme="minorHAnsi" w:hAnsiTheme="minorHAnsi" w:cstheme="minorHAnsi"/>
          <w:rtl/>
        </w:rPr>
        <w:t>"</w:t>
      </w:r>
      <w:hyperlink r:id="rId13" w:history="1">
        <w:r w:rsidR="002B7409" w:rsidRPr="00FA16DA">
          <w:rPr>
            <w:rStyle w:val="Hyperlink"/>
            <w:rFonts w:asciiTheme="minorHAnsi" w:hAnsiTheme="minorHAnsi" w:cstheme="minorHAnsi"/>
            <w:b/>
            <w:bCs/>
            <w:rtl/>
          </w:rPr>
          <w:t xml:space="preserve">مستقبل الرعاية الصحية في </w:t>
        </w:r>
        <w:proofErr w:type="spellStart"/>
        <w:r w:rsidR="002B7409" w:rsidRPr="00FA16DA">
          <w:rPr>
            <w:rStyle w:val="Hyperlink"/>
            <w:rFonts w:asciiTheme="minorHAnsi" w:hAnsiTheme="minorHAnsi" w:cstheme="minorHAnsi"/>
            <w:b/>
            <w:bCs/>
            <w:rtl/>
          </w:rPr>
          <w:t>الميتافرس</w:t>
        </w:r>
        <w:proofErr w:type="spellEnd"/>
      </w:hyperlink>
      <w:r w:rsidRPr="00FA16DA">
        <w:rPr>
          <w:rFonts w:asciiTheme="minorHAnsi" w:hAnsiTheme="minorHAnsi" w:cstheme="minorHAnsi"/>
          <w:rtl/>
        </w:rPr>
        <w:t>"،</w:t>
      </w:r>
      <w:r w:rsidR="002B7409" w:rsidRPr="00FA16DA">
        <w:rPr>
          <w:rFonts w:asciiTheme="minorHAnsi" w:hAnsiTheme="minorHAnsi" w:cstheme="minorHAnsi"/>
          <w:rtl/>
        </w:rPr>
        <w:t xml:space="preserve"> في </w:t>
      </w:r>
      <w:r w:rsidR="00DC5E2F" w:rsidRPr="00FA16DA">
        <w:rPr>
          <w:rFonts w:asciiTheme="minorHAnsi" w:hAnsiTheme="minorHAnsi" w:cstheme="minorHAnsi"/>
          <w:lang w:val="en-GB"/>
        </w:rPr>
        <w:t>18</w:t>
      </w:r>
      <w:r w:rsidR="009667D7" w:rsidRPr="00FA16DA">
        <w:rPr>
          <w:rFonts w:asciiTheme="minorHAnsi" w:hAnsiTheme="minorHAnsi" w:cstheme="minorHAnsi"/>
          <w:rtl/>
        </w:rPr>
        <w:t xml:space="preserve"> </w:t>
      </w:r>
      <w:r w:rsidR="002B7409" w:rsidRPr="00FA16DA">
        <w:rPr>
          <w:rFonts w:asciiTheme="minorHAnsi" w:hAnsiTheme="minorHAnsi" w:cstheme="minorHAnsi"/>
          <w:rtl/>
        </w:rPr>
        <w:t xml:space="preserve">أكتوبر </w:t>
      </w:r>
      <w:r w:rsidR="002B7409" w:rsidRPr="00FA16DA">
        <w:rPr>
          <w:rFonts w:asciiTheme="minorHAnsi" w:hAnsiTheme="minorHAnsi" w:cstheme="minorHAnsi"/>
          <w:lang w:val="en-GB"/>
        </w:rPr>
        <w:t>2022</w:t>
      </w:r>
      <w:r w:rsidR="002B7409" w:rsidRPr="00FA16DA">
        <w:rPr>
          <w:rFonts w:asciiTheme="minorHAnsi" w:hAnsiTheme="minorHAnsi" w:cstheme="minorHAnsi"/>
          <w:rtl/>
          <w:lang w:val="en-GB" w:bidi="ar-SA"/>
        </w:rPr>
        <w:t xml:space="preserve"> من </w:t>
      </w:r>
      <w:r w:rsidR="00321FE5" w:rsidRPr="00FA16DA">
        <w:rPr>
          <w:rFonts w:asciiTheme="minorHAnsi" w:hAnsiTheme="minorHAnsi" w:cstheme="minorHAnsi"/>
          <w:rtl/>
          <w:lang w:val="en-GB" w:bidi="ar-SA"/>
        </w:rPr>
        <w:t>الساعة</w:t>
      </w:r>
      <w:r w:rsidR="002B7409" w:rsidRPr="00FA16DA">
        <w:rPr>
          <w:rFonts w:asciiTheme="minorHAnsi" w:hAnsiTheme="minorHAnsi" w:cstheme="minorHAnsi"/>
          <w:rtl/>
          <w:lang w:val="en-GB" w:bidi="ar-SA"/>
        </w:rPr>
        <w:t xml:space="preserve"> </w:t>
      </w:r>
      <w:r w:rsidR="002B7409" w:rsidRPr="00FA16DA">
        <w:rPr>
          <w:rFonts w:asciiTheme="minorHAnsi" w:hAnsiTheme="minorHAnsi" w:cstheme="minorHAnsi"/>
          <w:lang w:val="en-GB" w:bidi="ar-SA"/>
        </w:rPr>
        <w:t>16:00</w:t>
      </w:r>
      <w:r w:rsidR="002B7409" w:rsidRPr="00FA16DA">
        <w:rPr>
          <w:rFonts w:asciiTheme="minorHAnsi" w:hAnsiTheme="minorHAnsi" w:cstheme="minorHAnsi"/>
          <w:rtl/>
          <w:lang w:val="en-GB" w:bidi="ar-SA"/>
        </w:rPr>
        <w:t xml:space="preserve"> إلى الساعة </w:t>
      </w:r>
      <w:r w:rsidR="002B7409" w:rsidRPr="00FA16DA">
        <w:rPr>
          <w:rFonts w:asciiTheme="minorHAnsi" w:hAnsiTheme="minorHAnsi" w:cstheme="minorHAnsi"/>
          <w:lang w:val="en-GB" w:bidi="ar-SA"/>
        </w:rPr>
        <w:t>17:30</w:t>
      </w:r>
      <w:r w:rsidR="002B7409" w:rsidRPr="00FA16DA">
        <w:rPr>
          <w:rFonts w:asciiTheme="minorHAnsi" w:hAnsiTheme="minorHAnsi" w:cstheme="minorHAnsi"/>
          <w:rtl/>
          <w:lang w:val="en-GB" w:bidi="ar-SA"/>
        </w:rPr>
        <w:t xml:space="preserve"> </w:t>
      </w:r>
      <w:r w:rsidR="00321FE5" w:rsidRPr="00FA16DA">
        <w:rPr>
          <w:rFonts w:asciiTheme="minorHAnsi" w:hAnsiTheme="minorHAnsi" w:cstheme="minorHAnsi"/>
          <w:rtl/>
          <w:lang w:val="en-GB" w:bidi="ar-SA"/>
        </w:rPr>
        <w:t>ب</w:t>
      </w:r>
      <w:r w:rsidR="002B7409" w:rsidRPr="00FA16DA">
        <w:rPr>
          <w:rFonts w:asciiTheme="minorHAnsi" w:hAnsiTheme="minorHAnsi" w:cstheme="minorHAnsi"/>
          <w:rtl/>
          <w:lang w:val="en-GB" w:bidi="ar-SA"/>
        </w:rPr>
        <w:t>توقيت وسط أوروبا</w:t>
      </w:r>
      <w:r w:rsidR="00DC5E2F" w:rsidRPr="00FA16DA">
        <w:rPr>
          <w:rFonts w:asciiTheme="minorHAnsi" w:hAnsiTheme="minorHAnsi" w:cstheme="minorHAnsi"/>
          <w:rtl/>
          <w:lang w:val="en-GB" w:bidi="ar-EG"/>
        </w:rPr>
        <w:t xml:space="preserve"> الصيفي</w:t>
      </w:r>
      <w:r w:rsidR="002B7409" w:rsidRPr="00FA16DA">
        <w:rPr>
          <w:rFonts w:asciiTheme="minorHAnsi" w:hAnsiTheme="minorHAnsi" w:cstheme="minorHAnsi"/>
          <w:rtl/>
          <w:lang w:val="en-GB" w:bidi="ar-SA"/>
        </w:rPr>
        <w:t xml:space="preserve">/من الساعة </w:t>
      </w:r>
      <w:r w:rsidR="002B7409" w:rsidRPr="00FA16DA">
        <w:rPr>
          <w:rFonts w:asciiTheme="minorHAnsi" w:hAnsiTheme="minorHAnsi" w:cstheme="minorHAnsi"/>
          <w:lang w:val="en-GB" w:bidi="ar-SA"/>
        </w:rPr>
        <w:t>10:00</w:t>
      </w:r>
      <w:r w:rsidR="002B7409" w:rsidRPr="00FA16DA">
        <w:rPr>
          <w:rFonts w:asciiTheme="minorHAnsi" w:hAnsiTheme="minorHAnsi" w:cstheme="minorHAnsi"/>
          <w:rtl/>
          <w:lang w:val="en-GB" w:bidi="ar-SA"/>
        </w:rPr>
        <w:t xml:space="preserve"> إلى الساعة </w:t>
      </w:r>
      <w:r w:rsidR="002B7409" w:rsidRPr="00FA16DA">
        <w:rPr>
          <w:rFonts w:asciiTheme="minorHAnsi" w:hAnsiTheme="minorHAnsi" w:cstheme="minorHAnsi"/>
          <w:lang w:val="en-GB" w:bidi="ar-SA"/>
        </w:rPr>
        <w:t>11:30</w:t>
      </w:r>
      <w:r w:rsidR="002B7409" w:rsidRPr="00FA16DA">
        <w:rPr>
          <w:rFonts w:asciiTheme="minorHAnsi" w:hAnsiTheme="minorHAnsi" w:cstheme="minorHAnsi"/>
          <w:rtl/>
          <w:lang w:val="en-GB" w:bidi="ar-SA"/>
        </w:rPr>
        <w:t xml:space="preserve"> بتوقيت شرق الولايات المتحدة، </w:t>
      </w:r>
      <w:r w:rsidR="00460712" w:rsidRPr="00FA16DA">
        <w:rPr>
          <w:rFonts w:asciiTheme="minorHAnsi" w:hAnsiTheme="minorHAnsi" w:cstheme="minorHAnsi"/>
          <w:rtl/>
          <w:lang w:val="en-GB" w:bidi="ar-SA"/>
        </w:rPr>
        <w:t xml:space="preserve">حلقة دراسية إلكترونية </w:t>
      </w:r>
      <w:r w:rsidR="00321FE5" w:rsidRPr="00FA16DA">
        <w:rPr>
          <w:rFonts w:asciiTheme="minorHAnsi" w:hAnsiTheme="minorHAnsi" w:cstheme="minorHAnsi"/>
          <w:rtl/>
          <w:lang w:val="en-GB" w:bidi="ar-SA"/>
        </w:rPr>
        <w:t xml:space="preserve">تقدمها </w:t>
      </w:r>
      <w:r w:rsidR="00321FE5" w:rsidRPr="00FA16DA">
        <w:rPr>
          <w:rFonts w:asciiTheme="minorHAnsi" w:hAnsiTheme="minorHAnsi" w:cstheme="minorHAnsi"/>
          <w:b/>
          <w:bCs/>
          <w:rtl/>
          <w:lang w:val="en-GB" w:bidi="ar-SA"/>
        </w:rPr>
        <w:t xml:space="preserve">البروفيسورة </w:t>
      </w:r>
      <w:proofErr w:type="spellStart"/>
      <w:r w:rsidR="00321FE5" w:rsidRPr="00FA16DA">
        <w:rPr>
          <w:rFonts w:asciiTheme="minorHAnsi" w:hAnsiTheme="minorHAnsi" w:cstheme="minorHAnsi"/>
          <w:b/>
          <w:bCs/>
          <w:rtl/>
          <w:lang w:val="en-GB" w:bidi="ar-SA"/>
        </w:rPr>
        <w:t>ميهايلا</w:t>
      </w:r>
      <w:proofErr w:type="spellEnd"/>
      <w:r w:rsidR="00321FE5" w:rsidRPr="00FA16DA">
        <w:rPr>
          <w:rFonts w:asciiTheme="minorHAnsi" w:hAnsiTheme="minorHAnsi" w:cstheme="minorHAnsi"/>
          <w:b/>
          <w:bCs/>
          <w:rtl/>
          <w:lang w:val="en-GB" w:bidi="ar-SA"/>
        </w:rPr>
        <w:t xml:space="preserve"> فان دير شار</w:t>
      </w:r>
      <w:r w:rsidR="00321FE5" w:rsidRPr="00FA16DA">
        <w:rPr>
          <w:rFonts w:asciiTheme="minorHAnsi" w:hAnsiTheme="minorHAnsi" w:cstheme="minorHAnsi"/>
          <w:rtl/>
          <w:lang w:val="en-GB" w:bidi="ar-SA"/>
        </w:rPr>
        <w:t>، جامعة كامبريدج، المملكة المتحدة.</w:t>
      </w:r>
    </w:p>
    <w:p w14:paraId="11884D9F" w14:textId="357B08F6" w:rsidR="00D72AD4" w:rsidRPr="00FA16DA" w:rsidRDefault="00321FE5" w:rsidP="00D72AD4">
      <w:pPr>
        <w:rPr>
          <w:rFonts w:asciiTheme="minorHAnsi" w:hAnsiTheme="minorHAnsi" w:cstheme="minorHAnsi"/>
          <w:rtl/>
          <w:lang w:val="en-GB"/>
        </w:rPr>
      </w:pPr>
      <w:r w:rsidRPr="00FA16DA">
        <w:rPr>
          <w:rFonts w:asciiTheme="minorHAnsi" w:hAnsiTheme="minorHAnsi" w:cstheme="minorHAnsi"/>
          <w:rtl/>
        </w:rPr>
        <w:t xml:space="preserve">ستعرض هذه الحلقة الدراسية الإلكترونية رؤية بشأن كيفية تحويل </w:t>
      </w:r>
      <w:proofErr w:type="spellStart"/>
      <w:r w:rsidRPr="00FA16DA">
        <w:rPr>
          <w:rFonts w:asciiTheme="minorHAnsi" w:hAnsiTheme="minorHAnsi" w:cstheme="minorHAnsi"/>
          <w:rtl/>
        </w:rPr>
        <w:t>الميتافرس</w:t>
      </w:r>
      <w:proofErr w:type="spellEnd"/>
      <w:r w:rsidRPr="00FA16DA">
        <w:rPr>
          <w:rFonts w:asciiTheme="minorHAnsi" w:hAnsiTheme="minorHAnsi" w:cstheme="minorHAnsi"/>
          <w:rtl/>
        </w:rPr>
        <w:t xml:space="preserve"> للرعاية الصحية من خلال تطبيق التعلم الآلي والذكاء الاصطناعي على البيانات المقدمة من مجموعة متنوعة من الأجهزة وأجهزة الاستشعار.</w:t>
      </w:r>
      <w:r w:rsidRPr="00FA16DA">
        <w:rPr>
          <w:rFonts w:asciiTheme="minorHAnsi" w:hAnsiTheme="minorHAnsi" w:cstheme="minorHAnsi"/>
          <w:rtl/>
          <w:lang w:val="en-GB"/>
        </w:rPr>
        <w:t xml:space="preserve"> كما ستحدد رؤية </w:t>
      </w:r>
      <w:r w:rsidR="00F8194B" w:rsidRPr="00FA16DA">
        <w:rPr>
          <w:rFonts w:asciiTheme="minorHAnsi" w:hAnsiTheme="minorHAnsi" w:cstheme="minorHAnsi"/>
          <w:rtl/>
          <w:lang w:val="en-GB"/>
        </w:rPr>
        <w:t>حول</w:t>
      </w:r>
      <w:r w:rsidRPr="00FA16DA">
        <w:rPr>
          <w:rFonts w:asciiTheme="minorHAnsi" w:hAnsiTheme="minorHAnsi" w:cstheme="minorHAnsi"/>
          <w:rtl/>
          <w:lang w:val="en-GB"/>
        </w:rPr>
        <w:t xml:space="preserve"> كيفية تفاعل أنظمة الرعاية الصحية الوطنية والدولية وتحويلها وكيفية إجراء التجارب الإكلينيكية وتعزيزها في </w:t>
      </w:r>
      <w:proofErr w:type="spellStart"/>
      <w:r w:rsidRPr="00FA16DA">
        <w:rPr>
          <w:rFonts w:asciiTheme="minorHAnsi" w:hAnsiTheme="minorHAnsi" w:cstheme="minorHAnsi"/>
          <w:rtl/>
          <w:lang w:val="en-GB"/>
        </w:rPr>
        <w:t>الميتافرس</w:t>
      </w:r>
      <w:proofErr w:type="spellEnd"/>
      <w:r w:rsidRPr="00FA16DA">
        <w:rPr>
          <w:rFonts w:asciiTheme="minorHAnsi" w:hAnsiTheme="minorHAnsi" w:cstheme="minorHAnsi"/>
          <w:rtl/>
          <w:lang w:val="en-GB"/>
        </w:rPr>
        <w:t>.</w:t>
      </w:r>
    </w:p>
    <w:p w14:paraId="1701B9F2" w14:textId="4B5B7366" w:rsidR="00F8194B" w:rsidRPr="00FA16DA" w:rsidRDefault="00BB5DE9" w:rsidP="00F8194B">
      <w:pPr>
        <w:pStyle w:val="enumlev1"/>
        <w:rPr>
          <w:rFonts w:asciiTheme="minorHAnsi" w:hAnsiTheme="minorHAnsi" w:cstheme="minorHAnsi"/>
          <w:rtl/>
          <w:lang w:val="en-GB" w:bidi="ar-SA"/>
        </w:rPr>
      </w:pPr>
      <w:r w:rsidRPr="00FA16DA">
        <w:rPr>
          <w:rFonts w:asciiTheme="minorHAnsi" w:hAnsiTheme="minorHAnsi" w:cstheme="minorHAnsi"/>
        </w:rPr>
        <w:sym w:font="Symbol" w:char="F0B7"/>
      </w:r>
      <w:r w:rsidRPr="00FA16DA">
        <w:rPr>
          <w:rFonts w:asciiTheme="minorHAnsi" w:hAnsiTheme="minorHAnsi" w:cstheme="minorHAnsi"/>
          <w:rtl/>
        </w:rPr>
        <w:tab/>
        <w:t>"</w:t>
      </w:r>
      <w:hyperlink r:id="rId14" w:history="1">
        <w:r w:rsidR="00F8194B" w:rsidRPr="00FA16DA">
          <w:rPr>
            <w:rStyle w:val="Hyperlink"/>
            <w:rFonts w:asciiTheme="minorHAnsi" w:hAnsiTheme="minorHAnsi" w:cstheme="minorHAnsi"/>
            <w:b/>
            <w:bCs/>
            <w:rtl/>
          </w:rPr>
          <w:t xml:space="preserve">الربط الشبكي اللاسلكي والأمن والاستشعار فوق </w:t>
        </w:r>
        <w:r w:rsidR="00F8194B" w:rsidRPr="00FA16DA">
          <w:rPr>
            <w:rStyle w:val="Hyperlink"/>
            <w:rFonts w:asciiTheme="minorHAnsi" w:hAnsiTheme="minorHAnsi" w:cstheme="minorHAnsi"/>
            <w:b/>
            <w:bCs/>
            <w:lang w:val="en-GB"/>
          </w:rPr>
          <w:t>GHz 100</w:t>
        </w:r>
      </w:hyperlink>
      <w:r w:rsidRPr="00FA16DA">
        <w:rPr>
          <w:rFonts w:asciiTheme="minorHAnsi" w:hAnsiTheme="minorHAnsi" w:cstheme="minorHAnsi"/>
          <w:rtl/>
        </w:rPr>
        <w:t>"</w:t>
      </w:r>
      <w:r w:rsidR="00F8194B" w:rsidRPr="00FA16DA">
        <w:rPr>
          <w:rFonts w:asciiTheme="minorHAnsi" w:hAnsiTheme="minorHAnsi" w:cstheme="minorHAnsi"/>
          <w:rtl/>
        </w:rPr>
        <w:t xml:space="preserve">، في </w:t>
      </w:r>
      <w:r w:rsidR="00F8194B" w:rsidRPr="00FA16DA">
        <w:rPr>
          <w:rFonts w:asciiTheme="minorHAnsi" w:hAnsiTheme="minorHAnsi" w:cstheme="minorHAnsi"/>
          <w:lang w:val="en-GB"/>
        </w:rPr>
        <w:t>25</w:t>
      </w:r>
      <w:r w:rsidR="00473CED" w:rsidRPr="00FA16DA">
        <w:rPr>
          <w:rFonts w:asciiTheme="minorHAnsi" w:hAnsiTheme="minorHAnsi" w:cstheme="minorHAnsi"/>
          <w:rtl/>
        </w:rPr>
        <w:t xml:space="preserve"> </w:t>
      </w:r>
      <w:r w:rsidR="00F8194B" w:rsidRPr="00FA16DA">
        <w:rPr>
          <w:rFonts w:asciiTheme="minorHAnsi" w:hAnsiTheme="minorHAnsi" w:cstheme="minorHAnsi"/>
          <w:rtl/>
        </w:rPr>
        <w:t xml:space="preserve">أكتوبر </w:t>
      </w:r>
      <w:r w:rsidR="00F8194B" w:rsidRPr="00FA16DA">
        <w:rPr>
          <w:rFonts w:asciiTheme="minorHAnsi" w:hAnsiTheme="minorHAnsi" w:cstheme="minorHAnsi"/>
          <w:lang w:val="en-GB"/>
        </w:rPr>
        <w:t>2022</w:t>
      </w:r>
      <w:r w:rsidR="00F8194B" w:rsidRPr="00FA16DA">
        <w:rPr>
          <w:rFonts w:asciiTheme="minorHAnsi" w:hAnsiTheme="minorHAnsi" w:cstheme="minorHAnsi"/>
          <w:rtl/>
          <w:lang w:val="en-GB" w:bidi="ar-SA"/>
        </w:rPr>
        <w:t xml:space="preserve"> من الساعة </w:t>
      </w:r>
      <w:r w:rsidR="00F8194B" w:rsidRPr="00FA16DA">
        <w:rPr>
          <w:rFonts w:asciiTheme="minorHAnsi" w:hAnsiTheme="minorHAnsi" w:cstheme="minorHAnsi"/>
          <w:lang w:val="en-GB" w:bidi="ar-SA"/>
        </w:rPr>
        <w:t>16:00</w:t>
      </w:r>
      <w:r w:rsidR="00F8194B" w:rsidRPr="00FA16DA">
        <w:rPr>
          <w:rFonts w:asciiTheme="minorHAnsi" w:hAnsiTheme="minorHAnsi" w:cstheme="minorHAnsi"/>
          <w:rtl/>
          <w:lang w:val="en-GB" w:bidi="ar-SA"/>
        </w:rPr>
        <w:t xml:space="preserve"> إلى الساعة</w:t>
      </w:r>
      <w:r w:rsidR="00FF4831" w:rsidRPr="00FA16DA">
        <w:rPr>
          <w:rFonts w:asciiTheme="minorHAnsi" w:hAnsiTheme="minorHAnsi" w:cstheme="minorHAnsi"/>
          <w:rtl/>
          <w:lang w:val="en-GB" w:bidi="ar-SA"/>
        </w:rPr>
        <w:t> </w:t>
      </w:r>
      <w:r w:rsidR="00F8194B" w:rsidRPr="00FA16DA">
        <w:rPr>
          <w:rFonts w:asciiTheme="minorHAnsi" w:hAnsiTheme="minorHAnsi" w:cstheme="minorHAnsi"/>
          <w:lang w:val="en-GB" w:bidi="ar-SA"/>
        </w:rPr>
        <w:t>17:30</w:t>
      </w:r>
      <w:r w:rsidR="00F8194B" w:rsidRPr="00FA16DA">
        <w:rPr>
          <w:rFonts w:asciiTheme="minorHAnsi" w:hAnsiTheme="minorHAnsi" w:cstheme="minorHAnsi"/>
          <w:rtl/>
          <w:lang w:val="en-GB" w:bidi="ar-SA"/>
        </w:rPr>
        <w:t xml:space="preserve"> بتوقيت وسط أوروبا</w:t>
      </w:r>
      <w:r w:rsidR="00FF4831" w:rsidRPr="00FA16DA">
        <w:rPr>
          <w:rFonts w:asciiTheme="minorHAnsi" w:hAnsiTheme="minorHAnsi" w:cstheme="minorHAnsi"/>
          <w:rtl/>
          <w:lang w:val="en-GB" w:bidi="ar-SA"/>
        </w:rPr>
        <w:t xml:space="preserve"> الصيفي</w:t>
      </w:r>
      <w:r w:rsidR="00F8194B" w:rsidRPr="00FA16DA">
        <w:rPr>
          <w:rFonts w:asciiTheme="minorHAnsi" w:hAnsiTheme="minorHAnsi" w:cstheme="minorHAnsi"/>
          <w:rtl/>
          <w:lang w:val="en-GB" w:bidi="ar-SA"/>
        </w:rPr>
        <w:t xml:space="preserve">/من الساعة </w:t>
      </w:r>
      <w:r w:rsidR="00F8194B" w:rsidRPr="00FA16DA">
        <w:rPr>
          <w:rFonts w:asciiTheme="minorHAnsi" w:hAnsiTheme="minorHAnsi" w:cstheme="minorHAnsi"/>
          <w:lang w:val="en-GB" w:bidi="ar-SA"/>
        </w:rPr>
        <w:t>10:00</w:t>
      </w:r>
      <w:r w:rsidR="00F8194B" w:rsidRPr="00FA16DA">
        <w:rPr>
          <w:rFonts w:asciiTheme="minorHAnsi" w:hAnsiTheme="minorHAnsi" w:cstheme="minorHAnsi"/>
          <w:rtl/>
          <w:lang w:val="en-GB" w:bidi="ar-SA"/>
        </w:rPr>
        <w:t xml:space="preserve"> إلى الساعة </w:t>
      </w:r>
      <w:r w:rsidR="00F8194B" w:rsidRPr="00FA16DA">
        <w:rPr>
          <w:rFonts w:asciiTheme="minorHAnsi" w:hAnsiTheme="minorHAnsi" w:cstheme="minorHAnsi"/>
          <w:lang w:val="en-GB" w:bidi="ar-SA"/>
        </w:rPr>
        <w:t>11:30</w:t>
      </w:r>
      <w:r w:rsidR="00F8194B" w:rsidRPr="00FA16DA">
        <w:rPr>
          <w:rFonts w:asciiTheme="minorHAnsi" w:hAnsiTheme="minorHAnsi" w:cstheme="minorHAnsi"/>
          <w:rtl/>
          <w:lang w:val="en-GB" w:bidi="ar-SA"/>
        </w:rPr>
        <w:t xml:space="preserve"> بتوقيت شرق الولايات المتحدة، </w:t>
      </w:r>
      <w:r w:rsidR="00460712" w:rsidRPr="00FA16DA">
        <w:rPr>
          <w:rFonts w:asciiTheme="minorHAnsi" w:hAnsiTheme="minorHAnsi" w:cstheme="minorHAnsi"/>
          <w:rtl/>
          <w:lang w:val="en-GB" w:bidi="ar-SA"/>
        </w:rPr>
        <w:t xml:space="preserve">حلقة دراسية إلكترونية </w:t>
      </w:r>
      <w:r w:rsidR="00BE7518" w:rsidRPr="00FA16DA">
        <w:rPr>
          <w:rFonts w:asciiTheme="minorHAnsi" w:hAnsiTheme="minorHAnsi" w:cstheme="minorHAnsi"/>
          <w:rtl/>
          <w:lang w:val="en-GB" w:bidi="ar-SA"/>
        </w:rPr>
        <w:t>ي</w:t>
      </w:r>
      <w:r w:rsidR="00460712" w:rsidRPr="00FA16DA">
        <w:rPr>
          <w:rFonts w:asciiTheme="minorHAnsi" w:hAnsiTheme="minorHAnsi" w:cstheme="minorHAnsi"/>
          <w:rtl/>
          <w:lang w:val="en-GB" w:bidi="ar-SA"/>
        </w:rPr>
        <w:t>قدمها</w:t>
      </w:r>
      <w:r w:rsidR="00F8194B" w:rsidRPr="00FA16DA">
        <w:rPr>
          <w:rFonts w:asciiTheme="minorHAnsi" w:hAnsiTheme="minorHAnsi" w:cstheme="minorHAnsi"/>
          <w:rtl/>
          <w:lang w:val="en-GB" w:bidi="ar-SA"/>
        </w:rPr>
        <w:t xml:space="preserve"> </w:t>
      </w:r>
      <w:r w:rsidR="00F8194B" w:rsidRPr="00FA16DA">
        <w:rPr>
          <w:rFonts w:asciiTheme="minorHAnsi" w:hAnsiTheme="minorHAnsi" w:cstheme="minorHAnsi"/>
          <w:b/>
          <w:bCs/>
          <w:rtl/>
          <w:lang w:val="en-GB" w:bidi="ar-SA"/>
        </w:rPr>
        <w:t xml:space="preserve">البروفيسور </w:t>
      </w:r>
      <w:r w:rsidR="008113B3" w:rsidRPr="00FA16DA">
        <w:rPr>
          <w:rFonts w:asciiTheme="minorHAnsi" w:hAnsiTheme="minorHAnsi" w:cstheme="minorHAnsi"/>
          <w:b/>
          <w:bCs/>
          <w:rtl/>
          <w:lang w:val="en-GB" w:bidi="ar-SA"/>
        </w:rPr>
        <w:t xml:space="preserve">إدوارد و. </w:t>
      </w:r>
      <w:proofErr w:type="spellStart"/>
      <w:r w:rsidR="008113B3" w:rsidRPr="00FA16DA">
        <w:rPr>
          <w:rFonts w:asciiTheme="minorHAnsi" w:hAnsiTheme="minorHAnsi" w:cstheme="minorHAnsi"/>
          <w:b/>
          <w:bCs/>
          <w:rtl/>
          <w:lang w:val="en-GB" w:bidi="ar-SA"/>
        </w:rPr>
        <w:t>نايتلي</w:t>
      </w:r>
      <w:proofErr w:type="spellEnd"/>
      <w:r w:rsidR="00F8194B" w:rsidRPr="00FA16DA">
        <w:rPr>
          <w:rFonts w:asciiTheme="minorHAnsi" w:hAnsiTheme="minorHAnsi" w:cstheme="minorHAnsi"/>
          <w:rtl/>
          <w:lang w:val="en-GB" w:bidi="ar-SA"/>
        </w:rPr>
        <w:t xml:space="preserve">، جامعة </w:t>
      </w:r>
      <w:r w:rsidR="008113B3" w:rsidRPr="00FA16DA">
        <w:rPr>
          <w:rFonts w:asciiTheme="minorHAnsi" w:hAnsiTheme="minorHAnsi" w:cstheme="minorHAnsi"/>
          <w:rtl/>
          <w:lang w:val="en-GB" w:bidi="ar-SA"/>
        </w:rPr>
        <w:t>رايس، الولايات المتحدة الأمريكية.</w:t>
      </w:r>
    </w:p>
    <w:p w14:paraId="296CE80D" w14:textId="5131580D" w:rsidR="00BB5DE9" w:rsidRPr="00FA16DA" w:rsidRDefault="000C6F97" w:rsidP="00765567">
      <w:pPr>
        <w:pStyle w:val="enumlev1"/>
        <w:tabs>
          <w:tab w:val="clear" w:pos="794"/>
        </w:tabs>
        <w:ind w:left="9" w:firstLine="0"/>
        <w:rPr>
          <w:rFonts w:asciiTheme="minorHAnsi" w:hAnsiTheme="minorHAnsi" w:cstheme="minorHAnsi"/>
          <w:rtl/>
          <w:lang w:bidi="ar-SA"/>
        </w:rPr>
      </w:pPr>
      <w:r w:rsidRPr="00FA16DA">
        <w:rPr>
          <w:rFonts w:asciiTheme="minorHAnsi" w:hAnsiTheme="minorHAnsi" w:cstheme="minorHAnsi"/>
          <w:rtl/>
        </w:rPr>
        <w:t>ستقدم</w:t>
      </w:r>
      <w:r w:rsidR="00765567" w:rsidRPr="00FA16DA">
        <w:rPr>
          <w:rFonts w:asciiTheme="minorHAnsi" w:hAnsiTheme="minorHAnsi" w:cstheme="minorHAnsi"/>
          <w:rtl/>
        </w:rPr>
        <w:t xml:space="preserve"> هذه الحلقة الدراسية الإلكترونية معماريات أجهزة الإرسال والاستقبال الناشئة التي </w:t>
      </w:r>
      <w:r w:rsidR="0065596C" w:rsidRPr="00FA16DA">
        <w:rPr>
          <w:rFonts w:asciiTheme="minorHAnsi" w:hAnsiTheme="minorHAnsi" w:cstheme="minorHAnsi"/>
          <w:rtl/>
        </w:rPr>
        <w:t>يمكن من خلالها تحقيق</w:t>
      </w:r>
      <w:r w:rsidR="00765567" w:rsidRPr="00FA16DA">
        <w:rPr>
          <w:rFonts w:asciiTheme="minorHAnsi" w:hAnsiTheme="minorHAnsi" w:cstheme="minorHAnsi"/>
          <w:rtl/>
        </w:rPr>
        <w:t xml:space="preserve"> الاتصالات عالية التردد والاستشعار</w:t>
      </w:r>
      <w:r w:rsidRPr="00FA16DA">
        <w:rPr>
          <w:rFonts w:asciiTheme="minorHAnsi" w:hAnsiTheme="minorHAnsi" w:cstheme="minorHAnsi"/>
          <w:rtl/>
        </w:rPr>
        <w:t>.</w:t>
      </w:r>
      <w:r w:rsidR="00765567" w:rsidRPr="00FA16DA">
        <w:rPr>
          <w:rFonts w:asciiTheme="minorHAnsi" w:hAnsiTheme="minorHAnsi" w:cstheme="minorHAnsi"/>
          <w:rtl/>
        </w:rPr>
        <w:t xml:space="preserve"> وستعالج العناصر الرئيسية اللازمة لتحقيق وصلات عالية الاتجاهية </w:t>
      </w:r>
      <w:r w:rsidRPr="00FA16DA">
        <w:rPr>
          <w:rFonts w:asciiTheme="minorHAnsi" w:hAnsiTheme="minorHAnsi" w:cstheme="minorHAnsi"/>
          <w:rtl/>
        </w:rPr>
        <w:t xml:space="preserve">ذات معدلات البيانات العالية </w:t>
      </w:r>
      <w:r w:rsidR="0065596C" w:rsidRPr="00FA16DA">
        <w:rPr>
          <w:rFonts w:asciiTheme="minorHAnsi" w:hAnsiTheme="minorHAnsi" w:cstheme="minorHAnsi"/>
          <w:rtl/>
        </w:rPr>
        <w:t xml:space="preserve">التي </w:t>
      </w:r>
      <w:r w:rsidR="00C0141D" w:rsidRPr="00FA16DA">
        <w:rPr>
          <w:rFonts w:asciiTheme="minorHAnsi" w:hAnsiTheme="minorHAnsi" w:cstheme="minorHAnsi"/>
          <w:rtl/>
        </w:rPr>
        <w:t>تكون</w:t>
      </w:r>
      <w:r w:rsidRPr="00FA16DA">
        <w:rPr>
          <w:rFonts w:asciiTheme="minorHAnsi" w:hAnsiTheme="minorHAnsi" w:cstheme="minorHAnsi"/>
          <w:rtl/>
        </w:rPr>
        <w:t xml:space="preserve"> </w:t>
      </w:r>
      <w:r w:rsidR="0065596C" w:rsidRPr="00FA16DA">
        <w:rPr>
          <w:rFonts w:asciiTheme="minorHAnsi" w:hAnsiTheme="minorHAnsi" w:cstheme="minorHAnsi"/>
          <w:rtl/>
        </w:rPr>
        <w:t>قوية</w:t>
      </w:r>
      <w:r w:rsidR="00765567" w:rsidRPr="00FA16DA">
        <w:rPr>
          <w:rFonts w:asciiTheme="minorHAnsi" w:hAnsiTheme="minorHAnsi" w:cstheme="minorHAnsi"/>
          <w:rtl/>
        </w:rPr>
        <w:t xml:space="preserve"> </w:t>
      </w:r>
      <w:r w:rsidR="00C0141D" w:rsidRPr="00FA16DA">
        <w:rPr>
          <w:rFonts w:asciiTheme="minorHAnsi" w:hAnsiTheme="minorHAnsi" w:cstheme="minorHAnsi"/>
          <w:rtl/>
        </w:rPr>
        <w:t>لتنقل العملاء والبيئة</w:t>
      </w:r>
      <w:r w:rsidR="00765567" w:rsidRPr="00FA16DA">
        <w:rPr>
          <w:rFonts w:asciiTheme="minorHAnsi" w:hAnsiTheme="minorHAnsi" w:cstheme="minorHAnsi"/>
          <w:rtl/>
        </w:rPr>
        <w:t xml:space="preserve">، وتصف أيضاً كيف يمكن لقدرات الاستشعار الجديدة أن توفر في وقت واحد </w:t>
      </w:r>
      <w:r w:rsidR="00C0141D" w:rsidRPr="00FA16DA">
        <w:rPr>
          <w:rFonts w:asciiTheme="minorHAnsi" w:hAnsiTheme="minorHAnsi" w:cstheme="minorHAnsi"/>
          <w:rtl/>
        </w:rPr>
        <w:t>دقة على نطاق المليمتر</w:t>
      </w:r>
      <w:r w:rsidR="00765567" w:rsidRPr="00FA16DA">
        <w:rPr>
          <w:rFonts w:asciiTheme="minorHAnsi" w:hAnsiTheme="minorHAnsi" w:cstheme="minorHAnsi"/>
          <w:rtl/>
        </w:rPr>
        <w:t xml:space="preserve"> دون استخدام طرائق معالجة الصفيف التقليدية المستخدمة في نطاقات التردد </w:t>
      </w:r>
      <w:r w:rsidRPr="00FA16DA">
        <w:rPr>
          <w:rFonts w:asciiTheme="minorHAnsi" w:hAnsiTheme="minorHAnsi" w:cstheme="minorHAnsi"/>
          <w:rtl/>
        </w:rPr>
        <w:t>المنخفضة. وأخيراً</w:t>
      </w:r>
      <w:r w:rsidR="00765567" w:rsidRPr="00FA16DA">
        <w:rPr>
          <w:rFonts w:asciiTheme="minorHAnsi" w:hAnsiTheme="minorHAnsi" w:cstheme="minorHAnsi"/>
          <w:rtl/>
        </w:rPr>
        <w:t>،</w:t>
      </w:r>
      <w:r w:rsidRPr="00FA16DA">
        <w:rPr>
          <w:rFonts w:asciiTheme="minorHAnsi" w:hAnsiTheme="minorHAnsi" w:cstheme="minorHAnsi"/>
          <w:rtl/>
        </w:rPr>
        <w:t xml:space="preserve"> </w:t>
      </w:r>
      <w:r w:rsidR="00765567" w:rsidRPr="00FA16DA">
        <w:rPr>
          <w:rFonts w:asciiTheme="minorHAnsi" w:hAnsiTheme="minorHAnsi" w:cstheme="minorHAnsi"/>
          <w:rtl/>
        </w:rPr>
        <w:t xml:space="preserve">ستُعالج مسألة أمن </w:t>
      </w:r>
      <w:r w:rsidR="0065596C" w:rsidRPr="00FA16DA">
        <w:rPr>
          <w:rFonts w:asciiTheme="minorHAnsi" w:hAnsiTheme="minorHAnsi" w:cstheme="minorHAnsi"/>
          <w:rtl/>
        </w:rPr>
        <w:t>الطبقة</w:t>
      </w:r>
      <w:r w:rsidR="00765567" w:rsidRPr="00FA16DA">
        <w:rPr>
          <w:rFonts w:asciiTheme="minorHAnsi" w:hAnsiTheme="minorHAnsi" w:cstheme="minorHAnsi"/>
          <w:rtl/>
        </w:rPr>
        <w:t xml:space="preserve"> المادية</w:t>
      </w:r>
      <w:r w:rsidRPr="00FA16DA">
        <w:rPr>
          <w:rFonts w:asciiTheme="minorHAnsi" w:hAnsiTheme="minorHAnsi" w:cstheme="minorHAnsi"/>
          <w:rtl/>
        </w:rPr>
        <w:t>.</w:t>
      </w:r>
    </w:p>
    <w:p w14:paraId="3ABF741A" w14:textId="562F0B96" w:rsidR="00460712" w:rsidRPr="00FA16DA" w:rsidRDefault="00BB5DE9" w:rsidP="00460712">
      <w:pPr>
        <w:pStyle w:val="enumlev1"/>
        <w:rPr>
          <w:rFonts w:asciiTheme="minorHAnsi" w:hAnsiTheme="minorHAnsi" w:cstheme="minorHAnsi"/>
          <w:rtl/>
          <w:lang w:val="en-GB" w:bidi="ar-SA"/>
        </w:rPr>
      </w:pPr>
      <w:r w:rsidRPr="00FA16DA">
        <w:rPr>
          <w:rFonts w:asciiTheme="minorHAnsi" w:hAnsiTheme="minorHAnsi" w:cstheme="minorHAnsi"/>
        </w:rPr>
        <w:sym w:font="Symbol" w:char="F0B7"/>
      </w:r>
      <w:r w:rsidRPr="00FA16DA">
        <w:rPr>
          <w:rFonts w:asciiTheme="minorHAnsi" w:hAnsiTheme="minorHAnsi" w:cstheme="minorHAnsi"/>
          <w:rtl/>
        </w:rPr>
        <w:tab/>
        <w:t>"</w:t>
      </w:r>
      <w:hyperlink r:id="rId15" w:history="1">
        <w:r w:rsidR="0065596C" w:rsidRPr="00FA16DA">
          <w:rPr>
            <w:rStyle w:val="Hyperlink"/>
            <w:rFonts w:asciiTheme="minorHAnsi" w:hAnsiTheme="minorHAnsi" w:cstheme="minorHAnsi"/>
            <w:b/>
            <w:bCs/>
            <w:lang w:val="en-GB"/>
          </w:rPr>
          <w:t>AI-EDGE</w:t>
        </w:r>
        <w:r w:rsidR="0065596C" w:rsidRPr="00FA16DA">
          <w:rPr>
            <w:rStyle w:val="Hyperlink"/>
            <w:rFonts w:asciiTheme="minorHAnsi" w:hAnsiTheme="minorHAnsi" w:cstheme="minorHAnsi"/>
            <w:b/>
            <w:bCs/>
            <w:rtl/>
          </w:rPr>
          <w:t xml:space="preserve">: تصميم شبكات </w:t>
        </w:r>
        <w:r w:rsidR="0065596C" w:rsidRPr="00FA16DA">
          <w:rPr>
            <w:rStyle w:val="Hyperlink"/>
            <w:rFonts w:asciiTheme="minorHAnsi" w:hAnsiTheme="minorHAnsi" w:cstheme="minorHAnsi"/>
            <w:b/>
            <w:bCs/>
            <w:lang w:val="en-GB"/>
          </w:rPr>
          <w:t>XG</w:t>
        </w:r>
        <w:r w:rsidR="00F51695" w:rsidRPr="00FA16DA">
          <w:rPr>
            <w:rStyle w:val="Hyperlink"/>
            <w:rFonts w:asciiTheme="minorHAnsi" w:hAnsiTheme="minorHAnsi" w:cstheme="minorHAnsi"/>
            <w:b/>
            <w:bCs/>
            <w:rtl/>
          </w:rPr>
          <w:t xml:space="preserve"> </w:t>
        </w:r>
        <w:r w:rsidR="0065596C" w:rsidRPr="00FA16DA">
          <w:rPr>
            <w:rStyle w:val="Hyperlink"/>
            <w:rFonts w:asciiTheme="minorHAnsi" w:hAnsiTheme="minorHAnsi" w:cstheme="minorHAnsi"/>
            <w:b/>
            <w:bCs/>
            <w:rtl/>
            <w:lang w:bidi="ar-SA"/>
          </w:rPr>
          <w:t>المستقبلية والذكاء الموزع</w:t>
        </w:r>
      </w:hyperlink>
      <w:r w:rsidRPr="00FA16DA">
        <w:rPr>
          <w:rFonts w:asciiTheme="minorHAnsi" w:hAnsiTheme="minorHAnsi" w:cstheme="minorHAnsi"/>
          <w:b/>
          <w:bCs/>
          <w:rtl/>
        </w:rPr>
        <w:t>"،</w:t>
      </w:r>
      <w:r w:rsidR="00805EDF" w:rsidRPr="00FA16DA">
        <w:rPr>
          <w:rFonts w:asciiTheme="minorHAnsi" w:hAnsiTheme="minorHAnsi" w:cstheme="minorHAnsi"/>
          <w:b/>
          <w:bCs/>
          <w:rtl/>
        </w:rPr>
        <w:t xml:space="preserve"> </w:t>
      </w:r>
      <w:r w:rsidR="00460712" w:rsidRPr="00FA16DA">
        <w:rPr>
          <w:rFonts w:asciiTheme="minorHAnsi" w:hAnsiTheme="minorHAnsi" w:cstheme="minorHAnsi"/>
          <w:rtl/>
        </w:rPr>
        <w:t xml:space="preserve">في </w:t>
      </w:r>
      <w:r w:rsidR="006F0BB6" w:rsidRPr="00FA16DA">
        <w:rPr>
          <w:rFonts w:asciiTheme="minorHAnsi" w:hAnsiTheme="minorHAnsi" w:cstheme="minorHAnsi"/>
          <w:lang w:val="en-GB"/>
        </w:rPr>
        <w:t>8</w:t>
      </w:r>
      <w:r w:rsidR="00181A7A" w:rsidRPr="00FA16DA">
        <w:rPr>
          <w:rFonts w:asciiTheme="minorHAnsi" w:hAnsiTheme="minorHAnsi" w:cstheme="minorHAnsi"/>
          <w:rtl/>
        </w:rPr>
        <w:t xml:space="preserve"> </w:t>
      </w:r>
      <w:r w:rsidR="006F0BB6" w:rsidRPr="00FA16DA">
        <w:rPr>
          <w:rFonts w:asciiTheme="minorHAnsi" w:hAnsiTheme="minorHAnsi" w:cstheme="minorHAnsi"/>
          <w:rtl/>
        </w:rPr>
        <w:t>نوفمبر</w:t>
      </w:r>
      <w:r w:rsidR="00460712" w:rsidRPr="00FA16DA">
        <w:rPr>
          <w:rFonts w:asciiTheme="minorHAnsi" w:hAnsiTheme="minorHAnsi" w:cstheme="minorHAnsi"/>
          <w:rtl/>
        </w:rPr>
        <w:t xml:space="preserve"> </w:t>
      </w:r>
      <w:r w:rsidR="00460712" w:rsidRPr="00FA16DA">
        <w:rPr>
          <w:rFonts w:asciiTheme="minorHAnsi" w:hAnsiTheme="minorHAnsi" w:cstheme="minorHAnsi"/>
          <w:lang w:val="en-GB"/>
        </w:rPr>
        <w:t>2022</w:t>
      </w:r>
      <w:r w:rsidR="00460712" w:rsidRPr="00FA16DA">
        <w:rPr>
          <w:rFonts w:asciiTheme="minorHAnsi" w:hAnsiTheme="minorHAnsi" w:cstheme="minorHAnsi"/>
          <w:rtl/>
          <w:lang w:val="en-GB" w:bidi="ar-SA"/>
        </w:rPr>
        <w:t xml:space="preserve"> من الساعة </w:t>
      </w:r>
      <w:r w:rsidR="00460712" w:rsidRPr="00FA16DA">
        <w:rPr>
          <w:rFonts w:asciiTheme="minorHAnsi" w:hAnsiTheme="minorHAnsi" w:cstheme="minorHAnsi"/>
          <w:lang w:val="en-GB" w:bidi="ar-SA"/>
        </w:rPr>
        <w:t>16:00</w:t>
      </w:r>
      <w:r w:rsidR="00460712" w:rsidRPr="00FA16DA">
        <w:rPr>
          <w:rFonts w:asciiTheme="minorHAnsi" w:hAnsiTheme="minorHAnsi" w:cstheme="minorHAnsi"/>
          <w:rtl/>
          <w:lang w:val="en-GB" w:bidi="ar-SA"/>
        </w:rPr>
        <w:t xml:space="preserve"> إلى الساعة</w:t>
      </w:r>
      <w:r w:rsidR="008316E1" w:rsidRPr="00FA16DA">
        <w:rPr>
          <w:rFonts w:asciiTheme="minorHAnsi" w:hAnsiTheme="minorHAnsi" w:cstheme="minorHAnsi"/>
          <w:rtl/>
          <w:lang w:val="en-GB" w:bidi="ar-SA"/>
        </w:rPr>
        <w:t> </w:t>
      </w:r>
      <w:r w:rsidR="00460712" w:rsidRPr="00FA16DA">
        <w:rPr>
          <w:rFonts w:asciiTheme="minorHAnsi" w:hAnsiTheme="minorHAnsi" w:cstheme="minorHAnsi"/>
          <w:lang w:val="en-GB" w:bidi="ar-SA"/>
        </w:rPr>
        <w:t>17:30</w:t>
      </w:r>
      <w:r w:rsidR="00460712" w:rsidRPr="00FA16DA">
        <w:rPr>
          <w:rFonts w:asciiTheme="minorHAnsi" w:hAnsiTheme="minorHAnsi" w:cstheme="minorHAnsi"/>
          <w:rtl/>
          <w:lang w:val="en-GB" w:bidi="ar-SA"/>
        </w:rPr>
        <w:t xml:space="preserve"> بتوقيت وسط أوروبا/ من الساعة </w:t>
      </w:r>
      <w:r w:rsidR="00460712" w:rsidRPr="00FA16DA">
        <w:rPr>
          <w:rFonts w:asciiTheme="minorHAnsi" w:hAnsiTheme="minorHAnsi" w:cstheme="minorHAnsi"/>
          <w:lang w:val="en-GB" w:bidi="ar-SA"/>
        </w:rPr>
        <w:t>10:00</w:t>
      </w:r>
      <w:r w:rsidR="00460712" w:rsidRPr="00FA16DA">
        <w:rPr>
          <w:rFonts w:asciiTheme="minorHAnsi" w:hAnsiTheme="minorHAnsi" w:cstheme="minorHAnsi"/>
          <w:rtl/>
          <w:lang w:val="en-GB" w:bidi="ar-SA"/>
        </w:rPr>
        <w:t xml:space="preserve"> إلى الساعة </w:t>
      </w:r>
      <w:r w:rsidR="00460712" w:rsidRPr="00FA16DA">
        <w:rPr>
          <w:rFonts w:asciiTheme="minorHAnsi" w:hAnsiTheme="minorHAnsi" w:cstheme="minorHAnsi"/>
          <w:lang w:val="en-GB" w:bidi="ar-SA"/>
        </w:rPr>
        <w:t>11:30</w:t>
      </w:r>
      <w:r w:rsidR="00460712" w:rsidRPr="00FA16DA">
        <w:rPr>
          <w:rFonts w:asciiTheme="minorHAnsi" w:hAnsiTheme="minorHAnsi" w:cstheme="minorHAnsi"/>
          <w:rtl/>
          <w:lang w:val="en-GB" w:bidi="ar-SA"/>
        </w:rPr>
        <w:t xml:space="preserve"> بتوقيت شرق الولايات المتحدة، حلقة دراسية إلكترونية يقدمها </w:t>
      </w:r>
      <w:r w:rsidR="00460712" w:rsidRPr="00FA16DA">
        <w:rPr>
          <w:rFonts w:asciiTheme="minorHAnsi" w:hAnsiTheme="minorHAnsi" w:cstheme="minorHAnsi"/>
          <w:b/>
          <w:bCs/>
          <w:rtl/>
          <w:lang w:val="en-GB" w:bidi="ar-SA"/>
        </w:rPr>
        <w:t>البروفيسور نيس ب. شروف</w:t>
      </w:r>
      <w:r w:rsidR="00460712" w:rsidRPr="00FA16DA">
        <w:rPr>
          <w:rFonts w:asciiTheme="minorHAnsi" w:hAnsiTheme="minorHAnsi" w:cstheme="minorHAnsi"/>
          <w:rtl/>
          <w:lang w:val="en-GB" w:bidi="ar-SA"/>
        </w:rPr>
        <w:t xml:space="preserve">، جامعة </w:t>
      </w:r>
      <w:r w:rsidR="00E04525" w:rsidRPr="00FA16DA">
        <w:rPr>
          <w:rFonts w:asciiTheme="minorHAnsi" w:hAnsiTheme="minorHAnsi" w:cstheme="minorHAnsi"/>
          <w:rtl/>
          <w:lang w:val="en-GB" w:bidi="ar-SA"/>
        </w:rPr>
        <w:t>ولاية أوهايو</w:t>
      </w:r>
      <w:r w:rsidR="00460712" w:rsidRPr="00FA16DA">
        <w:rPr>
          <w:rFonts w:asciiTheme="minorHAnsi" w:hAnsiTheme="minorHAnsi" w:cstheme="minorHAnsi"/>
          <w:rtl/>
          <w:lang w:val="en-GB" w:bidi="ar-SA"/>
        </w:rPr>
        <w:t>، الولايات المتحدة الأمريكية.</w:t>
      </w:r>
    </w:p>
    <w:p w14:paraId="6CE6C981" w14:textId="78FC613B" w:rsidR="00BB5DE9" w:rsidRPr="00FA16DA" w:rsidRDefault="00A60F79" w:rsidP="004456E3">
      <w:pPr>
        <w:pStyle w:val="enumlev1"/>
        <w:tabs>
          <w:tab w:val="clear" w:pos="794"/>
        </w:tabs>
        <w:ind w:left="9" w:firstLine="0"/>
        <w:rPr>
          <w:rFonts w:asciiTheme="minorHAnsi" w:hAnsiTheme="minorHAnsi" w:cstheme="minorHAnsi"/>
          <w:rtl/>
          <w:lang w:val="en-GB" w:bidi="ar-SA"/>
        </w:rPr>
      </w:pPr>
      <w:r w:rsidRPr="00FA16DA">
        <w:rPr>
          <w:rFonts w:asciiTheme="minorHAnsi" w:hAnsiTheme="minorHAnsi" w:cstheme="minorHAnsi"/>
          <w:rtl/>
        </w:rPr>
        <w:lastRenderedPageBreak/>
        <w:t>ستعرض</w:t>
      </w:r>
      <w:r w:rsidR="006F0BB6" w:rsidRPr="00FA16DA">
        <w:rPr>
          <w:rFonts w:asciiTheme="minorHAnsi" w:hAnsiTheme="minorHAnsi" w:cstheme="minorHAnsi"/>
          <w:rtl/>
        </w:rPr>
        <w:t xml:space="preserve"> هذه الحلقة الدراسية الإلكترونية معهد </w:t>
      </w:r>
      <w:r w:rsidR="006F0BB6" w:rsidRPr="00FA16DA">
        <w:rPr>
          <w:rFonts w:asciiTheme="minorHAnsi" w:hAnsiTheme="minorHAnsi" w:cstheme="minorHAnsi"/>
          <w:lang w:val="en-GB"/>
        </w:rPr>
        <w:t>AI-EDG</w:t>
      </w:r>
      <w:r w:rsidR="006F0BB6" w:rsidRPr="00FA16DA">
        <w:rPr>
          <w:rFonts w:asciiTheme="minorHAnsi" w:hAnsiTheme="minorHAnsi" w:cstheme="minorHAnsi"/>
          <w:rtl/>
          <w:lang w:val="en-GB" w:bidi="ar-SA"/>
        </w:rPr>
        <w:t xml:space="preserve"> بجامعة ولاية أوهايو </w:t>
      </w:r>
      <w:r w:rsidRPr="00FA16DA">
        <w:rPr>
          <w:rFonts w:asciiTheme="minorHAnsi" w:hAnsiTheme="minorHAnsi" w:cstheme="minorHAnsi"/>
          <w:rtl/>
          <w:lang w:val="en-GB" w:bidi="ar-SA"/>
        </w:rPr>
        <w:t>وتحدد</w:t>
      </w:r>
      <w:r w:rsidR="006F0BB6" w:rsidRPr="00FA16DA">
        <w:rPr>
          <w:rFonts w:asciiTheme="minorHAnsi" w:hAnsiTheme="minorHAnsi" w:cstheme="minorHAnsi"/>
          <w:rtl/>
          <w:lang w:val="en-GB" w:bidi="ar-SA"/>
        </w:rPr>
        <w:t xml:space="preserve"> مجموعة من الاتجاهات البحثية</w:t>
      </w:r>
      <w:r w:rsidRPr="00FA16DA">
        <w:rPr>
          <w:rFonts w:asciiTheme="minorHAnsi" w:hAnsiTheme="minorHAnsi" w:cstheme="minorHAnsi"/>
          <w:rtl/>
          <w:lang w:val="en-GB" w:bidi="ar-SA"/>
        </w:rPr>
        <w:t xml:space="preserve"> المثيرة للاهتمام</w:t>
      </w:r>
      <w:r w:rsidR="006F0BB6" w:rsidRPr="00FA16DA">
        <w:rPr>
          <w:rFonts w:asciiTheme="minorHAnsi" w:hAnsiTheme="minorHAnsi" w:cstheme="minorHAnsi"/>
          <w:rtl/>
          <w:lang w:val="en-GB" w:bidi="ar-SA"/>
        </w:rPr>
        <w:t>. وعلاوة</w:t>
      </w:r>
      <w:r w:rsidR="00DE4460" w:rsidRPr="00FA16DA">
        <w:rPr>
          <w:rFonts w:asciiTheme="minorHAnsi" w:hAnsiTheme="minorHAnsi" w:cstheme="minorHAnsi"/>
          <w:rtl/>
          <w:lang w:val="en-GB" w:bidi="ar-SA"/>
        </w:rPr>
        <w:t>ً</w:t>
      </w:r>
      <w:r w:rsidR="006F0BB6" w:rsidRPr="00FA16DA">
        <w:rPr>
          <w:rFonts w:asciiTheme="minorHAnsi" w:hAnsiTheme="minorHAnsi" w:cstheme="minorHAnsi"/>
          <w:rtl/>
          <w:lang w:val="en-GB" w:bidi="ar-SA"/>
        </w:rPr>
        <w:t xml:space="preserve"> على ذلك، ستصف أيضاً من خلال دراسة حالة تشمل التخزين المؤقت، سبب اختلاف الحافة عن </w:t>
      </w:r>
      <w:r w:rsidR="00CF160C" w:rsidRPr="00FA16DA">
        <w:rPr>
          <w:rFonts w:asciiTheme="minorHAnsi" w:hAnsiTheme="minorHAnsi" w:cstheme="minorHAnsi"/>
          <w:rtl/>
          <w:lang w:val="en-GB" w:bidi="ar-SA"/>
        </w:rPr>
        <w:t>نواة</w:t>
      </w:r>
      <w:r w:rsidR="006F0BB6" w:rsidRPr="00FA16DA">
        <w:rPr>
          <w:rFonts w:asciiTheme="minorHAnsi" w:hAnsiTheme="minorHAnsi" w:cstheme="minorHAnsi"/>
          <w:rtl/>
          <w:lang w:val="en-GB" w:bidi="ar-SA"/>
        </w:rPr>
        <w:t xml:space="preserve"> الشبكة، وكيف يمكن تطوير أدوات وتقنيات التعلم الآلي لتحسين الأداء.</w:t>
      </w:r>
    </w:p>
    <w:p w14:paraId="7D295FBA" w14:textId="48093848" w:rsidR="00BB5DE9" w:rsidRPr="00FA16DA" w:rsidRDefault="00BB5DE9" w:rsidP="00BB5DE9">
      <w:pPr>
        <w:pStyle w:val="enumlev1"/>
        <w:rPr>
          <w:rFonts w:asciiTheme="minorHAnsi" w:hAnsiTheme="minorHAnsi" w:cstheme="minorHAnsi"/>
          <w:rtl/>
        </w:rPr>
      </w:pPr>
      <w:r w:rsidRPr="00FA16DA">
        <w:rPr>
          <w:rFonts w:asciiTheme="minorHAnsi" w:hAnsiTheme="minorHAnsi" w:cstheme="minorHAnsi"/>
        </w:rPr>
        <w:sym w:font="Symbol" w:char="F0B7"/>
      </w:r>
      <w:r w:rsidRPr="00FA16DA">
        <w:rPr>
          <w:rFonts w:asciiTheme="minorHAnsi" w:hAnsiTheme="minorHAnsi" w:cstheme="minorHAnsi"/>
          <w:rtl/>
        </w:rPr>
        <w:tab/>
        <w:t>"</w:t>
      </w:r>
      <w:hyperlink r:id="rId16" w:history="1">
        <w:r w:rsidR="00BB7D52" w:rsidRPr="00FA16DA">
          <w:rPr>
            <w:rStyle w:val="Hyperlink"/>
            <w:rFonts w:asciiTheme="minorHAnsi" w:hAnsiTheme="minorHAnsi" w:cstheme="minorHAnsi"/>
            <w:b/>
            <w:bCs/>
            <w:rtl/>
            <w:lang w:bidi="ar-SA"/>
          </w:rPr>
          <w:t xml:space="preserve">الانحراف عن المعيار – نحو فتح الاتصالات من الجيل الخامس </w:t>
        </w:r>
        <w:r w:rsidR="00BB7D52" w:rsidRPr="00FA16DA">
          <w:rPr>
            <w:rStyle w:val="Hyperlink"/>
            <w:rFonts w:asciiTheme="minorHAnsi" w:hAnsiTheme="minorHAnsi" w:cstheme="minorHAnsi"/>
            <w:b/>
            <w:bCs/>
            <w:lang w:val="en-GB" w:bidi="ar-SA"/>
          </w:rPr>
          <w:t>(5G)</w:t>
        </w:r>
      </w:hyperlink>
      <w:r w:rsidRPr="00FA16DA">
        <w:rPr>
          <w:rFonts w:asciiTheme="minorHAnsi" w:hAnsiTheme="minorHAnsi" w:cstheme="minorHAnsi"/>
          <w:rtl/>
        </w:rPr>
        <w:t>"،</w:t>
      </w:r>
      <w:r w:rsidR="00126183" w:rsidRPr="00FA16DA">
        <w:rPr>
          <w:rFonts w:asciiTheme="minorHAnsi" w:hAnsiTheme="minorHAnsi" w:cstheme="minorHAnsi"/>
          <w:rtl/>
        </w:rPr>
        <w:t xml:space="preserve"> </w:t>
      </w:r>
      <w:r w:rsidR="00CD0490" w:rsidRPr="00FA16DA">
        <w:rPr>
          <w:rFonts w:asciiTheme="minorHAnsi" w:hAnsiTheme="minorHAnsi" w:cstheme="minorHAnsi"/>
          <w:rtl/>
        </w:rPr>
        <w:t xml:space="preserve">في </w:t>
      </w:r>
      <w:r w:rsidR="00CD0490" w:rsidRPr="00FA16DA">
        <w:rPr>
          <w:rFonts w:asciiTheme="minorHAnsi" w:hAnsiTheme="minorHAnsi" w:cstheme="minorHAnsi"/>
          <w:lang w:val="en-GB"/>
        </w:rPr>
        <w:t>22</w:t>
      </w:r>
      <w:r w:rsidR="00640A68" w:rsidRPr="00FA16DA">
        <w:rPr>
          <w:rFonts w:asciiTheme="minorHAnsi" w:hAnsiTheme="minorHAnsi" w:cstheme="minorHAnsi"/>
          <w:rtl/>
        </w:rPr>
        <w:t xml:space="preserve"> </w:t>
      </w:r>
      <w:r w:rsidR="00CD0490" w:rsidRPr="00FA16DA">
        <w:rPr>
          <w:rFonts w:asciiTheme="minorHAnsi" w:hAnsiTheme="minorHAnsi" w:cstheme="minorHAnsi"/>
          <w:rtl/>
        </w:rPr>
        <w:t xml:space="preserve">نوفمبر </w:t>
      </w:r>
      <w:r w:rsidR="00CD0490" w:rsidRPr="00FA16DA">
        <w:rPr>
          <w:rFonts w:asciiTheme="minorHAnsi" w:hAnsiTheme="minorHAnsi" w:cstheme="minorHAnsi"/>
          <w:lang w:val="en-GB"/>
        </w:rPr>
        <w:t>2022</w:t>
      </w:r>
      <w:r w:rsidR="00CD0490" w:rsidRPr="00FA16DA">
        <w:rPr>
          <w:rFonts w:asciiTheme="minorHAnsi" w:hAnsiTheme="minorHAnsi" w:cstheme="minorHAnsi"/>
          <w:rtl/>
          <w:lang w:val="en-GB" w:bidi="ar-SA"/>
        </w:rPr>
        <w:t xml:space="preserve"> من الساعة </w:t>
      </w:r>
      <w:r w:rsidR="00CD0490" w:rsidRPr="00FA16DA">
        <w:rPr>
          <w:rFonts w:asciiTheme="minorHAnsi" w:hAnsiTheme="minorHAnsi" w:cstheme="minorHAnsi"/>
          <w:lang w:val="en-GB" w:bidi="ar-SA"/>
        </w:rPr>
        <w:t>16:00</w:t>
      </w:r>
      <w:r w:rsidR="00CD0490" w:rsidRPr="00FA16DA">
        <w:rPr>
          <w:rFonts w:asciiTheme="minorHAnsi" w:hAnsiTheme="minorHAnsi" w:cstheme="minorHAnsi"/>
          <w:rtl/>
          <w:lang w:val="en-GB" w:bidi="ar-SA"/>
        </w:rPr>
        <w:t xml:space="preserve"> إلى الساعة </w:t>
      </w:r>
      <w:r w:rsidR="00CD0490" w:rsidRPr="00FA16DA">
        <w:rPr>
          <w:rFonts w:asciiTheme="minorHAnsi" w:hAnsiTheme="minorHAnsi" w:cstheme="minorHAnsi"/>
          <w:lang w:val="en-GB" w:bidi="ar-SA"/>
        </w:rPr>
        <w:t>17:30</w:t>
      </w:r>
      <w:r w:rsidR="00CD0490" w:rsidRPr="00FA16DA">
        <w:rPr>
          <w:rFonts w:asciiTheme="minorHAnsi" w:hAnsiTheme="minorHAnsi" w:cstheme="minorHAnsi"/>
          <w:rtl/>
          <w:lang w:val="en-GB" w:bidi="ar-SA"/>
        </w:rPr>
        <w:t xml:space="preserve"> بتوقيت وسط أوروبا/من الساعة </w:t>
      </w:r>
      <w:r w:rsidR="00CD0490" w:rsidRPr="00FA16DA">
        <w:rPr>
          <w:rFonts w:asciiTheme="minorHAnsi" w:hAnsiTheme="minorHAnsi" w:cstheme="minorHAnsi"/>
          <w:lang w:val="en-GB" w:bidi="ar-SA"/>
        </w:rPr>
        <w:t>10:00</w:t>
      </w:r>
      <w:r w:rsidR="00CD0490" w:rsidRPr="00FA16DA">
        <w:rPr>
          <w:rFonts w:asciiTheme="minorHAnsi" w:hAnsiTheme="minorHAnsi" w:cstheme="minorHAnsi"/>
          <w:rtl/>
          <w:lang w:val="en-GB" w:bidi="ar-SA"/>
        </w:rPr>
        <w:t xml:space="preserve"> إلى الساعة </w:t>
      </w:r>
      <w:r w:rsidR="00CD0490" w:rsidRPr="00FA16DA">
        <w:rPr>
          <w:rFonts w:asciiTheme="minorHAnsi" w:hAnsiTheme="minorHAnsi" w:cstheme="minorHAnsi"/>
          <w:lang w:val="en-GB" w:bidi="ar-SA"/>
        </w:rPr>
        <w:t>11:30</w:t>
      </w:r>
      <w:r w:rsidR="00CD0490" w:rsidRPr="00FA16DA">
        <w:rPr>
          <w:rFonts w:asciiTheme="minorHAnsi" w:hAnsiTheme="minorHAnsi" w:cstheme="minorHAnsi"/>
          <w:rtl/>
          <w:lang w:val="en-GB" w:bidi="ar-SA"/>
        </w:rPr>
        <w:t xml:space="preserve"> بتوقيت شرق الولايات المتحدة، حلقة دراسية إلكترونية </w:t>
      </w:r>
      <w:r w:rsidR="00803E43" w:rsidRPr="00FA16DA">
        <w:rPr>
          <w:rFonts w:asciiTheme="minorHAnsi" w:hAnsiTheme="minorHAnsi" w:cstheme="minorHAnsi"/>
          <w:rtl/>
          <w:lang w:val="en-GB" w:bidi="ar-SA"/>
        </w:rPr>
        <w:t>تقدمها</w:t>
      </w:r>
      <w:r w:rsidR="00CD0490" w:rsidRPr="00FA16DA">
        <w:rPr>
          <w:rFonts w:asciiTheme="minorHAnsi" w:hAnsiTheme="minorHAnsi" w:cstheme="minorHAnsi"/>
          <w:rtl/>
          <w:lang w:val="en-GB" w:bidi="ar-SA"/>
        </w:rPr>
        <w:t xml:space="preserve"> </w:t>
      </w:r>
      <w:r w:rsidR="00CD0490" w:rsidRPr="00FA16DA">
        <w:rPr>
          <w:rFonts w:asciiTheme="minorHAnsi" w:hAnsiTheme="minorHAnsi" w:cstheme="minorHAnsi"/>
          <w:b/>
          <w:bCs/>
          <w:rtl/>
          <w:lang w:val="en-GB" w:bidi="ar-SA"/>
        </w:rPr>
        <w:t>البروفيسور</w:t>
      </w:r>
      <w:r w:rsidR="00803E43" w:rsidRPr="00FA16DA">
        <w:rPr>
          <w:rFonts w:asciiTheme="minorHAnsi" w:hAnsiTheme="minorHAnsi" w:cstheme="minorHAnsi"/>
          <w:b/>
          <w:bCs/>
          <w:rtl/>
          <w:lang w:val="en-GB" w:bidi="ar-SA"/>
        </w:rPr>
        <w:t>ة</w:t>
      </w:r>
      <w:r w:rsidR="00CD0490" w:rsidRPr="00FA16DA">
        <w:rPr>
          <w:rFonts w:asciiTheme="minorHAnsi" w:hAnsiTheme="minorHAnsi" w:cstheme="minorHAnsi"/>
          <w:b/>
          <w:bCs/>
          <w:rtl/>
          <w:lang w:val="en-GB" w:bidi="ar-SA"/>
        </w:rPr>
        <w:t xml:space="preserve"> موريل </w:t>
      </w:r>
      <w:proofErr w:type="spellStart"/>
      <w:r w:rsidR="00CD0490" w:rsidRPr="00FA16DA">
        <w:rPr>
          <w:rFonts w:asciiTheme="minorHAnsi" w:hAnsiTheme="minorHAnsi" w:cstheme="minorHAnsi"/>
          <w:b/>
          <w:bCs/>
          <w:rtl/>
          <w:lang w:val="en-GB" w:bidi="ar-SA"/>
        </w:rPr>
        <w:t>ميدار</w:t>
      </w:r>
      <w:proofErr w:type="spellEnd"/>
      <w:r w:rsidR="00CD0490" w:rsidRPr="00FA16DA">
        <w:rPr>
          <w:rFonts w:asciiTheme="minorHAnsi" w:hAnsiTheme="minorHAnsi" w:cstheme="minorHAnsi"/>
          <w:rtl/>
          <w:lang w:val="en-GB" w:bidi="ar-SA"/>
        </w:rPr>
        <w:t>، معهد ماساتشوستس للتكنولوجيا، الولايات المتحدة الأمريكية</w:t>
      </w:r>
      <w:r w:rsidR="000A1EF3" w:rsidRPr="00FA16DA">
        <w:rPr>
          <w:rFonts w:asciiTheme="minorHAnsi" w:hAnsiTheme="minorHAnsi" w:cstheme="minorHAnsi"/>
          <w:rtl/>
        </w:rPr>
        <w:t>.</w:t>
      </w:r>
    </w:p>
    <w:p w14:paraId="6C3337E2" w14:textId="79263B66" w:rsidR="00BB5DE9" w:rsidRPr="00FA16DA" w:rsidRDefault="00803E43" w:rsidP="00803E43">
      <w:pPr>
        <w:rPr>
          <w:rFonts w:asciiTheme="minorHAnsi" w:hAnsiTheme="minorHAnsi" w:cstheme="minorHAnsi"/>
          <w:rtl/>
          <w:lang w:val="en-GB"/>
        </w:rPr>
      </w:pPr>
      <w:r w:rsidRPr="00FA16DA">
        <w:rPr>
          <w:rFonts w:asciiTheme="minorHAnsi" w:hAnsiTheme="minorHAnsi" w:cstheme="minorHAnsi"/>
          <w:rtl/>
        </w:rPr>
        <w:t xml:space="preserve">ستقدم هذه الحلقة الدراسية الإلكترونية العمل الذي اضطلع به </w:t>
      </w:r>
      <w:r w:rsidRPr="00FA16DA">
        <w:rPr>
          <w:rFonts w:asciiTheme="minorHAnsi" w:hAnsiTheme="minorHAnsi" w:cstheme="minorHAnsi"/>
          <w:lang w:val="en-GB"/>
        </w:rPr>
        <w:t>Duffy</w:t>
      </w:r>
      <w:r w:rsidRPr="00FA16DA">
        <w:rPr>
          <w:rFonts w:asciiTheme="minorHAnsi" w:hAnsiTheme="minorHAnsi" w:cstheme="minorHAnsi"/>
          <w:rtl/>
        </w:rPr>
        <w:t xml:space="preserve"> و</w:t>
      </w:r>
      <w:proofErr w:type="spellStart"/>
      <w:r w:rsidRPr="00FA16DA">
        <w:rPr>
          <w:rFonts w:asciiTheme="minorHAnsi" w:hAnsiTheme="minorHAnsi" w:cstheme="minorHAnsi"/>
          <w:lang w:val="en-GB"/>
        </w:rPr>
        <w:t>Médard</w:t>
      </w:r>
      <w:proofErr w:type="spellEnd"/>
      <w:r w:rsidRPr="00FA16DA">
        <w:rPr>
          <w:rFonts w:asciiTheme="minorHAnsi" w:hAnsiTheme="minorHAnsi" w:cstheme="minorHAnsi"/>
          <w:rtl/>
        </w:rPr>
        <w:t xml:space="preserve"> ومجموعاتهما البحثية بشأن "تحديد فك تشفير الضوضاء العشوائية المضافة </w:t>
      </w:r>
      <w:r w:rsidRPr="00FA16DA">
        <w:rPr>
          <w:rFonts w:asciiTheme="minorHAnsi" w:hAnsiTheme="minorHAnsi" w:cstheme="minorHAnsi"/>
          <w:lang w:val="en-GB"/>
        </w:rPr>
        <w:t>"Guessing Random Additive Noise Decoding,"</w:t>
      </w:r>
      <w:r w:rsidRPr="00FA16DA">
        <w:rPr>
          <w:rFonts w:asciiTheme="minorHAnsi" w:hAnsiTheme="minorHAnsi" w:cstheme="minorHAnsi"/>
          <w:rtl/>
        </w:rPr>
        <w:t xml:space="preserve"> أو </w:t>
      </w:r>
      <w:r w:rsidRPr="00FA16DA">
        <w:rPr>
          <w:rFonts w:asciiTheme="minorHAnsi" w:hAnsiTheme="minorHAnsi" w:cstheme="minorHAnsi"/>
          <w:lang w:val="en-GB"/>
        </w:rPr>
        <w:t>GRAND</w:t>
      </w:r>
      <w:r w:rsidRPr="00FA16DA">
        <w:rPr>
          <w:rFonts w:asciiTheme="minorHAnsi" w:hAnsiTheme="minorHAnsi" w:cstheme="minorHAnsi"/>
          <w:rtl/>
          <w:lang w:val="en-GB"/>
        </w:rPr>
        <w:t>. وتسمح خوارزمية</w:t>
      </w:r>
      <w:r w:rsidR="00640A68" w:rsidRPr="00FA16DA">
        <w:rPr>
          <w:rFonts w:asciiTheme="minorHAnsi" w:hAnsiTheme="minorHAnsi" w:cstheme="minorHAnsi"/>
          <w:rtl/>
          <w:lang w:val="en-GB"/>
        </w:rPr>
        <w:t> </w:t>
      </w:r>
      <w:r w:rsidRPr="00FA16DA">
        <w:rPr>
          <w:rFonts w:asciiTheme="minorHAnsi" w:hAnsiTheme="minorHAnsi" w:cstheme="minorHAnsi"/>
          <w:lang w:val="en-GB"/>
        </w:rPr>
        <w:t>GRAND</w:t>
      </w:r>
      <w:r w:rsidRPr="00FA16DA">
        <w:rPr>
          <w:rFonts w:asciiTheme="minorHAnsi" w:hAnsiTheme="minorHAnsi" w:cstheme="minorHAnsi"/>
          <w:rtl/>
          <w:lang w:val="en-GB"/>
        </w:rPr>
        <w:t xml:space="preserve"> باستكشاف جديد للشفرات، </w:t>
      </w:r>
      <w:r w:rsidR="00CC6EB0" w:rsidRPr="00FA16DA">
        <w:rPr>
          <w:rFonts w:asciiTheme="minorHAnsi" w:hAnsiTheme="minorHAnsi" w:cstheme="minorHAnsi"/>
          <w:rtl/>
          <w:lang w:val="en-GB"/>
        </w:rPr>
        <w:t>داخلها</w:t>
      </w:r>
      <w:r w:rsidRPr="00FA16DA">
        <w:rPr>
          <w:rFonts w:asciiTheme="minorHAnsi" w:hAnsiTheme="minorHAnsi" w:cstheme="minorHAnsi"/>
          <w:rtl/>
          <w:lang w:val="en-GB"/>
        </w:rPr>
        <w:t xml:space="preserve"> و</w:t>
      </w:r>
      <w:r w:rsidR="0034786C" w:rsidRPr="00FA16DA">
        <w:rPr>
          <w:rFonts w:asciiTheme="minorHAnsi" w:hAnsiTheme="minorHAnsi" w:cstheme="minorHAnsi"/>
          <w:rtl/>
          <w:lang w:val="en-GB"/>
        </w:rPr>
        <w:t xml:space="preserve">انطلاقاً </w:t>
      </w:r>
      <w:r w:rsidRPr="00FA16DA">
        <w:rPr>
          <w:rFonts w:asciiTheme="minorHAnsi" w:hAnsiTheme="minorHAnsi" w:cstheme="minorHAnsi"/>
          <w:rtl/>
          <w:lang w:val="en-GB"/>
        </w:rPr>
        <w:t xml:space="preserve">منها، دون الحاجة إلى أجهزة فك تشفير مكيفة عبر مجموعة واسعة من الشفرات المصممة بما في ذلك الشفرات العشوائية. </w:t>
      </w:r>
    </w:p>
    <w:p w14:paraId="4699F032" w14:textId="7BD949C7" w:rsidR="00740DC4" w:rsidRPr="00FA16DA" w:rsidRDefault="00740DC4" w:rsidP="00740DC4">
      <w:pPr>
        <w:rPr>
          <w:rFonts w:asciiTheme="minorHAnsi" w:hAnsiTheme="minorHAnsi" w:cstheme="minorHAnsi"/>
          <w:rtl/>
          <w:lang w:bidi="ar-EG"/>
        </w:rPr>
      </w:pPr>
      <w:r w:rsidRPr="00FA16DA">
        <w:rPr>
          <w:rFonts w:asciiTheme="minorHAnsi" w:hAnsiTheme="minorHAnsi" w:cstheme="minorHAnsi"/>
        </w:rPr>
        <w:t>4</w:t>
      </w:r>
      <w:r w:rsidRPr="00FA16DA">
        <w:rPr>
          <w:rFonts w:asciiTheme="minorHAnsi" w:hAnsiTheme="minorHAnsi" w:cstheme="minorHAnsi"/>
          <w:rtl/>
          <w:lang w:bidi="ar-SY"/>
        </w:rPr>
        <w:tab/>
      </w:r>
      <w:r w:rsidRPr="00FA16DA">
        <w:rPr>
          <w:rFonts w:asciiTheme="minorHAnsi" w:hAnsiTheme="minorHAnsi" w:cstheme="minorHAnsi"/>
          <w:rtl/>
        </w:rPr>
        <w:t>وباب المشاركة في هذه الحلقات الدراسية الإلكترونية مفتوح أمام الدول الأعضاء في الاتحاد وأعضاء القطاع والمنتسبين والمؤسسات الأكاديمية وأمام أي شخص من بلد عضو في الاتحاد. ويشمل ذلك أيضاً الأفراد الذين هم أيضاً أعضاء في منظمات دولية وإقليمية ووطنية. والمشاركة في الحلقات الدراسية الإلكترونية مجانية</w:t>
      </w:r>
      <w:r w:rsidRPr="00FA16DA">
        <w:rPr>
          <w:rFonts w:asciiTheme="minorHAnsi" w:hAnsiTheme="minorHAnsi" w:cstheme="minorHAnsi"/>
          <w:rtl/>
          <w:lang w:bidi="ar-EG"/>
        </w:rPr>
        <w:t>.</w:t>
      </w:r>
    </w:p>
    <w:p w14:paraId="273B60A6" w14:textId="3CBDAE5D" w:rsidR="00EE2810" w:rsidRPr="00FA16DA" w:rsidRDefault="00740DC4" w:rsidP="00EE2810">
      <w:pPr>
        <w:rPr>
          <w:rFonts w:asciiTheme="minorHAnsi" w:hAnsiTheme="minorHAnsi" w:cstheme="minorHAnsi"/>
          <w:rtl/>
          <w:lang w:bidi="ar-EG"/>
        </w:rPr>
      </w:pPr>
      <w:r w:rsidRPr="00FA16DA">
        <w:rPr>
          <w:rFonts w:asciiTheme="minorHAnsi" w:hAnsiTheme="minorHAnsi" w:cstheme="minorHAnsi"/>
          <w:lang w:bidi="ar-EG"/>
        </w:rPr>
        <w:t>5</w:t>
      </w:r>
      <w:r w:rsidR="00EE2810" w:rsidRPr="00FA16DA">
        <w:rPr>
          <w:rFonts w:asciiTheme="minorHAnsi" w:hAnsiTheme="minorHAnsi" w:cstheme="minorHAnsi"/>
          <w:lang w:bidi="ar-EG"/>
        </w:rPr>
        <w:tab/>
      </w:r>
      <w:r w:rsidR="00EE2810" w:rsidRPr="00FA16DA">
        <w:rPr>
          <w:rFonts w:asciiTheme="minorHAnsi" w:hAnsiTheme="minorHAnsi" w:cstheme="minorHAnsi"/>
          <w:rtl/>
          <w:lang w:bidi="ar-EG"/>
        </w:rPr>
        <w:t xml:space="preserve">وستتاح جميع المعلومات ذات الصلة المتعلقة بالحلقات الدراسية الإلكترونية (المتحدثون، روابط التسجيل، تفاصيل التوصيل عن بُعد) في </w:t>
      </w:r>
      <w:r w:rsidR="00A76E5D" w:rsidRPr="00FA16DA">
        <w:rPr>
          <w:rFonts w:asciiTheme="minorHAnsi" w:hAnsiTheme="minorHAnsi" w:cstheme="minorHAnsi"/>
          <w:rtl/>
          <w:lang w:bidi="ar-EG"/>
        </w:rPr>
        <w:t>الصفحات</w:t>
      </w:r>
      <w:r w:rsidR="00EE2810" w:rsidRPr="00FA16DA">
        <w:rPr>
          <w:rFonts w:asciiTheme="minorHAnsi" w:hAnsiTheme="minorHAnsi" w:cstheme="minorHAnsi"/>
          <w:rtl/>
        </w:rPr>
        <w:t xml:space="preserve"> الإلكترونية</w:t>
      </w:r>
      <w:r w:rsidR="00B4283B" w:rsidRPr="00FA16DA">
        <w:rPr>
          <w:rFonts w:asciiTheme="minorHAnsi" w:hAnsiTheme="minorHAnsi" w:cstheme="minorHAnsi"/>
          <w:rtl/>
        </w:rPr>
        <w:t xml:space="preserve"> ذات الصلة</w:t>
      </w:r>
      <w:r w:rsidR="00EE2810" w:rsidRPr="00FA16DA">
        <w:rPr>
          <w:rFonts w:asciiTheme="minorHAnsi" w:hAnsiTheme="minorHAnsi" w:cstheme="minorHAnsi"/>
          <w:rtl/>
        </w:rPr>
        <w:t xml:space="preserve"> المشار إليها أعلاه</w:t>
      </w:r>
      <w:r w:rsidR="00EE2810" w:rsidRPr="00FA16DA">
        <w:rPr>
          <w:rFonts w:asciiTheme="minorHAnsi" w:hAnsiTheme="minorHAnsi" w:cstheme="minorHAnsi"/>
          <w:rtl/>
          <w:lang w:bidi="ar-EG"/>
        </w:rPr>
        <w:t xml:space="preserve"> وفي الصفحة الرئيسية </w:t>
      </w:r>
      <w:hyperlink r:id="rId17" w:history="1">
        <w:r w:rsidR="00EE2810" w:rsidRPr="00FA16DA">
          <w:rPr>
            <w:rStyle w:val="Hyperlink"/>
            <w:rFonts w:asciiTheme="minorHAnsi" w:hAnsiTheme="minorHAnsi" w:cstheme="minorHAnsi"/>
            <w:b/>
            <w:bCs/>
            <w:rtl/>
            <w:lang w:bidi="ar-EG"/>
          </w:rPr>
          <w:t>لسلسلة الحلقات الدراسية الإلكترونية لجريدة الاتحاد</w:t>
        </w:r>
      </w:hyperlink>
      <w:r w:rsidR="00EE2810" w:rsidRPr="00FA16DA">
        <w:rPr>
          <w:rFonts w:asciiTheme="minorHAnsi" w:hAnsiTheme="minorHAnsi" w:cstheme="minorHAnsi"/>
          <w:rtl/>
        </w:rPr>
        <w:t>.</w:t>
      </w:r>
    </w:p>
    <w:p w14:paraId="2BF79653" w14:textId="77777777" w:rsidR="00EE2810" w:rsidRPr="00FA16DA" w:rsidRDefault="00EE2810" w:rsidP="00EE2810">
      <w:pPr>
        <w:rPr>
          <w:rFonts w:asciiTheme="minorHAnsi" w:hAnsiTheme="minorHAnsi" w:cstheme="minorHAnsi"/>
          <w:rtl/>
          <w:lang w:bidi="ar-EG"/>
        </w:rPr>
      </w:pPr>
      <w:r w:rsidRPr="00FA16DA">
        <w:rPr>
          <w:rFonts w:asciiTheme="minorHAnsi" w:hAnsiTheme="minorHAnsi" w:cstheme="minorHAnsi"/>
          <w:rtl/>
          <w:lang w:bidi="ar-EG"/>
        </w:rPr>
        <w:t>وستخضع هذه الصفحات الإلكترونية للتحديث بانتظام كلما أتيحت معلومات جديدة أو معدّلة.</w:t>
      </w:r>
      <w:r w:rsidRPr="00FA16DA">
        <w:rPr>
          <w:rFonts w:asciiTheme="minorHAnsi" w:hAnsiTheme="minorHAnsi" w:cstheme="minorHAnsi"/>
          <w:rtl/>
        </w:rPr>
        <w:t xml:space="preserve"> ويرُجى من المشاركين زيارة الصفحة الإلكترونية للحلقات بشكل دوري للاطلاع على أحدث المعلومات.</w:t>
      </w:r>
    </w:p>
    <w:p w14:paraId="544EB5B5" w14:textId="405AFE4D" w:rsidR="00EE2810" w:rsidRPr="00FA16DA" w:rsidRDefault="00740DC4" w:rsidP="00EE2810">
      <w:pPr>
        <w:rPr>
          <w:rFonts w:asciiTheme="minorHAnsi" w:hAnsiTheme="minorHAnsi" w:cstheme="minorHAnsi"/>
          <w:rtl/>
          <w:lang w:bidi="ar-EG"/>
        </w:rPr>
      </w:pPr>
      <w:r w:rsidRPr="00FA16DA">
        <w:rPr>
          <w:rFonts w:asciiTheme="minorHAnsi" w:hAnsiTheme="minorHAnsi" w:cstheme="minorHAnsi"/>
          <w:lang w:bidi="ar-EG"/>
        </w:rPr>
        <w:t>6</w:t>
      </w:r>
      <w:r w:rsidR="00EE2810" w:rsidRPr="00FA16DA">
        <w:rPr>
          <w:rFonts w:asciiTheme="minorHAnsi" w:hAnsiTheme="minorHAnsi" w:cstheme="minorHAnsi"/>
          <w:lang w:bidi="ar-EG"/>
        </w:rPr>
        <w:tab/>
      </w:r>
      <w:r w:rsidR="00EE2810" w:rsidRPr="00FA16DA">
        <w:rPr>
          <w:rFonts w:asciiTheme="minorHAnsi" w:hAnsiTheme="minorHAnsi" w:cstheme="minorHAnsi"/>
          <w:rtl/>
          <w:lang w:bidi="ar-EG"/>
        </w:rPr>
        <w:t>وستُعقد جميع الحلقات الدراسية الإلكترونية باللغة الإنكليزية.</w:t>
      </w:r>
    </w:p>
    <w:p w14:paraId="6A9DCC80" w14:textId="46FC75E4" w:rsidR="00EE2810" w:rsidRPr="00FA16DA" w:rsidRDefault="00740DC4" w:rsidP="00EE2810">
      <w:pPr>
        <w:rPr>
          <w:rFonts w:asciiTheme="minorHAnsi" w:hAnsiTheme="minorHAnsi" w:cstheme="minorHAnsi"/>
          <w:rtl/>
          <w:lang w:bidi="ar-EG"/>
        </w:rPr>
      </w:pPr>
      <w:r w:rsidRPr="00FA16DA">
        <w:rPr>
          <w:rFonts w:asciiTheme="minorHAnsi" w:hAnsiTheme="minorHAnsi" w:cstheme="minorHAnsi"/>
          <w:lang w:bidi="ar-EG"/>
        </w:rPr>
        <w:t>7</w:t>
      </w:r>
      <w:r w:rsidR="00EE2810" w:rsidRPr="00FA16DA">
        <w:rPr>
          <w:rFonts w:asciiTheme="minorHAnsi" w:hAnsiTheme="minorHAnsi" w:cstheme="minorHAnsi"/>
          <w:lang w:bidi="ar-EG"/>
        </w:rPr>
        <w:tab/>
      </w:r>
      <w:r w:rsidR="00EE2810" w:rsidRPr="00FA16DA">
        <w:rPr>
          <w:rFonts w:asciiTheme="minorHAnsi" w:hAnsiTheme="minorHAnsi" w:cstheme="minorHAnsi"/>
          <w:b/>
          <w:bCs/>
          <w:rtl/>
          <w:lang w:bidi="ar-EG"/>
        </w:rPr>
        <w:t>والتسجيل عبر الإنترنت إلزامي لجميع المشاركين للتمّكن من المشاركة في كل حدث</w:t>
      </w:r>
      <w:r w:rsidR="00EE2810" w:rsidRPr="00FA16DA">
        <w:rPr>
          <w:rFonts w:asciiTheme="minorHAnsi" w:hAnsiTheme="minorHAnsi" w:cstheme="minorHAnsi"/>
          <w:rtl/>
          <w:lang w:bidi="ar-EG"/>
        </w:rPr>
        <w:t>. وسيتاح المزيد من المعلومات عن التسجيل في الموقع الإلكتروني الخاص بكل حدث.</w:t>
      </w:r>
    </w:p>
    <w:p w14:paraId="42BB2BFB" w14:textId="0C34A54E" w:rsidR="00EE2810" w:rsidRPr="00FA16DA" w:rsidRDefault="00EE2810" w:rsidP="00EE2810">
      <w:pPr>
        <w:spacing w:before="240"/>
        <w:ind w:left="-57"/>
        <w:jc w:val="left"/>
        <w:rPr>
          <w:rFonts w:asciiTheme="minorHAnsi" w:hAnsiTheme="minorHAnsi" w:cstheme="minorHAnsi"/>
          <w:rtl/>
          <w:lang w:bidi="ar-EG"/>
        </w:rPr>
      </w:pPr>
      <w:r w:rsidRPr="00FA16DA">
        <w:rPr>
          <w:rFonts w:asciiTheme="minorHAnsi" w:hAnsiTheme="minorHAnsi" w:cstheme="minorHAnsi"/>
          <w:rtl/>
          <w:lang w:bidi="ar-EG"/>
        </w:rPr>
        <w:t>وتفضلوا بقبول فائق التقدير والاحترام.</w:t>
      </w:r>
    </w:p>
    <w:p w14:paraId="403959FD" w14:textId="5AB64B72" w:rsidR="00E84438" w:rsidRPr="00FA16DA" w:rsidRDefault="006974F3" w:rsidP="004F4EC3">
      <w:pPr>
        <w:spacing w:before="960"/>
        <w:jc w:val="left"/>
        <w:rPr>
          <w:rFonts w:asciiTheme="minorHAnsi" w:hAnsiTheme="minorHAnsi" w:cstheme="minorHAnsi"/>
          <w:rtl/>
          <w:lang w:bidi="ar-EG"/>
        </w:rPr>
      </w:pPr>
      <w:r>
        <w:rPr>
          <w:rFonts w:asciiTheme="minorHAnsi" w:hAnsiTheme="minorHAnsi" w:cstheme="minorHAnsi"/>
          <w:noProof/>
          <w:rtl/>
          <w:lang w:val="ar-EG" w:bidi="ar-EG"/>
        </w:rPr>
        <w:drawing>
          <wp:anchor distT="0" distB="0" distL="114300" distR="114300" simplePos="0" relativeHeight="251658240" behindDoc="1" locked="0" layoutInCell="1" allowOverlap="1" wp14:anchorId="5F897B4A" wp14:editId="132FB80A">
            <wp:simplePos x="0" y="0"/>
            <wp:positionH relativeFrom="column">
              <wp:posOffset>5344866</wp:posOffset>
            </wp:positionH>
            <wp:positionV relativeFrom="paragraph">
              <wp:posOffset>53340</wp:posOffset>
            </wp:positionV>
            <wp:extent cx="802569" cy="555625"/>
            <wp:effectExtent l="0" t="0" r="0" b="0"/>
            <wp:wrapNone/>
            <wp:docPr id="3" name="Picture 3"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805571" cy="557703"/>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84438" w:rsidRPr="00FA16DA">
        <w:rPr>
          <w:rFonts w:asciiTheme="minorHAnsi" w:hAnsiTheme="minorHAnsi" w:cstheme="minorHAnsi"/>
          <w:rtl/>
          <w:lang w:bidi="ar-SY"/>
        </w:rPr>
        <w:t>تشيساب</w:t>
      </w:r>
      <w:proofErr w:type="spellEnd"/>
      <w:r w:rsidR="00E84438" w:rsidRPr="00FA16DA">
        <w:rPr>
          <w:rFonts w:asciiTheme="minorHAnsi" w:hAnsiTheme="minorHAnsi" w:cstheme="minorHAnsi"/>
          <w:rtl/>
          <w:lang w:bidi="ar-SY"/>
        </w:rPr>
        <w:t xml:space="preserve"> لي</w:t>
      </w:r>
      <w:r w:rsidR="00E84438" w:rsidRPr="00FA16DA">
        <w:rPr>
          <w:rFonts w:asciiTheme="minorHAnsi" w:hAnsiTheme="minorHAnsi" w:cstheme="minorHAnsi"/>
          <w:rtl/>
          <w:lang w:bidi="ar-SY"/>
        </w:rPr>
        <w:br/>
        <w:t>مدير مكتب تقييس الاتصالات</w:t>
      </w:r>
    </w:p>
    <w:sectPr w:rsidR="00E84438" w:rsidRPr="00FA16DA" w:rsidSect="006C3242">
      <w:headerReference w:type="default" r:id="rId19"/>
      <w:footerReference w:type="default" r:id="rId20"/>
      <w:footerReference w:type="first" r:id="rId2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91FF" w14:textId="77777777" w:rsidR="00A40C67" w:rsidRDefault="00A40C67" w:rsidP="006C3242">
      <w:pPr>
        <w:spacing w:before="0" w:line="240" w:lineRule="auto"/>
      </w:pPr>
      <w:r>
        <w:separator/>
      </w:r>
    </w:p>
  </w:endnote>
  <w:endnote w:type="continuationSeparator" w:id="0">
    <w:p w14:paraId="01B9AB25" w14:textId="77777777" w:rsidR="00A40C67" w:rsidRDefault="00A40C6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131C" w14:textId="2C3AD609"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B48D"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5D606" w14:textId="77777777" w:rsidR="00A40C67" w:rsidRDefault="00A40C67" w:rsidP="006C3242">
      <w:pPr>
        <w:spacing w:before="0" w:line="240" w:lineRule="auto"/>
      </w:pPr>
      <w:r>
        <w:separator/>
      </w:r>
    </w:p>
  </w:footnote>
  <w:footnote w:type="continuationSeparator" w:id="0">
    <w:p w14:paraId="2B17D625" w14:textId="77777777" w:rsidR="00A40C67" w:rsidRDefault="00A40C6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E46D" w14:textId="6FE250D7" w:rsidR="00447F32" w:rsidRPr="00FA16DA" w:rsidRDefault="00596808" w:rsidP="00B916A7">
    <w:pPr>
      <w:pStyle w:val="Header"/>
      <w:spacing w:after="240" w:line="192" w:lineRule="auto"/>
      <w:jc w:val="center"/>
      <w:rPr>
        <w:rFonts w:asciiTheme="minorHAnsi" w:hAnsiTheme="minorHAnsi" w:cstheme="minorHAnsi"/>
        <w:sz w:val="18"/>
        <w:szCs w:val="18"/>
      </w:rPr>
    </w:pPr>
    <w:r w:rsidRPr="00FA16DA">
      <w:rPr>
        <w:rFonts w:asciiTheme="minorHAnsi" w:hAnsiTheme="minorHAnsi" w:cstheme="minorHAnsi"/>
        <w:sz w:val="18"/>
        <w:szCs w:val="18"/>
      </w:rPr>
      <w:t xml:space="preserve">- </w:t>
    </w:r>
    <w:r w:rsidRPr="00FA16DA">
      <w:rPr>
        <w:rFonts w:asciiTheme="minorHAnsi" w:hAnsiTheme="minorHAnsi" w:cstheme="minorHAnsi"/>
        <w:sz w:val="18"/>
        <w:szCs w:val="18"/>
      </w:rPr>
      <w:fldChar w:fldCharType="begin"/>
    </w:r>
    <w:r w:rsidRPr="00FA16DA">
      <w:rPr>
        <w:rFonts w:asciiTheme="minorHAnsi" w:hAnsiTheme="minorHAnsi" w:cstheme="minorHAnsi"/>
        <w:sz w:val="18"/>
        <w:szCs w:val="18"/>
      </w:rPr>
      <w:instrText xml:space="preserve"> PAGE </w:instrText>
    </w:r>
    <w:r w:rsidRPr="00FA16DA">
      <w:rPr>
        <w:rFonts w:asciiTheme="minorHAnsi" w:hAnsiTheme="minorHAnsi" w:cstheme="minorHAnsi"/>
        <w:sz w:val="18"/>
        <w:szCs w:val="18"/>
      </w:rPr>
      <w:fldChar w:fldCharType="separate"/>
    </w:r>
    <w:r w:rsidRPr="00FA16DA">
      <w:rPr>
        <w:rFonts w:asciiTheme="minorHAnsi" w:hAnsiTheme="minorHAnsi" w:cstheme="minorHAnsi"/>
        <w:sz w:val="18"/>
        <w:szCs w:val="18"/>
      </w:rPr>
      <w:t>2</w:t>
    </w:r>
    <w:r w:rsidRPr="00FA16DA">
      <w:rPr>
        <w:rFonts w:asciiTheme="minorHAnsi" w:hAnsiTheme="minorHAnsi" w:cstheme="minorHAnsi"/>
        <w:sz w:val="18"/>
        <w:szCs w:val="18"/>
      </w:rPr>
      <w:fldChar w:fldCharType="end"/>
    </w:r>
    <w:r w:rsidRPr="00FA16DA">
      <w:rPr>
        <w:rFonts w:asciiTheme="minorHAnsi" w:hAnsiTheme="minorHAnsi" w:cstheme="minorHAnsi"/>
        <w:sz w:val="18"/>
        <w:szCs w:val="18"/>
      </w:rPr>
      <w:t xml:space="preserve"> -</w:t>
    </w:r>
    <w:r w:rsidR="00E84438" w:rsidRPr="00FA16DA">
      <w:rPr>
        <w:rFonts w:asciiTheme="minorHAnsi" w:hAnsiTheme="minorHAnsi" w:cstheme="minorHAnsi"/>
        <w:sz w:val="18"/>
        <w:szCs w:val="18"/>
        <w:rtl/>
      </w:rPr>
      <w:br/>
    </w:r>
    <w:r w:rsidRPr="00FA16DA">
      <w:rPr>
        <w:rFonts w:asciiTheme="minorHAnsi" w:hAnsiTheme="minorHAnsi" w:cstheme="minorHAnsi"/>
        <w:sz w:val="18"/>
        <w:szCs w:val="18"/>
        <w:rtl/>
        <w:lang w:bidi="ar-EG"/>
      </w:rPr>
      <w:t xml:space="preserve">الرسالة </w:t>
    </w:r>
    <w:r w:rsidR="00E84438" w:rsidRPr="00FA16DA">
      <w:rPr>
        <w:rFonts w:asciiTheme="minorHAnsi" w:hAnsiTheme="minorHAnsi" w:cstheme="minorHAnsi"/>
        <w:sz w:val="18"/>
        <w:szCs w:val="18"/>
        <w:rtl/>
        <w:lang w:bidi="ar-EG"/>
      </w:rPr>
      <w:t>المعممة</w:t>
    </w:r>
    <w:r w:rsidRPr="00FA16DA">
      <w:rPr>
        <w:rFonts w:asciiTheme="minorHAnsi" w:hAnsiTheme="minorHAnsi" w:cstheme="minorHAnsi"/>
        <w:sz w:val="18"/>
        <w:szCs w:val="18"/>
        <w:rtl/>
        <w:lang w:bidi="ar-EG"/>
      </w:rPr>
      <w:t xml:space="preserve"> </w:t>
    </w:r>
    <w:r w:rsidR="00D4752E" w:rsidRPr="00FA16DA">
      <w:rPr>
        <w:rFonts w:asciiTheme="minorHAnsi" w:hAnsiTheme="minorHAnsi" w:cstheme="minorHAnsi"/>
        <w:sz w:val="18"/>
        <w:szCs w:val="18"/>
        <w:lang w:val="en-GB"/>
      </w:rPr>
      <w:t>27</w:t>
    </w:r>
    <w:r w:rsidR="00400EC6" w:rsidRPr="00FA16DA">
      <w:rPr>
        <w:rFonts w:asciiTheme="minorHAnsi" w:hAnsiTheme="minorHAnsi" w:cstheme="minorHAnsi"/>
        <w:sz w:val="18"/>
        <w:szCs w:val="18"/>
        <w:rtl/>
        <w:lang w:val="en-GB"/>
      </w:rPr>
      <w:t xml:space="preserve"> </w:t>
    </w:r>
    <w:r w:rsidR="003A3046" w:rsidRPr="00FA16DA">
      <w:rPr>
        <w:rFonts w:asciiTheme="minorHAnsi" w:hAnsiTheme="minorHAnsi" w:cstheme="minorHAnsi"/>
        <w:sz w:val="18"/>
        <w:szCs w:val="18"/>
        <w:rtl/>
        <w:lang w:val="en-GB"/>
      </w:rPr>
      <w:t>لمكتب</w:t>
    </w:r>
    <w:r w:rsidR="00400EC6" w:rsidRPr="00FA16DA">
      <w:rPr>
        <w:rFonts w:asciiTheme="minorHAnsi" w:hAnsiTheme="minorHAnsi" w:cstheme="minorHAnsi"/>
        <w:sz w:val="18"/>
        <w:szCs w:val="18"/>
        <w:rtl/>
        <w:lang w:val="en-GB"/>
      </w:rPr>
      <w:t xml:space="preserve">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09219415">
    <w:abstractNumId w:val="9"/>
  </w:num>
  <w:num w:numId="2" w16cid:durableId="2087653421">
    <w:abstractNumId w:val="7"/>
  </w:num>
  <w:num w:numId="3" w16cid:durableId="1317957231">
    <w:abstractNumId w:val="6"/>
  </w:num>
  <w:num w:numId="4" w16cid:durableId="152263016">
    <w:abstractNumId w:val="5"/>
  </w:num>
  <w:num w:numId="5" w16cid:durableId="248125380">
    <w:abstractNumId w:val="4"/>
  </w:num>
  <w:num w:numId="6" w16cid:durableId="1599950708">
    <w:abstractNumId w:val="8"/>
  </w:num>
  <w:num w:numId="7" w16cid:durableId="1776367713">
    <w:abstractNumId w:val="3"/>
  </w:num>
  <w:num w:numId="8" w16cid:durableId="580215275">
    <w:abstractNumId w:val="2"/>
  </w:num>
  <w:num w:numId="9" w16cid:durableId="847795535">
    <w:abstractNumId w:val="1"/>
  </w:num>
  <w:num w:numId="10" w16cid:durableId="1016229088">
    <w:abstractNumId w:val="0"/>
  </w:num>
  <w:num w:numId="11" w16cid:durableId="1360089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10"/>
    <w:rsid w:val="00002A63"/>
    <w:rsid w:val="00054CD4"/>
    <w:rsid w:val="0006468A"/>
    <w:rsid w:val="00090574"/>
    <w:rsid w:val="000A1EF3"/>
    <w:rsid w:val="000B76D3"/>
    <w:rsid w:val="000C1C0E"/>
    <w:rsid w:val="000C22AF"/>
    <w:rsid w:val="000C548A"/>
    <w:rsid w:val="000C6F97"/>
    <w:rsid w:val="000E327F"/>
    <w:rsid w:val="00126183"/>
    <w:rsid w:val="00146FE2"/>
    <w:rsid w:val="00153555"/>
    <w:rsid w:val="00181A7A"/>
    <w:rsid w:val="00181FAF"/>
    <w:rsid w:val="001C0169"/>
    <w:rsid w:val="001D1D50"/>
    <w:rsid w:val="001D6745"/>
    <w:rsid w:val="001E446E"/>
    <w:rsid w:val="00204C4B"/>
    <w:rsid w:val="002154EE"/>
    <w:rsid w:val="002276D2"/>
    <w:rsid w:val="0023283D"/>
    <w:rsid w:val="002613AD"/>
    <w:rsid w:val="0026373E"/>
    <w:rsid w:val="00271C43"/>
    <w:rsid w:val="0027232D"/>
    <w:rsid w:val="00273A44"/>
    <w:rsid w:val="00286E56"/>
    <w:rsid w:val="00290728"/>
    <w:rsid w:val="002978F4"/>
    <w:rsid w:val="002B028D"/>
    <w:rsid w:val="002B7409"/>
    <w:rsid w:val="002E196B"/>
    <w:rsid w:val="002E6541"/>
    <w:rsid w:val="00321FE5"/>
    <w:rsid w:val="00334924"/>
    <w:rsid w:val="003409BC"/>
    <w:rsid w:val="0034786C"/>
    <w:rsid w:val="00357185"/>
    <w:rsid w:val="00373AC0"/>
    <w:rsid w:val="00382F21"/>
    <w:rsid w:val="00383829"/>
    <w:rsid w:val="003A3046"/>
    <w:rsid w:val="003F4B29"/>
    <w:rsid w:val="00400EC6"/>
    <w:rsid w:val="0042686F"/>
    <w:rsid w:val="004317D8"/>
    <w:rsid w:val="00434183"/>
    <w:rsid w:val="00443869"/>
    <w:rsid w:val="004456E3"/>
    <w:rsid w:val="00447F32"/>
    <w:rsid w:val="00460712"/>
    <w:rsid w:val="00461908"/>
    <w:rsid w:val="00473CED"/>
    <w:rsid w:val="004A7801"/>
    <w:rsid w:val="004D1C6A"/>
    <w:rsid w:val="004E11DC"/>
    <w:rsid w:val="004F4EC3"/>
    <w:rsid w:val="00500D8A"/>
    <w:rsid w:val="00522F86"/>
    <w:rsid w:val="00525DDD"/>
    <w:rsid w:val="005344A4"/>
    <w:rsid w:val="005409AC"/>
    <w:rsid w:val="00543626"/>
    <w:rsid w:val="00544383"/>
    <w:rsid w:val="0055516A"/>
    <w:rsid w:val="005731DD"/>
    <w:rsid w:val="0058491B"/>
    <w:rsid w:val="00592EA5"/>
    <w:rsid w:val="00595B52"/>
    <w:rsid w:val="00596808"/>
    <w:rsid w:val="00596EDE"/>
    <w:rsid w:val="005A3170"/>
    <w:rsid w:val="00640A68"/>
    <w:rsid w:val="0065596C"/>
    <w:rsid w:val="006635B2"/>
    <w:rsid w:val="006676C7"/>
    <w:rsid w:val="00677396"/>
    <w:rsid w:val="006848A4"/>
    <w:rsid w:val="0069200F"/>
    <w:rsid w:val="006974F3"/>
    <w:rsid w:val="006A4B51"/>
    <w:rsid w:val="006A65CB"/>
    <w:rsid w:val="006C1530"/>
    <w:rsid w:val="006C3242"/>
    <w:rsid w:val="006C7CC0"/>
    <w:rsid w:val="006E1BAD"/>
    <w:rsid w:val="006E384B"/>
    <w:rsid w:val="006F0BB6"/>
    <w:rsid w:val="006F63F7"/>
    <w:rsid w:val="007025C7"/>
    <w:rsid w:val="00706D7A"/>
    <w:rsid w:val="00722F0D"/>
    <w:rsid w:val="007267F2"/>
    <w:rsid w:val="00740DC4"/>
    <w:rsid w:val="0074420E"/>
    <w:rsid w:val="00765567"/>
    <w:rsid w:val="00783E26"/>
    <w:rsid w:val="007C3BC7"/>
    <w:rsid w:val="007C3BCD"/>
    <w:rsid w:val="007D4ACF"/>
    <w:rsid w:val="007F0787"/>
    <w:rsid w:val="00803E43"/>
    <w:rsid w:val="00805EDF"/>
    <w:rsid w:val="00810B7B"/>
    <w:rsid w:val="008113B3"/>
    <w:rsid w:val="0082358A"/>
    <w:rsid w:val="008235CD"/>
    <w:rsid w:val="00823C31"/>
    <w:rsid w:val="008247DE"/>
    <w:rsid w:val="008316E1"/>
    <w:rsid w:val="00840B10"/>
    <w:rsid w:val="008513CB"/>
    <w:rsid w:val="00873469"/>
    <w:rsid w:val="008A7F84"/>
    <w:rsid w:val="0091702E"/>
    <w:rsid w:val="00923B0C"/>
    <w:rsid w:val="00926F44"/>
    <w:rsid w:val="0094021C"/>
    <w:rsid w:val="0094432F"/>
    <w:rsid w:val="00952F86"/>
    <w:rsid w:val="009667D7"/>
    <w:rsid w:val="00982B28"/>
    <w:rsid w:val="009D313F"/>
    <w:rsid w:val="00A40C67"/>
    <w:rsid w:val="00A47A5A"/>
    <w:rsid w:val="00A509BE"/>
    <w:rsid w:val="00A56371"/>
    <w:rsid w:val="00A60F79"/>
    <w:rsid w:val="00A6683B"/>
    <w:rsid w:val="00A76E5D"/>
    <w:rsid w:val="00A77C90"/>
    <w:rsid w:val="00A9156F"/>
    <w:rsid w:val="00A97F94"/>
    <w:rsid w:val="00AA7EA2"/>
    <w:rsid w:val="00AF1E6A"/>
    <w:rsid w:val="00AF6B5C"/>
    <w:rsid w:val="00B03099"/>
    <w:rsid w:val="00B05BC8"/>
    <w:rsid w:val="00B4283B"/>
    <w:rsid w:val="00B44018"/>
    <w:rsid w:val="00B64B47"/>
    <w:rsid w:val="00B74227"/>
    <w:rsid w:val="00B916A7"/>
    <w:rsid w:val="00BA26CD"/>
    <w:rsid w:val="00BB0F08"/>
    <w:rsid w:val="00BB5DE9"/>
    <w:rsid w:val="00BB7D52"/>
    <w:rsid w:val="00BE7518"/>
    <w:rsid w:val="00C002DE"/>
    <w:rsid w:val="00C0141D"/>
    <w:rsid w:val="00C53BF8"/>
    <w:rsid w:val="00C66157"/>
    <w:rsid w:val="00C674FE"/>
    <w:rsid w:val="00C67501"/>
    <w:rsid w:val="00C75633"/>
    <w:rsid w:val="00CA165C"/>
    <w:rsid w:val="00CA7E9D"/>
    <w:rsid w:val="00CC6EB0"/>
    <w:rsid w:val="00CD0490"/>
    <w:rsid w:val="00CE1C08"/>
    <w:rsid w:val="00CE2EE1"/>
    <w:rsid w:val="00CE3349"/>
    <w:rsid w:val="00CE36E5"/>
    <w:rsid w:val="00CF160C"/>
    <w:rsid w:val="00CF27F5"/>
    <w:rsid w:val="00CF3FFD"/>
    <w:rsid w:val="00D10CCF"/>
    <w:rsid w:val="00D22846"/>
    <w:rsid w:val="00D4752E"/>
    <w:rsid w:val="00D517B2"/>
    <w:rsid w:val="00D72AD4"/>
    <w:rsid w:val="00D76170"/>
    <w:rsid w:val="00D77D0F"/>
    <w:rsid w:val="00D879B4"/>
    <w:rsid w:val="00D87A57"/>
    <w:rsid w:val="00DA1CF0"/>
    <w:rsid w:val="00DC1E02"/>
    <w:rsid w:val="00DC24B4"/>
    <w:rsid w:val="00DC5E2F"/>
    <w:rsid w:val="00DC5FB0"/>
    <w:rsid w:val="00DD1EBB"/>
    <w:rsid w:val="00DE4460"/>
    <w:rsid w:val="00DF16DC"/>
    <w:rsid w:val="00E00FBC"/>
    <w:rsid w:val="00E04525"/>
    <w:rsid w:val="00E40810"/>
    <w:rsid w:val="00E45211"/>
    <w:rsid w:val="00E473C5"/>
    <w:rsid w:val="00E6541E"/>
    <w:rsid w:val="00E84438"/>
    <w:rsid w:val="00E92863"/>
    <w:rsid w:val="00EB796D"/>
    <w:rsid w:val="00ED19F5"/>
    <w:rsid w:val="00EE20D6"/>
    <w:rsid w:val="00EE2810"/>
    <w:rsid w:val="00EF1714"/>
    <w:rsid w:val="00F058DC"/>
    <w:rsid w:val="00F1033B"/>
    <w:rsid w:val="00F24FC4"/>
    <w:rsid w:val="00F2676C"/>
    <w:rsid w:val="00F51695"/>
    <w:rsid w:val="00F52941"/>
    <w:rsid w:val="00F8194B"/>
    <w:rsid w:val="00F84366"/>
    <w:rsid w:val="00F85089"/>
    <w:rsid w:val="00F974C5"/>
    <w:rsid w:val="00FA16DA"/>
    <w:rsid w:val="00FA6F46"/>
    <w:rsid w:val="00FA7920"/>
    <w:rsid w:val="00FB7516"/>
    <w:rsid w:val="00FE5872"/>
    <w:rsid w:val="00FE7FCA"/>
    <w:rsid w:val="00FF4831"/>
    <w:rsid w:val="00FF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142A2"/>
  <w15:chartTrackingRefBased/>
  <w15:docId w15:val="{EFCE0EE7-91C0-4951-8831-1CD920D8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6580">
      <w:bodyDiv w:val="1"/>
      <w:marLeft w:val="0"/>
      <w:marRight w:val="0"/>
      <w:marTop w:val="0"/>
      <w:marBottom w:val="0"/>
      <w:divBdr>
        <w:top w:val="none" w:sz="0" w:space="0" w:color="auto"/>
        <w:left w:val="none" w:sz="0" w:space="0" w:color="auto"/>
        <w:bottom w:val="none" w:sz="0" w:space="0" w:color="auto"/>
        <w:right w:val="none" w:sz="0" w:space="0" w:color="auto"/>
      </w:divBdr>
    </w:div>
    <w:div w:id="14126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journal/j-fet/webinars/20220927/Pages/default.aspx"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en/journal/j-fet/webinars/20220913/Pages/default.aspx" TargetMode="External"/><Relationship Id="rId17" Type="http://schemas.openxmlformats.org/officeDocument/2006/relationships/hyperlink" Target="https://www.itu.int/en/journal/j-fet/webinars/Pages/default.aspx" TargetMode="External"/><Relationship Id="rId2" Type="http://schemas.openxmlformats.org/officeDocument/2006/relationships/numbering" Target="numbering.xml"/><Relationship Id="rId16" Type="http://schemas.openxmlformats.org/officeDocument/2006/relationships/hyperlink" Target="https://www.itu.int/en/journal/j-fet/webinars/20221122/Pag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journal/j-fet/webinars/Pages/default.aspx" TargetMode="External"/><Relationship Id="rId5" Type="http://schemas.openxmlformats.org/officeDocument/2006/relationships/webSettings" Target="webSettings.xml"/><Relationship Id="rId15" Type="http://schemas.openxmlformats.org/officeDocument/2006/relationships/hyperlink" Target="https://www.itu.int/en/journal/j-fet/webinars/20221101/Pages/default.aspx" TargetMode="External"/><Relationship Id="rId23" Type="http://schemas.openxmlformats.org/officeDocument/2006/relationships/theme" Target="theme/theme1.xml"/><Relationship Id="rId10" Type="http://schemas.openxmlformats.org/officeDocument/2006/relationships/hyperlink" Target="https://www.itu.int/en/journal/j-fet/Pages/default.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ssia.magliarditi@itu.int" TargetMode="External"/><Relationship Id="rId14" Type="http://schemas.openxmlformats.org/officeDocument/2006/relationships/hyperlink" Target="https://www.itu.int/en/journal/j-fet/webinars/20221011/Pages/default.asp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Outaabachie, Abdoulkader</dc:creator>
  <cp:keywords/>
  <dc:description/>
  <cp:lastModifiedBy>Braud, Olivia</cp:lastModifiedBy>
  <cp:revision>51</cp:revision>
  <cp:lastPrinted>2022-12-15T14:15:00Z</cp:lastPrinted>
  <dcterms:created xsi:type="dcterms:W3CDTF">2022-10-10T08:57:00Z</dcterms:created>
  <dcterms:modified xsi:type="dcterms:W3CDTF">2022-12-15T14:16:00Z</dcterms:modified>
</cp:coreProperties>
</file>