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61"/>
        <w:tblW w:w="9889" w:type="dxa"/>
        <w:tblLook w:val="04A0" w:firstRow="1" w:lastRow="0" w:firstColumn="1" w:lastColumn="0" w:noHBand="0" w:noVBand="1"/>
      </w:tblPr>
      <w:tblGrid>
        <w:gridCol w:w="1485"/>
        <w:gridCol w:w="3613"/>
        <w:gridCol w:w="4791"/>
      </w:tblGrid>
      <w:tr w:rsidR="00624E27" w:rsidRPr="00D8002E" w14:paraId="2B50F91C" w14:textId="77777777" w:rsidTr="00624E27">
        <w:tc>
          <w:tcPr>
            <w:tcW w:w="1134" w:type="dxa"/>
            <w:shd w:val="clear" w:color="auto" w:fill="auto"/>
          </w:tcPr>
          <w:p w14:paraId="633161B9" w14:textId="77777777" w:rsidR="00624E27" w:rsidRPr="00930FCB" w:rsidRDefault="00912494" w:rsidP="00624E27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819F634" wp14:editId="3706DF11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The International Teleocmmunication Union - Connecting the World." title="ITU logo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787EDAE8" w14:textId="77777777" w:rsidR="00624E27" w:rsidRPr="00A75EF6" w:rsidRDefault="00624E27" w:rsidP="00624E27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val="fr-CH"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A75EF6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A75EF6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A75EF6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A75EF6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A75EF6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5A0FB48" w14:textId="77777777" w:rsidR="00624E27" w:rsidRPr="00930FCB" w:rsidRDefault="00624E27" w:rsidP="00624E27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14:paraId="7BD4BC83" w14:textId="77777777" w:rsidR="00624E27" w:rsidRPr="00930FCB" w:rsidRDefault="00624E27" w:rsidP="00624E27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14:paraId="5C71630A" w14:textId="2376354F" w:rsidR="0063445E" w:rsidRDefault="0063445E" w:rsidP="00745203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after="120"/>
        <w:rPr>
          <w:lang w:eastAsia="zh-CN"/>
        </w:rPr>
      </w:pPr>
      <w:r w:rsidRPr="00A75EF6">
        <w:rPr>
          <w:lang w:val="fr-CH" w:eastAsia="zh-CN"/>
        </w:rPr>
        <w:tab/>
      </w:r>
      <w:r w:rsidR="00C035C3">
        <w:rPr>
          <w:lang w:eastAsia="zh-CN"/>
        </w:rPr>
        <w:t>20</w:t>
      </w:r>
      <w:r w:rsidR="00A24BB6">
        <w:rPr>
          <w:lang w:eastAsia="zh-CN"/>
        </w:rPr>
        <w:t>22</w:t>
      </w:r>
      <w:r w:rsidR="00C035C3">
        <w:rPr>
          <w:rFonts w:hint="eastAsia"/>
          <w:lang w:eastAsia="zh-CN"/>
        </w:rPr>
        <w:t>年</w:t>
      </w:r>
      <w:r w:rsidR="00A24BB6">
        <w:t>5</w:t>
      </w:r>
      <w:r w:rsidR="00C035C3">
        <w:rPr>
          <w:lang w:eastAsia="zh-CN"/>
        </w:rPr>
        <w:t>月</w:t>
      </w:r>
      <w:r w:rsidR="00A24BB6">
        <w:t>30</w:t>
      </w:r>
      <w:r w:rsidR="00C035C3">
        <w:rPr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tbl>
      <w:tblPr>
        <w:tblW w:w="98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410"/>
        <w:gridCol w:w="4019"/>
        <w:gridCol w:w="4436"/>
        <w:gridCol w:w="10"/>
      </w:tblGrid>
      <w:tr w:rsidR="00B45005" w14:paraId="1DF5F38B" w14:textId="77777777" w:rsidTr="003F12AB">
        <w:trPr>
          <w:gridBefore w:val="1"/>
          <w:gridAfter w:val="1"/>
          <w:wBefore w:w="8" w:type="dxa"/>
          <w:wAfter w:w="10" w:type="dxa"/>
          <w:cantSplit/>
          <w:trHeight w:val="331"/>
        </w:trPr>
        <w:tc>
          <w:tcPr>
            <w:tcW w:w="1410" w:type="dxa"/>
          </w:tcPr>
          <w:p w14:paraId="39699AF7" w14:textId="77777777" w:rsidR="00B45005" w:rsidRPr="00912494" w:rsidRDefault="00B45005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912494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  <w:p w14:paraId="20700E35" w14:textId="3B9B9D6C" w:rsidR="00B45005" w:rsidRPr="00912494" w:rsidRDefault="00B45005" w:rsidP="00D02C20">
            <w:pPr>
              <w:tabs>
                <w:tab w:val="clear" w:pos="1191"/>
                <w:tab w:val="left" w:pos="1126"/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</w:p>
        </w:tc>
        <w:tc>
          <w:tcPr>
            <w:tcW w:w="4019" w:type="dxa"/>
          </w:tcPr>
          <w:p w14:paraId="05DDD3C2" w14:textId="7FA96F0E" w:rsidR="00B45005" w:rsidRPr="00912494" w:rsidRDefault="00B45005" w:rsidP="00912494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912494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A24BB6">
              <w:rPr>
                <w:b/>
                <w:szCs w:val="24"/>
                <w:lang w:eastAsia="zh-CN"/>
              </w:rPr>
              <w:t>20</w:t>
            </w:r>
            <w:r w:rsidRPr="00912494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14:paraId="27159CFA" w14:textId="38A8200C" w:rsidR="00B45005" w:rsidRPr="00B45005" w:rsidRDefault="00B45005" w:rsidP="00B45005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165A31">
              <w:rPr>
                <w:sz w:val="22"/>
                <w:szCs w:val="18"/>
                <w:lang w:eastAsia="zh-CN"/>
              </w:rPr>
              <w:t>SG2/RC</w:t>
            </w:r>
          </w:p>
        </w:tc>
        <w:tc>
          <w:tcPr>
            <w:tcW w:w="4436" w:type="dxa"/>
            <w:vMerge w:val="restart"/>
          </w:tcPr>
          <w:p w14:paraId="0333FBC4" w14:textId="77777777" w:rsidR="00B45005" w:rsidRPr="00090A82" w:rsidRDefault="00B45005" w:rsidP="005459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b/>
                <w:bCs/>
                <w:lang w:eastAsia="zh-CN"/>
              </w:rPr>
            </w:pPr>
            <w:bookmarkStart w:id="0" w:name="Addressee_E"/>
            <w:bookmarkEnd w:id="0"/>
            <w:r w:rsidRPr="00090A82">
              <w:rPr>
                <w:rFonts w:ascii="Calibri" w:hAnsi="Calibri" w:cs="Microsoft YaHei" w:hint="eastAsia"/>
                <w:b/>
                <w:bCs/>
                <w:lang w:eastAsia="zh-CN"/>
              </w:rPr>
              <w:t>致：</w:t>
            </w:r>
          </w:p>
          <w:p w14:paraId="7C4E329D" w14:textId="77777777" w:rsidR="00B45005" w:rsidRDefault="00B45005" w:rsidP="00C003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lang w:eastAsia="zh-CN"/>
              </w:rPr>
            </w:pPr>
            <w:r w:rsidRPr="00D04B1F">
              <w:rPr>
                <w:rFonts w:ascii="Calibri" w:hAnsi="Calibri" w:cs="Microsoft YaHei"/>
                <w:lang w:eastAsia="zh-CN"/>
              </w:rPr>
              <w:t>–</w:t>
            </w:r>
            <w:r w:rsidRPr="00276F18">
              <w:rPr>
                <w:rFonts w:ascii="Calibri" w:hAnsi="Calibri" w:cs="Microsoft YaHei"/>
                <w:lang w:eastAsia="zh-CN"/>
              </w:rPr>
              <w:tab/>
            </w:r>
            <w:r w:rsidRPr="00276F18">
              <w:rPr>
                <w:rFonts w:ascii="Calibri" w:hAnsi="Calibri" w:cs="Microsoft YaHei" w:hint="eastAsia"/>
                <w:lang w:eastAsia="zh-CN"/>
              </w:rPr>
              <w:t>国际电联各成员国主管部门</w:t>
            </w:r>
          </w:p>
          <w:p w14:paraId="22F892D0" w14:textId="5218B6B8" w:rsidR="00B45005" w:rsidRDefault="00B45005" w:rsidP="00B45005">
            <w:pPr>
              <w:tabs>
                <w:tab w:val="left" w:pos="4111"/>
              </w:tabs>
              <w:spacing w:beforeLines="5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14:paraId="641E3587" w14:textId="77777777" w:rsidR="00B45005" w:rsidRDefault="00B45005" w:rsidP="009124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lang w:eastAsia="zh-CN"/>
              </w:rPr>
            </w:pPr>
            <w:r w:rsidRPr="00E02380">
              <w:rPr>
                <w:rFonts w:ascii="Calibri" w:hAnsi="Calibri"/>
                <w:lang w:eastAsia="zh-CN"/>
              </w:rPr>
              <w:t>–</w:t>
            </w:r>
            <w:r w:rsidRPr="00E02380">
              <w:rPr>
                <w:rFonts w:ascii="Calibri" w:hAnsi="Calibri"/>
                <w:lang w:eastAsia="zh-CN"/>
              </w:rPr>
              <w:tab/>
              <w:t>ITU-T</w:t>
            </w:r>
            <w:r w:rsidRPr="00E02380">
              <w:rPr>
                <w:rFonts w:ascii="Calibri" w:hAnsi="Calibri"/>
                <w:lang w:eastAsia="zh-CN"/>
              </w:rPr>
              <w:t>部门成员；</w:t>
            </w:r>
          </w:p>
          <w:p w14:paraId="75F86311" w14:textId="77777777" w:rsidR="00B45005" w:rsidRPr="00E02380" w:rsidRDefault="00B45005" w:rsidP="00912494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  <w:t>ITU-T</w:t>
            </w:r>
            <w:r>
              <w:rPr>
                <w:rFonts w:ascii="Calibri" w:eastAsia="SimSun" w:hAnsi="Calibri" w:hint="eastAsia"/>
                <w:lang w:eastAsia="zh-CN"/>
              </w:rPr>
              <w:t>第</w:t>
            </w:r>
            <w:r>
              <w:rPr>
                <w:rFonts w:ascii="Calibri" w:eastAsia="SimSun" w:hAnsi="Calibri" w:hint="eastAsia"/>
                <w:lang w:eastAsia="zh-CN"/>
              </w:rPr>
              <w:t>2</w:t>
            </w:r>
            <w:r>
              <w:rPr>
                <w:rFonts w:ascii="Calibri" w:eastAsia="SimSun" w:hAnsi="Calibri" w:hint="eastAsia"/>
                <w:lang w:eastAsia="zh-CN"/>
              </w:rPr>
              <w:t>研究组</w:t>
            </w:r>
            <w:r>
              <w:rPr>
                <w:rFonts w:ascii="Calibri" w:eastAsia="SimSun" w:hAnsi="Calibri"/>
                <w:lang w:eastAsia="zh-CN"/>
              </w:rPr>
              <w:t>部门准成员</w:t>
            </w:r>
            <w:r>
              <w:rPr>
                <w:rFonts w:ascii="Calibri" w:eastAsia="SimSun" w:hAnsi="Calibri" w:hint="eastAsia"/>
                <w:lang w:eastAsia="zh-CN"/>
              </w:rPr>
              <w:t>；</w:t>
            </w:r>
          </w:p>
          <w:p w14:paraId="54FD7A03" w14:textId="77777777" w:rsidR="00B45005" w:rsidRDefault="00B45005" w:rsidP="00864118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Microsoft YaHei" w:eastAsia="Microsoft YaHei" w:hAnsi="Microsoft YaHei" w:cs="Microsoft YaHei"/>
                <w:lang w:eastAsia="zh-CN"/>
              </w:rPr>
            </w:pPr>
            <w:r w:rsidRPr="00E02380">
              <w:rPr>
                <w:rFonts w:ascii="Calibri" w:hAnsi="Calibri"/>
                <w:lang w:eastAsia="zh-CN"/>
              </w:rPr>
              <w:t>–</w:t>
            </w:r>
            <w:r w:rsidRPr="00E02380">
              <w:rPr>
                <w:rFonts w:ascii="Calibri" w:hAnsi="Calibri"/>
                <w:lang w:eastAsia="zh-CN"/>
              </w:rPr>
              <w:tab/>
            </w:r>
            <w:proofErr w:type="spellStart"/>
            <w:r w:rsidRPr="0038372D">
              <w:rPr>
                <w:rFonts w:asciiTheme="minorEastAsia" w:hAnsiTheme="minorEastAsia" w:cs="Microsoft YaHei" w:hint="eastAsia"/>
                <w:lang w:eastAsia="zh-CN"/>
              </w:rPr>
              <w:t>国际</w:t>
            </w:r>
            <w:r w:rsidRPr="0038372D">
              <w:rPr>
                <w:rFonts w:asciiTheme="minorEastAsia" w:hAnsiTheme="minorEastAsia" w:cs="Microsoft YaHei"/>
                <w:lang w:eastAsia="zh-CN"/>
              </w:rPr>
              <w:t>电联</w:t>
            </w:r>
            <w:r w:rsidRPr="0038372D">
              <w:rPr>
                <w:rFonts w:asciiTheme="minorEastAsia" w:hAnsiTheme="minorEastAsia" w:cs="Microsoft YaHei" w:hint="eastAsia"/>
                <w:lang w:eastAsia="zh-CN"/>
              </w:rPr>
              <w:t>学术成员</w:t>
            </w:r>
            <w:proofErr w:type="spellEnd"/>
            <w:r>
              <w:rPr>
                <w:rFonts w:asciiTheme="minorEastAsia" w:eastAsiaTheme="minorEastAsia" w:hAnsiTheme="minorEastAsia" w:cs="Microsoft YaHei" w:hint="eastAsia"/>
                <w:lang w:eastAsia="zh-CN"/>
              </w:rPr>
              <w:t>；</w:t>
            </w:r>
          </w:p>
          <w:p w14:paraId="1B3EA23A" w14:textId="77777777" w:rsidR="00B45005" w:rsidRPr="00E02380" w:rsidRDefault="00B45005" w:rsidP="00912494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</w:r>
            <w:r>
              <w:rPr>
                <w:rFonts w:ascii="Calibri" w:eastAsia="SimSun" w:hAnsi="Calibri" w:hint="eastAsia"/>
                <w:lang w:eastAsia="zh-CN"/>
              </w:rPr>
              <w:t>ITU-T</w:t>
            </w:r>
            <w:r w:rsidRPr="00E02380">
              <w:rPr>
                <w:rFonts w:ascii="Calibri" w:eastAsia="SimSun" w:hAnsi="Calibri"/>
                <w:lang w:eastAsia="zh-CN"/>
              </w:rPr>
              <w:t>第</w:t>
            </w:r>
            <w:r>
              <w:rPr>
                <w:rFonts w:ascii="Calibri" w:eastAsia="SimSun" w:hAnsi="Calibri"/>
                <w:lang w:eastAsia="zh-CN"/>
              </w:rPr>
              <w:t>2</w:t>
            </w:r>
            <w:r w:rsidRPr="00E02380">
              <w:rPr>
                <w:rFonts w:ascii="Calibri" w:eastAsia="SimSun" w:hAnsi="Calibri"/>
                <w:lang w:eastAsia="zh-CN"/>
              </w:rPr>
              <w:t>研究组正副主席；</w:t>
            </w:r>
          </w:p>
          <w:p w14:paraId="4CE25C71" w14:textId="77777777" w:rsidR="00B45005" w:rsidRDefault="00B45005" w:rsidP="0054596D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</w:r>
            <w:r w:rsidRPr="00E02380">
              <w:rPr>
                <w:rFonts w:ascii="Calibri" w:eastAsia="SimSun" w:hAnsi="Calibri"/>
                <w:lang w:eastAsia="zh-CN"/>
              </w:rPr>
              <w:t>电信发展局主任；</w:t>
            </w:r>
          </w:p>
          <w:p w14:paraId="23013EEF" w14:textId="77777777" w:rsidR="00B45005" w:rsidRDefault="00B45005" w:rsidP="006021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0"/>
              <w:ind w:left="233" w:hanging="233"/>
              <w:rPr>
                <w:lang w:eastAsia="zh-CN"/>
              </w:rPr>
            </w:pPr>
            <w:r w:rsidRPr="00A577A3">
              <w:rPr>
                <w:rFonts w:ascii="Calibri" w:hAnsi="Calibri"/>
                <w:lang w:eastAsia="zh-CN"/>
              </w:rPr>
              <w:t>–</w:t>
            </w:r>
            <w:r w:rsidRPr="00E02380">
              <w:rPr>
                <w:rFonts w:ascii="Calibri" w:hAnsi="Calibri"/>
                <w:lang w:eastAsia="zh-CN"/>
              </w:rPr>
              <w:tab/>
            </w:r>
            <w:r w:rsidRPr="00A577A3">
              <w:rPr>
                <w:rFonts w:ascii="Calibri" w:hAnsi="Calibri"/>
                <w:lang w:eastAsia="zh-CN"/>
              </w:rPr>
              <w:t>无线电通信局主任</w:t>
            </w:r>
          </w:p>
          <w:p w14:paraId="074C8779" w14:textId="77777777" w:rsidR="00B45005" w:rsidRDefault="00B45005" w:rsidP="00956D38">
            <w:pPr>
              <w:tabs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B45005" w14:paraId="1BD9E8A6" w14:textId="77777777" w:rsidTr="003F12AB">
        <w:trPr>
          <w:gridBefore w:val="1"/>
          <w:gridAfter w:val="1"/>
          <w:wBefore w:w="8" w:type="dxa"/>
          <w:wAfter w:w="10" w:type="dxa"/>
          <w:cantSplit/>
          <w:trHeight w:val="330"/>
        </w:trPr>
        <w:tc>
          <w:tcPr>
            <w:tcW w:w="1410" w:type="dxa"/>
          </w:tcPr>
          <w:p w14:paraId="01BD427F" w14:textId="772A46A9" w:rsidR="00B45005" w:rsidRPr="00912494" w:rsidRDefault="00B45005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912494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019" w:type="dxa"/>
          </w:tcPr>
          <w:p w14:paraId="54ACB337" w14:textId="1087CBDE" w:rsidR="00B45005" w:rsidRPr="00912494" w:rsidRDefault="00B45005" w:rsidP="00912494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912494">
              <w:rPr>
                <w:rFonts w:ascii="Calibri" w:eastAsia="Times New Roman" w:hAnsi="Calibri"/>
                <w:lang w:val="en-US"/>
              </w:rPr>
              <w:t xml:space="preserve">+41 22 730 </w:t>
            </w:r>
            <w:r w:rsidRPr="00912494">
              <w:t>5855</w:t>
            </w:r>
          </w:p>
        </w:tc>
        <w:tc>
          <w:tcPr>
            <w:tcW w:w="4436" w:type="dxa"/>
            <w:vMerge/>
          </w:tcPr>
          <w:p w14:paraId="00641DDA" w14:textId="77777777" w:rsidR="00B45005" w:rsidRPr="00090A82" w:rsidRDefault="00B45005" w:rsidP="005459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b/>
                <w:bCs/>
                <w:lang w:eastAsia="zh-CN"/>
              </w:rPr>
            </w:pPr>
          </w:p>
        </w:tc>
      </w:tr>
      <w:tr w:rsidR="00B45005" w14:paraId="7FEB00EC" w14:textId="77777777" w:rsidTr="003F12AB">
        <w:trPr>
          <w:gridBefore w:val="1"/>
          <w:gridAfter w:val="1"/>
          <w:wBefore w:w="8" w:type="dxa"/>
          <w:wAfter w:w="10" w:type="dxa"/>
          <w:cantSplit/>
          <w:trHeight w:val="330"/>
        </w:trPr>
        <w:tc>
          <w:tcPr>
            <w:tcW w:w="1410" w:type="dxa"/>
          </w:tcPr>
          <w:p w14:paraId="11BEE17B" w14:textId="5BF30A6E" w:rsidR="00B45005" w:rsidRPr="00912494" w:rsidRDefault="00B45005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912494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019" w:type="dxa"/>
          </w:tcPr>
          <w:p w14:paraId="62DCDDE2" w14:textId="43044ECC" w:rsidR="00B45005" w:rsidRPr="00912494" w:rsidRDefault="00B45005" w:rsidP="00912494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912494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14:paraId="4E391BC4" w14:textId="77777777" w:rsidR="00B45005" w:rsidRPr="00090A82" w:rsidRDefault="00B45005" w:rsidP="005459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b/>
                <w:bCs/>
                <w:lang w:eastAsia="zh-CN"/>
              </w:rPr>
            </w:pPr>
          </w:p>
        </w:tc>
      </w:tr>
      <w:tr w:rsidR="00B45005" w14:paraId="557BE7DD" w14:textId="77777777" w:rsidTr="003F12AB">
        <w:trPr>
          <w:gridBefore w:val="1"/>
          <w:gridAfter w:val="1"/>
          <w:wBefore w:w="8" w:type="dxa"/>
          <w:wAfter w:w="10" w:type="dxa"/>
          <w:cantSplit/>
        </w:trPr>
        <w:tc>
          <w:tcPr>
            <w:tcW w:w="1410" w:type="dxa"/>
          </w:tcPr>
          <w:p w14:paraId="7F8CD304" w14:textId="45157A4B" w:rsidR="00B45005" w:rsidRPr="00350DC0" w:rsidRDefault="00B45005" w:rsidP="005C26FD">
            <w:pPr>
              <w:spacing w:before="40"/>
              <w:rPr>
                <w:b/>
                <w:bCs/>
                <w:szCs w:val="24"/>
                <w:lang w:eastAsia="zh-CN"/>
              </w:rPr>
            </w:pPr>
            <w:r w:rsidRPr="00350DC0">
              <w:rPr>
                <w:rFonts w:hint="eastAsia"/>
                <w:b/>
                <w:bCs/>
                <w:szCs w:val="24"/>
                <w:lang w:eastAsia="zh-CN"/>
              </w:rPr>
              <w:t>电子邮件：</w:t>
            </w:r>
          </w:p>
        </w:tc>
        <w:tc>
          <w:tcPr>
            <w:tcW w:w="4019" w:type="dxa"/>
          </w:tcPr>
          <w:p w14:paraId="7BD23978" w14:textId="77777777" w:rsidR="00B45005" w:rsidRDefault="001E5AC2" w:rsidP="00C035C3">
            <w:pPr>
              <w:tabs>
                <w:tab w:val="left" w:pos="4111"/>
              </w:tabs>
              <w:spacing w:before="40"/>
              <w:rPr>
                <w:lang w:eastAsia="zh-CN"/>
              </w:rPr>
            </w:pPr>
            <w:hyperlink r:id="rId9" w:history="1">
              <w:r w:rsidR="00B45005" w:rsidRPr="00AE21A4">
                <w:rPr>
                  <w:rStyle w:val="Hyperlink"/>
                </w:rPr>
                <w:t>tsbsg2@itu.int</w:t>
              </w:r>
            </w:hyperlink>
          </w:p>
          <w:p w14:paraId="4AF3B96A" w14:textId="77777777" w:rsidR="00B45005" w:rsidRPr="00841612" w:rsidRDefault="00B45005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  <w:vMerge/>
          </w:tcPr>
          <w:p w14:paraId="7006F1EC" w14:textId="77777777" w:rsidR="00B45005" w:rsidRDefault="00B45005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63445E" w14:paraId="0A484DC2" w14:textId="77777777" w:rsidTr="003F12A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  <w:gridSpan w:val="2"/>
          </w:tcPr>
          <w:p w14:paraId="0D7AF051" w14:textId="77777777" w:rsidR="0063445E" w:rsidRPr="00350DC0" w:rsidRDefault="0063445E" w:rsidP="00C315FD">
            <w:pPr>
              <w:tabs>
                <w:tab w:val="left" w:pos="4111"/>
              </w:tabs>
              <w:spacing w:before="10"/>
              <w:ind w:leftChars="-49" w:hangingChars="49" w:hanging="118"/>
              <w:rPr>
                <w:b/>
                <w:bCs/>
                <w:szCs w:val="24"/>
                <w:lang w:eastAsia="zh-CN"/>
              </w:rPr>
            </w:pPr>
            <w:r w:rsidRPr="00350DC0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465" w:type="dxa"/>
            <w:gridSpan w:val="3"/>
          </w:tcPr>
          <w:p w14:paraId="4061FD89" w14:textId="0AA3A22E" w:rsidR="0063445E" w:rsidRPr="00E47014" w:rsidRDefault="00586E77" w:rsidP="00A24BB6">
            <w:pPr>
              <w:tabs>
                <w:tab w:val="left" w:pos="4111"/>
              </w:tabs>
              <w:spacing w:before="0"/>
              <w:ind w:leftChars="-40" w:left="-96" w:right="28" w:firstLine="1"/>
              <w:rPr>
                <w:rFonts w:ascii="Calibri" w:hAnsi="Calibri"/>
                <w:szCs w:val="24"/>
                <w:lang w:eastAsia="zh-CN"/>
              </w:rPr>
            </w:pPr>
            <w:r w:rsidRPr="00E47014">
              <w:rPr>
                <w:rFonts w:ascii="Calibri" w:hAnsi="Calibri" w:hint="eastAsia"/>
                <w:b/>
                <w:szCs w:val="24"/>
                <w:lang w:eastAsia="zh-CN"/>
              </w:rPr>
              <w:t>ITU-T</w:t>
            </w:r>
            <w:r w:rsidR="00047F35" w:rsidRPr="00E47014">
              <w:rPr>
                <w:rFonts w:ascii="Calibri" w:hAnsi="Calibri" w:hint="eastAsia"/>
                <w:b/>
                <w:szCs w:val="24"/>
                <w:lang w:eastAsia="zh-CN"/>
              </w:rPr>
              <w:t>第</w:t>
            </w:r>
            <w:r w:rsidR="00912494" w:rsidRPr="00E47014">
              <w:rPr>
                <w:rFonts w:ascii="Calibri" w:hAnsi="Calibri"/>
                <w:b/>
                <w:szCs w:val="24"/>
                <w:lang w:eastAsia="zh-CN"/>
              </w:rPr>
              <w:t>2</w:t>
            </w:r>
            <w:r w:rsidRPr="00E47014">
              <w:rPr>
                <w:rFonts w:ascii="Calibri" w:hAnsi="Calibri" w:hint="eastAsia"/>
                <w:b/>
                <w:szCs w:val="24"/>
                <w:lang w:eastAsia="zh-CN"/>
              </w:rPr>
              <w:t>研究组在</w:t>
            </w:r>
            <w:r w:rsidR="00902CB3" w:rsidRPr="00E47014">
              <w:rPr>
                <w:rFonts w:ascii="Calibri" w:hAnsi="Calibri" w:hint="eastAsia"/>
                <w:b/>
                <w:szCs w:val="24"/>
                <w:lang w:eastAsia="zh-CN"/>
              </w:rPr>
              <w:t>20</w:t>
            </w:r>
            <w:r w:rsidR="00A24BB6" w:rsidRPr="00E47014">
              <w:rPr>
                <w:rFonts w:ascii="Calibri" w:hAnsi="Calibri"/>
                <w:b/>
                <w:szCs w:val="24"/>
                <w:lang w:eastAsia="zh-CN"/>
              </w:rPr>
              <w:t>22</w:t>
            </w:r>
            <w:r w:rsidR="00047F35" w:rsidRPr="00E47014">
              <w:rPr>
                <w:rFonts w:ascii="Calibri" w:hAnsi="Calibri" w:hint="eastAsia"/>
                <w:b/>
                <w:szCs w:val="24"/>
                <w:lang w:eastAsia="zh-CN"/>
              </w:rPr>
              <w:t>年</w:t>
            </w:r>
            <w:r w:rsidR="00A24BB6" w:rsidRPr="00E47014">
              <w:rPr>
                <w:rFonts w:ascii="Calibri" w:hAnsi="Calibri"/>
                <w:b/>
                <w:szCs w:val="24"/>
                <w:lang w:eastAsia="zh-CN"/>
              </w:rPr>
              <w:t>5</w:t>
            </w:r>
            <w:r w:rsidR="00047F35" w:rsidRPr="00E47014">
              <w:rPr>
                <w:rFonts w:ascii="Calibri" w:hAnsi="Calibri" w:hint="eastAsia"/>
                <w:b/>
                <w:szCs w:val="24"/>
                <w:lang w:eastAsia="zh-CN"/>
              </w:rPr>
              <w:t>月</w:t>
            </w:r>
            <w:r w:rsidR="00A24BB6" w:rsidRPr="00E47014">
              <w:rPr>
                <w:rFonts w:ascii="Calibri" w:hAnsi="Calibri" w:hint="eastAsia"/>
                <w:b/>
                <w:szCs w:val="24"/>
                <w:lang w:eastAsia="zh-CN"/>
              </w:rPr>
              <w:t>16</w:t>
            </w:r>
            <w:r w:rsidR="00A24BB6" w:rsidRPr="00E47014">
              <w:rPr>
                <w:rFonts w:ascii="Calibri" w:hAnsi="Calibri" w:hint="eastAsia"/>
                <w:b/>
                <w:szCs w:val="24"/>
                <w:lang w:eastAsia="zh-CN"/>
              </w:rPr>
              <w:t>日至</w:t>
            </w:r>
            <w:r w:rsidR="00A24BB6" w:rsidRPr="00E47014">
              <w:rPr>
                <w:rFonts w:ascii="Calibri" w:hAnsi="Calibri"/>
                <w:b/>
                <w:szCs w:val="24"/>
                <w:lang w:eastAsia="zh-CN"/>
              </w:rPr>
              <w:t>20</w:t>
            </w:r>
            <w:r w:rsidR="00047F35" w:rsidRPr="00E47014">
              <w:rPr>
                <w:rFonts w:ascii="Calibri" w:hAnsi="Calibri" w:hint="eastAsia"/>
                <w:b/>
                <w:szCs w:val="24"/>
                <w:lang w:eastAsia="zh-CN"/>
              </w:rPr>
              <w:t>日召开的会议上对删除</w:t>
            </w:r>
            <w:r w:rsidR="008C3FF4" w:rsidRPr="00E47014">
              <w:rPr>
                <w:rFonts w:ascii="Calibri" w:hAnsi="Calibri"/>
                <w:b/>
                <w:szCs w:val="24"/>
                <w:lang w:eastAsia="zh-CN"/>
              </w:rPr>
              <w:t>ITU-T E.</w:t>
            </w:r>
            <w:r w:rsidR="00E47014">
              <w:rPr>
                <w:rFonts w:ascii="Calibri" w:hAnsi="Calibri"/>
                <w:b/>
                <w:szCs w:val="24"/>
                <w:lang w:eastAsia="zh-CN"/>
              </w:rPr>
              <w:t>168</w:t>
            </w:r>
            <w:r w:rsidR="003F12AB">
              <w:rPr>
                <w:rFonts w:ascii="Calibri" w:hAnsi="Calibri"/>
                <w:b/>
                <w:szCs w:val="24"/>
                <w:lang w:eastAsia="zh-CN"/>
              </w:rPr>
              <w:t>、</w:t>
            </w:r>
            <w:r w:rsidR="00A24BB6" w:rsidRPr="00E47014">
              <w:rPr>
                <w:rFonts w:ascii="Calibri" w:hAnsi="Calibri"/>
                <w:b/>
                <w:szCs w:val="24"/>
                <w:lang w:eastAsia="zh-CN"/>
              </w:rPr>
              <w:t>E.168.1</w:t>
            </w:r>
            <w:r w:rsidR="003F12AB">
              <w:rPr>
                <w:rFonts w:ascii="Calibri" w:hAnsi="Calibri"/>
                <w:b/>
                <w:szCs w:val="24"/>
                <w:lang w:eastAsia="zh-CN"/>
              </w:rPr>
              <w:t>、</w:t>
            </w:r>
            <w:r w:rsidR="00A24BB6" w:rsidRPr="00E47014">
              <w:rPr>
                <w:rFonts w:ascii="Calibri" w:hAnsi="Calibri"/>
                <w:b/>
                <w:szCs w:val="24"/>
                <w:lang w:eastAsia="zh-CN"/>
              </w:rPr>
              <w:t>E.174</w:t>
            </w:r>
            <w:r w:rsidR="003F12AB">
              <w:rPr>
                <w:rFonts w:ascii="Calibri" w:hAnsi="Calibri"/>
                <w:b/>
                <w:szCs w:val="24"/>
                <w:lang w:eastAsia="zh-CN"/>
              </w:rPr>
              <w:t>、</w:t>
            </w:r>
            <w:r w:rsidR="00A24BB6" w:rsidRPr="00E47014">
              <w:rPr>
                <w:rFonts w:ascii="Calibri" w:hAnsi="Calibri"/>
                <w:b/>
                <w:szCs w:val="24"/>
                <w:lang w:eastAsia="zh-CN"/>
              </w:rPr>
              <w:t>E.755</w:t>
            </w:r>
            <w:r w:rsidR="003F12AB">
              <w:rPr>
                <w:rFonts w:ascii="Calibri" w:hAnsi="Calibri"/>
                <w:b/>
                <w:szCs w:val="24"/>
                <w:lang w:eastAsia="zh-CN"/>
              </w:rPr>
              <w:t>、</w:t>
            </w:r>
            <w:r w:rsidR="00A24BB6" w:rsidRPr="00E47014">
              <w:rPr>
                <w:rFonts w:ascii="Calibri" w:hAnsi="Calibri"/>
                <w:b/>
                <w:szCs w:val="24"/>
                <w:lang w:eastAsia="zh-CN"/>
              </w:rPr>
              <w:t>E.775</w:t>
            </w:r>
            <w:r w:rsidR="003F12AB">
              <w:rPr>
                <w:rFonts w:ascii="Calibri" w:hAnsi="Calibri"/>
                <w:b/>
                <w:szCs w:val="24"/>
                <w:lang w:eastAsia="zh-CN"/>
              </w:rPr>
              <w:t>、</w:t>
            </w:r>
            <w:r w:rsidR="00A24BB6" w:rsidRPr="00E47014">
              <w:rPr>
                <w:rFonts w:ascii="Calibri" w:hAnsi="Calibri"/>
                <w:b/>
                <w:szCs w:val="24"/>
                <w:lang w:eastAsia="zh-CN"/>
              </w:rPr>
              <w:t>E.776</w:t>
            </w:r>
            <w:r w:rsidR="003F12AB">
              <w:rPr>
                <w:rFonts w:ascii="Calibri" w:hAnsi="Calibri"/>
                <w:b/>
                <w:szCs w:val="24"/>
                <w:lang w:eastAsia="zh-CN"/>
              </w:rPr>
              <w:t>、</w:t>
            </w:r>
            <w:r w:rsidR="00A24BB6" w:rsidRPr="00E47014">
              <w:rPr>
                <w:rFonts w:ascii="Calibri" w:hAnsi="Calibri"/>
                <w:b/>
                <w:szCs w:val="24"/>
                <w:lang w:eastAsia="zh-CN"/>
              </w:rPr>
              <w:t>F.850</w:t>
            </w:r>
            <w:r w:rsidR="003F12AB">
              <w:rPr>
                <w:rFonts w:ascii="Calibri" w:hAnsi="Calibri"/>
                <w:b/>
                <w:szCs w:val="24"/>
                <w:lang w:eastAsia="zh-CN"/>
              </w:rPr>
              <w:t>、</w:t>
            </w:r>
            <w:r w:rsidR="00A24BB6" w:rsidRPr="00E47014">
              <w:rPr>
                <w:rFonts w:ascii="Calibri" w:hAnsi="Calibri"/>
                <w:b/>
                <w:szCs w:val="24"/>
                <w:lang w:eastAsia="zh-CN"/>
              </w:rPr>
              <w:t>F.851</w:t>
            </w:r>
            <w:r w:rsidR="003F12AB">
              <w:rPr>
                <w:rFonts w:ascii="Calibri" w:hAnsi="Calibri"/>
                <w:b/>
                <w:szCs w:val="24"/>
                <w:lang w:eastAsia="zh-CN"/>
              </w:rPr>
              <w:t>、</w:t>
            </w:r>
            <w:r w:rsidR="00A24BB6" w:rsidRPr="00E47014">
              <w:rPr>
                <w:rFonts w:ascii="Calibri" w:hAnsi="Calibri"/>
                <w:b/>
                <w:szCs w:val="24"/>
                <w:lang w:eastAsia="zh-CN"/>
              </w:rPr>
              <w:t>F.852</w:t>
            </w:r>
            <w:r w:rsidR="0087755B" w:rsidRPr="00E47014">
              <w:rPr>
                <w:rFonts w:ascii="Calibri" w:hAnsi="Calibri" w:hint="eastAsia"/>
                <w:b/>
                <w:szCs w:val="24"/>
                <w:lang w:eastAsia="zh-CN"/>
              </w:rPr>
              <w:t>和</w:t>
            </w:r>
            <w:r w:rsidR="00A24BB6" w:rsidRPr="00E47014">
              <w:rPr>
                <w:rFonts w:ascii="Calibri" w:hAnsi="Calibri"/>
                <w:b/>
                <w:szCs w:val="24"/>
                <w:lang w:eastAsia="zh-CN"/>
              </w:rPr>
              <w:t>F.853</w:t>
            </w:r>
            <w:r w:rsidR="00047F35" w:rsidRPr="00E47014">
              <w:rPr>
                <w:rFonts w:ascii="Calibri" w:hAnsi="Calibri" w:hint="eastAsia"/>
                <w:b/>
                <w:szCs w:val="24"/>
                <w:lang w:eastAsia="zh-CN"/>
              </w:rPr>
              <w:t>建议书的</w:t>
            </w:r>
            <w:r w:rsidR="003F12AB">
              <w:rPr>
                <w:rFonts w:ascii="Calibri" w:hAnsi="Calibri"/>
                <w:b/>
                <w:szCs w:val="24"/>
                <w:lang w:eastAsia="zh-CN"/>
              </w:rPr>
              <w:br/>
            </w:r>
            <w:r w:rsidR="008C3FF4" w:rsidRPr="00E47014">
              <w:rPr>
                <w:rFonts w:ascii="Calibri" w:hAnsi="Calibri" w:hint="eastAsia"/>
                <w:b/>
                <w:szCs w:val="24"/>
                <w:lang w:eastAsia="zh-CN"/>
              </w:rPr>
              <w:t>提议</w:t>
            </w:r>
            <w:r w:rsidR="00047F35" w:rsidRPr="00E47014">
              <w:rPr>
                <w:rFonts w:ascii="Calibri" w:hAnsi="Calibri" w:hint="eastAsia"/>
                <w:b/>
                <w:szCs w:val="24"/>
                <w:lang w:eastAsia="zh-CN"/>
              </w:rPr>
              <w:t>表示同意</w:t>
            </w:r>
          </w:p>
        </w:tc>
      </w:tr>
      <w:tr w:rsidR="003F12AB" w:rsidRPr="00DC324F" w14:paraId="74E1E561" w14:textId="77777777" w:rsidTr="003F12AB">
        <w:tblPrEx>
          <w:jc w:val="center"/>
          <w:tblCellMar>
            <w:left w:w="108" w:type="dxa"/>
            <w:right w:w="108" w:type="dxa"/>
          </w:tblCellMar>
        </w:tblPrEx>
        <w:trPr>
          <w:cantSplit/>
          <w:trHeight w:val="854"/>
          <w:jc w:val="center"/>
        </w:trPr>
        <w:tc>
          <w:tcPr>
            <w:tcW w:w="9883" w:type="dxa"/>
            <w:gridSpan w:val="5"/>
          </w:tcPr>
          <w:p w14:paraId="07FE8F59" w14:textId="77777777" w:rsidR="003F12AB" w:rsidRPr="00DF255D" w:rsidRDefault="003F12AB" w:rsidP="003F12AB">
            <w:pPr>
              <w:spacing w:before="360"/>
              <w:rPr>
                <w:lang w:eastAsia="zh-CN"/>
              </w:rPr>
            </w:pPr>
            <w:bookmarkStart w:id="1" w:name="StartTyping_E"/>
            <w:bookmarkEnd w:id="1"/>
            <w:r w:rsidRPr="00DF255D">
              <w:rPr>
                <w:lang w:eastAsia="zh-CN"/>
              </w:rPr>
              <w:t>尊敬的先生</w:t>
            </w:r>
            <w:r w:rsidRPr="00DF255D">
              <w:rPr>
                <w:lang w:eastAsia="zh-CN"/>
              </w:rPr>
              <w:t>/</w:t>
            </w:r>
            <w:r w:rsidRPr="00DF255D">
              <w:rPr>
                <w:lang w:eastAsia="zh-CN"/>
              </w:rPr>
              <w:t>女士：</w:t>
            </w:r>
          </w:p>
          <w:p w14:paraId="4BCDFB3C" w14:textId="77777777" w:rsidR="003F12AB" w:rsidRDefault="003F12AB" w:rsidP="00086A1A">
            <w:pPr>
              <w:rPr>
                <w:rFonts w:ascii="Calibri" w:hAnsi="Calibri"/>
                <w:lang w:eastAsia="zh-CN"/>
              </w:rPr>
            </w:pPr>
            <w:r w:rsidRPr="00C44226">
              <w:rPr>
                <w:rFonts w:ascii="Calibri" w:hAnsi="Calibri"/>
                <w:bCs/>
                <w:szCs w:val="22"/>
                <w:lang w:eastAsia="zh-CN"/>
              </w:rPr>
              <w:t>1</w:t>
            </w:r>
            <w:r w:rsidRPr="00C44226">
              <w:rPr>
                <w:rFonts w:ascii="Calibri" w:hAnsi="Calibri"/>
                <w:szCs w:val="22"/>
                <w:lang w:eastAsia="zh-CN"/>
              </w:rPr>
              <w:tab/>
            </w:r>
            <w:r w:rsidRPr="00B3646E">
              <w:rPr>
                <w:rFonts w:ascii="Calibri" w:hAnsi="Calibri" w:hint="eastAsia"/>
                <w:szCs w:val="22"/>
                <w:lang w:eastAsia="zh-CN"/>
              </w:rPr>
              <w:t>应</w:t>
            </w:r>
            <w:r w:rsidRPr="00C44226">
              <w:rPr>
                <w:rFonts w:ascii="Calibri" w:hAnsi="Calibri" w:cstheme="majorBidi" w:hint="eastAsia"/>
                <w:lang w:eastAsia="zh-CN"/>
              </w:rPr>
              <w:t>第</w:t>
            </w:r>
            <w:r>
              <w:rPr>
                <w:rFonts w:ascii="Calibri" w:hAnsi="Calibri" w:cstheme="majorBidi"/>
                <w:lang w:eastAsia="zh-CN"/>
              </w:rPr>
              <w:t>2</w:t>
            </w:r>
            <w:r w:rsidRPr="00C44226">
              <w:rPr>
                <w:rFonts w:ascii="Calibri" w:hAnsi="Calibri" w:cstheme="majorBidi" w:hint="eastAsia"/>
                <w:lang w:eastAsia="zh-CN"/>
              </w:rPr>
              <w:t>研究组（</w:t>
            </w:r>
            <w:r w:rsidRPr="00827B25">
              <w:rPr>
                <w:rFonts w:ascii="STKaiti" w:eastAsia="STKaiti" w:hAnsi="STKaiti" w:cs="Kartika" w:hint="eastAsia"/>
                <w:lang w:eastAsia="zh-CN"/>
              </w:rPr>
              <w:t>业务提供和电信管理的运营问题</w:t>
            </w:r>
            <w:r w:rsidRPr="00C44226">
              <w:rPr>
                <w:rFonts w:ascii="Calibri" w:hAnsi="Calibri" w:cstheme="majorBidi" w:hint="eastAsia"/>
                <w:lang w:eastAsia="zh-CN"/>
              </w:rPr>
              <w:t>）</w:t>
            </w:r>
            <w:r w:rsidRPr="00B3646E">
              <w:rPr>
                <w:rFonts w:ascii="Calibri" w:hAnsi="Calibri" w:cstheme="majorBidi" w:hint="eastAsia"/>
                <w:lang w:eastAsia="zh-CN"/>
              </w:rPr>
              <w:t>主席的请求，</w:t>
            </w:r>
            <w:r w:rsidRPr="00E75C9C">
              <w:rPr>
                <w:rFonts w:ascii="Calibri" w:hAnsi="Calibri" w:hint="eastAsia"/>
                <w:lang w:eastAsia="zh-CN"/>
              </w:rPr>
              <w:t>我荣幸地告知您，该研究组在</w:t>
            </w:r>
            <w:r>
              <w:rPr>
                <w:rFonts w:ascii="Calibri" w:hAnsi="Calibri" w:hint="eastAsia"/>
                <w:lang w:eastAsia="zh-CN"/>
              </w:rPr>
              <w:t>20</w:t>
            </w:r>
            <w:r>
              <w:rPr>
                <w:rFonts w:ascii="Calibri" w:hAnsi="Calibri"/>
                <w:lang w:eastAsia="zh-CN"/>
              </w:rPr>
              <w:t>2</w:t>
            </w:r>
            <w:r>
              <w:rPr>
                <w:rFonts w:ascii="Calibri" w:hAnsi="Calibri" w:hint="eastAsia"/>
                <w:lang w:eastAsia="zh-CN"/>
              </w:rPr>
              <w:t>2</w:t>
            </w:r>
            <w:r w:rsidRPr="00E75C9C">
              <w:rPr>
                <w:rFonts w:ascii="Calibri" w:hAnsi="Calibri" w:hint="eastAsia"/>
                <w:lang w:eastAsia="zh-CN"/>
              </w:rPr>
              <w:t>年</w:t>
            </w:r>
            <w:r>
              <w:rPr>
                <w:rFonts w:ascii="Calibri" w:hAnsi="Calibri" w:hint="eastAsia"/>
                <w:lang w:eastAsia="zh-CN"/>
              </w:rPr>
              <w:t>5</w:t>
            </w:r>
            <w:r w:rsidRPr="00E75C9C">
              <w:rPr>
                <w:rFonts w:ascii="Calibri" w:hAnsi="Calibri" w:hint="eastAsia"/>
                <w:lang w:eastAsia="zh-CN"/>
              </w:rPr>
              <w:t>月</w:t>
            </w:r>
            <w:r>
              <w:rPr>
                <w:rFonts w:ascii="Calibri" w:hAnsi="Calibri" w:hint="eastAsia"/>
                <w:lang w:eastAsia="zh-CN"/>
              </w:rPr>
              <w:t>16</w:t>
            </w:r>
            <w:r w:rsidRPr="00E75C9C">
              <w:rPr>
                <w:rFonts w:ascii="Calibri" w:hAnsi="Calibri" w:hint="eastAsia"/>
                <w:lang w:eastAsia="zh-CN"/>
              </w:rPr>
              <w:t>日至</w:t>
            </w:r>
            <w:r>
              <w:rPr>
                <w:rFonts w:ascii="Calibri" w:hAnsi="Calibri" w:hint="eastAsia"/>
                <w:lang w:eastAsia="zh-CN"/>
              </w:rPr>
              <w:t>20</w:t>
            </w:r>
            <w:r w:rsidRPr="00E75C9C">
              <w:rPr>
                <w:rFonts w:ascii="Calibri" w:hAnsi="Calibri" w:hint="eastAsia"/>
                <w:lang w:eastAsia="zh-CN"/>
              </w:rPr>
              <w:t>日</w:t>
            </w:r>
            <w:r>
              <w:rPr>
                <w:rFonts w:ascii="Calibri" w:hAnsi="Calibri" w:hint="eastAsia"/>
                <w:lang w:eastAsia="zh-CN"/>
              </w:rPr>
              <w:t>召开</w:t>
            </w:r>
            <w:r w:rsidRPr="00E75C9C">
              <w:rPr>
                <w:rFonts w:ascii="Calibri" w:hAnsi="Calibri" w:hint="eastAsia"/>
                <w:lang w:eastAsia="zh-CN"/>
              </w:rPr>
              <w:t>的会议上，同意根据世界电信标准化全会（</w:t>
            </w:r>
            <w:r w:rsidRPr="00E75C9C">
              <w:rPr>
                <w:rFonts w:ascii="Calibri" w:hAnsi="Calibri" w:hint="eastAsia"/>
                <w:lang w:eastAsia="zh-CN"/>
              </w:rPr>
              <w:t>WTSA</w:t>
            </w:r>
            <w:r>
              <w:rPr>
                <w:rFonts w:ascii="Calibri" w:hAnsi="Calibri" w:hint="eastAsia"/>
                <w:lang w:eastAsia="zh-CN"/>
              </w:rPr>
              <w:t>）</w:t>
            </w:r>
            <w:r w:rsidRPr="00E75C9C">
              <w:rPr>
                <w:rFonts w:ascii="Calibri" w:hAnsi="Calibri" w:hint="eastAsia"/>
                <w:lang w:eastAsia="zh-CN"/>
              </w:rPr>
              <w:t>第</w:t>
            </w:r>
            <w:r w:rsidRPr="00E75C9C">
              <w:rPr>
                <w:rFonts w:ascii="Calibri" w:hAnsi="Calibri" w:hint="eastAsia"/>
                <w:lang w:eastAsia="zh-CN"/>
              </w:rPr>
              <w:t>1</w:t>
            </w:r>
            <w:r w:rsidRPr="00E75C9C">
              <w:rPr>
                <w:rFonts w:ascii="Calibri" w:hAnsi="Calibri" w:hint="eastAsia"/>
                <w:lang w:eastAsia="zh-CN"/>
              </w:rPr>
              <w:t>号决议</w:t>
            </w:r>
            <w:r w:rsidRPr="00C44226">
              <w:rPr>
                <w:rFonts w:ascii="Calibri" w:hAnsi="Calibri"/>
                <w:lang w:eastAsia="zh-CN"/>
              </w:rPr>
              <w:t>（</w:t>
            </w:r>
            <w:r>
              <w:rPr>
                <w:rFonts w:ascii="Calibri" w:hAnsi="Calibri"/>
                <w:lang w:eastAsia="zh-CN"/>
              </w:rPr>
              <w:t>2022</w:t>
            </w:r>
            <w:r>
              <w:rPr>
                <w:rFonts w:ascii="Calibri" w:hAnsi="Calibri"/>
                <w:lang w:eastAsia="zh-CN"/>
              </w:rPr>
              <w:t>年，</w:t>
            </w:r>
            <w:r>
              <w:rPr>
                <w:rFonts w:ascii="Calibri" w:hAnsi="Calibri" w:hint="eastAsia"/>
                <w:lang w:eastAsia="zh-CN"/>
              </w:rPr>
              <w:t>日内瓦</w:t>
            </w:r>
            <w:r w:rsidRPr="00C44226">
              <w:rPr>
                <w:rFonts w:ascii="Calibri" w:hAnsi="Calibri"/>
                <w:lang w:eastAsia="zh-CN"/>
              </w:rPr>
              <w:t>，修订版）</w:t>
            </w:r>
            <w:r w:rsidRPr="00E75C9C">
              <w:rPr>
                <w:rFonts w:ascii="Calibri" w:hAnsi="Calibri" w:hint="eastAsia"/>
                <w:lang w:eastAsia="zh-CN"/>
              </w:rPr>
              <w:t>第</w:t>
            </w:r>
            <w:r w:rsidRPr="00E75C9C">
              <w:rPr>
                <w:rFonts w:ascii="Calibri" w:hAnsi="Calibri" w:hint="eastAsia"/>
                <w:lang w:eastAsia="zh-CN"/>
              </w:rPr>
              <w:t>9</w:t>
            </w:r>
            <w:r w:rsidRPr="00E75C9C">
              <w:rPr>
                <w:rFonts w:ascii="Calibri" w:hAnsi="Calibri" w:hint="eastAsia"/>
                <w:lang w:eastAsia="zh-CN"/>
              </w:rPr>
              <w:t>节第</w:t>
            </w:r>
            <w:r w:rsidRPr="00E75C9C">
              <w:rPr>
                <w:rFonts w:ascii="Calibri" w:hAnsi="Calibri" w:hint="eastAsia"/>
                <w:lang w:eastAsia="zh-CN"/>
              </w:rPr>
              <w:t>9.8.2</w:t>
            </w:r>
            <w:r w:rsidRPr="00E75C9C">
              <w:rPr>
                <w:rFonts w:ascii="Calibri" w:hAnsi="Calibri" w:hint="eastAsia"/>
                <w:lang w:eastAsia="zh-CN"/>
              </w:rPr>
              <w:t>段的规定，</w:t>
            </w:r>
            <w:r>
              <w:rPr>
                <w:rFonts w:ascii="Calibri" w:hAnsi="Calibri" w:hint="eastAsia"/>
                <w:lang w:eastAsia="zh-CN"/>
              </w:rPr>
              <w:t>着手</w:t>
            </w:r>
            <w:r w:rsidRPr="00E75C9C">
              <w:rPr>
                <w:rFonts w:ascii="Calibri" w:hAnsi="Calibri" w:hint="eastAsia"/>
                <w:lang w:eastAsia="zh-CN"/>
              </w:rPr>
              <w:t>删除</w:t>
            </w:r>
            <w:r>
              <w:rPr>
                <w:rFonts w:ascii="Calibri" w:hAnsi="Calibri" w:hint="eastAsia"/>
                <w:lang w:eastAsia="zh-CN"/>
              </w:rPr>
              <w:t>上述</w:t>
            </w:r>
            <w:r w:rsidRPr="00165A31">
              <w:rPr>
                <w:sz w:val="22"/>
                <w:szCs w:val="18"/>
                <w:lang w:eastAsia="zh-CN"/>
              </w:rPr>
              <w:t>ITU-T</w:t>
            </w:r>
            <w:r w:rsidRPr="00E75C9C">
              <w:rPr>
                <w:rFonts w:ascii="Calibri" w:hAnsi="Calibri" w:hint="eastAsia"/>
                <w:lang w:eastAsia="zh-CN"/>
              </w:rPr>
              <w:t>建议书。</w:t>
            </w:r>
            <w:r>
              <w:rPr>
                <w:rFonts w:ascii="Calibri" w:hAnsi="Calibri" w:hint="eastAsia"/>
                <w:lang w:eastAsia="zh-CN"/>
              </w:rPr>
              <w:t>与会的</w:t>
            </w:r>
            <w:r w:rsidRPr="00E75C9C">
              <w:rPr>
                <w:rFonts w:ascii="Calibri" w:hAnsi="Calibri" w:hint="eastAsia"/>
                <w:lang w:eastAsia="zh-CN"/>
              </w:rPr>
              <w:t>成员国</w:t>
            </w:r>
            <w:r>
              <w:rPr>
                <w:rFonts w:ascii="Calibri" w:hAnsi="Calibri" w:hint="eastAsia"/>
                <w:lang w:eastAsia="zh-CN"/>
              </w:rPr>
              <w:t>或部门成员</w:t>
            </w:r>
            <w:r w:rsidRPr="00E75C9C">
              <w:rPr>
                <w:rFonts w:ascii="Calibri" w:hAnsi="Calibri" w:hint="eastAsia"/>
                <w:lang w:eastAsia="zh-CN"/>
              </w:rPr>
              <w:t>没有对这项</w:t>
            </w:r>
            <w:r>
              <w:rPr>
                <w:rFonts w:ascii="Calibri" w:hAnsi="Calibri" w:hint="eastAsia"/>
                <w:lang w:eastAsia="zh-CN"/>
              </w:rPr>
              <w:t>建议</w:t>
            </w:r>
            <w:r w:rsidRPr="00E75C9C">
              <w:rPr>
                <w:rFonts w:ascii="Calibri" w:hAnsi="Calibri" w:hint="eastAsia"/>
                <w:lang w:eastAsia="zh-CN"/>
              </w:rPr>
              <w:t>提出异议</w:t>
            </w:r>
            <w:r>
              <w:rPr>
                <w:rFonts w:ascii="Calibri" w:hAnsi="Calibri" w:hint="eastAsia"/>
                <w:lang w:eastAsia="zh-CN"/>
              </w:rPr>
              <w:t>。</w:t>
            </w:r>
          </w:p>
          <w:p w14:paraId="382C0596" w14:textId="77777777" w:rsidR="003F12AB" w:rsidRPr="00DF255D" w:rsidRDefault="003F12AB" w:rsidP="00086A1A">
            <w:pPr>
              <w:rPr>
                <w:szCs w:val="22"/>
                <w:lang w:eastAsia="zh-CN"/>
              </w:rPr>
            </w:pPr>
            <w:r w:rsidRPr="00DF255D">
              <w:rPr>
                <w:bCs/>
                <w:szCs w:val="22"/>
                <w:lang w:eastAsia="zh-CN"/>
              </w:rPr>
              <w:t>2</w:t>
            </w:r>
            <w:r w:rsidRPr="00DF255D">
              <w:rPr>
                <w:szCs w:val="22"/>
                <w:lang w:eastAsia="zh-CN"/>
              </w:rPr>
              <w:tab/>
            </w:r>
            <w:r w:rsidRPr="00C706C1">
              <w:rPr>
                <w:rFonts w:hint="eastAsia"/>
                <w:szCs w:val="22"/>
                <w:lang w:eastAsia="zh-CN"/>
              </w:rPr>
              <w:t>有关这项一致意见的信息（包括对删除原因的简要说明）见</w:t>
            </w:r>
            <w:r w:rsidRPr="00C706C1">
              <w:rPr>
                <w:rFonts w:hint="eastAsia"/>
                <w:b/>
                <w:bCs/>
                <w:szCs w:val="22"/>
                <w:lang w:eastAsia="zh-CN"/>
              </w:rPr>
              <w:t>附件</w:t>
            </w:r>
            <w:r w:rsidRPr="00C706C1">
              <w:rPr>
                <w:rFonts w:hint="eastAsia"/>
                <w:b/>
                <w:bCs/>
                <w:szCs w:val="22"/>
                <w:lang w:eastAsia="zh-CN"/>
              </w:rPr>
              <w:t>1</w:t>
            </w:r>
            <w:r w:rsidRPr="00C706C1">
              <w:rPr>
                <w:rFonts w:hint="eastAsia"/>
                <w:szCs w:val="22"/>
                <w:lang w:eastAsia="zh-CN"/>
              </w:rPr>
              <w:t>。</w:t>
            </w:r>
          </w:p>
          <w:p w14:paraId="0BDF2EB3" w14:textId="77777777" w:rsidR="003F12AB" w:rsidRPr="00DF255D" w:rsidRDefault="003F12AB" w:rsidP="00086A1A">
            <w:pPr>
              <w:rPr>
                <w:szCs w:val="22"/>
                <w:lang w:eastAsia="zh-CN"/>
              </w:rPr>
            </w:pPr>
            <w:r w:rsidRPr="00DF255D">
              <w:rPr>
                <w:bCs/>
                <w:szCs w:val="22"/>
                <w:lang w:eastAsia="zh-CN"/>
              </w:rPr>
              <w:t>3</w:t>
            </w:r>
            <w:r w:rsidRPr="00DF255D">
              <w:rPr>
                <w:szCs w:val="22"/>
                <w:lang w:eastAsia="zh-CN"/>
              </w:rPr>
              <w:tab/>
            </w:r>
            <w:r w:rsidRPr="00C706C1">
              <w:rPr>
                <w:rFonts w:hint="eastAsia"/>
                <w:szCs w:val="22"/>
                <w:lang w:eastAsia="zh-CN"/>
              </w:rPr>
              <w:t>考虑到第</w:t>
            </w:r>
            <w:r w:rsidRPr="00C706C1">
              <w:rPr>
                <w:rFonts w:hint="eastAsia"/>
                <w:szCs w:val="22"/>
                <w:lang w:eastAsia="zh-CN"/>
              </w:rPr>
              <w:t>1</w:t>
            </w:r>
            <w:r w:rsidRPr="00C706C1">
              <w:rPr>
                <w:rFonts w:hint="eastAsia"/>
                <w:szCs w:val="22"/>
                <w:lang w:eastAsia="zh-CN"/>
              </w:rPr>
              <w:t>号决议第</w:t>
            </w:r>
            <w:r w:rsidRPr="00C706C1">
              <w:rPr>
                <w:rFonts w:hint="eastAsia"/>
                <w:szCs w:val="22"/>
                <w:lang w:eastAsia="zh-CN"/>
              </w:rPr>
              <w:t>9</w:t>
            </w:r>
            <w:r w:rsidRPr="00C706C1">
              <w:rPr>
                <w:rFonts w:hint="eastAsia"/>
                <w:szCs w:val="22"/>
                <w:lang w:eastAsia="zh-CN"/>
              </w:rPr>
              <w:t>节的规定，请您在</w:t>
            </w:r>
            <w:r w:rsidRPr="00C315FD">
              <w:rPr>
                <w:rFonts w:hint="eastAsia"/>
                <w:b/>
                <w:bCs/>
                <w:szCs w:val="22"/>
                <w:lang w:eastAsia="zh-CN"/>
              </w:rPr>
              <w:t>20</w:t>
            </w:r>
            <w:r w:rsidRPr="00C315FD">
              <w:rPr>
                <w:b/>
                <w:bCs/>
                <w:szCs w:val="22"/>
                <w:lang w:eastAsia="zh-CN"/>
              </w:rPr>
              <w:t>22</w:t>
            </w:r>
            <w:r w:rsidRPr="00C315FD">
              <w:rPr>
                <w:rFonts w:hint="eastAsia"/>
                <w:b/>
                <w:bCs/>
                <w:szCs w:val="22"/>
                <w:lang w:eastAsia="zh-CN"/>
              </w:rPr>
              <w:t>年</w:t>
            </w:r>
            <w:r>
              <w:rPr>
                <w:rFonts w:hint="eastAsia"/>
                <w:b/>
                <w:bCs/>
                <w:szCs w:val="22"/>
                <w:lang w:eastAsia="zh-CN"/>
              </w:rPr>
              <w:t>8</w:t>
            </w:r>
            <w:r w:rsidRPr="00C315FD">
              <w:rPr>
                <w:rFonts w:hint="eastAsia"/>
                <w:b/>
                <w:bCs/>
                <w:szCs w:val="22"/>
                <w:lang w:eastAsia="zh-CN"/>
              </w:rPr>
              <w:t>月</w:t>
            </w:r>
            <w:r>
              <w:rPr>
                <w:rFonts w:hint="eastAsia"/>
                <w:b/>
                <w:bCs/>
                <w:szCs w:val="22"/>
                <w:lang w:eastAsia="zh-CN"/>
              </w:rPr>
              <w:t>30</w:t>
            </w:r>
            <w:r w:rsidRPr="00C315FD">
              <w:rPr>
                <w:rFonts w:hint="eastAsia"/>
                <w:b/>
                <w:bCs/>
                <w:szCs w:val="22"/>
                <w:lang w:eastAsia="zh-CN"/>
              </w:rPr>
              <w:t>日</w:t>
            </w:r>
            <w:r w:rsidRPr="00C706C1">
              <w:rPr>
                <w:rFonts w:hint="eastAsia"/>
                <w:szCs w:val="22"/>
                <w:lang w:eastAsia="zh-CN"/>
              </w:rPr>
              <w:t>协调世界时</w:t>
            </w:r>
            <w:r>
              <w:rPr>
                <w:rFonts w:hint="eastAsia"/>
                <w:szCs w:val="22"/>
                <w:lang w:eastAsia="zh-CN"/>
              </w:rPr>
              <w:t>（</w:t>
            </w:r>
            <w:r>
              <w:rPr>
                <w:rFonts w:hint="eastAsia"/>
                <w:szCs w:val="22"/>
                <w:lang w:eastAsia="zh-CN"/>
              </w:rPr>
              <w:t>UTC</w:t>
            </w:r>
            <w:r>
              <w:rPr>
                <w:rFonts w:hint="eastAsia"/>
                <w:szCs w:val="22"/>
                <w:lang w:eastAsia="zh-CN"/>
              </w:rPr>
              <w:t>）</w:t>
            </w:r>
            <w:r w:rsidRPr="00C706C1">
              <w:rPr>
                <w:rFonts w:hint="eastAsia"/>
                <w:szCs w:val="22"/>
                <w:lang w:eastAsia="zh-CN"/>
              </w:rPr>
              <w:t>24</w:t>
            </w:r>
            <w:r w:rsidRPr="00C706C1">
              <w:rPr>
                <w:rFonts w:hint="eastAsia"/>
                <w:szCs w:val="22"/>
                <w:lang w:eastAsia="zh-CN"/>
              </w:rPr>
              <w:t>时之前告知我，贵主管部门</w:t>
            </w:r>
            <w:r w:rsidRPr="00C706C1">
              <w:rPr>
                <w:rFonts w:hint="eastAsia"/>
                <w:szCs w:val="22"/>
                <w:lang w:eastAsia="zh-CN"/>
              </w:rPr>
              <w:t>/</w:t>
            </w:r>
            <w:r w:rsidRPr="00C706C1">
              <w:rPr>
                <w:rFonts w:hint="eastAsia"/>
                <w:szCs w:val="22"/>
                <w:lang w:eastAsia="zh-CN"/>
              </w:rPr>
              <w:t>机构批准还是反对此项删除。</w:t>
            </w:r>
          </w:p>
          <w:p w14:paraId="0C0F4F63" w14:textId="77777777" w:rsidR="003F12AB" w:rsidRDefault="003F12AB" w:rsidP="00086A1A">
            <w:pPr>
              <w:ind w:firstLineChars="200" w:firstLine="480"/>
              <w:rPr>
                <w:lang w:eastAsia="zh-CN"/>
              </w:rPr>
            </w:pPr>
            <w:r w:rsidRPr="00F34A9D">
              <w:rPr>
                <w:rFonts w:hint="eastAsia"/>
                <w:lang w:eastAsia="zh-CN"/>
              </w:rPr>
              <w:t>如有成员国</w:t>
            </w:r>
            <w:r>
              <w:rPr>
                <w:rFonts w:hint="eastAsia"/>
                <w:lang w:eastAsia="zh-CN"/>
              </w:rPr>
              <w:t>或部门成员</w:t>
            </w:r>
            <w:r w:rsidRPr="00F34A9D">
              <w:rPr>
                <w:rFonts w:hint="eastAsia"/>
                <w:lang w:eastAsia="zh-CN"/>
              </w:rPr>
              <w:t>认为</w:t>
            </w:r>
            <w:proofErr w:type="gramStart"/>
            <w:r w:rsidRPr="00F34A9D">
              <w:rPr>
                <w:rFonts w:hint="eastAsia"/>
                <w:lang w:eastAsia="zh-CN"/>
              </w:rPr>
              <w:t>不</w:t>
            </w:r>
            <w:proofErr w:type="gramEnd"/>
            <w:r w:rsidRPr="00F34A9D">
              <w:rPr>
                <w:rFonts w:hint="eastAsia"/>
                <w:lang w:eastAsia="zh-CN"/>
              </w:rPr>
              <w:t>应</w:t>
            </w:r>
            <w:r>
              <w:rPr>
                <w:rFonts w:hint="eastAsia"/>
                <w:lang w:eastAsia="zh-CN"/>
              </w:rPr>
              <w:t>接受</w:t>
            </w:r>
            <w:r w:rsidRPr="00F34A9D">
              <w:rPr>
                <w:rFonts w:hint="eastAsia"/>
                <w:lang w:eastAsia="zh-CN"/>
              </w:rPr>
              <w:t>删除，</w:t>
            </w:r>
            <w:r w:rsidRPr="005E5381">
              <w:rPr>
                <w:rFonts w:hint="eastAsia"/>
                <w:lang w:eastAsia="zh-CN"/>
              </w:rPr>
              <w:t>则应阐明其反对原因并将此意见返回研究组</w:t>
            </w:r>
            <w:r w:rsidRPr="00F34A9D">
              <w:rPr>
                <w:rFonts w:hint="eastAsia"/>
                <w:lang w:eastAsia="zh-CN"/>
              </w:rPr>
              <w:t>。</w:t>
            </w:r>
          </w:p>
          <w:p w14:paraId="426551F2" w14:textId="77777777" w:rsidR="003F12AB" w:rsidRPr="00DF255D" w:rsidRDefault="003F12AB" w:rsidP="00086A1A">
            <w:pPr>
              <w:rPr>
                <w:szCs w:val="22"/>
                <w:lang w:eastAsia="zh-CN"/>
              </w:rPr>
            </w:pP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 w:rsidRPr="00CD7FFC">
              <w:rPr>
                <w:rFonts w:hint="eastAsia"/>
                <w:lang w:eastAsia="zh-CN"/>
              </w:rPr>
              <w:t>电信标准化局主任将在上述时限</w:t>
            </w:r>
            <w:r>
              <w:rPr>
                <w:rFonts w:hint="eastAsia"/>
                <w:lang w:eastAsia="zh-CN"/>
              </w:rPr>
              <w:t>（</w:t>
            </w:r>
            <w:r w:rsidRPr="006021FB">
              <w:rPr>
                <w:rFonts w:hint="eastAsia"/>
                <w:b/>
                <w:bCs/>
                <w:lang w:eastAsia="zh-CN"/>
              </w:rPr>
              <w:t>20</w:t>
            </w:r>
            <w:r>
              <w:rPr>
                <w:b/>
                <w:bCs/>
                <w:lang w:eastAsia="zh-CN"/>
              </w:rPr>
              <w:t>22</w:t>
            </w:r>
            <w:r w:rsidRPr="006021FB">
              <w:rPr>
                <w:rFonts w:hint="eastAsia"/>
                <w:b/>
                <w:bCs/>
                <w:lang w:eastAsia="zh-CN"/>
              </w:rPr>
              <w:t>年</w:t>
            </w:r>
            <w:r>
              <w:rPr>
                <w:rFonts w:hint="eastAsia"/>
                <w:b/>
                <w:bCs/>
                <w:lang w:eastAsia="zh-CN"/>
              </w:rPr>
              <w:t>8</w:t>
            </w:r>
            <w:r w:rsidRPr="006021FB">
              <w:rPr>
                <w:rFonts w:hint="eastAsia"/>
                <w:b/>
                <w:bCs/>
                <w:lang w:eastAsia="zh-CN"/>
              </w:rPr>
              <w:t>月</w:t>
            </w:r>
            <w:r>
              <w:rPr>
                <w:rFonts w:hint="eastAsia"/>
                <w:b/>
                <w:bCs/>
                <w:lang w:eastAsia="zh-CN"/>
              </w:rPr>
              <w:t>30</w:t>
            </w:r>
            <w:r w:rsidRPr="006021FB">
              <w:rPr>
                <w:rFonts w:hint="eastAsia"/>
                <w:b/>
                <w:bCs/>
                <w:lang w:eastAsia="zh-CN"/>
              </w:rPr>
              <w:t>日</w:t>
            </w:r>
            <w:r>
              <w:rPr>
                <w:rFonts w:hint="eastAsia"/>
                <w:lang w:eastAsia="zh-CN"/>
              </w:rPr>
              <w:t>）之后，以通函的形式通报磋商结果。此信息还将在国际电联《操作公报》中公布。</w:t>
            </w:r>
          </w:p>
          <w:p w14:paraId="4405879B" w14:textId="5CD00642" w:rsidR="003F12AB" w:rsidRPr="00DF255D" w:rsidRDefault="003F12AB" w:rsidP="003F12AB">
            <w:pPr>
              <w:spacing w:before="480"/>
              <w:rPr>
                <w:lang w:eastAsia="zh-CN"/>
              </w:rPr>
            </w:pPr>
            <w:r w:rsidRPr="00DF255D">
              <w:rPr>
                <w:lang w:eastAsia="zh-CN"/>
              </w:rPr>
              <w:t>顺致敬意！</w:t>
            </w:r>
          </w:p>
          <w:p w14:paraId="23302538" w14:textId="338D0272" w:rsidR="003F12AB" w:rsidRDefault="001E5AC2" w:rsidP="003F12AB">
            <w:pPr>
              <w:spacing w:before="960" w:after="120"/>
              <w:rPr>
                <w:lang w:eastAsia="zh-CN"/>
              </w:rPr>
            </w:pPr>
            <w:r>
              <w:rPr>
                <w:noProof/>
                <w:lang w:val="zh-CN" w:eastAsia="zh-CN"/>
              </w:rPr>
              <w:drawing>
                <wp:anchor distT="0" distB="0" distL="114300" distR="114300" simplePos="0" relativeHeight="251658240" behindDoc="1" locked="0" layoutInCell="1" allowOverlap="1" wp14:anchorId="5B77A117" wp14:editId="48AEF55C">
                  <wp:simplePos x="0" y="0"/>
                  <wp:positionH relativeFrom="column">
                    <wp:posOffset>-1269</wp:posOffset>
                  </wp:positionH>
                  <wp:positionV relativeFrom="paragraph">
                    <wp:posOffset>106179</wp:posOffset>
                  </wp:positionV>
                  <wp:extent cx="996950" cy="374516"/>
                  <wp:effectExtent l="0" t="0" r="0" b="6985"/>
                  <wp:wrapNone/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con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19" cy="375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12AB" w:rsidRPr="00DF255D">
              <w:rPr>
                <w:lang w:eastAsia="zh-CN"/>
              </w:rPr>
              <w:t>电信标准化局主任</w:t>
            </w:r>
            <w:r w:rsidR="003F12AB" w:rsidRPr="00DF255D">
              <w:rPr>
                <w:lang w:eastAsia="zh-CN"/>
              </w:rPr>
              <w:br/>
            </w:r>
            <w:r w:rsidR="003F12AB" w:rsidRPr="00DF255D">
              <w:rPr>
                <w:lang w:eastAsia="zh-CN"/>
              </w:rPr>
              <w:t>李在摄</w:t>
            </w:r>
          </w:p>
          <w:p w14:paraId="3BA64640" w14:textId="626DF4B2" w:rsidR="003F12AB" w:rsidRPr="00DC324F" w:rsidRDefault="003F12AB" w:rsidP="003F12AB">
            <w:pPr>
              <w:spacing w:before="360"/>
              <w:rPr>
                <w:b/>
                <w:sz w:val="22"/>
                <w:szCs w:val="18"/>
                <w:lang w:eastAsia="zh-CN"/>
              </w:rPr>
            </w:pPr>
            <w:r w:rsidRPr="00DF255D">
              <w:rPr>
                <w:b/>
                <w:bCs/>
                <w:lang w:eastAsia="zh-CN"/>
              </w:rPr>
              <w:t>附件：</w:t>
            </w:r>
            <w:r>
              <w:rPr>
                <w:lang w:eastAsia="zh-CN"/>
              </w:rPr>
              <w:t>1</w:t>
            </w:r>
            <w:r w:rsidRPr="00DF255D">
              <w:rPr>
                <w:lang w:eastAsia="zh-CN"/>
              </w:rPr>
              <w:t>件</w:t>
            </w:r>
          </w:p>
        </w:tc>
      </w:tr>
    </w:tbl>
    <w:p w14:paraId="0E7C3159" w14:textId="7479097D" w:rsidR="00D53AF9" w:rsidRPr="00DF255D" w:rsidRDefault="00D53AF9" w:rsidP="00C315FD">
      <w:pPr>
        <w:spacing w:before="840"/>
        <w:rPr>
          <w:lang w:eastAsia="zh-CN"/>
        </w:rPr>
      </w:pPr>
      <w:r w:rsidRPr="00DF255D">
        <w:rPr>
          <w:lang w:eastAsia="zh-CN"/>
        </w:rPr>
        <w:br w:type="page"/>
      </w:r>
    </w:p>
    <w:p w14:paraId="39820B44" w14:textId="4E14C265" w:rsidR="000A3F2D" w:rsidRPr="003F12AB" w:rsidRDefault="000A3F2D" w:rsidP="00091671">
      <w:pPr>
        <w:pStyle w:val="Annextitle"/>
        <w:rPr>
          <w:rFonts w:eastAsia="SimSun" w:cstheme="minorHAnsi"/>
          <w:lang w:val="en-US" w:eastAsia="zh-CN"/>
        </w:rPr>
      </w:pPr>
      <w:bookmarkStart w:id="2" w:name="lt_pId059"/>
      <w:r w:rsidRPr="003F12AB">
        <w:rPr>
          <w:rFonts w:eastAsia="SimSun" w:cstheme="minorHAnsi"/>
          <w:lang w:val="en-US" w:eastAsia="zh-CN"/>
        </w:rPr>
        <w:lastRenderedPageBreak/>
        <w:t>附件</w:t>
      </w:r>
      <w:r w:rsidRPr="003F12AB">
        <w:rPr>
          <w:rFonts w:eastAsia="SimSun" w:cstheme="minorHAnsi"/>
          <w:lang w:val="en-US" w:eastAsia="zh-CN"/>
        </w:rPr>
        <w:t xml:space="preserve"> 1</w:t>
      </w:r>
    </w:p>
    <w:bookmarkEnd w:id="2"/>
    <w:p w14:paraId="5F85AF10" w14:textId="1DE3384A" w:rsidR="00A24BB6" w:rsidRPr="00091671" w:rsidRDefault="0087755B" w:rsidP="00091671">
      <w:pPr>
        <w:pStyle w:val="Annextitle"/>
        <w:rPr>
          <w:rFonts w:ascii="Calibri" w:eastAsia="SimSun" w:hAnsi="Calibri"/>
          <w:szCs w:val="28"/>
          <w:lang w:eastAsia="ja-JP"/>
        </w:rPr>
      </w:pPr>
      <w:r w:rsidRPr="00091671">
        <w:rPr>
          <w:rFonts w:ascii="Calibri" w:eastAsia="SimSun" w:hAnsi="Calibri" w:cs="SimSun" w:hint="eastAsia"/>
          <w:szCs w:val="28"/>
          <w:lang w:val="en-US" w:eastAsia="zh-CN"/>
        </w:rPr>
        <w:t>提议删除的建议书：</w:t>
      </w:r>
      <w:r w:rsidR="00091671">
        <w:rPr>
          <w:rFonts w:ascii="Calibri" w:eastAsia="SimSun" w:hAnsi="Calibri"/>
          <w:szCs w:val="28"/>
          <w:lang w:eastAsia="zh-CN"/>
        </w:rPr>
        <w:t>ITU-T E.168</w:t>
      </w:r>
      <w:r w:rsidR="00086A1A">
        <w:rPr>
          <w:rFonts w:ascii="Calibri" w:eastAsia="SimSun" w:hAnsi="Calibri"/>
          <w:szCs w:val="28"/>
          <w:lang w:eastAsia="zh-CN"/>
        </w:rPr>
        <w:t>、</w:t>
      </w:r>
      <w:r w:rsidR="00091671">
        <w:rPr>
          <w:rFonts w:ascii="Calibri" w:eastAsia="SimSun" w:hAnsi="Calibri"/>
          <w:szCs w:val="28"/>
          <w:lang w:eastAsia="zh-CN"/>
        </w:rPr>
        <w:t>E.168.1</w:t>
      </w:r>
      <w:r w:rsidR="00086A1A">
        <w:rPr>
          <w:rFonts w:ascii="Calibri" w:eastAsia="SimSun" w:hAnsi="Calibri"/>
          <w:szCs w:val="28"/>
          <w:lang w:eastAsia="zh-CN"/>
        </w:rPr>
        <w:t>、</w:t>
      </w:r>
      <w:r w:rsidR="00091671">
        <w:rPr>
          <w:rFonts w:ascii="Calibri" w:eastAsia="SimSun" w:hAnsi="Calibri"/>
          <w:szCs w:val="28"/>
          <w:lang w:eastAsia="zh-CN"/>
        </w:rPr>
        <w:t>E.174</w:t>
      </w:r>
      <w:r w:rsidR="00086A1A">
        <w:rPr>
          <w:rFonts w:ascii="Calibri" w:eastAsia="SimSun" w:hAnsi="Calibri" w:hint="eastAsia"/>
          <w:szCs w:val="28"/>
          <w:lang w:eastAsia="zh-CN"/>
        </w:rPr>
        <w:t>、</w:t>
      </w:r>
      <w:r w:rsidR="00091671">
        <w:rPr>
          <w:rFonts w:ascii="Calibri" w:eastAsia="SimSun" w:hAnsi="Calibri"/>
          <w:szCs w:val="28"/>
          <w:lang w:eastAsia="zh-CN"/>
        </w:rPr>
        <w:br/>
      </w:r>
      <w:r w:rsidRPr="00091671">
        <w:rPr>
          <w:rFonts w:ascii="Calibri" w:eastAsia="SimSun" w:hAnsi="Calibri"/>
          <w:szCs w:val="28"/>
          <w:lang w:eastAsia="zh-CN"/>
        </w:rPr>
        <w:t>E.755</w:t>
      </w:r>
      <w:r w:rsidR="00086A1A">
        <w:rPr>
          <w:rFonts w:ascii="Calibri" w:eastAsia="SimSun" w:hAnsi="Calibri"/>
          <w:szCs w:val="28"/>
          <w:lang w:eastAsia="zh-CN"/>
        </w:rPr>
        <w:t>、</w:t>
      </w:r>
      <w:r w:rsidRPr="00091671">
        <w:rPr>
          <w:rFonts w:ascii="Calibri" w:eastAsia="SimSun" w:hAnsi="Calibri"/>
          <w:szCs w:val="28"/>
          <w:lang w:eastAsia="zh-CN"/>
        </w:rPr>
        <w:t>E.775</w:t>
      </w:r>
      <w:r w:rsidR="00086A1A">
        <w:rPr>
          <w:rFonts w:ascii="Calibri" w:eastAsia="SimSun" w:hAnsi="Calibri"/>
          <w:szCs w:val="28"/>
          <w:lang w:eastAsia="zh-CN"/>
        </w:rPr>
        <w:t>、</w:t>
      </w:r>
      <w:r w:rsidRPr="00091671">
        <w:rPr>
          <w:rFonts w:ascii="Calibri" w:eastAsia="SimSun" w:hAnsi="Calibri"/>
          <w:szCs w:val="28"/>
          <w:lang w:eastAsia="zh-CN"/>
        </w:rPr>
        <w:t>E.776</w:t>
      </w:r>
      <w:r w:rsidR="00086A1A">
        <w:rPr>
          <w:rFonts w:ascii="Calibri" w:eastAsia="SimSun" w:hAnsi="Calibri"/>
          <w:szCs w:val="28"/>
          <w:lang w:eastAsia="zh-CN"/>
        </w:rPr>
        <w:t>、</w:t>
      </w:r>
      <w:r w:rsidRPr="00091671">
        <w:rPr>
          <w:rFonts w:ascii="Calibri" w:eastAsia="SimSun" w:hAnsi="Calibri"/>
          <w:szCs w:val="28"/>
          <w:lang w:eastAsia="zh-CN"/>
        </w:rPr>
        <w:t>F.850</w:t>
      </w:r>
      <w:r w:rsidR="00086A1A">
        <w:rPr>
          <w:rFonts w:ascii="Calibri" w:eastAsia="SimSun" w:hAnsi="Calibri"/>
          <w:szCs w:val="28"/>
          <w:lang w:eastAsia="zh-CN"/>
        </w:rPr>
        <w:t>、</w:t>
      </w:r>
      <w:r w:rsidRPr="00091671">
        <w:rPr>
          <w:rFonts w:ascii="Calibri" w:eastAsia="SimSun" w:hAnsi="Calibri"/>
          <w:szCs w:val="28"/>
          <w:lang w:eastAsia="zh-CN"/>
        </w:rPr>
        <w:t>F.851</w:t>
      </w:r>
      <w:r w:rsidR="00086A1A">
        <w:rPr>
          <w:rFonts w:ascii="Calibri" w:eastAsia="SimSun" w:hAnsi="Calibri"/>
          <w:szCs w:val="28"/>
          <w:lang w:eastAsia="zh-CN"/>
        </w:rPr>
        <w:t>、</w:t>
      </w:r>
      <w:r w:rsidRPr="00091671">
        <w:rPr>
          <w:rFonts w:ascii="Calibri" w:eastAsia="SimSun" w:hAnsi="Calibri"/>
          <w:szCs w:val="28"/>
          <w:lang w:eastAsia="zh-CN"/>
        </w:rPr>
        <w:t>F.852</w:t>
      </w:r>
      <w:r w:rsidRPr="00091671">
        <w:rPr>
          <w:rFonts w:ascii="Calibri" w:eastAsia="SimSun" w:hAnsi="Calibri" w:cs="Microsoft YaHei" w:hint="eastAsia"/>
          <w:szCs w:val="28"/>
          <w:lang w:eastAsia="zh-CN"/>
        </w:rPr>
        <w:t>和</w:t>
      </w:r>
      <w:r w:rsidRPr="00091671">
        <w:rPr>
          <w:rFonts w:ascii="Calibri" w:eastAsia="SimSun" w:hAnsi="Calibri"/>
          <w:szCs w:val="28"/>
          <w:lang w:eastAsia="zh-CN"/>
        </w:rPr>
        <w:t>F.853</w:t>
      </w:r>
    </w:p>
    <w:p w14:paraId="0459F915" w14:textId="77777777" w:rsidR="00091671" w:rsidRPr="00A51FDA" w:rsidRDefault="0087755B" w:rsidP="00091671">
      <w:pPr>
        <w:pStyle w:val="Headingb"/>
        <w:rPr>
          <w:lang w:val="en-US" w:eastAsia="zh-CN"/>
        </w:rPr>
      </w:pPr>
      <w:bookmarkStart w:id="3" w:name="lt_pId066"/>
      <w:r w:rsidRPr="00A51FDA">
        <w:rPr>
          <w:rFonts w:hint="eastAsia"/>
          <w:lang w:eastAsia="ja-JP"/>
        </w:rPr>
        <w:t>ITU-T E.168</w:t>
      </w:r>
      <w:r w:rsidRPr="00A51FDA">
        <w:rPr>
          <w:rFonts w:hint="eastAsia"/>
          <w:lang w:eastAsia="zh-CN"/>
        </w:rPr>
        <w:t>建议书</w:t>
      </w:r>
      <w:r w:rsidRPr="00A51FDA">
        <w:rPr>
          <w:rFonts w:hint="eastAsia"/>
          <w:lang w:eastAsia="ja-JP"/>
        </w:rPr>
        <w:t>，</w:t>
      </w:r>
      <w:r w:rsidR="00544135" w:rsidRPr="00A51FDA">
        <w:rPr>
          <w:rFonts w:hint="eastAsia"/>
          <w:lang w:eastAsia="zh-CN"/>
        </w:rPr>
        <w:t>将</w:t>
      </w:r>
      <w:r w:rsidRPr="00A51FDA">
        <w:rPr>
          <w:rFonts w:hint="eastAsia"/>
          <w:lang w:eastAsia="ja-JP"/>
        </w:rPr>
        <w:t>E.164</w:t>
      </w:r>
      <w:r w:rsidRPr="00A51FDA">
        <w:rPr>
          <w:rFonts w:hint="eastAsia"/>
          <w:lang w:eastAsia="ja-JP"/>
        </w:rPr>
        <w:t>编码方案</w:t>
      </w:r>
      <w:r w:rsidR="00544135" w:rsidRPr="00A51FDA">
        <w:rPr>
          <w:rFonts w:hint="eastAsia"/>
          <w:lang w:eastAsia="zh-CN"/>
        </w:rPr>
        <w:t>用于</w:t>
      </w:r>
      <w:bookmarkEnd w:id="3"/>
      <w:r w:rsidR="00D65C13" w:rsidRPr="00A51FDA">
        <w:rPr>
          <w:lang w:val="en-US" w:eastAsia="zh-CN"/>
        </w:rPr>
        <w:t>通用个人通信</w:t>
      </w:r>
      <w:r w:rsidR="00D65C13" w:rsidRPr="00A51FDA">
        <w:rPr>
          <w:rFonts w:hint="eastAsia"/>
          <w:lang w:val="en-US" w:eastAsia="zh-CN"/>
        </w:rPr>
        <w:t>（</w:t>
      </w:r>
      <w:r w:rsidR="00D65C13" w:rsidRPr="00A51FDA">
        <w:rPr>
          <w:rFonts w:hint="eastAsia"/>
          <w:lang w:val="en-US" w:eastAsia="zh-CN"/>
        </w:rPr>
        <w:t>U</w:t>
      </w:r>
      <w:r w:rsidR="00D65C13" w:rsidRPr="00A51FDA">
        <w:rPr>
          <w:lang w:val="en-US" w:eastAsia="zh-CN"/>
        </w:rPr>
        <w:t>PT</w:t>
      </w:r>
      <w:r w:rsidR="00D65C13" w:rsidRPr="00A51FDA">
        <w:rPr>
          <w:rFonts w:hint="eastAsia"/>
          <w:lang w:val="en-US" w:eastAsia="zh-CN"/>
        </w:rPr>
        <w:t>）</w:t>
      </w:r>
      <w:bookmarkStart w:id="4" w:name="lt_pId067"/>
    </w:p>
    <w:p w14:paraId="75EE2571" w14:textId="26ED9AD7" w:rsidR="00A24BB6" w:rsidRPr="00A51FDA" w:rsidRDefault="00544135" w:rsidP="00091671">
      <w:pPr>
        <w:pStyle w:val="Headingb"/>
        <w:rPr>
          <w:lang w:val="en-US" w:eastAsia="zh-CN"/>
        </w:rPr>
      </w:pPr>
      <w:r w:rsidRPr="00A51FDA">
        <w:rPr>
          <w:rFonts w:hint="eastAsia"/>
          <w:lang w:eastAsia="zh-CN"/>
        </w:rPr>
        <w:t>批准日期：</w:t>
      </w:r>
      <w:bookmarkStart w:id="5" w:name="lt_pId068"/>
      <w:bookmarkEnd w:id="4"/>
      <w:r w:rsidR="00A24BB6" w:rsidRPr="00A51FDA">
        <w:rPr>
          <w:lang w:eastAsia="ja-JP"/>
        </w:rPr>
        <w:t>2002</w:t>
      </w:r>
      <w:bookmarkEnd w:id="5"/>
      <w:r w:rsidRPr="00A51FDA">
        <w:rPr>
          <w:rFonts w:hint="eastAsia"/>
          <w:lang w:eastAsia="zh-CN"/>
        </w:rPr>
        <w:t>年</w:t>
      </w:r>
      <w:r w:rsidRPr="00A51FDA">
        <w:rPr>
          <w:lang w:eastAsia="zh-CN"/>
        </w:rPr>
        <w:t>5</w:t>
      </w:r>
      <w:r w:rsidRPr="00A51FDA">
        <w:rPr>
          <w:rFonts w:hint="eastAsia"/>
          <w:lang w:eastAsia="zh-CN"/>
        </w:rPr>
        <w:t>月</w:t>
      </w:r>
    </w:p>
    <w:p w14:paraId="4C1F4F9E" w14:textId="060FBB5B" w:rsidR="00A24BB6" w:rsidRPr="0012346B" w:rsidRDefault="00544135" w:rsidP="00091671">
      <w:pPr>
        <w:pStyle w:val="headingi"/>
        <w:rPr>
          <w:rFonts w:ascii="STKaiti" w:eastAsia="STKaiti" w:hAnsi="STKaiti"/>
          <w:lang w:val="en-US" w:eastAsia="zh-CN"/>
        </w:rPr>
      </w:pPr>
      <w:r w:rsidRPr="00A51FDA">
        <w:rPr>
          <w:rFonts w:ascii="STKaiti" w:eastAsia="STKaiti" w:hAnsi="STKaiti" w:cs="Microsoft YaHei" w:hint="eastAsia"/>
          <w:i w:val="0"/>
          <w:lang w:eastAsia="zh-CN"/>
        </w:rPr>
        <w:t>概要</w:t>
      </w:r>
      <w:r w:rsidRPr="0012346B">
        <w:rPr>
          <w:rFonts w:ascii="STKaiti" w:eastAsia="STKaiti" w:hAnsi="STKaiti" w:cs="Microsoft YaHei" w:hint="eastAsia"/>
          <w:i w:val="0"/>
          <w:lang w:val="en-US" w:eastAsia="zh-CN"/>
        </w:rPr>
        <w:t>：</w:t>
      </w:r>
    </w:p>
    <w:p w14:paraId="1E14082F" w14:textId="5839134B" w:rsidR="00C04442" w:rsidRPr="00A51FDA" w:rsidRDefault="006C4943" w:rsidP="006C4943">
      <w:pPr>
        <w:ind w:firstLineChars="200" w:firstLine="480"/>
        <w:rPr>
          <w:rFonts w:ascii="Calibri" w:hAnsi="Calibri" w:cs="Calibri"/>
          <w:lang w:eastAsia="zh-CN"/>
        </w:rPr>
      </w:pPr>
      <w:r w:rsidRPr="00A51FDA">
        <w:rPr>
          <w:rFonts w:ascii="Calibri" w:hAnsi="Calibri" w:cs="Calibri" w:hint="eastAsia"/>
          <w:lang w:eastAsia="zh-CN"/>
        </w:rPr>
        <w:t>本建议书为共同理解</w:t>
      </w:r>
      <w:r w:rsidR="00213225" w:rsidRPr="00A51FDA">
        <w:rPr>
          <w:rFonts w:ascii="Calibri" w:hAnsi="Calibri" w:cs="Calibri" w:hint="eastAsia"/>
          <w:lang w:eastAsia="zh-CN"/>
        </w:rPr>
        <w:t>基本问题奠定了</w:t>
      </w:r>
      <w:r w:rsidRPr="00A51FDA">
        <w:rPr>
          <w:rFonts w:ascii="Calibri" w:hAnsi="Calibri" w:cs="Calibri" w:hint="eastAsia"/>
          <w:lang w:eastAsia="zh-CN"/>
        </w:rPr>
        <w:t>基础，以便在一个共同的编号框架内促进</w:t>
      </w:r>
      <w:r w:rsidR="001B67B6" w:rsidRPr="00A51FDA">
        <w:rPr>
          <w:rFonts w:ascii="Calibri" w:hAnsi="Calibri" w:cs="Calibri" w:hint="eastAsia"/>
          <w:lang w:eastAsia="zh-CN"/>
        </w:rPr>
        <w:t>通用个人通信</w:t>
      </w:r>
      <w:r w:rsidRPr="00A51FDA">
        <w:rPr>
          <w:rFonts w:ascii="Calibri" w:hAnsi="Calibri" w:cs="Calibri" w:hint="eastAsia"/>
          <w:lang w:eastAsia="zh-CN"/>
        </w:rPr>
        <w:t>（</w:t>
      </w:r>
      <w:r w:rsidRPr="00A51FDA">
        <w:rPr>
          <w:rFonts w:ascii="Calibri" w:hAnsi="Calibri" w:cs="Calibri" w:hint="eastAsia"/>
          <w:lang w:eastAsia="zh-CN"/>
        </w:rPr>
        <w:t>UPT</w:t>
      </w:r>
      <w:r w:rsidRPr="00A51FDA">
        <w:rPr>
          <w:rFonts w:ascii="Calibri" w:hAnsi="Calibri" w:cs="Calibri" w:hint="eastAsia"/>
          <w:lang w:eastAsia="zh-CN"/>
        </w:rPr>
        <w:t>）的实施。</w:t>
      </w:r>
      <w:r w:rsidRPr="00A51FDA">
        <w:rPr>
          <w:rFonts w:ascii="Calibri" w:hAnsi="Calibri" w:cs="Calibri" w:hint="eastAsia"/>
          <w:lang w:eastAsia="zh-CN"/>
        </w:rPr>
        <w:t>UPT</w:t>
      </w:r>
      <w:r w:rsidRPr="00A51FDA">
        <w:rPr>
          <w:rFonts w:ascii="Calibri" w:hAnsi="Calibri" w:cs="Calibri" w:hint="eastAsia"/>
          <w:lang w:eastAsia="zh-CN"/>
        </w:rPr>
        <w:t>在许多网络中引入了个人移动性的概念。这包括但不限于</w:t>
      </w:r>
      <w:r w:rsidR="00213225" w:rsidRPr="00A51FDA">
        <w:rPr>
          <w:rFonts w:ascii="Calibri" w:hAnsi="Calibri" w:cs="Calibri"/>
          <w:lang w:eastAsia="zh-CN"/>
        </w:rPr>
        <w:t>公众交换电话网（</w:t>
      </w:r>
      <w:r w:rsidR="00213225" w:rsidRPr="00A51FDA">
        <w:rPr>
          <w:rFonts w:ascii="Calibri" w:hAnsi="Calibri" w:cs="Calibri"/>
          <w:lang w:eastAsia="zh-CN"/>
        </w:rPr>
        <w:t>PSTN</w:t>
      </w:r>
      <w:r w:rsidR="00213225" w:rsidRPr="00A51FDA">
        <w:rPr>
          <w:rFonts w:ascii="Calibri" w:hAnsi="Calibri" w:cs="Calibri"/>
          <w:lang w:eastAsia="zh-CN"/>
        </w:rPr>
        <w:t>）</w:t>
      </w:r>
      <w:r w:rsidR="00213225" w:rsidRPr="00A51FDA">
        <w:rPr>
          <w:rFonts w:ascii="Calibri" w:hAnsi="Calibri" w:cs="Calibri" w:hint="eastAsia"/>
          <w:lang w:eastAsia="zh-CN"/>
        </w:rPr>
        <w:t>、</w:t>
      </w:r>
      <w:r w:rsidR="00213225" w:rsidRPr="00A51FDA">
        <w:rPr>
          <w:rFonts w:ascii="Calibri" w:hAnsi="Calibri" w:cs="Calibri"/>
          <w:lang w:eastAsia="zh-CN"/>
        </w:rPr>
        <w:t>综合业务数字网（</w:t>
      </w:r>
      <w:r w:rsidR="00213225" w:rsidRPr="00A51FDA">
        <w:rPr>
          <w:rFonts w:ascii="Calibri" w:hAnsi="Calibri" w:cs="Calibri"/>
          <w:lang w:eastAsia="zh-CN"/>
        </w:rPr>
        <w:t>ISDN</w:t>
      </w:r>
      <w:r w:rsidR="00213225" w:rsidRPr="00A51FDA">
        <w:rPr>
          <w:rFonts w:ascii="Calibri" w:hAnsi="Calibri" w:cs="Calibri"/>
          <w:lang w:eastAsia="zh-CN"/>
        </w:rPr>
        <w:t>）</w:t>
      </w:r>
      <w:r w:rsidR="00213225" w:rsidRPr="00A51FDA">
        <w:rPr>
          <w:rFonts w:ascii="Calibri" w:hAnsi="Calibri" w:cs="Calibri" w:hint="eastAsia"/>
          <w:lang w:eastAsia="zh-CN"/>
        </w:rPr>
        <w:t>、</w:t>
      </w:r>
      <w:r w:rsidR="00213225" w:rsidRPr="00A51FDA">
        <w:rPr>
          <w:rFonts w:ascii="Calibri" w:hAnsi="Calibri" w:cs="Calibri"/>
          <w:lang w:eastAsia="zh-CN"/>
        </w:rPr>
        <w:t>公共陆地移动网络（</w:t>
      </w:r>
      <w:r w:rsidR="00213225" w:rsidRPr="00A51FDA">
        <w:rPr>
          <w:rFonts w:ascii="Calibri" w:hAnsi="Calibri" w:cs="Calibri"/>
          <w:lang w:eastAsia="zh-CN"/>
        </w:rPr>
        <w:t>PLMN</w:t>
      </w:r>
      <w:r w:rsidR="00213225" w:rsidRPr="00A51FDA">
        <w:rPr>
          <w:rFonts w:ascii="Calibri" w:hAnsi="Calibri" w:cs="Calibri"/>
          <w:lang w:eastAsia="zh-CN"/>
        </w:rPr>
        <w:t>）</w:t>
      </w:r>
      <w:r w:rsidRPr="00A51FDA">
        <w:rPr>
          <w:rFonts w:ascii="Calibri" w:hAnsi="Calibri" w:cs="Calibri" w:hint="eastAsia"/>
          <w:lang w:eastAsia="zh-CN"/>
        </w:rPr>
        <w:t>和</w:t>
      </w:r>
      <w:r w:rsidR="00213225" w:rsidRPr="00A51FDA">
        <w:rPr>
          <w:rFonts w:ascii="Calibri" w:hAnsi="Calibri" w:cs="Calibri"/>
          <w:lang w:eastAsia="zh-CN"/>
        </w:rPr>
        <w:t>分组交换公众数据网</w:t>
      </w:r>
      <w:r w:rsidR="00213225" w:rsidRPr="00A51FDA">
        <w:rPr>
          <w:rFonts w:ascii="Calibri" w:hAnsi="Calibri" w:cs="Calibri" w:hint="eastAsia"/>
          <w:lang w:eastAsia="zh-CN"/>
        </w:rPr>
        <w:t>（</w:t>
      </w:r>
      <w:r w:rsidRPr="00A51FDA">
        <w:rPr>
          <w:rFonts w:ascii="Calibri" w:hAnsi="Calibri" w:cs="Calibri" w:hint="eastAsia"/>
          <w:lang w:eastAsia="zh-CN"/>
        </w:rPr>
        <w:t>PSPDN</w:t>
      </w:r>
      <w:r w:rsidR="00213225" w:rsidRPr="00A51FDA">
        <w:rPr>
          <w:rFonts w:ascii="Calibri" w:hAnsi="Calibri" w:cs="Calibri" w:hint="eastAsia"/>
          <w:lang w:eastAsia="zh-CN"/>
        </w:rPr>
        <w:t>）</w:t>
      </w:r>
      <w:r w:rsidRPr="00A51FDA">
        <w:rPr>
          <w:rFonts w:ascii="Calibri" w:hAnsi="Calibri" w:cs="Calibri" w:hint="eastAsia"/>
          <w:lang w:eastAsia="zh-CN"/>
        </w:rPr>
        <w:t>。个人</w:t>
      </w:r>
      <w:r w:rsidRPr="00A51FDA">
        <w:rPr>
          <w:rFonts w:ascii="Calibri" w:hAnsi="Calibri" w:cs="Calibri" w:hint="eastAsia"/>
          <w:lang w:eastAsia="zh-CN"/>
        </w:rPr>
        <w:t>UPT</w:t>
      </w:r>
      <w:r w:rsidRPr="00A51FDA">
        <w:rPr>
          <w:rFonts w:ascii="Calibri" w:hAnsi="Calibri" w:cs="Calibri" w:hint="eastAsia"/>
          <w:lang w:eastAsia="zh-CN"/>
        </w:rPr>
        <w:t>号码的使用拓宽了在国际和国内电信网络之间和内部</w:t>
      </w:r>
      <w:r w:rsidR="00192287" w:rsidRPr="00A51FDA">
        <w:rPr>
          <w:rFonts w:ascii="Calibri" w:hAnsi="Calibri" w:cs="Calibri" w:hint="eastAsia"/>
          <w:lang w:eastAsia="zh-CN"/>
        </w:rPr>
        <w:t>如何</w:t>
      </w:r>
      <w:r w:rsidRPr="00A51FDA">
        <w:rPr>
          <w:rFonts w:ascii="Calibri" w:hAnsi="Calibri" w:cs="Calibri" w:hint="eastAsia"/>
          <w:lang w:eastAsia="zh-CN"/>
        </w:rPr>
        <w:t>使用</w:t>
      </w:r>
      <w:r w:rsidR="00192287" w:rsidRPr="00A51FDA">
        <w:rPr>
          <w:rFonts w:ascii="Calibri" w:hAnsi="Calibri" w:cs="Calibri" w:hint="eastAsia"/>
          <w:lang w:eastAsia="zh-CN"/>
        </w:rPr>
        <w:t>编号</w:t>
      </w:r>
      <w:r w:rsidRPr="00A51FDA">
        <w:rPr>
          <w:rFonts w:ascii="Calibri" w:hAnsi="Calibri" w:cs="Calibri" w:hint="eastAsia"/>
          <w:lang w:eastAsia="zh-CN"/>
        </w:rPr>
        <w:t>的</w:t>
      </w:r>
      <w:r w:rsidR="00192287" w:rsidRPr="00A51FDA">
        <w:rPr>
          <w:rFonts w:ascii="Calibri" w:hAnsi="Calibri" w:cs="Calibri" w:hint="eastAsia"/>
          <w:lang w:eastAsia="zh-CN"/>
        </w:rPr>
        <w:t>做法</w:t>
      </w:r>
      <w:r w:rsidRPr="00A51FDA">
        <w:rPr>
          <w:rFonts w:ascii="Calibri" w:hAnsi="Calibri" w:cs="Calibri" w:hint="eastAsia"/>
          <w:lang w:eastAsia="zh-CN"/>
        </w:rPr>
        <w:t>。本建议</w:t>
      </w:r>
      <w:r w:rsidR="00192287" w:rsidRPr="00A51FDA">
        <w:rPr>
          <w:rFonts w:ascii="Calibri" w:hAnsi="Calibri" w:cs="Calibri" w:hint="eastAsia"/>
          <w:lang w:eastAsia="zh-CN"/>
        </w:rPr>
        <w:t>书</w:t>
      </w:r>
      <w:r w:rsidRPr="00A51FDA">
        <w:rPr>
          <w:rFonts w:ascii="Calibri" w:hAnsi="Calibri" w:cs="Calibri" w:hint="eastAsia"/>
          <w:lang w:eastAsia="zh-CN"/>
        </w:rPr>
        <w:t>提供了一个对</w:t>
      </w:r>
      <w:r w:rsidRPr="00A51FDA">
        <w:rPr>
          <w:rFonts w:ascii="Calibri" w:hAnsi="Calibri" w:cs="Calibri" w:hint="eastAsia"/>
          <w:lang w:eastAsia="zh-CN"/>
        </w:rPr>
        <w:t>UPT</w:t>
      </w:r>
      <w:r w:rsidRPr="00A51FDA">
        <w:rPr>
          <w:rFonts w:ascii="Calibri" w:hAnsi="Calibri" w:cs="Calibri" w:hint="eastAsia"/>
          <w:lang w:eastAsia="zh-CN"/>
        </w:rPr>
        <w:t>用户的</w:t>
      </w:r>
      <w:r w:rsidR="00192287" w:rsidRPr="00A51FDA">
        <w:rPr>
          <w:rFonts w:ascii="Calibri" w:hAnsi="Calibri" w:cs="Calibri" w:hint="eastAsia"/>
          <w:lang w:eastAsia="zh-CN"/>
        </w:rPr>
        <w:t>呼入</w:t>
      </w:r>
      <w:r w:rsidRPr="00A51FDA">
        <w:rPr>
          <w:rFonts w:ascii="Calibri" w:hAnsi="Calibri" w:cs="Calibri" w:hint="eastAsia"/>
          <w:lang w:eastAsia="zh-CN"/>
        </w:rPr>
        <w:t>（</w:t>
      </w:r>
      <w:proofErr w:type="spellStart"/>
      <w:r w:rsidRPr="00A51FDA">
        <w:rPr>
          <w:rFonts w:ascii="Calibri" w:hAnsi="Calibri" w:cs="Calibri" w:hint="eastAsia"/>
          <w:lang w:eastAsia="zh-CN"/>
        </w:rPr>
        <w:t>incall</w:t>
      </w:r>
      <w:proofErr w:type="spellEnd"/>
      <w:r w:rsidRPr="00A51FDA">
        <w:rPr>
          <w:rFonts w:ascii="Calibri" w:hAnsi="Calibri" w:cs="Calibri" w:hint="eastAsia"/>
          <w:lang w:eastAsia="zh-CN"/>
        </w:rPr>
        <w:t>）、</w:t>
      </w:r>
      <w:r w:rsidRPr="00A51FDA">
        <w:rPr>
          <w:rFonts w:ascii="Calibri" w:hAnsi="Calibri" w:cs="Calibri" w:hint="eastAsia"/>
          <w:lang w:eastAsia="zh-CN"/>
        </w:rPr>
        <w:t>UPT</w:t>
      </w:r>
      <w:r w:rsidRPr="00A51FDA">
        <w:rPr>
          <w:rFonts w:ascii="Calibri" w:hAnsi="Calibri" w:cs="Calibri" w:hint="eastAsia"/>
          <w:lang w:eastAsia="zh-CN"/>
        </w:rPr>
        <w:t>用户</w:t>
      </w:r>
      <w:r w:rsidR="00192287" w:rsidRPr="00A51FDA">
        <w:rPr>
          <w:rFonts w:ascii="Calibri" w:hAnsi="Calibri" w:cs="Calibri" w:hint="eastAsia"/>
          <w:lang w:eastAsia="zh-CN"/>
        </w:rPr>
        <w:t>与其</w:t>
      </w:r>
      <w:r w:rsidRPr="00A51FDA">
        <w:rPr>
          <w:rFonts w:ascii="Calibri" w:hAnsi="Calibri" w:cs="Calibri" w:hint="eastAsia"/>
          <w:lang w:eastAsia="zh-CN"/>
        </w:rPr>
        <w:t>UPT</w:t>
      </w:r>
      <w:r w:rsidR="00192287" w:rsidRPr="00A51FDA">
        <w:rPr>
          <w:rFonts w:ascii="Calibri" w:hAnsi="Calibri" w:cs="Calibri" w:hint="eastAsia"/>
          <w:lang w:eastAsia="zh-CN"/>
        </w:rPr>
        <w:t>业务概貌</w:t>
      </w:r>
      <w:r w:rsidRPr="00A51FDA">
        <w:rPr>
          <w:rFonts w:ascii="Calibri" w:hAnsi="Calibri" w:cs="Calibri" w:hint="eastAsia"/>
          <w:lang w:eastAsia="zh-CN"/>
        </w:rPr>
        <w:t>之间的交易（例如</w:t>
      </w:r>
      <w:proofErr w:type="spellStart"/>
      <w:r w:rsidRPr="00A51FDA">
        <w:rPr>
          <w:rFonts w:ascii="Calibri" w:hAnsi="Calibri" w:cs="Calibri" w:hint="eastAsia"/>
          <w:lang w:eastAsia="zh-CN"/>
        </w:rPr>
        <w:t>incall</w:t>
      </w:r>
      <w:proofErr w:type="spellEnd"/>
      <w:r w:rsidRPr="00A51FDA">
        <w:rPr>
          <w:rFonts w:ascii="Calibri" w:hAnsi="Calibri" w:cs="Calibri" w:hint="eastAsia"/>
          <w:lang w:eastAsia="zh-CN"/>
        </w:rPr>
        <w:t>注册）、</w:t>
      </w:r>
      <w:r w:rsidRPr="00A51FDA">
        <w:rPr>
          <w:rFonts w:ascii="Calibri" w:hAnsi="Calibri" w:cs="Calibri" w:hint="eastAsia"/>
          <w:lang w:eastAsia="zh-CN"/>
        </w:rPr>
        <w:t>UPT</w:t>
      </w:r>
      <w:r w:rsidRPr="00A51FDA">
        <w:rPr>
          <w:rFonts w:ascii="Calibri" w:hAnsi="Calibri" w:cs="Calibri" w:hint="eastAsia"/>
          <w:lang w:eastAsia="zh-CN"/>
        </w:rPr>
        <w:t>用户</w:t>
      </w:r>
      <w:r w:rsidR="00192287" w:rsidRPr="00A51FDA">
        <w:rPr>
          <w:rFonts w:ascii="Calibri" w:hAnsi="Calibri" w:cs="Calibri" w:hint="eastAsia"/>
          <w:lang w:eastAsia="zh-CN"/>
        </w:rPr>
        <w:t>的呼出</w:t>
      </w:r>
      <w:r w:rsidRPr="00A51FDA">
        <w:rPr>
          <w:rFonts w:ascii="Calibri" w:hAnsi="Calibri" w:cs="Calibri" w:hint="eastAsia"/>
          <w:lang w:eastAsia="zh-CN"/>
        </w:rPr>
        <w:t>（</w:t>
      </w:r>
      <w:r w:rsidRPr="00A51FDA">
        <w:rPr>
          <w:rFonts w:ascii="Calibri" w:hAnsi="Calibri" w:cs="Calibri" w:hint="eastAsia"/>
          <w:lang w:eastAsia="zh-CN"/>
        </w:rPr>
        <w:t>outcall</w:t>
      </w:r>
      <w:r w:rsidRPr="00A51FDA">
        <w:rPr>
          <w:rFonts w:ascii="Calibri" w:hAnsi="Calibri" w:cs="Calibri" w:hint="eastAsia"/>
          <w:lang w:eastAsia="zh-CN"/>
        </w:rPr>
        <w:t>）以及</w:t>
      </w:r>
      <w:r w:rsidRPr="00A51FDA">
        <w:rPr>
          <w:rFonts w:ascii="Calibri" w:hAnsi="Calibri" w:cs="Calibri" w:hint="eastAsia"/>
          <w:lang w:eastAsia="zh-CN"/>
        </w:rPr>
        <w:t>UPT</w:t>
      </w:r>
      <w:r w:rsidR="00192287" w:rsidRPr="00A51FDA">
        <w:rPr>
          <w:rFonts w:ascii="Calibri" w:hAnsi="Calibri" w:cs="Calibri" w:hint="eastAsia"/>
          <w:lang w:eastAsia="zh-CN"/>
        </w:rPr>
        <w:t>业务概貌和业务</w:t>
      </w:r>
      <w:r w:rsidRPr="00A51FDA">
        <w:rPr>
          <w:rFonts w:ascii="Calibri" w:hAnsi="Calibri" w:cs="Calibri" w:hint="eastAsia"/>
          <w:lang w:eastAsia="zh-CN"/>
        </w:rPr>
        <w:t>提供商的标识进行编号的框架。</w:t>
      </w:r>
    </w:p>
    <w:p w14:paraId="38F9290E" w14:textId="3C51F4A2" w:rsidR="00A24BB6" w:rsidRPr="00A51FDA" w:rsidRDefault="00A24BB6" w:rsidP="00091671">
      <w:pPr>
        <w:pStyle w:val="Headingb"/>
        <w:rPr>
          <w:lang w:eastAsia="ja-JP"/>
        </w:rPr>
      </w:pPr>
      <w:bookmarkStart w:id="6" w:name="lt_pId075"/>
      <w:r w:rsidRPr="00A51FDA">
        <w:rPr>
          <w:lang w:eastAsia="ja-JP"/>
        </w:rPr>
        <w:t>ITU-T E.168.1</w:t>
      </w:r>
      <w:r w:rsidR="00960724" w:rsidRPr="00A51FDA">
        <w:rPr>
          <w:rFonts w:hint="eastAsia"/>
          <w:lang w:eastAsia="ja-JP"/>
        </w:rPr>
        <w:t>建议书，</w:t>
      </w:r>
      <w:bookmarkEnd w:id="6"/>
      <w:r w:rsidR="005F038E" w:rsidRPr="00A51FDA">
        <w:rPr>
          <w:rFonts w:hint="eastAsia"/>
          <w:lang w:eastAsia="ja-JP"/>
        </w:rPr>
        <w:t>用于提供</w:t>
      </w:r>
      <w:r w:rsidR="00960724" w:rsidRPr="00A51FDA">
        <w:rPr>
          <w:rFonts w:hint="eastAsia"/>
          <w:lang w:eastAsia="ja-JP"/>
        </w:rPr>
        <w:t>国际</w:t>
      </w:r>
      <w:r w:rsidR="005F038E" w:rsidRPr="00A51FDA">
        <w:rPr>
          <w:lang w:eastAsia="ja-JP"/>
        </w:rPr>
        <w:t>通用个人通信</w:t>
      </w:r>
      <w:r w:rsidR="00960724" w:rsidRPr="00A51FDA">
        <w:rPr>
          <w:rFonts w:hint="eastAsia"/>
          <w:lang w:eastAsia="ja-JP"/>
        </w:rPr>
        <w:t>（</w:t>
      </w:r>
      <w:r w:rsidR="00960724" w:rsidRPr="00A51FDA">
        <w:rPr>
          <w:rFonts w:hint="eastAsia"/>
          <w:lang w:eastAsia="ja-JP"/>
        </w:rPr>
        <w:t>U</w:t>
      </w:r>
      <w:r w:rsidR="00960724" w:rsidRPr="00A51FDA">
        <w:rPr>
          <w:lang w:eastAsia="ja-JP"/>
        </w:rPr>
        <w:t>PT</w:t>
      </w:r>
      <w:r w:rsidR="00960724" w:rsidRPr="00A51FDA">
        <w:rPr>
          <w:rFonts w:hint="eastAsia"/>
          <w:lang w:eastAsia="ja-JP"/>
        </w:rPr>
        <w:t>）业务的</w:t>
      </w:r>
      <w:r w:rsidR="005F038E" w:rsidRPr="00A51FDA">
        <w:rPr>
          <w:rFonts w:hint="eastAsia"/>
          <w:lang w:eastAsia="ja-JP"/>
        </w:rPr>
        <w:t>UPT</w:t>
      </w:r>
      <w:r w:rsidR="005F038E" w:rsidRPr="00A51FDA">
        <w:rPr>
          <w:rFonts w:hint="eastAsia"/>
          <w:lang w:eastAsia="ja-JP"/>
        </w:rPr>
        <w:t>号码分配程序</w:t>
      </w:r>
    </w:p>
    <w:p w14:paraId="15C29CA1" w14:textId="77777777" w:rsidR="00544135" w:rsidRPr="00A51FDA" w:rsidRDefault="00544135" w:rsidP="00091671">
      <w:pPr>
        <w:pStyle w:val="Headingb"/>
        <w:rPr>
          <w:rFonts w:cs="Calibri"/>
          <w:b w:val="0"/>
          <w:bCs/>
          <w:lang w:val="en-US" w:eastAsia="zh-CN"/>
        </w:rPr>
      </w:pPr>
      <w:bookmarkStart w:id="7" w:name="lt_pId082"/>
      <w:r w:rsidRPr="00A51FDA">
        <w:rPr>
          <w:rFonts w:hint="eastAsia"/>
          <w:lang w:eastAsia="ja-JP"/>
        </w:rPr>
        <w:t>批准日期：</w:t>
      </w:r>
      <w:r w:rsidRPr="00A51FDA">
        <w:rPr>
          <w:lang w:eastAsia="ja-JP"/>
        </w:rPr>
        <w:t>2002</w:t>
      </w:r>
      <w:r w:rsidRPr="00A51FDA">
        <w:rPr>
          <w:rFonts w:hint="eastAsia"/>
          <w:lang w:eastAsia="ja-JP"/>
        </w:rPr>
        <w:t>年</w:t>
      </w:r>
      <w:r w:rsidRPr="00A51FDA">
        <w:rPr>
          <w:lang w:eastAsia="ja-JP"/>
        </w:rPr>
        <w:t>5</w:t>
      </w:r>
      <w:r w:rsidRPr="00A51FDA">
        <w:rPr>
          <w:rFonts w:hint="eastAsia"/>
          <w:lang w:eastAsia="ja-JP"/>
        </w:rPr>
        <w:t>月</w:t>
      </w:r>
    </w:p>
    <w:p w14:paraId="65FF79E5" w14:textId="13851247" w:rsidR="00544135" w:rsidRPr="0012346B" w:rsidRDefault="00544135" w:rsidP="00091671">
      <w:pPr>
        <w:pStyle w:val="headingi"/>
        <w:rPr>
          <w:rFonts w:ascii="STKaiti" w:eastAsia="STKaiti" w:hAnsi="STKaiti" w:cs="SimSun"/>
          <w:lang w:val="en-GB" w:eastAsia="zh-CN"/>
        </w:rPr>
      </w:pPr>
      <w:r w:rsidRPr="00A51FDA">
        <w:rPr>
          <w:rFonts w:ascii="STKaiti" w:eastAsia="STKaiti" w:hAnsi="STKaiti" w:cs="Microsoft YaHei" w:hint="eastAsia"/>
          <w:i w:val="0"/>
          <w:lang w:eastAsia="zh-CN"/>
        </w:rPr>
        <w:t>概要</w:t>
      </w:r>
      <w:r w:rsidRPr="0012346B">
        <w:rPr>
          <w:rFonts w:ascii="STKaiti" w:eastAsia="STKaiti" w:hAnsi="STKaiti" w:cs="Microsoft YaHei" w:hint="eastAsia"/>
          <w:i w:val="0"/>
          <w:lang w:val="en-GB" w:eastAsia="zh-CN"/>
        </w:rPr>
        <w:t>：</w:t>
      </w:r>
    </w:p>
    <w:p w14:paraId="79985A22" w14:textId="7BBC749F" w:rsidR="005F038E" w:rsidRPr="00A51FDA" w:rsidRDefault="005F038E" w:rsidP="005F038E">
      <w:pPr>
        <w:ind w:firstLineChars="200" w:firstLine="480"/>
        <w:jc w:val="both"/>
        <w:rPr>
          <w:rFonts w:ascii="Calibri" w:hAnsi="Calibri"/>
          <w:lang w:eastAsia="zh-CN"/>
        </w:rPr>
      </w:pPr>
      <w:r w:rsidRPr="00A51FDA">
        <w:rPr>
          <w:rFonts w:ascii="Calibri" w:hAnsi="Calibri" w:hint="eastAsia"/>
          <w:lang w:eastAsia="zh-CN"/>
        </w:rPr>
        <w:t>本建议书详细说明了用于提供</w:t>
      </w:r>
      <w:r w:rsidR="00A51FDA" w:rsidRPr="0012346B">
        <w:rPr>
          <w:rFonts w:ascii="Calibri" w:hAnsi="Calibri"/>
          <w:lang w:eastAsia="zh-CN"/>
        </w:rPr>
        <w:t xml:space="preserve">ITU-T </w:t>
      </w:r>
      <w:r w:rsidRPr="0012346B">
        <w:rPr>
          <w:rFonts w:ascii="Calibri" w:hAnsi="Calibri"/>
          <w:lang w:eastAsia="zh-CN"/>
        </w:rPr>
        <w:t>E.168</w:t>
      </w:r>
      <w:r w:rsidRPr="00A51FDA">
        <w:rPr>
          <w:rFonts w:ascii="Calibri" w:hAnsi="Calibri" w:hint="eastAsia"/>
          <w:lang w:val="fr-FR" w:eastAsia="zh-CN"/>
        </w:rPr>
        <w:t>建议书中规定的</w:t>
      </w:r>
      <w:r w:rsidR="00D65C13" w:rsidRPr="00A51FDA">
        <w:rPr>
          <w:rFonts w:ascii="Calibri" w:hAnsi="Calibri" w:hint="eastAsia"/>
          <w:lang w:val="fr-FR" w:eastAsia="zh-CN"/>
        </w:rPr>
        <w:t>国际</w:t>
      </w:r>
      <w:r w:rsidRPr="00A51FDA">
        <w:rPr>
          <w:rFonts w:ascii="Calibri" w:hAnsi="Calibri" w:hint="eastAsia"/>
          <w:lang w:val="fr-FR" w:eastAsia="zh-CN"/>
        </w:rPr>
        <w:t>通用个人通信</w:t>
      </w:r>
      <w:r w:rsidR="00D65C13" w:rsidRPr="0012346B">
        <w:rPr>
          <w:rFonts w:ascii="Calibri" w:hAnsi="Calibri"/>
          <w:lang w:eastAsia="zh-CN"/>
        </w:rPr>
        <w:t>（</w:t>
      </w:r>
      <w:r w:rsidRPr="0012346B">
        <w:rPr>
          <w:rFonts w:ascii="Calibri" w:hAnsi="Calibri"/>
          <w:lang w:eastAsia="zh-CN"/>
        </w:rPr>
        <w:t>UPT</w:t>
      </w:r>
      <w:r w:rsidR="00D65C13" w:rsidRPr="0012346B">
        <w:rPr>
          <w:rFonts w:ascii="Calibri" w:hAnsi="Calibri"/>
          <w:lang w:eastAsia="zh-CN"/>
        </w:rPr>
        <w:t>）</w:t>
      </w:r>
      <w:r w:rsidRPr="00A51FDA">
        <w:rPr>
          <w:rFonts w:ascii="Calibri" w:hAnsi="Calibri" w:hint="eastAsia"/>
          <w:lang w:val="fr-FR" w:eastAsia="zh-CN"/>
        </w:rPr>
        <w:t>业务的</w:t>
      </w:r>
      <w:r w:rsidRPr="0012346B">
        <w:rPr>
          <w:rFonts w:ascii="Calibri" w:hAnsi="Calibri" w:hint="eastAsia"/>
          <w:lang w:eastAsia="zh-CN"/>
        </w:rPr>
        <w:t>UPT</w:t>
      </w:r>
      <w:r w:rsidRPr="00A51FDA">
        <w:rPr>
          <w:rFonts w:ascii="Calibri" w:hAnsi="Calibri" w:hint="eastAsia"/>
          <w:lang w:val="fr-FR" w:eastAsia="zh-CN"/>
        </w:rPr>
        <w:t>号码的分配程序。本建议书中的分配程序仅适用于</w:t>
      </w:r>
      <w:r w:rsidRPr="00A51FDA">
        <w:rPr>
          <w:rFonts w:ascii="Calibri" w:hAnsi="Calibri"/>
          <w:lang w:val="fr-FR" w:eastAsia="zh-CN"/>
        </w:rPr>
        <w:t>ITU-T E.168</w:t>
      </w:r>
      <w:r w:rsidRPr="00A51FDA">
        <w:rPr>
          <w:rFonts w:ascii="Calibri" w:hAnsi="Calibri" w:hint="eastAsia"/>
          <w:lang w:val="fr-FR" w:eastAsia="zh-CN"/>
        </w:rPr>
        <w:t>建议书规定的</w:t>
      </w:r>
      <w:r w:rsidRPr="00A51FDA">
        <w:rPr>
          <w:rFonts w:ascii="Calibri" w:hAnsi="Calibri"/>
          <w:lang w:val="fr-FR" w:eastAsia="zh-CN"/>
        </w:rPr>
        <w:t>UPT</w:t>
      </w:r>
      <w:r w:rsidRPr="00A51FDA">
        <w:rPr>
          <w:rFonts w:ascii="Calibri" w:hAnsi="Calibri" w:hint="eastAsia"/>
          <w:lang w:val="fr-FR" w:eastAsia="zh-CN"/>
        </w:rPr>
        <w:t>方案</w:t>
      </w:r>
      <w:r w:rsidRPr="00A51FDA">
        <w:rPr>
          <w:rFonts w:ascii="Calibri" w:hAnsi="Calibri" w:hint="eastAsia"/>
          <w:lang w:val="fr-FR" w:eastAsia="zh-CN"/>
        </w:rPr>
        <w:t>3</w:t>
      </w:r>
      <w:r w:rsidRPr="00A51FDA">
        <w:rPr>
          <w:rFonts w:ascii="Calibri" w:hAnsi="Calibri" w:hint="eastAsia"/>
          <w:lang w:val="fr-FR" w:eastAsia="zh-CN"/>
        </w:rPr>
        <w:t>。根据</w:t>
      </w:r>
      <w:r w:rsidRPr="00A51FDA">
        <w:rPr>
          <w:rFonts w:ascii="Calibri" w:hAnsi="Calibri"/>
          <w:lang w:eastAsia="zh-CN"/>
        </w:rPr>
        <w:t>E.168.1</w:t>
      </w:r>
      <w:r w:rsidRPr="00A51FDA">
        <w:rPr>
          <w:rFonts w:ascii="Calibri" w:hAnsi="Calibri" w:hint="eastAsia"/>
          <w:lang w:eastAsia="zh-CN"/>
        </w:rPr>
        <w:t>的规定向申请者分配号码资源的职能</w:t>
      </w:r>
      <w:r w:rsidRPr="00A51FDA">
        <w:rPr>
          <w:rFonts w:ascii="Calibri" w:hAnsi="Calibri" w:hint="eastAsia"/>
          <w:lang w:eastAsia="zh-CN"/>
        </w:rPr>
        <w:t>/</w:t>
      </w:r>
      <w:r w:rsidRPr="00A51FDA">
        <w:rPr>
          <w:rFonts w:ascii="Calibri" w:hAnsi="Calibri" w:hint="eastAsia"/>
          <w:lang w:eastAsia="zh-CN"/>
        </w:rPr>
        <w:t>责任属于国际电联电信标准化局</w:t>
      </w:r>
      <w:r w:rsidR="00FF0AAC" w:rsidRPr="00A51FDA">
        <w:rPr>
          <w:rFonts w:ascii="Calibri" w:hAnsi="Calibri" w:hint="eastAsia"/>
          <w:lang w:eastAsia="zh-CN"/>
        </w:rPr>
        <w:t>（</w:t>
      </w:r>
      <w:r w:rsidR="00FF0AAC" w:rsidRPr="00A51FDA">
        <w:rPr>
          <w:rFonts w:ascii="Calibri" w:hAnsi="Calibri" w:hint="eastAsia"/>
          <w:lang w:eastAsia="zh-CN"/>
        </w:rPr>
        <w:t>I</w:t>
      </w:r>
      <w:r w:rsidR="00FF0AAC" w:rsidRPr="00A51FDA">
        <w:rPr>
          <w:rFonts w:ascii="Calibri" w:hAnsi="Calibri"/>
          <w:lang w:eastAsia="zh-CN"/>
        </w:rPr>
        <w:t>TU-TSB</w:t>
      </w:r>
      <w:r w:rsidR="00FF0AAC" w:rsidRPr="00A51FDA">
        <w:rPr>
          <w:rFonts w:ascii="Calibri" w:hAnsi="Calibri" w:hint="eastAsia"/>
          <w:lang w:eastAsia="zh-CN"/>
        </w:rPr>
        <w:t>）</w:t>
      </w:r>
      <w:r w:rsidRPr="00A51FDA">
        <w:rPr>
          <w:rFonts w:ascii="Calibri" w:hAnsi="Calibri" w:hint="eastAsia"/>
          <w:lang w:eastAsia="zh-CN"/>
        </w:rPr>
        <w:t>内设的集中的国际电联编号管理组</w:t>
      </w:r>
      <w:r w:rsidR="00D65C13" w:rsidRPr="00A51FDA">
        <w:rPr>
          <w:rFonts w:ascii="Calibri" w:hAnsi="Calibri"/>
          <w:lang w:eastAsia="zh-CN"/>
        </w:rPr>
        <w:t>（</w:t>
      </w:r>
      <w:r w:rsidRPr="00A51FDA">
        <w:rPr>
          <w:rFonts w:ascii="Calibri" w:hAnsi="Calibri"/>
          <w:lang w:eastAsia="zh-CN"/>
        </w:rPr>
        <w:t>ITU-NAG</w:t>
      </w:r>
      <w:r w:rsidR="00D65C13" w:rsidRPr="00A51FDA">
        <w:rPr>
          <w:rFonts w:ascii="Calibri" w:hAnsi="Calibri"/>
          <w:lang w:eastAsia="zh-CN"/>
        </w:rPr>
        <w:t>）</w:t>
      </w:r>
      <w:r w:rsidRPr="00A51FDA">
        <w:rPr>
          <w:rFonts w:ascii="Calibri" w:hAnsi="Calibri" w:hint="eastAsia"/>
          <w:lang w:eastAsia="zh-CN"/>
        </w:rPr>
        <w:t>。</w:t>
      </w:r>
    </w:p>
    <w:p w14:paraId="7344DF35" w14:textId="76D66BCD" w:rsidR="00A24BB6" w:rsidRPr="00A51FDA" w:rsidRDefault="00A24BB6" w:rsidP="00091671">
      <w:pPr>
        <w:pStyle w:val="Headingb"/>
        <w:rPr>
          <w:lang w:eastAsia="ja-JP"/>
        </w:rPr>
      </w:pPr>
      <w:r w:rsidRPr="00A51FDA">
        <w:rPr>
          <w:lang w:eastAsia="ja-JP"/>
        </w:rPr>
        <w:t>ITU-T E.174</w:t>
      </w:r>
      <w:r w:rsidR="00D65C13" w:rsidRPr="00A51FDA">
        <w:rPr>
          <w:rFonts w:hint="eastAsia"/>
          <w:lang w:eastAsia="ja-JP"/>
        </w:rPr>
        <w:t>建议书，</w:t>
      </w:r>
      <w:bookmarkEnd w:id="7"/>
      <w:r w:rsidR="00727AEF" w:rsidRPr="00A51FDA">
        <w:rPr>
          <w:rFonts w:hint="eastAsia"/>
          <w:lang w:eastAsia="ja-JP"/>
        </w:rPr>
        <w:t>通用个人通信（</w:t>
      </w:r>
      <w:r w:rsidR="00727AEF" w:rsidRPr="00A51FDA">
        <w:rPr>
          <w:rFonts w:hint="eastAsia"/>
          <w:lang w:eastAsia="ja-JP"/>
        </w:rPr>
        <w:t>U</w:t>
      </w:r>
      <w:r w:rsidR="00727AEF" w:rsidRPr="00A51FDA">
        <w:rPr>
          <w:lang w:eastAsia="ja-JP"/>
        </w:rPr>
        <w:t>PT</w:t>
      </w:r>
      <w:r w:rsidR="00727AEF" w:rsidRPr="00A51FDA">
        <w:rPr>
          <w:rFonts w:hint="eastAsia"/>
          <w:lang w:eastAsia="ja-JP"/>
        </w:rPr>
        <w:t>）的路由原则和指南</w:t>
      </w:r>
    </w:p>
    <w:p w14:paraId="14F422E1" w14:textId="0503B14A" w:rsidR="00544135" w:rsidRPr="00A51FDA" w:rsidRDefault="00544135" w:rsidP="00091671">
      <w:pPr>
        <w:pStyle w:val="Headingb"/>
        <w:rPr>
          <w:rFonts w:cs="Calibri"/>
          <w:b w:val="0"/>
          <w:bCs/>
          <w:lang w:val="en-US" w:eastAsia="zh-CN"/>
        </w:rPr>
      </w:pPr>
      <w:bookmarkStart w:id="8" w:name="lt_pId086"/>
      <w:r w:rsidRPr="00A51FDA">
        <w:rPr>
          <w:rFonts w:hint="eastAsia"/>
          <w:lang w:eastAsia="ja-JP"/>
        </w:rPr>
        <w:t>批准日期：</w:t>
      </w:r>
      <w:r w:rsidRPr="00A51FDA">
        <w:rPr>
          <w:lang w:eastAsia="ja-JP"/>
        </w:rPr>
        <w:t>1995</w:t>
      </w:r>
      <w:r w:rsidRPr="00A51FDA">
        <w:rPr>
          <w:rFonts w:hint="eastAsia"/>
          <w:lang w:eastAsia="ja-JP"/>
        </w:rPr>
        <w:t>年</w:t>
      </w:r>
      <w:r w:rsidRPr="00A51FDA">
        <w:rPr>
          <w:lang w:eastAsia="ja-JP"/>
        </w:rPr>
        <w:t>4</w:t>
      </w:r>
      <w:r w:rsidRPr="00A51FDA">
        <w:rPr>
          <w:rFonts w:hint="eastAsia"/>
          <w:lang w:eastAsia="ja-JP"/>
        </w:rPr>
        <w:t>月</w:t>
      </w:r>
    </w:p>
    <w:p w14:paraId="74EADFA9" w14:textId="77777777" w:rsidR="00544135" w:rsidRPr="0012346B" w:rsidRDefault="00544135" w:rsidP="00091671">
      <w:pPr>
        <w:pStyle w:val="headingi"/>
        <w:rPr>
          <w:rFonts w:ascii="STKaiti" w:eastAsia="STKaiti" w:hAnsi="STKaiti"/>
          <w:lang w:val="en-GB" w:eastAsia="zh-CN"/>
        </w:rPr>
      </w:pPr>
      <w:r w:rsidRPr="00A51FDA">
        <w:rPr>
          <w:rFonts w:ascii="STKaiti" w:eastAsia="STKaiti" w:hAnsi="STKaiti" w:cs="Microsoft YaHei" w:hint="eastAsia"/>
          <w:i w:val="0"/>
          <w:lang w:eastAsia="zh-CN"/>
        </w:rPr>
        <w:t>概要</w:t>
      </w:r>
      <w:r w:rsidRPr="0012346B">
        <w:rPr>
          <w:rFonts w:ascii="STKaiti" w:eastAsia="STKaiti" w:hAnsi="STKaiti" w:cs="Microsoft YaHei" w:hint="eastAsia"/>
          <w:i w:val="0"/>
          <w:lang w:val="en-GB" w:eastAsia="zh-CN"/>
        </w:rPr>
        <w:t>：</w:t>
      </w:r>
    </w:p>
    <w:bookmarkEnd w:id="8"/>
    <w:p w14:paraId="6B3318F8" w14:textId="02FCB25D" w:rsidR="006C4943" w:rsidRPr="00A51FDA" w:rsidRDefault="006C4943" w:rsidP="006C4943">
      <w:pPr>
        <w:ind w:firstLineChars="200" w:firstLine="480"/>
        <w:rPr>
          <w:rFonts w:ascii="Calibri" w:hAnsi="Calibri"/>
          <w:lang w:eastAsia="zh-CN"/>
        </w:rPr>
      </w:pPr>
      <w:r w:rsidRPr="00A51FDA">
        <w:rPr>
          <w:rFonts w:ascii="Calibri" w:hAnsi="Calibri" w:cs="SimSun" w:hint="eastAsia"/>
          <w:lang w:eastAsia="zh-CN"/>
        </w:rPr>
        <w:t>本建议书</w:t>
      </w:r>
      <w:r w:rsidR="00F35DF7" w:rsidRPr="00A51FDA">
        <w:rPr>
          <w:rFonts w:ascii="Calibri" w:hAnsi="Calibri" w:cs="SimSun" w:hint="eastAsia"/>
          <w:lang w:eastAsia="zh-CN"/>
        </w:rPr>
        <w:t>为</w:t>
      </w:r>
      <w:r w:rsidRPr="00A51FDA">
        <w:rPr>
          <w:rFonts w:ascii="Calibri" w:hAnsi="Calibri" w:cs="SimSun" w:hint="eastAsia"/>
          <w:lang w:eastAsia="zh-CN"/>
        </w:rPr>
        <w:t>受限的短期</w:t>
      </w:r>
      <w:r w:rsidR="00213225" w:rsidRPr="00A51FDA">
        <w:rPr>
          <w:rFonts w:ascii="Calibri" w:hAnsi="Calibri" w:cs="SimSun" w:hint="eastAsia"/>
          <w:lang w:eastAsia="zh-CN"/>
        </w:rPr>
        <w:t>通用个人通信（</w:t>
      </w:r>
      <w:r w:rsidR="00213225" w:rsidRPr="00A51FDA">
        <w:rPr>
          <w:rFonts w:ascii="Calibri" w:hAnsi="Calibri" w:hint="eastAsia"/>
          <w:lang w:eastAsia="zh-CN"/>
        </w:rPr>
        <w:t>UPT</w:t>
      </w:r>
      <w:r w:rsidR="00213225" w:rsidRPr="00A51FDA">
        <w:rPr>
          <w:rFonts w:ascii="Calibri" w:hAnsi="Calibri" w:cs="SimSun" w:hint="eastAsia"/>
          <w:lang w:eastAsia="zh-CN"/>
        </w:rPr>
        <w:t>）</w:t>
      </w:r>
      <w:r w:rsidR="00F35DF7" w:rsidRPr="00A51FDA">
        <w:rPr>
          <w:rFonts w:ascii="Calibri" w:hAnsi="Calibri" w:cs="SimSun" w:hint="eastAsia"/>
          <w:lang w:eastAsia="zh-CN"/>
        </w:rPr>
        <w:t>业务场景</w:t>
      </w:r>
      <w:r w:rsidRPr="00A51FDA">
        <w:rPr>
          <w:rFonts w:ascii="Calibri" w:hAnsi="Calibri" w:cs="SimSun" w:hint="eastAsia"/>
          <w:lang w:eastAsia="zh-CN"/>
        </w:rPr>
        <w:t>、基本的</w:t>
      </w:r>
      <w:r w:rsidRPr="00A51FDA">
        <w:rPr>
          <w:rFonts w:ascii="Calibri" w:hAnsi="Calibri" w:hint="eastAsia"/>
          <w:lang w:eastAsia="zh-CN"/>
        </w:rPr>
        <w:t>UPT</w:t>
      </w:r>
      <w:r w:rsidR="00F35DF7" w:rsidRPr="00A51FDA">
        <w:rPr>
          <w:rFonts w:ascii="Calibri" w:hAnsi="Calibri" w:cs="SimSun" w:hint="eastAsia"/>
          <w:lang w:eastAsia="zh-CN"/>
        </w:rPr>
        <w:t>业务场景</w:t>
      </w:r>
      <w:r w:rsidRPr="00A51FDA">
        <w:rPr>
          <w:rFonts w:ascii="Calibri" w:hAnsi="Calibri" w:cs="SimSun" w:hint="eastAsia"/>
          <w:lang w:eastAsia="zh-CN"/>
        </w:rPr>
        <w:t>和增强</w:t>
      </w:r>
      <w:r w:rsidR="00F35DF7" w:rsidRPr="00A51FDA">
        <w:rPr>
          <w:rFonts w:ascii="Calibri" w:hAnsi="Calibri" w:cs="SimSun" w:hint="eastAsia"/>
          <w:lang w:eastAsia="zh-CN"/>
        </w:rPr>
        <w:t>型</w:t>
      </w:r>
      <w:r w:rsidRPr="00A51FDA">
        <w:rPr>
          <w:rFonts w:ascii="Calibri" w:hAnsi="Calibri" w:hint="eastAsia"/>
          <w:lang w:eastAsia="zh-CN"/>
        </w:rPr>
        <w:t>UPT</w:t>
      </w:r>
      <w:r w:rsidR="00F35DF7" w:rsidRPr="00A51FDA">
        <w:rPr>
          <w:rFonts w:ascii="Calibri" w:hAnsi="Calibri" w:cs="SimSun" w:hint="eastAsia"/>
          <w:lang w:eastAsia="zh-CN"/>
        </w:rPr>
        <w:t>业务场景</w:t>
      </w:r>
      <w:r w:rsidRPr="00A51FDA">
        <w:rPr>
          <w:rFonts w:ascii="Calibri" w:hAnsi="Calibri" w:cs="SimSun" w:hint="eastAsia"/>
          <w:lang w:eastAsia="zh-CN"/>
        </w:rPr>
        <w:t>的</w:t>
      </w:r>
      <w:r w:rsidR="00F35DF7" w:rsidRPr="00A51FDA">
        <w:rPr>
          <w:rFonts w:ascii="Calibri" w:hAnsi="Calibri" w:cs="SimSun" w:hint="eastAsia"/>
          <w:lang w:eastAsia="zh-CN"/>
        </w:rPr>
        <w:t>开端</w:t>
      </w:r>
      <w:r w:rsidR="00213225" w:rsidRPr="00A51FDA">
        <w:rPr>
          <w:rFonts w:ascii="Calibri" w:hAnsi="Calibri" w:cs="SimSun" w:hint="eastAsia"/>
          <w:lang w:eastAsia="zh-CN"/>
        </w:rPr>
        <w:t>，在</w:t>
      </w:r>
      <w:r w:rsidR="00F35DF7" w:rsidRPr="00A51FDA">
        <w:rPr>
          <w:rFonts w:ascii="Calibri" w:hAnsi="Calibri" w:cs="SimSun" w:hint="eastAsia"/>
          <w:lang w:eastAsia="zh-CN"/>
        </w:rPr>
        <w:t>用户平面中</w:t>
      </w:r>
      <w:r w:rsidR="00213225" w:rsidRPr="00A51FDA">
        <w:rPr>
          <w:rFonts w:ascii="Calibri" w:hAnsi="Calibri" w:cs="SimSun" w:hint="eastAsia"/>
          <w:lang w:eastAsia="zh-CN"/>
        </w:rPr>
        <w:t>确定了</w:t>
      </w:r>
      <w:r w:rsidR="00F35DF7" w:rsidRPr="00A51FDA">
        <w:rPr>
          <w:rFonts w:ascii="Calibri" w:hAnsi="Calibri" w:cs="SimSun" w:hint="eastAsia"/>
          <w:lang w:eastAsia="zh-CN"/>
        </w:rPr>
        <w:t>国际呼叫路由选择原则和指南，</w:t>
      </w:r>
      <w:r w:rsidRPr="00A51FDA">
        <w:rPr>
          <w:rFonts w:ascii="Calibri" w:hAnsi="Calibri" w:cs="SimSun" w:hint="eastAsia"/>
          <w:lang w:eastAsia="zh-CN"/>
        </w:rPr>
        <w:t>它们适用于</w:t>
      </w:r>
      <w:r w:rsidRPr="00A51FDA">
        <w:rPr>
          <w:rFonts w:ascii="Calibri" w:hAnsi="Calibri" w:hint="eastAsia"/>
          <w:lang w:eastAsia="zh-CN"/>
        </w:rPr>
        <w:t>UPT</w:t>
      </w:r>
      <w:r w:rsidR="00213225" w:rsidRPr="00A51FDA">
        <w:rPr>
          <w:rFonts w:ascii="Calibri" w:hAnsi="Calibri" w:cs="SimSun" w:hint="eastAsia"/>
          <w:lang w:eastAsia="zh-CN"/>
        </w:rPr>
        <w:t>呼入</w:t>
      </w:r>
      <w:r w:rsidRPr="00A51FDA">
        <w:rPr>
          <w:rFonts w:ascii="Calibri" w:hAnsi="Calibri" w:cs="SimSun" w:hint="eastAsia"/>
          <w:lang w:eastAsia="zh-CN"/>
        </w:rPr>
        <w:t>、</w:t>
      </w:r>
      <w:r w:rsidRPr="00A51FDA">
        <w:rPr>
          <w:rFonts w:ascii="Calibri" w:hAnsi="Calibri" w:hint="eastAsia"/>
          <w:lang w:eastAsia="zh-CN"/>
        </w:rPr>
        <w:t>UPT</w:t>
      </w:r>
      <w:r w:rsidR="00213225" w:rsidRPr="00A51FDA">
        <w:rPr>
          <w:rFonts w:ascii="Calibri" w:hAnsi="Calibri" w:cs="SimSun" w:hint="eastAsia"/>
          <w:lang w:eastAsia="zh-CN"/>
        </w:rPr>
        <w:t>呼出</w:t>
      </w:r>
      <w:r w:rsidRPr="00A51FDA">
        <w:rPr>
          <w:rFonts w:ascii="Calibri" w:hAnsi="Calibri" w:cs="SimSun" w:hint="eastAsia"/>
          <w:lang w:eastAsia="zh-CN"/>
        </w:rPr>
        <w:t>和</w:t>
      </w:r>
      <w:r w:rsidRPr="00A51FDA">
        <w:rPr>
          <w:rFonts w:ascii="Calibri" w:hAnsi="Calibri" w:hint="eastAsia"/>
          <w:lang w:eastAsia="zh-CN"/>
        </w:rPr>
        <w:t>UPT</w:t>
      </w:r>
      <w:r w:rsidRPr="00A51FDA">
        <w:rPr>
          <w:rFonts w:ascii="Calibri" w:hAnsi="Calibri" w:cs="SimSun" w:hint="eastAsia"/>
          <w:lang w:eastAsia="zh-CN"/>
        </w:rPr>
        <w:t>到</w:t>
      </w:r>
      <w:r w:rsidRPr="00A51FDA">
        <w:rPr>
          <w:rFonts w:ascii="Calibri" w:hAnsi="Calibri" w:hint="eastAsia"/>
          <w:lang w:eastAsia="zh-CN"/>
        </w:rPr>
        <w:t>UPT</w:t>
      </w:r>
      <w:r w:rsidRPr="00A51FDA">
        <w:rPr>
          <w:rFonts w:ascii="Calibri" w:hAnsi="Calibri" w:cs="SimSun" w:hint="eastAsia"/>
          <w:lang w:eastAsia="zh-CN"/>
        </w:rPr>
        <w:t>的呼叫。</w:t>
      </w:r>
    </w:p>
    <w:p w14:paraId="107DF139" w14:textId="068F11F2" w:rsidR="006C4943" w:rsidRPr="00A51FDA" w:rsidRDefault="006C4943" w:rsidP="006C4943">
      <w:pPr>
        <w:ind w:firstLineChars="200" w:firstLine="480"/>
        <w:rPr>
          <w:rFonts w:ascii="Calibri" w:hAnsi="Calibri"/>
          <w:lang w:eastAsia="zh-CN"/>
        </w:rPr>
      </w:pPr>
      <w:r w:rsidRPr="00A51FDA">
        <w:rPr>
          <w:rFonts w:ascii="Calibri" w:hAnsi="Calibri" w:cs="SimSun" w:hint="eastAsia"/>
          <w:lang w:eastAsia="zh-CN"/>
        </w:rPr>
        <w:t>本建议书旨在实现早期实施</w:t>
      </w:r>
      <w:r w:rsidR="00F35DF7" w:rsidRPr="00A51FDA">
        <w:rPr>
          <w:rFonts w:ascii="Calibri" w:hAnsi="Calibri" w:cs="SimSun" w:hint="eastAsia"/>
          <w:lang w:eastAsia="zh-CN"/>
        </w:rPr>
        <w:t>方案</w:t>
      </w:r>
      <w:r w:rsidRPr="00A51FDA">
        <w:rPr>
          <w:rFonts w:ascii="Calibri" w:hAnsi="Calibri" w:cs="SimSun" w:hint="eastAsia"/>
          <w:lang w:eastAsia="zh-CN"/>
        </w:rPr>
        <w:t>，而</w:t>
      </w:r>
      <w:r w:rsidR="00F35DF7" w:rsidRPr="00A51FDA">
        <w:rPr>
          <w:rFonts w:ascii="Calibri" w:hAnsi="Calibri" w:cs="SimSun" w:hint="eastAsia"/>
          <w:lang w:eastAsia="zh-CN"/>
        </w:rPr>
        <w:t>非</w:t>
      </w:r>
      <w:r w:rsidRPr="00A51FDA">
        <w:rPr>
          <w:rFonts w:ascii="Calibri" w:hAnsi="Calibri" w:cs="SimSun" w:hint="eastAsia"/>
          <w:lang w:eastAsia="zh-CN"/>
        </w:rPr>
        <w:t>提供详尽或限制性的实施</w:t>
      </w:r>
      <w:r w:rsidR="00F35DF7" w:rsidRPr="00A51FDA">
        <w:rPr>
          <w:rFonts w:ascii="Calibri" w:hAnsi="Calibri" w:cs="SimSun" w:hint="eastAsia"/>
          <w:lang w:eastAsia="zh-CN"/>
        </w:rPr>
        <w:t>方案清单</w:t>
      </w:r>
      <w:r w:rsidRPr="00A51FDA">
        <w:rPr>
          <w:rFonts w:ascii="Calibri" w:hAnsi="Calibri" w:cs="SimSun" w:hint="eastAsia"/>
          <w:lang w:eastAsia="zh-CN"/>
        </w:rPr>
        <w:t>。</w:t>
      </w:r>
    </w:p>
    <w:p w14:paraId="53B22485" w14:textId="741AE856" w:rsidR="00A24BB6" w:rsidRPr="00A51FDA" w:rsidRDefault="00A24BB6" w:rsidP="00091671">
      <w:pPr>
        <w:pStyle w:val="Headingb"/>
        <w:rPr>
          <w:lang w:eastAsia="ja-JP"/>
        </w:rPr>
      </w:pPr>
      <w:bookmarkStart w:id="9" w:name="lt_pId088"/>
      <w:r w:rsidRPr="00A51FDA">
        <w:rPr>
          <w:lang w:eastAsia="ja-JP"/>
        </w:rPr>
        <w:t>ITU-T E.755</w:t>
      </w:r>
      <w:r w:rsidR="00D65C13" w:rsidRPr="00A51FDA">
        <w:rPr>
          <w:rFonts w:hint="eastAsia"/>
          <w:lang w:eastAsia="ja-JP"/>
        </w:rPr>
        <w:t>建议书，</w:t>
      </w:r>
      <w:bookmarkEnd w:id="9"/>
      <w:r w:rsidR="00727AEF" w:rsidRPr="00A51FDA">
        <w:rPr>
          <w:rFonts w:hint="eastAsia"/>
          <w:lang w:eastAsia="ja-JP"/>
        </w:rPr>
        <w:t>通用个人通信（</w:t>
      </w:r>
      <w:r w:rsidR="00727AEF" w:rsidRPr="00A51FDA">
        <w:rPr>
          <w:rFonts w:hint="eastAsia"/>
          <w:lang w:eastAsia="ja-JP"/>
        </w:rPr>
        <w:t>U</w:t>
      </w:r>
      <w:r w:rsidR="00727AEF" w:rsidRPr="00A51FDA">
        <w:rPr>
          <w:lang w:eastAsia="ja-JP"/>
        </w:rPr>
        <w:t>PT</w:t>
      </w:r>
      <w:r w:rsidR="00727AEF" w:rsidRPr="00A51FDA">
        <w:rPr>
          <w:rFonts w:hint="eastAsia"/>
          <w:lang w:eastAsia="ja-JP"/>
        </w:rPr>
        <w:t>）流量性能和服务等级（</w:t>
      </w:r>
      <w:r w:rsidR="00727AEF" w:rsidRPr="00A51FDA">
        <w:rPr>
          <w:rFonts w:hint="eastAsia"/>
          <w:lang w:eastAsia="ja-JP"/>
        </w:rPr>
        <w:t>GOS</w:t>
      </w:r>
      <w:r w:rsidR="00727AEF" w:rsidRPr="00A51FDA">
        <w:rPr>
          <w:rFonts w:hint="eastAsia"/>
          <w:lang w:eastAsia="ja-JP"/>
        </w:rPr>
        <w:t>）的参考连接</w:t>
      </w:r>
    </w:p>
    <w:p w14:paraId="79B50C91" w14:textId="1BDA2D36" w:rsidR="00544135" w:rsidRPr="00A51FDA" w:rsidRDefault="00544135" w:rsidP="00091671">
      <w:pPr>
        <w:pStyle w:val="Headingb"/>
        <w:rPr>
          <w:rFonts w:cs="Calibri"/>
          <w:b w:val="0"/>
          <w:bCs/>
          <w:lang w:val="en-US" w:eastAsia="zh-CN"/>
        </w:rPr>
      </w:pPr>
      <w:bookmarkStart w:id="10" w:name="lt_pId092"/>
      <w:r w:rsidRPr="00A51FDA">
        <w:rPr>
          <w:rFonts w:hint="eastAsia"/>
          <w:lang w:eastAsia="ja-JP"/>
        </w:rPr>
        <w:t>批准日期：</w:t>
      </w:r>
      <w:r w:rsidRPr="00A51FDA">
        <w:rPr>
          <w:lang w:eastAsia="ja-JP"/>
        </w:rPr>
        <w:t>1996</w:t>
      </w:r>
      <w:r w:rsidRPr="00A51FDA">
        <w:rPr>
          <w:rFonts w:hint="eastAsia"/>
          <w:lang w:eastAsia="ja-JP"/>
        </w:rPr>
        <w:t>年</w:t>
      </w:r>
      <w:r w:rsidRPr="00A51FDA">
        <w:rPr>
          <w:lang w:eastAsia="ja-JP"/>
        </w:rPr>
        <w:t>2</w:t>
      </w:r>
      <w:r w:rsidRPr="00A51FDA">
        <w:rPr>
          <w:rFonts w:hint="eastAsia"/>
          <w:lang w:eastAsia="ja-JP"/>
        </w:rPr>
        <w:t>月</w:t>
      </w:r>
    </w:p>
    <w:p w14:paraId="31B008B8" w14:textId="77777777" w:rsidR="00544135" w:rsidRPr="0012346B" w:rsidRDefault="00544135" w:rsidP="00091671">
      <w:pPr>
        <w:pStyle w:val="headingi"/>
        <w:rPr>
          <w:rFonts w:ascii="STKaiti" w:eastAsia="STKaiti" w:hAnsi="STKaiti"/>
          <w:lang w:val="en-GB" w:eastAsia="zh-CN"/>
        </w:rPr>
      </w:pPr>
      <w:r w:rsidRPr="00A51FDA">
        <w:rPr>
          <w:rFonts w:ascii="STKaiti" w:eastAsia="STKaiti" w:hAnsi="STKaiti" w:cs="Microsoft YaHei" w:hint="eastAsia"/>
          <w:i w:val="0"/>
          <w:lang w:eastAsia="zh-CN"/>
        </w:rPr>
        <w:t>概要</w:t>
      </w:r>
      <w:r w:rsidRPr="0012346B">
        <w:rPr>
          <w:rFonts w:ascii="STKaiti" w:eastAsia="STKaiti" w:hAnsi="STKaiti" w:cs="Microsoft YaHei" w:hint="eastAsia"/>
          <w:i w:val="0"/>
          <w:lang w:val="en-GB" w:eastAsia="zh-CN"/>
        </w:rPr>
        <w:t>：</w:t>
      </w:r>
    </w:p>
    <w:bookmarkEnd w:id="10"/>
    <w:p w14:paraId="162F7B75" w14:textId="1361D010" w:rsidR="006C4943" w:rsidRPr="00A51FDA" w:rsidRDefault="006C4943" w:rsidP="006C4943">
      <w:pPr>
        <w:ind w:firstLineChars="200" w:firstLine="480"/>
        <w:rPr>
          <w:rFonts w:ascii="Calibri" w:hAnsi="Calibri"/>
          <w:lang w:eastAsia="zh-CN"/>
        </w:rPr>
      </w:pPr>
      <w:r w:rsidRPr="00A51FDA">
        <w:rPr>
          <w:rFonts w:ascii="Calibri" w:hAnsi="Calibri" w:cs="SimSun" w:hint="eastAsia"/>
          <w:lang w:eastAsia="zh-CN"/>
        </w:rPr>
        <w:t>本建议书为</w:t>
      </w:r>
      <w:r w:rsidR="0085222E" w:rsidRPr="00A51FDA">
        <w:rPr>
          <w:rFonts w:ascii="Calibri" w:hAnsi="Calibri" w:cs="SimSun" w:hint="eastAsia"/>
          <w:lang w:eastAsia="zh-CN"/>
        </w:rPr>
        <w:t>通用个人通信（</w:t>
      </w:r>
      <w:r w:rsidR="0085222E" w:rsidRPr="00A51FDA">
        <w:rPr>
          <w:rFonts w:ascii="Calibri" w:hAnsi="Calibri" w:hint="eastAsia"/>
          <w:lang w:eastAsia="zh-CN"/>
        </w:rPr>
        <w:t>UPT</w:t>
      </w:r>
      <w:r w:rsidR="0085222E" w:rsidRPr="00A51FDA">
        <w:rPr>
          <w:rFonts w:ascii="Calibri" w:hAnsi="Calibri" w:cs="SimSun" w:hint="eastAsia"/>
          <w:lang w:eastAsia="zh-CN"/>
        </w:rPr>
        <w:t>）</w:t>
      </w:r>
      <w:r w:rsidRPr="00A51FDA">
        <w:rPr>
          <w:rFonts w:ascii="Calibri" w:hAnsi="Calibri" w:cs="SimSun" w:hint="eastAsia"/>
          <w:lang w:eastAsia="zh-CN"/>
        </w:rPr>
        <w:t>呼叫</w:t>
      </w:r>
      <w:r w:rsidRPr="00A51FDA">
        <w:rPr>
          <w:rFonts w:ascii="Calibri" w:hAnsi="Calibri" w:hint="eastAsia"/>
          <w:lang w:eastAsia="zh-CN"/>
        </w:rPr>
        <w:t>/</w:t>
      </w:r>
      <w:r w:rsidRPr="00A51FDA">
        <w:rPr>
          <w:rFonts w:ascii="Calibri" w:hAnsi="Calibri" w:cs="SimSun" w:hint="eastAsia"/>
          <w:lang w:eastAsia="zh-CN"/>
        </w:rPr>
        <w:t>连接设置提供</w:t>
      </w:r>
      <w:r w:rsidR="00F35DF7" w:rsidRPr="00A51FDA">
        <w:rPr>
          <w:rFonts w:ascii="Calibri" w:hAnsi="Calibri" w:cs="SimSun" w:hint="eastAsia"/>
          <w:lang w:eastAsia="zh-CN"/>
        </w:rPr>
        <w:t>了</w:t>
      </w:r>
      <w:r w:rsidRPr="00A51FDA">
        <w:rPr>
          <w:rFonts w:ascii="Calibri" w:hAnsi="Calibri" w:cs="SimSun" w:hint="eastAsia"/>
          <w:lang w:eastAsia="zh-CN"/>
        </w:rPr>
        <w:t>高级参考连接。参考连接的主要目的是为支持</w:t>
      </w:r>
      <w:r w:rsidRPr="00A51FDA">
        <w:rPr>
          <w:rFonts w:ascii="Calibri" w:hAnsi="Calibri" w:hint="eastAsia"/>
          <w:lang w:eastAsia="zh-CN"/>
        </w:rPr>
        <w:t>UPT</w:t>
      </w:r>
      <w:r w:rsidRPr="00A51FDA">
        <w:rPr>
          <w:rFonts w:ascii="Calibri" w:hAnsi="Calibri" w:cs="SimSun" w:hint="eastAsia"/>
          <w:lang w:eastAsia="zh-CN"/>
        </w:rPr>
        <w:t>的网络</w:t>
      </w:r>
      <w:r w:rsidR="00F35DF7" w:rsidRPr="00A51FDA">
        <w:rPr>
          <w:rFonts w:ascii="Calibri" w:hAnsi="Calibri" w:cs="SimSun" w:hint="eastAsia"/>
          <w:lang w:eastAsia="zh-CN"/>
        </w:rPr>
        <w:t>奠定编写</w:t>
      </w:r>
      <w:r w:rsidRPr="00A51FDA">
        <w:rPr>
          <w:rFonts w:ascii="Calibri" w:hAnsi="Calibri" w:cs="SimSun" w:hint="eastAsia"/>
          <w:lang w:eastAsia="zh-CN"/>
        </w:rPr>
        <w:t>流量</w:t>
      </w:r>
      <w:r w:rsidR="0085222E" w:rsidRPr="00A51FDA">
        <w:rPr>
          <w:rFonts w:ascii="Calibri" w:hAnsi="Calibri" w:cs="SimSun" w:hint="eastAsia"/>
          <w:lang w:eastAsia="zh-CN"/>
        </w:rPr>
        <w:t>业务</w:t>
      </w:r>
      <w:r w:rsidRPr="00A51FDA">
        <w:rPr>
          <w:rFonts w:ascii="Calibri" w:hAnsi="Calibri" w:cs="SimSun" w:hint="eastAsia"/>
          <w:lang w:eastAsia="zh-CN"/>
        </w:rPr>
        <w:t>等级（</w:t>
      </w:r>
      <w:r w:rsidRPr="00A51FDA">
        <w:rPr>
          <w:rFonts w:ascii="Calibri" w:hAnsi="Calibri" w:hint="eastAsia"/>
          <w:lang w:eastAsia="zh-CN"/>
        </w:rPr>
        <w:t>GOS</w:t>
      </w:r>
      <w:r w:rsidRPr="00A51FDA">
        <w:rPr>
          <w:rFonts w:ascii="Calibri" w:hAnsi="Calibri" w:cs="SimSun" w:hint="eastAsia"/>
          <w:lang w:eastAsia="zh-CN"/>
        </w:rPr>
        <w:t>）建议</w:t>
      </w:r>
      <w:r w:rsidR="0085222E" w:rsidRPr="00A51FDA">
        <w:rPr>
          <w:rFonts w:ascii="Calibri" w:hAnsi="Calibri" w:cs="SimSun" w:hint="eastAsia"/>
          <w:lang w:eastAsia="zh-CN"/>
        </w:rPr>
        <w:t>书</w:t>
      </w:r>
      <w:r w:rsidRPr="00A51FDA">
        <w:rPr>
          <w:rFonts w:ascii="Calibri" w:hAnsi="Calibri" w:cs="SimSun" w:hint="eastAsia"/>
          <w:lang w:eastAsia="zh-CN"/>
        </w:rPr>
        <w:t>的基础。</w:t>
      </w:r>
    </w:p>
    <w:p w14:paraId="0772E2F7" w14:textId="15F88875" w:rsidR="00A24BB6" w:rsidRPr="00A51FDA" w:rsidRDefault="00A24BB6" w:rsidP="00091671">
      <w:pPr>
        <w:pStyle w:val="Headingb"/>
        <w:rPr>
          <w:lang w:eastAsia="ja-JP"/>
        </w:rPr>
      </w:pPr>
      <w:bookmarkStart w:id="11" w:name="lt_pId094"/>
      <w:r w:rsidRPr="00A51FDA">
        <w:rPr>
          <w:lang w:eastAsia="ja-JP"/>
        </w:rPr>
        <w:lastRenderedPageBreak/>
        <w:t>ITU-T E.775</w:t>
      </w:r>
      <w:r w:rsidR="00D65C13" w:rsidRPr="00A51FDA">
        <w:rPr>
          <w:rFonts w:hint="eastAsia"/>
          <w:lang w:eastAsia="ja-JP"/>
        </w:rPr>
        <w:t>建议书，</w:t>
      </w:r>
      <w:bookmarkEnd w:id="11"/>
      <w:r w:rsidR="00727AEF" w:rsidRPr="00A51FDA">
        <w:rPr>
          <w:rFonts w:hint="eastAsia"/>
          <w:lang w:eastAsia="ja-JP"/>
        </w:rPr>
        <w:t>通用个人通信（</w:t>
      </w:r>
      <w:r w:rsidR="00727AEF" w:rsidRPr="00A51FDA">
        <w:rPr>
          <w:rFonts w:hint="eastAsia"/>
          <w:lang w:eastAsia="ja-JP"/>
        </w:rPr>
        <w:t>U</w:t>
      </w:r>
      <w:r w:rsidR="00727AEF" w:rsidRPr="00A51FDA">
        <w:rPr>
          <w:lang w:eastAsia="ja-JP"/>
        </w:rPr>
        <w:t>PT</w:t>
      </w:r>
      <w:r w:rsidR="00727AEF" w:rsidRPr="00A51FDA">
        <w:rPr>
          <w:rFonts w:hint="eastAsia"/>
          <w:lang w:eastAsia="ja-JP"/>
        </w:rPr>
        <w:t>）服务等级（</w:t>
      </w:r>
      <w:r w:rsidR="00727AEF" w:rsidRPr="00A51FDA">
        <w:rPr>
          <w:rFonts w:hint="eastAsia"/>
          <w:lang w:eastAsia="ja-JP"/>
        </w:rPr>
        <w:t>GOS</w:t>
      </w:r>
      <w:r w:rsidR="00727AEF" w:rsidRPr="00A51FDA">
        <w:rPr>
          <w:rFonts w:hint="eastAsia"/>
          <w:lang w:eastAsia="ja-JP"/>
        </w:rPr>
        <w:t>）的概念</w:t>
      </w:r>
    </w:p>
    <w:p w14:paraId="6D9A00EC" w14:textId="77777777" w:rsidR="00544135" w:rsidRPr="00A51FDA" w:rsidRDefault="00544135" w:rsidP="00091671">
      <w:pPr>
        <w:pStyle w:val="Headingb"/>
        <w:rPr>
          <w:rFonts w:cs="Calibri"/>
          <w:b w:val="0"/>
          <w:bCs/>
          <w:lang w:val="en-US" w:eastAsia="zh-CN"/>
        </w:rPr>
      </w:pPr>
      <w:bookmarkStart w:id="12" w:name="lt_pId098"/>
      <w:r w:rsidRPr="00A51FDA">
        <w:rPr>
          <w:rFonts w:hint="eastAsia"/>
          <w:lang w:eastAsia="ja-JP"/>
        </w:rPr>
        <w:t>批准日期：</w:t>
      </w:r>
      <w:r w:rsidRPr="00A51FDA">
        <w:rPr>
          <w:lang w:eastAsia="ja-JP"/>
        </w:rPr>
        <w:t>1996</w:t>
      </w:r>
      <w:r w:rsidRPr="00A51FDA">
        <w:rPr>
          <w:rFonts w:hint="eastAsia"/>
          <w:lang w:eastAsia="ja-JP"/>
        </w:rPr>
        <w:t>年</w:t>
      </w:r>
      <w:r w:rsidRPr="00A51FDA">
        <w:rPr>
          <w:lang w:eastAsia="ja-JP"/>
        </w:rPr>
        <w:t>2</w:t>
      </w:r>
      <w:r w:rsidRPr="00A51FDA">
        <w:rPr>
          <w:rFonts w:hint="eastAsia"/>
          <w:lang w:eastAsia="ja-JP"/>
        </w:rPr>
        <w:t>月</w:t>
      </w:r>
    </w:p>
    <w:p w14:paraId="482257CB" w14:textId="77777777" w:rsidR="00544135" w:rsidRPr="0012346B" w:rsidRDefault="00544135" w:rsidP="00091671">
      <w:pPr>
        <w:pStyle w:val="headingi"/>
        <w:rPr>
          <w:rFonts w:ascii="STKaiti" w:eastAsia="STKaiti" w:hAnsi="STKaiti"/>
          <w:lang w:val="en-GB" w:eastAsia="zh-CN"/>
        </w:rPr>
      </w:pPr>
      <w:r w:rsidRPr="00A51FDA">
        <w:rPr>
          <w:rFonts w:ascii="STKaiti" w:eastAsia="STKaiti" w:hAnsi="STKaiti" w:cs="Microsoft YaHei" w:hint="eastAsia"/>
          <w:i w:val="0"/>
          <w:lang w:eastAsia="zh-CN"/>
        </w:rPr>
        <w:t>概要</w:t>
      </w:r>
      <w:r w:rsidRPr="0012346B">
        <w:rPr>
          <w:rFonts w:ascii="STKaiti" w:eastAsia="STKaiti" w:hAnsi="STKaiti" w:cs="Microsoft YaHei" w:hint="eastAsia"/>
          <w:i w:val="0"/>
          <w:lang w:val="en-GB" w:eastAsia="zh-CN"/>
        </w:rPr>
        <w:t>：</w:t>
      </w:r>
    </w:p>
    <w:bookmarkEnd w:id="12"/>
    <w:p w14:paraId="46973D55" w14:textId="2273AD21" w:rsidR="006C4943" w:rsidRPr="00A51FDA" w:rsidRDefault="006C4943" w:rsidP="006C4943">
      <w:pPr>
        <w:ind w:firstLineChars="200" w:firstLine="480"/>
        <w:rPr>
          <w:rFonts w:ascii="Calibri" w:hAnsi="Calibri"/>
          <w:lang w:eastAsia="zh-CN"/>
        </w:rPr>
      </w:pPr>
      <w:r w:rsidRPr="00A51FDA">
        <w:rPr>
          <w:rFonts w:ascii="Calibri" w:hAnsi="Calibri" w:cs="SimSun" w:hint="eastAsia"/>
          <w:lang w:eastAsia="zh-CN"/>
        </w:rPr>
        <w:t>本建议书概述了根据</w:t>
      </w:r>
      <w:r w:rsidR="008B4F3C" w:rsidRPr="00A51FDA">
        <w:rPr>
          <w:rFonts w:ascii="Calibri" w:hAnsi="Calibri" w:cs="SimSun" w:hint="eastAsia"/>
          <w:lang w:eastAsia="zh-CN"/>
        </w:rPr>
        <w:t>通用个人通信（</w:t>
      </w:r>
      <w:r w:rsidRPr="00A51FDA">
        <w:rPr>
          <w:rFonts w:ascii="Calibri" w:hAnsi="Calibri" w:hint="eastAsia"/>
          <w:lang w:eastAsia="zh-CN"/>
        </w:rPr>
        <w:t>UPT</w:t>
      </w:r>
      <w:r w:rsidR="008B4F3C" w:rsidRPr="00A51FDA">
        <w:rPr>
          <w:rFonts w:ascii="Calibri" w:hAnsi="Calibri" w:cs="SimSun" w:hint="eastAsia"/>
          <w:lang w:eastAsia="zh-CN"/>
        </w:rPr>
        <w:t>）</w:t>
      </w:r>
      <w:r w:rsidRPr="00A51FDA">
        <w:rPr>
          <w:rFonts w:ascii="Calibri" w:hAnsi="Calibri" w:cs="SimSun" w:hint="eastAsia"/>
          <w:lang w:eastAsia="zh-CN"/>
        </w:rPr>
        <w:t>业务</w:t>
      </w:r>
      <w:r w:rsidR="008B4F3C" w:rsidRPr="00A51FDA">
        <w:rPr>
          <w:rFonts w:ascii="Calibri" w:hAnsi="Calibri" w:cs="SimSun" w:hint="eastAsia"/>
          <w:lang w:eastAsia="zh-CN"/>
        </w:rPr>
        <w:t>提供</w:t>
      </w:r>
      <w:r w:rsidRPr="00A51FDA">
        <w:rPr>
          <w:rFonts w:ascii="Calibri" w:hAnsi="Calibri" w:cs="SimSun" w:hint="eastAsia"/>
          <w:lang w:eastAsia="zh-CN"/>
        </w:rPr>
        <w:t>和</w:t>
      </w:r>
      <w:r w:rsidR="008B4F3C" w:rsidRPr="00A51FDA">
        <w:rPr>
          <w:rFonts w:ascii="Calibri" w:hAnsi="Calibri" w:cs="SimSun" w:hint="eastAsia"/>
          <w:lang w:eastAsia="zh-CN"/>
        </w:rPr>
        <w:t>操作</w:t>
      </w:r>
      <w:r w:rsidRPr="00A51FDA">
        <w:rPr>
          <w:rFonts w:ascii="Calibri" w:hAnsi="Calibri" w:cs="SimSun" w:hint="eastAsia"/>
          <w:lang w:eastAsia="zh-CN"/>
        </w:rPr>
        <w:t>环境以及相关网络考虑因素选择</w:t>
      </w:r>
      <w:r w:rsidRPr="00A51FDA">
        <w:rPr>
          <w:rFonts w:ascii="Calibri" w:hAnsi="Calibri" w:hint="eastAsia"/>
          <w:lang w:eastAsia="zh-CN"/>
        </w:rPr>
        <w:t>UPT</w:t>
      </w:r>
      <w:r w:rsidR="008B4F3C" w:rsidRPr="00A51FDA">
        <w:rPr>
          <w:rFonts w:ascii="Calibri" w:hAnsi="Calibri" w:cs="SimSun" w:hint="eastAsia"/>
          <w:lang w:eastAsia="zh-CN"/>
        </w:rPr>
        <w:t>流量业务等级（</w:t>
      </w:r>
      <w:r w:rsidRPr="00A51FDA">
        <w:rPr>
          <w:rFonts w:ascii="Calibri" w:hAnsi="Calibri" w:hint="eastAsia"/>
          <w:lang w:eastAsia="zh-CN"/>
        </w:rPr>
        <w:t>GOS</w:t>
      </w:r>
      <w:r w:rsidR="008B4F3C" w:rsidRPr="00A51FDA">
        <w:rPr>
          <w:rFonts w:ascii="Calibri" w:hAnsi="Calibri" w:cs="SimSun" w:hint="eastAsia"/>
          <w:lang w:eastAsia="zh-CN"/>
        </w:rPr>
        <w:t>）</w:t>
      </w:r>
      <w:r w:rsidRPr="00A51FDA">
        <w:rPr>
          <w:rFonts w:ascii="Calibri" w:hAnsi="Calibri" w:cs="SimSun" w:hint="eastAsia"/>
          <w:lang w:eastAsia="zh-CN"/>
        </w:rPr>
        <w:t>参数的一般考虑因素。</w:t>
      </w:r>
    </w:p>
    <w:p w14:paraId="6E501BB7" w14:textId="0D19DAB5" w:rsidR="00A24BB6" w:rsidRPr="00A51FDA" w:rsidRDefault="00A24BB6" w:rsidP="00091671">
      <w:pPr>
        <w:pStyle w:val="Headingb"/>
        <w:rPr>
          <w:lang w:eastAsia="ja-JP"/>
        </w:rPr>
      </w:pPr>
      <w:bookmarkStart w:id="13" w:name="lt_pId099"/>
      <w:r w:rsidRPr="00A51FDA">
        <w:rPr>
          <w:lang w:eastAsia="ja-JP"/>
        </w:rPr>
        <w:t>ITU-T E.776</w:t>
      </w:r>
      <w:r w:rsidR="00D65C13" w:rsidRPr="00A51FDA">
        <w:rPr>
          <w:rFonts w:hint="eastAsia"/>
          <w:lang w:eastAsia="ja-JP"/>
        </w:rPr>
        <w:t>建议书，</w:t>
      </w:r>
      <w:bookmarkEnd w:id="13"/>
      <w:r w:rsidR="006F34BC" w:rsidRPr="00A51FDA">
        <w:rPr>
          <w:rFonts w:hint="eastAsia"/>
          <w:lang w:eastAsia="ja-JP"/>
        </w:rPr>
        <w:t>通用个人通信（</w:t>
      </w:r>
      <w:r w:rsidR="006F34BC" w:rsidRPr="00A51FDA">
        <w:rPr>
          <w:rFonts w:hint="eastAsia"/>
          <w:lang w:eastAsia="ja-JP"/>
        </w:rPr>
        <w:t>U</w:t>
      </w:r>
      <w:r w:rsidR="006F34BC" w:rsidRPr="00A51FDA">
        <w:rPr>
          <w:lang w:eastAsia="ja-JP"/>
        </w:rPr>
        <w:t>PT</w:t>
      </w:r>
      <w:r w:rsidR="006F34BC" w:rsidRPr="00A51FDA">
        <w:rPr>
          <w:rFonts w:hint="eastAsia"/>
          <w:lang w:eastAsia="ja-JP"/>
        </w:rPr>
        <w:t>）的网络服务等级（</w:t>
      </w:r>
      <w:r w:rsidR="006F34BC" w:rsidRPr="00A51FDA">
        <w:rPr>
          <w:rFonts w:hint="eastAsia"/>
          <w:lang w:eastAsia="ja-JP"/>
        </w:rPr>
        <w:t>GOS</w:t>
      </w:r>
      <w:r w:rsidR="006F34BC" w:rsidRPr="00A51FDA">
        <w:rPr>
          <w:rFonts w:hint="eastAsia"/>
          <w:lang w:eastAsia="ja-JP"/>
        </w:rPr>
        <w:t>）</w:t>
      </w:r>
    </w:p>
    <w:p w14:paraId="688EDC89" w14:textId="0128953D" w:rsidR="00544135" w:rsidRPr="00A51FDA" w:rsidRDefault="00544135" w:rsidP="00091671">
      <w:pPr>
        <w:pStyle w:val="Headingb"/>
        <w:rPr>
          <w:rFonts w:cs="Calibri"/>
          <w:b w:val="0"/>
          <w:bCs/>
          <w:lang w:val="en-US" w:eastAsia="zh-CN"/>
        </w:rPr>
      </w:pPr>
      <w:bookmarkStart w:id="14" w:name="lt_pId103"/>
      <w:r w:rsidRPr="00A51FDA">
        <w:rPr>
          <w:rFonts w:hint="eastAsia"/>
          <w:lang w:eastAsia="ja-JP"/>
        </w:rPr>
        <w:t>批准日期：</w:t>
      </w:r>
      <w:r w:rsidRPr="00A51FDA">
        <w:rPr>
          <w:lang w:eastAsia="ja-JP"/>
        </w:rPr>
        <w:t>1996</w:t>
      </w:r>
      <w:r w:rsidRPr="00A51FDA">
        <w:rPr>
          <w:rFonts w:hint="eastAsia"/>
          <w:lang w:eastAsia="ja-JP"/>
        </w:rPr>
        <w:t>年</w:t>
      </w:r>
      <w:r w:rsidRPr="00A51FDA">
        <w:rPr>
          <w:lang w:eastAsia="ja-JP"/>
        </w:rPr>
        <w:t>10</w:t>
      </w:r>
      <w:r w:rsidRPr="00A51FDA">
        <w:rPr>
          <w:rFonts w:hint="eastAsia"/>
          <w:lang w:eastAsia="ja-JP"/>
        </w:rPr>
        <w:t>月</w:t>
      </w:r>
    </w:p>
    <w:p w14:paraId="4BAF7326" w14:textId="77777777" w:rsidR="00544135" w:rsidRPr="0012346B" w:rsidRDefault="00544135" w:rsidP="00091671">
      <w:pPr>
        <w:pStyle w:val="headingi"/>
        <w:rPr>
          <w:rFonts w:ascii="STKaiti" w:eastAsia="STKaiti" w:hAnsi="STKaiti"/>
          <w:lang w:val="en-GB" w:eastAsia="zh-CN"/>
        </w:rPr>
      </w:pPr>
      <w:r w:rsidRPr="00A51FDA">
        <w:rPr>
          <w:rFonts w:ascii="STKaiti" w:eastAsia="STKaiti" w:hAnsi="STKaiti" w:cs="Microsoft YaHei" w:hint="eastAsia"/>
          <w:i w:val="0"/>
          <w:lang w:eastAsia="zh-CN"/>
        </w:rPr>
        <w:t>概要</w:t>
      </w:r>
      <w:r w:rsidRPr="0012346B">
        <w:rPr>
          <w:rFonts w:ascii="STKaiti" w:eastAsia="STKaiti" w:hAnsi="STKaiti" w:cs="Microsoft YaHei" w:hint="eastAsia"/>
          <w:i w:val="0"/>
          <w:lang w:val="en-GB" w:eastAsia="zh-CN"/>
        </w:rPr>
        <w:t>：</w:t>
      </w:r>
    </w:p>
    <w:bookmarkEnd w:id="14"/>
    <w:p w14:paraId="7046BAAD" w14:textId="4FE80703" w:rsidR="006C4943" w:rsidRPr="00A51FDA" w:rsidRDefault="006C4943" w:rsidP="006C4943">
      <w:pPr>
        <w:ind w:firstLineChars="200" w:firstLine="480"/>
        <w:rPr>
          <w:rFonts w:ascii="Calibri" w:hAnsi="Calibri"/>
          <w:lang w:eastAsia="zh-CN"/>
        </w:rPr>
      </w:pPr>
      <w:r w:rsidRPr="00A51FDA">
        <w:rPr>
          <w:rFonts w:ascii="Calibri" w:hAnsi="Calibri" w:cs="SimSun" w:hint="eastAsia"/>
          <w:lang w:eastAsia="zh-CN"/>
        </w:rPr>
        <w:t>基于</w:t>
      </w:r>
      <w:r w:rsidRPr="00A51FDA">
        <w:rPr>
          <w:rFonts w:ascii="Calibri" w:hAnsi="Calibri" w:hint="eastAsia"/>
          <w:lang w:eastAsia="zh-CN"/>
        </w:rPr>
        <w:t>E.755</w:t>
      </w:r>
      <w:r w:rsidRPr="00A51FDA">
        <w:rPr>
          <w:rFonts w:ascii="Calibri" w:hAnsi="Calibri" w:cs="SimSun" w:hint="eastAsia"/>
          <w:lang w:eastAsia="zh-CN"/>
        </w:rPr>
        <w:t>建议书中</w:t>
      </w:r>
      <w:r w:rsidR="0085222E" w:rsidRPr="00A51FDA">
        <w:rPr>
          <w:rFonts w:ascii="Calibri" w:hAnsi="Calibri" w:cs="SimSun" w:hint="eastAsia"/>
          <w:lang w:eastAsia="zh-CN"/>
        </w:rPr>
        <w:t>通用个人通信（</w:t>
      </w:r>
      <w:r w:rsidR="0085222E" w:rsidRPr="00A51FDA">
        <w:rPr>
          <w:rFonts w:ascii="Calibri" w:hAnsi="Calibri" w:hint="eastAsia"/>
          <w:lang w:eastAsia="zh-CN"/>
        </w:rPr>
        <w:t>UPT</w:t>
      </w:r>
      <w:r w:rsidR="0085222E" w:rsidRPr="00A51FDA">
        <w:rPr>
          <w:rFonts w:ascii="Calibri" w:hAnsi="Calibri" w:cs="SimSun" w:hint="eastAsia"/>
          <w:lang w:eastAsia="zh-CN"/>
        </w:rPr>
        <w:t>）</w:t>
      </w:r>
      <w:r w:rsidR="008B4F3C" w:rsidRPr="00A51FDA">
        <w:rPr>
          <w:rFonts w:ascii="Calibri" w:hAnsi="Calibri" w:cs="SimSun" w:hint="eastAsia"/>
          <w:lang w:eastAsia="zh-CN"/>
        </w:rPr>
        <w:t>的</w:t>
      </w:r>
      <w:r w:rsidRPr="00A51FDA">
        <w:rPr>
          <w:rFonts w:ascii="Calibri" w:hAnsi="Calibri" w:cs="SimSun" w:hint="eastAsia"/>
          <w:lang w:eastAsia="zh-CN"/>
        </w:rPr>
        <w:t>参考连接</w:t>
      </w:r>
      <w:r w:rsidR="00F35DF7" w:rsidRPr="00A51FDA">
        <w:rPr>
          <w:rFonts w:ascii="Calibri" w:hAnsi="Calibri" w:cs="SimSun" w:hint="eastAsia"/>
          <w:lang w:eastAsia="zh-CN"/>
        </w:rPr>
        <w:t>以及</w:t>
      </w:r>
      <w:r w:rsidRPr="00A51FDA">
        <w:rPr>
          <w:rFonts w:ascii="Calibri" w:hAnsi="Calibri" w:hint="eastAsia"/>
          <w:lang w:eastAsia="zh-CN"/>
        </w:rPr>
        <w:t>E.775</w:t>
      </w:r>
      <w:r w:rsidR="008B4F3C" w:rsidRPr="00A51FDA">
        <w:rPr>
          <w:rFonts w:ascii="Calibri" w:hAnsi="Calibri" w:cs="SimSun" w:hint="eastAsia"/>
          <w:lang w:eastAsia="zh-CN"/>
        </w:rPr>
        <w:t>建议书</w:t>
      </w:r>
      <w:r w:rsidRPr="00A51FDA">
        <w:rPr>
          <w:rFonts w:ascii="Calibri" w:hAnsi="Calibri" w:cs="SimSun" w:hint="eastAsia"/>
          <w:lang w:eastAsia="zh-CN"/>
        </w:rPr>
        <w:t>中</w:t>
      </w:r>
      <w:r w:rsidR="008B4F3C" w:rsidRPr="00A51FDA">
        <w:rPr>
          <w:rFonts w:ascii="Calibri" w:hAnsi="Calibri" w:cs="SimSun" w:hint="eastAsia"/>
          <w:lang w:eastAsia="zh-CN"/>
        </w:rPr>
        <w:t>所述</w:t>
      </w:r>
      <w:r w:rsidR="00F35DF7" w:rsidRPr="00A51FDA">
        <w:rPr>
          <w:rFonts w:ascii="Calibri" w:hAnsi="Calibri" w:cs="SimSun" w:hint="eastAsia"/>
          <w:lang w:eastAsia="zh-CN"/>
        </w:rPr>
        <w:t>的</w:t>
      </w:r>
      <w:r w:rsidRPr="00A51FDA">
        <w:rPr>
          <w:rFonts w:ascii="Calibri" w:hAnsi="Calibri" w:hint="eastAsia"/>
          <w:lang w:eastAsia="zh-CN"/>
        </w:rPr>
        <w:t>UPT</w:t>
      </w:r>
      <w:r w:rsidRPr="00A51FDA">
        <w:rPr>
          <w:rFonts w:ascii="Calibri" w:hAnsi="Calibri" w:cs="SimSun" w:hint="eastAsia"/>
          <w:lang w:eastAsia="zh-CN"/>
        </w:rPr>
        <w:t>的</w:t>
      </w:r>
      <w:r w:rsidR="008B4F3C" w:rsidRPr="00A51FDA">
        <w:rPr>
          <w:rFonts w:ascii="Calibri" w:hAnsi="Calibri" w:cs="SimSun" w:hint="eastAsia"/>
          <w:lang w:eastAsia="zh-CN"/>
        </w:rPr>
        <w:t>业务</w:t>
      </w:r>
      <w:r w:rsidRPr="00A51FDA">
        <w:rPr>
          <w:rFonts w:ascii="Calibri" w:hAnsi="Calibri" w:cs="SimSun" w:hint="eastAsia"/>
          <w:lang w:eastAsia="zh-CN"/>
        </w:rPr>
        <w:t>等级概念，本建议</w:t>
      </w:r>
      <w:r w:rsidR="008B4F3C" w:rsidRPr="00A51FDA">
        <w:rPr>
          <w:rFonts w:ascii="Calibri" w:hAnsi="Calibri" w:cs="SimSun" w:hint="eastAsia"/>
          <w:lang w:eastAsia="zh-CN"/>
        </w:rPr>
        <w:t>书</w:t>
      </w:r>
      <w:r w:rsidRPr="00A51FDA">
        <w:rPr>
          <w:rFonts w:ascii="Calibri" w:hAnsi="Calibri" w:cs="SimSun" w:hint="eastAsia"/>
          <w:lang w:eastAsia="zh-CN"/>
        </w:rPr>
        <w:t>为</w:t>
      </w:r>
      <w:r w:rsidR="0085222E" w:rsidRPr="00A51FDA">
        <w:rPr>
          <w:rFonts w:ascii="Calibri" w:hAnsi="Calibri" w:hint="eastAsia"/>
          <w:lang w:eastAsia="zh-CN"/>
        </w:rPr>
        <w:t>UPT</w:t>
      </w:r>
      <w:r w:rsidRPr="00A51FDA">
        <w:rPr>
          <w:rFonts w:ascii="Calibri" w:hAnsi="Calibri" w:cs="SimSun" w:hint="eastAsia"/>
          <w:lang w:eastAsia="zh-CN"/>
        </w:rPr>
        <w:t>提出了</w:t>
      </w:r>
      <w:r w:rsidR="008B4F3C" w:rsidRPr="00A51FDA">
        <w:rPr>
          <w:rFonts w:ascii="Calibri" w:hAnsi="Calibri" w:cs="SimSun" w:hint="eastAsia"/>
          <w:lang w:eastAsia="zh-CN"/>
        </w:rPr>
        <w:t>一组流量业务</w:t>
      </w:r>
      <w:r w:rsidRPr="00A51FDA">
        <w:rPr>
          <w:rFonts w:ascii="Calibri" w:hAnsi="Calibri" w:cs="SimSun" w:hint="eastAsia"/>
          <w:lang w:eastAsia="zh-CN"/>
        </w:rPr>
        <w:t>等级参数。</w:t>
      </w:r>
    </w:p>
    <w:p w14:paraId="4B98823E" w14:textId="77777777" w:rsidR="006F34BC" w:rsidRPr="00A51FDA" w:rsidRDefault="00A24BB6" w:rsidP="00091671">
      <w:pPr>
        <w:pStyle w:val="Headingb"/>
        <w:rPr>
          <w:lang w:eastAsia="ja-JP"/>
        </w:rPr>
      </w:pPr>
      <w:bookmarkStart w:id="15" w:name="lt_pId104"/>
      <w:r w:rsidRPr="00A51FDA">
        <w:rPr>
          <w:lang w:eastAsia="ja-JP"/>
        </w:rPr>
        <w:t>ITU-T F.850</w:t>
      </w:r>
      <w:r w:rsidR="006F34BC" w:rsidRPr="00A51FDA">
        <w:rPr>
          <w:rFonts w:hint="eastAsia"/>
          <w:lang w:eastAsia="ja-JP"/>
        </w:rPr>
        <w:t>建议书，通用个人通信（</w:t>
      </w:r>
      <w:r w:rsidR="006F34BC" w:rsidRPr="00A51FDA">
        <w:rPr>
          <w:rFonts w:hint="eastAsia"/>
          <w:lang w:eastAsia="ja-JP"/>
        </w:rPr>
        <w:t>U</w:t>
      </w:r>
      <w:r w:rsidR="006F34BC" w:rsidRPr="00A51FDA">
        <w:rPr>
          <w:lang w:eastAsia="ja-JP"/>
        </w:rPr>
        <w:t>PT</w:t>
      </w:r>
      <w:r w:rsidR="006F34BC" w:rsidRPr="00A51FDA">
        <w:rPr>
          <w:rFonts w:hint="eastAsia"/>
          <w:lang w:eastAsia="ja-JP"/>
        </w:rPr>
        <w:t>）的原则</w:t>
      </w:r>
    </w:p>
    <w:p w14:paraId="0CF1EB01" w14:textId="667852BE" w:rsidR="00544135" w:rsidRPr="00A51FDA" w:rsidRDefault="00544135" w:rsidP="00091671">
      <w:pPr>
        <w:pStyle w:val="Headingb"/>
        <w:rPr>
          <w:rFonts w:cs="Calibri"/>
          <w:b w:val="0"/>
          <w:bCs/>
          <w:lang w:val="en-US" w:eastAsia="zh-CN"/>
        </w:rPr>
      </w:pPr>
      <w:bookmarkStart w:id="16" w:name="lt_pId108"/>
      <w:bookmarkStart w:id="17" w:name="_Hlk104883271"/>
      <w:bookmarkEnd w:id="15"/>
      <w:r w:rsidRPr="00A51FDA">
        <w:rPr>
          <w:rFonts w:hint="eastAsia"/>
          <w:lang w:eastAsia="ja-JP"/>
        </w:rPr>
        <w:t>批准日期：</w:t>
      </w:r>
      <w:r w:rsidRPr="00A51FDA">
        <w:rPr>
          <w:lang w:eastAsia="ja-JP"/>
        </w:rPr>
        <w:t>1993</w:t>
      </w:r>
      <w:r w:rsidRPr="00A51FDA">
        <w:rPr>
          <w:rFonts w:hint="eastAsia"/>
          <w:lang w:eastAsia="ja-JP"/>
        </w:rPr>
        <w:t>年</w:t>
      </w:r>
      <w:r w:rsidRPr="00A51FDA">
        <w:rPr>
          <w:lang w:eastAsia="ja-JP"/>
        </w:rPr>
        <w:t>3</w:t>
      </w:r>
      <w:r w:rsidRPr="00A51FDA">
        <w:rPr>
          <w:rFonts w:hint="eastAsia"/>
          <w:lang w:eastAsia="ja-JP"/>
        </w:rPr>
        <w:t>月</w:t>
      </w:r>
    </w:p>
    <w:p w14:paraId="37D12E6D" w14:textId="77777777" w:rsidR="00544135" w:rsidRPr="0012346B" w:rsidRDefault="00544135" w:rsidP="00091671">
      <w:pPr>
        <w:pStyle w:val="headingi"/>
        <w:rPr>
          <w:rFonts w:ascii="STKaiti" w:eastAsia="STKaiti" w:hAnsi="STKaiti" w:cs="Microsoft YaHei"/>
          <w:i w:val="0"/>
          <w:lang w:val="en-GB" w:eastAsia="zh-CN"/>
        </w:rPr>
      </w:pPr>
      <w:r w:rsidRPr="00A51FDA">
        <w:rPr>
          <w:rFonts w:ascii="STKaiti" w:eastAsia="STKaiti" w:hAnsi="STKaiti" w:cs="Microsoft YaHei" w:hint="eastAsia"/>
          <w:i w:val="0"/>
          <w:lang w:eastAsia="zh-CN"/>
        </w:rPr>
        <w:t>概要</w:t>
      </w:r>
      <w:r w:rsidRPr="0012346B">
        <w:rPr>
          <w:rFonts w:ascii="STKaiti" w:eastAsia="STKaiti" w:hAnsi="STKaiti" w:cs="Microsoft YaHei" w:hint="eastAsia"/>
          <w:i w:val="0"/>
          <w:lang w:val="en-GB" w:eastAsia="zh-CN"/>
        </w:rPr>
        <w:t>：</w:t>
      </w:r>
    </w:p>
    <w:p w14:paraId="35362710" w14:textId="342EF07C" w:rsidR="0076772E" w:rsidRPr="00A51FDA" w:rsidRDefault="006F34BC" w:rsidP="006C4943">
      <w:pPr>
        <w:ind w:firstLineChars="200" w:firstLine="480"/>
        <w:rPr>
          <w:rFonts w:ascii="Calibri" w:hAnsi="Calibri" w:cs="Calibri"/>
          <w:lang w:eastAsia="zh-CN"/>
        </w:rPr>
      </w:pPr>
      <w:bookmarkStart w:id="18" w:name="lt_pId109"/>
      <w:bookmarkEnd w:id="16"/>
      <w:r w:rsidRPr="00A51FDA">
        <w:rPr>
          <w:rFonts w:ascii="Calibri" w:hAnsi="Calibri" w:cs="Calibri" w:hint="eastAsia"/>
          <w:lang w:eastAsia="zh-CN"/>
        </w:rPr>
        <w:t>本建议书确立</w:t>
      </w:r>
      <w:r w:rsidR="00F35DF7" w:rsidRPr="00A51FDA">
        <w:rPr>
          <w:rFonts w:ascii="Calibri" w:hAnsi="Calibri" w:cs="Calibri" w:hint="eastAsia"/>
          <w:lang w:eastAsia="zh-CN"/>
        </w:rPr>
        <w:t>了</w:t>
      </w:r>
      <w:r w:rsidRPr="00A51FDA">
        <w:rPr>
          <w:rFonts w:ascii="Calibri" w:hAnsi="Calibri" w:cs="Calibri" w:hint="eastAsia"/>
          <w:lang w:eastAsia="zh-CN"/>
        </w:rPr>
        <w:t>通用个人通信（</w:t>
      </w:r>
      <w:r w:rsidRPr="00A51FDA">
        <w:rPr>
          <w:rFonts w:ascii="Calibri" w:hAnsi="Calibri" w:cs="Calibri" w:hint="eastAsia"/>
          <w:lang w:eastAsia="zh-CN"/>
        </w:rPr>
        <w:t>U</w:t>
      </w:r>
      <w:r w:rsidRPr="00A51FDA">
        <w:rPr>
          <w:rFonts w:ascii="Calibri" w:hAnsi="Calibri" w:cs="Calibri"/>
          <w:lang w:eastAsia="zh-CN"/>
        </w:rPr>
        <w:t>PT</w:t>
      </w:r>
      <w:r w:rsidRPr="00A51FDA">
        <w:rPr>
          <w:rFonts w:ascii="Calibri" w:hAnsi="Calibri" w:cs="Calibri" w:hint="eastAsia"/>
          <w:lang w:eastAsia="zh-CN"/>
        </w:rPr>
        <w:t>）的一般原则。详细规定见</w:t>
      </w:r>
      <w:r w:rsidRPr="00A51FDA">
        <w:rPr>
          <w:rFonts w:ascii="Calibri" w:hAnsi="Calibri" w:cs="Calibri" w:hint="eastAsia"/>
          <w:lang w:eastAsia="zh-CN"/>
        </w:rPr>
        <w:t>F.851</w:t>
      </w:r>
      <w:r w:rsidRPr="00A51FDA">
        <w:rPr>
          <w:rFonts w:ascii="Calibri" w:hAnsi="Calibri" w:cs="Calibri" w:hint="eastAsia"/>
          <w:lang w:eastAsia="zh-CN"/>
        </w:rPr>
        <w:t>建议书。</w:t>
      </w:r>
      <w:bookmarkEnd w:id="18"/>
      <w:r w:rsidRPr="00A51FDA">
        <w:rPr>
          <w:rFonts w:ascii="Calibri" w:hAnsi="Calibri" w:cs="Calibri" w:hint="eastAsia"/>
          <w:lang w:eastAsia="zh-CN"/>
        </w:rPr>
        <w:t>U</w:t>
      </w:r>
      <w:r w:rsidRPr="00A51FDA">
        <w:rPr>
          <w:rFonts w:ascii="Calibri" w:hAnsi="Calibri" w:cs="Calibri"/>
          <w:lang w:eastAsia="zh-CN"/>
        </w:rPr>
        <w:t>PT</w:t>
      </w:r>
      <w:r w:rsidR="0076772E" w:rsidRPr="00A51FDA">
        <w:rPr>
          <w:rFonts w:ascii="Calibri" w:hAnsi="Calibri" w:cs="Calibri" w:hint="eastAsia"/>
          <w:lang w:eastAsia="zh-CN"/>
        </w:rPr>
        <w:t>能在允许个人移动性的情况下提供电信业务。它能让每一</w:t>
      </w:r>
      <w:r w:rsidR="0076772E" w:rsidRPr="00A51FDA">
        <w:rPr>
          <w:rFonts w:ascii="Calibri" w:hAnsi="Calibri" w:cs="Calibri" w:hint="eastAsia"/>
          <w:lang w:eastAsia="zh-CN"/>
        </w:rPr>
        <w:t>UPT</w:t>
      </w:r>
      <w:r w:rsidR="0076772E" w:rsidRPr="00A51FDA">
        <w:rPr>
          <w:rFonts w:ascii="Calibri" w:hAnsi="Calibri" w:cs="Calibri" w:hint="eastAsia"/>
          <w:lang w:eastAsia="zh-CN"/>
        </w:rPr>
        <w:t>用户参与由用户定义的一组预订业务，并以一个对网络透明的个人</w:t>
      </w:r>
      <w:r w:rsidR="0076772E" w:rsidRPr="00A51FDA">
        <w:rPr>
          <w:rFonts w:ascii="Calibri" w:hAnsi="Calibri" w:cs="Calibri" w:hint="eastAsia"/>
          <w:lang w:eastAsia="zh-CN"/>
        </w:rPr>
        <w:t>UPT</w:t>
      </w:r>
      <w:r w:rsidR="0076772E" w:rsidRPr="00A51FDA">
        <w:rPr>
          <w:rFonts w:ascii="Calibri" w:hAnsi="Calibri" w:cs="Calibri" w:hint="eastAsia"/>
          <w:lang w:eastAsia="zh-CN"/>
        </w:rPr>
        <w:t>号码为基础</w:t>
      </w:r>
      <w:r w:rsidRPr="00A51FDA">
        <w:rPr>
          <w:rFonts w:ascii="Calibri" w:hAnsi="Calibri" w:cs="Calibri" w:hint="eastAsia"/>
          <w:lang w:eastAsia="zh-CN"/>
        </w:rPr>
        <w:t>，</w:t>
      </w:r>
      <w:r w:rsidR="0076772E" w:rsidRPr="00A51FDA">
        <w:rPr>
          <w:rFonts w:ascii="Calibri" w:hAnsi="Calibri" w:cs="Calibri" w:hint="eastAsia"/>
          <w:lang w:eastAsia="zh-CN"/>
        </w:rPr>
        <w:t>从任何地理位置的任何固定或移动终端上</w:t>
      </w:r>
      <w:r w:rsidRPr="00A51FDA">
        <w:rPr>
          <w:rFonts w:ascii="Calibri" w:hAnsi="Calibri" w:cs="Calibri" w:hint="eastAsia"/>
          <w:lang w:eastAsia="zh-CN"/>
        </w:rPr>
        <w:t>，</w:t>
      </w:r>
      <w:r w:rsidR="0076772E" w:rsidRPr="00A51FDA">
        <w:rPr>
          <w:rFonts w:ascii="Calibri" w:hAnsi="Calibri" w:cs="Calibri" w:hint="eastAsia"/>
          <w:lang w:eastAsia="zh-CN"/>
        </w:rPr>
        <w:t>跨越多个网络</w:t>
      </w:r>
      <w:r w:rsidRPr="00A51FDA">
        <w:rPr>
          <w:rFonts w:ascii="Calibri" w:hAnsi="Calibri" w:cs="Calibri" w:hint="eastAsia"/>
          <w:lang w:eastAsia="zh-CN"/>
        </w:rPr>
        <w:t>，</w:t>
      </w:r>
      <w:r w:rsidR="0076772E" w:rsidRPr="00A51FDA">
        <w:rPr>
          <w:rFonts w:ascii="Calibri" w:hAnsi="Calibri" w:cs="Calibri" w:hint="eastAsia"/>
          <w:lang w:eastAsia="zh-CN"/>
        </w:rPr>
        <w:t>拨发和接听呼叫，且只</w:t>
      </w:r>
      <w:r w:rsidR="003A75F0" w:rsidRPr="00A51FDA">
        <w:rPr>
          <w:rFonts w:ascii="Calibri" w:hAnsi="Calibri" w:cs="Calibri" w:hint="eastAsia"/>
          <w:lang w:eastAsia="zh-CN"/>
        </w:rPr>
        <w:t>受限于</w:t>
      </w:r>
      <w:r w:rsidRPr="00A51FDA">
        <w:rPr>
          <w:rFonts w:ascii="Calibri" w:hAnsi="Calibri" w:cs="Calibri" w:hint="eastAsia"/>
          <w:lang w:eastAsia="zh-CN"/>
        </w:rPr>
        <w:t>终端和</w:t>
      </w:r>
      <w:r w:rsidR="0076772E" w:rsidRPr="00A51FDA">
        <w:rPr>
          <w:rFonts w:ascii="Calibri" w:hAnsi="Calibri" w:cs="Calibri" w:hint="eastAsia"/>
          <w:lang w:eastAsia="zh-CN"/>
        </w:rPr>
        <w:t>网络</w:t>
      </w:r>
      <w:r w:rsidR="003A75F0" w:rsidRPr="00A51FDA">
        <w:rPr>
          <w:rFonts w:ascii="Calibri" w:hAnsi="Calibri" w:cs="Calibri" w:hint="eastAsia"/>
          <w:lang w:eastAsia="zh-CN"/>
        </w:rPr>
        <w:t>的</w:t>
      </w:r>
      <w:r w:rsidR="0076772E" w:rsidRPr="00A51FDA">
        <w:rPr>
          <w:rFonts w:ascii="Calibri" w:hAnsi="Calibri" w:cs="Calibri" w:hint="eastAsia"/>
          <w:lang w:eastAsia="zh-CN"/>
        </w:rPr>
        <w:t>能力</w:t>
      </w:r>
      <w:r w:rsidRPr="00A51FDA">
        <w:rPr>
          <w:rFonts w:ascii="Calibri" w:hAnsi="Calibri" w:cs="Calibri" w:hint="eastAsia"/>
          <w:lang w:eastAsia="zh-CN"/>
        </w:rPr>
        <w:t>以及</w:t>
      </w:r>
      <w:r w:rsidR="0076772E" w:rsidRPr="00A51FDA">
        <w:rPr>
          <w:rFonts w:ascii="Calibri" w:hAnsi="Calibri" w:cs="Calibri" w:hint="eastAsia"/>
          <w:lang w:eastAsia="zh-CN"/>
        </w:rPr>
        <w:t>网络运营商</w:t>
      </w:r>
      <w:r w:rsidR="003A75F0" w:rsidRPr="00A51FDA">
        <w:rPr>
          <w:rFonts w:ascii="Calibri" w:hAnsi="Calibri" w:cs="Calibri" w:hint="eastAsia"/>
          <w:lang w:eastAsia="zh-CN"/>
        </w:rPr>
        <w:t>规定</w:t>
      </w:r>
      <w:r w:rsidR="0076772E" w:rsidRPr="00A51FDA">
        <w:rPr>
          <w:rFonts w:ascii="Calibri" w:hAnsi="Calibri" w:cs="Calibri" w:hint="eastAsia"/>
          <w:lang w:eastAsia="zh-CN"/>
        </w:rPr>
        <w:t>的</w:t>
      </w:r>
      <w:r w:rsidR="003A75F0" w:rsidRPr="00A51FDA">
        <w:rPr>
          <w:rFonts w:ascii="Calibri" w:hAnsi="Calibri" w:cs="Calibri" w:hint="eastAsia"/>
          <w:lang w:eastAsia="zh-CN"/>
        </w:rPr>
        <w:t>限制</w:t>
      </w:r>
      <w:r w:rsidR="0076772E" w:rsidRPr="00A51FDA">
        <w:rPr>
          <w:rFonts w:ascii="Calibri" w:hAnsi="Calibri" w:cs="Calibri" w:hint="eastAsia"/>
          <w:lang w:eastAsia="zh-CN"/>
        </w:rPr>
        <w:t>。</w:t>
      </w:r>
      <w:bookmarkStart w:id="19" w:name="lt_pId112"/>
      <w:bookmarkEnd w:id="17"/>
    </w:p>
    <w:p w14:paraId="05E71EC8" w14:textId="4625E468" w:rsidR="00A24BB6" w:rsidRPr="00A51FDA" w:rsidRDefault="00A24BB6" w:rsidP="00091671">
      <w:pPr>
        <w:pStyle w:val="Headingb"/>
        <w:rPr>
          <w:lang w:eastAsia="ja-JP"/>
        </w:rPr>
      </w:pPr>
      <w:r w:rsidRPr="00A51FDA">
        <w:rPr>
          <w:lang w:eastAsia="ja-JP"/>
        </w:rPr>
        <w:t>ITU-T F.851</w:t>
      </w:r>
      <w:r w:rsidR="00D65C13" w:rsidRPr="00A51FDA">
        <w:rPr>
          <w:rFonts w:hint="eastAsia"/>
          <w:lang w:eastAsia="ja-JP"/>
        </w:rPr>
        <w:t>建议书，</w:t>
      </w:r>
      <w:r w:rsidR="003A75F0" w:rsidRPr="00A51FDA">
        <w:rPr>
          <w:rFonts w:hint="eastAsia"/>
          <w:lang w:eastAsia="ja-JP"/>
        </w:rPr>
        <w:t>通用个人通信（</w:t>
      </w:r>
      <w:r w:rsidR="003A75F0" w:rsidRPr="00A51FDA">
        <w:rPr>
          <w:rFonts w:hint="eastAsia"/>
          <w:lang w:eastAsia="ja-JP"/>
        </w:rPr>
        <w:t>U</w:t>
      </w:r>
      <w:r w:rsidR="003A75F0" w:rsidRPr="00A51FDA">
        <w:rPr>
          <w:lang w:eastAsia="ja-JP"/>
        </w:rPr>
        <w:t>PT</w:t>
      </w:r>
      <w:r w:rsidR="003A75F0" w:rsidRPr="00A51FDA">
        <w:rPr>
          <w:rFonts w:hint="eastAsia"/>
          <w:lang w:eastAsia="ja-JP"/>
        </w:rPr>
        <w:t>）</w:t>
      </w:r>
      <w:r w:rsidR="003A75F0" w:rsidRPr="00A51FDA">
        <w:rPr>
          <w:rFonts w:hint="eastAsia"/>
          <w:lang w:eastAsia="ja-JP"/>
        </w:rPr>
        <w:t xml:space="preserve"> </w:t>
      </w:r>
      <w:r w:rsidR="00A51FDA">
        <w:rPr>
          <w:lang w:eastAsia="ja-JP"/>
        </w:rPr>
        <w:t>–</w:t>
      </w:r>
      <w:r w:rsidR="003A75F0" w:rsidRPr="00A51FDA">
        <w:rPr>
          <w:lang w:eastAsia="ja-JP"/>
        </w:rPr>
        <w:t xml:space="preserve"> </w:t>
      </w:r>
      <w:r w:rsidR="003A75F0" w:rsidRPr="00A51FDA">
        <w:rPr>
          <w:rFonts w:hint="eastAsia"/>
          <w:lang w:eastAsia="ja-JP"/>
        </w:rPr>
        <w:t>业务描述（业务集</w:t>
      </w:r>
      <w:r w:rsidR="003A75F0" w:rsidRPr="00A51FDA">
        <w:rPr>
          <w:rFonts w:hint="eastAsia"/>
          <w:lang w:eastAsia="ja-JP"/>
        </w:rPr>
        <w:t>1</w:t>
      </w:r>
      <w:r w:rsidR="003A75F0" w:rsidRPr="00A51FDA">
        <w:rPr>
          <w:rFonts w:hint="eastAsia"/>
          <w:lang w:eastAsia="ja-JP"/>
        </w:rPr>
        <w:t>）</w:t>
      </w:r>
      <w:bookmarkEnd w:id="19"/>
    </w:p>
    <w:p w14:paraId="310B4314" w14:textId="32203B54" w:rsidR="00544135" w:rsidRPr="00A51FDA" w:rsidRDefault="00544135" w:rsidP="00091671">
      <w:pPr>
        <w:pStyle w:val="Headingb"/>
        <w:rPr>
          <w:rFonts w:cs="Calibri"/>
          <w:b w:val="0"/>
          <w:bCs/>
          <w:lang w:val="en-US" w:eastAsia="zh-CN"/>
        </w:rPr>
      </w:pPr>
      <w:bookmarkStart w:id="20" w:name="lt_pId116"/>
      <w:r w:rsidRPr="00A51FDA">
        <w:rPr>
          <w:rFonts w:hint="eastAsia"/>
          <w:lang w:eastAsia="ja-JP"/>
        </w:rPr>
        <w:t>批准日期：</w:t>
      </w:r>
      <w:r w:rsidRPr="00A51FDA">
        <w:rPr>
          <w:lang w:eastAsia="ja-JP"/>
        </w:rPr>
        <w:t>1995</w:t>
      </w:r>
      <w:r w:rsidRPr="00A51FDA">
        <w:rPr>
          <w:rFonts w:hint="eastAsia"/>
          <w:lang w:eastAsia="ja-JP"/>
        </w:rPr>
        <w:t>年</w:t>
      </w:r>
      <w:r w:rsidRPr="00A51FDA">
        <w:rPr>
          <w:lang w:eastAsia="ja-JP"/>
        </w:rPr>
        <w:t>2</w:t>
      </w:r>
      <w:r w:rsidRPr="00A51FDA">
        <w:rPr>
          <w:rFonts w:hint="eastAsia"/>
          <w:lang w:eastAsia="ja-JP"/>
        </w:rPr>
        <w:t>月</w:t>
      </w:r>
    </w:p>
    <w:p w14:paraId="18191A01" w14:textId="77777777" w:rsidR="00544135" w:rsidRPr="0012346B" w:rsidRDefault="00544135" w:rsidP="00091671">
      <w:pPr>
        <w:pStyle w:val="headingi"/>
        <w:rPr>
          <w:rFonts w:ascii="STKaiti" w:eastAsia="STKaiti" w:hAnsi="STKaiti"/>
          <w:lang w:val="en-GB" w:eastAsia="zh-CN"/>
        </w:rPr>
      </w:pPr>
      <w:r w:rsidRPr="00A51FDA">
        <w:rPr>
          <w:rFonts w:ascii="STKaiti" w:eastAsia="STKaiti" w:hAnsi="STKaiti" w:cs="Microsoft YaHei" w:hint="eastAsia"/>
          <w:i w:val="0"/>
          <w:lang w:eastAsia="zh-CN"/>
        </w:rPr>
        <w:t>概要</w:t>
      </w:r>
      <w:r w:rsidRPr="0012346B">
        <w:rPr>
          <w:rFonts w:ascii="STKaiti" w:eastAsia="STKaiti" w:hAnsi="STKaiti" w:cs="Microsoft YaHei" w:hint="eastAsia"/>
          <w:i w:val="0"/>
          <w:lang w:val="en-GB" w:eastAsia="zh-CN"/>
        </w:rPr>
        <w:t>：</w:t>
      </w:r>
    </w:p>
    <w:bookmarkEnd w:id="20"/>
    <w:p w14:paraId="6FDECDA8" w14:textId="0240CD04" w:rsidR="00F154D5" w:rsidRPr="00A51FDA" w:rsidRDefault="00F154D5" w:rsidP="00F154D5">
      <w:pPr>
        <w:ind w:firstLineChars="200" w:firstLine="480"/>
        <w:rPr>
          <w:rFonts w:ascii="Calibri" w:hAnsi="Calibri" w:cs="Calibri"/>
          <w:lang w:eastAsia="zh-CN"/>
        </w:rPr>
      </w:pPr>
      <w:r w:rsidRPr="00A51FDA">
        <w:rPr>
          <w:rFonts w:ascii="Calibri" w:hAnsi="Calibri" w:cs="Calibri" w:hint="eastAsia"/>
          <w:lang w:eastAsia="zh-CN"/>
        </w:rPr>
        <w:t>本建议书“</w:t>
      </w:r>
      <w:r w:rsidR="001B67B6" w:rsidRPr="00A51FDA">
        <w:rPr>
          <w:rFonts w:ascii="Calibri" w:hAnsi="Calibri" w:cs="Calibri" w:hint="eastAsia"/>
          <w:lang w:eastAsia="zh-CN"/>
        </w:rPr>
        <w:t>通用个人通信</w:t>
      </w:r>
      <w:r w:rsidRPr="00A51FDA">
        <w:rPr>
          <w:rFonts w:ascii="Calibri" w:hAnsi="Calibri" w:cs="Calibri" w:hint="eastAsia"/>
          <w:lang w:eastAsia="zh-CN"/>
        </w:rPr>
        <w:t>（</w:t>
      </w:r>
      <w:r w:rsidRPr="00A51FDA">
        <w:rPr>
          <w:rFonts w:ascii="Calibri" w:hAnsi="Calibri" w:cs="Calibri" w:hint="eastAsia"/>
          <w:lang w:eastAsia="zh-CN"/>
        </w:rPr>
        <w:t>UPT</w:t>
      </w:r>
      <w:r w:rsidRPr="00A51FDA">
        <w:rPr>
          <w:rFonts w:ascii="Calibri" w:hAnsi="Calibri" w:cs="Calibri" w:hint="eastAsia"/>
          <w:lang w:eastAsia="zh-CN"/>
        </w:rPr>
        <w:t>）</w:t>
      </w:r>
      <w:r w:rsidRPr="00A51FDA">
        <w:rPr>
          <w:rFonts w:ascii="Calibri" w:hAnsi="Calibri" w:cs="Calibri" w:hint="eastAsia"/>
          <w:lang w:eastAsia="zh-CN"/>
        </w:rPr>
        <w:t xml:space="preserve"> </w:t>
      </w:r>
      <w:r w:rsidR="00A51FDA" w:rsidRPr="00A51FDA">
        <w:rPr>
          <w:rFonts w:ascii="Calibri" w:hAnsi="Calibri" w:cs="Calibri"/>
          <w:lang w:eastAsia="zh-CN"/>
        </w:rPr>
        <w:t>–</w:t>
      </w:r>
      <w:r w:rsidRPr="00A51FDA">
        <w:rPr>
          <w:rFonts w:ascii="Calibri" w:hAnsi="Calibri" w:cs="Calibri"/>
          <w:lang w:eastAsia="zh-CN"/>
        </w:rPr>
        <w:t xml:space="preserve"> </w:t>
      </w:r>
      <w:r w:rsidRPr="00A51FDA">
        <w:rPr>
          <w:rFonts w:ascii="Calibri" w:hAnsi="Calibri" w:cs="Calibri" w:hint="eastAsia"/>
          <w:lang w:eastAsia="zh-CN"/>
        </w:rPr>
        <w:t>业务描述（业务集</w:t>
      </w:r>
      <w:r w:rsidRPr="00A51FDA">
        <w:rPr>
          <w:rFonts w:ascii="Calibri" w:hAnsi="Calibri" w:cs="Calibri" w:hint="eastAsia"/>
          <w:lang w:eastAsia="zh-CN"/>
        </w:rPr>
        <w:t>1</w:t>
      </w:r>
      <w:r w:rsidRPr="00A51FDA">
        <w:rPr>
          <w:rFonts w:ascii="Calibri" w:hAnsi="Calibri" w:cs="Calibri" w:hint="eastAsia"/>
          <w:lang w:eastAsia="zh-CN"/>
        </w:rPr>
        <w:t>）”提供了</w:t>
      </w:r>
      <w:r w:rsidR="0085222E" w:rsidRPr="00A51FDA">
        <w:rPr>
          <w:rFonts w:ascii="Calibri" w:hAnsi="Calibri" w:cs="Calibri" w:hint="eastAsia"/>
          <w:lang w:eastAsia="zh-CN"/>
        </w:rPr>
        <w:t>UPT</w:t>
      </w:r>
      <w:r w:rsidRPr="00A51FDA">
        <w:rPr>
          <w:rFonts w:ascii="Calibri" w:hAnsi="Calibri" w:cs="Calibri" w:hint="eastAsia"/>
          <w:lang w:eastAsia="zh-CN"/>
        </w:rPr>
        <w:t>的业务描述和操作规定。它描述了</w:t>
      </w:r>
      <w:r w:rsidRPr="00A51FDA">
        <w:rPr>
          <w:rFonts w:ascii="Calibri" w:hAnsi="Calibri" w:cs="Calibri" w:hint="eastAsia"/>
          <w:lang w:eastAsia="zh-CN"/>
        </w:rPr>
        <w:t>UPT</w:t>
      </w:r>
      <w:r w:rsidRPr="00A51FDA">
        <w:rPr>
          <w:rFonts w:ascii="Calibri" w:hAnsi="Calibri" w:cs="Calibri" w:hint="eastAsia"/>
          <w:lang w:eastAsia="zh-CN"/>
        </w:rPr>
        <w:t>的主要原理，例如个人移动性、认证和业务概貌管理。它从用户角度定义了</w:t>
      </w:r>
      <w:r w:rsidRPr="00A51FDA">
        <w:rPr>
          <w:rFonts w:ascii="Calibri" w:hAnsi="Calibri" w:cs="Calibri" w:hint="eastAsia"/>
          <w:lang w:eastAsia="zh-CN"/>
        </w:rPr>
        <w:t>UPT</w:t>
      </w:r>
      <w:r w:rsidRPr="00A51FDA">
        <w:rPr>
          <w:rFonts w:ascii="Calibri" w:hAnsi="Calibri" w:cs="Calibri" w:hint="eastAsia"/>
          <w:lang w:eastAsia="zh-CN"/>
        </w:rPr>
        <w:t>业务的方方面面（例如，编号和计费问题）。它还描述了提供</w:t>
      </w:r>
      <w:r w:rsidRPr="00A51FDA">
        <w:rPr>
          <w:rFonts w:ascii="Calibri" w:hAnsi="Calibri" w:cs="Calibri" w:hint="eastAsia"/>
          <w:lang w:eastAsia="zh-CN"/>
        </w:rPr>
        <w:t>UPT</w:t>
      </w:r>
      <w:r w:rsidRPr="00A51FDA">
        <w:rPr>
          <w:rFonts w:ascii="Calibri" w:hAnsi="Calibri" w:cs="Calibri" w:hint="eastAsia"/>
          <w:lang w:eastAsia="zh-CN"/>
        </w:rPr>
        <w:t>业务所需的基本</w:t>
      </w:r>
      <w:r w:rsidR="00BE297A" w:rsidRPr="00A51FDA">
        <w:rPr>
          <w:rFonts w:ascii="Calibri" w:hAnsi="Calibri" w:cs="Calibri" w:hint="eastAsia"/>
          <w:lang w:eastAsia="zh-CN"/>
        </w:rPr>
        <w:t>特性</w:t>
      </w:r>
      <w:r w:rsidRPr="00A51FDA">
        <w:rPr>
          <w:rFonts w:ascii="Calibri" w:hAnsi="Calibri" w:cs="Calibri" w:hint="eastAsia"/>
          <w:lang w:eastAsia="zh-CN"/>
        </w:rPr>
        <w:t>，以及可用于支持其他增强功能的可选</w:t>
      </w:r>
      <w:r w:rsidR="00BE297A" w:rsidRPr="00A51FDA">
        <w:rPr>
          <w:rFonts w:ascii="Calibri" w:hAnsi="Calibri" w:cs="Calibri" w:hint="eastAsia"/>
          <w:lang w:eastAsia="zh-CN"/>
        </w:rPr>
        <w:t>特性</w:t>
      </w:r>
      <w:r w:rsidRPr="00A51FDA">
        <w:rPr>
          <w:rFonts w:ascii="Calibri" w:hAnsi="Calibri" w:cs="Calibri" w:hint="eastAsia"/>
          <w:lang w:eastAsia="zh-CN"/>
        </w:rPr>
        <w:t>。</w:t>
      </w:r>
      <w:r w:rsidRPr="00A51FDA">
        <w:rPr>
          <w:rFonts w:ascii="Calibri" w:hAnsi="Calibri" w:cs="Calibri" w:hint="eastAsia"/>
          <w:lang w:eastAsia="zh-CN"/>
        </w:rPr>
        <w:t>UPT</w:t>
      </w:r>
      <w:r w:rsidRPr="00A51FDA">
        <w:rPr>
          <w:rFonts w:ascii="Calibri" w:hAnsi="Calibri" w:cs="Calibri" w:hint="eastAsia"/>
          <w:lang w:eastAsia="zh-CN"/>
        </w:rPr>
        <w:t>业务集</w:t>
      </w:r>
      <w:r w:rsidRPr="00A51FDA">
        <w:rPr>
          <w:rFonts w:ascii="Calibri" w:hAnsi="Calibri" w:cs="Calibri" w:hint="eastAsia"/>
          <w:lang w:eastAsia="zh-CN"/>
        </w:rPr>
        <w:t>1</w:t>
      </w:r>
      <w:r w:rsidRPr="00A51FDA">
        <w:rPr>
          <w:rFonts w:ascii="Calibri" w:hAnsi="Calibri" w:cs="Calibri" w:hint="eastAsia"/>
          <w:lang w:eastAsia="zh-CN"/>
        </w:rPr>
        <w:t>是一个提供</w:t>
      </w:r>
      <w:r w:rsidRPr="00A51FDA">
        <w:rPr>
          <w:rFonts w:ascii="Calibri" w:hAnsi="Calibri" w:cs="Calibri" w:hint="eastAsia"/>
          <w:lang w:eastAsia="zh-CN"/>
        </w:rPr>
        <w:t>UPT</w:t>
      </w:r>
      <w:r w:rsidRPr="00A51FDA">
        <w:rPr>
          <w:rFonts w:ascii="Calibri" w:hAnsi="Calibri" w:cs="Calibri" w:hint="eastAsia"/>
          <w:lang w:eastAsia="zh-CN"/>
        </w:rPr>
        <w:t>业务的受限场景，它支持经由</w:t>
      </w:r>
      <w:r w:rsidR="0085222E" w:rsidRPr="00A51FDA">
        <w:rPr>
          <w:rFonts w:ascii="Calibri" w:hAnsi="Calibri" w:cs="Calibri"/>
          <w:lang w:eastAsia="zh-CN"/>
        </w:rPr>
        <w:t>公众交换电话网（</w:t>
      </w:r>
      <w:r w:rsidR="0085222E" w:rsidRPr="00A51FDA">
        <w:rPr>
          <w:rFonts w:ascii="Calibri" w:hAnsi="Calibri" w:cs="Calibri"/>
          <w:lang w:eastAsia="zh-CN"/>
        </w:rPr>
        <w:t>PSTN</w:t>
      </w:r>
      <w:r w:rsidR="0085222E" w:rsidRPr="00A51FDA">
        <w:rPr>
          <w:rFonts w:ascii="Calibri" w:hAnsi="Calibri" w:cs="Calibri"/>
          <w:lang w:eastAsia="zh-CN"/>
        </w:rPr>
        <w:t>）</w:t>
      </w:r>
      <w:r w:rsidR="0085222E" w:rsidRPr="00A51FDA">
        <w:rPr>
          <w:rFonts w:ascii="Calibri" w:hAnsi="Calibri" w:cs="Calibri" w:hint="eastAsia"/>
          <w:lang w:eastAsia="zh-CN"/>
        </w:rPr>
        <w:t>、</w:t>
      </w:r>
      <w:r w:rsidR="0085222E" w:rsidRPr="00A51FDA">
        <w:rPr>
          <w:rFonts w:ascii="Calibri" w:hAnsi="Calibri" w:cs="Calibri"/>
          <w:lang w:eastAsia="zh-CN"/>
        </w:rPr>
        <w:t>综合业务数字网（</w:t>
      </w:r>
      <w:r w:rsidR="0085222E" w:rsidRPr="00A51FDA">
        <w:rPr>
          <w:rFonts w:ascii="Calibri" w:hAnsi="Calibri" w:cs="Calibri"/>
          <w:lang w:eastAsia="zh-CN"/>
        </w:rPr>
        <w:t>ISDN</w:t>
      </w:r>
      <w:r w:rsidR="0085222E" w:rsidRPr="00A51FDA">
        <w:rPr>
          <w:rFonts w:ascii="Calibri" w:hAnsi="Calibri" w:cs="Calibri"/>
          <w:lang w:eastAsia="zh-CN"/>
        </w:rPr>
        <w:t>）</w:t>
      </w:r>
      <w:r w:rsidR="0085222E" w:rsidRPr="00A51FDA">
        <w:rPr>
          <w:rFonts w:ascii="Calibri" w:hAnsi="Calibri" w:cs="Calibri" w:hint="eastAsia"/>
          <w:lang w:eastAsia="zh-CN"/>
        </w:rPr>
        <w:t>和</w:t>
      </w:r>
      <w:r w:rsidR="0085222E" w:rsidRPr="00A51FDA">
        <w:rPr>
          <w:rFonts w:ascii="Calibri" w:hAnsi="Calibri" w:cs="Calibri"/>
          <w:lang w:eastAsia="zh-CN"/>
        </w:rPr>
        <w:t>公共陆地移动网络（</w:t>
      </w:r>
      <w:r w:rsidR="0085222E" w:rsidRPr="00A51FDA">
        <w:rPr>
          <w:rFonts w:ascii="Calibri" w:hAnsi="Calibri" w:cs="Calibri"/>
          <w:lang w:eastAsia="zh-CN"/>
        </w:rPr>
        <w:t>PLMN</w:t>
      </w:r>
      <w:r w:rsidR="0085222E" w:rsidRPr="00A51FDA">
        <w:rPr>
          <w:rFonts w:ascii="Calibri" w:hAnsi="Calibri" w:cs="Calibri"/>
          <w:lang w:eastAsia="zh-CN"/>
        </w:rPr>
        <w:t>）</w:t>
      </w:r>
      <w:r w:rsidRPr="00A51FDA">
        <w:rPr>
          <w:rFonts w:ascii="Calibri" w:hAnsi="Calibri" w:cs="Calibri" w:hint="eastAsia"/>
          <w:lang w:eastAsia="zh-CN"/>
        </w:rPr>
        <w:t>提供电话业务。</w:t>
      </w:r>
      <w:r w:rsidRPr="00A51FDA">
        <w:rPr>
          <w:rFonts w:ascii="Calibri" w:hAnsi="Calibri" w:cs="Calibri" w:hint="eastAsia"/>
          <w:lang w:eastAsia="zh-CN"/>
        </w:rPr>
        <w:t>UPT</w:t>
      </w:r>
      <w:r w:rsidRPr="00A51FDA">
        <w:rPr>
          <w:rFonts w:ascii="Calibri" w:hAnsi="Calibri" w:cs="Calibri" w:hint="eastAsia"/>
          <w:lang w:eastAsia="zh-CN"/>
        </w:rPr>
        <w:t>业务集</w:t>
      </w:r>
      <w:r w:rsidRPr="00A51FDA">
        <w:rPr>
          <w:rFonts w:ascii="Calibri" w:hAnsi="Calibri" w:cs="Calibri" w:hint="eastAsia"/>
          <w:lang w:eastAsia="zh-CN"/>
        </w:rPr>
        <w:t>2</w:t>
      </w:r>
      <w:r w:rsidRPr="00A51FDA">
        <w:rPr>
          <w:rFonts w:ascii="Calibri" w:hAnsi="Calibri" w:cs="Calibri" w:hint="eastAsia"/>
          <w:lang w:eastAsia="zh-CN"/>
        </w:rPr>
        <w:t>目前正在讨论中，它代表了一个具有更多</w:t>
      </w:r>
      <w:r w:rsidR="00BE297A" w:rsidRPr="00A51FDA">
        <w:rPr>
          <w:rFonts w:ascii="Calibri" w:hAnsi="Calibri" w:cs="Calibri" w:hint="eastAsia"/>
          <w:lang w:eastAsia="zh-CN"/>
        </w:rPr>
        <w:t>特性</w:t>
      </w:r>
      <w:r w:rsidRPr="00A51FDA">
        <w:rPr>
          <w:rFonts w:ascii="Calibri" w:hAnsi="Calibri" w:cs="Calibri" w:hint="eastAsia"/>
          <w:lang w:eastAsia="zh-CN"/>
        </w:rPr>
        <w:t>和能力（例如支持数据</w:t>
      </w:r>
      <w:r w:rsidR="00BE297A" w:rsidRPr="00A51FDA">
        <w:rPr>
          <w:rFonts w:ascii="Calibri" w:hAnsi="Calibri" w:cs="Calibri" w:hint="eastAsia"/>
          <w:lang w:eastAsia="zh-CN"/>
        </w:rPr>
        <w:t>业务</w:t>
      </w:r>
      <w:r w:rsidRPr="00A51FDA">
        <w:rPr>
          <w:rFonts w:ascii="Calibri" w:hAnsi="Calibri" w:cs="Calibri" w:hint="eastAsia"/>
          <w:lang w:eastAsia="zh-CN"/>
        </w:rPr>
        <w:t>）</w:t>
      </w:r>
      <w:r w:rsidR="00BE297A" w:rsidRPr="00A51FDA">
        <w:rPr>
          <w:rFonts w:ascii="Calibri" w:hAnsi="Calibri" w:cs="Calibri" w:hint="eastAsia"/>
          <w:lang w:eastAsia="zh-CN"/>
        </w:rPr>
        <w:t>、功能更强大</w:t>
      </w:r>
      <w:r w:rsidRPr="00A51FDA">
        <w:rPr>
          <w:rFonts w:ascii="Calibri" w:hAnsi="Calibri" w:cs="Calibri" w:hint="eastAsia"/>
          <w:lang w:eastAsia="zh-CN"/>
        </w:rPr>
        <w:t>的场景。</w:t>
      </w:r>
    </w:p>
    <w:p w14:paraId="2016B413" w14:textId="3431B022" w:rsidR="00A24BB6" w:rsidRPr="00A51FDA" w:rsidRDefault="00A24BB6" w:rsidP="003F12AB">
      <w:pPr>
        <w:pStyle w:val="Headingb"/>
        <w:rPr>
          <w:lang w:eastAsia="ja-JP"/>
        </w:rPr>
      </w:pPr>
      <w:bookmarkStart w:id="21" w:name="lt_pId122"/>
      <w:r w:rsidRPr="00A51FDA">
        <w:rPr>
          <w:lang w:eastAsia="ja-JP"/>
        </w:rPr>
        <w:lastRenderedPageBreak/>
        <w:t>ITU-T F.852</w:t>
      </w:r>
      <w:r w:rsidR="00D65C13" w:rsidRPr="00A51FDA">
        <w:rPr>
          <w:rFonts w:hint="eastAsia"/>
          <w:lang w:eastAsia="ja-JP"/>
        </w:rPr>
        <w:t>建议书，</w:t>
      </w:r>
      <w:bookmarkEnd w:id="21"/>
      <w:r w:rsidR="003A75F0" w:rsidRPr="00A51FDA">
        <w:rPr>
          <w:rFonts w:hint="eastAsia"/>
          <w:lang w:eastAsia="ja-JP"/>
        </w:rPr>
        <w:t>通用个人通信（</w:t>
      </w:r>
      <w:r w:rsidR="003A75F0" w:rsidRPr="00A51FDA">
        <w:rPr>
          <w:rFonts w:hint="eastAsia"/>
          <w:lang w:eastAsia="ja-JP"/>
        </w:rPr>
        <w:t>U</w:t>
      </w:r>
      <w:r w:rsidR="003A75F0" w:rsidRPr="00A51FDA">
        <w:rPr>
          <w:lang w:eastAsia="ja-JP"/>
        </w:rPr>
        <w:t>PT</w:t>
      </w:r>
      <w:r w:rsidR="003A75F0" w:rsidRPr="00A51FDA">
        <w:rPr>
          <w:rFonts w:hint="eastAsia"/>
          <w:lang w:eastAsia="ja-JP"/>
        </w:rPr>
        <w:t>）</w:t>
      </w:r>
      <w:r w:rsidR="003A75F0" w:rsidRPr="00A51FDA">
        <w:rPr>
          <w:rFonts w:hint="eastAsia"/>
          <w:lang w:eastAsia="ja-JP"/>
        </w:rPr>
        <w:t xml:space="preserve"> </w:t>
      </w:r>
      <w:r w:rsidR="00A51FDA">
        <w:rPr>
          <w:lang w:eastAsia="ja-JP"/>
        </w:rPr>
        <w:t>–</w:t>
      </w:r>
      <w:r w:rsidR="003A75F0" w:rsidRPr="00A51FDA">
        <w:rPr>
          <w:lang w:eastAsia="ja-JP"/>
        </w:rPr>
        <w:t xml:space="preserve"> </w:t>
      </w:r>
      <w:r w:rsidR="003A75F0" w:rsidRPr="00A51FDA">
        <w:rPr>
          <w:rFonts w:hint="eastAsia"/>
          <w:lang w:eastAsia="ja-JP"/>
        </w:rPr>
        <w:t>业务描述（业务集</w:t>
      </w:r>
      <w:r w:rsidR="003A75F0" w:rsidRPr="00A51FDA">
        <w:rPr>
          <w:lang w:eastAsia="ja-JP"/>
        </w:rPr>
        <w:t>2</w:t>
      </w:r>
      <w:r w:rsidR="003A75F0" w:rsidRPr="00A51FDA">
        <w:rPr>
          <w:rFonts w:hint="eastAsia"/>
          <w:lang w:eastAsia="ja-JP"/>
        </w:rPr>
        <w:t>）</w:t>
      </w:r>
    </w:p>
    <w:p w14:paraId="1990D850" w14:textId="59F3D0AE" w:rsidR="00544135" w:rsidRPr="00A51FDA" w:rsidRDefault="00544135" w:rsidP="003F12AB">
      <w:pPr>
        <w:pStyle w:val="Headingb"/>
        <w:rPr>
          <w:rFonts w:cs="Calibri"/>
          <w:b w:val="0"/>
          <w:bCs/>
          <w:lang w:val="en-US" w:eastAsia="zh-CN"/>
        </w:rPr>
      </w:pPr>
      <w:bookmarkStart w:id="22" w:name="lt_pId126"/>
      <w:r w:rsidRPr="00A51FDA">
        <w:rPr>
          <w:rFonts w:hint="eastAsia"/>
          <w:lang w:eastAsia="ja-JP"/>
        </w:rPr>
        <w:t>批准日期：</w:t>
      </w:r>
      <w:r w:rsidRPr="00A51FDA">
        <w:rPr>
          <w:lang w:eastAsia="ja-JP"/>
        </w:rPr>
        <w:t>2000</w:t>
      </w:r>
      <w:r w:rsidRPr="00A51FDA">
        <w:rPr>
          <w:rFonts w:hint="eastAsia"/>
          <w:lang w:eastAsia="ja-JP"/>
        </w:rPr>
        <w:t>年</w:t>
      </w:r>
      <w:r w:rsidRPr="00A51FDA">
        <w:rPr>
          <w:lang w:eastAsia="ja-JP"/>
        </w:rPr>
        <w:t>3</w:t>
      </w:r>
      <w:r w:rsidRPr="00A51FDA">
        <w:rPr>
          <w:rFonts w:hint="eastAsia"/>
          <w:lang w:eastAsia="ja-JP"/>
        </w:rPr>
        <w:t>月</w:t>
      </w:r>
    </w:p>
    <w:p w14:paraId="64C743E3" w14:textId="77777777" w:rsidR="00544135" w:rsidRPr="0012346B" w:rsidRDefault="00544135" w:rsidP="003F12AB">
      <w:pPr>
        <w:pStyle w:val="headingi"/>
        <w:rPr>
          <w:rFonts w:ascii="STKaiti" w:eastAsia="STKaiti" w:hAnsi="STKaiti"/>
          <w:lang w:val="en-GB" w:eastAsia="zh-CN"/>
        </w:rPr>
      </w:pPr>
      <w:r w:rsidRPr="00A51FDA">
        <w:rPr>
          <w:rFonts w:ascii="STKaiti" w:eastAsia="STKaiti" w:hAnsi="STKaiti" w:cs="Microsoft YaHei" w:hint="eastAsia"/>
          <w:i w:val="0"/>
          <w:lang w:eastAsia="zh-CN"/>
        </w:rPr>
        <w:t>概要</w:t>
      </w:r>
      <w:r w:rsidRPr="0012346B">
        <w:rPr>
          <w:rFonts w:ascii="STKaiti" w:eastAsia="STKaiti" w:hAnsi="STKaiti" w:cs="Microsoft YaHei" w:hint="eastAsia"/>
          <w:i w:val="0"/>
          <w:lang w:val="en-GB" w:eastAsia="zh-CN"/>
        </w:rPr>
        <w:t>：</w:t>
      </w:r>
    </w:p>
    <w:bookmarkEnd w:id="22"/>
    <w:p w14:paraId="6DEBAE29" w14:textId="3FE6F429" w:rsidR="00A24BB6" w:rsidRPr="00A51FDA" w:rsidRDefault="00BE297A" w:rsidP="003F12AB">
      <w:pPr>
        <w:keepNext/>
        <w:keepLines/>
        <w:ind w:firstLineChars="200" w:firstLine="480"/>
        <w:rPr>
          <w:rFonts w:ascii="Calibri" w:hAnsi="Calibri"/>
          <w:lang w:eastAsia="zh-CN"/>
        </w:rPr>
      </w:pPr>
      <w:r w:rsidRPr="00A51FDA">
        <w:rPr>
          <w:rFonts w:ascii="Calibri" w:hAnsi="Calibri" w:cs="Calibri" w:hint="eastAsia"/>
          <w:lang w:eastAsia="zh-CN"/>
        </w:rPr>
        <w:t>本建议书“</w:t>
      </w:r>
      <w:r w:rsidR="001B67B6" w:rsidRPr="00A51FDA">
        <w:rPr>
          <w:rFonts w:ascii="Calibri" w:hAnsi="Calibri" w:cs="Calibri" w:hint="eastAsia"/>
          <w:lang w:eastAsia="zh-CN"/>
        </w:rPr>
        <w:t>通用个人通信</w:t>
      </w:r>
      <w:r w:rsidRPr="00A51FDA">
        <w:rPr>
          <w:rFonts w:ascii="Calibri" w:hAnsi="Calibri" w:cs="Calibri" w:hint="eastAsia"/>
          <w:lang w:eastAsia="zh-CN"/>
        </w:rPr>
        <w:t>（</w:t>
      </w:r>
      <w:r w:rsidRPr="00A51FDA">
        <w:rPr>
          <w:rFonts w:ascii="Calibri" w:hAnsi="Calibri" w:cs="Calibri" w:hint="eastAsia"/>
          <w:lang w:eastAsia="zh-CN"/>
        </w:rPr>
        <w:t>UPT</w:t>
      </w:r>
      <w:r w:rsidRPr="00A51FDA">
        <w:rPr>
          <w:rFonts w:ascii="Calibri" w:hAnsi="Calibri" w:cs="Calibri" w:hint="eastAsia"/>
          <w:lang w:eastAsia="zh-CN"/>
        </w:rPr>
        <w:t>）</w:t>
      </w:r>
      <w:r w:rsidRPr="00A51FDA">
        <w:rPr>
          <w:rFonts w:ascii="Calibri" w:hAnsi="Calibri" w:cs="Calibri" w:hint="eastAsia"/>
          <w:lang w:eastAsia="zh-CN"/>
        </w:rPr>
        <w:t xml:space="preserve"> </w:t>
      </w:r>
      <w:r w:rsidR="00A51FDA" w:rsidRPr="00A51FDA">
        <w:rPr>
          <w:rFonts w:ascii="Calibri" w:hAnsi="Calibri" w:cs="Calibri"/>
          <w:lang w:eastAsia="zh-CN"/>
        </w:rPr>
        <w:t>–</w:t>
      </w:r>
      <w:r w:rsidRPr="00A51FDA">
        <w:rPr>
          <w:rFonts w:ascii="Calibri" w:hAnsi="Calibri" w:cs="Calibri"/>
          <w:lang w:eastAsia="zh-CN"/>
        </w:rPr>
        <w:t xml:space="preserve"> </w:t>
      </w:r>
      <w:r w:rsidRPr="00A51FDA">
        <w:rPr>
          <w:rFonts w:ascii="Calibri" w:hAnsi="Calibri" w:cs="Calibri" w:hint="eastAsia"/>
          <w:lang w:eastAsia="zh-CN"/>
        </w:rPr>
        <w:t>业务描述（业务集</w:t>
      </w:r>
      <w:r w:rsidRPr="00A51FDA">
        <w:rPr>
          <w:rFonts w:ascii="Calibri" w:hAnsi="Calibri" w:cs="Calibri"/>
          <w:lang w:eastAsia="zh-CN"/>
        </w:rPr>
        <w:t>2</w:t>
      </w:r>
      <w:r w:rsidRPr="00A51FDA">
        <w:rPr>
          <w:rFonts w:ascii="Calibri" w:hAnsi="Calibri" w:cs="Calibri" w:hint="eastAsia"/>
          <w:lang w:eastAsia="zh-CN"/>
        </w:rPr>
        <w:t>）”提供了</w:t>
      </w:r>
      <w:r w:rsidR="0085222E" w:rsidRPr="00A51FDA">
        <w:rPr>
          <w:rFonts w:ascii="Calibri" w:hAnsi="Calibri" w:cs="Calibri" w:hint="eastAsia"/>
          <w:lang w:eastAsia="zh-CN"/>
        </w:rPr>
        <w:t>UPT</w:t>
      </w:r>
      <w:r w:rsidRPr="00A51FDA">
        <w:rPr>
          <w:rFonts w:ascii="Calibri" w:hAnsi="Calibri" w:cs="Calibri" w:hint="eastAsia"/>
          <w:lang w:eastAsia="zh-CN"/>
        </w:rPr>
        <w:t xml:space="preserve"> </w:t>
      </w:r>
      <w:r w:rsidRPr="00A51FDA">
        <w:rPr>
          <w:rFonts w:ascii="Calibri" w:hAnsi="Calibri" w:cs="Calibri"/>
          <w:lang w:eastAsia="zh-CN"/>
        </w:rPr>
        <w:t xml:space="preserve">– </w:t>
      </w:r>
      <w:r w:rsidRPr="00A51FDA">
        <w:rPr>
          <w:rFonts w:ascii="Calibri" w:hAnsi="Calibri" w:cs="Calibri" w:hint="eastAsia"/>
          <w:lang w:eastAsia="zh-CN"/>
        </w:rPr>
        <w:t>基本</w:t>
      </w:r>
      <w:r w:rsidR="005D5AFF" w:rsidRPr="00A51FDA">
        <w:rPr>
          <w:rFonts w:ascii="Calibri" w:hAnsi="Calibri" w:cs="Calibri" w:hint="eastAsia"/>
          <w:lang w:eastAsia="zh-CN"/>
        </w:rPr>
        <w:t>的</w:t>
      </w:r>
      <w:r w:rsidRPr="00A51FDA">
        <w:rPr>
          <w:rFonts w:ascii="Calibri" w:hAnsi="Calibri" w:cs="Calibri" w:hint="eastAsia"/>
          <w:lang w:eastAsia="zh-CN"/>
        </w:rPr>
        <w:t>U</w:t>
      </w:r>
      <w:r w:rsidRPr="00A51FDA">
        <w:rPr>
          <w:rFonts w:ascii="Calibri" w:hAnsi="Calibri" w:cs="Calibri"/>
          <w:lang w:eastAsia="zh-CN"/>
        </w:rPr>
        <w:t>PT</w:t>
      </w:r>
      <w:r w:rsidRPr="00A51FDA">
        <w:rPr>
          <w:rFonts w:ascii="Calibri" w:hAnsi="Calibri" w:cs="Calibri" w:hint="eastAsia"/>
          <w:lang w:eastAsia="zh-CN"/>
        </w:rPr>
        <w:t>业务场景的业务描述和操作规定。它描述了</w:t>
      </w:r>
      <w:r w:rsidRPr="00A51FDA">
        <w:rPr>
          <w:rFonts w:ascii="Calibri" w:hAnsi="Calibri" w:cs="Calibri" w:hint="eastAsia"/>
          <w:lang w:eastAsia="zh-CN"/>
        </w:rPr>
        <w:t>UPT</w:t>
      </w:r>
      <w:r w:rsidRPr="00A51FDA">
        <w:rPr>
          <w:rFonts w:ascii="Calibri" w:hAnsi="Calibri" w:cs="Calibri" w:hint="eastAsia"/>
          <w:lang w:eastAsia="zh-CN"/>
        </w:rPr>
        <w:t>的主要原理，例如个人移动性、认证和业务概貌管理。它从用户角度定义了</w:t>
      </w:r>
      <w:r w:rsidRPr="00A51FDA">
        <w:rPr>
          <w:rFonts w:ascii="Calibri" w:hAnsi="Calibri" w:cs="Calibri" w:hint="eastAsia"/>
          <w:lang w:eastAsia="zh-CN"/>
        </w:rPr>
        <w:t>UPT</w:t>
      </w:r>
      <w:r w:rsidRPr="00A51FDA">
        <w:rPr>
          <w:rFonts w:ascii="Calibri" w:hAnsi="Calibri" w:cs="Calibri" w:hint="eastAsia"/>
          <w:lang w:eastAsia="zh-CN"/>
        </w:rPr>
        <w:t>业务的方方面面（例如，编号和计费问题）。它还描述了提供</w:t>
      </w:r>
      <w:r w:rsidRPr="00A51FDA">
        <w:rPr>
          <w:rFonts w:ascii="Calibri" w:hAnsi="Calibri" w:cs="Calibri" w:hint="eastAsia"/>
          <w:lang w:eastAsia="zh-CN"/>
        </w:rPr>
        <w:t>UPT</w:t>
      </w:r>
      <w:r w:rsidRPr="00A51FDA">
        <w:rPr>
          <w:rFonts w:ascii="Calibri" w:hAnsi="Calibri" w:cs="Calibri" w:hint="eastAsia"/>
          <w:lang w:eastAsia="zh-CN"/>
        </w:rPr>
        <w:t>业务所需的基本特性，以及可用于支持其他增强功能的可选特性。</w:t>
      </w:r>
      <w:r w:rsidRPr="00A51FDA">
        <w:rPr>
          <w:rFonts w:ascii="Calibri" w:hAnsi="Calibri" w:cs="Calibri" w:hint="eastAsia"/>
          <w:lang w:eastAsia="zh-CN"/>
        </w:rPr>
        <w:t>UPT</w:t>
      </w:r>
      <w:r w:rsidRPr="00A51FDA">
        <w:rPr>
          <w:rFonts w:ascii="Calibri" w:hAnsi="Calibri" w:cs="Calibri" w:hint="eastAsia"/>
          <w:lang w:eastAsia="zh-CN"/>
        </w:rPr>
        <w:t>业务集</w:t>
      </w:r>
      <w:r w:rsidRPr="00A51FDA">
        <w:rPr>
          <w:rFonts w:ascii="Calibri" w:hAnsi="Calibri" w:cs="Calibri" w:hint="eastAsia"/>
          <w:lang w:eastAsia="zh-CN"/>
        </w:rPr>
        <w:t>1</w:t>
      </w:r>
      <w:r w:rsidRPr="00A51FDA">
        <w:rPr>
          <w:rFonts w:ascii="Calibri" w:hAnsi="Calibri" w:cs="Calibri" w:hint="eastAsia"/>
          <w:lang w:eastAsia="zh-CN"/>
        </w:rPr>
        <w:t>是一个提供</w:t>
      </w:r>
      <w:r w:rsidRPr="00A51FDA">
        <w:rPr>
          <w:rFonts w:ascii="Calibri" w:hAnsi="Calibri" w:cs="Calibri" w:hint="eastAsia"/>
          <w:lang w:eastAsia="zh-CN"/>
        </w:rPr>
        <w:t>UPT</w:t>
      </w:r>
      <w:r w:rsidRPr="00A51FDA">
        <w:rPr>
          <w:rFonts w:ascii="Calibri" w:hAnsi="Calibri" w:cs="Calibri" w:hint="eastAsia"/>
          <w:lang w:eastAsia="zh-CN"/>
        </w:rPr>
        <w:t>业务的受限场景，它支持经由</w:t>
      </w:r>
      <w:r w:rsidR="0085222E" w:rsidRPr="00A51FDA">
        <w:rPr>
          <w:rFonts w:ascii="Calibri" w:hAnsi="Calibri" w:cs="Calibri"/>
          <w:lang w:eastAsia="zh-CN"/>
        </w:rPr>
        <w:t>公众交换电话网（</w:t>
      </w:r>
      <w:r w:rsidR="0085222E" w:rsidRPr="00A51FDA">
        <w:rPr>
          <w:rFonts w:ascii="Calibri" w:hAnsi="Calibri" w:cs="Calibri"/>
          <w:lang w:eastAsia="zh-CN"/>
        </w:rPr>
        <w:t>PSTN</w:t>
      </w:r>
      <w:r w:rsidR="0085222E" w:rsidRPr="00A51FDA">
        <w:rPr>
          <w:rFonts w:ascii="Calibri" w:hAnsi="Calibri" w:cs="Calibri"/>
          <w:lang w:eastAsia="zh-CN"/>
        </w:rPr>
        <w:t>）</w:t>
      </w:r>
      <w:r w:rsidR="0085222E" w:rsidRPr="00A51FDA">
        <w:rPr>
          <w:rFonts w:ascii="Calibri" w:hAnsi="Calibri" w:cs="Calibri" w:hint="eastAsia"/>
          <w:lang w:eastAsia="zh-CN"/>
        </w:rPr>
        <w:t>、</w:t>
      </w:r>
      <w:r w:rsidR="0085222E" w:rsidRPr="00A51FDA">
        <w:rPr>
          <w:rFonts w:ascii="Calibri" w:hAnsi="Calibri" w:cs="Calibri"/>
          <w:lang w:eastAsia="zh-CN"/>
        </w:rPr>
        <w:t>综合业务数字网（</w:t>
      </w:r>
      <w:r w:rsidR="0085222E" w:rsidRPr="00A51FDA">
        <w:rPr>
          <w:rFonts w:ascii="Calibri" w:hAnsi="Calibri" w:cs="Calibri"/>
          <w:lang w:eastAsia="zh-CN"/>
        </w:rPr>
        <w:t>ISDN</w:t>
      </w:r>
      <w:r w:rsidR="0085222E" w:rsidRPr="00A51FDA">
        <w:rPr>
          <w:rFonts w:ascii="Calibri" w:hAnsi="Calibri" w:cs="Calibri"/>
          <w:lang w:eastAsia="zh-CN"/>
        </w:rPr>
        <w:t>）</w:t>
      </w:r>
      <w:r w:rsidRPr="00A51FDA">
        <w:rPr>
          <w:rFonts w:ascii="Calibri" w:hAnsi="Calibri" w:cs="Calibri" w:hint="eastAsia"/>
          <w:lang w:eastAsia="zh-CN"/>
        </w:rPr>
        <w:t>和</w:t>
      </w:r>
      <w:r w:rsidR="0085222E" w:rsidRPr="00A51FDA">
        <w:rPr>
          <w:rFonts w:ascii="Calibri" w:hAnsi="Calibri" w:cs="Calibri"/>
          <w:lang w:eastAsia="zh-CN"/>
        </w:rPr>
        <w:t>公共陆地移动网络（</w:t>
      </w:r>
      <w:r w:rsidR="0085222E" w:rsidRPr="00A51FDA">
        <w:rPr>
          <w:rFonts w:ascii="Calibri" w:hAnsi="Calibri" w:cs="Calibri"/>
          <w:lang w:eastAsia="zh-CN"/>
        </w:rPr>
        <w:t>PLMN</w:t>
      </w:r>
      <w:r w:rsidR="0085222E" w:rsidRPr="00A51FDA">
        <w:rPr>
          <w:rFonts w:ascii="Calibri" w:hAnsi="Calibri" w:cs="Calibri"/>
          <w:lang w:eastAsia="zh-CN"/>
        </w:rPr>
        <w:t>）</w:t>
      </w:r>
      <w:r w:rsidRPr="00A51FDA">
        <w:rPr>
          <w:rFonts w:ascii="Calibri" w:hAnsi="Calibri" w:cs="Calibri" w:hint="eastAsia"/>
          <w:lang w:eastAsia="zh-CN"/>
        </w:rPr>
        <w:t>提供电话业务。</w:t>
      </w:r>
      <w:r w:rsidR="005D5AFF" w:rsidRPr="00A51FDA">
        <w:rPr>
          <w:rFonts w:ascii="Calibri" w:hAnsi="Calibri" w:cs="Calibri" w:hint="eastAsia"/>
          <w:lang w:eastAsia="zh-CN"/>
        </w:rPr>
        <w:t>UPT</w:t>
      </w:r>
      <w:r w:rsidR="005D5AFF" w:rsidRPr="00A51FDA">
        <w:rPr>
          <w:rFonts w:ascii="Calibri" w:hAnsi="Calibri" w:cs="Calibri" w:hint="eastAsia"/>
          <w:lang w:eastAsia="zh-CN"/>
        </w:rPr>
        <w:t>业务集</w:t>
      </w:r>
      <w:r w:rsidR="005D5AFF" w:rsidRPr="00A51FDA">
        <w:rPr>
          <w:rFonts w:ascii="Calibri" w:hAnsi="Calibri" w:cs="Calibri" w:hint="eastAsia"/>
          <w:lang w:eastAsia="zh-CN"/>
        </w:rPr>
        <w:t>1</w:t>
      </w:r>
      <w:r w:rsidR="005D5AFF" w:rsidRPr="00A51FDA">
        <w:rPr>
          <w:rFonts w:ascii="Calibri" w:hAnsi="Calibri" w:cs="Calibri" w:hint="eastAsia"/>
          <w:lang w:eastAsia="zh-CN"/>
        </w:rPr>
        <w:t>被合并到针对</w:t>
      </w:r>
      <w:r w:rsidR="005D5AFF" w:rsidRPr="00A51FDA">
        <w:rPr>
          <w:rFonts w:ascii="Calibri" w:hAnsi="Calibri" w:cs="Calibri" w:hint="eastAsia"/>
          <w:lang w:eastAsia="zh-CN"/>
        </w:rPr>
        <w:t>UPT</w:t>
      </w:r>
      <w:r w:rsidR="005D5AFF" w:rsidRPr="00A51FDA">
        <w:rPr>
          <w:rFonts w:ascii="Calibri" w:hAnsi="Calibri" w:cs="Calibri" w:hint="eastAsia"/>
          <w:lang w:eastAsia="zh-CN"/>
        </w:rPr>
        <w:t>业务集</w:t>
      </w:r>
      <w:r w:rsidR="005D5AFF" w:rsidRPr="00A51FDA">
        <w:rPr>
          <w:rFonts w:ascii="Calibri" w:hAnsi="Calibri" w:cs="Calibri" w:hint="eastAsia"/>
          <w:lang w:eastAsia="zh-CN"/>
        </w:rPr>
        <w:t>2</w:t>
      </w:r>
      <w:r w:rsidR="005D5AFF" w:rsidRPr="00A51FDA">
        <w:rPr>
          <w:rFonts w:ascii="Calibri" w:hAnsi="Calibri" w:cs="Calibri" w:hint="eastAsia"/>
          <w:lang w:eastAsia="zh-CN"/>
        </w:rPr>
        <w:t>的本建议书中。</w:t>
      </w:r>
      <w:r w:rsidR="005D5AFF" w:rsidRPr="00A51FDA">
        <w:rPr>
          <w:rFonts w:ascii="Calibri" w:hAnsi="Calibri" w:cs="Calibri" w:hint="eastAsia"/>
          <w:lang w:eastAsia="zh-CN"/>
        </w:rPr>
        <w:t>UPT</w:t>
      </w:r>
      <w:r w:rsidR="005D5AFF" w:rsidRPr="00A51FDA">
        <w:rPr>
          <w:rFonts w:ascii="Calibri" w:hAnsi="Calibri" w:cs="Calibri" w:hint="eastAsia"/>
          <w:lang w:eastAsia="zh-CN"/>
        </w:rPr>
        <w:t>业务集</w:t>
      </w:r>
      <w:r w:rsidR="005D5AFF" w:rsidRPr="00A51FDA">
        <w:rPr>
          <w:rFonts w:ascii="Calibri" w:hAnsi="Calibri" w:cs="Calibri" w:hint="eastAsia"/>
          <w:lang w:eastAsia="zh-CN"/>
        </w:rPr>
        <w:t xml:space="preserve">2 </w:t>
      </w:r>
      <w:r w:rsidR="00A51FDA" w:rsidRPr="00A51FDA">
        <w:rPr>
          <w:rFonts w:ascii="Calibri" w:hAnsi="Calibri" w:cs="Calibri"/>
          <w:lang w:eastAsia="zh-CN"/>
        </w:rPr>
        <w:t>–</w:t>
      </w:r>
      <w:r w:rsidR="005D5AFF" w:rsidRPr="00A51FDA">
        <w:rPr>
          <w:rFonts w:ascii="Calibri" w:hAnsi="Calibri" w:cs="Calibri"/>
          <w:lang w:eastAsia="zh-CN"/>
        </w:rPr>
        <w:t xml:space="preserve"> </w:t>
      </w:r>
      <w:r w:rsidR="005D5AFF" w:rsidRPr="00A51FDA">
        <w:rPr>
          <w:rFonts w:ascii="Calibri" w:hAnsi="Calibri" w:cs="Calibri" w:hint="eastAsia"/>
          <w:lang w:eastAsia="zh-CN"/>
        </w:rPr>
        <w:t>基本的</w:t>
      </w:r>
      <w:r w:rsidR="005D5AFF" w:rsidRPr="00A51FDA">
        <w:rPr>
          <w:rFonts w:ascii="Calibri" w:hAnsi="Calibri" w:cs="Calibri" w:hint="eastAsia"/>
          <w:lang w:eastAsia="zh-CN"/>
        </w:rPr>
        <w:t>UPT</w:t>
      </w:r>
      <w:r w:rsidR="005D5AFF" w:rsidRPr="00A51FDA">
        <w:rPr>
          <w:rFonts w:ascii="Calibri" w:hAnsi="Calibri" w:cs="Calibri" w:hint="eastAsia"/>
          <w:lang w:eastAsia="zh-CN"/>
        </w:rPr>
        <w:t>业务场景</w:t>
      </w:r>
      <w:r w:rsidR="005D5AFF" w:rsidRPr="00A51FDA">
        <w:rPr>
          <w:rFonts w:ascii="Calibri" w:hAnsi="Calibri" w:cs="Calibri" w:hint="eastAsia"/>
          <w:lang w:eastAsia="zh-CN"/>
        </w:rPr>
        <w:t xml:space="preserve"> </w:t>
      </w:r>
      <w:r w:rsidR="00A51FDA" w:rsidRPr="00A51FDA">
        <w:rPr>
          <w:rFonts w:ascii="Calibri" w:hAnsi="Calibri" w:cs="Calibri"/>
          <w:lang w:eastAsia="zh-CN"/>
        </w:rPr>
        <w:t>–</w:t>
      </w:r>
      <w:r w:rsidR="005D5AFF" w:rsidRPr="00A51FDA">
        <w:rPr>
          <w:rFonts w:ascii="Calibri" w:hAnsi="Calibri" w:cs="Calibri"/>
          <w:lang w:eastAsia="zh-CN"/>
        </w:rPr>
        <w:t xml:space="preserve"> </w:t>
      </w:r>
      <w:r w:rsidR="005D5AFF" w:rsidRPr="00A51FDA">
        <w:rPr>
          <w:rFonts w:ascii="Calibri" w:hAnsi="Calibri" w:cs="Calibri" w:hint="eastAsia"/>
          <w:lang w:eastAsia="zh-CN"/>
        </w:rPr>
        <w:t>包含了更多的业务和网络，向全面的通用业务可用性、终端独立性和跨多个网络的操作方向迈进。在该场景下，例如，除了如业务集</w:t>
      </w:r>
      <w:r w:rsidR="005D5AFF" w:rsidRPr="00A51FDA">
        <w:rPr>
          <w:rFonts w:ascii="Calibri" w:hAnsi="Calibri" w:cs="Calibri" w:hint="eastAsia"/>
          <w:lang w:eastAsia="zh-CN"/>
        </w:rPr>
        <w:t>1</w:t>
      </w:r>
      <w:r w:rsidR="005D5AFF" w:rsidRPr="00A51FDA">
        <w:rPr>
          <w:rFonts w:ascii="Calibri" w:hAnsi="Calibri" w:cs="Calibri" w:hint="eastAsia"/>
          <w:lang w:eastAsia="zh-CN"/>
        </w:rPr>
        <w:t>中的电话业务之外，还可以提供各种各样的数据业务。</w:t>
      </w:r>
    </w:p>
    <w:p w14:paraId="05854419" w14:textId="6558DB28" w:rsidR="00A24BB6" w:rsidRPr="00086A1A" w:rsidRDefault="00A24BB6" w:rsidP="00091671">
      <w:pPr>
        <w:pStyle w:val="Headingb"/>
        <w:rPr>
          <w:lang w:eastAsia="ja-JP"/>
        </w:rPr>
      </w:pPr>
      <w:bookmarkStart w:id="23" w:name="lt_pId133"/>
      <w:r w:rsidRPr="00086A1A">
        <w:rPr>
          <w:lang w:eastAsia="ja-JP"/>
        </w:rPr>
        <w:t>ITU-T F.853</w:t>
      </w:r>
      <w:r w:rsidR="00D65C13" w:rsidRPr="00086A1A">
        <w:rPr>
          <w:rFonts w:hint="eastAsia"/>
          <w:lang w:eastAsia="ja-JP"/>
        </w:rPr>
        <w:t>建议书，</w:t>
      </w:r>
      <w:bookmarkEnd w:id="23"/>
      <w:r w:rsidR="003A75F0" w:rsidRPr="00086A1A">
        <w:rPr>
          <w:rFonts w:hint="eastAsia"/>
          <w:lang w:eastAsia="ja-JP"/>
        </w:rPr>
        <w:t>通用个人通信（</w:t>
      </w:r>
      <w:r w:rsidR="003A75F0" w:rsidRPr="00086A1A">
        <w:rPr>
          <w:rFonts w:hint="eastAsia"/>
          <w:lang w:eastAsia="ja-JP"/>
        </w:rPr>
        <w:t>U</w:t>
      </w:r>
      <w:r w:rsidR="003A75F0" w:rsidRPr="00086A1A">
        <w:rPr>
          <w:lang w:eastAsia="ja-JP"/>
        </w:rPr>
        <w:t>PT</w:t>
      </w:r>
      <w:r w:rsidR="003A75F0" w:rsidRPr="00086A1A">
        <w:rPr>
          <w:rFonts w:hint="eastAsia"/>
          <w:lang w:eastAsia="ja-JP"/>
        </w:rPr>
        <w:t>）环境中的补充业务</w:t>
      </w:r>
    </w:p>
    <w:p w14:paraId="79997E19" w14:textId="1B36A16B" w:rsidR="00544135" w:rsidRPr="00086A1A" w:rsidRDefault="00544135" w:rsidP="00091671">
      <w:pPr>
        <w:pStyle w:val="Headingb"/>
        <w:rPr>
          <w:lang w:eastAsia="ja-JP"/>
        </w:rPr>
      </w:pPr>
      <w:bookmarkStart w:id="24" w:name="lt_pId137"/>
      <w:r w:rsidRPr="00086A1A">
        <w:rPr>
          <w:rFonts w:hint="eastAsia"/>
          <w:lang w:eastAsia="ja-JP"/>
        </w:rPr>
        <w:t>批准日期：</w:t>
      </w:r>
      <w:r w:rsidRPr="00086A1A">
        <w:rPr>
          <w:lang w:eastAsia="ja-JP"/>
        </w:rPr>
        <w:t>1998</w:t>
      </w:r>
      <w:r w:rsidRPr="00086A1A">
        <w:rPr>
          <w:rFonts w:hint="eastAsia"/>
          <w:lang w:eastAsia="ja-JP"/>
        </w:rPr>
        <w:t>年</w:t>
      </w:r>
      <w:r w:rsidRPr="00086A1A">
        <w:rPr>
          <w:lang w:eastAsia="ja-JP"/>
        </w:rPr>
        <w:t>11</w:t>
      </w:r>
      <w:r w:rsidRPr="00086A1A">
        <w:rPr>
          <w:rFonts w:hint="eastAsia"/>
          <w:lang w:eastAsia="ja-JP"/>
        </w:rPr>
        <w:t>月</w:t>
      </w:r>
    </w:p>
    <w:p w14:paraId="10876B96" w14:textId="77777777" w:rsidR="00544135" w:rsidRPr="0012346B" w:rsidRDefault="00544135" w:rsidP="00091671">
      <w:pPr>
        <w:pStyle w:val="headingi"/>
        <w:rPr>
          <w:rFonts w:ascii="STKaiti" w:eastAsia="STKaiti" w:hAnsi="STKaiti"/>
          <w:lang w:val="en-GB" w:eastAsia="zh-CN"/>
        </w:rPr>
      </w:pPr>
      <w:r w:rsidRPr="00A51FDA">
        <w:rPr>
          <w:rFonts w:ascii="STKaiti" w:eastAsia="STKaiti" w:hAnsi="STKaiti" w:cs="Microsoft YaHei" w:hint="eastAsia"/>
          <w:i w:val="0"/>
          <w:lang w:eastAsia="zh-CN"/>
        </w:rPr>
        <w:t>概要</w:t>
      </w:r>
      <w:r w:rsidRPr="0012346B">
        <w:rPr>
          <w:rFonts w:ascii="STKaiti" w:eastAsia="STKaiti" w:hAnsi="STKaiti" w:cs="Microsoft YaHei" w:hint="eastAsia"/>
          <w:i w:val="0"/>
          <w:lang w:val="en-GB" w:eastAsia="zh-CN"/>
        </w:rPr>
        <w:t>：</w:t>
      </w:r>
    </w:p>
    <w:bookmarkEnd w:id="24"/>
    <w:p w14:paraId="0CAF09F1" w14:textId="207EAC87" w:rsidR="006C4943" w:rsidRPr="00A51FDA" w:rsidRDefault="006C4943" w:rsidP="006C4943">
      <w:pPr>
        <w:ind w:firstLineChars="200" w:firstLine="480"/>
        <w:rPr>
          <w:rFonts w:ascii="Calibri" w:hAnsi="Calibri"/>
          <w:lang w:eastAsia="zh-CN"/>
        </w:rPr>
      </w:pPr>
      <w:r w:rsidRPr="00A51FDA">
        <w:rPr>
          <w:rFonts w:ascii="Calibri" w:hAnsi="Calibri" w:cs="SimSun" w:hint="eastAsia"/>
          <w:lang w:eastAsia="zh-CN"/>
        </w:rPr>
        <w:t>本建议书旨在为</w:t>
      </w:r>
      <w:r w:rsidR="001B67B6" w:rsidRPr="00A51FDA">
        <w:rPr>
          <w:rFonts w:ascii="Calibri" w:hAnsi="Calibri" w:cs="SimSun" w:hint="eastAsia"/>
          <w:lang w:eastAsia="zh-CN"/>
        </w:rPr>
        <w:t>通用个人通信</w:t>
      </w:r>
      <w:r w:rsidRPr="00A51FDA">
        <w:rPr>
          <w:rFonts w:ascii="Calibri" w:hAnsi="Calibri" w:cs="SimSun" w:hint="eastAsia"/>
          <w:lang w:eastAsia="zh-CN"/>
        </w:rPr>
        <w:t>（</w:t>
      </w:r>
      <w:r w:rsidRPr="00A51FDA">
        <w:rPr>
          <w:rFonts w:ascii="Calibri" w:hAnsi="Calibri" w:hint="eastAsia"/>
          <w:lang w:eastAsia="zh-CN"/>
        </w:rPr>
        <w:t>UPT</w:t>
      </w:r>
      <w:r w:rsidRPr="00A51FDA">
        <w:rPr>
          <w:rFonts w:ascii="Calibri" w:hAnsi="Calibri" w:cs="SimSun" w:hint="eastAsia"/>
          <w:lang w:eastAsia="zh-CN"/>
        </w:rPr>
        <w:t>）环境中的补充业务提供业务描述和操作规定。本建议</w:t>
      </w:r>
      <w:r w:rsidR="001B67B6" w:rsidRPr="00A51FDA">
        <w:rPr>
          <w:rFonts w:ascii="Calibri" w:hAnsi="Calibri" w:cs="SimSun" w:hint="eastAsia"/>
          <w:lang w:eastAsia="zh-CN"/>
        </w:rPr>
        <w:t>书</w:t>
      </w:r>
      <w:r w:rsidRPr="00A51FDA">
        <w:rPr>
          <w:rFonts w:ascii="Calibri" w:hAnsi="Calibri" w:cs="SimSun" w:hint="eastAsia"/>
          <w:lang w:eastAsia="zh-CN"/>
        </w:rPr>
        <w:t>还提供关于</w:t>
      </w:r>
      <w:r w:rsidRPr="00A51FDA">
        <w:rPr>
          <w:rFonts w:ascii="Calibri" w:hAnsi="Calibri" w:hint="eastAsia"/>
          <w:lang w:eastAsia="zh-CN"/>
        </w:rPr>
        <w:t>UPT</w:t>
      </w:r>
      <w:r w:rsidRPr="00A51FDA">
        <w:rPr>
          <w:rFonts w:ascii="Calibri" w:hAnsi="Calibri" w:cs="SimSun" w:hint="eastAsia"/>
          <w:lang w:eastAsia="zh-CN"/>
        </w:rPr>
        <w:t>特性</w:t>
      </w:r>
      <w:r w:rsidRPr="00A51FDA">
        <w:rPr>
          <w:rFonts w:ascii="Calibri" w:hAnsi="Calibri" w:hint="eastAsia"/>
          <w:lang w:eastAsia="zh-CN"/>
        </w:rPr>
        <w:t>/UPT</w:t>
      </w:r>
      <w:r w:rsidRPr="00A51FDA">
        <w:rPr>
          <w:rFonts w:ascii="Calibri" w:hAnsi="Calibri" w:cs="SimSun" w:hint="eastAsia"/>
          <w:lang w:eastAsia="zh-CN"/>
        </w:rPr>
        <w:t>补充业务</w:t>
      </w:r>
      <w:r w:rsidR="008B4F3C" w:rsidRPr="00A51FDA">
        <w:rPr>
          <w:rFonts w:ascii="Calibri" w:hAnsi="Calibri" w:cs="SimSun" w:hint="eastAsia"/>
          <w:lang w:eastAsia="zh-CN"/>
        </w:rPr>
        <w:t>与</w:t>
      </w:r>
      <w:r w:rsidRPr="00A51FDA">
        <w:rPr>
          <w:rFonts w:ascii="Calibri" w:hAnsi="Calibri" w:cs="SimSun" w:hint="eastAsia"/>
          <w:lang w:eastAsia="zh-CN"/>
        </w:rPr>
        <w:t>特定接入（固定或移动）上补充业务之间相互作用的信息。</w:t>
      </w:r>
    </w:p>
    <w:p w14:paraId="37F1E340" w14:textId="2ABDE6DF" w:rsidR="00544135" w:rsidRPr="0012346B" w:rsidRDefault="00544135" w:rsidP="00091671">
      <w:pPr>
        <w:pStyle w:val="headingi"/>
        <w:rPr>
          <w:rFonts w:ascii="STKaiti" w:eastAsia="STKaiti" w:hAnsi="STKaiti"/>
          <w:lang w:val="en-GB" w:eastAsia="ja-JP"/>
        </w:rPr>
      </w:pPr>
      <w:r w:rsidRPr="00A51FDA">
        <w:rPr>
          <w:rFonts w:ascii="STKaiti" w:eastAsia="STKaiti" w:hAnsi="STKaiti" w:cs="Microsoft YaHei" w:hint="eastAsia"/>
          <w:i w:val="0"/>
          <w:lang w:eastAsia="zh-CN"/>
        </w:rPr>
        <w:t>删除上述建议书的原因</w:t>
      </w:r>
      <w:r w:rsidRPr="0012346B">
        <w:rPr>
          <w:rFonts w:ascii="STKaiti" w:eastAsia="STKaiti" w:hAnsi="STKaiti" w:cs="Microsoft YaHei" w:hint="eastAsia"/>
          <w:i w:val="0"/>
          <w:lang w:val="en-GB" w:eastAsia="zh-CN"/>
        </w:rPr>
        <w:t>：</w:t>
      </w:r>
    </w:p>
    <w:p w14:paraId="3F77E521" w14:textId="37E86F77" w:rsidR="00A24BB6" w:rsidRDefault="006C4943" w:rsidP="006C4943">
      <w:pPr>
        <w:ind w:firstLineChars="200" w:firstLine="480"/>
        <w:rPr>
          <w:rFonts w:ascii="Calibri" w:eastAsia="MS Mincho" w:hAnsi="Calibri" w:cs="Calibri"/>
          <w:lang w:eastAsia="ja-JP"/>
        </w:rPr>
      </w:pPr>
      <w:r w:rsidRPr="00A51FDA">
        <w:rPr>
          <w:rFonts w:ascii="Calibri" w:hAnsi="Calibri" w:cs="Calibri" w:hint="eastAsia"/>
          <w:lang w:eastAsia="ja-JP"/>
        </w:rPr>
        <w:t>在这些建议</w:t>
      </w:r>
      <w:r w:rsidRPr="00A51FDA">
        <w:rPr>
          <w:rFonts w:ascii="Calibri" w:hAnsi="Calibri" w:cs="Calibri" w:hint="eastAsia"/>
          <w:lang w:eastAsia="zh-CN"/>
        </w:rPr>
        <w:t>书</w:t>
      </w:r>
      <w:r w:rsidRPr="00A51FDA">
        <w:rPr>
          <w:rFonts w:ascii="Calibri" w:hAnsi="Calibri" w:cs="Calibri" w:hint="eastAsia"/>
          <w:lang w:eastAsia="ja-JP"/>
        </w:rPr>
        <w:t>获得批准时，</w:t>
      </w:r>
      <w:r w:rsidR="008B4F3C" w:rsidRPr="00A51FDA">
        <w:rPr>
          <w:rFonts w:ascii="Calibri" w:hAnsi="Calibri" w:cs="SimSun" w:hint="eastAsia"/>
          <w:lang w:eastAsia="zh-CN"/>
        </w:rPr>
        <w:t>通用个人通信（</w:t>
      </w:r>
      <w:r w:rsidR="008B4F3C" w:rsidRPr="00A51FDA">
        <w:rPr>
          <w:rFonts w:ascii="Calibri" w:hAnsi="Calibri" w:hint="eastAsia"/>
          <w:lang w:eastAsia="zh-CN"/>
        </w:rPr>
        <w:t>UPT</w:t>
      </w:r>
      <w:r w:rsidR="008B4F3C" w:rsidRPr="00A51FDA">
        <w:rPr>
          <w:rFonts w:ascii="Calibri" w:hAnsi="Calibri" w:cs="SimSun" w:hint="eastAsia"/>
          <w:lang w:eastAsia="zh-CN"/>
        </w:rPr>
        <w:t>）</w:t>
      </w:r>
      <w:r w:rsidRPr="00A51FDA">
        <w:rPr>
          <w:rFonts w:ascii="Calibri" w:hAnsi="Calibri" w:cs="Calibri" w:hint="eastAsia"/>
          <w:lang w:eastAsia="ja-JP"/>
        </w:rPr>
        <w:t>的概念利用了特定的技术和</w:t>
      </w:r>
      <w:r w:rsidR="001F7F85" w:rsidRPr="00A51FDA">
        <w:rPr>
          <w:rFonts w:ascii="Calibri" w:hAnsi="Calibri" w:cs="Calibri" w:hint="eastAsia"/>
          <w:lang w:eastAsia="zh-CN"/>
        </w:rPr>
        <w:t>业务</w:t>
      </w:r>
      <w:r w:rsidRPr="00A51FDA">
        <w:rPr>
          <w:rFonts w:ascii="Calibri" w:hAnsi="Calibri" w:cs="Calibri" w:hint="eastAsia"/>
          <w:lang w:eastAsia="ja-JP"/>
        </w:rPr>
        <w:t>概念。自那以后的几十年里，这项技术不断</w:t>
      </w:r>
      <w:r w:rsidR="001F7F85" w:rsidRPr="00A51FDA">
        <w:rPr>
          <w:rFonts w:ascii="Calibri" w:hAnsi="Calibri" w:cs="Calibri" w:hint="eastAsia"/>
          <w:lang w:eastAsia="zh-CN"/>
        </w:rPr>
        <w:t>演进</w:t>
      </w:r>
      <w:r w:rsidRPr="00A51FDA">
        <w:rPr>
          <w:rFonts w:ascii="Calibri" w:hAnsi="Calibri" w:cs="Calibri" w:hint="eastAsia"/>
          <w:lang w:eastAsia="ja-JP"/>
        </w:rPr>
        <w:t>。</w:t>
      </w:r>
      <w:r w:rsidR="001F7F85" w:rsidRPr="00A51FDA">
        <w:rPr>
          <w:rFonts w:ascii="Calibri" w:hAnsi="Calibri" w:cs="Calibri" w:hint="eastAsia"/>
          <w:lang w:eastAsia="zh-CN"/>
        </w:rPr>
        <w:t>这些</w:t>
      </w:r>
      <w:r w:rsidRPr="00A51FDA">
        <w:rPr>
          <w:rFonts w:ascii="Calibri" w:hAnsi="Calibri" w:cs="Calibri" w:hint="eastAsia"/>
          <w:lang w:eastAsia="ja-JP"/>
        </w:rPr>
        <w:t>建议</w:t>
      </w:r>
      <w:r w:rsidR="001F7F85" w:rsidRPr="00A51FDA">
        <w:rPr>
          <w:rFonts w:ascii="Calibri" w:hAnsi="Calibri" w:cs="Calibri" w:hint="eastAsia"/>
          <w:lang w:eastAsia="zh-CN"/>
        </w:rPr>
        <w:t>书</w:t>
      </w:r>
      <w:r w:rsidRPr="00A51FDA">
        <w:rPr>
          <w:rFonts w:ascii="Calibri" w:hAnsi="Calibri" w:cs="Calibri" w:hint="eastAsia"/>
          <w:lang w:eastAsia="ja-JP"/>
        </w:rPr>
        <w:t>中规定的</w:t>
      </w:r>
      <w:r w:rsidR="001F7F85" w:rsidRPr="00A51FDA">
        <w:rPr>
          <w:rFonts w:ascii="Calibri" w:hAnsi="Calibri" w:cs="Calibri" w:hint="eastAsia"/>
          <w:lang w:eastAsia="zh-CN"/>
        </w:rPr>
        <w:t>业务</w:t>
      </w:r>
      <w:r w:rsidRPr="00A51FDA">
        <w:rPr>
          <w:rFonts w:ascii="Calibri" w:hAnsi="Calibri" w:cs="Calibri" w:hint="eastAsia"/>
          <w:lang w:eastAsia="ja-JP"/>
        </w:rPr>
        <w:t>不再按规定提供，事实上，没有提供</w:t>
      </w:r>
      <w:r w:rsidR="001F7F85" w:rsidRPr="00A51FDA">
        <w:rPr>
          <w:rFonts w:ascii="Calibri" w:hAnsi="Calibri" w:cs="Calibri" w:hint="eastAsia"/>
          <w:lang w:eastAsia="zh-CN"/>
        </w:rPr>
        <w:t>任何此类业务</w:t>
      </w:r>
      <w:r w:rsidRPr="00A51FDA">
        <w:rPr>
          <w:rFonts w:ascii="Calibri" w:hAnsi="Calibri" w:cs="Calibri" w:hint="eastAsia"/>
          <w:lang w:eastAsia="ja-JP"/>
        </w:rPr>
        <w:t>。支撑</w:t>
      </w:r>
      <w:r w:rsidRPr="00A51FDA">
        <w:rPr>
          <w:rFonts w:ascii="Calibri" w:hAnsi="Calibri" w:cs="Calibri" w:hint="eastAsia"/>
          <w:lang w:eastAsia="ja-JP"/>
        </w:rPr>
        <w:t>UPT</w:t>
      </w:r>
      <w:r w:rsidR="001B67B6" w:rsidRPr="00A51FDA">
        <w:rPr>
          <w:rFonts w:ascii="Calibri" w:hAnsi="Calibri" w:cs="Calibri" w:hint="eastAsia"/>
          <w:lang w:eastAsia="zh-CN"/>
        </w:rPr>
        <w:t>业务</w:t>
      </w:r>
      <w:r w:rsidRPr="00A51FDA">
        <w:rPr>
          <w:rFonts w:ascii="Calibri" w:hAnsi="Calibri" w:cs="Calibri" w:hint="eastAsia"/>
          <w:lang w:eastAsia="ja-JP"/>
        </w:rPr>
        <w:t>概念的基本原则不再</w:t>
      </w:r>
      <w:r w:rsidR="001B67B6" w:rsidRPr="00A51FDA">
        <w:rPr>
          <w:rFonts w:ascii="Calibri" w:hAnsi="Calibri" w:cs="Calibri" w:hint="eastAsia"/>
          <w:lang w:eastAsia="zh-CN"/>
        </w:rPr>
        <w:t>是</w:t>
      </w:r>
      <w:r w:rsidRPr="00A51FDA">
        <w:rPr>
          <w:rFonts w:ascii="Calibri" w:hAnsi="Calibri" w:cs="Calibri" w:hint="eastAsia"/>
          <w:lang w:eastAsia="ja-JP"/>
        </w:rPr>
        <w:t>UPT</w:t>
      </w:r>
      <w:r w:rsidRPr="00A51FDA">
        <w:rPr>
          <w:rFonts w:ascii="Calibri" w:hAnsi="Calibri" w:cs="Calibri" w:hint="eastAsia"/>
          <w:lang w:eastAsia="ja-JP"/>
        </w:rPr>
        <w:t>独有的，许多类似类型的</w:t>
      </w:r>
      <w:r w:rsidR="001B67B6" w:rsidRPr="00A51FDA">
        <w:rPr>
          <w:rFonts w:ascii="Calibri" w:hAnsi="Calibri" w:cs="Calibri" w:hint="eastAsia"/>
          <w:lang w:eastAsia="zh-CN"/>
        </w:rPr>
        <w:t>业务</w:t>
      </w:r>
      <w:r w:rsidRPr="00A51FDA">
        <w:rPr>
          <w:rFonts w:ascii="Calibri" w:hAnsi="Calibri" w:cs="Calibri" w:hint="eastAsia"/>
          <w:lang w:eastAsia="ja-JP"/>
        </w:rPr>
        <w:t>现在都使用</w:t>
      </w:r>
      <w:r w:rsidR="001B67B6" w:rsidRPr="00A51FDA">
        <w:rPr>
          <w:rFonts w:ascii="Calibri" w:hAnsi="Calibri" w:cs="Calibri" w:hint="eastAsia"/>
          <w:lang w:eastAsia="zh-CN"/>
        </w:rPr>
        <w:t>网际</w:t>
      </w:r>
      <w:r w:rsidRPr="00A51FDA">
        <w:rPr>
          <w:rFonts w:ascii="Calibri" w:hAnsi="Calibri" w:cs="Calibri" w:hint="eastAsia"/>
          <w:lang w:eastAsia="ja-JP"/>
        </w:rPr>
        <w:t>协议（</w:t>
      </w:r>
      <w:r w:rsidRPr="00A51FDA">
        <w:rPr>
          <w:rFonts w:ascii="Calibri" w:hAnsi="Calibri" w:cs="Calibri" w:hint="eastAsia"/>
          <w:lang w:eastAsia="ja-JP"/>
        </w:rPr>
        <w:t>IP</w:t>
      </w:r>
      <w:r w:rsidRPr="00A51FDA">
        <w:rPr>
          <w:rFonts w:ascii="Calibri" w:hAnsi="Calibri" w:cs="Calibri" w:hint="eastAsia"/>
          <w:lang w:eastAsia="ja-JP"/>
        </w:rPr>
        <w:t>）和基于物联网</w:t>
      </w:r>
      <w:r w:rsidR="001B67B6" w:rsidRPr="00A51FDA">
        <w:rPr>
          <w:rFonts w:ascii="Calibri" w:hAnsi="Calibri" w:cs="Calibri" w:hint="eastAsia"/>
          <w:lang w:eastAsia="zh-CN"/>
        </w:rPr>
        <w:t>（</w:t>
      </w:r>
      <w:r w:rsidR="001B67B6" w:rsidRPr="00A51FDA">
        <w:rPr>
          <w:rFonts w:ascii="Calibri" w:hAnsi="Calibri" w:cs="Calibri" w:hint="eastAsia"/>
          <w:lang w:eastAsia="zh-CN"/>
        </w:rPr>
        <w:t>Io</w:t>
      </w:r>
      <w:r w:rsidR="001B67B6" w:rsidRPr="00A51FDA">
        <w:rPr>
          <w:rFonts w:ascii="Calibri" w:hAnsi="Calibri" w:cs="Calibri"/>
          <w:lang w:eastAsia="zh-CN"/>
        </w:rPr>
        <w:t>T</w:t>
      </w:r>
      <w:r w:rsidR="001B67B6" w:rsidRPr="00A51FDA">
        <w:rPr>
          <w:rFonts w:ascii="Calibri" w:hAnsi="Calibri" w:cs="Calibri" w:hint="eastAsia"/>
          <w:lang w:eastAsia="zh-CN"/>
        </w:rPr>
        <w:t>）</w:t>
      </w:r>
      <w:r w:rsidRPr="00A51FDA">
        <w:rPr>
          <w:rFonts w:ascii="Calibri" w:hAnsi="Calibri" w:cs="Calibri" w:hint="eastAsia"/>
          <w:lang w:eastAsia="ja-JP"/>
        </w:rPr>
        <w:t>的技术</w:t>
      </w:r>
      <w:r w:rsidR="001B67B6" w:rsidRPr="00A51FDA">
        <w:rPr>
          <w:rFonts w:ascii="Calibri" w:hAnsi="Calibri" w:cs="Calibri" w:hint="eastAsia"/>
          <w:lang w:eastAsia="zh-CN"/>
        </w:rPr>
        <w:t>来</w:t>
      </w:r>
      <w:r w:rsidRPr="00A51FDA">
        <w:rPr>
          <w:rFonts w:ascii="Calibri" w:hAnsi="Calibri" w:cs="Calibri" w:hint="eastAsia"/>
          <w:lang w:eastAsia="ja-JP"/>
        </w:rPr>
        <w:t>提供，而这些技术</w:t>
      </w:r>
      <w:r w:rsidR="001B67B6" w:rsidRPr="00A51FDA">
        <w:rPr>
          <w:rFonts w:ascii="Calibri" w:hAnsi="Calibri" w:cs="Calibri" w:hint="eastAsia"/>
          <w:lang w:eastAsia="zh-CN"/>
        </w:rPr>
        <w:t>并非</w:t>
      </w:r>
      <w:r w:rsidRPr="00A51FDA">
        <w:rPr>
          <w:rFonts w:ascii="Calibri" w:hAnsi="Calibri" w:cs="Calibri" w:hint="eastAsia"/>
          <w:lang w:eastAsia="ja-JP"/>
        </w:rPr>
        <w:t>UPT</w:t>
      </w:r>
      <w:r w:rsidRPr="00A51FDA">
        <w:rPr>
          <w:rFonts w:ascii="Calibri" w:hAnsi="Calibri" w:cs="Calibri" w:hint="eastAsia"/>
          <w:lang w:eastAsia="ja-JP"/>
        </w:rPr>
        <w:t>相关建议</w:t>
      </w:r>
      <w:r w:rsidR="001B67B6" w:rsidRPr="00A51FDA">
        <w:rPr>
          <w:rFonts w:ascii="Calibri" w:hAnsi="Calibri" w:cs="Calibri" w:hint="eastAsia"/>
          <w:lang w:eastAsia="zh-CN"/>
        </w:rPr>
        <w:t>书</w:t>
      </w:r>
      <w:r w:rsidRPr="00A51FDA">
        <w:rPr>
          <w:rFonts w:ascii="Calibri" w:hAnsi="Calibri" w:cs="Calibri" w:hint="eastAsia"/>
          <w:lang w:eastAsia="ja-JP"/>
        </w:rPr>
        <w:t>的一部分。其他全球编号、命名、寻址和标识资源仍然可用，并已证明更适合此类</w:t>
      </w:r>
      <w:r w:rsidR="001B67B6" w:rsidRPr="00A51FDA">
        <w:rPr>
          <w:rFonts w:ascii="Calibri" w:hAnsi="Calibri" w:cs="Calibri" w:hint="eastAsia"/>
          <w:lang w:eastAsia="zh-CN"/>
        </w:rPr>
        <w:t>业务</w:t>
      </w:r>
      <w:r w:rsidRPr="00A51FDA">
        <w:rPr>
          <w:rFonts w:ascii="Calibri" w:hAnsi="Calibri" w:cs="Calibri" w:hint="eastAsia"/>
          <w:lang w:eastAsia="ja-JP"/>
        </w:rPr>
        <w:t>。因此，与</w:t>
      </w:r>
      <w:r w:rsidRPr="00A51FDA">
        <w:rPr>
          <w:rFonts w:ascii="Calibri" w:hAnsi="Calibri" w:cs="Calibri" w:hint="eastAsia"/>
          <w:lang w:eastAsia="ja-JP"/>
        </w:rPr>
        <w:t>UPT</w:t>
      </w:r>
      <w:r w:rsidRPr="00A51FDA">
        <w:rPr>
          <w:rFonts w:ascii="Calibri" w:hAnsi="Calibri" w:cs="Calibri" w:hint="eastAsia"/>
          <w:lang w:eastAsia="ja-JP"/>
        </w:rPr>
        <w:t>有关的系列建议</w:t>
      </w:r>
      <w:r w:rsidR="001B67B6" w:rsidRPr="00A51FDA">
        <w:rPr>
          <w:rFonts w:ascii="Calibri" w:hAnsi="Calibri" w:cs="Calibri" w:hint="eastAsia"/>
          <w:lang w:eastAsia="zh-CN"/>
        </w:rPr>
        <w:t>书</w:t>
      </w:r>
      <w:r w:rsidRPr="00A51FDA">
        <w:rPr>
          <w:rFonts w:ascii="Calibri" w:hAnsi="Calibri" w:cs="Calibri" w:hint="eastAsia"/>
          <w:lang w:eastAsia="ja-JP"/>
        </w:rPr>
        <w:t>不再适用。基于这一理由，</w:t>
      </w:r>
      <w:r w:rsidR="0085222E" w:rsidRPr="00A51FDA">
        <w:rPr>
          <w:rFonts w:ascii="Calibri" w:hAnsi="Calibri" w:cs="Calibri" w:hint="eastAsia"/>
          <w:lang w:eastAsia="zh-CN"/>
        </w:rPr>
        <w:t>第</w:t>
      </w:r>
      <w:r w:rsidR="0085222E" w:rsidRPr="00A51FDA">
        <w:rPr>
          <w:rFonts w:ascii="Calibri" w:hAnsi="Calibri" w:cs="Calibri" w:hint="eastAsia"/>
          <w:lang w:eastAsia="zh-CN"/>
        </w:rPr>
        <w:t>2</w:t>
      </w:r>
      <w:r w:rsidR="0085222E" w:rsidRPr="00A51FDA">
        <w:rPr>
          <w:rFonts w:ascii="Calibri" w:hAnsi="Calibri" w:cs="Calibri" w:hint="eastAsia"/>
          <w:lang w:eastAsia="zh-CN"/>
        </w:rPr>
        <w:t>研究组（</w:t>
      </w:r>
      <w:r w:rsidR="001B67B6" w:rsidRPr="00A51FDA">
        <w:rPr>
          <w:rFonts w:ascii="Calibri" w:hAnsi="Calibri" w:cs="Calibri" w:hint="eastAsia"/>
          <w:lang w:eastAsia="zh-CN"/>
        </w:rPr>
        <w:t>S</w:t>
      </w:r>
      <w:r w:rsidR="001B67B6" w:rsidRPr="00A51FDA">
        <w:rPr>
          <w:rFonts w:ascii="Calibri" w:hAnsi="Calibri" w:cs="Calibri"/>
          <w:lang w:eastAsia="zh-CN"/>
        </w:rPr>
        <w:t>G2</w:t>
      </w:r>
      <w:r w:rsidR="0085222E" w:rsidRPr="00A51FDA">
        <w:rPr>
          <w:rFonts w:ascii="Calibri" w:hAnsi="Calibri" w:cs="Calibri" w:hint="eastAsia"/>
          <w:lang w:eastAsia="zh-CN"/>
        </w:rPr>
        <w:t>）</w:t>
      </w:r>
      <w:r w:rsidRPr="00A51FDA">
        <w:rPr>
          <w:rFonts w:ascii="Calibri" w:hAnsi="Calibri" w:cs="Calibri" w:hint="eastAsia"/>
          <w:lang w:eastAsia="ja-JP"/>
        </w:rPr>
        <w:t>建议</w:t>
      </w:r>
      <w:r w:rsidR="0085222E" w:rsidRPr="00A51FDA">
        <w:rPr>
          <w:rFonts w:ascii="Calibri" w:hAnsi="Calibri" w:cs="Calibri" w:hint="eastAsia"/>
          <w:lang w:eastAsia="zh-CN"/>
        </w:rPr>
        <w:t>电信标准化局（</w:t>
      </w:r>
      <w:r w:rsidRPr="00A51FDA">
        <w:rPr>
          <w:rFonts w:ascii="Calibri" w:hAnsi="Calibri" w:cs="Calibri" w:hint="eastAsia"/>
          <w:lang w:eastAsia="ja-JP"/>
        </w:rPr>
        <w:t>TSB</w:t>
      </w:r>
      <w:r w:rsidR="0085222E" w:rsidRPr="00A51FDA">
        <w:rPr>
          <w:rFonts w:ascii="Calibri" w:hAnsi="Calibri" w:cs="Calibri" w:hint="eastAsia"/>
          <w:lang w:eastAsia="zh-CN"/>
        </w:rPr>
        <w:t>）</w:t>
      </w:r>
      <w:r w:rsidRPr="00A51FDA">
        <w:rPr>
          <w:rFonts w:ascii="Calibri" w:hAnsi="Calibri" w:cs="Calibri" w:hint="eastAsia"/>
          <w:lang w:eastAsia="ja-JP"/>
        </w:rPr>
        <w:t>主任着手删除</w:t>
      </w:r>
      <w:r w:rsidRPr="00A51FDA">
        <w:rPr>
          <w:rFonts w:ascii="Calibri" w:hAnsi="Calibri" w:cs="Calibri" w:hint="eastAsia"/>
          <w:lang w:eastAsia="ja-JP"/>
        </w:rPr>
        <w:t>SG2</w:t>
      </w:r>
      <w:r w:rsidRPr="00A51FDA">
        <w:rPr>
          <w:rFonts w:ascii="Calibri" w:hAnsi="Calibri" w:cs="Calibri" w:hint="eastAsia"/>
          <w:lang w:eastAsia="ja-JP"/>
        </w:rPr>
        <w:t>权限内的所有</w:t>
      </w:r>
      <w:r w:rsidRPr="00A51FDA">
        <w:rPr>
          <w:rFonts w:ascii="Calibri" w:hAnsi="Calibri" w:cs="Calibri" w:hint="eastAsia"/>
          <w:lang w:eastAsia="ja-JP"/>
        </w:rPr>
        <w:t>UPT</w:t>
      </w:r>
      <w:r w:rsidRPr="00A51FDA">
        <w:rPr>
          <w:rFonts w:ascii="Calibri" w:hAnsi="Calibri" w:cs="Calibri" w:hint="eastAsia"/>
          <w:lang w:eastAsia="ja-JP"/>
        </w:rPr>
        <w:t>建议</w:t>
      </w:r>
      <w:r w:rsidR="001B67B6" w:rsidRPr="00A51FDA">
        <w:rPr>
          <w:rFonts w:ascii="Calibri" w:hAnsi="Calibri" w:cs="Calibri" w:hint="eastAsia"/>
          <w:lang w:eastAsia="zh-CN"/>
        </w:rPr>
        <w:t>书</w:t>
      </w:r>
      <w:r w:rsidRPr="00A51FDA">
        <w:rPr>
          <w:rFonts w:ascii="Calibri" w:hAnsi="Calibri" w:cs="Calibri" w:hint="eastAsia"/>
          <w:lang w:eastAsia="ja-JP"/>
        </w:rPr>
        <w:t>。</w:t>
      </w:r>
    </w:p>
    <w:p w14:paraId="4F759A28" w14:textId="77777777" w:rsidR="001B67B6" w:rsidRPr="001B67B6" w:rsidRDefault="001B67B6" w:rsidP="001B67B6">
      <w:pPr>
        <w:rPr>
          <w:rFonts w:ascii="Calibri" w:eastAsia="MS Mincho" w:hAnsi="Calibri" w:cs="Calibri"/>
          <w:lang w:eastAsia="ja-JP"/>
        </w:rPr>
      </w:pPr>
    </w:p>
    <w:p w14:paraId="759DFA5A" w14:textId="77777777" w:rsidR="00A24BB6" w:rsidRPr="00A24BB6" w:rsidRDefault="00A24BB6" w:rsidP="00A24BB6">
      <w:pPr>
        <w:jc w:val="center"/>
        <w:rPr>
          <w:rFonts w:ascii="Calibri" w:eastAsia="Times New Roman" w:hAnsi="Calibri"/>
          <w:lang w:eastAsia="ja-JP"/>
        </w:rPr>
      </w:pPr>
      <w:r w:rsidRPr="00A24BB6">
        <w:rPr>
          <w:rFonts w:ascii="Calibri" w:eastAsia="Times New Roman" w:hAnsi="Calibri"/>
          <w:lang w:eastAsia="ja-JP"/>
        </w:rPr>
        <w:t>_______________</w:t>
      </w:r>
    </w:p>
    <w:sectPr w:rsidR="00A24BB6" w:rsidRPr="00A24BB6">
      <w:head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E2037" w14:textId="77777777" w:rsidR="00F6302A" w:rsidRDefault="00F6302A">
      <w:r>
        <w:separator/>
      </w:r>
    </w:p>
  </w:endnote>
  <w:endnote w:type="continuationSeparator" w:id="0">
    <w:p w14:paraId="55F5095B" w14:textId="77777777" w:rsidR="00F6302A" w:rsidRDefault="00F6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2EF4" w14:textId="77777777" w:rsidR="002D2024" w:rsidRPr="00D478F3" w:rsidRDefault="00827B25" w:rsidP="00D478F3">
    <w:pPr>
      <w:pStyle w:val="FirstFooter"/>
      <w:ind w:left="-397" w:right="-397"/>
      <w:jc w:val="center"/>
      <w:rPr>
        <w:rFonts w:asciiTheme="minorHAnsi" w:hAnsiTheme="minorHAnsi" w:cstheme="minorHAnsi"/>
        <w:color w:val="0070C0"/>
      </w:rPr>
    </w:pPr>
    <w:r w:rsidRPr="00827B25">
      <w:rPr>
        <w:rFonts w:asciiTheme="minorHAnsi" w:hAnsiTheme="minorHAnsi" w:cstheme="minorHAnsi"/>
        <w:color w:val="0070C0"/>
        <w:sz w:val="18"/>
        <w:szCs w:val="18"/>
      </w:rPr>
      <w:t xml:space="preserve">International </w:t>
    </w:r>
    <w:proofErr w:type="spellStart"/>
    <w:r w:rsidRPr="00827B25">
      <w:rPr>
        <w:rFonts w:asciiTheme="minorHAnsi" w:hAnsiTheme="minorHAnsi" w:cstheme="minorHAnsi"/>
        <w:color w:val="0070C0"/>
        <w:sz w:val="18"/>
        <w:szCs w:val="18"/>
      </w:rPr>
      <w:t>Telecommunication</w:t>
    </w:r>
    <w:proofErr w:type="spellEnd"/>
    <w:r w:rsidRPr="00827B25">
      <w:rPr>
        <w:rFonts w:asciiTheme="minorHAnsi" w:hAnsiTheme="minorHAnsi" w:cstheme="minorHAnsi"/>
        <w:color w:val="0070C0"/>
        <w:sz w:val="18"/>
        <w:szCs w:val="18"/>
      </w:rPr>
      <w:t xml:space="preserve"> Union • Place des Nations • CH-1211 Geneva 20 • </w:t>
    </w:r>
    <w:proofErr w:type="spellStart"/>
    <w:r w:rsidRPr="00827B25">
      <w:rPr>
        <w:rFonts w:asciiTheme="minorHAnsi" w:hAnsiTheme="minorHAnsi" w:cstheme="minorHAnsi"/>
        <w:color w:val="0070C0"/>
        <w:sz w:val="18"/>
        <w:szCs w:val="18"/>
      </w:rPr>
      <w:t>Switzerland</w:t>
    </w:r>
    <w:proofErr w:type="spellEnd"/>
    <w:r w:rsidRPr="00827B25">
      <w:rPr>
        <w:rFonts w:asciiTheme="minorHAnsi" w:hAnsiTheme="minorHAnsi" w:cstheme="minorHAnsi"/>
        <w:color w:val="0070C0"/>
        <w:sz w:val="18"/>
        <w:szCs w:val="18"/>
      </w:rPr>
      <w:br/>
    </w:r>
    <w:proofErr w:type="gramStart"/>
    <w:r w:rsidRPr="00827B25">
      <w:rPr>
        <w:rFonts w:asciiTheme="minorHAnsi" w:hAnsiTheme="minorHAnsi" w:cstheme="minorHAnsi"/>
        <w:color w:val="0070C0"/>
        <w:sz w:val="18"/>
        <w:szCs w:val="18"/>
      </w:rPr>
      <w:t>Tel:</w:t>
    </w:r>
    <w:proofErr w:type="gramEnd"/>
    <w:r w:rsidRPr="00827B25">
      <w:rPr>
        <w:rFonts w:asciiTheme="minorHAnsi" w:hAnsiTheme="minorHAnsi" w:cstheme="minorHAnsi"/>
        <w:color w:val="0070C0"/>
        <w:sz w:val="18"/>
        <w:szCs w:val="18"/>
      </w:rPr>
      <w:t xml:space="preserve"> +41 22 730 5111 • Fax: +41 22 733 7256 • E-mail: </w:t>
    </w:r>
    <w:hyperlink r:id="rId1" w:history="1">
      <w:r w:rsidRPr="00827B25">
        <w:rPr>
          <w:rStyle w:val="Hyperlink"/>
          <w:rFonts w:asciiTheme="minorHAnsi" w:hAnsiTheme="minorHAnsi" w:cstheme="minorHAnsi"/>
          <w:color w:val="0070C0"/>
          <w:sz w:val="18"/>
          <w:szCs w:val="18"/>
        </w:rPr>
        <w:t>itumail@itu.int</w:t>
      </w:r>
    </w:hyperlink>
    <w:r w:rsidRPr="00827B25">
      <w:rPr>
        <w:rFonts w:asciiTheme="minorHAnsi" w:hAnsiTheme="minorHAnsi" w:cstheme="minorHAnsi"/>
        <w:color w:val="0070C0"/>
        <w:sz w:val="18"/>
        <w:szCs w:val="18"/>
      </w:rPr>
      <w:t xml:space="preserve"> • </w:t>
    </w:r>
    <w:hyperlink r:id="rId2" w:history="1">
      <w:r w:rsidRPr="00827B25">
        <w:rPr>
          <w:rStyle w:val="Hyperlink"/>
          <w:rFonts w:asciiTheme="minorHAnsi" w:hAnsiTheme="minorHAnsi" w:cstheme="minorHAnsi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CB40" w14:textId="77777777" w:rsidR="00F6302A" w:rsidRDefault="00F6302A">
      <w:r>
        <w:separator/>
      </w:r>
    </w:p>
  </w:footnote>
  <w:footnote w:type="continuationSeparator" w:id="0">
    <w:p w14:paraId="644EB501" w14:textId="77777777" w:rsidR="00F6302A" w:rsidRDefault="00F63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365C" w14:textId="4F0DEC31" w:rsidR="00827B25" w:rsidRPr="002C2EDC" w:rsidRDefault="001E5AC2" w:rsidP="00827B25">
    <w:pPr>
      <w:spacing w:before="0"/>
      <w:jc w:val="center"/>
      <w:rPr>
        <w:rFonts w:ascii="Calibri" w:eastAsia="Times New Roman" w:hAnsi="Calibri"/>
        <w:noProof/>
        <w:sz w:val="18"/>
        <w:lang w:eastAsia="zh-CN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27B25" w:rsidRPr="002C2EDC">
          <w:rPr>
            <w:rFonts w:ascii="Calibri" w:eastAsia="Times New Roman" w:hAnsi="Calibri"/>
            <w:noProof/>
            <w:sz w:val="18"/>
          </w:rPr>
          <w:t>-</w:t>
        </w:r>
        <w:r w:rsidR="00827B25" w:rsidRPr="002C2EDC">
          <w:rPr>
            <w:rFonts w:ascii="Calibri" w:eastAsia="Times New Roman" w:hAnsi="Calibri"/>
            <w:sz w:val="18"/>
          </w:rPr>
          <w:t xml:space="preserve"> </w:t>
        </w:r>
        <w:r w:rsidR="00827B25" w:rsidRPr="002C2EDC">
          <w:rPr>
            <w:rFonts w:ascii="Calibri" w:eastAsia="Times New Roman" w:hAnsi="Calibri"/>
            <w:sz w:val="18"/>
          </w:rPr>
          <w:fldChar w:fldCharType="begin"/>
        </w:r>
        <w:r w:rsidR="00827B25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827B25" w:rsidRPr="002C2EDC">
          <w:rPr>
            <w:rFonts w:ascii="Calibri" w:eastAsia="Times New Roman" w:hAnsi="Calibri"/>
            <w:sz w:val="18"/>
          </w:rPr>
          <w:fldChar w:fldCharType="separate"/>
        </w:r>
        <w:r w:rsidR="002036D4">
          <w:rPr>
            <w:rFonts w:ascii="Calibri" w:eastAsia="Times New Roman" w:hAnsi="Calibri"/>
            <w:noProof/>
            <w:sz w:val="18"/>
          </w:rPr>
          <w:t>2</w:t>
        </w:r>
        <w:r w:rsidR="00827B25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827B25" w:rsidRPr="002C2EDC">
      <w:rPr>
        <w:rFonts w:ascii="Calibri" w:eastAsia="Times New Roman" w:hAnsi="Calibri"/>
        <w:noProof/>
        <w:sz w:val="18"/>
        <w:lang w:eastAsia="zh-CN"/>
      </w:rPr>
      <w:t xml:space="preserve"> -</w:t>
    </w:r>
  </w:p>
  <w:p w14:paraId="383C3679" w14:textId="6EAA78F9" w:rsidR="00841612" w:rsidRPr="00827B25" w:rsidRDefault="00827B25" w:rsidP="00827B25">
    <w:pPr>
      <w:spacing w:before="0" w:after="480"/>
      <w:jc w:val="center"/>
    </w:pPr>
    <w:r w:rsidRPr="00997B88">
      <w:rPr>
        <w:rFonts w:eastAsiaTheme="minorEastAsia" w:cs="Microsoft YaHei"/>
        <w:noProof/>
        <w:sz w:val="18"/>
        <w:lang w:eastAsia="zh-CN"/>
      </w:rPr>
      <w:t>电信标准化局第</w:t>
    </w:r>
    <w:r w:rsidR="0076772E">
      <w:rPr>
        <w:rFonts w:eastAsiaTheme="minorEastAsia"/>
        <w:noProof/>
        <w:sz w:val="18"/>
        <w:lang w:eastAsia="zh-CN"/>
      </w:rPr>
      <w:t>20</w:t>
    </w:r>
    <w:r w:rsidRPr="00997B88">
      <w:rPr>
        <w:rFonts w:eastAsiaTheme="minorEastAsia" w:cs="Microsoft YaHei"/>
        <w:noProof/>
        <w:sz w:val="18"/>
        <w:lang w:eastAsia="zh-CN"/>
      </w:rPr>
      <w:t>号通函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FAB"/>
    <w:rsid w:val="00027EE3"/>
    <w:rsid w:val="000459D6"/>
    <w:rsid w:val="00047F35"/>
    <w:rsid w:val="00061D44"/>
    <w:rsid w:val="00081BA5"/>
    <w:rsid w:val="00086A1A"/>
    <w:rsid w:val="00090E72"/>
    <w:rsid w:val="00091671"/>
    <w:rsid w:val="00094C0B"/>
    <w:rsid w:val="000A2484"/>
    <w:rsid w:val="000A3F2D"/>
    <w:rsid w:val="00115718"/>
    <w:rsid w:val="00117471"/>
    <w:rsid w:val="0012346B"/>
    <w:rsid w:val="00160A43"/>
    <w:rsid w:val="00192287"/>
    <w:rsid w:val="001B67B6"/>
    <w:rsid w:val="001D6E70"/>
    <w:rsid w:val="001E5AC2"/>
    <w:rsid w:val="001F272E"/>
    <w:rsid w:val="001F7F85"/>
    <w:rsid w:val="002036D4"/>
    <w:rsid w:val="00213225"/>
    <w:rsid w:val="00234A9B"/>
    <w:rsid w:val="002463D4"/>
    <w:rsid w:val="00282732"/>
    <w:rsid w:val="00284869"/>
    <w:rsid w:val="002D2024"/>
    <w:rsid w:val="002E05E3"/>
    <w:rsid w:val="002E2E23"/>
    <w:rsid w:val="002E4FDD"/>
    <w:rsid w:val="00303A2A"/>
    <w:rsid w:val="003064AD"/>
    <w:rsid w:val="0031586D"/>
    <w:rsid w:val="00322AA8"/>
    <w:rsid w:val="00334A24"/>
    <w:rsid w:val="00350DC0"/>
    <w:rsid w:val="0035674D"/>
    <w:rsid w:val="0036421F"/>
    <w:rsid w:val="0038630E"/>
    <w:rsid w:val="00393926"/>
    <w:rsid w:val="003A75F0"/>
    <w:rsid w:val="003E6A4E"/>
    <w:rsid w:val="003F12AB"/>
    <w:rsid w:val="003F1CCA"/>
    <w:rsid w:val="003F72BC"/>
    <w:rsid w:val="00400F6E"/>
    <w:rsid w:val="0042595E"/>
    <w:rsid w:val="00436F4A"/>
    <w:rsid w:val="00436FAC"/>
    <w:rsid w:val="00464015"/>
    <w:rsid w:val="00486359"/>
    <w:rsid w:val="004C3B92"/>
    <w:rsid w:val="004F4CE9"/>
    <w:rsid w:val="00515242"/>
    <w:rsid w:val="00541987"/>
    <w:rsid w:val="00544135"/>
    <w:rsid w:val="0054596D"/>
    <w:rsid w:val="005514C7"/>
    <w:rsid w:val="00586E77"/>
    <w:rsid w:val="00590119"/>
    <w:rsid w:val="00597837"/>
    <w:rsid w:val="005C26FD"/>
    <w:rsid w:val="005D3F73"/>
    <w:rsid w:val="005D5AFF"/>
    <w:rsid w:val="005E5381"/>
    <w:rsid w:val="005F038E"/>
    <w:rsid w:val="005F677F"/>
    <w:rsid w:val="005F7EDA"/>
    <w:rsid w:val="006021FB"/>
    <w:rsid w:val="00603971"/>
    <w:rsid w:val="00624E27"/>
    <w:rsid w:val="00625E82"/>
    <w:rsid w:val="00626480"/>
    <w:rsid w:val="00627AE8"/>
    <w:rsid w:val="0063445E"/>
    <w:rsid w:val="00636E2A"/>
    <w:rsid w:val="00640CC6"/>
    <w:rsid w:val="0067697C"/>
    <w:rsid w:val="006B463C"/>
    <w:rsid w:val="006B6FA5"/>
    <w:rsid w:val="006C4943"/>
    <w:rsid w:val="006D22B1"/>
    <w:rsid w:val="006D42C6"/>
    <w:rsid w:val="006F34BC"/>
    <w:rsid w:val="00727AEF"/>
    <w:rsid w:val="00745203"/>
    <w:rsid w:val="007568DA"/>
    <w:rsid w:val="0076772E"/>
    <w:rsid w:val="00767F1F"/>
    <w:rsid w:val="0077209A"/>
    <w:rsid w:val="007F4A20"/>
    <w:rsid w:val="008279B0"/>
    <w:rsid w:val="00827B25"/>
    <w:rsid w:val="00841612"/>
    <w:rsid w:val="0084436D"/>
    <w:rsid w:val="0085222E"/>
    <w:rsid w:val="00864118"/>
    <w:rsid w:val="0087755B"/>
    <w:rsid w:val="00892141"/>
    <w:rsid w:val="008B2BDA"/>
    <w:rsid w:val="008B4F3C"/>
    <w:rsid w:val="008B74B2"/>
    <w:rsid w:val="008C3FF4"/>
    <w:rsid w:val="008E737A"/>
    <w:rsid w:val="00902CB3"/>
    <w:rsid w:val="00912494"/>
    <w:rsid w:val="009128F1"/>
    <w:rsid w:val="009238FE"/>
    <w:rsid w:val="009424FC"/>
    <w:rsid w:val="00956D38"/>
    <w:rsid w:val="00960724"/>
    <w:rsid w:val="00961029"/>
    <w:rsid w:val="009727EA"/>
    <w:rsid w:val="00974486"/>
    <w:rsid w:val="009C2FF6"/>
    <w:rsid w:val="00A01A4B"/>
    <w:rsid w:val="00A1090D"/>
    <w:rsid w:val="00A16AB0"/>
    <w:rsid w:val="00A24BB6"/>
    <w:rsid w:val="00A419F0"/>
    <w:rsid w:val="00A51FDA"/>
    <w:rsid w:val="00A55D76"/>
    <w:rsid w:val="00A75EF6"/>
    <w:rsid w:val="00AA3151"/>
    <w:rsid w:val="00B01F79"/>
    <w:rsid w:val="00B02C15"/>
    <w:rsid w:val="00B3646E"/>
    <w:rsid w:val="00B45005"/>
    <w:rsid w:val="00B56B75"/>
    <w:rsid w:val="00BB3D6A"/>
    <w:rsid w:val="00BB5392"/>
    <w:rsid w:val="00BC1A6B"/>
    <w:rsid w:val="00BC7AEE"/>
    <w:rsid w:val="00BE297A"/>
    <w:rsid w:val="00BE339D"/>
    <w:rsid w:val="00BE4338"/>
    <w:rsid w:val="00BF340E"/>
    <w:rsid w:val="00BF34E3"/>
    <w:rsid w:val="00BF41F3"/>
    <w:rsid w:val="00C003A9"/>
    <w:rsid w:val="00C035C3"/>
    <w:rsid w:val="00C03E87"/>
    <w:rsid w:val="00C04442"/>
    <w:rsid w:val="00C311A6"/>
    <w:rsid w:val="00C315FD"/>
    <w:rsid w:val="00C50625"/>
    <w:rsid w:val="00C55346"/>
    <w:rsid w:val="00C57FD3"/>
    <w:rsid w:val="00C6016A"/>
    <w:rsid w:val="00C7008A"/>
    <w:rsid w:val="00C706C1"/>
    <w:rsid w:val="00C916ED"/>
    <w:rsid w:val="00CA17EC"/>
    <w:rsid w:val="00CD7FFC"/>
    <w:rsid w:val="00CE5109"/>
    <w:rsid w:val="00D02C20"/>
    <w:rsid w:val="00D16F47"/>
    <w:rsid w:val="00D34F86"/>
    <w:rsid w:val="00D478F3"/>
    <w:rsid w:val="00D53AF9"/>
    <w:rsid w:val="00D65C13"/>
    <w:rsid w:val="00D8002E"/>
    <w:rsid w:val="00D8743C"/>
    <w:rsid w:val="00DA4560"/>
    <w:rsid w:val="00DC4794"/>
    <w:rsid w:val="00DD7FAE"/>
    <w:rsid w:val="00E22904"/>
    <w:rsid w:val="00E35907"/>
    <w:rsid w:val="00E41E39"/>
    <w:rsid w:val="00E47014"/>
    <w:rsid w:val="00E47AFF"/>
    <w:rsid w:val="00E75C9C"/>
    <w:rsid w:val="00E94453"/>
    <w:rsid w:val="00EA35BB"/>
    <w:rsid w:val="00F07A3C"/>
    <w:rsid w:val="00F154D5"/>
    <w:rsid w:val="00F308C9"/>
    <w:rsid w:val="00F346AB"/>
    <w:rsid w:val="00F35DF7"/>
    <w:rsid w:val="00F36FAB"/>
    <w:rsid w:val="00F41281"/>
    <w:rsid w:val="00F47696"/>
    <w:rsid w:val="00F6302A"/>
    <w:rsid w:val="00F9383A"/>
    <w:rsid w:val="00FA2BA7"/>
    <w:rsid w:val="00FF0AAC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24DB4B"/>
  <w15:docId w15:val="{03D64D54-ADDB-4D5E-BD13-409E144C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C47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DC4794"/>
    <w:pPr>
      <w:spacing w:before="200"/>
      <w:ind w:left="1134" w:hanging="1134"/>
      <w:outlineLvl w:val="1"/>
    </w:pPr>
    <w:rPr>
      <w:rFonts w:ascii="Calibri" w:eastAsia="Times New Roman" w:hAnsi="Calibri" w:cs="Times New Roman"/>
      <w:b/>
      <w:color w:val="auto"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E4F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aliases w:val="fo,pie de página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超链接1,Style 58,超????,하이퍼링크2,超?级链"/>
    <w:basedOn w:val="DefaultParagraphFont"/>
    <w:uiPriority w:val="99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54596D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paragraph" w:customStyle="1" w:styleId="Tablehead">
    <w:name w:val="Table_head"/>
    <w:basedOn w:val="Tabletext"/>
    <w:next w:val="Tabletext"/>
    <w:rsid w:val="000459D6"/>
    <w:pPr>
      <w:keepNext/>
      <w:spacing w:before="80" w:after="80"/>
      <w:jc w:val="center"/>
    </w:pPr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rsid w:val="00DC4794"/>
    <w:rPr>
      <w:rFonts w:ascii="Calibri" w:eastAsia="Times New Roman" w:hAnsi="Calibri"/>
      <w:b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C479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paragraph" w:customStyle="1" w:styleId="Reasons">
    <w:name w:val="Reasons"/>
    <w:basedOn w:val="Normal"/>
    <w:qFormat/>
    <w:rsid w:val="00DC47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AnnexNo">
    <w:name w:val="Annex_No"/>
    <w:basedOn w:val="Normal"/>
    <w:next w:val="Normal"/>
    <w:rsid w:val="00892141"/>
    <w:pPr>
      <w:keepNext/>
      <w:keepLines/>
      <w:spacing w:before="480" w:after="80"/>
      <w:jc w:val="center"/>
    </w:pPr>
    <w:rPr>
      <w:rFonts w:ascii="Calibri" w:hAnsi="Calibri"/>
      <w:caps/>
      <w:sz w:val="28"/>
    </w:rPr>
  </w:style>
  <w:style w:type="paragraph" w:customStyle="1" w:styleId="Headingb">
    <w:name w:val="Heading_b"/>
    <w:basedOn w:val="Heading3"/>
    <w:next w:val="Normal"/>
    <w:rsid w:val="002E4FD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eastAsia="SimSun" w:hAnsi="Calibri" w:cs="Times New Roman"/>
      <w:b/>
      <w:color w:val="auto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2E4F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paragraph" w:customStyle="1" w:styleId="enumlev1">
    <w:name w:val="enumlev1"/>
    <w:basedOn w:val="Normal"/>
    <w:rsid w:val="006021FB"/>
    <w:pPr>
      <w:spacing w:before="80"/>
      <w:ind w:left="794" w:hanging="794"/>
    </w:pPr>
    <w:rPr>
      <w:rFonts w:ascii="Times New Roman" w:eastAsia="Times New Roman" w:hAnsi="Times New Roman"/>
      <w:lang w:val="fr-FR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D02C20"/>
    <w:rPr>
      <w:rFonts w:asciiTheme="minorHAnsi" w:hAnsiTheme="minorHAnsi"/>
      <w:caps/>
      <w:sz w:val="18"/>
      <w:lang w:val="en-GB" w:eastAsia="en-US"/>
    </w:rPr>
  </w:style>
  <w:style w:type="paragraph" w:customStyle="1" w:styleId="Annextitle">
    <w:name w:val="Annex_title"/>
    <w:basedOn w:val="Normal"/>
    <w:next w:val="Normal"/>
    <w:rsid w:val="00D53AF9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styleId="ListParagraph">
    <w:name w:val="List Paragraph"/>
    <w:basedOn w:val="Normal"/>
    <w:uiPriority w:val="34"/>
    <w:qFormat/>
    <w:rsid w:val="00E75C9C"/>
    <w:pPr>
      <w:ind w:left="720"/>
      <w:contextualSpacing/>
    </w:pPr>
  </w:style>
  <w:style w:type="paragraph" w:customStyle="1" w:styleId="headingi">
    <w:name w:val="heading_i"/>
    <w:basedOn w:val="Heading3"/>
    <w:next w:val="Normal"/>
    <w:rsid w:val="0009167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rFonts w:asciiTheme="minorHAnsi" w:eastAsia="Times New Roman" w:hAnsiTheme="minorHAnsi" w:cs="Times New Roman"/>
      <w:i/>
      <w:color w:val="auto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tu.int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tsbsg2@itu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D182F-243C-4995-9ECA-C911B5C4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349</TotalTime>
  <Pages>4</Pages>
  <Words>2687</Words>
  <Characters>777</Characters>
  <Application>Microsoft Office Word</Application>
  <DocSecurity>0</DocSecurity>
  <Lines>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3458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Xu, Hui</dc:creator>
  <cp:lastModifiedBy>Braud, Olivia</cp:lastModifiedBy>
  <cp:revision>19</cp:revision>
  <cp:lastPrinted>2022-06-06T13:49:00Z</cp:lastPrinted>
  <dcterms:created xsi:type="dcterms:W3CDTF">2022-05-31T08:22:00Z</dcterms:created>
  <dcterms:modified xsi:type="dcterms:W3CDTF">2022-06-06T13:50:00Z</dcterms:modified>
</cp:coreProperties>
</file>