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7D91354" w14:textId="77777777" w:rsidTr="00D517B2">
        <w:trPr>
          <w:cantSplit/>
          <w:trHeight w:val="1134"/>
        </w:trPr>
        <w:tc>
          <w:tcPr>
            <w:tcW w:w="798" w:type="pct"/>
          </w:tcPr>
          <w:p w14:paraId="1DE2B012" w14:textId="77777777" w:rsidR="00D517B2" w:rsidRPr="00D517B2" w:rsidRDefault="00D517B2" w:rsidP="00D517B2">
            <w:pPr>
              <w:spacing w:before="0" w:line="240" w:lineRule="auto"/>
              <w:rPr>
                <w:b/>
                <w:bCs/>
                <w:rtl/>
                <w:lang w:bidi="ar-EG"/>
              </w:rPr>
            </w:pPr>
            <w:r w:rsidRPr="00D517B2">
              <w:rPr>
                <w:noProof/>
              </w:rPr>
              <w:drawing>
                <wp:inline distT="0" distB="0" distL="0" distR="0" wp14:anchorId="7518B251" wp14:editId="4F7DC8C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C89551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B932AA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63AACC9" w14:textId="77777777" w:rsidTr="00873469">
        <w:trPr>
          <w:cantSplit/>
          <w:trHeight w:val="142"/>
          <w:jc w:val="center"/>
        </w:trPr>
        <w:tc>
          <w:tcPr>
            <w:tcW w:w="796" w:type="pct"/>
          </w:tcPr>
          <w:p w14:paraId="1DC7473F" w14:textId="77777777" w:rsidR="00D517B2" w:rsidRPr="00D517B2" w:rsidRDefault="00D517B2" w:rsidP="00BB0F08">
            <w:pPr>
              <w:spacing w:line="300" w:lineRule="exact"/>
              <w:jc w:val="left"/>
              <w:rPr>
                <w:position w:val="2"/>
              </w:rPr>
            </w:pPr>
          </w:p>
        </w:tc>
        <w:tc>
          <w:tcPr>
            <w:tcW w:w="1998" w:type="pct"/>
          </w:tcPr>
          <w:p w14:paraId="01050B8A" w14:textId="77777777" w:rsidR="00D517B2" w:rsidRPr="00D517B2" w:rsidRDefault="00D517B2" w:rsidP="00BB0F08">
            <w:pPr>
              <w:spacing w:line="300" w:lineRule="exact"/>
              <w:jc w:val="left"/>
              <w:rPr>
                <w:position w:val="2"/>
              </w:rPr>
            </w:pPr>
          </w:p>
        </w:tc>
        <w:tc>
          <w:tcPr>
            <w:tcW w:w="2206" w:type="pct"/>
          </w:tcPr>
          <w:p w14:paraId="399863D5" w14:textId="77777777" w:rsidR="00D517B2" w:rsidRPr="00873469" w:rsidRDefault="00D517B2" w:rsidP="00BB0F08">
            <w:pPr>
              <w:spacing w:line="300" w:lineRule="exact"/>
              <w:jc w:val="left"/>
              <w:rPr>
                <w:position w:val="2"/>
                <w:lang w:bidi="ar-EG"/>
              </w:rPr>
            </w:pPr>
          </w:p>
        </w:tc>
      </w:tr>
      <w:tr w:rsidR="00D517B2" w:rsidRPr="00E37FE1" w14:paraId="7E31216D" w14:textId="77777777" w:rsidTr="00D517B2">
        <w:trPr>
          <w:cantSplit/>
          <w:trHeight w:val="148"/>
          <w:jc w:val="center"/>
        </w:trPr>
        <w:tc>
          <w:tcPr>
            <w:tcW w:w="796" w:type="pct"/>
          </w:tcPr>
          <w:p w14:paraId="3403681F" w14:textId="77777777" w:rsidR="00D517B2" w:rsidRPr="00E37FE1" w:rsidRDefault="00D517B2" w:rsidP="00D517B2">
            <w:pPr>
              <w:spacing w:before="80" w:after="60" w:line="300" w:lineRule="exact"/>
              <w:jc w:val="left"/>
              <w:rPr>
                <w:rFonts w:asciiTheme="minorHAnsi" w:hAnsiTheme="minorHAnsi" w:cstheme="minorHAnsi"/>
                <w:position w:val="2"/>
              </w:rPr>
            </w:pPr>
          </w:p>
        </w:tc>
        <w:tc>
          <w:tcPr>
            <w:tcW w:w="1998" w:type="pct"/>
          </w:tcPr>
          <w:p w14:paraId="01BE4395" w14:textId="77777777" w:rsidR="00D517B2" w:rsidRPr="00E37FE1"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7B336831" w14:textId="52CCE456" w:rsidR="00D517B2" w:rsidRPr="00E37FE1" w:rsidRDefault="00873469" w:rsidP="00D517B2">
            <w:pPr>
              <w:spacing w:before="80" w:after="60" w:line="300" w:lineRule="exact"/>
              <w:jc w:val="left"/>
              <w:rPr>
                <w:rFonts w:asciiTheme="minorHAnsi" w:hAnsiTheme="minorHAnsi" w:cstheme="minorHAnsi"/>
                <w:position w:val="2"/>
                <w:rtl/>
                <w:lang w:bidi="ar-EG"/>
              </w:rPr>
            </w:pPr>
            <w:r w:rsidRPr="00E37FE1">
              <w:rPr>
                <w:rFonts w:asciiTheme="minorHAnsi" w:hAnsiTheme="minorHAnsi" w:cstheme="minorHAnsi"/>
                <w:position w:val="2"/>
                <w:rtl/>
              </w:rPr>
              <w:t xml:space="preserve">جنيف، </w:t>
            </w:r>
            <w:r w:rsidR="001E346E" w:rsidRPr="00E37FE1">
              <w:rPr>
                <w:rFonts w:asciiTheme="minorHAnsi" w:hAnsiTheme="minorHAnsi" w:cstheme="minorHAnsi"/>
                <w:position w:val="2"/>
              </w:rPr>
              <w:t>6</w:t>
            </w:r>
            <w:r w:rsidR="001E346E" w:rsidRPr="00E37FE1">
              <w:rPr>
                <w:rFonts w:asciiTheme="minorHAnsi" w:hAnsiTheme="minorHAnsi" w:cstheme="minorHAnsi"/>
                <w:position w:val="2"/>
                <w:rtl/>
                <w:lang w:bidi="ar-EG"/>
              </w:rPr>
              <w:t xml:space="preserve"> يونيو 2022</w:t>
            </w:r>
          </w:p>
        </w:tc>
      </w:tr>
      <w:tr w:rsidR="001E346E" w:rsidRPr="00E37FE1" w14:paraId="161F97AF" w14:textId="77777777" w:rsidTr="001E346E">
        <w:trPr>
          <w:cantSplit/>
          <w:trHeight w:val="218"/>
          <w:jc w:val="center"/>
        </w:trPr>
        <w:tc>
          <w:tcPr>
            <w:tcW w:w="796" w:type="pct"/>
          </w:tcPr>
          <w:p w14:paraId="3DDC4CA8" w14:textId="77777777" w:rsidR="001E346E" w:rsidRPr="00E37FE1" w:rsidRDefault="001E346E" w:rsidP="001E346E">
            <w:pPr>
              <w:spacing w:before="80" w:after="60" w:line="300" w:lineRule="exact"/>
              <w:jc w:val="left"/>
              <w:rPr>
                <w:rFonts w:asciiTheme="minorHAnsi" w:hAnsiTheme="minorHAnsi" w:cstheme="minorHAnsi"/>
                <w:b/>
                <w:bCs/>
                <w:position w:val="2"/>
              </w:rPr>
            </w:pPr>
            <w:r w:rsidRPr="00E37FE1">
              <w:rPr>
                <w:rFonts w:asciiTheme="minorHAnsi" w:hAnsiTheme="minorHAnsi" w:cstheme="minorHAnsi"/>
                <w:b/>
                <w:bCs/>
                <w:position w:val="2"/>
                <w:rtl/>
              </w:rPr>
              <w:t>المرجع:</w:t>
            </w:r>
          </w:p>
        </w:tc>
        <w:tc>
          <w:tcPr>
            <w:tcW w:w="1998" w:type="pct"/>
          </w:tcPr>
          <w:p w14:paraId="47759ED3" w14:textId="747E8AA7" w:rsidR="001E346E" w:rsidRPr="00E37FE1" w:rsidRDefault="001E346E" w:rsidP="001E346E">
            <w:pPr>
              <w:spacing w:before="80" w:after="60" w:line="300" w:lineRule="exact"/>
              <w:jc w:val="left"/>
              <w:rPr>
                <w:rFonts w:asciiTheme="minorHAnsi" w:hAnsiTheme="minorHAnsi" w:cstheme="minorHAnsi"/>
                <w:b/>
                <w:position w:val="2"/>
              </w:rPr>
            </w:pPr>
            <w:r w:rsidRPr="00E37FE1">
              <w:rPr>
                <w:rFonts w:asciiTheme="minorHAnsi" w:hAnsiTheme="minorHAnsi" w:cstheme="minorHAnsi"/>
                <w:b/>
                <w:position w:val="2"/>
              </w:rPr>
              <w:t>TSB Circular 019</w:t>
            </w:r>
            <w:r w:rsidRPr="00E37FE1">
              <w:rPr>
                <w:rFonts w:asciiTheme="minorHAnsi" w:hAnsiTheme="minorHAnsi" w:cstheme="minorHAnsi"/>
                <w:b/>
                <w:position w:val="2"/>
              </w:rPr>
              <w:br/>
            </w:r>
            <w:r w:rsidRPr="00E37FE1">
              <w:rPr>
                <w:rFonts w:asciiTheme="minorHAnsi" w:hAnsiTheme="minorHAnsi" w:cstheme="minorHAnsi"/>
                <w:bCs/>
                <w:position w:val="2"/>
                <w:lang w:val="en-GB"/>
              </w:rPr>
              <w:t>TSB Events /XY</w:t>
            </w:r>
          </w:p>
        </w:tc>
        <w:tc>
          <w:tcPr>
            <w:tcW w:w="2206" w:type="pct"/>
            <w:vMerge w:val="restart"/>
          </w:tcPr>
          <w:p w14:paraId="0F4CF575" w14:textId="77777777" w:rsidR="001E346E" w:rsidRPr="00E37FE1" w:rsidRDefault="001E346E" w:rsidP="001E346E">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ind w:left="794" w:hanging="794"/>
              <w:jc w:val="left"/>
              <w:rPr>
                <w:rFonts w:asciiTheme="minorHAnsi" w:hAnsiTheme="minorHAnsi" w:cstheme="minorHAnsi"/>
                <w:b/>
                <w:bCs/>
              </w:rPr>
            </w:pPr>
            <w:r w:rsidRPr="00E37FE1">
              <w:rPr>
                <w:rFonts w:asciiTheme="minorHAnsi" w:hAnsiTheme="minorHAnsi" w:cstheme="minorHAnsi"/>
                <w:b/>
                <w:bCs/>
                <w:rtl/>
              </w:rPr>
              <w:t>إلى:</w:t>
            </w:r>
          </w:p>
          <w:p w14:paraId="16714EF7" w14:textId="77777777" w:rsidR="001E346E" w:rsidRPr="00E37FE1" w:rsidRDefault="001E346E" w:rsidP="001E346E">
            <w:pPr>
              <w:tabs>
                <w:tab w:val="left" w:pos="284"/>
                <w:tab w:val="left" w:pos="4111"/>
              </w:tabs>
              <w:spacing w:before="20" w:after="20" w:line="320" w:lineRule="exact"/>
              <w:ind w:left="284" w:hanging="284"/>
              <w:rPr>
                <w:rFonts w:asciiTheme="minorHAnsi" w:hAnsiTheme="minorHAnsi" w:cstheme="minorHAnsi"/>
                <w:rtl/>
                <w:lang w:bidi="ar-EG"/>
              </w:rPr>
            </w:pPr>
            <w:r w:rsidRPr="00E37FE1">
              <w:rPr>
                <w:rFonts w:asciiTheme="minorHAnsi" w:hAnsiTheme="minorHAnsi" w:cstheme="minorHAnsi"/>
                <w:rtl/>
              </w:rPr>
              <w:t>-</w:t>
            </w:r>
            <w:r w:rsidRPr="00E37FE1">
              <w:rPr>
                <w:rFonts w:asciiTheme="minorHAnsi" w:hAnsiTheme="minorHAnsi" w:cstheme="minorHAnsi"/>
                <w:rtl/>
              </w:rPr>
              <w:tab/>
              <w:t>إدارات الدول الأعضاء في الاتحاد</w:t>
            </w:r>
            <w:r w:rsidRPr="00E37FE1">
              <w:rPr>
                <w:rFonts w:asciiTheme="minorHAnsi" w:hAnsiTheme="minorHAnsi" w:cstheme="minorHAnsi"/>
                <w:rtl/>
                <w:lang w:bidi="ar-EG"/>
              </w:rPr>
              <w:t>؛</w:t>
            </w:r>
          </w:p>
          <w:p w14:paraId="13EF1BD2" w14:textId="21149A8B" w:rsidR="001E346E" w:rsidRPr="00E37FE1" w:rsidRDefault="001E346E" w:rsidP="001E346E">
            <w:pPr>
              <w:tabs>
                <w:tab w:val="left" w:pos="284"/>
                <w:tab w:val="left" w:pos="4111"/>
              </w:tabs>
              <w:spacing w:before="20" w:after="20" w:line="320" w:lineRule="exact"/>
              <w:ind w:left="284" w:hanging="284"/>
              <w:rPr>
                <w:rFonts w:asciiTheme="minorHAnsi" w:hAnsiTheme="minorHAnsi" w:cstheme="minorHAnsi"/>
                <w:lang w:bidi="ar-EG"/>
              </w:rPr>
            </w:pPr>
            <w:r w:rsidRPr="00E37FE1">
              <w:rPr>
                <w:rFonts w:asciiTheme="minorHAnsi" w:hAnsiTheme="minorHAnsi" w:cstheme="minorHAnsi"/>
                <w:rtl/>
              </w:rPr>
              <w:t>-</w:t>
            </w:r>
            <w:r w:rsidRPr="00E37FE1">
              <w:rPr>
                <w:rFonts w:asciiTheme="minorHAnsi" w:hAnsiTheme="minorHAnsi" w:cstheme="minorHAnsi"/>
                <w:rtl/>
              </w:rPr>
              <w:tab/>
            </w:r>
            <w:r w:rsidRPr="00E37FE1">
              <w:rPr>
                <w:rFonts w:asciiTheme="minorHAnsi" w:hAnsiTheme="minorHAnsi" w:cstheme="minorHAnsi"/>
                <w:rtl/>
                <w:lang w:bidi="ar-EG"/>
              </w:rPr>
              <w:t>أعضاء قطاع تقييس الاتصالات في الاتحاد؛</w:t>
            </w:r>
          </w:p>
          <w:p w14:paraId="570B02B5" w14:textId="77777777" w:rsidR="001E346E" w:rsidRPr="00E37FE1" w:rsidRDefault="001E346E" w:rsidP="001E346E">
            <w:pPr>
              <w:tabs>
                <w:tab w:val="left" w:pos="284"/>
                <w:tab w:val="left" w:pos="4111"/>
              </w:tabs>
              <w:spacing w:before="20" w:after="20" w:line="320" w:lineRule="exact"/>
              <w:ind w:left="284" w:hanging="284"/>
              <w:rPr>
                <w:rFonts w:asciiTheme="minorHAnsi" w:hAnsiTheme="minorHAnsi" w:cstheme="minorHAnsi"/>
                <w:lang w:bidi="ar-EG"/>
              </w:rPr>
            </w:pPr>
            <w:r w:rsidRPr="00E37FE1">
              <w:rPr>
                <w:rFonts w:asciiTheme="minorHAnsi" w:hAnsiTheme="minorHAnsi" w:cstheme="minorHAnsi"/>
                <w:rtl/>
              </w:rPr>
              <w:t>-</w:t>
            </w:r>
            <w:r w:rsidRPr="00E37FE1">
              <w:rPr>
                <w:rFonts w:asciiTheme="minorHAnsi" w:hAnsiTheme="minorHAnsi" w:cstheme="minorHAnsi"/>
                <w:rtl/>
              </w:rPr>
              <w:tab/>
              <w:t>المنتسبين إلى قطاع تقييس الاتصالات؛</w:t>
            </w:r>
          </w:p>
          <w:p w14:paraId="75DF6481" w14:textId="5C73B52A" w:rsidR="001E346E" w:rsidRPr="00E37FE1" w:rsidRDefault="001E346E" w:rsidP="001E346E">
            <w:pPr>
              <w:tabs>
                <w:tab w:val="clear" w:pos="794"/>
                <w:tab w:val="left" w:pos="284"/>
              </w:tabs>
              <w:spacing w:before="80" w:after="60" w:line="300" w:lineRule="exact"/>
              <w:ind w:left="284" w:hanging="284"/>
              <w:jc w:val="left"/>
              <w:rPr>
                <w:rFonts w:asciiTheme="minorHAnsi" w:hAnsiTheme="minorHAnsi" w:cstheme="minorHAnsi"/>
                <w:position w:val="2"/>
                <w:rtl/>
              </w:rPr>
            </w:pPr>
            <w:r w:rsidRPr="00E37FE1">
              <w:rPr>
                <w:rFonts w:asciiTheme="minorHAnsi" w:hAnsiTheme="minorHAnsi" w:cstheme="minorHAnsi"/>
                <w:rtl/>
              </w:rPr>
              <w:t>-</w:t>
            </w:r>
            <w:r w:rsidRPr="00E37FE1">
              <w:rPr>
                <w:rFonts w:asciiTheme="minorHAnsi" w:hAnsiTheme="minorHAnsi" w:cstheme="minorHAnsi"/>
                <w:rtl/>
              </w:rPr>
              <w:tab/>
              <w:t>الهيئات الأكاديمية المنضمة إلى</w:t>
            </w:r>
            <w:r w:rsidRPr="00E37FE1">
              <w:rPr>
                <w:rFonts w:asciiTheme="minorHAnsi" w:hAnsiTheme="minorHAnsi" w:cstheme="minorHAnsi"/>
                <w:rtl/>
                <w:lang w:bidi="ar-EG"/>
              </w:rPr>
              <w:t xml:space="preserve"> الاتحاد</w:t>
            </w:r>
          </w:p>
        </w:tc>
      </w:tr>
      <w:tr w:rsidR="001E346E" w:rsidRPr="00E37FE1" w14:paraId="6668033F" w14:textId="77777777" w:rsidTr="00694DCC">
        <w:trPr>
          <w:cantSplit/>
          <w:trHeight w:val="1229"/>
          <w:jc w:val="center"/>
        </w:trPr>
        <w:tc>
          <w:tcPr>
            <w:tcW w:w="796" w:type="pct"/>
          </w:tcPr>
          <w:p w14:paraId="6B7EA58E" w14:textId="47AF4448" w:rsidR="001E346E" w:rsidRPr="00E37FE1" w:rsidRDefault="001E346E" w:rsidP="001E346E">
            <w:pPr>
              <w:spacing w:before="80" w:after="60" w:line="300" w:lineRule="exact"/>
              <w:jc w:val="left"/>
              <w:rPr>
                <w:rFonts w:asciiTheme="minorHAnsi" w:hAnsiTheme="minorHAnsi" w:cstheme="minorHAnsi"/>
                <w:b/>
                <w:bCs/>
                <w:position w:val="2"/>
                <w:rtl/>
              </w:rPr>
            </w:pPr>
            <w:r w:rsidRPr="00E37FE1">
              <w:rPr>
                <w:rFonts w:asciiTheme="minorHAnsi" w:hAnsiTheme="minorHAnsi" w:cstheme="minorHAnsi"/>
                <w:b/>
                <w:bCs/>
                <w:position w:val="2"/>
                <w:rtl/>
                <w:lang w:bidi="ar-SY"/>
              </w:rPr>
              <w:t>جهة الاتصال:</w:t>
            </w:r>
          </w:p>
        </w:tc>
        <w:tc>
          <w:tcPr>
            <w:tcW w:w="1998" w:type="pct"/>
          </w:tcPr>
          <w:p w14:paraId="74A230C5" w14:textId="03EDCA91" w:rsidR="001E346E" w:rsidRPr="00E37FE1" w:rsidRDefault="001E346E" w:rsidP="001E346E">
            <w:pPr>
              <w:spacing w:before="80" w:after="60" w:line="300" w:lineRule="exact"/>
              <w:jc w:val="left"/>
              <w:rPr>
                <w:rFonts w:asciiTheme="minorHAnsi" w:hAnsiTheme="minorHAnsi" w:cstheme="minorHAnsi"/>
                <w:b/>
                <w:position w:val="2"/>
              </w:rPr>
            </w:pPr>
            <w:r w:rsidRPr="00E37FE1">
              <w:rPr>
                <w:rFonts w:asciiTheme="minorHAnsi" w:hAnsiTheme="minorHAnsi" w:cstheme="minorHAnsi"/>
                <w:b/>
                <w:bCs/>
                <w:position w:val="2"/>
                <w:lang w:val="en-GB"/>
              </w:rPr>
              <w:t>Xiaoya Yang</w:t>
            </w:r>
          </w:p>
        </w:tc>
        <w:tc>
          <w:tcPr>
            <w:tcW w:w="2206" w:type="pct"/>
            <w:vMerge/>
          </w:tcPr>
          <w:p w14:paraId="0D35DCE5" w14:textId="77777777" w:rsidR="001E346E" w:rsidRPr="00E37FE1" w:rsidRDefault="001E346E" w:rsidP="001E346E">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ind w:left="794" w:hanging="794"/>
              <w:jc w:val="left"/>
              <w:rPr>
                <w:rFonts w:asciiTheme="minorHAnsi" w:hAnsiTheme="minorHAnsi" w:cstheme="minorHAnsi"/>
                <w:b/>
                <w:bCs/>
                <w:rtl/>
              </w:rPr>
            </w:pPr>
          </w:p>
        </w:tc>
      </w:tr>
      <w:tr w:rsidR="001E346E" w:rsidRPr="00E37FE1" w14:paraId="3C407EDF" w14:textId="77777777" w:rsidTr="001E346E">
        <w:trPr>
          <w:cantSplit/>
          <w:trHeight w:val="317"/>
          <w:jc w:val="center"/>
        </w:trPr>
        <w:tc>
          <w:tcPr>
            <w:tcW w:w="796" w:type="pct"/>
          </w:tcPr>
          <w:p w14:paraId="3A9C917B" w14:textId="48F7CE72" w:rsidR="001E346E" w:rsidRPr="00E37FE1" w:rsidRDefault="001E346E" w:rsidP="001E346E">
            <w:pPr>
              <w:spacing w:before="80" w:after="60" w:line="300" w:lineRule="exact"/>
              <w:jc w:val="left"/>
              <w:rPr>
                <w:rFonts w:asciiTheme="minorHAnsi" w:hAnsiTheme="minorHAnsi" w:cstheme="minorHAnsi"/>
                <w:b/>
                <w:bCs/>
                <w:position w:val="2"/>
                <w:rtl/>
              </w:rPr>
            </w:pPr>
            <w:r w:rsidRPr="00E37FE1">
              <w:rPr>
                <w:rFonts w:asciiTheme="minorHAnsi" w:hAnsiTheme="minorHAnsi" w:cstheme="minorHAnsi"/>
                <w:b/>
                <w:bCs/>
                <w:position w:val="2"/>
                <w:rtl/>
                <w:lang w:bidi="ar-EG"/>
              </w:rPr>
              <w:t>ال</w:t>
            </w:r>
            <w:r w:rsidRPr="00E37FE1">
              <w:rPr>
                <w:rFonts w:asciiTheme="minorHAnsi" w:hAnsiTheme="minorHAnsi" w:cstheme="minorHAnsi"/>
                <w:b/>
                <w:bCs/>
                <w:position w:val="2"/>
                <w:rtl/>
                <w:lang w:bidi="ar-SY"/>
              </w:rPr>
              <w:t>هاتف</w:t>
            </w:r>
            <w:r w:rsidRPr="00E37FE1">
              <w:rPr>
                <w:rFonts w:asciiTheme="minorHAnsi" w:hAnsiTheme="minorHAnsi" w:cstheme="minorHAnsi"/>
                <w:b/>
                <w:bCs/>
                <w:position w:val="2"/>
                <w:rtl/>
              </w:rPr>
              <w:t>:</w:t>
            </w:r>
          </w:p>
        </w:tc>
        <w:tc>
          <w:tcPr>
            <w:tcW w:w="1998" w:type="pct"/>
          </w:tcPr>
          <w:p w14:paraId="2385E8DD" w14:textId="65B7BCA2" w:rsidR="001E346E" w:rsidRPr="00E37FE1" w:rsidRDefault="001E346E" w:rsidP="001E346E">
            <w:pPr>
              <w:spacing w:before="80" w:after="60" w:line="300" w:lineRule="exact"/>
              <w:jc w:val="left"/>
              <w:rPr>
                <w:rFonts w:asciiTheme="minorHAnsi" w:hAnsiTheme="minorHAnsi" w:cstheme="minorHAnsi"/>
                <w:position w:val="2"/>
                <w:highlight w:val="magenta"/>
                <w:rtl/>
                <w:lang w:bidi="ar-EG"/>
              </w:rPr>
            </w:pPr>
            <w:r w:rsidRPr="00E37FE1">
              <w:rPr>
                <w:rFonts w:asciiTheme="minorHAnsi" w:hAnsiTheme="minorHAnsi" w:cstheme="minorHAnsi"/>
              </w:rPr>
              <w:t>+41 22 730 6206</w:t>
            </w:r>
          </w:p>
        </w:tc>
        <w:tc>
          <w:tcPr>
            <w:tcW w:w="2206" w:type="pct"/>
            <w:vMerge w:val="restart"/>
          </w:tcPr>
          <w:p w14:paraId="63431D35" w14:textId="77777777" w:rsidR="001E346E" w:rsidRPr="00E37FE1" w:rsidRDefault="001E346E" w:rsidP="001E346E">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E37FE1">
              <w:rPr>
                <w:rFonts w:asciiTheme="minorHAnsi" w:hAnsiTheme="minorHAnsi" w:cstheme="minorHAnsi"/>
                <w:b/>
                <w:bCs/>
                <w:position w:val="2"/>
                <w:rtl/>
              </w:rPr>
              <w:t>نسخة إلى:</w:t>
            </w:r>
          </w:p>
          <w:p w14:paraId="20C45991" w14:textId="77777777" w:rsidR="001E346E" w:rsidRPr="00E37FE1" w:rsidRDefault="001E346E" w:rsidP="001E346E">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E37FE1">
              <w:rPr>
                <w:rFonts w:asciiTheme="minorHAnsi" w:hAnsiTheme="minorHAnsi" w:cstheme="minorHAnsi"/>
                <w:position w:val="2"/>
                <w:rtl/>
              </w:rPr>
              <w:t>-</w:t>
            </w:r>
            <w:r w:rsidRPr="00E37FE1">
              <w:rPr>
                <w:rFonts w:asciiTheme="minorHAnsi" w:hAnsiTheme="minorHAnsi" w:cstheme="minorHAnsi"/>
                <w:position w:val="2"/>
                <w:rtl/>
              </w:rPr>
              <w:tab/>
            </w:r>
            <w:r w:rsidRPr="00E37FE1">
              <w:rPr>
                <w:rFonts w:asciiTheme="minorHAnsi" w:eastAsia="Times New Roman" w:hAnsiTheme="minorHAnsi" w:cstheme="minorHAnsi"/>
                <w:position w:val="2"/>
                <w:rtl/>
                <w:lang w:eastAsia="en-US"/>
              </w:rPr>
              <w:t>رؤساء لجان الدراسات</w:t>
            </w:r>
            <w:r w:rsidRPr="00E37FE1">
              <w:rPr>
                <w:rFonts w:asciiTheme="minorHAnsi" w:eastAsia="Times New Roman" w:hAnsiTheme="minorHAnsi" w:cstheme="minorHAnsi"/>
                <w:position w:val="2"/>
                <w:rtl/>
                <w:lang w:eastAsia="en-US" w:bidi="ar-EG"/>
              </w:rPr>
              <w:t xml:space="preserve"> ونوابهم</w:t>
            </w:r>
            <w:r w:rsidRPr="00E37FE1">
              <w:rPr>
                <w:rFonts w:asciiTheme="minorHAnsi" w:eastAsia="Times New Roman" w:hAnsiTheme="minorHAnsi" w:cstheme="minorHAnsi"/>
                <w:position w:val="2"/>
                <w:rtl/>
                <w:lang w:eastAsia="en-US"/>
              </w:rPr>
              <w:t>؛</w:t>
            </w:r>
          </w:p>
          <w:p w14:paraId="27ACC4F4" w14:textId="77777777" w:rsidR="001E346E" w:rsidRPr="00E37FE1" w:rsidRDefault="001E346E" w:rsidP="001E346E">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E37FE1">
              <w:rPr>
                <w:rFonts w:asciiTheme="minorHAnsi" w:eastAsia="Times New Roman" w:hAnsiTheme="minorHAnsi" w:cstheme="minorHAnsi"/>
                <w:position w:val="2"/>
                <w:rtl/>
                <w:lang w:eastAsia="en-US"/>
              </w:rPr>
              <w:t>-</w:t>
            </w:r>
            <w:r w:rsidRPr="00E37FE1">
              <w:rPr>
                <w:rFonts w:asciiTheme="minorHAnsi" w:eastAsia="Times New Roman" w:hAnsiTheme="minorHAnsi" w:cstheme="minorHAnsi"/>
                <w:position w:val="2"/>
                <w:rtl/>
                <w:lang w:eastAsia="en-US"/>
              </w:rPr>
              <w:tab/>
              <w:t>مدير</w:t>
            </w:r>
            <w:r w:rsidRPr="00E37FE1">
              <w:rPr>
                <w:rFonts w:asciiTheme="minorHAnsi" w:eastAsia="Times New Roman" w:hAnsiTheme="minorHAnsi" w:cstheme="minorHAnsi"/>
                <w:position w:val="2"/>
                <w:rtl/>
                <w:lang w:eastAsia="en-US" w:bidi="ar-EG"/>
              </w:rPr>
              <w:t>ة</w:t>
            </w:r>
            <w:r w:rsidRPr="00E37FE1">
              <w:rPr>
                <w:rFonts w:asciiTheme="minorHAnsi" w:eastAsia="Times New Roman" w:hAnsiTheme="minorHAnsi" w:cstheme="minorHAnsi"/>
                <w:position w:val="2"/>
                <w:rtl/>
                <w:lang w:eastAsia="en-US"/>
              </w:rPr>
              <w:t xml:space="preserve"> مكتب تنمية الاتصالات؛</w:t>
            </w:r>
          </w:p>
          <w:p w14:paraId="0121AEC2" w14:textId="07F6EA45" w:rsidR="001E346E" w:rsidRPr="00E37FE1" w:rsidRDefault="001E346E" w:rsidP="001E346E">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E37FE1">
              <w:rPr>
                <w:rFonts w:asciiTheme="minorHAnsi" w:eastAsia="Times New Roman" w:hAnsiTheme="minorHAnsi" w:cstheme="minorHAnsi"/>
                <w:position w:val="2"/>
                <w:rtl/>
                <w:lang w:eastAsia="en-US"/>
              </w:rPr>
              <w:t>-</w:t>
            </w:r>
            <w:r w:rsidRPr="00E37FE1">
              <w:rPr>
                <w:rFonts w:asciiTheme="minorHAnsi" w:eastAsia="Times New Roman" w:hAnsiTheme="minorHAnsi" w:cstheme="minorHAnsi"/>
                <w:position w:val="2"/>
                <w:rtl/>
                <w:lang w:eastAsia="en-US"/>
              </w:rPr>
              <w:tab/>
              <w:t>مدير مكتب الاتصالات الراديوية؛</w:t>
            </w:r>
          </w:p>
          <w:p w14:paraId="2A0C7DBD" w14:textId="73450519" w:rsidR="001E346E" w:rsidRPr="00E37FE1" w:rsidRDefault="001E346E" w:rsidP="001E346E">
            <w:pPr>
              <w:tabs>
                <w:tab w:val="left" w:pos="284"/>
                <w:tab w:val="left" w:pos="4111"/>
              </w:tabs>
              <w:spacing w:before="0" w:line="340" w:lineRule="exact"/>
              <w:ind w:left="284" w:hanging="284"/>
              <w:rPr>
                <w:rFonts w:asciiTheme="minorHAnsi" w:hAnsiTheme="minorHAnsi" w:cstheme="minorHAnsi"/>
                <w:position w:val="2"/>
                <w:rtl/>
              </w:rPr>
            </w:pPr>
            <w:r w:rsidRPr="00E37FE1">
              <w:rPr>
                <w:rFonts w:asciiTheme="minorHAnsi" w:eastAsia="Times New Roman" w:hAnsiTheme="minorHAnsi" w:cstheme="minorHAnsi"/>
                <w:position w:val="2"/>
                <w:rtl/>
                <w:lang w:eastAsia="en-US"/>
              </w:rPr>
              <w:t>-</w:t>
            </w:r>
            <w:r w:rsidRPr="00E37FE1">
              <w:rPr>
                <w:rFonts w:asciiTheme="minorHAnsi" w:eastAsia="Times New Roman" w:hAnsiTheme="minorHAnsi" w:cstheme="minorHAnsi"/>
                <w:position w:val="2"/>
                <w:rtl/>
                <w:lang w:eastAsia="en-US"/>
              </w:rPr>
              <w:tab/>
            </w:r>
            <w:r w:rsidR="00D25544" w:rsidRPr="00E37FE1">
              <w:rPr>
                <w:rFonts w:asciiTheme="minorHAnsi" w:eastAsia="Times New Roman" w:hAnsiTheme="minorHAnsi" w:cstheme="minorHAnsi"/>
                <w:position w:val="2"/>
                <w:rtl/>
                <w:lang w:eastAsia="en-US"/>
              </w:rPr>
              <w:t>مديري مكاتب الاتحاد الإقليمية</w:t>
            </w:r>
          </w:p>
        </w:tc>
      </w:tr>
      <w:tr w:rsidR="001E346E" w:rsidRPr="00E37FE1" w14:paraId="7EA5B675" w14:textId="77777777" w:rsidTr="00D517B2">
        <w:trPr>
          <w:cantSplit/>
          <w:trHeight w:val="316"/>
          <w:jc w:val="center"/>
        </w:trPr>
        <w:tc>
          <w:tcPr>
            <w:tcW w:w="796" w:type="pct"/>
          </w:tcPr>
          <w:p w14:paraId="1893A484" w14:textId="54CC8F28" w:rsidR="001E346E" w:rsidRPr="00E37FE1" w:rsidRDefault="001E346E" w:rsidP="001E346E">
            <w:pPr>
              <w:spacing w:before="80" w:after="60" w:line="300" w:lineRule="exact"/>
              <w:jc w:val="left"/>
              <w:rPr>
                <w:rFonts w:asciiTheme="minorHAnsi" w:hAnsiTheme="minorHAnsi" w:cstheme="minorHAnsi"/>
                <w:b/>
                <w:bCs/>
                <w:position w:val="2"/>
                <w:rtl/>
              </w:rPr>
            </w:pPr>
            <w:r w:rsidRPr="00E37FE1">
              <w:rPr>
                <w:rFonts w:asciiTheme="minorHAnsi" w:hAnsiTheme="minorHAnsi" w:cstheme="minorHAnsi"/>
                <w:b/>
                <w:bCs/>
                <w:position w:val="2"/>
                <w:rtl/>
              </w:rPr>
              <w:t>الفاكس:</w:t>
            </w:r>
          </w:p>
        </w:tc>
        <w:tc>
          <w:tcPr>
            <w:tcW w:w="1998" w:type="pct"/>
          </w:tcPr>
          <w:p w14:paraId="731B1BB7" w14:textId="469CD87C" w:rsidR="001E346E" w:rsidRPr="00E37FE1" w:rsidRDefault="001E346E" w:rsidP="001E346E">
            <w:pPr>
              <w:spacing w:before="80" w:after="60" w:line="300" w:lineRule="exact"/>
              <w:jc w:val="left"/>
              <w:rPr>
                <w:rFonts w:asciiTheme="minorHAnsi" w:hAnsiTheme="minorHAnsi" w:cstheme="minorHAnsi"/>
              </w:rPr>
            </w:pPr>
            <w:r w:rsidRPr="00E37FE1">
              <w:rPr>
                <w:rFonts w:asciiTheme="minorHAnsi" w:hAnsiTheme="minorHAnsi" w:cstheme="minorHAnsi"/>
              </w:rPr>
              <w:t>+41 22 730 5853</w:t>
            </w:r>
          </w:p>
        </w:tc>
        <w:tc>
          <w:tcPr>
            <w:tcW w:w="2206" w:type="pct"/>
            <w:vMerge/>
          </w:tcPr>
          <w:p w14:paraId="72032B6C" w14:textId="77777777" w:rsidR="001E346E" w:rsidRPr="00E37FE1" w:rsidRDefault="001E346E" w:rsidP="001E346E">
            <w:pPr>
              <w:tabs>
                <w:tab w:val="clear" w:pos="794"/>
                <w:tab w:val="left" w:pos="284"/>
              </w:tabs>
              <w:spacing w:before="80" w:after="60" w:line="300" w:lineRule="exact"/>
              <w:ind w:left="284" w:hanging="284"/>
              <w:jc w:val="left"/>
              <w:rPr>
                <w:rFonts w:asciiTheme="minorHAnsi" w:hAnsiTheme="minorHAnsi" w:cstheme="minorHAnsi"/>
                <w:b/>
                <w:bCs/>
                <w:position w:val="2"/>
                <w:rtl/>
              </w:rPr>
            </w:pPr>
          </w:p>
        </w:tc>
      </w:tr>
      <w:tr w:rsidR="001E346E" w:rsidRPr="00E37FE1" w14:paraId="6A466C26" w14:textId="77777777" w:rsidTr="00D517B2">
        <w:trPr>
          <w:cantSplit/>
          <w:trHeight w:val="316"/>
          <w:jc w:val="center"/>
        </w:trPr>
        <w:tc>
          <w:tcPr>
            <w:tcW w:w="796" w:type="pct"/>
          </w:tcPr>
          <w:p w14:paraId="365599D2" w14:textId="0A29D68E" w:rsidR="001E346E" w:rsidRPr="00E37FE1" w:rsidRDefault="001E346E" w:rsidP="001E346E">
            <w:pPr>
              <w:spacing w:before="80" w:after="60" w:line="300" w:lineRule="exact"/>
              <w:jc w:val="left"/>
              <w:rPr>
                <w:rFonts w:asciiTheme="minorHAnsi" w:hAnsiTheme="minorHAnsi" w:cstheme="minorHAnsi"/>
                <w:b/>
                <w:bCs/>
                <w:position w:val="2"/>
                <w:rtl/>
              </w:rPr>
            </w:pPr>
            <w:r w:rsidRPr="00E37FE1">
              <w:rPr>
                <w:rFonts w:asciiTheme="minorHAnsi" w:hAnsiTheme="minorHAnsi" w:cstheme="minorHAnsi"/>
                <w:b/>
                <w:bCs/>
                <w:position w:val="2"/>
                <w:rtl/>
              </w:rPr>
              <w:t>البريد الإلكتروني:</w:t>
            </w:r>
          </w:p>
        </w:tc>
        <w:tc>
          <w:tcPr>
            <w:tcW w:w="1998" w:type="pct"/>
          </w:tcPr>
          <w:p w14:paraId="0CFAD5C0" w14:textId="0218C055" w:rsidR="001E346E" w:rsidRPr="00E37FE1" w:rsidRDefault="00A55190" w:rsidP="001E346E">
            <w:pPr>
              <w:spacing w:before="80" w:after="60" w:line="300" w:lineRule="exact"/>
              <w:jc w:val="left"/>
              <w:rPr>
                <w:rStyle w:val="Hyperlink"/>
                <w:rFonts w:asciiTheme="minorHAnsi" w:hAnsiTheme="minorHAnsi" w:cstheme="minorHAnsi"/>
              </w:rPr>
            </w:pPr>
            <w:hyperlink r:id="rId9" w:history="1">
              <w:r w:rsidR="001E346E" w:rsidRPr="00E37FE1">
                <w:rPr>
                  <w:rStyle w:val="Hyperlink"/>
                  <w:rFonts w:asciiTheme="minorHAnsi" w:hAnsiTheme="minorHAnsi" w:cstheme="minorHAnsi"/>
                </w:rPr>
                <w:t>tsbevents@itu.int</w:t>
              </w:r>
            </w:hyperlink>
          </w:p>
        </w:tc>
        <w:tc>
          <w:tcPr>
            <w:tcW w:w="2206" w:type="pct"/>
            <w:vMerge/>
          </w:tcPr>
          <w:p w14:paraId="0DE6CCAB" w14:textId="77777777" w:rsidR="001E346E" w:rsidRPr="00E37FE1" w:rsidRDefault="001E346E" w:rsidP="001E346E">
            <w:pPr>
              <w:tabs>
                <w:tab w:val="clear" w:pos="794"/>
                <w:tab w:val="left" w:pos="284"/>
              </w:tabs>
              <w:spacing w:before="80" w:after="60" w:line="300" w:lineRule="exact"/>
              <w:ind w:left="284" w:hanging="284"/>
              <w:jc w:val="left"/>
              <w:rPr>
                <w:rFonts w:asciiTheme="minorHAnsi" w:hAnsiTheme="minorHAnsi" w:cstheme="minorHAnsi"/>
                <w:b/>
                <w:bCs/>
                <w:position w:val="2"/>
                <w:rtl/>
              </w:rPr>
            </w:pPr>
          </w:p>
        </w:tc>
      </w:tr>
      <w:tr w:rsidR="00CE1C08" w:rsidRPr="00E37FE1" w14:paraId="6B76CAC2" w14:textId="77777777" w:rsidTr="00D517B2">
        <w:trPr>
          <w:cantSplit/>
          <w:jc w:val="center"/>
        </w:trPr>
        <w:tc>
          <w:tcPr>
            <w:tcW w:w="796" w:type="pct"/>
          </w:tcPr>
          <w:p w14:paraId="1150083B" w14:textId="77777777" w:rsidR="00CE1C08" w:rsidRPr="00E37FE1" w:rsidRDefault="00CE1C08" w:rsidP="00CE1C08">
            <w:pPr>
              <w:spacing w:before="80" w:after="60" w:line="300" w:lineRule="exact"/>
              <w:jc w:val="left"/>
              <w:rPr>
                <w:rFonts w:asciiTheme="minorHAnsi" w:hAnsiTheme="minorHAnsi" w:cstheme="minorHAnsi"/>
                <w:b/>
                <w:bCs/>
                <w:position w:val="2"/>
                <w:rtl/>
                <w:lang w:bidi="ar-EG"/>
              </w:rPr>
            </w:pPr>
          </w:p>
        </w:tc>
        <w:tc>
          <w:tcPr>
            <w:tcW w:w="1998" w:type="pct"/>
          </w:tcPr>
          <w:p w14:paraId="46588365" w14:textId="77777777" w:rsidR="00CE1C08" w:rsidRPr="00E37FE1" w:rsidRDefault="00CE1C08" w:rsidP="00CE1C08">
            <w:pPr>
              <w:spacing w:before="80" w:after="60" w:line="300" w:lineRule="exact"/>
              <w:jc w:val="left"/>
              <w:rPr>
                <w:rFonts w:asciiTheme="minorHAnsi" w:hAnsiTheme="minorHAnsi" w:cstheme="minorHAnsi"/>
                <w:position w:val="2"/>
              </w:rPr>
            </w:pPr>
          </w:p>
        </w:tc>
        <w:tc>
          <w:tcPr>
            <w:tcW w:w="2206" w:type="pct"/>
          </w:tcPr>
          <w:p w14:paraId="4CB589DD" w14:textId="77777777" w:rsidR="00CE1C08" w:rsidRPr="00E37FE1" w:rsidRDefault="00CE1C08" w:rsidP="00CE1C08">
            <w:pPr>
              <w:spacing w:before="80" w:after="60" w:line="300" w:lineRule="exact"/>
              <w:jc w:val="left"/>
              <w:rPr>
                <w:rFonts w:asciiTheme="minorHAnsi" w:hAnsiTheme="minorHAnsi" w:cstheme="minorHAnsi"/>
                <w:position w:val="2"/>
                <w:rtl/>
              </w:rPr>
            </w:pPr>
          </w:p>
        </w:tc>
      </w:tr>
      <w:tr w:rsidR="00CE1C08" w:rsidRPr="00E37FE1" w14:paraId="6CE0F220" w14:textId="77777777" w:rsidTr="00D517B2">
        <w:trPr>
          <w:cantSplit/>
          <w:jc w:val="center"/>
        </w:trPr>
        <w:tc>
          <w:tcPr>
            <w:tcW w:w="796" w:type="pct"/>
          </w:tcPr>
          <w:p w14:paraId="474D6EC2" w14:textId="77777777" w:rsidR="00CE1C08" w:rsidRPr="00E37FE1" w:rsidRDefault="00CE1C08" w:rsidP="00CE1C08">
            <w:pPr>
              <w:spacing w:before="80" w:after="60" w:line="300" w:lineRule="exact"/>
              <w:jc w:val="left"/>
              <w:rPr>
                <w:rFonts w:asciiTheme="minorHAnsi" w:hAnsiTheme="minorHAnsi" w:cstheme="minorHAnsi"/>
                <w:b/>
                <w:bCs/>
                <w:position w:val="2"/>
                <w:rtl/>
                <w:lang w:bidi="ar-SY"/>
              </w:rPr>
            </w:pPr>
            <w:r w:rsidRPr="00E37FE1">
              <w:rPr>
                <w:rFonts w:asciiTheme="minorHAnsi" w:hAnsiTheme="minorHAnsi" w:cstheme="minorHAnsi"/>
                <w:b/>
                <w:bCs/>
                <w:position w:val="2"/>
                <w:rtl/>
              </w:rPr>
              <w:t>الموضوع:</w:t>
            </w:r>
          </w:p>
        </w:tc>
        <w:tc>
          <w:tcPr>
            <w:tcW w:w="4204" w:type="pct"/>
            <w:gridSpan w:val="2"/>
          </w:tcPr>
          <w:p w14:paraId="009EF31B" w14:textId="0AE5294A" w:rsidR="00CE1C08" w:rsidRPr="00E37FE1" w:rsidRDefault="001E346E" w:rsidP="00F84AC9">
            <w:pPr>
              <w:spacing w:before="80" w:after="60" w:line="300" w:lineRule="exact"/>
              <w:jc w:val="left"/>
              <w:rPr>
                <w:rFonts w:asciiTheme="minorHAnsi" w:hAnsiTheme="minorHAnsi" w:cstheme="minorHAnsi"/>
                <w:position w:val="2"/>
                <w:rtl/>
              </w:rPr>
            </w:pPr>
            <w:r w:rsidRPr="00E37FE1">
              <w:rPr>
                <w:rFonts w:asciiTheme="minorHAnsi" w:hAnsiTheme="minorHAnsi" w:cstheme="minorHAnsi"/>
                <w:b/>
                <w:bCs/>
                <w:position w:val="2"/>
                <w:rtl/>
              </w:rPr>
              <w:t>ورشة</w:t>
            </w:r>
            <w:r w:rsidR="00E41F5C" w:rsidRPr="00E37FE1">
              <w:rPr>
                <w:rFonts w:asciiTheme="minorHAnsi" w:hAnsiTheme="minorHAnsi" w:cstheme="minorHAnsi"/>
                <w:b/>
                <w:bCs/>
                <w:position w:val="2"/>
                <w:rtl/>
              </w:rPr>
              <w:t xml:space="preserve"> عمل</w:t>
            </w:r>
            <w:r w:rsidRPr="00E37FE1">
              <w:rPr>
                <w:rFonts w:asciiTheme="minorHAnsi" w:hAnsiTheme="minorHAnsi" w:cstheme="minorHAnsi"/>
                <w:b/>
                <w:bCs/>
                <w:position w:val="2"/>
                <w:rtl/>
              </w:rPr>
              <w:t xml:space="preserve"> </w:t>
            </w:r>
            <w:r w:rsidR="007F0F9C" w:rsidRPr="00E37FE1">
              <w:rPr>
                <w:rFonts w:asciiTheme="minorHAnsi" w:hAnsiTheme="minorHAnsi" w:cstheme="minorHAnsi"/>
                <w:b/>
                <w:bCs/>
                <w:position w:val="2"/>
                <w:rtl/>
              </w:rPr>
              <w:t>ينظمها</w:t>
            </w:r>
            <w:r w:rsidR="00E41F5C" w:rsidRPr="00E37FE1">
              <w:rPr>
                <w:rFonts w:asciiTheme="minorHAnsi" w:hAnsiTheme="minorHAnsi" w:cstheme="minorHAnsi"/>
                <w:b/>
                <w:bCs/>
                <w:position w:val="2"/>
                <w:rtl/>
              </w:rPr>
              <w:t xml:space="preserve"> </w:t>
            </w:r>
            <w:r w:rsidRPr="00E37FE1">
              <w:rPr>
                <w:rFonts w:asciiTheme="minorHAnsi" w:hAnsiTheme="minorHAnsi" w:cstheme="minorHAnsi"/>
                <w:b/>
                <w:bCs/>
                <w:position w:val="2"/>
                <w:rtl/>
              </w:rPr>
              <w:t>الاتحاد</w:t>
            </w:r>
            <w:r w:rsidR="00D25544" w:rsidRPr="00E37FE1">
              <w:rPr>
                <w:rFonts w:asciiTheme="minorHAnsi" w:hAnsiTheme="minorHAnsi" w:cstheme="minorHAnsi"/>
                <w:b/>
                <w:bCs/>
                <w:position w:val="2"/>
                <w:rtl/>
              </w:rPr>
              <w:t xml:space="preserve"> الدولي للاتصالات</w:t>
            </w:r>
            <w:r w:rsidRPr="00E37FE1">
              <w:rPr>
                <w:rFonts w:asciiTheme="minorHAnsi" w:hAnsiTheme="minorHAnsi" w:cstheme="minorHAnsi"/>
                <w:b/>
                <w:bCs/>
                <w:position w:val="2"/>
                <w:rtl/>
              </w:rPr>
              <w:t xml:space="preserve"> </w:t>
            </w:r>
            <w:r w:rsidR="00D25544" w:rsidRPr="00E37FE1">
              <w:rPr>
                <w:rFonts w:asciiTheme="minorHAnsi" w:hAnsiTheme="minorHAnsi" w:cstheme="minorHAnsi"/>
                <w:b/>
                <w:bCs/>
                <w:position w:val="2"/>
                <w:rtl/>
              </w:rPr>
              <w:t>بشأن "أمن تكنولوجيا الجيل الخامس</w:t>
            </w:r>
            <w:r w:rsidR="00CD18B5" w:rsidRPr="00E37FE1">
              <w:rPr>
                <w:rFonts w:asciiTheme="minorHAnsi" w:hAnsiTheme="minorHAnsi" w:cstheme="minorHAnsi"/>
                <w:b/>
                <w:bCs/>
                <w:position w:val="2"/>
                <w:rtl/>
              </w:rPr>
              <w:t xml:space="preserve"> </w:t>
            </w:r>
            <w:r w:rsidR="00CD18B5" w:rsidRPr="00E37FE1">
              <w:rPr>
                <w:rFonts w:asciiTheme="minorHAnsi" w:hAnsiTheme="minorHAnsi" w:cstheme="minorHAnsi"/>
                <w:b/>
                <w:bCs/>
                <w:position w:val="2"/>
              </w:rPr>
              <w:t>(5G)</w:t>
            </w:r>
            <w:r w:rsidR="00D25544" w:rsidRPr="00E37FE1">
              <w:rPr>
                <w:rFonts w:asciiTheme="minorHAnsi" w:hAnsiTheme="minorHAnsi" w:cstheme="minorHAnsi"/>
                <w:b/>
                <w:bCs/>
                <w:position w:val="2"/>
                <w:rtl/>
              </w:rPr>
              <w:t xml:space="preserve"> وما بعده"</w:t>
            </w:r>
            <w:r w:rsidR="00F84AC9" w:rsidRPr="00E37FE1">
              <w:rPr>
                <w:rFonts w:asciiTheme="minorHAnsi" w:hAnsiTheme="minorHAnsi" w:cstheme="minorHAnsi"/>
                <w:b/>
                <w:bCs/>
                <w:position w:val="2"/>
                <w:rtl/>
                <w:lang w:bidi="ar-EG"/>
              </w:rPr>
              <w:t xml:space="preserve"> </w:t>
            </w:r>
            <w:r w:rsidR="00F84AC9" w:rsidRPr="00E37FE1">
              <w:rPr>
                <w:rFonts w:asciiTheme="minorHAnsi" w:hAnsiTheme="minorHAnsi" w:cstheme="minorHAnsi"/>
                <w:b/>
                <w:bCs/>
                <w:position w:val="2"/>
              </w:rPr>
              <w:br/>
            </w:r>
            <w:r w:rsidRPr="00E37FE1">
              <w:rPr>
                <w:rFonts w:asciiTheme="minorHAnsi" w:hAnsiTheme="minorHAnsi" w:cstheme="minorHAnsi"/>
                <w:b/>
                <w:bCs/>
                <w:position w:val="2"/>
                <w:rtl/>
                <w:lang w:bidi="ar-EG"/>
              </w:rPr>
              <w:t>(</w:t>
            </w:r>
            <w:r w:rsidR="00E41F5C" w:rsidRPr="00E37FE1">
              <w:rPr>
                <w:rFonts w:asciiTheme="minorHAnsi" w:hAnsiTheme="minorHAnsi" w:cstheme="minorHAnsi"/>
                <w:b/>
                <w:bCs/>
                <w:position w:val="2"/>
              </w:rPr>
              <w:t>22</w:t>
            </w:r>
            <w:r w:rsidRPr="00E37FE1">
              <w:rPr>
                <w:rFonts w:asciiTheme="minorHAnsi" w:hAnsiTheme="minorHAnsi" w:cstheme="minorHAnsi"/>
                <w:b/>
                <w:bCs/>
                <w:position w:val="2"/>
                <w:rtl/>
              </w:rPr>
              <w:t xml:space="preserve"> أغسطس 2022</w:t>
            </w:r>
            <w:r w:rsidR="00E41F5C" w:rsidRPr="00E37FE1">
              <w:rPr>
                <w:rFonts w:asciiTheme="minorHAnsi" w:hAnsiTheme="minorHAnsi" w:cstheme="minorHAnsi"/>
                <w:b/>
                <w:bCs/>
                <w:position w:val="2"/>
                <w:rtl/>
              </w:rPr>
              <w:t>، جنيف</w:t>
            </w:r>
            <w:r w:rsidR="00480F0C" w:rsidRPr="00E37FE1">
              <w:rPr>
                <w:rFonts w:asciiTheme="minorHAnsi" w:hAnsiTheme="minorHAnsi" w:cstheme="minorHAnsi"/>
                <w:b/>
                <w:bCs/>
                <w:position w:val="2"/>
                <w:rtl/>
              </w:rPr>
              <w:t xml:space="preserve">، </w:t>
            </w:r>
            <w:r w:rsidR="00E41F5C" w:rsidRPr="00E37FE1">
              <w:rPr>
                <w:rFonts w:asciiTheme="minorHAnsi" w:hAnsiTheme="minorHAnsi" w:cstheme="minorHAnsi"/>
                <w:b/>
                <w:bCs/>
                <w:position w:val="2"/>
                <w:rtl/>
              </w:rPr>
              <w:t>سويسرا</w:t>
            </w:r>
            <w:r w:rsidRPr="00E37FE1">
              <w:rPr>
                <w:rFonts w:asciiTheme="minorHAnsi" w:hAnsiTheme="minorHAnsi" w:cstheme="minorHAnsi"/>
                <w:b/>
                <w:bCs/>
                <w:position w:val="2"/>
                <w:rtl/>
              </w:rPr>
              <w:t>)</w:t>
            </w:r>
          </w:p>
        </w:tc>
      </w:tr>
    </w:tbl>
    <w:p w14:paraId="6C002174" w14:textId="77777777" w:rsidR="001E346E" w:rsidRPr="00E37FE1" w:rsidRDefault="001E346E" w:rsidP="001E346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asciiTheme="minorHAnsi" w:hAnsiTheme="minorHAnsi" w:cstheme="minorHAnsi"/>
          <w:rtl/>
          <w:lang w:bidi="ar-SY"/>
        </w:rPr>
      </w:pPr>
      <w:r w:rsidRPr="00E37FE1">
        <w:rPr>
          <w:rFonts w:asciiTheme="minorHAnsi" w:hAnsiTheme="minorHAnsi" w:cstheme="minorHAnsi"/>
          <w:rtl/>
          <w:lang w:bidi="ar-SY"/>
        </w:rPr>
        <w:t>حضرات السادة والسيدات،</w:t>
      </w:r>
    </w:p>
    <w:p w14:paraId="5C104711" w14:textId="77777777" w:rsidR="001E346E" w:rsidRPr="00E37FE1" w:rsidRDefault="001E346E" w:rsidP="001E346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Theme="minorHAnsi" w:hAnsiTheme="minorHAnsi" w:cstheme="minorHAnsi"/>
          <w:rtl/>
        </w:rPr>
      </w:pPr>
      <w:r w:rsidRPr="00E37FE1">
        <w:rPr>
          <w:rFonts w:asciiTheme="minorHAnsi" w:hAnsiTheme="minorHAnsi" w:cstheme="minorHAnsi"/>
          <w:rtl/>
        </w:rPr>
        <w:t>تحية طيبة وبعد،</w:t>
      </w:r>
    </w:p>
    <w:p w14:paraId="7EA03C43" w14:textId="1676B38E" w:rsidR="001E346E" w:rsidRPr="00E37FE1" w:rsidRDefault="001E346E" w:rsidP="007F0F9C">
      <w:pPr>
        <w:rPr>
          <w:rFonts w:asciiTheme="minorHAnsi" w:hAnsiTheme="minorHAnsi" w:cstheme="minorHAnsi"/>
          <w:rtl/>
        </w:rPr>
      </w:pPr>
      <w:r w:rsidRPr="00E37FE1">
        <w:rPr>
          <w:rFonts w:asciiTheme="minorHAnsi" w:hAnsiTheme="minorHAnsi" w:cstheme="minorHAnsi"/>
          <w:lang w:bidi="ar-SY"/>
        </w:rPr>
        <w:t>1</w:t>
      </w:r>
      <w:r w:rsidRPr="00E37FE1">
        <w:rPr>
          <w:rFonts w:asciiTheme="minorHAnsi" w:hAnsiTheme="minorHAnsi" w:cstheme="minorHAnsi"/>
          <w:rtl/>
        </w:rPr>
        <w:tab/>
      </w:r>
      <w:r w:rsidR="00E41F5C" w:rsidRPr="00E37FE1">
        <w:rPr>
          <w:rFonts w:asciiTheme="minorHAnsi" w:hAnsiTheme="minorHAnsi" w:cstheme="minorHAnsi"/>
          <w:rtl/>
          <w:lang w:bidi="ar-EG"/>
        </w:rPr>
        <w:t xml:space="preserve">يسرني </w:t>
      </w:r>
      <w:r w:rsidRPr="00E37FE1">
        <w:rPr>
          <w:rFonts w:asciiTheme="minorHAnsi" w:hAnsiTheme="minorHAnsi" w:cstheme="minorHAnsi"/>
          <w:rtl/>
        </w:rPr>
        <w:t>أن أحيطكم علماً بأن الاتحاد</w:t>
      </w:r>
      <w:r w:rsidR="00E41F5C" w:rsidRPr="00E37FE1">
        <w:rPr>
          <w:rFonts w:asciiTheme="minorHAnsi" w:hAnsiTheme="minorHAnsi" w:cstheme="minorHAnsi"/>
          <w:rtl/>
        </w:rPr>
        <w:t xml:space="preserve"> الدولي للاتصالات </w:t>
      </w:r>
      <w:r w:rsidR="00E41F5C" w:rsidRPr="00E37FE1">
        <w:rPr>
          <w:rFonts w:asciiTheme="minorHAnsi" w:hAnsiTheme="minorHAnsi" w:cstheme="minorHAnsi"/>
        </w:rPr>
        <w:t>(ITU)</w:t>
      </w:r>
      <w:r w:rsidRPr="00E37FE1">
        <w:rPr>
          <w:rFonts w:asciiTheme="minorHAnsi" w:hAnsiTheme="minorHAnsi" w:cstheme="minorHAnsi"/>
          <w:rtl/>
        </w:rPr>
        <w:t xml:space="preserve"> </w:t>
      </w:r>
      <w:r w:rsidR="000E035E" w:rsidRPr="00E37FE1">
        <w:rPr>
          <w:rFonts w:asciiTheme="minorHAnsi" w:hAnsiTheme="minorHAnsi" w:cstheme="minorHAnsi"/>
          <w:rtl/>
        </w:rPr>
        <w:t xml:space="preserve">يرتب </w:t>
      </w:r>
      <w:r w:rsidR="007F0F9C" w:rsidRPr="00E37FE1">
        <w:rPr>
          <w:rFonts w:asciiTheme="minorHAnsi" w:hAnsiTheme="minorHAnsi" w:cstheme="minorHAnsi"/>
          <w:rtl/>
        </w:rPr>
        <w:t>حالياً</w:t>
      </w:r>
      <w:r w:rsidR="00E41F5C" w:rsidRPr="00E37FE1">
        <w:rPr>
          <w:rFonts w:asciiTheme="minorHAnsi" w:hAnsiTheme="minorHAnsi" w:cstheme="minorHAnsi"/>
          <w:rtl/>
        </w:rPr>
        <w:t xml:space="preserve"> لعقد ورشة عمل </w:t>
      </w:r>
      <w:r w:rsidRPr="00E37FE1">
        <w:rPr>
          <w:rFonts w:asciiTheme="minorHAnsi" w:hAnsiTheme="minorHAnsi" w:cstheme="minorHAnsi"/>
          <w:rtl/>
        </w:rPr>
        <w:t xml:space="preserve">بشأن </w:t>
      </w:r>
      <w:r w:rsidR="00E41F5C" w:rsidRPr="00E37FE1">
        <w:rPr>
          <w:rFonts w:asciiTheme="minorHAnsi" w:hAnsiTheme="minorHAnsi" w:cstheme="minorHAnsi"/>
          <w:b/>
          <w:bCs/>
          <w:rtl/>
        </w:rPr>
        <w:t xml:space="preserve">"أمن </w:t>
      </w:r>
      <w:r w:rsidR="007F0F9C" w:rsidRPr="00E37FE1">
        <w:rPr>
          <w:rFonts w:asciiTheme="minorHAnsi" w:hAnsiTheme="minorHAnsi" w:cstheme="minorHAnsi"/>
          <w:b/>
          <w:bCs/>
          <w:rtl/>
          <w:lang w:bidi="ar-EG"/>
        </w:rPr>
        <w:t>تكنولوجيا الجيل الخامس</w:t>
      </w:r>
      <w:r w:rsidR="00CD18B5" w:rsidRPr="00E37FE1">
        <w:rPr>
          <w:rFonts w:asciiTheme="minorHAnsi" w:hAnsiTheme="minorHAnsi" w:cstheme="minorHAnsi"/>
          <w:b/>
          <w:bCs/>
          <w:rtl/>
          <w:lang w:bidi="ar-EG"/>
        </w:rPr>
        <w:t xml:space="preserve"> </w:t>
      </w:r>
      <w:r w:rsidR="00CD18B5" w:rsidRPr="00E37FE1">
        <w:rPr>
          <w:rFonts w:asciiTheme="minorHAnsi" w:hAnsiTheme="minorHAnsi" w:cstheme="minorHAnsi"/>
          <w:b/>
          <w:bCs/>
          <w:lang w:bidi="ar-EG"/>
        </w:rPr>
        <w:t>(5G)</w:t>
      </w:r>
      <w:r w:rsidR="007F0F9C" w:rsidRPr="00E37FE1">
        <w:rPr>
          <w:rFonts w:asciiTheme="minorHAnsi" w:hAnsiTheme="minorHAnsi" w:cstheme="minorHAnsi"/>
          <w:b/>
          <w:bCs/>
          <w:rtl/>
          <w:lang w:bidi="ar-EG"/>
        </w:rPr>
        <w:t xml:space="preserve"> وما بعده</w:t>
      </w:r>
      <w:r w:rsidR="00E41F5C" w:rsidRPr="00E37FE1">
        <w:rPr>
          <w:rFonts w:asciiTheme="minorHAnsi" w:hAnsiTheme="minorHAnsi" w:cstheme="minorHAnsi"/>
          <w:b/>
          <w:bCs/>
          <w:rtl/>
        </w:rPr>
        <w:t>"</w:t>
      </w:r>
      <w:r w:rsidRPr="00E37FE1">
        <w:rPr>
          <w:rFonts w:asciiTheme="minorHAnsi" w:hAnsiTheme="minorHAnsi" w:cstheme="minorHAnsi"/>
          <w:rtl/>
        </w:rPr>
        <w:t xml:space="preserve"> </w:t>
      </w:r>
      <w:r w:rsidR="007F0F9C" w:rsidRPr="00E37FE1">
        <w:rPr>
          <w:rFonts w:asciiTheme="minorHAnsi" w:hAnsiTheme="minorHAnsi" w:cstheme="minorHAnsi"/>
          <w:rtl/>
        </w:rPr>
        <w:t>ف</w:t>
      </w:r>
      <w:r w:rsidRPr="00E37FE1">
        <w:rPr>
          <w:rFonts w:asciiTheme="minorHAnsi" w:hAnsiTheme="minorHAnsi" w:cstheme="minorHAnsi"/>
          <w:rtl/>
          <w:lang w:bidi="ar-EG"/>
        </w:rPr>
        <w:t>ي </w:t>
      </w:r>
      <w:r w:rsidR="007F0F9C" w:rsidRPr="00E37FE1">
        <w:rPr>
          <w:rFonts w:asciiTheme="minorHAnsi" w:hAnsiTheme="minorHAnsi" w:cstheme="minorHAnsi"/>
          <w:lang w:bidi="ar-EG"/>
        </w:rPr>
        <w:t>22</w:t>
      </w:r>
      <w:r w:rsidR="007F0F9C" w:rsidRPr="00E37FE1">
        <w:rPr>
          <w:rFonts w:asciiTheme="minorHAnsi" w:hAnsiTheme="minorHAnsi" w:cstheme="minorHAnsi"/>
          <w:rtl/>
          <w:lang w:bidi="ar-EG"/>
        </w:rPr>
        <w:t xml:space="preserve"> أغسطس </w:t>
      </w:r>
      <w:r w:rsidR="007F0F9C" w:rsidRPr="00E37FE1">
        <w:rPr>
          <w:rFonts w:asciiTheme="minorHAnsi" w:hAnsiTheme="minorHAnsi" w:cstheme="minorHAnsi"/>
          <w:lang w:bidi="ar-EG"/>
        </w:rPr>
        <w:t>2022</w:t>
      </w:r>
      <w:r w:rsidR="007F0F9C" w:rsidRPr="00E37FE1">
        <w:rPr>
          <w:rFonts w:asciiTheme="minorHAnsi" w:hAnsiTheme="minorHAnsi" w:cstheme="minorHAnsi"/>
          <w:rtl/>
          <w:lang w:bidi="ar-EG"/>
        </w:rPr>
        <w:t xml:space="preserve"> بمقر الاتحاد (في القاعة </w:t>
      </w:r>
      <w:r w:rsidR="007F0F9C" w:rsidRPr="00E37FE1">
        <w:rPr>
          <w:rFonts w:asciiTheme="minorHAnsi" w:hAnsiTheme="minorHAnsi" w:cstheme="minorHAnsi"/>
          <w:lang w:bidi="ar-EG"/>
        </w:rPr>
        <w:t>H</w:t>
      </w:r>
      <w:r w:rsidR="007F0F9C" w:rsidRPr="00E37FE1">
        <w:rPr>
          <w:rFonts w:asciiTheme="minorHAnsi" w:hAnsiTheme="minorHAnsi" w:cstheme="minorHAnsi"/>
          <w:rtl/>
          <w:lang w:bidi="ar-EG"/>
        </w:rPr>
        <w:t>) في جنيف بسويسرا.</w:t>
      </w:r>
      <w:r w:rsidR="007F0F9C" w:rsidRPr="00E37FE1">
        <w:rPr>
          <w:rFonts w:asciiTheme="minorHAnsi" w:hAnsiTheme="minorHAnsi" w:cstheme="minorHAnsi"/>
          <w:rtl/>
        </w:rPr>
        <w:t xml:space="preserve"> </w:t>
      </w:r>
      <w:r w:rsidRPr="00E37FE1">
        <w:rPr>
          <w:rFonts w:asciiTheme="minorHAnsi" w:hAnsiTheme="minorHAnsi" w:cstheme="minorHAnsi"/>
          <w:rtl/>
        </w:rPr>
        <w:t>وستُ</w:t>
      </w:r>
      <w:r w:rsidR="007F0F9C" w:rsidRPr="00E37FE1">
        <w:rPr>
          <w:rFonts w:asciiTheme="minorHAnsi" w:hAnsiTheme="minorHAnsi" w:cstheme="minorHAnsi"/>
          <w:rtl/>
        </w:rPr>
        <w:t xml:space="preserve">نظم ورشة العمل </w:t>
      </w:r>
      <w:r w:rsidR="00AA43B9" w:rsidRPr="00E37FE1">
        <w:rPr>
          <w:rFonts w:asciiTheme="minorHAnsi" w:hAnsiTheme="minorHAnsi" w:cstheme="minorHAnsi"/>
          <w:b/>
          <w:bCs/>
          <w:rtl/>
        </w:rPr>
        <w:t>كحدث حضوري</w:t>
      </w:r>
      <w:r w:rsidR="00AA43B9" w:rsidRPr="00E37FE1">
        <w:rPr>
          <w:rFonts w:asciiTheme="minorHAnsi" w:hAnsiTheme="minorHAnsi" w:cstheme="minorHAnsi"/>
          <w:rtl/>
        </w:rPr>
        <w:t xml:space="preserve"> تُتاح فيه </w:t>
      </w:r>
      <w:r w:rsidR="00AA43B9" w:rsidRPr="00E37FE1">
        <w:rPr>
          <w:rFonts w:asciiTheme="minorHAnsi" w:hAnsiTheme="minorHAnsi" w:cstheme="minorHAnsi"/>
          <w:b/>
          <w:bCs/>
          <w:rtl/>
        </w:rPr>
        <w:t>المشاركة عن بُعد</w:t>
      </w:r>
      <w:r w:rsidR="00AA43B9" w:rsidRPr="00E37FE1">
        <w:rPr>
          <w:rFonts w:asciiTheme="minorHAnsi" w:hAnsiTheme="minorHAnsi" w:cstheme="minorHAnsi"/>
          <w:rtl/>
        </w:rPr>
        <w:t xml:space="preserve">، وستُعقد قبل </w:t>
      </w:r>
      <w:r w:rsidRPr="00E37FE1">
        <w:rPr>
          <w:rFonts w:asciiTheme="minorHAnsi" w:hAnsiTheme="minorHAnsi" w:cstheme="minorHAnsi"/>
          <w:rtl/>
        </w:rPr>
        <w:t xml:space="preserve">الاجتماع المقبل </w:t>
      </w:r>
      <w:hyperlink r:id="rId10" w:history="1">
        <w:r w:rsidRPr="00E37FE1">
          <w:rPr>
            <w:rStyle w:val="Hyperlink"/>
            <w:rFonts w:asciiTheme="minorHAnsi" w:hAnsiTheme="minorHAnsi" w:cstheme="minorHAnsi"/>
            <w:rtl/>
          </w:rPr>
          <w:t xml:space="preserve">للجنة الدراسات </w:t>
        </w:r>
        <w:r w:rsidRPr="00E37FE1">
          <w:rPr>
            <w:rStyle w:val="Hyperlink"/>
            <w:rFonts w:asciiTheme="minorHAnsi" w:hAnsiTheme="minorHAnsi" w:cstheme="minorHAnsi"/>
            <w:lang w:bidi="ar-SY"/>
          </w:rPr>
          <w:t>1</w:t>
        </w:r>
        <w:r w:rsidR="00AA43B9" w:rsidRPr="00E37FE1">
          <w:rPr>
            <w:rStyle w:val="Hyperlink"/>
            <w:rFonts w:asciiTheme="minorHAnsi" w:hAnsiTheme="minorHAnsi" w:cstheme="minorHAnsi"/>
            <w:lang w:bidi="ar-SY"/>
          </w:rPr>
          <w:t>7</w:t>
        </w:r>
        <w:r w:rsidRPr="00E37FE1">
          <w:rPr>
            <w:rStyle w:val="Hyperlink"/>
            <w:rFonts w:asciiTheme="minorHAnsi" w:hAnsiTheme="minorHAnsi" w:cstheme="minorHAnsi"/>
            <w:rtl/>
            <w:lang w:bidi="ar-EG"/>
          </w:rPr>
          <w:t xml:space="preserve"> </w:t>
        </w:r>
        <w:r w:rsidR="00AA43B9" w:rsidRPr="00E37FE1">
          <w:rPr>
            <w:rStyle w:val="Hyperlink"/>
            <w:rFonts w:asciiTheme="minorHAnsi" w:hAnsiTheme="minorHAnsi" w:cstheme="minorHAnsi"/>
            <w:rtl/>
            <w:lang w:bidi="ar-EG"/>
          </w:rPr>
          <w:t>التابعة ل</w:t>
        </w:r>
        <w:r w:rsidRPr="00E37FE1">
          <w:rPr>
            <w:rStyle w:val="Hyperlink"/>
            <w:rFonts w:asciiTheme="minorHAnsi" w:hAnsiTheme="minorHAnsi" w:cstheme="minorHAnsi"/>
            <w:rtl/>
            <w:lang w:bidi="ar-EG"/>
          </w:rPr>
          <w:t xml:space="preserve">قطاع تقييس الاتصالات </w:t>
        </w:r>
        <w:r w:rsidR="00AA43B9" w:rsidRPr="00E37FE1">
          <w:rPr>
            <w:rStyle w:val="Hyperlink"/>
            <w:rFonts w:asciiTheme="minorHAnsi" w:hAnsiTheme="minorHAnsi" w:cstheme="minorHAnsi"/>
            <w:rtl/>
            <w:lang w:bidi="ar-EG"/>
          </w:rPr>
          <w:t>بالاتحاد</w:t>
        </w:r>
      </w:hyperlink>
      <w:r w:rsidR="00AA43B9" w:rsidRPr="00E37FE1">
        <w:rPr>
          <w:rFonts w:asciiTheme="minorHAnsi" w:hAnsiTheme="minorHAnsi" w:cstheme="minorHAnsi"/>
          <w:rtl/>
          <w:lang w:bidi="ar-EG"/>
        </w:rPr>
        <w:t xml:space="preserve"> بيوم، </w:t>
      </w:r>
      <w:r w:rsidR="000E035E" w:rsidRPr="00E37FE1">
        <w:rPr>
          <w:rFonts w:asciiTheme="minorHAnsi" w:hAnsiTheme="minorHAnsi" w:cstheme="minorHAnsi"/>
          <w:rtl/>
          <w:lang w:bidi="ar-EG"/>
        </w:rPr>
        <w:t>و</w:t>
      </w:r>
      <w:r w:rsidRPr="00E37FE1">
        <w:rPr>
          <w:rFonts w:asciiTheme="minorHAnsi" w:hAnsiTheme="minorHAnsi" w:cstheme="minorHAnsi"/>
          <w:rtl/>
          <w:lang w:bidi="ar-EG"/>
        </w:rPr>
        <w:t xml:space="preserve">الذي سيُعقد في الفترة من </w:t>
      </w:r>
      <w:r w:rsidR="00BF6A35" w:rsidRPr="00E37FE1">
        <w:rPr>
          <w:rFonts w:asciiTheme="minorHAnsi" w:hAnsiTheme="minorHAnsi" w:cstheme="minorHAnsi"/>
          <w:rtl/>
          <w:lang w:bidi="ar-SY"/>
        </w:rPr>
        <w:t>23</w:t>
      </w:r>
      <w:r w:rsidR="00BF6A35" w:rsidRPr="00E37FE1">
        <w:rPr>
          <w:rFonts w:asciiTheme="minorHAnsi" w:hAnsiTheme="minorHAnsi" w:cstheme="minorHAnsi"/>
          <w:rtl/>
          <w:lang w:bidi="ar-EG"/>
        </w:rPr>
        <w:t xml:space="preserve"> أغسطس</w:t>
      </w:r>
      <w:r w:rsidRPr="00E37FE1">
        <w:rPr>
          <w:rFonts w:asciiTheme="minorHAnsi" w:hAnsiTheme="minorHAnsi" w:cstheme="minorHAnsi"/>
          <w:rtl/>
        </w:rPr>
        <w:t xml:space="preserve"> إلى </w:t>
      </w:r>
      <w:r w:rsidR="00BF6A35" w:rsidRPr="00E37FE1">
        <w:rPr>
          <w:rFonts w:asciiTheme="minorHAnsi" w:hAnsiTheme="minorHAnsi" w:cstheme="minorHAnsi"/>
          <w:lang w:bidi="ar-SY"/>
        </w:rPr>
        <w:t>2</w:t>
      </w:r>
      <w:r w:rsidR="00BF6A35" w:rsidRPr="00E37FE1">
        <w:rPr>
          <w:rFonts w:asciiTheme="minorHAnsi" w:hAnsiTheme="minorHAnsi" w:cstheme="minorHAnsi"/>
          <w:rtl/>
          <w:lang w:bidi="ar-EG"/>
        </w:rPr>
        <w:t xml:space="preserve"> سبتمبر </w:t>
      </w:r>
      <w:r w:rsidR="00BF6A35" w:rsidRPr="00E37FE1">
        <w:rPr>
          <w:rFonts w:asciiTheme="minorHAnsi" w:hAnsiTheme="minorHAnsi" w:cstheme="minorHAnsi"/>
          <w:lang w:bidi="ar-EG"/>
        </w:rPr>
        <w:t>2022</w:t>
      </w:r>
      <w:r w:rsidRPr="00E37FE1">
        <w:rPr>
          <w:rFonts w:asciiTheme="minorHAnsi" w:hAnsiTheme="minorHAnsi" w:cstheme="minorHAnsi"/>
          <w:rtl/>
        </w:rPr>
        <w:t xml:space="preserve"> في نفس المكان.</w:t>
      </w:r>
    </w:p>
    <w:p w14:paraId="061CB6D0" w14:textId="2B39287E" w:rsidR="001E346E" w:rsidRPr="00E37FE1" w:rsidRDefault="001E346E" w:rsidP="001E346E">
      <w:pPr>
        <w:rPr>
          <w:rFonts w:asciiTheme="minorHAnsi" w:hAnsiTheme="minorHAnsi" w:cstheme="minorHAnsi"/>
          <w:rtl/>
        </w:rPr>
      </w:pPr>
      <w:r w:rsidRPr="00E37FE1">
        <w:rPr>
          <w:rFonts w:asciiTheme="minorHAnsi" w:hAnsiTheme="minorHAnsi" w:cstheme="minorHAnsi"/>
          <w:lang w:bidi="ar-SY"/>
        </w:rPr>
        <w:t>2</w:t>
      </w:r>
      <w:r w:rsidRPr="00E37FE1">
        <w:rPr>
          <w:rFonts w:asciiTheme="minorHAnsi" w:hAnsiTheme="minorHAnsi" w:cstheme="minorHAnsi"/>
          <w:lang w:bidi="ar-SY"/>
        </w:rPr>
        <w:tab/>
      </w:r>
      <w:r w:rsidR="00F41024" w:rsidRPr="00E37FE1">
        <w:rPr>
          <w:rFonts w:asciiTheme="minorHAnsi" w:hAnsiTheme="minorHAnsi" w:cstheme="minorHAnsi"/>
          <w:rtl/>
          <w:lang w:bidi="ar-EG"/>
        </w:rPr>
        <w:t xml:space="preserve">وستُعقد </w:t>
      </w:r>
      <w:r w:rsidRPr="00E37FE1">
        <w:rPr>
          <w:rFonts w:asciiTheme="minorHAnsi" w:hAnsiTheme="minorHAnsi" w:cstheme="minorHAnsi"/>
          <w:rtl/>
          <w:lang w:bidi="ar-SY"/>
        </w:rPr>
        <w:t xml:space="preserve">ورشة العمل باللغة الإنكليزية </w:t>
      </w:r>
      <w:r w:rsidR="00F41024" w:rsidRPr="00E37FE1">
        <w:rPr>
          <w:rFonts w:asciiTheme="minorHAnsi" w:hAnsiTheme="minorHAnsi" w:cstheme="minorHAnsi"/>
          <w:rtl/>
          <w:lang w:bidi="ar-SY"/>
        </w:rPr>
        <w:t>حصراً</w:t>
      </w:r>
      <w:r w:rsidRPr="00E37FE1">
        <w:rPr>
          <w:rFonts w:asciiTheme="minorHAnsi" w:hAnsiTheme="minorHAnsi" w:cstheme="minorHAnsi"/>
          <w:rtl/>
        </w:rPr>
        <w:t>.</w:t>
      </w:r>
    </w:p>
    <w:p w14:paraId="169DF300" w14:textId="54782B24" w:rsidR="001E346E" w:rsidRPr="00E37FE1" w:rsidRDefault="001E346E" w:rsidP="001E346E">
      <w:pPr>
        <w:rPr>
          <w:rFonts w:asciiTheme="minorHAnsi" w:hAnsiTheme="minorHAnsi" w:cstheme="minorHAnsi"/>
          <w:rtl/>
        </w:rPr>
      </w:pPr>
      <w:r w:rsidRPr="00E37FE1">
        <w:rPr>
          <w:rFonts w:asciiTheme="minorHAnsi" w:hAnsiTheme="minorHAnsi" w:cstheme="minorHAnsi"/>
          <w:lang w:bidi="ar-SY"/>
        </w:rPr>
        <w:t>3</w:t>
      </w:r>
      <w:r w:rsidRPr="00E37FE1">
        <w:rPr>
          <w:rFonts w:asciiTheme="minorHAnsi" w:hAnsiTheme="minorHAnsi" w:cstheme="minorHAnsi"/>
          <w:lang w:bidi="ar-SY"/>
        </w:rPr>
        <w:tab/>
      </w:r>
      <w:r w:rsidRPr="00E37FE1">
        <w:rPr>
          <w:rFonts w:asciiTheme="minorHAnsi" w:hAnsiTheme="minorHAnsi" w:cstheme="minorHAnsi"/>
          <w:rtl/>
        </w:rPr>
        <w:t xml:space="preserve">وباب المشاركة </w:t>
      </w:r>
      <w:r w:rsidR="000E035E" w:rsidRPr="00E37FE1">
        <w:rPr>
          <w:rFonts w:asciiTheme="minorHAnsi" w:hAnsiTheme="minorHAnsi" w:cstheme="minorHAnsi"/>
          <w:rtl/>
        </w:rPr>
        <w:t xml:space="preserve">في ورشة العمل </w:t>
      </w:r>
      <w:r w:rsidRPr="00E37FE1">
        <w:rPr>
          <w:rFonts w:asciiTheme="minorHAnsi" w:hAnsiTheme="minorHAnsi" w:cstheme="minorHAnsi"/>
          <w:rtl/>
        </w:rPr>
        <w:t xml:space="preserve">مفتوح </w:t>
      </w:r>
      <w:r w:rsidR="00F41024" w:rsidRPr="00E37FE1">
        <w:rPr>
          <w:rFonts w:asciiTheme="minorHAnsi" w:hAnsiTheme="minorHAnsi" w:cstheme="minorHAnsi"/>
          <w:rtl/>
        </w:rPr>
        <w:t>ل</w:t>
      </w:r>
      <w:r w:rsidRPr="00E37FE1">
        <w:rPr>
          <w:rFonts w:asciiTheme="minorHAnsi" w:hAnsiTheme="minorHAnsi" w:cstheme="minorHAnsi"/>
          <w:rtl/>
        </w:rPr>
        <w:t>لدول الأعضاء في الاتحاد وأعضاء القطاع والمنتسبين وال</w:t>
      </w:r>
      <w:r w:rsidR="00A070BC" w:rsidRPr="00E37FE1">
        <w:rPr>
          <w:rFonts w:asciiTheme="minorHAnsi" w:hAnsiTheme="minorHAnsi" w:cstheme="minorHAnsi"/>
          <w:rtl/>
        </w:rPr>
        <w:t>هيئات</w:t>
      </w:r>
      <w:r w:rsidRPr="00E37FE1">
        <w:rPr>
          <w:rFonts w:asciiTheme="minorHAnsi" w:hAnsiTheme="minorHAnsi" w:cstheme="minorHAnsi"/>
          <w:rtl/>
        </w:rPr>
        <w:t xml:space="preserve"> الأكاديمية </w:t>
      </w:r>
      <w:r w:rsidR="001870CC" w:rsidRPr="00E37FE1">
        <w:rPr>
          <w:rFonts w:asciiTheme="minorHAnsi" w:hAnsiTheme="minorHAnsi" w:cstheme="minorHAnsi"/>
          <w:rtl/>
        </w:rPr>
        <w:t xml:space="preserve">ولجميع الأفراد من البلدان الأعضاء في الاتحاد الراغبين في </w:t>
      </w:r>
      <w:r w:rsidRPr="00E37FE1">
        <w:rPr>
          <w:rFonts w:asciiTheme="minorHAnsi" w:hAnsiTheme="minorHAnsi" w:cstheme="minorHAnsi"/>
          <w:rtl/>
        </w:rPr>
        <w:t xml:space="preserve">المساهمة في </w:t>
      </w:r>
      <w:r w:rsidR="00EE45B4" w:rsidRPr="00E37FE1">
        <w:rPr>
          <w:rFonts w:asciiTheme="minorHAnsi" w:hAnsiTheme="minorHAnsi" w:cstheme="minorHAnsi"/>
          <w:rtl/>
        </w:rPr>
        <w:t>أعمال</w:t>
      </w:r>
      <w:r w:rsidR="00A070BC" w:rsidRPr="00E37FE1">
        <w:rPr>
          <w:rFonts w:asciiTheme="minorHAnsi" w:hAnsiTheme="minorHAnsi" w:cstheme="minorHAnsi"/>
          <w:rtl/>
        </w:rPr>
        <w:t xml:space="preserve"> ورشة العمل</w:t>
      </w:r>
      <w:r w:rsidRPr="00E37FE1">
        <w:rPr>
          <w:rFonts w:asciiTheme="minorHAnsi" w:hAnsiTheme="minorHAnsi" w:cstheme="minorHAnsi"/>
          <w:rtl/>
        </w:rPr>
        <w:t>. ويشمل ذلك</w:t>
      </w:r>
      <w:r w:rsidR="00A070BC" w:rsidRPr="00E37FE1">
        <w:rPr>
          <w:rFonts w:asciiTheme="minorHAnsi" w:hAnsiTheme="minorHAnsi" w:cstheme="minorHAnsi"/>
          <w:rtl/>
        </w:rPr>
        <w:t xml:space="preserve"> أيضاً</w:t>
      </w:r>
      <w:r w:rsidRPr="00E37FE1">
        <w:rPr>
          <w:rFonts w:asciiTheme="minorHAnsi" w:hAnsiTheme="minorHAnsi" w:cstheme="minorHAnsi"/>
          <w:rtl/>
        </w:rPr>
        <w:t xml:space="preserve"> الأفراد الأعضاء في المنظمات الدولية والإقليمية والوطنية. والمشاركة في ورشة العمل </w:t>
      </w:r>
      <w:proofErr w:type="gramStart"/>
      <w:r w:rsidRPr="00E37FE1">
        <w:rPr>
          <w:rFonts w:asciiTheme="minorHAnsi" w:hAnsiTheme="minorHAnsi" w:cstheme="minorHAnsi"/>
          <w:rtl/>
        </w:rPr>
        <w:t>مجانية</w:t>
      </w:r>
      <w:proofErr w:type="gramEnd"/>
      <w:r w:rsidRPr="00E37FE1">
        <w:rPr>
          <w:rFonts w:asciiTheme="minorHAnsi" w:hAnsiTheme="minorHAnsi" w:cstheme="minorHAnsi"/>
          <w:rtl/>
        </w:rPr>
        <w:t xml:space="preserve"> ولكن لن تقدَّم أي م</w:t>
      </w:r>
      <w:r w:rsidR="00EE45B4" w:rsidRPr="00E37FE1">
        <w:rPr>
          <w:rFonts w:asciiTheme="minorHAnsi" w:hAnsiTheme="minorHAnsi" w:cstheme="minorHAnsi"/>
          <w:rtl/>
        </w:rPr>
        <w:t>ِ</w:t>
      </w:r>
      <w:r w:rsidRPr="00E37FE1">
        <w:rPr>
          <w:rFonts w:asciiTheme="minorHAnsi" w:hAnsiTheme="minorHAnsi" w:cstheme="minorHAnsi"/>
          <w:rtl/>
        </w:rPr>
        <w:t>نح لحضورها.</w:t>
      </w:r>
    </w:p>
    <w:p w14:paraId="2D2EBAAE" w14:textId="6EA22015" w:rsidR="001E346E" w:rsidRPr="00E37FE1" w:rsidRDefault="001E346E" w:rsidP="001E346E">
      <w:pPr>
        <w:rPr>
          <w:rFonts w:asciiTheme="minorHAnsi" w:hAnsiTheme="minorHAnsi" w:cstheme="minorHAnsi"/>
          <w:lang w:bidi="ar-SY"/>
        </w:rPr>
      </w:pPr>
      <w:r w:rsidRPr="00E37FE1">
        <w:rPr>
          <w:rFonts w:asciiTheme="minorHAnsi" w:hAnsiTheme="minorHAnsi" w:cstheme="minorHAnsi"/>
          <w:lang w:bidi="ar-SY"/>
        </w:rPr>
        <w:t>4</w:t>
      </w:r>
      <w:r w:rsidRPr="00E37FE1">
        <w:rPr>
          <w:rFonts w:asciiTheme="minorHAnsi" w:hAnsiTheme="minorHAnsi" w:cstheme="minorHAnsi"/>
          <w:lang w:bidi="ar-SY"/>
        </w:rPr>
        <w:tab/>
      </w:r>
      <w:r w:rsidR="001870CC" w:rsidRPr="00E37FE1">
        <w:rPr>
          <w:rFonts w:asciiTheme="minorHAnsi" w:hAnsiTheme="minorHAnsi" w:cstheme="minorHAnsi"/>
          <w:rtl/>
          <w:lang w:bidi="ar-SY"/>
        </w:rPr>
        <w:t xml:space="preserve">وتنظَّم ورشة العمل </w:t>
      </w:r>
      <w:r w:rsidR="00A070BC" w:rsidRPr="00E37FE1">
        <w:rPr>
          <w:rFonts w:asciiTheme="minorHAnsi" w:hAnsiTheme="minorHAnsi" w:cstheme="minorHAnsi"/>
          <w:rtl/>
          <w:lang w:bidi="ar-SY"/>
        </w:rPr>
        <w:t xml:space="preserve">هذه </w:t>
      </w:r>
      <w:r w:rsidR="001870CC" w:rsidRPr="00E37FE1">
        <w:rPr>
          <w:rFonts w:asciiTheme="minorHAnsi" w:hAnsiTheme="minorHAnsi" w:cstheme="minorHAnsi"/>
          <w:rtl/>
          <w:lang w:bidi="ar-SY"/>
        </w:rPr>
        <w:t xml:space="preserve">في سياق </w:t>
      </w:r>
      <w:r w:rsidR="00A070BC" w:rsidRPr="00E37FE1">
        <w:rPr>
          <w:rFonts w:asciiTheme="minorHAnsi" w:hAnsiTheme="minorHAnsi" w:cstheme="minorHAnsi"/>
          <w:rtl/>
          <w:lang w:bidi="ar-SY"/>
        </w:rPr>
        <w:t xml:space="preserve">أحكام </w:t>
      </w:r>
      <w:r w:rsidR="001870CC" w:rsidRPr="00E37FE1">
        <w:rPr>
          <w:rFonts w:asciiTheme="minorHAnsi" w:hAnsiTheme="minorHAnsi" w:cstheme="minorHAnsi"/>
          <w:rtl/>
          <w:lang w:bidi="ar-SY"/>
        </w:rPr>
        <w:t xml:space="preserve">القرار </w:t>
      </w:r>
      <w:r w:rsidR="001870CC" w:rsidRPr="00E37FE1">
        <w:rPr>
          <w:rFonts w:asciiTheme="minorHAnsi" w:hAnsiTheme="minorHAnsi" w:cstheme="minorHAnsi"/>
          <w:lang w:bidi="ar-SY"/>
        </w:rPr>
        <w:t>92</w:t>
      </w:r>
      <w:r w:rsidR="001870CC" w:rsidRPr="00E37FE1">
        <w:rPr>
          <w:rFonts w:asciiTheme="minorHAnsi" w:hAnsiTheme="minorHAnsi" w:cstheme="minorHAnsi"/>
          <w:rtl/>
          <w:lang w:bidi="ar-EG"/>
        </w:rPr>
        <w:t xml:space="preserve"> الصادر عن الجمعية العالمية لتقييس الاتصالات لعام</w:t>
      </w:r>
      <w:r w:rsidR="007648A2" w:rsidRPr="00E37FE1">
        <w:rPr>
          <w:rFonts w:asciiTheme="minorHAnsi" w:hAnsiTheme="minorHAnsi" w:cstheme="minorHAnsi"/>
          <w:rtl/>
          <w:lang w:bidi="ar-EG"/>
        </w:rPr>
        <w:t> </w:t>
      </w:r>
      <w:r w:rsidR="001870CC" w:rsidRPr="00E37FE1">
        <w:rPr>
          <w:rFonts w:asciiTheme="minorHAnsi" w:hAnsiTheme="minorHAnsi" w:cstheme="minorHAnsi"/>
          <w:lang w:bidi="ar-EG"/>
        </w:rPr>
        <w:t>2020</w:t>
      </w:r>
      <w:r w:rsidR="001870CC" w:rsidRPr="00E37FE1">
        <w:rPr>
          <w:rFonts w:asciiTheme="minorHAnsi" w:hAnsiTheme="minorHAnsi" w:cstheme="minorHAnsi"/>
          <w:rtl/>
          <w:lang w:bidi="ar-EG"/>
        </w:rPr>
        <w:t xml:space="preserve"> </w:t>
      </w:r>
      <w:r w:rsidR="001870CC" w:rsidRPr="00E37FE1">
        <w:rPr>
          <w:rFonts w:asciiTheme="minorHAnsi" w:hAnsiTheme="minorHAnsi" w:cstheme="minorHAnsi"/>
          <w:lang w:bidi="ar-EG"/>
        </w:rPr>
        <w:t>(WTSA-</w:t>
      </w:r>
      <w:proofErr w:type="gramStart"/>
      <w:r w:rsidR="001870CC" w:rsidRPr="00E37FE1">
        <w:rPr>
          <w:rFonts w:asciiTheme="minorHAnsi" w:hAnsiTheme="minorHAnsi" w:cstheme="minorHAnsi"/>
          <w:lang w:bidi="ar-EG"/>
        </w:rPr>
        <w:t>20)</w:t>
      </w:r>
      <w:r w:rsidR="00A070BC" w:rsidRPr="00E37FE1">
        <w:rPr>
          <w:rFonts w:asciiTheme="minorHAnsi" w:hAnsiTheme="minorHAnsi" w:cstheme="minorHAnsi"/>
          <w:rtl/>
          <w:lang w:bidi="ar-EG"/>
        </w:rPr>
        <w:t>،</w:t>
      </w:r>
      <w:proofErr w:type="gramEnd"/>
      <w:r w:rsidR="00A070BC" w:rsidRPr="00E37FE1">
        <w:rPr>
          <w:rFonts w:asciiTheme="minorHAnsi" w:hAnsiTheme="minorHAnsi" w:cstheme="minorHAnsi"/>
          <w:rtl/>
        </w:rPr>
        <w:t xml:space="preserve"> </w:t>
      </w:r>
      <w:r w:rsidR="001870CC" w:rsidRPr="00E37FE1">
        <w:rPr>
          <w:rFonts w:asciiTheme="minorHAnsi" w:hAnsiTheme="minorHAnsi" w:cstheme="minorHAnsi"/>
          <w:rtl/>
          <w:lang w:bidi="ar-EG"/>
        </w:rPr>
        <w:t>بشأن</w:t>
      </w:r>
      <w:r w:rsidRPr="00E37FE1">
        <w:rPr>
          <w:rFonts w:asciiTheme="minorHAnsi" w:hAnsiTheme="minorHAnsi" w:cstheme="minorHAnsi"/>
          <w:rtl/>
          <w:lang w:bidi="ar-SY"/>
        </w:rPr>
        <w:t xml:space="preserve"> </w:t>
      </w:r>
      <w:r w:rsidR="001870CC" w:rsidRPr="00E37FE1">
        <w:rPr>
          <w:rFonts w:asciiTheme="minorHAnsi" w:hAnsiTheme="minorHAnsi" w:cstheme="minorHAnsi"/>
          <w:rtl/>
          <w:lang w:bidi="ar-SY"/>
        </w:rPr>
        <w:t>"</w:t>
      </w:r>
      <w:r w:rsidRPr="00E37FE1">
        <w:rPr>
          <w:rFonts w:asciiTheme="minorHAnsi" w:hAnsiTheme="minorHAnsi" w:cstheme="minorHAnsi"/>
          <w:rtl/>
          <w:lang w:bidi="ar-SY"/>
        </w:rPr>
        <w:t>تعزيز أنشطة التقييس في قطاع تقييس الاتصالات فيما يتعلق بالجوانب غير الراديوية للاتصالات المتنقلة الدولية</w:t>
      </w:r>
      <w:r w:rsidR="001870CC" w:rsidRPr="00E37FE1">
        <w:rPr>
          <w:rFonts w:asciiTheme="minorHAnsi" w:hAnsiTheme="minorHAnsi" w:cstheme="minorHAnsi"/>
          <w:rtl/>
          <w:lang w:bidi="ar-SY"/>
        </w:rPr>
        <w:t xml:space="preserve">". </w:t>
      </w:r>
      <w:r w:rsidR="00B429FC" w:rsidRPr="00E37FE1">
        <w:rPr>
          <w:rFonts w:asciiTheme="minorHAnsi" w:hAnsiTheme="minorHAnsi" w:cstheme="minorHAnsi"/>
          <w:rtl/>
          <w:lang w:bidi="ar-SY"/>
        </w:rPr>
        <w:t xml:space="preserve">وتهدف ورشة العمل، </w:t>
      </w:r>
      <w:r w:rsidR="001870CC" w:rsidRPr="00E37FE1">
        <w:rPr>
          <w:rFonts w:asciiTheme="minorHAnsi" w:hAnsiTheme="minorHAnsi" w:cstheme="minorHAnsi"/>
          <w:rtl/>
          <w:lang w:bidi="ar-SY"/>
        </w:rPr>
        <w:t>على سبيل المثال، لا الحصر</w:t>
      </w:r>
      <w:r w:rsidR="00BF19C2" w:rsidRPr="00E37FE1">
        <w:rPr>
          <w:rFonts w:asciiTheme="minorHAnsi" w:hAnsiTheme="minorHAnsi" w:cstheme="minorHAnsi"/>
          <w:rtl/>
          <w:lang w:bidi="ar-SY"/>
        </w:rPr>
        <w:t>، إلى ما يلي</w:t>
      </w:r>
      <w:r w:rsidR="001870CC" w:rsidRPr="00E37FE1">
        <w:rPr>
          <w:rFonts w:asciiTheme="minorHAnsi" w:hAnsiTheme="minorHAnsi" w:cstheme="minorHAnsi"/>
          <w:rtl/>
          <w:lang w:bidi="ar-SY"/>
        </w:rPr>
        <w:t>:</w:t>
      </w:r>
    </w:p>
    <w:p w14:paraId="04581C49" w14:textId="6CC94B8E" w:rsidR="001E346E" w:rsidRPr="00E37FE1" w:rsidRDefault="001E346E" w:rsidP="001E346E">
      <w:pPr>
        <w:pStyle w:val="enumlev1"/>
        <w:rPr>
          <w:rFonts w:asciiTheme="minorHAnsi" w:hAnsiTheme="minorHAnsi" w:cstheme="minorHAnsi"/>
          <w:rtl/>
          <w:lang w:bidi="ar-EG"/>
        </w:rPr>
      </w:pPr>
      <w:r w:rsidRPr="00E37FE1">
        <w:rPr>
          <w:rFonts w:asciiTheme="minorHAnsi" w:hAnsiTheme="minorHAnsi" w:cstheme="minorHAnsi"/>
        </w:rPr>
        <w:t>-</w:t>
      </w:r>
      <w:r w:rsidRPr="00E37FE1">
        <w:rPr>
          <w:rFonts w:asciiTheme="minorHAnsi" w:hAnsiTheme="minorHAnsi" w:cstheme="minorHAnsi"/>
        </w:rPr>
        <w:tab/>
      </w:r>
      <w:r w:rsidR="00CD18B5" w:rsidRPr="00E37FE1">
        <w:rPr>
          <w:rFonts w:asciiTheme="minorHAnsi" w:hAnsiTheme="minorHAnsi" w:cstheme="minorHAnsi"/>
          <w:rtl/>
        </w:rPr>
        <w:t>التركيز على الثغرات الأمنية في تكنولوجيا الجيل الخامس</w:t>
      </w:r>
      <w:r w:rsidR="00CD18B5" w:rsidRPr="00E37FE1">
        <w:rPr>
          <w:rFonts w:asciiTheme="minorHAnsi" w:hAnsiTheme="minorHAnsi" w:cstheme="minorHAnsi"/>
          <w:rtl/>
          <w:lang w:bidi="ar-EG"/>
        </w:rPr>
        <w:t xml:space="preserve"> وعلى الاتجاهات الأمنية الجديدة </w:t>
      </w:r>
      <w:r w:rsidR="000E035E" w:rsidRPr="00E37FE1">
        <w:rPr>
          <w:rFonts w:asciiTheme="minorHAnsi" w:hAnsiTheme="minorHAnsi" w:cstheme="minorHAnsi"/>
          <w:rtl/>
          <w:lang w:bidi="ar-EG"/>
        </w:rPr>
        <w:t xml:space="preserve">من أجل </w:t>
      </w:r>
      <w:r w:rsidR="00CD18B5" w:rsidRPr="00E37FE1">
        <w:rPr>
          <w:rFonts w:asciiTheme="minorHAnsi" w:hAnsiTheme="minorHAnsi" w:cstheme="minorHAnsi"/>
          <w:rtl/>
          <w:lang w:bidi="ar-EG"/>
        </w:rPr>
        <w:t>تكنولوجيا الجيل السادس</w:t>
      </w:r>
      <w:r w:rsidR="007648A2" w:rsidRPr="00E37FE1">
        <w:rPr>
          <w:rFonts w:asciiTheme="minorHAnsi" w:hAnsiTheme="minorHAnsi" w:cstheme="minorHAnsi"/>
          <w:rtl/>
          <w:lang w:bidi="ar-EG"/>
        </w:rPr>
        <w:t> </w:t>
      </w:r>
      <w:r w:rsidR="00CD18B5" w:rsidRPr="00E37FE1">
        <w:rPr>
          <w:rFonts w:asciiTheme="minorHAnsi" w:hAnsiTheme="minorHAnsi" w:cstheme="minorHAnsi"/>
          <w:lang w:bidi="ar-EG"/>
        </w:rPr>
        <w:t>(6</w:t>
      </w:r>
      <w:proofErr w:type="gramStart"/>
      <w:r w:rsidR="00922E8C" w:rsidRPr="00E37FE1">
        <w:rPr>
          <w:rFonts w:asciiTheme="minorHAnsi" w:hAnsiTheme="minorHAnsi" w:cstheme="minorHAnsi"/>
          <w:lang w:bidi="ar-EG"/>
        </w:rPr>
        <w:t>G</w:t>
      </w:r>
      <w:r w:rsidR="00CD18B5" w:rsidRPr="00E37FE1">
        <w:rPr>
          <w:rFonts w:asciiTheme="minorHAnsi" w:hAnsiTheme="minorHAnsi" w:cstheme="minorHAnsi"/>
          <w:lang w:bidi="ar-EG"/>
        </w:rPr>
        <w:t>)</w:t>
      </w:r>
      <w:r w:rsidR="00CD18B5" w:rsidRPr="00E37FE1">
        <w:rPr>
          <w:rFonts w:asciiTheme="minorHAnsi" w:hAnsiTheme="minorHAnsi" w:cstheme="minorHAnsi"/>
          <w:rtl/>
          <w:lang w:bidi="ar-EG"/>
        </w:rPr>
        <w:t>؛</w:t>
      </w:r>
      <w:proofErr w:type="gramEnd"/>
    </w:p>
    <w:p w14:paraId="79010EDB" w14:textId="3BC87EEB" w:rsidR="001E346E" w:rsidRPr="00E37FE1" w:rsidRDefault="001E346E" w:rsidP="001E346E">
      <w:pPr>
        <w:pStyle w:val="enumlev1"/>
        <w:rPr>
          <w:rFonts w:asciiTheme="minorHAnsi" w:hAnsiTheme="minorHAnsi" w:cstheme="minorHAnsi"/>
          <w:rtl/>
          <w:lang w:bidi="ar-EG"/>
        </w:rPr>
      </w:pPr>
      <w:r w:rsidRPr="00E37FE1">
        <w:rPr>
          <w:rFonts w:asciiTheme="minorHAnsi" w:hAnsiTheme="minorHAnsi" w:cstheme="minorHAnsi"/>
        </w:rPr>
        <w:t>-</w:t>
      </w:r>
      <w:r w:rsidRPr="00E37FE1">
        <w:rPr>
          <w:rFonts w:asciiTheme="minorHAnsi" w:hAnsiTheme="minorHAnsi" w:cstheme="minorHAnsi"/>
        </w:rPr>
        <w:tab/>
      </w:r>
      <w:r w:rsidR="00D27478" w:rsidRPr="00E37FE1">
        <w:rPr>
          <w:rFonts w:asciiTheme="minorHAnsi" w:hAnsiTheme="minorHAnsi" w:cstheme="minorHAnsi"/>
          <w:rtl/>
        </w:rPr>
        <w:t xml:space="preserve">أن تكون منتدى لجميع </w:t>
      </w:r>
      <w:r w:rsidR="00BC1D96" w:rsidRPr="00E37FE1">
        <w:rPr>
          <w:rFonts w:asciiTheme="minorHAnsi" w:hAnsiTheme="minorHAnsi" w:cstheme="minorHAnsi"/>
          <w:rtl/>
        </w:rPr>
        <w:t>الجهات المعنية صاحبة المصلحة</w:t>
      </w:r>
      <w:r w:rsidR="00D27478" w:rsidRPr="00E37FE1">
        <w:rPr>
          <w:rFonts w:asciiTheme="minorHAnsi" w:hAnsiTheme="minorHAnsi" w:cstheme="minorHAnsi"/>
          <w:rtl/>
        </w:rPr>
        <w:t xml:space="preserve"> كلج</w:t>
      </w:r>
      <w:r w:rsidR="001E1CFD" w:rsidRPr="00E37FE1">
        <w:rPr>
          <w:rFonts w:asciiTheme="minorHAnsi" w:hAnsiTheme="minorHAnsi" w:cstheme="minorHAnsi"/>
          <w:rtl/>
        </w:rPr>
        <w:t>ان</w:t>
      </w:r>
      <w:r w:rsidR="00D27478" w:rsidRPr="00E37FE1">
        <w:rPr>
          <w:rFonts w:asciiTheme="minorHAnsi" w:hAnsiTheme="minorHAnsi" w:cstheme="minorHAnsi"/>
          <w:rtl/>
        </w:rPr>
        <w:t xml:space="preserve"> الدراسات التابعة لقطاع تقييس الاتصالات بالاتحاد و</w:t>
      </w:r>
      <w:r w:rsidR="000E035E" w:rsidRPr="00E37FE1">
        <w:rPr>
          <w:rFonts w:asciiTheme="minorHAnsi" w:hAnsiTheme="minorHAnsi" w:cstheme="minorHAnsi"/>
          <w:rtl/>
        </w:rPr>
        <w:t>ال</w:t>
      </w:r>
      <w:r w:rsidR="00D27478" w:rsidRPr="00E37FE1">
        <w:rPr>
          <w:rFonts w:asciiTheme="minorHAnsi" w:hAnsiTheme="minorHAnsi" w:cstheme="minorHAnsi"/>
          <w:rtl/>
        </w:rPr>
        <w:t xml:space="preserve">أفرقة </w:t>
      </w:r>
      <w:r w:rsidR="000E035E" w:rsidRPr="00E37FE1">
        <w:rPr>
          <w:rFonts w:asciiTheme="minorHAnsi" w:hAnsiTheme="minorHAnsi" w:cstheme="minorHAnsi"/>
          <w:rtl/>
        </w:rPr>
        <w:t>ال</w:t>
      </w:r>
      <w:r w:rsidR="00D27478" w:rsidRPr="00E37FE1">
        <w:rPr>
          <w:rFonts w:asciiTheme="minorHAnsi" w:hAnsiTheme="minorHAnsi" w:cstheme="minorHAnsi"/>
          <w:rtl/>
        </w:rPr>
        <w:t>أخر</w:t>
      </w:r>
      <w:r w:rsidR="00D27478" w:rsidRPr="00E37FE1">
        <w:rPr>
          <w:rFonts w:asciiTheme="minorHAnsi" w:hAnsiTheme="minorHAnsi" w:cstheme="minorHAnsi"/>
          <w:rtl/>
          <w:lang w:bidi="ar-EG"/>
        </w:rPr>
        <w:t>ى</w:t>
      </w:r>
      <w:r w:rsidR="001E1CFD" w:rsidRPr="00E37FE1">
        <w:rPr>
          <w:rFonts w:asciiTheme="minorHAnsi" w:hAnsiTheme="minorHAnsi" w:cstheme="minorHAnsi"/>
          <w:rtl/>
          <w:lang w:bidi="ar-EG"/>
        </w:rPr>
        <w:t xml:space="preserve"> (</w:t>
      </w:r>
      <w:r w:rsidR="009510A5" w:rsidRPr="00E37FE1">
        <w:rPr>
          <w:rFonts w:asciiTheme="minorHAnsi" w:hAnsiTheme="minorHAnsi" w:cstheme="minorHAnsi"/>
          <w:rtl/>
          <w:lang w:bidi="ar-EG"/>
        </w:rPr>
        <w:t>ك</w:t>
      </w:r>
      <w:r w:rsidR="001E1CFD" w:rsidRPr="00E37FE1">
        <w:rPr>
          <w:rFonts w:asciiTheme="minorHAnsi" w:hAnsiTheme="minorHAnsi" w:cstheme="minorHAnsi"/>
          <w:rtl/>
          <w:lang w:bidi="ar-EG"/>
        </w:rPr>
        <w:t xml:space="preserve">فريق العمل </w:t>
      </w:r>
      <w:r w:rsidR="001E1CFD" w:rsidRPr="00E37FE1">
        <w:rPr>
          <w:rFonts w:asciiTheme="minorHAnsi" w:hAnsiTheme="minorHAnsi" w:cstheme="minorHAnsi"/>
          <w:lang w:bidi="ar-EG"/>
        </w:rPr>
        <w:t>3</w:t>
      </w:r>
      <w:r w:rsidR="001E1CFD" w:rsidRPr="00E37FE1">
        <w:rPr>
          <w:rFonts w:asciiTheme="minorHAnsi" w:hAnsiTheme="minorHAnsi" w:cstheme="minorHAnsi"/>
          <w:rtl/>
          <w:lang w:bidi="ar-EG"/>
        </w:rPr>
        <w:t xml:space="preserve"> المعني بالجوانب الخدمية والنظامية </w:t>
      </w:r>
      <w:r w:rsidR="001E1CFD" w:rsidRPr="00E37FE1">
        <w:rPr>
          <w:rFonts w:asciiTheme="minorHAnsi" w:hAnsiTheme="minorHAnsi" w:cstheme="minorHAnsi"/>
          <w:lang w:bidi="ar-EG"/>
        </w:rPr>
        <w:t>(SA3)</w:t>
      </w:r>
      <w:r w:rsidR="001E1CFD" w:rsidRPr="00E37FE1">
        <w:rPr>
          <w:rFonts w:asciiTheme="minorHAnsi" w:hAnsiTheme="minorHAnsi" w:cstheme="minorHAnsi"/>
          <w:rtl/>
          <w:lang w:bidi="ar-EG"/>
        </w:rPr>
        <w:t xml:space="preserve"> التابع لمشروع شراكة الجيل الثالث </w:t>
      </w:r>
      <w:r w:rsidR="001E1CFD" w:rsidRPr="00E37FE1">
        <w:rPr>
          <w:rFonts w:asciiTheme="minorHAnsi" w:hAnsiTheme="minorHAnsi" w:cstheme="minorHAnsi"/>
          <w:lang w:bidi="ar-EG"/>
        </w:rPr>
        <w:t>(3GPP)</w:t>
      </w:r>
      <w:r w:rsidR="009510A5" w:rsidRPr="00E37FE1">
        <w:rPr>
          <w:rFonts w:asciiTheme="minorHAnsi" w:hAnsiTheme="minorHAnsi" w:cstheme="minorHAnsi"/>
          <w:rtl/>
          <w:lang w:bidi="ar-EG"/>
        </w:rPr>
        <w:t>، يستهدف</w:t>
      </w:r>
      <w:r w:rsidR="001E1CFD" w:rsidRPr="00E37FE1">
        <w:rPr>
          <w:rFonts w:asciiTheme="minorHAnsi" w:hAnsiTheme="minorHAnsi" w:cstheme="minorHAnsi"/>
          <w:rtl/>
          <w:lang w:bidi="ar-EG"/>
        </w:rPr>
        <w:t xml:space="preserve"> استعراض النواتج </w:t>
      </w:r>
      <w:r w:rsidR="00BC1D96" w:rsidRPr="00E37FE1">
        <w:rPr>
          <w:rFonts w:asciiTheme="minorHAnsi" w:hAnsiTheme="minorHAnsi" w:cstheme="minorHAnsi"/>
          <w:rtl/>
          <w:lang w:bidi="ar-EG"/>
        </w:rPr>
        <w:t>الصادرة عن</w:t>
      </w:r>
      <w:r w:rsidR="001E1CFD" w:rsidRPr="00E37FE1">
        <w:rPr>
          <w:rFonts w:asciiTheme="minorHAnsi" w:hAnsiTheme="minorHAnsi" w:cstheme="minorHAnsi"/>
          <w:rtl/>
          <w:lang w:bidi="ar-EG"/>
        </w:rPr>
        <w:t xml:space="preserve"> </w:t>
      </w:r>
      <w:hyperlink r:id="rId11" w:history="1">
        <w:r w:rsidR="001E1CFD" w:rsidRPr="00E37FE1">
          <w:rPr>
            <w:rStyle w:val="Hyperlink"/>
            <w:rFonts w:asciiTheme="minorHAnsi" w:hAnsiTheme="minorHAnsi" w:cstheme="minorHAnsi"/>
            <w:rtl/>
            <w:lang w:bidi="ar-EG"/>
          </w:rPr>
          <w:t xml:space="preserve">الفريق المتخصص المعني بتكنولوجيا الشبكات عام </w:t>
        </w:r>
        <w:r w:rsidR="001E1CFD" w:rsidRPr="00E37FE1">
          <w:rPr>
            <w:rStyle w:val="Hyperlink"/>
            <w:rFonts w:asciiTheme="minorHAnsi" w:hAnsiTheme="minorHAnsi" w:cstheme="minorHAnsi"/>
            <w:lang w:bidi="ar-EG"/>
          </w:rPr>
          <w:t>2030</w:t>
        </w:r>
        <w:r w:rsidR="001E1CFD" w:rsidRPr="00E37FE1">
          <w:rPr>
            <w:rStyle w:val="Hyperlink"/>
            <w:rFonts w:asciiTheme="minorHAnsi" w:hAnsiTheme="minorHAnsi" w:cstheme="minorHAnsi"/>
            <w:rtl/>
            <w:lang w:bidi="ar-EG"/>
          </w:rPr>
          <w:t xml:space="preserve"> التابع لقطاع تقييس الاتصالات</w:t>
        </w:r>
      </w:hyperlink>
      <w:r w:rsidR="009510A5" w:rsidRPr="00E37FE1">
        <w:rPr>
          <w:rFonts w:asciiTheme="minorHAnsi" w:hAnsiTheme="minorHAnsi" w:cstheme="minorHAnsi"/>
          <w:rtl/>
          <w:lang w:bidi="ar-EG"/>
        </w:rPr>
        <w:t xml:space="preserve"> </w:t>
      </w:r>
      <w:r w:rsidR="001E1CFD" w:rsidRPr="00E37FE1">
        <w:rPr>
          <w:rFonts w:asciiTheme="minorHAnsi" w:hAnsiTheme="minorHAnsi" w:cstheme="minorHAnsi"/>
          <w:rtl/>
          <w:lang w:bidi="ar-EG"/>
        </w:rPr>
        <w:t>من منظور أمني</w:t>
      </w:r>
      <w:r w:rsidR="00BC1D96" w:rsidRPr="00E37FE1">
        <w:rPr>
          <w:rFonts w:asciiTheme="minorHAnsi" w:hAnsiTheme="minorHAnsi" w:cstheme="minorHAnsi"/>
          <w:rtl/>
          <w:lang w:bidi="ar-EG"/>
        </w:rPr>
        <w:t xml:space="preserve"> </w:t>
      </w:r>
      <w:r w:rsidR="001E1CFD" w:rsidRPr="00E37FE1">
        <w:rPr>
          <w:rFonts w:asciiTheme="minorHAnsi" w:hAnsiTheme="minorHAnsi" w:cstheme="minorHAnsi"/>
          <w:rtl/>
          <w:lang w:bidi="ar-EG"/>
        </w:rPr>
        <w:t xml:space="preserve">وتحديد الثغرات </w:t>
      </w:r>
      <w:r w:rsidR="00586F01" w:rsidRPr="00E37FE1">
        <w:rPr>
          <w:rFonts w:asciiTheme="minorHAnsi" w:hAnsiTheme="minorHAnsi" w:cstheme="minorHAnsi"/>
          <w:rtl/>
          <w:lang w:bidi="ar-EG"/>
        </w:rPr>
        <w:t xml:space="preserve">البارزة التي ينبغي أن تعالجها لجنة الدراسات </w:t>
      </w:r>
      <w:r w:rsidR="00586F01" w:rsidRPr="00E37FE1">
        <w:rPr>
          <w:rFonts w:asciiTheme="minorHAnsi" w:hAnsiTheme="minorHAnsi" w:cstheme="minorHAnsi"/>
          <w:lang w:bidi="ar-EG"/>
        </w:rPr>
        <w:t>17</w:t>
      </w:r>
      <w:r w:rsidR="00586F01" w:rsidRPr="00E37FE1">
        <w:rPr>
          <w:rFonts w:asciiTheme="minorHAnsi" w:hAnsiTheme="minorHAnsi" w:cstheme="minorHAnsi"/>
          <w:rtl/>
          <w:lang w:bidi="ar-EG"/>
        </w:rPr>
        <w:t>؛</w:t>
      </w:r>
    </w:p>
    <w:p w14:paraId="3D855739" w14:textId="5F9119C3" w:rsidR="001E346E" w:rsidRPr="00E37FE1" w:rsidRDefault="001E346E" w:rsidP="001E346E">
      <w:pPr>
        <w:pStyle w:val="enumlev1"/>
        <w:rPr>
          <w:rFonts w:asciiTheme="minorHAnsi" w:hAnsiTheme="minorHAnsi" w:cstheme="minorHAnsi"/>
          <w:rtl/>
          <w:lang w:bidi="ar-EG"/>
        </w:rPr>
      </w:pPr>
      <w:r w:rsidRPr="00E37FE1">
        <w:rPr>
          <w:rFonts w:asciiTheme="minorHAnsi" w:hAnsiTheme="minorHAnsi" w:cstheme="minorHAnsi"/>
        </w:rPr>
        <w:t>-</w:t>
      </w:r>
      <w:r w:rsidRPr="00E37FE1">
        <w:rPr>
          <w:rFonts w:asciiTheme="minorHAnsi" w:hAnsiTheme="minorHAnsi" w:cstheme="minorHAnsi"/>
        </w:rPr>
        <w:tab/>
      </w:r>
      <w:r w:rsidR="009510A5" w:rsidRPr="00E37FE1">
        <w:rPr>
          <w:rFonts w:asciiTheme="minorHAnsi" w:hAnsiTheme="minorHAnsi" w:cstheme="minorHAnsi"/>
          <w:rtl/>
        </w:rPr>
        <w:t>تحسين فهم م</w:t>
      </w:r>
      <w:r w:rsidR="00E529ED" w:rsidRPr="00E37FE1">
        <w:rPr>
          <w:rFonts w:asciiTheme="minorHAnsi" w:hAnsiTheme="minorHAnsi" w:cstheme="minorHAnsi"/>
          <w:rtl/>
        </w:rPr>
        <w:t xml:space="preserve">شهد </w:t>
      </w:r>
      <w:r w:rsidR="009510A5" w:rsidRPr="00E37FE1">
        <w:rPr>
          <w:rFonts w:asciiTheme="minorHAnsi" w:hAnsiTheme="minorHAnsi" w:cstheme="minorHAnsi"/>
          <w:rtl/>
        </w:rPr>
        <w:t xml:space="preserve">التهديدات التي قد تتعرض لها تكنولوجيا الجيل السادس وتحديد </w:t>
      </w:r>
      <w:r w:rsidR="000300B4" w:rsidRPr="00E37FE1">
        <w:rPr>
          <w:rFonts w:asciiTheme="minorHAnsi" w:hAnsiTheme="minorHAnsi" w:cstheme="minorHAnsi"/>
          <w:rtl/>
        </w:rPr>
        <w:t>ال</w:t>
      </w:r>
      <w:r w:rsidR="009510A5" w:rsidRPr="00E37FE1">
        <w:rPr>
          <w:rFonts w:asciiTheme="minorHAnsi" w:hAnsiTheme="minorHAnsi" w:cstheme="minorHAnsi"/>
          <w:rtl/>
        </w:rPr>
        <w:t xml:space="preserve">مفاهيم </w:t>
      </w:r>
      <w:r w:rsidR="000300B4" w:rsidRPr="00E37FE1">
        <w:rPr>
          <w:rFonts w:asciiTheme="minorHAnsi" w:hAnsiTheme="minorHAnsi" w:cstheme="minorHAnsi"/>
          <w:rtl/>
        </w:rPr>
        <w:t>ال</w:t>
      </w:r>
      <w:r w:rsidR="009510A5" w:rsidRPr="00E37FE1">
        <w:rPr>
          <w:rFonts w:asciiTheme="minorHAnsi" w:hAnsiTheme="minorHAnsi" w:cstheme="minorHAnsi"/>
          <w:rtl/>
        </w:rPr>
        <w:t xml:space="preserve">أمنية </w:t>
      </w:r>
      <w:proofErr w:type="gramStart"/>
      <w:r w:rsidR="000300B4" w:rsidRPr="00E37FE1">
        <w:rPr>
          <w:rFonts w:asciiTheme="minorHAnsi" w:hAnsiTheme="minorHAnsi" w:cstheme="minorHAnsi"/>
          <w:rtl/>
        </w:rPr>
        <w:t>ال</w:t>
      </w:r>
      <w:r w:rsidR="009510A5" w:rsidRPr="00E37FE1">
        <w:rPr>
          <w:rFonts w:asciiTheme="minorHAnsi" w:hAnsiTheme="minorHAnsi" w:cstheme="minorHAnsi"/>
          <w:rtl/>
        </w:rPr>
        <w:t>جديدة؛</w:t>
      </w:r>
      <w:proofErr w:type="gramEnd"/>
    </w:p>
    <w:p w14:paraId="555ED9ED" w14:textId="0C017C09" w:rsidR="001E346E" w:rsidRPr="00E37FE1" w:rsidRDefault="001E346E" w:rsidP="001E346E">
      <w:pPr>
        <w:pStyle w:val="enumlev1"/>
        <w:rPr>
          <w:rFonts w:asciiTheme="minorHAnsi" w:hAnsiTheme="minorHAnsi" w:cstheme="minorHAnsi"/>
          <w:rtl/>
        </w:rPr>
      </w:pPr>
      <w:r w:rsidRPr="00E37FE1">
        <w:rPr>
          <w:rFonts w:asciiTheme="minorHAnsi" w:hAnsiTheme="minorHAnsi" w:cstheme="minorHAnsi"/>
        </w:rPr>
        <w:t>-</w:t>
      </w:r>
      <w:r w:rsidRPr="00E37FE1">
        <w:rPr>
          <w:rFonts w:asciiTheme="minorHAnsi" w:hAnsiTheme="minorHAnsi" w:cstheme="minorHAnsi"/>
        </w:rPr>
        <w:tab/>
      </w:r>
      <w:r w:rsidR="00646058" w:rsidRPr="00E37FE1">
        <w:rPr>
          <w:rFonts w:asciiTheme="minorHAnsi" w:hAnsiTheme="minorHAnsi" w:cstheme="minorHAnsi"/>
          <w:rtl/>
        </w:rPr>
        <w:t>أن تكون منصة لتبادل المعرفة بشأن الأنشطة الأمنية الجاري تنفيذها في لجان الدراسات المعنية التابعة للاتحاد وسائر اللجان</w:t>
      </w:r>
      <w:r w:rsidR="00DA56CA" w:rsidRPr="00E37FE1">
        <w:rPr>
          <w:rFonts w:asciiTheme="minorHAnsi" w:hAnsiTheme="minorHAnsi" w:cstheme="minorHAnsi"/>
          <w:rtl/>
        </w:rPr>
        <w:t xml:space="preserve"> والجهات</w:t>
      </w:r>
      <w:r w:rsidR="00646058" w:rsidRPr="00E37FE1">
        <w:rPr>
          <w:rFonts w:asciiTheme="minorHAnsi" w:hAnsiTheme="minorHAnsi" w:cstheme="minorHAnsi"/>
          <w:rtl/>
        </w:rPr>
        <w:t xml:space="preserve"> المعنية كلجان الدراسات </w:t>
      </w:r>
      <w:r w:rsidR="00646058" w:rsidRPr="00E37FE1">
        <w:rPr>
          <w:rFonts w:asciiTheme="minorHAnsi" w:hAnsiTheme="minorHAnsi" w:cstheme="minorHAnsi"/>
        </w:rPr>
        <w:t>2</w:t>
      </w:r>
      <w:r w:rsidR="00646058" w:rsidRPr="00E37FE1">
        <w:rPr>
          <w:rFonts w:asciiTheme="minorHAnsi" w:hAnsiTheme="minorHAnsi" w:cstheme="minorHAnsi"/>
          <w:rtl/>
          <w:lang w:bidi="ar-EG"/>
        </w:rPr>
        <w:t xml:space="preserve"> و</w:t>
      </w:r>
      <w:r w:rsidR="00646058" w:rsidRPr="00E37FE1">
        <w:rPr>
          <w:rFonts w:asciiTheme="minorHAnsi" w:hAnsiTheme="minorHAnsi" w:cstheme="minorHAnsi"/>
          <w:lang w:bidi="ar-EG"/>
        </w:rPr>
        <w:t>3</w:t>
      </w:r>
      <w:r w:rsidR="00646058" w:rsidRPr="00E37FE1">
        <w:rPr>
          <w:rFonts w:asciiTheme="minorHAnsi" w:hAnsiTheme="minorHAnsi" w:cstheme="minorHAnsi"/>
          <w:rtl/>
          <w:lang w:bidi="ar-EG"/>
        </w:rPr>
        <w:t xml:space="preserve"> و</w:t>
      </w:r>
      <w:r w:rsidR="00646058" w:rsidRPr="00E37FE1">
        <w:rPr>
          <w:rFonts w:asciiTheme="minorHAnsi" w:hAnsiTheme="minorHAnsi" w:cstheme="minorHAnsi"/>
          <w:lang w:bidi="ar-EG"/>
        </w:rPr>
        <w:t>13</w:t>
      </w:r>
      <w:r w:rsidR="00646058" w:rsidRPr="00E37FE1">
        <w:rPr>
          <w:rFonts w:asciiTheme="minorHAnsi" w:hAnsiTheme="minorHAnsi" w:cstheme="minorHAnsi"/>
          <w:rtl/>
          <w:lang w:bidi="ar-EG"/>
        </w:rPr>
        <w:t xml:space="preserve"> و</w:t>
      </w:r>
      <w:r w:rsidR="00646058" w:rsidRPr="00E37FE1">
        <w:rPr>
          <w:rFonts w:asciiTheme="minorHAnsi" w:hAnsiTheme="minorHAnsi" w:cstheme="minorHAnsi"/>
          <w:lang w:bidi="ar-EG"/>
        </w:rPr>
        <w:t>17</w:t>
      </w:r>
      <w:r w:rsidR="00646058" w:rsidRPr="00E37FE1">
        <w:rPr>
          <w:rFonts w:asciiTheme="minorHAnsi" w:hAnsiTheme="minorHAnsi" w:cstheme="minorHAnsi"/>
          <w:rtl/>
          <w:lang w:bidi="ar-EG"/>
        </w:rPr>
        <w:t xml:space="preserve"> التابعة لقطاع تقييس الاتصالات بالاتحاد، و</w:t>
      </w:r>
      <w:r w:rsidR="007907A3" w:rsidRPr="00E37FE1">
        <w:rPr>
          <w:rFonts w:asciiTheme="minorHAnsi" w:hAnsiTheme="minorHAnsi" w:cstheme="minorHAnsi"/>
          <w:rtl/>
          <w:lang w:bidi="ar-EG"/>
        </w:rPr>
        <w:t xml:space="preserve">اللجنة الفرعية </w:t>
      </w:r>
      <w:r w:rsidR="007907A3" w:rsidRPr="00E37FE1">
        <w:rPr>
          <w:rFonts w:asciiTheme="minorHAnsi" w:hAnsiTheme="minorHAnsi" w:cstheme="minorHAnsi"/>
          <w:lang w:bidi="ar-EG"/>
        </w:rPr>
        <w:t>27</w:t>
      </w:r>
      <w:r w:rsidR="007907A3" w:rsidRPr="00E37FE1">
        <w:rPr>
          <w:rFonts w:asciiTheme="minorHAnsi" w:hAnsiTheme="minorHAnsi" w:cstheme="minorHAnsi"/>
          <w:rtl/>
          <w:lang w:bidi="ar-EG"/>
        </w:rPr>
        <w:t xml:space="preserve"> باللجنة التقنية المشتركة </w:t>
      </w:r>
      <w:r w:rsidR="007907A3" w:rsidRPr="00E37FE1">
        <w:rPr>
          <w:rFonts w:asciiTheme="minorHAnsi" w:hAnsiTheme="minorHAnsi" w:cstheme="minorHAnsi"/>
          <w:lang w:bidi="ar-EG"/>
        </w:rPr>
        <w:t>1</w:t>
      </w:r>
      <w:r w:rsidR="007907A3" w:rsidRPr="00E37FE1">
        <w:rPr>
          <w:rFonts w:asciiTheme="minorHAnsi" w:hAnsiTheme="minorHAnsi" w:cstheme="minorHAnsi"/>
          <w:rtl/>
          <w:lang w:bidi="ar-EG"/>
        </w:rPr>
        <w:t xml:space="preserve"> التابعة للمنظمة الدولية للتوحيد القياسي واللجنة </w:t>
      </w:r>
      <w:proofErr w:type="spellStart"/>
      <w:r w:rsidR="007907A3" w:rsidRPr="00E37FE1">
        <w:rPr>
          <w:rFonts w:asciiTheme="minorHAnsi" w:hAnsiTheme="minorHAnsi" w:cstheme="minorHAnsi"/>
          <w:rtl/>
          <w:lang w:bidi="ar-EG"/>
        </w:rPr>
        <w:t>الكهرتقنية</w:t>
      </w:r>
      <w:proofErr w:type="spellEnd"/>
      <w:r w:rsidR="007907A3" w:rsidRPr="00E37FE1">
        <w:rPr>
          <w:rFonts w:asciiTheme="minorHAnsi" w:hAnsiTheme="minorHAnsi" w:cstheme="minorHAnsi"/>
          <w:rtl/>
          <w:lang w:bidi="ar-EG"/>
        </w:rPr>
        <w:t xml:space="preserve"> الدولية </w:t>
      </w:r>
      <w:r w:rsidR="007907A3" w:rsidRPr="00E37FE1">
        <w:rPr>
          <w:rFonts w:asciiTheme="minorHAnsi" w:hAnsiTheme="minorHAnsi" w:cstheme="minorHAnsi"/>
          <w:lang w:bidi="ar-EG"/>
        </w:rPr>
        <w:t>(ISO/IEC JTC 1/SC</w:t>
      </w:r>
      <w:proofErr w:type="gramStart"/>
      <w:r w:rsidR="007907A3" w:rsidRPr="00E37FE1">
        <w:rPr>
          <w:rFonts w:asciiTheme="minorHAnsi" w:hAnsiTheme="minorHAnsi" w:cstheme="minorHAnsi"/>
          <w:lang w:bidi="ar-EG"/>
        </w:rPr>
        <w:t>27)</w:t>
      </w:r>
      <w:r w:rsidR="00646058" w:rsidRPr="00E37FE1">
        <w:rPr>
          <w:rFonts w:asciiTheme="minorHAnsi" w:hAnsiTheme="minorHAnsi" w:cstheme="minorHAnsi"/>
          <w:rtl/>
        </w:rPr>
        <w:t>،</w:t>
      </w:r>
      <w:proofErr w:type="gramEnd"/>
      <w:r w:rsidR="007907A3" w:rsidRPr="00E37FE1">
        <w:rPr>
          <w:rFonts w:asciiTheme="minorHAnsi" w:hAnsiTheme="minorHAnsi" w:cstheme="minorHAnsi"/>
          <w:rtl/>
        </w:rPr>
        <w:t xml:space="preserve"> </w:t>
      </w:r>
      <w:r w:rsidR="007907A3" w:rsidRPr="00E37FE1">
        <w:rPr>
          <w:rFonts w:asciiTheme="minorHAnsi" w:hAnsiTheme="minorHAnsi" w:cstheme="minorHAnsi"/>
          <w:rtl/>
          <w:lang w:bidi="ar-EG"/>
        </w:rPr>
        <w:t xml:space="preserve">والمعهد الأوروبي لمعايير الاتصالات </w:t>
      </w:r>
      <w:r w:rsidR="007907A3" w:rsidRPr="00E37FE1">
        <w:rPr>
          <w:rFonts w:asciiTheme="minorHAnsi" w:hAnsiTheme="minorHAnsi" w:cstheme="minorHAnsi"/>
          <w:lang w:bidi="ar-EG"/>
        </w:rPr>
        <w:t>(ETSI)</w:t>
      </w:r>
      <w:r w:rsidR="007907A3" w:rsidRPr="00E37FE1">
        <w:rPr>
          <w:rFonts w:asciiTheme="minorHAnsi" w:hAnsiTheme="minorHAnsi" w:cstheme="minorHAnsi"/>
          <w:rtl/>
          <w:lang w:bidi="ar-EG"/>
        </w:rPr>
        <w:t>، ومشروع شراكة الجيل الثالث</w:t>
      </w:r>
      <w:r w:rsidR="00716D3F" w:rsidRPr="00E37FE1">
        <w:rPr>
          <w:rFonts w:asciiTheme="minorHAnsi" w:hAnsiTheme="minorHAnsi" w:cstheme="minorHAnsi"/>
          <w:rtl/>
          <w:lang w:bidi="ar-EG"/>
        </w:rPr>
        <w:t xml:space="preserve"> ورابطة النظام العالمي للاتصالات المتنقلة</w:t>
      </w:r>
      <w:r w:rsidR="007907A3" w:rsidRPr="00E37FE1">
        <w:rPr>
          <w:rFonts w:asciiTheme="minorHAnsi" w:hAnsiTheme="minorHAnsi" w:cstheme="minorHAnsi"/>
          <w:rtl/>
          <w:lang w:bidi="ar-EG"/>
        </w:rPr>
        <w:t>،</w:t>
      </w:r>
      <w:r w:rsidR="00646058" w:rsidRPr="00E37FE1">
        <w:rPr>
          <w:rFonts w:asciiTheme="minorHAnsi" w:hAnsiTheme="minorHAnsi" w:cstheme="minorHAnsi"/>
          <w:rtl/>
        </w:rPr>
        <w:t xml:space="preserve"> </w:t>
      </w:r>
      <w:r w:rsidR="00DA56CA" w:rsidRPr="00E37FE1">
        <w:rPr>
          <w:rFonts w:asciiTheme="minorHAnsi" w:hAnsiTheme="minorHAnsi" w:cstheme="minorHAnsi"/>
          <w:rtl/>
        </w:rPr>
        <w:t>وكذلك لتحديد</w:t>
      </w:r>
      <w:r w:rsidR="00646058" w:rsidRPr="00E37FE1">
        <w:rPr>
          <w:rFonts w:asciiTheme="minorHAnsi" w:hAnsiTheme="minorHAnsi" w:cstheme="minorHAnsi"/>
          <w:rtl/>
        </w:rPr>
        <w:t xml:space="preserve"> جميع الثغرات الأمنية؛</w:t>
      </w:r>
    </w:p>
    <w:p w14:paraId="60ABA64A" w14:textId="34FB39C5" w:rsidR="001E346E" w:rsidRPr="00E37FE1" w:rsidRDefault="001E346E" w:rsidP="001E346E">
      <w:pPr>
        <w:pStyle w:val="enumlev1"/>
        <w:rPr>
          <w:rFonts w:asciiTheme="minorHAnsi" w:hAnsiTheme="minorHAnsi" w:cstheme="minorHAnsi"/>
        </w:rPr>
      </w:pPr>
      <w:r w:rsidRPr="00E37FE1">
        <w:rPr>
          <w:rFonts w:asciiTheme="minorHAnsi" w:hAnsiTheme="minorHAnsi" w:cstheme="minorHAnsi"/>
        </w:rPr>
        <w:t>-</w:t>
      </w:r>
      <w:r w:rsidRPr="00E37FE1">
        <w:rPr>
          <w:rFonts w:asciiTheme="minorHAnsi" w:hAnsiTheme="minorHAnsi" w:cstheme="minorHAnsi"/>
        </w:rPr>
        <w:tab/>
      </w:r>
      <w:r w:rsidR="00DA56CA" w:rsidRPr="00E37FE1">
        <w:rPr>
          <w:rFonts w:asciiTheme="minorHAnsi" w:hAnsiTheme="minorHAnsi" w:cstheme="minorHAnsi"/>
          <w:rtl/>
        </w:rPr>
        <w:t>تحري فرص التعاون بشأن المواضيع الجديدة وفي الأعمال الجارية، فضلاً عن تحديد آليات لتيسير التعاون</w:t>
      </w:r>
      <w:r w:rsidR="000E4E9D" w:rsidRPr="00E37FE1">
        <w:rPr>
          <w:rFonts w:asciiTheme="minorHAnsi" w:hAnsiTheme="minorHAnsi" w:cstheme="minorHAnsi"/>
          <w:rtl/>
        </w:rPr>
        <w:t xml:space="preserve"> والتنسيق بشأن الأنشطة </w:t>
      </w:r>
      <w:proofErr w:type="spellStart"/>
      <w:r w:rsidR="000E4E9D" w:rsidRPr="00E37FE1">
        <w:rPr>
          <w:rFonts w:asciiTheme="minorHAnsi" w:hAnsiTheme="minorHAnsi" w:cstheme="minorHAnsi"/>
          <w:rtl/>
        </w:rPr>
        <w:t>التقييسية</w:t>
      </w:r>
      <w:proofErr w:type="spellEnd"/>
      <w:r w:rsidR="000E4E9D" w:rsidRPr="00E37FE1">
        <w:rPr>
          <w:rFonts w:asciiTheme="minorHAnsi" w:hAnsiTheme="minorHAnsi" w:cstheme="minorHAnsi"/>
          <w:rtl/>
        </w:rPr>
        <w:t xml:space="preserve"> المتعلقة ب</w:t>
      </w:r>
      <w:r w:rsidR="00716D3F" w:rsidRPr="00E37FE1">
        <w:rPr>
          <w:rFonts w:asciiTheme="minorHAnsi" w:hAnsiTheme="minorHAnsi" w:cstheme="minorHAnsi"/>
          <w:rtl/>
        </w:rPr>
        <w:t xml:space="preserve">أمن </w:t>
      </w:r>
      <w:r w:rsidR="000E4E9D" w:rsidRPr="00E37FE1">
        <w:rPr>
          <w:rFonts w:asciiTheme="minorHAnsi" w:hAnsiTheme="minorHAnsi" w:cstheme="minorHAnsi"/>
          <w:rtl/>
        </w:rPr>
        <w:t>تكنولوجيا الجيل الخامس وما بعده.</w:t>
      </w:r>
    </w:p>
    <w:p w14:paraId="2E73B9FA" w14:textId="1EA5565E" w:rsidR="001E346E" w:rsidRPr="00E37FE1" w:rsidRDefault="001E346E" w:rsidP="001E346E">
      <w:pPr>
        <w:rPr>
          <w:rFonts w:asciiTheme="minorHAnsi" w:hAnsiTheme="minorHAnsi" w:cstheme="minorHAnsi"/>
          <w:spacing w:val="-4"/>
          <w:rtl/>
          <w:lang w:bidi="ar-SY"/>
        </w:rPr>
      </w:pPr>
      <w:r w:rsidRPr="00E37FE1">
        <w:rPr>
          <w:rFonts w:asciiTheme="minorHAnsi" w:hAnsiTheme="minorHAnsi" w:cstheme="minorHAnsi"/>
          <w:spacing w:val="-4"/>
          <w:lang w:bidi="ar-SY"/>
        </w:rPr>
        <w:lastRenderedPageBreak/>
        <w:t>5</w:t>
      </w:r>
      <w:r w:rsidRPr="00E37FE1">
        <w:rPr>
          <w:rFonts w:asciiTheme="minorHAnsi" w:hAnsiTheme="minorHAnsi" w:cstheme="minorHAnsi"/>
          <w:spacing w:val="-4"/>
          <w:rtl/>
          <w:lang w:bidi="ar-SY"/>
        </w:rPr>
        <w:tab/>
      </w:r>
      <w:r w:rsidRPr="00E37FE1">
        <w:rPr>
          <w:rFonts w:asciiTheme="minorHAnsi" w:hAnsiTheme="minorHAnsi" w:cstheme="minorHAnsi"/>
          <w:spacing w:val="-4"/>
          <w:rtl/>
        </w:rPr>
        <w:t>وستتاح</w:t>
      </w:r>
      <w:r w:rsidR="006F5714" w:rsidRPr="00E37FE1">
        <w:rPr>
          <w:rFonts w:asciiTheme="minorHAnsi" w:hAnsiTheme="minorHAnsi" w:cstheme="minorHAnsi"/>
          <w:spacing w:val="-4"/>
          <w:rtl/>
        </w:rPr>
        <w:t xml:space="preserve"> جميع</w:t>
      </w:r>
      <w:r w:rsidRPr="00E37FE1">
        <w:rPr>
          <w:rFonts w:asciiTheme="minorHAnsi" w:hAnsiTheme="minorHAnsi" w:cstheme="minorHAnsi"/>
          <w:spacing w:val="-4"/>
          <w:rtl/>
        </w:rPr>
        <w:t xml:space="preserve"> المعلومات</w:t>
      </w:r>
      <w:r w:rsidR="0063216A" w:rsidRPr="00E37FE1">
        <w:rPr>
          <w:rFonts w:asciiTheme="minorHAnsi" w:hAnsiTheme="minorHAnsi" w:cstheme="minorHAnsi"/>
          <w:spacing w:val="-4"/>
          <w:rtl/>
        </w:rPr>
        <w:t xml:space="preserve"> المهمة</w:t>
      </w:r>
      <w:r w:rsidRPr="00E37FE1">
        <w:rPr>
          <w:rFonts w:asciiTheme="minorHAnsi" w:hAnsiTheme="minorHAnsi" w:cstheme="minorHAnsi"/>
          <w:spacing w:val="-4"/>
          <w:rtl/>
        </w:rPr>
        <w:t xml:space="preserve"> المتعلقة بورشة العمل بما في ذلك مشروع البرنامج</w:t>
      </w:r>
      <w:r w:rsidRPr="00E37FE1">
        <w:rPr>
          <w:rFonts w:asciiTheme="minorHAnsi" w:hAnsiTheme="minorHAnsi" w:cstheme="minorHAnsi"/>
          <w:i/>
          <w:iCs/>
          <w:spacing w:val="-4"/>
          <w:rtl/>
        </w:rPr>
        <w:t xml:space="preserve"> </w:t>
      </w:r>
      <w:r w:rsidRPr="00E37FE1">
        <w:rPr>
          <w:rFonts w:asciiTheme="minorHAnsi" w:hAnsiTheme="minorHAnsi" w:cstheme="minorHAnsi"/>
          <w:spacing w:val="-4"/>
          <w:rtl/>
        </w:rPr>
        <w:t>في الموقع الإلكتروني للحدث</w:t>
      </w:r>
      <w:r w:rsidR="0063216A" w:rsidRPr="00E37FE1">
        <w:rPr>
          <w:rFonts w:asciiTheme="minorHAnsi" w:hAnsiTheme="minorHAnsi" w:cstheme="minorHAnsi"/>
          <w:spacing w:val="-4"/>
          <w:rtl/>
        </w:rPr>
        <w:t>، المتاح هنا</w:t>
      </w:r>
      <w:r w:rsidRPr="00E37FE1">
        <w:rPr>
          <w:rFonts w:asciiTheme="minorHAnsi" w:hAnsiTheme="minorHAnsi" w:cstheme="minorHAnsi"/>
          <w:spacing w:val="-4"/>
          <w:rtl/>
          <w:lang w:bidi="ar-SY"/>
        </w:rPr>
        <w:t xml:space="preserve">: </w:t>
      </w:r>
      <w:hyperlink r:id="rId12" w:history="1">
        <w:r w:rsidR="00AD48D9" w:rsidRPr="00E37FE1">
          <w:rPr>
            <w:rStyle w:val="Hyperlink"/>
            <w:rFonts w:asciiTheme="minorHAnsi" w:hAnsiTheme="minorHAnsi" w:cstheme="minorHAnsi"/>
            <w:spacing w:val="-4"/>
          </w:rPr>
          <w:t>https://www.itu.int/en/ITU-T/Workshops-and-Seminars/2022/0822/Pages/default.aspx</w:t>
        </w:r>
      </w:hyperlink>
      <w:r w:rsidRPr="00E37FE1">
        <w:rPr>
          <w:rFonts w:asciiTheme="minorHAnsi" w:hAnsiTheme="minorHAnsi" w:cstheme="minorHAnsi"/>
          <w:spacing w:val="-4"/>
          <w:rtl/>
          <w:lang w:bidi="ar-SY"/>
        </w:rPr>
        <w:t xml:space="preserve">. </w:t>
      </w:r>
      <w:r w:rsidR="0063216A" w:rsidRPr="00E37FE1">
        <w:rPr>
          <w:rFonts w:asciiTheme="minorHAnsi" w:hAnsiTheme="minorHAnsi" w:cstheme="minorHAnsi"/>
          <w:spacing w:val="-4"/>
          <w:rtl/>
        </w:rPr>
        <w:t>وستُحدَّث الصفحة الإلكترونية للحدث</w:t>
      </w:r>
      <w:r w:rsidRPr="00E37FE1">
        <w:rPr>
          <w:rFonts w:asciiTheme="minorHAnsi" w:hAnsiTheme="minorHAnsi" w:cstheme="minorHAnsi"/>
          <w:spacing w:val="-4"/>
          <w:rtl/>
        </w:rPr>
        <w:t xml:space="preserve"> باستمرار كلما توفّرت معلومات </w:t>
      </w:r>
      <w:r w:rsidR="000031CD" w:rsidRPr="00E37FE1">
        <w:rPr>
          <w:rFonts w:asciiTheme="minorHAnsi" w:hAnsiTheme="minorHAnsi" w:cstheme="minorHAnsi"/>
          <w:spacing w:val="-4"/>
          <w:rtl/>
        </w:rPr>
        <w:t>أخرى</w:t>
      </w:r>
      <w:r w:rsidRPr="00E37FE1">
        <w:rPr>
          <w:rFonts w:asciiTheme="minorHAnsi" w:hAnsiTheme="minorHAnsi" w:cstheme="minorHAnsi"/>
          <w:spacing w:val="-4"/>
          <w:rtl/>
        </w:rPr>
        <w:t xml:space="preserve">. </w:t>
      </w:r>
      <w:r w:rsidR="0063216A" w:rsidRPr="00E37FE1">
        <w:rPr>
          <w:rFonts w:asciiTheme="minorHAnsi" w:hAnsiTheme="minorHAnsi" w:cstheme="minorHAnsi"/>
          <w:spacing w:val="-4"/>
          <w:rtl/>
        </w:rPr>
        <w:t>ويشجَّع</w:t>
      </w:r>
      <w:r w:rsidRPr="00E37FE1">
        <w:rPr>
          <w:rFonts w:asciiTheme="minorHAnsi" w:hAnsiTheme="minorHAnsi" w:cstheme="minorHAnsi"/>
          <w:spacing w:val="-4"/>
          <w:rtl/>
        </w:rPr>
        <w:t xml:space="preserve"> المشارك</w:t>
      </w:r>
      <w:r w:rsidR="0063216A" w:rsidRPr="00E37FE1">
        <w:rPr>
          <w:rFonts w:asciiTheme="minorHAnsi" w:hAnsiTheme="minorHAnsi" w:cstheme="minorHAnsi"/>
          <w:spacing w:val="-4"/>
          <w:rtl/>
        </w:rPr>
        <w:t>و</w:t>
      </w:r>
      <w:r w:rsidRPr="00E37FE1">
        <w:rPr>
          <w:rFonts w:asciiTheme="minorHAnsi" w:hAnsiTheme="minorHAnsi" w:cstheme="minorHAnsi"/>
          <w:spacing w:val="-4"/>
          <w:rtl/>
        </w:rPr>
        <w:t xml:space="preserve">ن </w:t>
      </w:r>
      <w:r w:rsidR="0063216A" w:rsidRPr="00E37FE1">
        <w:rPr>
          <w:rFonts w:asciiTheme="minorHAnsi" w:hAnsiTheme="minorHAnsi" w:cstheme="minorHAnsi"/>
          <w:spacing w:val="-4"/>
          <w:rtl/>
        </w:rPr>
        <w:t>على زيارتها بانتظام</w:t>
      </w:r>
      <w:r w:rsidRPr="00E37FE1">
        <w:rPr>
          <w:rFonts w:asciiTheme="minorHAnsi" w:hAnsiTheme="minorHAnsi" w:cstheme="minorHAnsi"/>
          <w:spacing w:val="-4"/>
          <w:rtl/>
        </w:rPr>
        <w:t xml:space="preserve"> للاطلاع على أحدث المعلومات.</w:t>
      </w:r>
    </w:p>
    <w:p w14:paraId="28B27EEB" w14:textId="77777777" w:rsidR="001E346E" w:rsidRPr="00E37FE1" w:rsidRDefault="001E346E" w:rsidP="001E346E">
      <w:pPr>
        <w:rPr>
          <w:rFonts w:asciiTheme="minorHAnsi" w:hAnsiTheme="minorHAnsi" w:cstheme="minorHAnsi"/>
          <w:rtl/>
          <w:lang w:bidi="ar-EG"/>
        </w:rPr>
      </w:pPr>
      <w:r w:rsidRPr="00E37FE1">
        <w:rPr>
          <w:rFonts w:asciiTheme="minorHAnsi" w:hAnsiTheme="minorHAnsi" w:cstheme="minorHAnsi"/>
          <w:lang w:bidi="ar-SY"/>
        </w:rPr>
        <w:t>6</w:t>
      </w:r>
      <w:r w:rsidRPr="00E37FE1">
        <w:rPr>
          <w:rFonts w:asciiTheme="minorHAnsi" w:hAnsiTheme="minorHAnsi" w:cstheme="minorHAnsi"/>
          <w:rtl/>
          <w:lang w:bidi="ar-EG"/>
        </w:rPr>
        <w:tab/>
      </w:r>
      <w:r w:rsidRPr="00E37FE1">
        <w:rPr>
          <w:rFonts w:asciiTheme="minorHAnsi" w:hAnsiTheme="minorHAnsi" w:cstheme="minorHAnsi"/>
          <w:rtl/>
        </w:rPr>
        <w:t xml:space="preserve">يتاح للمندوبين استخدام الشبكة المحلية اللاسلكية في أماكن القاعات الرئيسية للاجتماعات بالاتحاد. وتوجد أيضاً معلومات تفصيلية في الموقع الإلكتروني لقطاع تقييس الاتصالات </w:t>
      </w:r>
      <w:r w:rsidRPr="00E37FE1">
        <w:rPr>
          <w:rFonts w:asciiTheme="minorHAnsi" w:hAnsiTheme="minorHAnsi" w:cstheme="minorHAnsi"/>
          <w:lang w:bidi="ar-SY"/>
        </w:rPr>
        <w:t>(</w:t>
      </w:r>
      <w:hyperlink r:id="rId13" w:history="1">
        <w:r w:rsidRPr="00E37FE1">
          <w:rPr>
            <w:rStyle w:val="Hyperlink"/>
            <w:rFonts w:asciiTheme="minorHAnsi" w:hAnsiTheme="minorHAnsi" w:cstheme="minorHAnsi"/>
            <w:lang w:bidi="ar-SY"/>
          </w:rPr>
          <w:t>http://www.itu.int/ITU-T/edh/faqs-support.html</w:t>
        </w:r>
      </w:hyperlink>
      <w:r w:rsidRPr="00E37FE1">
        <w:rPr>
          <w:rFonts w:asciiTheme="minorHAnsi" w:hAnsiTheme="minorHAnsi" w:cstheme="minorHAnsi"/>
          <w:lang w:bidi="ar-SY"/>
        </w:rPr>
        <w:t>)</w:t>
      </w:r>
      <w:r w:rsidRPr="00E37FE1">
        <w:rPr>
          <w:rFonts w:asciiTheme="minorHAnsi" w:hAnsiTheme="minorHAnsi" w:cstheme="minorHAnsi"/>
          <w:rtl/>
          <w:lang w:bidi="ar-EG"/>
        </w:rPr>
        <w:t>.</w:t>
      </w:r>
    </w:p>
    <w:p w14:paraId="62BBC1B4" w14:textId="77777777" w:rsidR="001E346E" w:rsidRPr="00E37FE1" w:rsidRDefault="001E346E" w:rsidP="001E346E">
      <w:pPr>
        <w:rPr>
          <w:rFonts w:asciiTheme="minorHAnsi" w:hAnsiTheme="minorHAnsi" w:cstheme="minorHAnsi"/>
          <w:rtl/>
          <w:lang w:bidi="ar-EG"/>
        </w:rPr>
      </w:pPr>
      <w:r w:rsidRPr="00E37FE1">
        <w:rPr>
          <w:rFonts w:asciiTheme="minorHAnsi" w:hAnsiTheme="minorHAnsi" w:cstheme="minorHAnsi"/>
          <w:lang w:bidi="ar-SY"/>
        </w:rPr>
        <w:t>7</w:t>
      </w:r>
      <w:r w:rsidRPr="00E37FE1">
        <w:rPr>
          <w:rFonts w:asciiTheme="minorHAnsi" w:hAnsiTheme="minorHAnsi" w:cstheme="minorHAnsi"/>
          <w:rtl/>
          <w:lang w:bidi="ar-EG"/>
        </w:rPr>
        <w:tab/>
      </w:r>
      <w:r w:rsidRPr="00E37FE1">
        <w:rPr>
          <w:rFonts w:asciiTheme="minorHAnsi" w:hAnsiTheme="minorHAnsi" w:cstheme="minorHAnsi"/>
          <w:rtl/>
        </w:rPr>
        <w:t>يعرض عدد من الفنادق في جنيف أسعاراً تفضيلية للمندوبين الذي يحضرون اجتماعات الاتحاد، وتقدم هذه الفنادق بطاقة تتيح لحاملها الاستفادة مجاناً من خدمة النقل العام في جنيف</w:t>
      </w:r>
      <w:r w:rsidRPr="00E37FE1">
        <w:rPr>
          <w:rFonts w:asciiTheme="minorHAnsi" w:hAnsiTheme="minorHAnsi" w:cstheme="minorHAnsi"/>
          <w:rtl/>
          <w:lang w:bidi="ar-EG"/>
        </w:rPr>
        <w:t xml:space="preserve">. </w:t>
      </w:r>
      <w:r w:rsidRPr="00E37FE1">
        <w:rPr>
          <w:rFonts w:asciiTheme="minorHAnsi" w:hAnsiTheme="minorHAnsi" w:cstheme="minorHAnsi"/>
          <w:rtl/>
        </w:rPr>
        <w:t xml:space="preserve">ويمكن الاطلاع على قائمة بالفنادق المشاركة وتوجيهات بشأن كيفية طلب التخفيضات في الموقع التالي: </w:t>
      </w:r>
      <w:hyperlink r:id="rId14" w:history="1">
        <w:r w:rsidRPr="00E37FE1">
          <w:rPr>
            <w:rStyle w:val="Hyperlink"/>
            <w:rFonts w:asciiTheme="minorHAnsi" w:hAnsiTheme="minorHAnsi" w:cstheme="minorHAnsi"/>
            <w:lang w:bidi="ar-SY"/>
          </w:rPr>
          <w:t>http://itu.int/travel/</w:t>
        </w:r>
      </w:hyperlink>
      <w:r w:rsidRPr="00E37FE1">
        <w:rPr>
          <w:rFonts w:asciiTheme="minorHAnsi" w:hAnsiTheme="minorHAnsi" w:cstheme="minorHAnsi"/>
          <w:rtl/>
          <w:lang w:bidi="ar-EG"/>
        </w:rPr>
        <w:t>.</w:t>
      </w:r>
    </w:p>
    <w:p w14:paraId="58030968" w14:textId="7DC20D44" w:rsidR="001E346E" w:rsidRPr="00E37FE1" w:rsidRDefault="001E346E" w:rsidP="001E346E">
      <w:pPr>
        <w:rPr>
          <w:rFonts w:asciiTheme="minorHAnsi" w:hAnsiTheme="minorHAnsi" w:cstheme="minorHAnsi"/>
          <w:b/>
          <w:bCs/>
          <w:rtl/>
        </w:rPr>
      </w:pPr>
      <w:r w:rsidRPr="00E37FE1">
        <w:rPr>
          <w:rFonts w:asciiTheme="minorHAnsi" w:hAnsiTheme="minorHAnsi" w:cstheme="minorHAnsi"/>
          <w:lang w:bidi="ar-SY"/>
        </w:rPr>
        <w:t>8</w:t>
      </w:r>
      <w:r w:rsidRPr="00E37FE1">
        <w:rPr>
          <w:rFonts w:asciiTheme="minorHAnsi" w:hAnsiTheme="minorHAnsi" w:cstheme="minorHAnsi"/>
          <w:rtl/>
          <w:lang w:bidi="ar-EG"/>
        </w:rPr>
        <w:tab/>
      </w:r>
      <w:r w:rsidRPr="00E37FE1">
        <w:rPr>
          <w:rFonts w:asciiTheme="minorHAnsi" w:hAnsiTheme="minorHAnsi" w:cstheme="minorHAnsi"/>
          <w:rtl/>
        </w:rPr>
        <w:t>ولتمكين مكتب تقييس الاتصالات من اتخاذ الترتيبات اللازمة المتعلقة بتنظيم ورشة العمل</w:t>
      </w:r>
      <w:r w:rsidRPr="00E37FE1">
        <w:rPr>
          <w:rFonts w:asciiTheme="minorHAnsi" w:hAnsiTheme="minorHAnsi" w:cstheme="minorHAnsi"/>
          <w:rtl/>
          <w:lang w:bidi="ar-SY"/>
        </w:rPr>
        <w:t>،</w:t>
      </w:r>
      <w:r w:rsidRPr="00E37FE1">
        <w:rPr>
          <w:rFonts w:asciiTheme="minorHAnsi" w:hAnsiTheme="minorHAnsi" w:cstheme="minorHAnsi"/>
          <w:rtl/>
        </w:rPr>
        <w:t xml:space="preserve"> أكون شاكراً لو تكرمتم </w:t>
      </w:r>
      <w:hyperlink r:id="rId15" w:history="1">
        <w:r w:rsidRPr="00E37FE1">
          <w:rPr>
            <w:rStyle w:val="Hyperlink"/>
            <w:rFonts w:asciiTheme="minorHAnsi" w:hAnsiTheme="minorHAnsi" w:cstheme="minorHAnsi"/>
            <w:rtl/>
          </w:rPr>
          <w:t>بالتسجيل</w:t>
        </w:r>
      </w:hyperlink>
      <w:r w:rsidR="006F5714" w:rsidRPr="00E37FE1">
        <w:rPr>
          <w:rFonts w:asciiTheme="minorHAnsi" w:hAnsiTheme="minorHAnsi" w:cstheme="minorHAnsi"/>
          <w:rtl/>
        </w:rPr>
        <w:t xml:space="preserve"> بأسرع وقت ممكن</w:t>
      </w:r>
      <w:r w:rsidR="002D2CBD" w:rsidRPr="00E37FE1">
        <w:rPr>
          <w:rFonts w:asciiTheme="minorHAnsi" w:hAnsiTheme="minorHAnsi" w:cstheme="minorHAnsi"/>
          <w:rtl/>
        </w:rPr>
        <w:t>،</w:t>
      </w:r>
      <w:r w:rsidRPr="00E37FE1">
        <w:rPr>
          <w:rFonts w:asciiTheme="minorHAnsi" w:hAnsiTheme="minorHAnsi" w:cstheme="minorHAnsi"/>
          <w:rtl/>
        </w:rPr>
        <w:t xml:space="preserve"> </w:t>
      </w:r>
      <w:r w:rsidR="006F5714" w:rsidRPr="00E37FE1">
        <w:rPr>
          <w:rFonts w:asciiTheme="minorHAnsi" w:hAnsiTheme="minorHAnsi" w:cstheme="minorHAnsi"/>
          <w:rtl/>
        </w:rPr>
        <w:t>باستخدام الاستمارة المتاحة على الإنترنت في صفحة الموقع الإلكتروني</w:t>
      </w:r>
      <w:r w:rsidRPr="00E37FE1">
        <w:rPr>
          <w:rFonts w:asciiTheme="minorHAnsi" w:hAnsiTheme="minorHAnsi" w:cstheme="minorHAnsi"/>
          <w:rtl/>
        </w:rPr>
        <w:t>، ولكن في </w:t>
      </w:r>
      <w:r w:rsidRPr="00E37FE1">
        <w:rPr>
          <w:rFonts w:asciiTheme="minorHAnsi" w:hAnsiTheme="minorHAnsi" w:cstheme="minorHAnsi"/>
          <w:b/>
          <w:bCs/>
          <w:rtl/>
        </w:rPr>
        <w:t>موعد أقصاه</w:t>
      </w:r>
      <w:r w:rsidRPr="00E37FE1">
        <w:rPr>
          <w:rFonts w:asciiTheme="minorHAnsi" w:hAnsiTheme="minorHAnsi" w:cstheme="minorHAnsi"/>
          <w:b/>
          <w:bCs/>
          <w:rtl/>
          <w:lang w:bidi="ar-EG"/>
        </w:rPr>
        <w:t xml:space="preserve"> </w:t>
      </w:r>
      <w:r w:rsidRPr="00E37FE1">
        <w:rPr>
          <w:rFonts w:asciiTheme="minorHAnsi" w:hAnsiTheme="minorHAnsi" w:cstheme="minorHAnsi"/>
          <w:b/>
          <w:bCs/>
          <w:rtl/>
          <w:lang w:val="en-GB" w:bidi="ar-SY"/>
        </w:rPr>
        <w:t>15</w:t>
      </w:r>
      <w:r w:rsidR="005F2CC6" w:rsidRPr="00E37FE1">
        <w:rPr>
          <w:rFonts w:asciiTheme="minorHAnsi" w:hAnsiTheme="minorHAnsi" w:cstheme="minorHAnsi"/>
          <w:b/>
          <w:bCs/>
          <w:rtl/>
          <w:lang w:val="en-GB" w:bidi="ar-SY"/>
        </w:rPr>
        <w:t> </w:t>
      </w:r>
      <w:r w:rsidRPr="00E37FE1">
        <w:rPr>
          <w:rFonts w:asciiTheme="minorHAnsi" w:hAnsiTheme="minorHAnsi" w:cstheme="minorHAnsi"/>
          <w:b/>
          <w:bCs/>
          <w:rtl/>
          <w:lang w:val="en-GB" w:bidi="ar-SY"/>
        </w:rPr>
        <w:t>أغسطس 2022</w:t>
      </w:r>
      <w:r w:rsidRPr="00E37FE1">
        <w:rPr>
          <w:rFonts w:asciiTheme="minorHAnsi" w:hAnsiTheme="minorHAnsi" w:cstheme="minorHAnsi"/>
          <w:b/>
          <w:bCs/>
          <w:rtl/>
          <w:lang w:bidi="ar-EG"/>
        </w:rPr>
        <w:t xml:space="preserve">. ويرجى </w:t>
      </w:r>
      <w:r w:rsidR="008C47B7" w:rsidRPr="00E37FE1">
        <w:rPr>
          <w:rFonts w:asciiTheme="minorHAnsi" w:hAnsiTheme="minorHAnsi" w:cstheme="minorHAnsi"/>
          <w:b/>
          <w:bCs/>
          <w:rtl/>
          <w:lang w:bidi="ar-EG"/>
        </w:rPr>
        <w:t>العلم</w:t>
      </w:r>
      <w:r w:rsidRPr="00E37FE1">
        <w:rPr>
          <w:rFonts w:asciiTheme="minorHAnsi" w:hAnsiTheme="minorHAnsi" w:cstheme="minorHAnsi"/>
          <w:b/>
          <w:bCs/>
          <w:rtl/>
          <w:lang w:bidi="ar-EG"/>
        </w:rPr>
        <w:t xml:space="preserve"> أن التسجيل المسبق للمشاركين في ورش العمل إلزامي ويجري على</w:t>
      </w:r>
      <w:r w:rsidR="00146AC2" w:rsidRPr="00E37FE1">
        <w:rPr>
          <w:rFonts w:asciiTheme="minorHAnsi" w:hAnsiTheme="minorHAnsi" w:cstheme="minorHAnsi"/>
          <w:b/>
          <w:bCs/>
          <w:rtl/>
          <w:lang w:bidi="ar-EG"/>
        </w:rPr>
        <w:t xml:space="preserve"> الإنترنت</w:t>
      </w:r>
      <w:r w:rsidRPr="00E37FE1">
        <w:rPr>
          <w:rFonts w:asciiTheme="minorHAnsi" w:hAnsiTheme="minorHAnsi" w:cstheme="minorHAnsi"/>
          <w:b/>
          <w:bCs/>
          <w:rtl/>
          <w:lang w:bidi="ar-EG"/>
        </w:rPr>
        <w:t> حصراً</w:t>
      </w:r>
      <w:r w:rsidRPr="00E37FE1">
        <w:rPr>
          <w:rFonts w:asciiTheme="minorHAnsi" w:hAnsiTheme="minorHAnsi" w:cstheme="minorHAnsi"/>
          <w:rtl/>
          <w:lang w:bidi="ar-EG"/>
        </w:rPr>
        <w:t xml:space="preserve">. </w:t>
      </w:r>
      <w:r w:rsidRPr="00E37FE1">
        <w:rPr>
          <w:rFonts w:asciiTheme="minorHAnsi" w:hAnsiTheme="minorHAnsi" w:cstheme="minorHAnsi"/>
          <w:b/>
          <w:bCs/>
          <w:rtl/>
          <w:lang w:bidi="ar-EG"/>
        </w:rPr>
        <w:t>وورشة العمل هذه مجانية ومفتوحة للجميع.</w:t>
      </w:r>
    </w:p>
    <w:p w14:paraId="078CADA8" w14:textId="77777777" w:rsidR="001E346E" w:rsidRPr="00E37FE1" w:rsidRDefault="001E346E" w:rsidP="001E346E">
      <w:pPr>
        <w:rPr>
          <w:rFonts w:asciiTheme="minorHAnsi" w:hAnsiTheme="minorHAnsi" w:cstheme="minorHAnsi"/>
          <w:rtl/>
        </w:rPr>
      </w:pPr>
      <w:r w:rsidRPr="00E37FE1">
        <w:rPr>
          <w:rFonts w:asciiTheme="minorHAnsi" w:hAnsiTheme="minorHAnsi" w:cstheme="minorHAnsi"/>
          <w:lang w:bidi="ar-SY"/>
        </w:rPr>
        <w:t>9</w:t>
      </w:r>
      <w:r w:rsidRPr="00E37FE1">
        <w:rPr>
          <w:rFonts w:asciiTheme="minorHAnsi" w:hAnsiTheme="minorHAnsi" w:cstheme="minorHAnsi"/>
          <w:rtl/>
          <w:lang w:bidi="ar-SY"/>
        </w:rPr>
        <w:tab/>
      </w:r>
      <w:r w:rsidRPr="00E37FE1">
        <w:rPr>
          <w:rFonts w:asciiTheme="minorHAnsi" w:hAnsiTheme="minorHAnsi" w:cstheme="minorHAnsi"/>
          <w:rtl/>
        </w:rPr>
        <w:t xml:space="preserve">وأود أن أذكركم بأن على مواطني بعض البلدان الحصول على تأشيرة للدخول إلى </w:t>
      </w:r>
      <w:r w:rsidRPr="00E37FE1">
        <w:rPr>
          <w:rFonts w:asciiTheme="minorHAnsi" w:hAnsiTheme="minorHAnsi" w:cstheme="minorHAnsi"/>
          <w:rtl/>
          <w:lang w:bidi="ar-SY"/>
        </w:rPr>
        <w:t>سويسرا</w:t>
      </w:r>
      <w:r w:rsidRPr="00E37FE1">
        <w:rPr>
          <w:rFonts w:asciiTheme="minorHAnsi" w:hAnsiTheme="minorHAnsi" w:cstheme="minorHAnsi"/>
          <w:rtl/>
        </w:rPr>
        <w:t xml:space="preserve"> وقضاء بعض الوقت فيها. </w:t>
      </w:r>
      <w:r w:rsidRPr="00E37FE1">
        <w:rPr>
          <w:rFonts w:asciiTheme="minorHAnsi" w:hAnsiTheme="minorHAnsi" w:cstheme="minorHAnsi"/>
          <w:b/>
          <w:bCs/>
          <w:rtl/>
        </w:rPr>
        <w:t xml:space="preserve">ويجب طلب التأشيرة قبل تاريخ بدء ورشة العمل بأربعة </w:t>
      </w:r>
      <w:r w:rsidRPr="00E37FE1">
        <w:rPr>
          <w:rFonts w:asciiTheme="minorHAnsi" w:hAnsiTheme="minorHAnsi" w:cstheme="minorHAnsi"/>
          <w:b/>
          <w:bCs/>
          <w:lang w:bidi="ar-SY"/>
        </w:rPr>
        <w:t>(</w:t>
      </w:r>
      <w:r w:rsidRPr="00E37FE1">
        <w:rPr>
          <w:rFonts w:asciiTheme="minorHAnsi" w:hAnsiTheme="minorHAnsi" w:cstheme="minorHAnsi"/>
          <w:b/>
          <w:bCs/>
          <w:lang w:val="en-GB" w:bidi="ar-SY"/>
        </w:rPr>
        <w:t>4</w:t>
      </w:r>
      <w:r w:rsidRPr="00E37FE1">
        <w:rPr>
          <w:rFonts w:asciiTheme="minorHAnsi" w:hAnsiTheme="minorHAnsi" w:cstheme="minorHAnsi"/>
          <w:b/>
          <w:bCs/>
          <w:lang w:bidi="ar-SY"/>
        </w:rPr>
        <w:t>)</w:t>
      </w:r>
      <w:r w:rsidRPr="00E37FE1">
        <w:rPr>
          <w:rFonts w:asciiTheme="minorHAnsi" w:hAnsiTheme="minorHAnsi" w:cstheme="minorHAnsi"/>
          <w:b/>
          <w:bCs/>
          <w:rtl/>
          <w:lang w:bidi="ar-EG"/>
        </w:rPr>
        <w:t xml:space="preserve"> أسابيع على الأقل</w:t>
      </w:r>
      <w:r w:rsidRPr="00E37FE1">
        <w:rPr>
          <w:rFonts w:asciiTheme="minorHAnsi" w:hAnsiTheme="minorHAnsi" w:cstheme="minorHAnsi"/>
          <w:rtl/>
          <w:lang w:bidi="ar-EG"/>
        </w:rPr>
        <w:t xml:space="preserve">، </w:t>
      </w:r>
      <w:r w:rsidRPr="00E37FE1">
        <w:rPr>
          <w:rFonts w:asciiTheme="minorHAnsi" w:hAnsiTheme="minorHAnsi" w:cstheme="minorHAnsi"/>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14:paraId="3AEEB576" w14:textId="0F0C8129" w:rsidR="001E346E" w:rsidRPr="00E37FE1" w:rsidRDefault="001E346E" w:rsidP="001E346E">
      <w:pPr>
        <w:rPr>
          <w:rFonts w:asciiTheme="minorHAnsi" w:hAnsiTheme="minorHAnsi" w:cstheme="minorHAnsi"/>
          <w:rtl/>
          <w:lang w:bidi="ar-EG"/>
        </w:rPr>
      </w:pPr>
      <w:r w:rsidRPr="00E37FE1">
        <w:rPr>
          <w:rFonts w:asciiTheme="minorHAnsi" w:hAnsiTheme="minorHAnsi" w:cstheme="minorHAnsi"/>
          <w:rtl/>
        </w:rPr>
        <w:t xml:space="preserve">وإذا </w:t>
      </w:r>
      <w:r w:rsidR="00321B81" w:rsidRPr="00E37FE1">
        <w:rPr>
          <w:rFonts w:asciiTheme="minorHAnsi" w:hAnsiTheme="minorHAnsi" w:cstheme="minorHAnsi"/>
          <w:rtl/>
        </w:rPr>
        <w:t>واجه</w:t>
      </w:r>
      <w:r w:rsidRPr="00E37FE1">
        <w:rPr>
          <w:rFonts w:asciiTheme="minorHAnsi" w:hAnsiTheme="minorHAnsi" w:cstheme="minorHAnsi"/>
          <w:rtl/>
        </w:rPr>
        <w:t xml:space="preserve"> </w:t>
      </w:r>
      <w:r w:rsidRPr="00E37FE1">
        <w:rPr>
          <w:rFonts w:asciiTheme="minorHAnsi" w:hAnsiTheme="minorHAnsi" w:cstheme="minorHAnsi"/>
          <w:b/>
          <w:bCs/>
          <w:rtl/>
        </w:rPr>
        <w:t xml:space="preserve">الدول الأعضاء في </w:t>
      </w:r>
      <w:proofErr w:type="gramStart"/>
      <w:r w:rsidRPr="00E37FE1">
        <w:rPr>
          <w:rFonts w:asciiTheme="minorHAnsi" w:hAnsiTheme="minorHAnsi" w:cstheme="minorHAnsi"/>
          <w:b/>
          <w:bCs/>
          <w:rtl/>
        </w:rPr>
        <w:t>الاتحاد</w:t>
      </w:r>
      <w:proofErr w:type="gramEnd"/>
      <w:r w:rsidRPr="00E37FE1">
        <w:rPr>
          <w:rFonts w:asciiTheme="minorHAnsi" w:hAnsiTheme="minorHAnsi" w:cstheme="minorHAnsi"/>
          <w:b/>
          <w:bCs/>
          <w:rtl/>
        </w:rPr>
        <w:t xml:space="preserve"> أو أعضاء </w:t>
      </w:r>
      <w:r w:rsidR="00A070BC" w:rsidRPr="00E37FE1">
        <w:rPr>
          <w:rFonts w:asciiTheme="minorHAnsi" w:hAnsiTheme="minorHAnsi" w:cstheme="minorHAnsi"/>
          <w:b/>
          <w:bCs/>
          <w:rtl/>
        </w:rPr>
        <w:t>القطاعات</w:t>
      </w:r>
      <w:r w:rsidRPr="00E37FE1">
        <w:rPr>
          <w:rFonts w:asciiTheme="minorHAnsi" w:hAnsiTheme="minorHAnsi" w:cstheme="minorHAnsi"/>
          <w:b/>
          <w:bCs/>
          <w:rtl/>
        </w:rPr>
        <w:t xml:space="preserve"> أو المنتسب</w:t>
      </w:r>
      <w:r w:rsidR="009C2C0F" w:rsidRPr="00E37FE1">
        <w:rPr>
          <w:rFonts w:asciiTheme="minorHAnsi" w:hAnsiTheme="minorHAnsi" w:cstheme="minorHAnsi"/>
          <w:b/>
          <w:bCs/>
          <w:rtl/>
        </w:rPr>
        <w:t>و</w:t>
      </w:r>
      <w:r w:rsidRPr="00E37FE1">
        <w:rPr>
          <w:rFonts w:asciiTheme="minorHAnsi" w:hAnsiTheme="minorHAnsi" w:cstheme="minorHAnsi"/>
          <w:b/>
          <w:bCs/>
          <w:rtl/>
        </w:rPr>
        <w:t>ن</w:t>
      </w:r>
      <w:r w:rsidR="00A070BC" w:rsidRPr="00E37FE1">
        <w:rPr>
          <w:rFonts w:asciiTheme="minorHAnsi" w:hAnsiTheme="minorHAnsi" w:cstheme="minorHAnsi"/>
          <w:b/>
          <w:bCs/>
          <w:rtl/>
        </w:rPr>
        <w:t xml:space="preserve"> </w:t>
      </w:r>
      <w:r w:rsidRPr="00E37FE1">
        <w:rPr>
          <w:rFonts w:asciiTheme="minorHAnsi" w:hAnsiTheme="minorHAnsi" w:cstheme="minorHAnsi"/>
          <w:b/>
          <w:bCs/>
          <w:rtl/>
        </w:rPr>
        <w:t xml:space="preserve">أو </w:t>
      </w:r>
      <w:r w:rsidR="00D00035" w:rsidRPr="00E37FE1">
        <w:rPr>
          <w:rFonts w:asciiTheme="minorHAnsi" w:hAnsiTheme="minorHAnsi" w:cstheme="minorHAnsi"/>
          <w:b/>
          <w:bCs/>
          <w:rtl/>
        </w:rPr>
        <w:t>أعضاء الهيئات الأكاديمية</w:t>
      </w:r>
      <w:r w:rsidR="00D00035" w:rsidRPr="00E37FE1">
        <w:rPr>
          <w:rFonts w:asciiTheme="minorHAnsi" w:hAnsiTheme="minorHAnsi" w:cstheme="minorHAnsi"/>
          <w:rtl/>
        </w:rPr>
        <w:t xml:space="preserve"> </w:t>
      </w:r>
      <w:r w:rsidRPr="00E37FE1">
        <w:rPr>
          <w:rFonts w:asciiTheme="minorHAnsi" w:hAnsiTheme="minorHAnsi" w:cstheme="minorHAnsi"/>
          <w:rtl/>
        </w:rPr>
        <w:t xml:space="preserve">مشاكل بهذا الشأن، يمكن للاتحاد بناءً على طلب رسمي </w:t>
      </w:r>
      <w:r w:rsidR="00321B81" w:rsidRPr="00E37FE1">
        <w:rPr>
          <w:rFonts w:asciiTheme="minorHAnsi" w:hAnsiTheme="minorHAnsi" w:cstheme="minorHAnsi"/>
          <w:rtl/>
        </w:rPr>
        <w:t>منهم</w:t>
      </w:r>
      <w:r w:rsidR="0009498C" w:rsidRPr="00E37FE1">
        <w:rPr>
          <w:rFonts w:asciiTheme="minorHAnsi" w:hAnsiTheme="minorHAnsi" w:cstheme="minorHAnsi"/>
          <w:rtl/>
        </w:rPr>
        <w:t xml:space="preserve"> </w:t>
      </w:r>
      <w:r w:rsidRPr="00E37FE1">
        <w:rPr>
          <w:rFonts w:asciiTheme="minorHAnsi" w:hAnsiTheme="minorHAnsi" w:cstheme="minorHAnsi"/>
          <w:rtl/>
        </w:rPr>
        <w:t xml:space="preserve">إلى مكتب تقييس الاتصالات، التدخل لدى السلطات السويسرية المختصة لتيسير إصدار التأشيرة على أن يتم ذلك في غضون الفترة المذكورة المحددة </w:t>
      </w:r>
      <w:r w:rsidRPr="00E37FE1">
        <w:rPr>
          <w:rFonts w:asciiTheme="minorHAnsi" w:hAnsiTheme="minorHAnsi" w:cstheme="minorHAnsi"/>
          <w:b/>
          <w:bCs/>
          <w:rtl/>
        </w:rPr>
        <w:t>بأربعة</w:t>
      </w:r>
      <w:r w:rsidRPr="00E37FE1">
        <w:rPr>
          <w:rFonts w:asciiTheme="minorHAnsi" w:hAnsiTheme="minorHAnsi" w:cstheme="minorHAnsi"/>
          <w:rtl/>
        </w:rPr>
        <w:t xml:space="preserve"> أسابيع.</w:t>
      </w:r>
      <w:r w:rsidRPr="00E37FE1">
        <w:rPr>
          <w:rFonts w:asciiTheme="minorHAnsi" w:hAnsiTheme="minorHAnsi" w:cstheme="minorHAnsi"/>
          <w:rtl/>
          <w:lang w:bidi="ar-EG"/>
        </w:rPr>
        <w:t xml:space="preserve"> وينبغي تقديم أي طلب من هذا القبيل بوضع علامة في المربع المناسب في استمارة التسجيل قبل انعقاد الحدث بمدة لا تقل عن أربعة أسابيع. وينبغي إرسال الطلبات إلى قسم السفر في الاتحاد (</w:t>
      </w:r>
      <w:hyperlink r:id="rId16" w:history="1">
        <w:r w:rsidRPr="00E37FE1">
          <w:rPr>
            <w:rStyle w:val="Hyperlink"/>
            <w:rFonts w:asciiTheme="minorHAnsi" w:hAnsiTheme="minorHAnsi" w:cstheme="minorHAnsi"/>
            <w:lang w:bidi="ar-SY"/>
          </w:rPr>
          <w:t>travel@itu.int</w:t>
        </w:r>
      </w:hyperlink>
      <w:r w:rsidRPr="00E37FE1">
        <w:rPr>
          <w:rFonts w:asciiTheme="minorHAnsi" w:hAnsiTheme="minorHAnsi" w:cstheme="minorHAnsi"/>
          <w:rtl/>
          <w:lang w:bidi="ar-EG"/>
        </w:rPr>
        <w:t>) حاملة عبارة "دعم طلب التأشيرة".</w:t>
      </w:r>
    </w:p>
    <w:p w14:paraId="72B448E1" w14:textId="50DF9F23" w:rsidR="001E346E" w:rsidRPr="00E37FE1" w:rsidRDefault="001E346E" w:rsidP="001E346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asciiTheme="minorHAnsi" w:hAnsiTheme="minorHAnsi" w:cstheme="minorHAnsi"/>
          <w:rtl/>
          <w:lang w:bidi="ar-EG"/>
        </w:rPr>
      </w:pPr>
      <w:r w:rsidRPr="00E37FE1">
        <w:rPr>
          <w:rFonts w:asciiTheme="minorHAnsi" w:hAnsiTheme="minorHAnsi" w:cstheme="minorHAnsi"/>
          <w:rtl/>
          <w:lang w:bidi="ar-EG"/>
        </w:rPr>
        <w:t>وتفضلوا بقبول فائق التقدير والاحترام.</w:t>
      </w:r>
    </w:p>
    <w:p w14:paraId="49D18044" w14:textId="2DE8EBBD" w:rsidR="001E346E" w:rsidRPr="00E37FE1" w:rsidRDefault="00A55190" w:rsidP="005B675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960"/>
        <w:jc w:val="left"/>
        <w:rPr>
          <w:rFonts w:asciiTheme="minorHAnsi" w:hAnsiTheme="minorHAnsi" w:cstheme="minorHAnsi"/>
          <w:rtl/>
          <w:lang w:bidi="ar-SY"/>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24A41751" wp14:editId="3136498C">
            <wp:simplePos x="0" y="0"/>
            <wp:positionH relativeFrom="column">
              <wp:posOffset>5398488</wp:posOffset>
            </wp:positionH>
            <wp:positionV relativeFrom="paragraph">
              <wp:posOffset>114300</wp:posOffset>
            </wp:positionV>
            <wp:extent cx="710847" cy="492125"/>
            <wp:effectExtent l="0" t="0" r="0" b="317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712699" cy="49340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E346E" w:rsidRPr="00E37FE1">
        <w:rPr>
          <w:rFonts w:asciiTheme="minorHAnsi" w:hAnsiTheme="minorHAnsi" w:cstheme="minorHAnsi"/>
          <w:rtl/>
          <w:lang w:bidi="ar-SY"/>
        </w:rPr>
        <w:t>تشيساب</w:t>
      </w:r>
      <w:proofErr w:type="spellEnd"/>
      <w:r w:rsidR="001E346E" w:rsidRPr="00E37FE1">
        <w:rPr>
          <w:rFonts w:asciiTheme="minorHAnsi" w:hAnsiTheme="minorHAnsi" w:cstheme="minorHAnsi"/>
          <w:rtl/>
          <w:lang w:bidi="ar-SY"/>
        </w:rPr>
        <w:t xml:space="preserve"> لي</w:t>
      </w:r>
      <w:r w:rsidR="001E346E" w:rsidRPr="00E37FE1">
        <w:rPr>
          <w:rFonts w:asciiTheme="minorHAnsi" w:hAnsiTheme="minorHAnsi" w:cstheme="minorHAnsi"/>
          <w:rtl/>
          <w:lang w:bidi="ar-SY"/>
        </w:rPr>
        <w:br/>
        <w:t>مدير مكتب تقييس الاتصالات</w:t>
      </w:r>
    </w:p>
    <w:p w14:paraId="74F84259" w14:textId="3253FAB8" w:rsidR="00127A53" w:rsidRPr="00D517B2" w:rsidRDefault="00127A53" w:rsidP="005A6EAD">
      <w:pPr>
        <w:spacing w:before="600"/>
        <w:rPr>
          <w:rtl/>
          <w:lang w:bidi="ar-EG"/>
        </w:rPr>
      </w:pPr>
    </w:p>
    <w:sectPr w:rsidR="00127A53" w:rsidRPr="00D517B2" w:rsidSect="006C3242">
      <w:head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2C9F" w14:textId="77777777" w:rsidR="00CB6C1D" w:rsidRDefault="00CB6C1D" w:rsidP="006C3242">
      <w:pPr>
        <w:spacing w:before="0" w:line="240" w:lineRule="auto"/>
      </w:pPr>
      <w:r>
        <w:separator/>
      </w:r>
    </w:p>
  </w:endnote>
  <w:endnote w:type="continuationSeparator" w:id="0">
    <w:p w14:paraId="3188C2CD" w14:textId="77777777" w:rsidR="00CB6C1D" w:rsidRDefault="00CB6C1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E83E"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31EB" w14:textId="77777777" w:rsidR="00CB6C1D" w:rsidRDefault="00CB6C1D" w:rsidP="006C3242">
      <w:pPr>
        <w:spacing w:before="0" w:line="240" w:lineRule="auto"/>
      </w:pPr>
      <w:r>
        <w:separator/>
      </w:r>
    </w:p>
  </w:footnote>
  <w:footnote w:type="continuationSeparator" w:id="0">
    <w:p w14:paraId="4A85E67F" w14:textId="77777777" w:rsidR="00CB6C1D" w:rsidRDefault="00CB6C1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1AE1" w14:textId="1A1DBA93" w:rsidR="00447F32" w:rsidRPr="00E37FE1" w:rsidRDefault="00596808" w:rsidP="00B916A7">
    <w:pPr>
      <w:pStyle w:val="Header"/>
      <w:spacing w:after="240" w:line="192" w:lineRule="auto"/>
      <w:jc w:val="center"/>
      <w:rPr>
        <w:rFonts w:asciiTheme="minorHAnsi" w:hAnsiTheme="minorHAnsi" w:cstheme="minorHAnsi"/>
        <w:sz w:val="18"/>
        <w:szCs w:val="18"/>
      </w:rPr>
    </w:pPr>
    <w:r w:rsidRPr="00E37FE1">
      <w:rPr>
        <w:rFonts w:asciiTheme="minorHAnsi" w:hAnsiTheme="minorHAnsi" w:cstheme="minorHAnsi"/>
        <w:sz w:val="18"/>
        <w:szCs w:val="18"/>
      </w:rPr>
      <w:t xml:space="preserve">- </w:t>
    </w:r>
    <w:r w:rsidRPr="00E37FE1">
      <w:rPr>
        <w:rFonts w:asciiTheme="minorHAnsi" w:hAnsiTheme="minorHAnsi" w:cstheme="minorHAnsi"/>
        <w:sz w:val="18"/>
        <w:szCs w:val="18"/>
      </w:rPr>
      <w:fldChar w:fldCharType="begin"/>
    </w:r>
    <w:r w:rsidRPr="00E37FE1">
      <w:rPr>
        <w:rFonts w:asciiTheme="minorHAnsi" w:hAnsiTheme="minorHAnsi" w:cstheme="minorHAnsi"/>
        <w:sz w:val="18"/>
        <w:szCs w:val="18"/>
      </w:rPr>
      <w:instrText xml:space="preserve"> PAGE </w:instrText>
    </w:r>
    <w:r w:rsidRPr="00E37FE1">
      <w:rPr>
        <w:rFonts w:asciiTheme="minorHAnsi" w:hAnsiTheme="minorHAnsi" w:cstheme="minorHAnsi"/>
        <w:sz w:val="18"/>
        <w:szCs w:val="18"/>
      </w:rPr>
      <w:fldChar w:fldCharType="separate"/>
    </w:r>
    <w:r w:rsidRPr="00E37FE1">
      <w:rPr>
        <w:rFonts w:asciiTheme="minorHAnsi" w:hAnsiTheme="minorHAnsi" w:cstheme="minorHAnsi"/>
        <w:sz w:val="18"/>
        <w:szCs w:val="18"/>
      </w:rPr>
      <w:t>2</w:t>
    </w:r>
    <w:r w:rsidRPr="00E37FE1">
      <w:rPr>
        <w:rFonts w:asciiTheme="minorHAnsi" w:hAnsiTheme="minorHAnsi" w:cstheme="minorHAnsi"/>
        <w:sz w:val="18"/>
        <w:szCs w:val="18"/>
      </w:rPr>
      <w:fldChar w:fldCharType="end"/>
    </w:r>
    <w:r w:rsidRPr="00E37FE1">
      <w:rPr>
        <w:rFonts w:asciiTheme="minorHAnsi" w:hAnsiTheme="minorHAnsi" w:cstheme="minorHAnsi"/>
        <w:sz w:val="18"/>
        <w:szCs w:val="18"/>
      </w:rPr>
      <w:t xml:space="preserve"> -</w:t>
    </w:r>
    <w:r w:rsidR="00E84438" w:rsidRPr="00E37FE1">
      <w:rPr>
        <w:rFonts w:asciiTheme="minorHAnsi" w:hAnsiTheme="minorHAnsi" w:cstheme="minorHAnsi"/>
        <w:sz w:val="18"/>
        <w:szCs w:val="18"/>
        <w:rtl/>
      </w:rPr>
      <w:br/>
    </w:r>
    <w:r w:rsidRPr="00E37FE1">
      <w:rPr>
        <w:rFonts w:asciiTheme="minorHAnsi" w:hAnsiTheme="minorHAnsi" w:cstheme="minorHAnsi"/>
        <w:sz w:val="18"/>
        <w:szCs w:val="18"/>
        <w:rtl/>
        <w:lang w:bidi="ar-EG"/>
      </w:rPr>
      <w:t xml:space="preserve">الرسالة </w:t>
    </w:r>
    <w:r w:rsidR="00E84438" w:rsidRPr="00E37FE1">
      <w:rPr>
        <w:rFonts w:asciiTheme="minorHAnsi" w:hAnsiTheme="minorHAnsi" w:cstheme="minorHAnsi"/>
        <w:sz w:val="18"/>
        <w:szCs w:val="18"/>
        <w:rtl/>
        <w:lang w:bidi="ar-EG"/>
      </w:rPr>
      <w:t>المعممة</w:t>
    </w:r>
    <w:r w:rsidRPr="00E37FE1">
      <w:rPr>
        <w:rFonts w:asciiTheme="minorHAnsi" w:hAnsiTheme="minorHAnsi" w:cstheme="minorHAnsi"/>
        <w:sz w:val="18"/>
        <w:szCs w:val="18"/>
        <w:rtl/>
        <w:lang w:bidi="ar-EG"/>
      </w:rPr>
      <w:t xml:space="preserve"> </w:t>
    </w:r>
    <w:r w:rsidR="001E346E" w:rsidRPr="00E37FE1">
      <w:rPr>
        <w:rFonts w:asciiTheme="minorHAnsi" w:hAnsiTheme="minorHAnsi" w:cstheme="minorHAnsi"/>
        <w:sz w:val="18"/>
        <w:szCs w:val="18"/>
      </w:rPr>
      <w:t>19</w:t>
    </w:r>
    <w:r w:rsidR="00400EC6" w:rsidRPr="00E37FE1">
      <w:rPr>
        <w:rFonts w:asciiTheme="minorHAnsi" w:hAnsiTheme="minorHAnsi" w:cstheme="minorHAnsi"/>
        <w:sz w:val="18"/>
        <w:szCs w:val="18"/>
        <w:rtl/>
        <w:lang w:val="en-GB"/>
      </w:rPr>
      <w:t xml:space="preserve"> </w:t>
    </w:r>
    <w:r w:rsidR="003A3046" w:rsidRPr="00E37FE1">
      <w:rPr>
        <w:rFonts w:asciiTheme="minorHAnsi" w:hAnsiTheme="minorHAnsi" w:cstheme="minorHAnsi"/>
        <w:sz w:val="18"/>
        <w:szCs w:val="18"/>
        <w:rtl/>
        <w:lang w:val="en-GB"/>
      </w:rPr>
      <w:t>لمكتب</w:t>
    </w:r>
    <w:r w:rsidR="00400EC6" w:rsidRPr="00E37FE1">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2732055">
    <w:abstractNumId w:val="9"/>
  </w:num>
  <w:num w:numId="2" w16cid:durableId="1371763706">
    <w:abstractNumId w:val="7"/>
  </w:num>
  <w:num w:numId="3" w16cid:durableId="1778793599">
    <w:abstractNumId w:val="6"/>
  </w:num>
  <w:num w:numId="4" w16cid:durableId="850069315">
    <w:abstractNumId w:val="5"/>
  </w:num>
  <w:num w:numId="5" w16cid:durableId="793986237">
    <w:abstractNumId w:val="4"/>
  </w:num>
  <w:num w:numId="6" w16cid:durableId="867572306">
    <w:abstractNumId w:val="8"/>
  </w:num>
  <w:num w:numId="7" w16cid:durableId="1089234444">
    <w:abstractNumId w:val="3"/>
  </w:num>
  <w:num w:numId="8" w16cid:durableId="515969236">
    <w:abstractNumId w:val="2"/>
  </w:num>
  <w:num w:numId="9" w16cid:durableId="2112506773">
    <w:abstractNumId w:val="1"/>
  </w:num>
  <w:num w:numId="10" w16cid:durableId="1081409598">
    <w:abstractNumId w:val="0"/>
  </w:num>
  <w:num w:numId="11" w16cid:durableId="188840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MQZSZuZmJkBKSUcpOLW4ODM/D6TAsBYAVS/8aywAAAA="/>
  </w:docVars>
  <w:rsids>
    <w:rsidRoot w:val="001E346E"/>
    <w:rsid w:val="00002A63"/>
    <w:rsid w:val="000031CD"/>
    <w:rsid w:val="00023782"/>
    <w:rsid w:val="000300B4"/>
    <w:rsid w:val="0006468A"/>
    <w:rsid w:val="00090574"/>
    <w:rsid w:val="0009498C"/>
    <w:rsid w:val="000C1C0E"/>
    <w:rsid w:val="000C548A"/>
    <w:rsid w:val="000E035E"/>
    <w:rsid w:val="000E327F"/>
    <w:rsid w:val="000E4E9D"/>
    <w:rsid w:val="00127A53"/>
    <w:rsid w:val="00146AC2"/>
    <w:rsid w:val="00146FE2"/>
    <w:rsid w:val="001870CC"/>
    <w:rsid w:val="001C0169"/>
    <w:rsid w:val="001D1D50"/>
    <w:rsid w:val="001D6745"/>
    <w:rsid w:val="001E1CFD"/>
    <w:rsid w:val="001E346E"/>
    <w:rsid w:val="001E446E"/>
    <w:rsid w:val="002154EE"/>
    <w:rsid w:val="002276D2"/>
    <w:rsid w:val="0023283D"/>
    <w:rsid w:val="002618FD"/>
    <w:rsid w:val="0026373E"/>
    <w:rsid w:val="00271C43"/>
    <w:rsid w:val="00290728"/>
    <w:rsid w:val="002978F4"/>
    <w:rsid w:val="002B028D"/>
    <w:rsid w:val="002D2CBD"/>
    <w:rsid w:val="002E196B"/>
    <w:rsid w:val="002E6541"/>
    <w:rsid w:val="00321B81"/>
    <w:rsid w:val="00334924"/>
    <w:rsid w:val="003409BC"/>
    <w:rsid w:val="00357185"/>
    <w:rsid w:val="003616A3"/>
    <w:rsid w:val="00383829"/>
    <w:rsid w:val="00397088"/>
    <w:rsid w:val="003A3046"/>
    <w:rsid w:val="003F4B29"/>
    <w:rsid w:val="00400EC6"/>
    <w:rsid w:val="00424A3F"/>
    <w:rsid w:val="0042686F"/>
    <w:rsid w:val="004317D8"/>
    <w:rsid w:val="00434183"/>
    <w:rsid w:val="00443869"/>
    <w:rsid w:val="00447F32"/>
    <w:rsid w:val="00480F0C"/>
    <w:rsid w:val="004E11DC"/>
    <w:rsid w:val="00525DDD"/>
    <w:rsid w:val="005409AC"/>
    <w:rsid w:val="0055516A"/>
    <w:rsid w:val="005731DD"/>
    <w:rsid w:val="0058491B"/>
    <w:rsid w:val="00586F01"/>
    <w:rsid w:val="00592EA5"/>
    <w:rsid w:val="00595B52"/>
    <w:rsid w:val="00596808"/>
    <w:rsid w:val="005A3170"/>
    <w:rsid w:val="005A6EAD"/>
    <w:rsid w:val="005B6752"/>
    <w:rsid w:val="005F2CC6"/>
    <w:rsid w:val="0063216A"/>
    <w:rsid w:val="00646058"/>
    <w:rsid w:val="006635B2"/>
    <w:rsid w:val="00677396"/>
    <w:rsid w:val="0069200F"/>
    <w:rsid w:val="006A65CB"/>
    <w:rsid w:val="006C1530"/>
    <w:rsid w:val="006C3242"/>
    <w:rsid w:val="006C7CC0"/>
    <w:rsid w:val="006E1BAD"/>
    <w:rsid w:val="006F5714"/>
    <w:rsid w:val="006F63F7"/>
    <w:rsid w:val="007025C7"/>
    <w:rsid w:val="00706D7A"/>
    <w:rsid w:val="00716D3F"/>
    <w:rsid w:val="00717632"/>
    <w:rsid w:val="00722F0D"/>
    <w:rsid w:val="0074420E"/>
    <w:rsid w:val="007648A2"/>
    <w:rsid w:val="00783E26"/>
    <w:rsid w:val="007907A3"/>
    <w:rsid w:val="007C3BC7"/>
    <w:rsid w:val="007C3BCD"/>
    <w:rsid w:val="007D4ACF"/>
    <w:rsid w:val="007F0787"/>
    <w:rsid w:val="007F0F9C"/>
    <w:rsid w:val="00810B7B"/>
    <w:rsid w:val="0082358A"/>
    <w:rsid w:val="008235CD"/>
    <w:rsid w:val="008247DE"/>
    <w:rsid w:val="00840B10"/>
    <w:rsid w:val="008513CB"/>
    <w:rsid w:val="00873469"/>
    <w:rsid w:val="008A7F84"/>
    <w:rsid w:val="008C47B7"/>
    <w:rsid w:val="008D33CF"/>
    <w:rsid w:val="008F2CB7"/>
    <w:rsid w:val="0091702E"/>
    <w:rsid w:val="00922E8C"/>
    <w:rsid w:val="00923B0C"/>
    <w:rsid w:val="00926F44"/>
    <w:rsid w:val="0094021C"/>
    <w:rsid w:val="0094432F"/>
    <w:rsid w:val="009510A5"/>
    <w:rsid w:val="00952F86"/>
    <w:rsid w:val="00982B28"/>
    <w:rsid w:val="009C2C0F"/>
    <w:rsid w:val="009D313F"/>
    <w:rsid w:val="00A070BC"/>
    <w:rsid w:val="00A47A5A"/>
    <w:rsid w:val="00A55190"/>
    <w:rsid w:val="00A6683B"/>
    <w:rsid w:val="00A77C90"/>
    <w:rsid w:val="00A9156F"/>
    <w:rsid w:val="00A97F94"/>
    <w:rsid w:val="00AA2217"/>
    <w:rsid w:val="00AA43B9"/>
    <w:rsid w:val="00AA7EA2"/>
    <w:rsid w:val="00AD48D9"/>
    <w:rsid w:val="00AF6B5C"/>
    <w:rsid w:val="00B03099"/>
    <w:rsid w:val="00B05BC8"/>
    <w:rsid w:val="00B06BCC"/>
    <w:rsid w:val="00B228CC"/>
    <w:rsid w:val="00B429FC"/>
    <w:rsid w:val="00B43FD2"/>
    <w:rsid w:val="00B64B47"/>
    <w:rsid w:val="00B916A7"/>
    <w:rsid w:val="00BB0F08"/>
    <w:rsid w:val="00BC1D96"/>
    <w:rsid w:val="00BF19C2"/>
    <w:rsid w:val="00BF6A35"/>
    <w:rsid w:val="00C002DE"/>
    <w:rsid w:val="00C40147"/>
    <w:rsid w:val="00C53BF8"/>
    <w:rsid w:val="00C66157"/>
    <w:rsid w:val="00C674FE"/>
    <w:rsid w:val="00C67501"/>
    <w:rsid w:val="00C75633"/>
    <w:rsid w:val="00C779AF"/>
    <w:rsid w:val="00CB6C1D"/>
    <w:rsid w:val="00CD18B5"/>
    <w:rsid w:val="00CD7866"/>
    <w:rsid w:val="00CE1C08"/>
    <w:rsid w:val="00CE2EE1"/>
    <w:rsid w:val="00CE3349"/>
    <w:rsid w:val="00CE36E5"/>
    <w:rsid w:val="00CF27F5"/>
    <w:rsid w:val="00CF3FFD"/>
    <w:rsid w:val="00D00035"/>
    <w:rsid w:val="00D10CCF"/>
    <w:rsid w:val="00D22846"/>
    <w:rsid w:val="00D25544"/>
    <w:rsid w:val="00D27478"/>
    <w:rsid w:val="00D30071"/>
    <w:rsid w:val="00D517B2"/>
    <w:rsid w:val="00D76170"/>
    <w:rsid w:val="00D77D0F"/>
    <w:rsid w:val="00DA1CF0"/>
    <w:rsid w:val="00DA56CA"/>
    <w:rsid w:val="00DC1E02"/>
    <w:rsid w:val="00DC24B4"/>
    <w:rsid w:val="00DC5FB0"/>
    <w:rsid w:val="00DD1EBB"/>
    <w:rsid w:val="00DF16DC"/>
    <w:rsid w:val="00E37FE1"/>
    <w:rsid w:val="00E41F5C"/>
    <w:rsid w:val="00E45211"/>
    <w:rsid w:val="00E473C5"/>
    <w:rsid w:val="00E529ED"/>
    <w:rsid w:val="00E84438"/>
    <w:rsid w:val="00E92863"/>
    <w:rsid w:val="00EB796D"/>
    <w:rsid w:val="00EE45B4"/>
    <w:rsid w:val="00EF2A1F"/>
    <w:rsid w:val="00F058DC"/>
    <w:rsid w:val="00F103D0"/>
    <w:rsid w:val="00F24FC4"/>
    <w:rsid w:val="00F2676C"/>
    <w:rsid w:val="00F41024"/>
    <w:rsid w:val="00F52941"/>
    <w:rsid w:val="00F84366"/>
    <w:rsid w:val="00F84AC9"/>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2D40"/>
  <w15:chartTrackingRefBased/>
  <w15:docId w15:val="{79BACA2C-8FA5-412A-A02E-23C264F5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1E346E"/>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Batang" w:hAnsi="Calibri" w:cs="Times New Roman"/>
      <w:sz w:val="24"/>
      <w:szCs w:val="20"/>
      <w:lang w:val="en-GB" w:eastAsia="en-US"/>
    </w:rPr>
  </w:style>
  <w:style w:type="paragraph" w:customStyle="1" w:styleId="enumlev10">
    <w:name w:val="enumlev1"/>
    <w:basedOn w:val="Normal"/>
    <w:next w:val="Normal"/>
    <w:link w:val="enumlev1Char"/>
    <w:qFormat/>
    <w:rsid w:val="001E346E"/>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1E346E"/>
    <w:rPr>
      <w:rFonts w:ascii="Calibri" w:eastAsia="Times New Roman" w:hAnsi="Calibri" w:cs="Traditional Arabic"/>
      <w:szCs w:val="30"/>
      <w:lang w:eastAsia="en-US"/>
    </w:rPr>
  </w:style>
  <w:style w:type="character" w:styleId="CommentReference">
    <w:name w:val="annotation reference"/>
    <w:basedOn w:val="DefaultParagraphFont"/>
    <w:uiPriority w:val="99"/>
    <w:semiHidden/>
    <w:unhideWhenUsed/>
    <w:rsid w:val="00586F01"/>
    <w:rPr>
      <w:sz w:val="16"/>
      <w:szCs w:val="16"/>
    </w:rPr>
  </w:style>
  <w:style w:type="paragraph" w:styleId="CommentText">
    <w:name w:val="annotation text"/>
    <w:basedOn w:val="Normal"/>
    <w:link w:val="CommentTextChar"/>
    <w:uiPriority w:val="99"/>
    <w:semiHidden/>
    <w:unhideWhenUsed/>
    <w:rsid w:val="00586F01"/>
    <w:pPr>
      <w:spacing w:line="240" w:lineRule="auto"/>
    </w:pPr>
    <w:rPr>
      <w:sz w:val="20"/>
      <w:szCs w:val="20"/>
    </w:rPr>
  </w:style>
  <w:style w:type="character" w:customStyle="1" w:styleId="CommentTextChar">
    <w:name w:val="Comment Text Char"/>
    <w:basedOn w:val="DefaultParagraphFont"/>
    <w:link w:val="CommentText"/>
    <w:uiPriority w:val="99"/>
    <w:semiHidden/>
    <w:rsid w:val="00586F01"/>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586F01"/>
    <w:rPr>
      <w:b/>
      <w:bCs/>
    </w:rPr>
  </w:style>
  <w:style w:type="character" w:customStyle="1" w:styleId="CommentSubjectChar">
    <w:name w:val="Comment Subject Char"/>
    <w:basedOn w:val="CommentTextChar"/>
    <w:link w:val="CommentSubject"/>
    <w:uiPriority w:val="99"/>
    <w:semiHidden/>
    <w:rsid w:val="00586F01"/>
    <w:rPr>
      <w:rFonts w:ascii="Dubai" w:hAnsi="Dubai" w:cs="Dubai"/>
      <w:b/>
      <w:bCs/>
      <w:sz w:val="20"/>
      <w:szCs w:val="20"/>
    </w:rPr>
  </w:style>
  <w:style w:type="paragraph" w:styleId="Revision">
    <w:name w:val="Revision"/>
    <w:hidden/>
    <w:uiPriority w:val="99"/>
    <w:semiHidden/>
    <w:rsid w:val="000E035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2022/0822/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net2030/Pages/default.aspx" TargetMode="External"/><Relationship Id="rId5" Type="http://schemas.openxmlformats.org/officeDocument/2006/relationships/webSettings" Target="webSettings.xml"/><Relationship Id="rId15" Type="http://schemas.openxmlformats.org/officeDocument/2006/relationships/hyperlink" Target="https://www.itu.int/net/CRM/js/sr/C-00011496" TargetMode="External"/><Relationship Id="rId10" Type="http://schemas.openxmlformats.org/officeDocument/2006/relationships/hyperlink" Target="https://www.itu.int/en/ITU-T/studygroups/2022-2024/17/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EdCom, EG</dc:creator>
  <cp:keywords/>
  <dc:description/>
  <cp:lastModifiedBy>Braud, Olivia</cp:lastModifiedBy>
  <cp:revision>8</cp:revision>
  <cp:lastPrinted>2022-06-16T09:22:00Z</cp:lastPrinted>
  <dcterms:created xsi:type="dcterms:W3CDTF">2022-06-06T19:30:00Z</dcterms:created>
  <dcterms:modified xsi:type="dcterms:W3CDTF">2022-06-16T09:22:00Z</dcterms:modified>
</cp:coreProperties>
</file>