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7D0A1E" w14:paraId="7909DDAA" w14:textId="77777777" w:rsidTr="00F01D97">
        <w:trPr>
          <w:cantSplit/>
          <w:trHeight w:val="80"/>
        </w:trPr>
        <w:tc>
          <w:tcPr>
            <w:tcW w:w="1276" w:type="dxa"/>
            <w:gridSpan w:val="2"/>
            <w:vAlign w:val="center"/>
          </w:tcPr>
          <w:p w14:paraId="23C671F5" w14:textId="77777777" w:rsidR="007D0A1E" w:rsidRPr="009A54D9" w:rsidRDefault="007D0A1E" w:rsidP="007D0A1E">
            <w:pPr>
              <w:pStyle w:val="Tabletext"/>
              <w:jc w:val="center"/>
            </w:pPr>
            <w:r w:rsidRPr="00DF1ABB">
              <w:rPr>
                <w:noProof/>
                <w:lang w:val="en-CA" w:eastAsia="en-CA"/>
              </w:rPr>
              <w:drawing>
                <wp:inline distT="0" distB="0" distL="0" distR="0" wp14:anchorId="591E98CC" wp14:editId="05D8BB7B">
                  <wp:extent cx="81280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p>
        </w:tc>
        <w:tc>
          <w:tcPr>
            <w:tcW w:w="6521" w:type="dxa"/>
            <w:gridSpan w:val="2"/>
            <w:tcMar>
              <w:left w:w="142" w:type="dxa"/>
            </w:tcMar>
            <w:vAlign w:val="center"/>
          </w:tcPr>
          <w:p w14:paraId="09DF5550" w14:textId="77777777" w:rsidR="007D0A1E" w:rsidRPr="00390EC6" w:rsidRDefault="007D0A1E" w:rsidP="007D0A1E">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394C9862" w14:textId="57D884CD" w:rsidR="007D0A1E" w:rsidRPr="00F50108" w:rsidRDefault="007D0A1E" w:rsidP="007D0A1E">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1984" w:type="dxa"/>
            <w:vAlign w:val="center"/>
          </w:tcPr>
          <w:p w14:paraId="4A7EAEEF" w14:textId="77777777" w:rsidR="007D0A1E" w:rsidRPr="00F50108" w:rsidRDefault="007D0A1E" w:rsidP="007D0A1E">
            <w:pPr>
              <w:spacing w:before="0"/>
              <w:jc w:val="right"/>
              <w:rPr>
                <w:rFonts w:ascii="Verdana" w:hAnsi="Verdana"/>
                <w:color w:val="FFFFFF"/>
                <w:sz w:val="26"/>
                <w:szCs w:val="26"/>
                <w:lang w:eastAsia="zh-CN"/>
              </w:rPr>
            </w:pPr>
          </w:p>
        </w:tc>
      </w:tr>
      <w:tr w:rsidR="002C2699" w:rsidRPr="00540D76" w14:paraId="0B1AA68E" w14:textId="77777777" w:rsidTr="00B42ADC">
        <w:trPr>
          <w:cantSplit/>
          <w:trHeight w:val="621"/>
        </w:trPr>
        <w:tc>
          <w:tcPr>
            <w:tcW w:w="5387" w:type="dxa"/>
            <w:gridSpan w:val="3"/>
            <w:vAlign w:val="center"/>
          </w:tcPr>
          <w:p w14:paraId="0A89B09B" w14:textId="77777777" w:rsidR="002C2699" w:rsidRPr="00540D76" w:rsidRDefault="002C2699" w:rsidP="002C2699">
            <w:pPr>
              <w:pStyle w:val="Tabletext"/>
              <w:jc w:val="right"/>
              <w:rPr>
                <w:rFonts w:cstheme="minorHAnsi"/>
                <w:sz w:val="22"/>
                <w:szCs w:val="22"/>
                <w:lang w:eastAsia="zh-CN"/>
              </w:rPr>
            </w:pPr>
          </w:p>
        </w:tc>
        <w:tc>
          <w:tcPr>
            <w:tcW w:w="4394" w:type="dxa"/>
            <w:gridSpan w:val="2"/>
            <w:vAlign w:val="center"/>
          </w:tcPr>
          <w:p w14:paraId="5F48E8DF" w14:textId="7DE71755" w:rsidR="002C2699" w:rsidRPr="00540D76" w:rsidRDefault="002C2699" w:rsidP="002C2699">
            <w:pPr>
              <w:pStyle w:val="Tabletext"/>
              <w:spacing w:before="0" w:after="120"/>
              <w:rPr>
                <w:rFonts w:cstheme="minorHAnsi"/>
                <w:sz w:val="22"/>
                <w:szCs w:val="22"/>
              </w:rPr>
            </w:pPr>
            <w:r w:rsidRPr="00540D76">
              <w:rPr>
                <w:rFonts w:cstheme="minorHAnsi"/>
                <w:sz w:val="22"/>
                <w:szCs w:val="22"/>
                <w:lang w:eastAsia="zh-CN"/>
              </w:rPr>
              <w:t>2022</w:t>
            </w:r>
            <w:r w:rsidRPr="00540D76">
              <w:rPr>
                <w:rFonts w:cstheme="minorHAnsi"/>
                <w:sz w:val="22"/>
                <w:szCs w:val="22"/>
                <w:lang w:eastAsia="zh-CN"/>
              </w:rPr>
              <w:t>年</w:t>
            </w:r>
            <w:r w:rsidRPr="00540D76">
              <w:rPr>
                <w:rFonts w:cstheme="minorHAnsi"/>
                <w:sz w:val="22"/>
                <w:szCs w:val="22"/>
                <w:lang w:eastAsia="zh-CN"/>
              </w:rPr>
              <w:t>5</w:t>
            </w:r>
            <w:r w:rsidRPr="00540D76">
              <w:rPr>
                <w:rFonts w:cstheme="minorHAnsi"/>
                <w:sz w:val="22"/>
                <w:szCs w:val="22"/>
                <w:lang w:eastAsia="zh-CN"/>
              </w:rPr>
              <w:t>月</w:t>
            </w:r>
            <w:r w:rsidRPr="00540D76">
              <w:rPr>
                <w:rFonts w:cstheme="minorHAnsi"/>
                <w:sz w:val="22"/>
                <w:szCs w:val="22"/>
                <w:lang w:eastAsia="zh-CN"/>
              </w:rPr>
              <w:t>23</w:t>
            </w:r>
            <w:r w:rsidRPr="00540D76">
              <w:rPr>
                <w:rFonts w:cstheme="minorHAnsi"/>
                <w:sz w:val="22"/>
                <w:szCs w:val="22"/>
                <w:lang w:eastAsia="zh-CN"/>
              </w:rPr>
              <w:t>日，日内瓦</w:t>
            </w:r>
          </w:p>
        </w:tc>
      </w:tr>
      <w:tr w:rsidR="002C2699" w:rsidRPr="00540D76" w14:paraId="24138230" w14:textId="77777777" w:rsidTr="00A5354B">
        <w:trPr>
          <w:cantSplit/>
          <w:trHeight w:val="700"/>
        </w:trPr>
        <w:tc>
          <w:tcPr>
            <w:tcW w:w="1143" w:type="dxa"/>
          </w:tcPr>
          <w:p w14:paraId="18744C83" w14:textId="05ACB3D1" w:rsidR="002C2699" w:rsidRPr="00540D76" w:rsidRDefault="002C2699" w:rsidP="002C2699">
            <w:pPr>
              <w:pStyle w:val="Tabletext"/>
              <w:rPr>
                <w:rFonts w:cstheme="minorHAnsi"/>
                <w:sz w:val="22"/>
                <w:szCs w:val="22"/>
              </w:rPr>
            </w:pPr>
            <w:r w:rsidRPr="00540D76">
              <w:rPr>
                <w:rFonts w:cstheme="minorHAnsi"/>
                <w:b/>
                <w:bCs/>
                <w:sz w:val="22"/>
                <w:szCs w:val="22"/>
                <w:lang w:eastAsia="zh-CN"/>
              </w:rPr>
              <w:t>文号：</w:t>
            </w:r>
          </w:p>
        </w:tc>
        <w:tc>
          <w:tcPr>
            <w:tcW w:w="4244" w:type="dxa"/>
            <w:gridSpan w:val="2"/>
          </w:tcPr>
          <w:p w14:paraId="34439517" w14:textId="6E8940AC" w:rsidR="002C2699" w:rsidRPr="00540D76" w:rsidRDefault="002C2699" w:rsidP="002C2699">
            <w:pPr>
              <w:tabs>
                <w:tab w:val="left" w:pos="4111"/>
              </w:tabs>
              <w:spacing w:before="0"/>
              <w:rPr>
                <w:rFonts w:cstheme="minorHAnsi"/>
                <w:b/>
                <w:sz w:val="22"/>
                <w:szCs w:val="22"/>
                <w:lang w:eastAsia="zh-CN"/>
              </w:rPr>
            </w:pPr>
            <w:r w:rsidRPr="00540D76">
              <w:rPr>
                <w:rFonts w:cstheme="minorHAnsi"/>
                <w:b/>
                <w:sz w:val="22"/>
                <w:szCs w:val="22"/>
                <w:lang w:eastAsia="zh-CN"/>
              </w:rPr>
              <w:t>电信标准化局第</w:t>
            </w:r>
            <w:r w:rsidRPr="00540D76">
              <w:rPr>
                <w:rFonts w:cstheme="minorHAnsi"/>
                <w:b/>
                <w:sz w:val="22"/>
                <w:szCs w:val="22"/>
                <w:lang w:eastAsia="zh-CN"/>
              </w:rPr>
              <w:t>16</w:t>
            </w:r>
            <w:r w:rsidRPr="00540D76">
              <w:rPr>
                <w:rFonts w:cstheme="minorHAnsi"/>
                <w:b/>
                <w:sz w:val="22"/>
                <w:szCs w:val="22"/>
                <w:lang w:eastAsia="zh-CN"/>
              </w:rPr>
              <w:t>号通函</w:t>
            </w:r>
          </w:p>
          <w:p w14:paraId="06A9C169" w14:textId="1FBB4FFA" w:rsidR="002C2699" w:rsidRPr="00540D76" w:rsidRDefault="002C2699" w:rsidP="002C2699">
            <w:pPr>
              <w:pStyle w:val="Tabletext"/>
              <w:rPr>
                <w:rFonts w:cstheme="minorHAnsi"/>
                <w:sz w:val="22"/>
                <w:szCs w:val="22"/>
              </w:rPr>
            </w:pPr>
            <w:bookmarkStart w:id="0" w:name="lt_pId022"/>
            <w:r w:rsidRPr="00540D76">
              <w:rPr>
                <w:rFonts w:cstheme="minorHAnsi"/>
                <w:sz w:val="22"/>
                <w:szCs w:val="22"/>
                <w:lang w:eastAsia="zh-CN"/>
              </w:rPr>
              <w:t>TSB Events/</w:t>
            </w:r>
            <w:bookmarkEnd w:id="0"/>
            <w:r w:rsidRPr="00540D76">
              <w:rPr>
                <w:rFonts w:cstheme="minorHAnsi"/>
                <w:sz w:val="22"/>
                <w:szCs w:val="22"/>
                <w:lang w:eastAsia="zh-CN"/>
              </w:rPr>
              <w:t>HO</w:t>
            </w:r>
          </w:p>
        </w:tc>
        <w:tc>
          <w:tcPr>
            <w:tcW w:w="4394" w:type="dxa"/>
            <w:gridSpan w:val="2"/>
            <w:vMerge w:val="restart"/>
          </w:tcPr>
          <w:p w14:paraId="07EF413D" w14:textId="77777777" w:rsidR="002C2699" w:rsidRPr="00540D76" w:rsidRDefault="002C2699" w:rsidP="002C2699">
            <w:pPr>
              <w:tabs>
                <w:tab w:val="left" w:pos="4111"/>
              </w:tabs>
              <w:spacing w:before="10"/>
              <w:rPr>
                <w:rFonts w:cstheme="minorHAnsi"/>
                <w:b/>
                <w:bCs/>
                <w:sz w:val="22"/>
                <w:szCs w:val="22"/>
                <w:lang w:eastAsia="zh-CN"/>
              </w:rPr>
            </w:pPr>
            <w:bookmarkStart w:id="1" w:name="Addressee_E"/>
            <w:bookmarkEnd w:id="1"/>
            <w:r w:rsidRPr="00540D76">
              <w:rPr>
                <w:rFonts w:cstheme="minorHAnsi"/>
                <w:b/>
                <w:bCs/>
                <w:sz w:val="22"/>
                <w:szCs w:val="22"/>
                <w:lang w:eastAsia="zh-CN"/>
              </w:rPr>
              <w:t>致：</w:t>
            </w:r>
          </w:p>
          <w:p w14:paraId="00A67AC9" w14:textId="77777777" w:rsidR="002C2699" w:rsidRPr="00540D76" w:rsidRDefault="002C2699" w:rsidP="002C26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540D76">
              <w:rPr>
                <w:rFonts w:eastAsia="Times New Roman" w:cstheme="minorHAnsi"/>
                <w:sz w:val="22"/>
                <w:szCs w:val="22"/>
                <w:lang w:eastAsia="zh-CN"/>
              </w:rPr>
              <w:t>-</w:t>
            </w:r>
            <w:r w:rsidRPr="00540D76">
              <w:rPr>
                <w:rFonts w:eastAsia="Times New Roman" w:cstheme="minorHAnsi"/>
                <w:sz w:val="22"/>
                <w:szCs w:val="22"/>
                <w:lang w:eastAsia="zh-CN"/>
              </w:rPr>
              <w:tab/>
            </w:r>
            <w:proofErr w:type="gramStart"/>
            <w:r w:rsidRPr="00540D76">
              <w:rPr>
                <w:rFonts w:cstheme="minorHAnsi"/>
                <w:sz w:val="22"/>
                <w:szCs w:val="22"/>
                <w:lang w:eastAsia="zh-CN"/>
              </w:rPr>
              <w:t>国际电联各成员国主管部门；</w:t>
            </w:r>
            <w:proofErr w:type="gramEnd"/>
          </w:p>
          <w:p w14:paraId="0DC12F47" w14:textId="77777777" w:rsidR="002C2699" w:rsidRPr="00540D76" w:rsidRDefault="002C2699" w:rsidP="002C26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540D76">
              <w:rPr>
                <w:rFonts w:eastAsia="Times New Roman" w:cstheme="minorHAnsi"/>
                <w:sz w:val="22"/>
                <w:szCs w:val="22"/>
                <w:lang w:eastAsia="zh-CN"/>
              </w:rPr>
              <w:t>-</w:t>
            </w:r>
            <w:r w:rsidRPr="00540D76">
              <w:rPr>
                <w:rFonts w:eastAsia="Times New Roman" w:cstheme="minorHAnsi"/>
                <w:sz w:val="22"/>
                <w:szCs w:val="22"/>
                <w:lang w:eastAsia="zh-CN"/>
              </w:rPr>
              <w:tab/>
            </w:r>
            <w:r w:rsidRPr="00540D76">
              <w:rPr>
                <w:rFonts w:cstheme="minorHAnsi"/>
                <w:sz w:val="22"/>
                <w:szCs w:val="22"/>
                <w:lang w:eastAsia="zh-CN"/>
              </w:rPr>
              <w:t>ITU-</w:t>
            </w:r>
            <w:proofErr w:type="gramStart"/>
            <w:r w:rsidRPr="00540D76">
              <w:rPr>
                <w:rFonts w:cstheme="minorHAnsi"/>
                <w:sz w:val="22"/>
                <w:szCs w:val="22"/>
                <w:lang w:eastAsia="zh-CN"/>
              </w:rPr>
              <w:t>T</w:t>
            </w:r>
            <w:r w:rsidRPr="00540D76">
              <w:rPr>
                <w:rFonts w:cstheme="minorHAnsi"/>
                <w:sz w:val="22"/>
                <w:szCs w:val="22"/>
                <w:lang w:eastAsia="zh-CN"/>
              </w:rPr>
              <w:t>部门成员；</w:t>
            </w:r>
            <w:proofErr w:type="gramEnd"/>
          </w:p>
          <w:p w14:paraId="473F7F34" w14:textId="77777777" w:rsidR="002C2699" w:rsidRPr="00540D76" w:rsidRDefault="002C2699" w:rsidP="002C26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540D76">
              <w:rPr>
                <w:rFonts w:eastAsia="Times New Roman" w:cstheme="minorHAnsi"/>
                <w:sz w:val="22"/>
                <w:szCs w:val="22"/>
                <w:lang w:eastAsia="zh-CN"/>
              </w:rPr>
              <w:t>-</w:t>
            </w:r>
            <w:r w:rsidRPr="00540D76">
              <w:rPr>
                <w:rFonts w:eastAsia="Times New Roman" w:cstheme="minorHAnsi"/>
                <w:sz w:val="22"/>
                <w:szCs w:val="22"/>
                <w:lang w:eastAsia="zh-CN"/>
              </w:rPr>
              <w:tab/>
            </w:r>
            <w:r w:rsidRPr="00540D76">
              <w:rPr>
                <w:rFonts w:cstheme="minorHAnsi"/>
                <w:sz w:val="22"/>
                <w:szCs w:val="22"/>
                <w:lang w:eastAsia="zh-CN"/>
              </w:rPr>
              <w:t>ITU-</w:t>
            </w:r>
            <w:proofErr w:type="gramStart"/>
            <w:r w:rsidRPr="00540D76">
              <w:rPr>
                <w:rFonts w:cstheme="minorHAnsi"/>
                <w:sz w:val="22"/>
                <w:szCs w:val="22"/>
                <w:lang w:eastAsia="zh-CN"/>
              </w:rPr>
              <w:t>T</w:t>
            </w:r>
            <w:r w:rsidRPr="00540D76">
              <w:rPr>
                <w:rFonts w:cstheme="minorHAnsi"/>
                <w:sz w:val="22"/>
                <w:szCs w:val="22"/>
                <w:lang w:eastAsia="zh-CN"/>
              </w:rPr>
              <w:t>部门准成员；</w:t>
            </w:r>
            <w:proofErr w:type="gramEnd"/>
          </w:p>
          <w:p w14:paraId="52D72E2E" w14:textId="69FFC619" w:rsidR="002C2699" w:rsidRPr="00540D76" w:rsidRDefault="002C2699" w:rsidP="002C2699">
            <w:pPr>
              <w:pStyle w:val="Tabletext"/>
              <w:ind w:left="283" w:hanging="283"/>
              <w:rPr>
                <w:rFonts w:cstheme="minorHAnsi"/>
                <w:sz w:val="22"/>
                <w:szCs w:val="22"/>
              </w:rPr>
            </w:pPr>
            <w:r w:rsidRPr="00540D76">
              <w:rPr>
                <w:rFonts w:cstheme="minorHAnsi"/>
                <w:sz w:val="22"/>
                <w:szCs w:val="22"/>
                <w:lang w:eastAsia="zh-CN"/>
              </w:rPr>
              <w:t>-</w:t>
            </w:r>
            <w:r w:rsidRPr="00540D76">
              <w:rPr>
                <w:rFonts w:cstheme="minorHAnsi"/>
                <w:sz w:val="22"/>
                <w:szCs w:val="22"/>
                <w:lang w:eastAsia="zh-CN"/>
              </w:rPr>
              <w:tab/>
            </w:r>
            <w:r w:rsidRPr="00540D76">
              <w:rPr>
                <w:rFonts w:cstheme="minorHAnsi"/>
                <w:sz w:val="22"/>
                <w:szCs w:val="22"/>
                <w:lang w:eastAsia="zh-CN"/>
              </w:rPr>
              <w:t>国际电联学术成员</w:t>
            </w:r>
          </w:p>
        </w:tc>
      </w:tr>
      <w:tr w:rsidR="002C2699" w:rsidRPr="00540D76" w14:paraId="2E944DF8" w14:textId="77777777" w:rsidTr="00A5354B">
        <w:trPr>
          <w:cantSplit/>
          <w:trHeight w:val="289"/>
        </w:trPr>
        <w:tc>
          <w:tcPr>
            <w:tcW w:w="1143" w:type="dxa"/>
          </w:tcPr>
          <w:p w14:paraId="1B763F5C" w14:textId="33D8CCB3" w:rsidR="002C2699" w:rsidRPr="00540D76" w:rsidRDefault="002C2699" w:rsidP="002C2699">
            <w:pPr>
              <w:pStyle w:val="Tabletext"/>
              <w:rPr>
                <w:rFonts w:cstheme="minorHAnsi"/>
                <w:sz w:val="22"/>
                <w:szCs w:val="22"/>
              </w:rPr>
            </w:pPr>
            <w:r w:rsidRPr="00540D76">
              <w:rPr>
                <w:rFonts w:eastAsia="SimSun" w:cstheme="minorHAnsi"/>
                <w:b/>
                <w:sz w:val="22"/>
                <w:szCs w:val="22"/>
                <w:lang w:eastAsia="zh-CN"/>
              </w:rPr>
              <w:t>联系人：</w:t>
            </w:r>
          </w:p>
        </w:tc>
        <w:tc>
          <w:tcPr>
            <w:tcW w:w="4244" w:type="dxa"/>
            <w:gridSpan w:val="2"/>
          </w:tcPr>
          <w:p w14:paraId="226970AF" w14:textId="77777777" w:rsidR="002C2699" w:rsidRPr="00540D76" w:rsidRDefault="002C2699" w:rsidP="002C2699">
            <w:pPr>
              <w:pStyle w:val="Tabletext"/>
              <w:rPr>
                <w:rFonts w:cstheme="minorHAnsi"/>
                <w:b/>
                <w:sz w:val="22"/>
                <w:szCs w:val="22"/>
              </w:rPr>
            </w:pPr>
            <w:r w:rsidRPr="00540D76">
              <w:rPr>
                <w:rFonts w:cstheme="minorHAnsi"/>
                <w:b/>
                <w:iCs/>
                <w:sz w:val="22"/>
                <w:szCs w:val="22"/>
              </w:rPr>
              <w:t>Hiroshi Ota</w:t>
            </w:r>
          </w:p>
        </w:tc>
        <w:tc>
          <w:tcPr>
            <w:tcW w:w="4394" w:type="dxa"/>
            <w:gridSpan w:val="2"/>
            <w:vMerge/>
          </w:tcPr>
          <w:p w14:paraId="4214AF42" w14:textId="77777777" w:rsidR="002C2699" w:rsidRPr="00540D76" w:rsidRDefault="002C2699" w:rsidP="002C2699">
            <w:pPr>
              <w:pStyle w:val="Tabletext"/>
              <w:ind w:left="142" w:hanging="142"/>
              <w:rPr>
                <w:rFonts w:cstheme="minorHAnsi"/>
                <w:sz w:val="22"/>
                <w:szCs w:val="22"/>
              </w:rPr>
            </w:pPr>
          </w:p>
        </w:tc>
      </w:tr>
      <w:tr w:rsidR="002C2699" w:rsidRPr="00540D76" w14:paraId="72AE684D" w14:textId="77777777" w:rsidTr="00A5354B">
        <w:trPr>
          <w:cantSplit/>
          <w:trHeight w:val="221"/>
        </w:trPr>
        <w:tc>
          <w:tcPr>
            <w:tcW w:w="1143" w:type="dxa"/>
          </w:tcPr>
          <w:p w14:paraId="0A7FF884" w14:textId="548377DA" w:rsidR="002C2699" w:rsidRPr="00540D76" w:rsidRDefault="002C2699" w:rsidP="002C2699">
            <w:pPr>
              <w:pStyle w:val="Tabletext"/>
              <w:rPr>
                <w:rFonts w:cstheme="minorHAnsi"/>
                <w:sz w:val="22"/>
                <w:szCs w:val="22"/>
              </w:rPr>
            </w:pPr>
            <w:r w:rsidRPr="00540D76">
              <w:rPr>
                <w:rFonts w:cstheme="minorHAnsi"/>
                <w:b/>
                <w:bCs/>
                <w:sz w:val="22"/>
                <w:szCs w:val="22"/>
                <w:lang w:eastAsia="zh-CN"/>
              </w:rPr>
              <w:t>电话：</w:t>
            </w:r>
          </w:p>
        </w:tc>
        <w:tc>
          <w:tcPr>
            <w:tcW w:w="4244" w:type="dxa"/>
            <w:gridSpan w:val="2"/>
          </w:tcPr>
          <w:p w14:paraId="6A6D9620" w14:textId="77777777" w:rsidR="002C2699" w:rsidRPr="00540D76" w:rsidRDefault="002C2699" w:rsidP="002C2699">
            <w:pPr>
              <w:pStyle w:val="Tabletext"/>
              <w:rPr>
                <w:rFonts w:cstheme="minorHAnsi"/>
                <w:b/>
                <w:sz w:val="22"/>
                <w:szCs w:val="22"/>
              </w:rPr>
            </w:pPr>
            <w:r w:rsidRPr="00540D76">
              <w:rPr>
                <w:rFonts w:cstheme="minorHAnsi"/>
                <w:sz w:val="22"/>
                <w:szCs w:val="22"/>
              </w:rPr>
              <w:t>+41 22 730 6356</w:t>
            </w:r>
          </w:p>
        </w:tc>
        <w:tc>
          <w:tcPr>
            <w:tcW w:w="4394" w:type="dxa"/>
            <w:gridSpan w:val="2"/>
            <w:vMerge/>
          </w:tcPr>
          <w:p w14:paraId="09252FFB" w14:textId="77777777" w:rsidR="002C2699" w:rsidRPr="00540D76" w:rsidRDefault="002C2699" w:rsidP="002C2699">
            <w:pPr>
              <w:pStyle w:val="Tabletext"/>
              <w:ind w:left="142" w:hanging="142"/>
              <w:rPr>
                <w:rFonts w:cstheme="minorHAnsi"/>
                <w:sz w:val="22"/>
                <w:szCs w:val="22"/>
              </w:rPr>
            </w:pPr>
          </w:p>
        </w:tc>
      </w:tr>
      <w:tr w:rsidR="002C2699" w:rsidRPr="00540D76" w14:paraId="2760D3B3" w14:textId="77777777" w:rsidTr="00A5354B">
        <w:trPr>
          <w:cantSplit/>
          <w:trHeight w:val="282"/>
        </w:trPr>
        <w:tc>
          <w:tcPr>
            <w:tcW w:w="1143" w:type="dxa"/>
          </w:tcPr>
          <w:p w14:paraId="27E4540D" w14:textId="72F54212" w:rsidR="002C2699" w:rsidRPr="00540D76" w:rsidRDefault="002C2699" w:rsidP="002C2699">
            <w:pPr>
              <w:pStyle w:val="Tabletext"/>
              <w:rPr>
                <w:rFonts w:cstheme="minorHAnsi"/>
                <w:sz w:val="22"/>
                <w:szCs w:val="22"/>
              </w:rPr>
            </w:pPr>
            <w:r w:rsidRPr="00540D76">
              <w:rPr>
                <w:rFonts w:cstheme="minorHAnsi"/>
                <w:b/>
                <w:bCs/>
                <w:sz w:val="22"/>
                <w:szCs w:val="22"/>
                <w:lang w:eastAsia="zh-CN"/>
              </w:rPr>
              <w:t>传真：</w:t>
            </w:r>
          </w:p>
        </w:tc>
        <w:tc>
          <w:tcPr>
            <w:tcW w:w="4244" w:type="dxa"/>
            <w:gridSpan w:val="2"/>
          </w:tcPr>
          <w:p w14:paraId="7D7936C8" w14:textId="77777777" w:rsidR="002C2699" w:rsidRPr="00540D76" w:rsidRDefault="002C2699" w:rsidP="002C2699">
            <w:pPr>
              <w:pStyle w:val="Tabletext"/>
              <w:rPr>
                <w:rFonts w:cstheme="minorHAnsi"/>
                <w:b/>
                <w:sz w:val="22"/>
                <w:szCs w:val="22"/>
              </w:rPr>
            </w:pPr>
            <w:r w:rsidRPr="00540D76">
              <w:rPr>
                <w:rFonts w:cstheme="minorHAnsi"/>
                <w:sz w:val="22"/>
                <w:szCs w:val="22"/>
              </w:rPr>
              <w:t>+41 22 730 5853</w:t>
            </w:r>
          </w:p>
        </w:tc>
        <w:tc>
          <w:tcPr>
            <w:tcW w:w="4394" w:type="dxa"/>
            <w:gridSpan w:val="2"/>
            <w:vMerge/>
          </w:tcPr>
          <w:p w14:paraId="2E37A279" w14:textId="77777777" w:rsidR="002C2699" w:rsidRPr="00540D76" w:rsidRDefault="002C2699" w:rsidP="002C2699">
            <w:pPr>
              <w:pStyle w:val="Tabletext"/>
              <w:ind w:left="142" w:hanging="142"/>
              <w:rPr>
                <w:rFonts w:cstheme="minorHAnsi"/>
                <w:sz w:val="22"/>
                <w:szCs w:val="22"/>
              </w:rPr>
            </w:pPr>
          </w:p>
        </w:tc>
      </w:tr>
      <w:tr w:rsidR="002C2699" w:rsidRPr="00540D76" w14:paraId="5324C14B" w14:textId="77777777" w:rsidTr="00A5354B">
        <w:trPr>
          <w:cantSplit/>
          <w:trHeight w:val="1381"/>
        </w:trPr>
        <w:tc>
          <w:tcPr>
            <w:tcW w:w="1143" w:type="dxa"/>
          </w:tcPr>
          <w:p w14:paraId="48A64867" w14:textId="56D303ED" w:rsidR="002C2699" w:rsidRPr="00540D76" w:rsidRDefault="002C2699" w:rsidP="002C2699">
            <w:pPr>
              <w:pStyle w:val="Tabletext"/>
              <w:rPr>
                <w:rFonts w:cstheme="minorHAnsi"/>
                <w:sz w:val="22"/>
                <w:szCs w:val="22"/>
              </w:rPr>
            </w:pPr>
            <w:r w:rsidRPr="00540D76">
              <w:rPr>
                <w:rFonts w:cstheme="minorHAnsi"/>
                <w:b/>
                <w:sz w:val="22"/>
                <w:szCs w:val="22"/>
                <w:lang w:eastAsia="zh-CN"/>
              </w:rPr>
              <w:t>电子邮件</w:t>
            </w:r>
            <w:r w:rsidRPr="00540D76">
              <w:rPr>
                <w:rFonts w:cstheme="minorHAnsi"/>
                <w:b/>
                <w:bCs/>
                <w:sz w:val="22"/>
                <w:szCs w:val="22"/>
                <w:lang w:eastAsia="zh-CN"/>
              </w:rPr>
              <w:t>：</w:t>
            </w:r>
          </w:p>
        </w:tc>
        <w:tc>
          <w:tcPr>
            <w:tcW w:w="4244" w:type="dxa"/>
            <w:gridSpan w:val="2"/>
          </w:tcPr>
          <w:p w14:paraId="2E34711C" w14:textId="325CD286" w:rsidR="002C2699" w:rsidRPr="00540D76" w:rsidRDefault="00944305" w:rsidP="002C2699">
            <w:pPr>
              <w:pStyle w:val="Tabletext"/>
              <w:rPr>
                <w:rFonts w:cstheme="minorHAnsi"/>
                <w:sz w:val="22"/>
                <w:szCs w:val="22"/>
              </w:rPr>
            </w:pPr>
            <w:hyperlink r:id="rId9" w:history="1">
              <w:r w:rsidR="002C2699" w:rsidRPr="00540D76">
                <w:rPr>
                  <w:rStyle w:val="Hyperlink"/>
                  <w:rFonts w:cstheme="minorHAnsi"/>
                  <w:sz w:val="22"/>
                  <w:szCs w:val="22"/>
                </w:rPr>
                <w:t>tsbevents@itu.int</w:t>
              </w:r>
            </w:hyperlink>
          </w:p>
        </w:tc>
        <w:tc>
          <w:tcPr>
            <w:tcW w:w="4394" w:type="dxa"/>
            <w:gridSpan w:val="2"/>
          </w:tcPr>
          <w:p w14:paraId="3326369C" w14:textId="77777777" w:rsidR="002C2699" w:rsidRPr="00540D76" w:rsidRDefault="002C2699" w:rsidP="002C2699">
            <w:pPr>
              <w:spacing w:before="40" w:after="40"/>
              <w:rPr>
                <w:rFonts w:cstheme="minorHAnsi"/>
                <w:b/>
                <w:sz w:val="22"/>
                <w:szCs w:val="22"/>
                <w:lang w:eastAsia="zh-CN"/>
              </w:rPr>
            </w:pPr>
            <w:r w:rsidRPr="00540D76">
              <w:rPr>
                <w:rFonts w:cstheme="minorHAnsi"/>
                <w:b/>
                <w:bCs/>
                <w:sz w:val="22"/>
                <w:szCs w:val="22"/>
                <w:lang w:eastAsia="zh-CN"/>
              </w:rPr>
              <w:t>抄送</w:t>
            </w:r>
            <w:r w:rsidRPr="00540D76">
              <w:rPr>
                <w:rFonts w:cstheme="minorHAnsi"/>
                <w:b/>
                <w:sz w:val="22"/>
                <w:szCs w:val="22"/>
                <w:lang w:eastAsia="zh-CN"/>
              </w:rPr>
              <w:t>：</w:t>
            </w:r>
          </w:p>
          <w:p w14:paraId="5C09CF5E" w14:textId="77777777" w:rsidR="002C2699" w:rsidRPr="00540D76" w:rsidRDefault="002C2699" w:rsidP="002C26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b/>
                <w:bCs/>
                <w:sz w:val="22"/>
                <w:szCs w:val="22"/>
                <w:lang w:eastAsia="zh-CN"/>
              </w:rPr>
            </w:pPr>
            <w:r w:rsidRPr="00540D76">
              <w:rPr>
                <w:rFonts w:cstheme="minorHAnsi"/>
                <w:sz w:val="22"/>
                <w:szCs w:val="22"/>
                <w:lang w:eastAsia="zh-CN"/>
              </w:rPr>
              <w:t>-</w:t>
            </w:r>
            <w:r w:rsidRPr="00540D76">
              <w:rPr>
                <w:rFonts w:cstheme="minorHAnsi"/>
                <w:sz w:val="22"/>
                <w:szCs w:val="22"/>
                <w:lang w:eastAsia="zh-CN"/>
              </w:rPr>
              <w:tab/>
              <w:t>ITU-</w:t>
            </w:r>
            <w:proofErr w:type="gramStart"/>
            <w:r w:rsidRPr="00540D76">
              <w:rPr>
                <w:rFonts w:cstheme="minorHAnsi"/>
                <w:sz w:val="22"/>
                <w:szCs w:val="22"/>
                <w:lang w:eastAsia="zh-CN"/>
              </w:rPr>
              <w:t>T</w:t>
            </w:r>
            <w:r w:rsidRPr="00540D76">
              <w:rPr>
                <w:rFonts w:cstheme="minorHAnsi"/>
                <w:sz w:val="22"/>
                <w:szCs w:val="22"/>
                <w:lang w:eastAsia="zh-CN"/>
              </w:rPr>
              <w:t>各研究组正副主席；</w:t>
            </w:r>
            <w:proofErr w:type="gramEnd"/>
          </w:p>
          <w:p w14:paraId="7F653B09" w14:textId="77777777" w:rsidR="002C2699" w:rsidRPr="00540D76" w:rsidRDefault="002C2699" w:rsidP="002C26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540D76">
              <w:rPr>
                <w:rFonts w:cstheme="minorHAnsi"/>
                <w:sz w:val="22"/>
                <w:szCs w:val="22"/>
                <w:lang w:eastAsia="zh-CN"/>
              </w:rPr>
              <w:t>-</w:t>
            </w:r>
            <w:r w:rsidRPr="00540D76">
              <w:rPr>
                <w:rFonts w:cstheme="minorHAnsi"/>
                <w:sz w:val="22"/>
                <w:szCs w:val="22"/>
                <w:lang w:eastAsia="zh-CN"/>
              </w:rPr>
              <w:tab/>
            </w:r>
            <w:proofErr w:type="gramStart"/>
            <w:r w:rsidRPr="00540D76">
              <w:rPr>
                <w:rFonts w:cstheme="minorHAnsi"/>
                <w:sz w:val="22"/>
                <w:szCs w:val="22"/>
                <w:lang w:eastAsia="zh-CN"/>
              </w:rPr>
              <w:t>电信发展局主任；</w:t>
            </w:r>
            <w:proofErr w:type="gramEnd"/>
          </w:p>
          <w:p w14:paraId="5EB4A4D7" w14:textId="6996CC11" w:rsidR="002C2699" w:rsidRPr="00540D76" w:rsidRDefault="002C2699" w:rsidP="002C269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rPr>
            </w:pPr>
            <w:r w:rsidRPr="00540D76">
              <w:rPr>
                <w:rFonts w:cstheme="minorHAnsi"/>
                <w:sz w:val="22"/>
                <w:szCs w:val="22"/>
                <w:lang w:eastAsia="zh-CN"/>
              </w:rPr>
              <w:t>-</w:t>
            </w:r>
            <w:r w:rsidRPr="00540D76">
              <w:rPr>
                <w:rFonts w:cstheme="minorHAnsi"/>
                <w:sz w:val="22"/>
                <w:szCs w:val="22"/>
                <w:lang w:eastAsia="zh-CN"/>
              </w:rPr>
              <w:tab/>
            </w:r>
            <w:r w:rsidRPr="00540D76">
              <w:rPr>
                <w:rFonts w:cstheme="minorHAnsi"/>
                <w:sz w:val="22"/>
                <w:szCs w:val="22"/>
                <w:lang w:eastAsia="zh-CN"/>
              </w:rPr>
              <w:t>无线电通信局主任</w:t>
            </w:r>
          </w:p>
        </w:tc>
      </w:tr>
      <w:tr w:rsidR="002C2699" w:rsidRPr="00540D76" w14:paraId="69CDE356" w14:textId="77777777" w:rsidTr="00A5354B">
        <w:trPr>
          <w:cantSplit/>
          <w:trHeight w:val="80"/>
        </w:trPr>
        <w:tc>
          <w:tcPr>
            <w:tcW w:w="1143" w:type="dxa"/>
          </w:tcPr>
          <w:p w14:paraId="44183762" w14:textId="5ADC0007" w:rsidR="002C2699" w:rsidRPr="00540D76" w:rsidRDefault="002C2699" w:rsidP="002C2699">
            <w:pPr>
              <w:pStyle w:val="Tabletext"/>
              <w:spacing w:before="120" w:after="120"/>
              <w:rPr>
                <w:rFonts w:cstheme="minorHAnsi"/>
                <w:sz w:val="22"/>
                <w:szCs w:val="22"/>
              </w:rPr>
            </w:pPr>
            <w:r w:rsidRPr="00540D76">
              <w:rPr>
                <w:rFonts w:eastAsia="SimSun" w:cstheme="minorHAnsi"/>
                <w:b/>
                <w:bCs/>
                <w:sz w:val="22"/>
                <w:szCs w:val="22"/>
                <w:lang w:eastAsia="zh-CN"/>
              </w:rPr>
              <w:t>事由：</w:t>
            </w:r>
          </w:p>
        </w:tc>
        <w:tc>
          <w:tcPr>
            <w:tcW w:w="8638" w:type="dxa"/>
            <w:gridSpan w:val="4"/>
          </w:tcPr>
          <w:p w14:paraId="70117BF9" w14:textId="33BF29DA" w:rsidR="002C2699" w:rsidRPr="00540D76" w:rsidRDefault="002C2699" w:rsidP="00181161">
            <w:pPr>
              <w:pStyle w:val="Tabletext"/>
              <w:rPr>
                <w:rFonts w:eastAsia="Batang" w:cstheme="minorHAnsi"/>
                <w:b/>
                <w:bCs/>
                <w:sz w:val="22"/>
                <w:szCs w:val="22"/>
                <w:lang w:val="en-US" w:eastAsia="ko-KR"/>
              </w:rPr>
            </w:pPr>
            <w:bookmarkStart w:id="2" w:name="_Hlk73973331"/>
            <w:r w:rsidRPr="00540D76">
              <w:rPr>
                <w:rFonts w:eastAsia="SimSun" w:cstheme="minorHAnsi"/>
                <w:b/>
                <w:bCs/>
                <w:sz w:val="22"/>
                <w:szCs w:val="22"/>
                <w:lang w:val="en-US" w:eastAsia="zh-CN"/>
              </w:rPr>
              <w:t>ETSI ISG F5G</w:t>
            </w:r>
            <w:r w:rsidRPr="00540D76">
              <w:rPr>
                <w:rFonts w:eastAsia="SimSun" w:cstheme="minorHAnsi"/>
                <w:b/>
                <w:bCs/>
                <w:sz w:val="22"/>
                <w:szCs w:val="22"/>
                <w:lang w:val="en-US" w:eastAsia="zh-CN"/>
              </w:rPr>
              <w:t>、</w:t>
            </w:r>
            <w:r w:rsidRPr="00540D76">
              <w:rPr>
                <w:rFonts w:eastAsia="SimSun" w:cstheme="minorHAnsi"/>
                <w:b/>
                <w:bCs/>
                <w:sz w:val="22"/>
                <w:szCs w:val="22"/>
                <w:lang w:val="en-US" w:eastAsia="zh-CN"/>
              </w:rPr>
              <w:t>BBF</w:t>
            </w:r>
            <w:r w:rsidRPr="00540D76">
              <w:rPr>
                <w:rFonts w:eastAsia="SimSun" w:cstheme="minorHAnsi"/>
                <w:b/>
                <w:bCs/>
                <w:sz w:val="22"/>
                <w:szCs w:val="22"/>
                <w:lang w:val="en-US" w:eastAsia="zh-CN"/>
              </w:rPr>
              <w:t>、</w:t>
            </w:r>
            <w:r w:rsidRPr="00540D76">
              <w:rPr>
                <w:rFonts w:eastAsia="SimSun" w:cstheme="minorHAnsi"/>
                <w:b/>
                <w:bCs/>
                <w:sz w:val="22"/>
                <w:szCs w:val="22"/>
                <w:lang w:val="en-US" w:eastAsia="zh-CN"/>
              </w:rPr>
              <w:t>CCSA TC6</w:t>
            </w:r>
            <w:r w:rsidRPr="00540D76">
              <w:rPr>
                <w:rFonts w:eastAsia="SimSun" w:cstheme="minorHAnsi"/>
                <w:b/>
                <w:bCs/>
                <w:sz w:val="22"/>
                <w:szCs w:val="22"/>
                <w:lang w:val="en-US" w:eastAsia="zh-CN"/>
              </w:rPr>
              <w:t>以及</w:t>
            </w:r>
            <w:r w:rsidRPr="00540D76">
              <w:rPr>
                <w:rFonts w:eastAsia="SimSun" w:cstheme="minorHAnsi"/>
                <w:b/>
                <w:bCs/>
                <w:sz w:val="22"/>
                <w:szCs w:val="22"/>
                <w:lang w:val="en-US" w:eastAsia="zh-CN"/>
              </w:rPr>
              <w:t>ITU-T</w:t>
            </w:r>
            <w:r w:rsidRPr="00540D76">
              <w:rPr>
                <w:rFonts w:eastAsia="SimSun" w:cstheme="minorHAnsi"/>
                <w:b/>
                <w:bCs/>
                <w:sz w:val="22"/>
                <w:szCs w:val="22"/>
                <w:lang w:val="en-US" w:eastAsia="zh-CN"/>
              </w:rPr>
              <w:t>第</w:t>
            </w:r>
            <w:r w:rsidRPr="00540D76">
              <w:rPr>
                <w:rFonts w:eastAsia="SimSun" w:cstheme="minorHAnsi"/>
                <w:b/>
                <w:bCs/>
                <w:sz w:val="22"/>
                <w:szCs w:val="22"/>
                <w:lang w:val="en-US" w:eastAsia="zh-CN"/>
              </w:rPr>
              <w:t>15</w:t>
            </w:r>
            <w:proofErr w:type="gramStart"/>
            <w:r w:rsidRPr="00540D76">
              <w:rPr>
                <w:rFonts w:eastAsia="SimSun" w:cstheme="minorHAnsi"/>
                <w:b/>
                <w:bCs/>
                <w:sz w:val="22"/>
                <w:szCs w:val="22"/>
                <w:lang w:val="en-US" w:eastAsia="zh-CN"/>
              </w:rPr>
              <w:t>研究组</w:t>
            </w:r>
            <w:r w:rsidRPr="00540D76">
              <w:rPr>
                <w:rFonts w:eastAsia="SimSun" w:cstheme="minorHAnsi"/>
                <w:b/>
                <w:bCs/>
                <w:sz w:val="22"/>
                <w:szCs w:val="22"/>
                <w:lang w:val="en-US" w:eastAsia="zh-CN"/>
              </w:rPr>
              <w:t>“</w:t>
            </w:r>
            <w:proofErr w:type="gramEnd"/>
            <w:r w:rsidRPr="00540D76">
              <w:rPr>
                <w:rFonts w:eastAsia="SimSun" w:cstheme="minorHAnsi"/>
                <w:b/>
                <w:bCs/>
                <w:sz w:val="22"/>
                <w:szCs w:val="22"/>
                <w:lang w:val="en-US" w:eastAsia="zh-CN"/>
              </w:rPr>
              <w:t>FTTR”</w:t>
            </w:r>
            <w:r w:rsidRPr="00540D76">
              <w:rPr>
                <w:rFonts w:eastAsia="SimSun" w:cstheme="minorHAnsi"/>
                <w:b/>
                <w:bCs/>
                <w:sz w:val="22"/>
                <w:szCs w:val="22"/>
                <w:lang w:val="en-US" w:eastAsia="zh-CN"/>
              </w:rPr>
              <w:t>（光纤到房间）</w:t>
            </w:r>
            <w:r w:rsidR="00181161" w:rsidRPr="00540D76">
              <w:rPr>
                <w:rFonts w:eastAsia="SimSun" w:cstheme="minorHAnsi"/>
                <w:b/>
                <w:bCs/>
                <w:sz w:val="22"/>
                <w:szCs w:val="22"/>
                <w:lang w:val="en-US" w:eastAsia="zh-CN"/>
              </w:rPr>
              <w:br/>
            </w:r>
            <w:r w:rsidRPr="00540D76">
              <w:rPr>
                <w:rFonts w:eastAsia="SimSun" w:cstheme="minorHAnsi"/>
                <w:b/>
                <w:bCs/>
                <w:sz w:val="22"/>
                <w:szCs w:val="22"/>
                <w:lang w:val="en-US" w:eastAsia="zh-CN"/>
              </w:rPr>
              <w:t>第二次联合讲习班</w:t>
            </w:r>
            <w:bookmarkEnd w:id="2"/>
            <w:r w:rsidR="00181161" w:rsidRPr="00540D76">
              <w:rPr>
                <w:rFonts w:eastAsia="SimSun" w:cstheme="minorHAnsi"/>
                <w:b/>
                <w:bCs/>
                <w:sz w:val="22"/>
                <w:szCs w:val="22"/>
                <w:lang w:val="en-US" w:eastAsia="zh-CN"/>
              </w:rPr>
              <w:br/>
            </w:r>
            <w:r w:rsidRPr="00540D76">
              <w:rPr>
                <w:rFonts w:eastAsia="SimSun" w:cstheme="minorHAnsi"/>
                <w:b/>
                <w:bCs/>
                <w:sz w:val="22"/>
                <w:szCs w:val="22"/>
                <w:lang w:val="en-US" w:eastAsia="zh-CN"/>
              </w:rPr>
              <w:t>（完全虚拟式会议，</w:t>
            </w:r>
            <w:r w:rsidRPr="00540D76">
              <w:rPr>
                <w:rFonts w:eastAsia="SimSun" w:cstheme="minorHAnsi"/>
                <w:b/>
                <w:bCs/>
                <w:sz w:val="22"/>
                <w:szCs w:val="22"/>
                <w:lang w:val="en-US" w:eastAsia="zh-CN"/>
              </w:rPr>
              <w:t>2022</w:t>
            </w:r>
            <w:r w:rsidRPr="00540D76">
              <w:rPr>
                <w:rFonts w:eastAsia="SimSun" w:cstheme="minorHAnsi"/>
                <w:b/>
                <w:bCs/>
                <w:sz w:val="22"/>
                <w:szCs w:val="22"/>
                <w:lang w:val="en-US" w:eastAsia="zh-CN"/>
              </w:rPr>
              <w:t>年</w:t>
            </w:r>
            <w:r w:rsidRPr="00540D76">
              <w:rPr>
                <w:rFonts w:eastAsia="SimSun" w:cstheme="minorHAnsi"/>
                <w:b/>
                <w:bCs/>
                <w:sz w:val="22"/>
                <w:szCs w:val="22"/>
                <w:lang w:val="en-US" w:eastAsia="zh-CN"/>
              </w:rPr>
              <w:t>6</w:t>
            </w:r>
            <w:r w:rsidRPr="00540D76">
              <w:rPr>
                <w:rFonts w:eastAsia="SimSun" w:cstheme="minorHAnsi"/>
                <w:b/>
                <w:bCs/>
                <w:sz w:val="22"/>
                <w:szCs w:val="22"/>
                <w:lang w:val="en-US" w:eastAsia="zh-CN"/>
              </w:rPr>
              <w:t>月</w:t>
            </w:r>
            <w:r w:rsidRPr="00540D76">
              <w:rPr>
                <w:rFonts w:eastAsia="SimSun" w:cstheme="minorHAnsi"/>
                <w:b/>
                <w:bCs/>
                <w:sz w:val="22"/>
                <w:szCs w:val="22"/>
                <w:lang w:val="en-US" w:eastAsia="zh-CN"/>
              </w:rPr>
              <w:t>28</w:t>
            </w:r>
            <w:r w:rsidRPr="00540D76">
              <w:rPr>
                <w:rFonts w:eastAsia="SimSun" w:cstheme="minorHAnsi"/>
                <w:b/>
                <w:bCs/>
                <w:sz w:val="22"/>
                <w:szCs w:val="22"/>
                <w:lang w:val="en-US" w:eastAsia="zh-CN"/>
              </w:rPr>
              <w:t>日）</w:t>
            </w:r>
          </w:p>
        </w:tc>
      </w:tr>
    </w:tbl>
    <w:p w14:paraId="7482069C" w14:textId="027AB0F3" w:rsidR="002C2699" w:rsidRPr="00540D76" w:rsidRDefault="002C2699" w:rsidP="002C2699">
      <w:pPr>
        <w:spacing w:before="360"/>
        <w:rPr>
          <w:rFonts w:cstheme="minorHAnsi"/>
          <w:sz w:val="22"/>
          <w:szCs w:val="22"/>
          <w:lang w:eastAsia="zh-CN"/>
        </w:rPr>
      </w:pPr>
      <w:bookmarkStart w:id="3" w:name="StartTyping_E"/>
      <w:bookmarkStart w:id="4" w:name="suitetext"/>
      <w:bookmarkStart w:id="5" w:name="text"/>
      <w:bookmarkEnd w:id="3"/>
      <w:bookmarkEnd w:id="4"/>
      <w:bookmarkEnd w:id="5"/>
      <w:r w:rsidRPr="00540D76">
        <w:rPr>
          <w:rFonts w:cstheme="minorHAnsi"/>
          <w:sz w:val="22"/>
          <w:szCs w:val="22"/>
          <w:lang w:eastAsia="zh-CN"/>
        </w:rPr>
        <w:t>尊敬的先生</w:t>
      </w:r>
      <w:r w:rsidRPr="00540D76">
        <w:rPr>
          <w:rFonts w:cstheme="minorHAnsi"/>
          <w:sz w:val="22"/>
          <w:szCs w:val="22"/>
          <w:lang w:eastAsia="zh-CN"/>
        </w:rPr>
        <w:t>/</w:t>
      </w:r>
      <w:r w:rsidRPr="00540D76">
        <w:rPr>
          <w:rFonts w:cstheme="minorHAnsi"/>
          <w:sz w:val="22"/>
          <w:szCs w:val="22"/>
          <w:lang w:eastAsia="zh-CN"/>
        </w:rPr>
        <w:t>女士：</w:t>
      </w:r>
    </w:p>
    <w:p w14:paraId="367392C4" w14:textId="0EF5CED2" w:rsidR="00B67350" w:rsidRPr="00540D76" w:rsidRDefault="0087300D" w:rsidP="007D76B9">
      <w:pPr>
        <w:tabs>
          <w:tab w:val="clear" w:pos="1134"/>
          <w:tab w:val="left" w:pos="900"/>
        </w:tabs>
        <w:rPr>
          <w:rFonts w:cstheme="minorHAnsi"/>
          <w:sz w:val="22"/>
          <w:szCs w:val="22"/>
          <w:lang w:eastAsia="zh-CN"/>
        </w:rPr>
      </w:pPr>
      <w:r w:rsidRPr="00540D76">
        <w:rPr>
          <w:rFonts w:cstheme="minorHAnsi"/>
          <w:bCs/>
          <w:sz w:val="22"/>
          <w:szCs w:val="22"/>
          <w:lang w:eastAsia="zh-CN"/>
        </w:rPr>
        <w:t>1</w:t>
      </w:r>
      <w:r w:rsidRPr="00540D76">
        <w:rPr>
          <w:rFonts w:cstheme="minorHAnsi"/>
          <w:sz w:val="22"/>
          <w:szCs w:val="22"/>
          <w:lang w:eastAsia="zh-CN"/>
        </w:rPr>
        <w:tab/>
      </w:r>
      <w:r w:rsidR="00F900FD" w:rsidRPr="00540D76">
        <w:rPr>
          <w:rFonts w:cstheme="minorHAnsi"/>
          <w:sz w:val="22"/>
          <w:szCs w:val="22"/>
          <w:lang w:eastAsia="zh-CN"/>
        </w:rPr>
        <w:t>我高兴地邀请您参加将于</w:t>
      </w:r>
      <w:r w:rsidR="00F900FD" w:rsidRPr="00540D76">
        <w:rPr>
          <w:rFonts w:cstheme="minorHAnsi"/>
          <w:b/>
          <w:bCs/>
          <w:sz w:val="22"/>
          <w:szCs w:val="22"/>
          <w:lang w:eastAsia="zh-CN"/>
        </w:rPr>
        <w:t>2022</w:t>
      </w:r>
      <w:r w:rsidR="00F900FD" w:rsidRPr="00540D76">
        <w:rPr>
          <w:rFonts w:cstheme="minorHAnsi"/>
          <w:b/>
          <w:bCs/>
          <w:sz w:val="22"/>
          <w:szCs w:val="22"/>
          <w:lang w:eastAsia="zh-CN"/>
        </w:rPr>
        <w:t>年</w:t>
      </w:r>
      <w:r w:rsidR="00F900FD" w:rsidRPr="00540D76">
        <w:rPr>
          <w:rFonts w:cstheme="minorHAnsi"/>
          <w:b/>
          <w:bCs/>
          <w:sz w:val="22"/>
          <w:szCs w:val="22"/>
          <w:lang w:eastAsia="zh-CN"/>
        </w:rPr>
        <w:t>6</w:t>
      </w:r>
      <w:r w:rsidR="00F900FD" w:rsidRPr="00540D76">
        <w:rPr>
          <w:rFonts w:cstheme="minorHAnsi"/>
          <w:b/>
          <w:bCs/>
          <w:sz w:val="22"/>
          <w:szCs w:val="22"/>
          <w:lang w:eastAsia="zh-CN"/>
        </w:rPr>
        <w:t>月</w:t>
      </w:r>
      <w:r w:rsidR="00F900FD" w:rsidRPr="00540D76">
        <w:rPr>
          <w:rFonts w:cstheme="minorHAnsi"/>
          <w:b/>
          <w:bCs/>
          <w:sz w:val="22"/>
          <w:szCs w:val="22"/>
          <w:lang w:eastAsia="zh-CN"/>
        </w:rPr>
        <w:t>28</w:t>
      </w:r>
      <w:r w:rsidR="00F900FD" w:rsidRPr="00540D76">
        <w:rPr>
          <w:rFonts w:cstheme="minorHAnsi"/>
          <w:b/>
          <w:bCs/>
          <w:sz w:val="22"/>
          <w:szCs w:val="22"/>
          <w:lang w:eastAsia="zh-CN"/>
        </w:rPr>
        <w:t>日</w:t>
      </w:r>
      <w:r w:rsidR="00F900FD" w:rsidRPr="00540D76">
        <w:rPr>
          <w:rFonts w:cstheme="minorHAnsi"/>
          <w:sz w:val="22"/>
          <w:szCs w:val="22"/>
          <w:lang w:eastAsia="zh-CN"/>
        </w:rPr>
        <w:t>（中欧夏令时</w:t>
      </w:r>
      <w:r w:rsidR="00F900FD" w:rsidRPr="00540D76">
        <w:rPr>
          <w:rFonts w:cstheme="minorHAnsi"/>
          <w:sz w:val="22"/>
          <w:szCs w:val="22"/>
          <w:lang w:eastAsia="zh-CN"/>
        </w:rPr>
        <w:t>/</w:t>
      </w:r>
      <w:r w:rsidR="00F900FD" w:rsidRPr="00540D76">
        <w:rPr>
          <w:rFonts w:cstheme="minorHAnsi"/>
          <w:sz w:val="22"/>
          <w:szCs w:val="22"/>
          <w:lang w:eastAsia="zh-CN"/>
        </w:rPr>
        <w:t>日内瓦时间）</w:t>
      </w:r>
      <w:r w:rsidR="00F900FD" w:rsidRPr="00540D76">
        <w:rPr>
          <w:rFonts w:cstheme="minorHAnsi"/>
          <w:sz w:val="22"/>
          <w:szCs w:val="22"/>
          <w:lang w:eastAsia="zh-CN"/>
        </w:rPr>
        <w:t>14</w:t>
      </w:r>
      <w:r w:rsidR="00F900FD" w:rsidRPr="00540D76">
        <w:rPr>
          <w:rFonts w:cstheme="minorHAnsi"/>
          <w:sz w:val="22"/>
          <w:szCs w:val="22"/>
          <w:lang w:eastAsia="zh-CN"/>
        </w:rPr>
        <w:t>时</w:t>
      </w:r>
      <w:r w:rsidR="00F900FD" w:rsidRPr="00540D76">
        <w:rPr>
          <w:rFonts w:cstheme="minorHAnsi"/>
          <w:sz w:val="22"/>
          <w:szCs w:val="22"/>
          <w:lang w:eastAsia="zh-CN"/>
        </w:rPr>
        <w:t>-18</w:t>
      </w:r>
      <w:r w:rsidR="00F900FD" w:rsidRPr="00540D76">
        <w:rPr>
          <w:rFonts w:cstheme="minorHAnsi"/>
          <w:sz w:val="22"/>
          <w:szCs w:val="22"/>
          <w:lang w:eastAsia="zh-CN"/>
        </w:rPr>
        <w:t>时以虚拟方式举办的、</w:t>
      </w:r>
      <w:bookmarkStart w:id="6" w:name="_Hlk73979245"/>
      <w:r w:rsidR="00F900FD" w:rsidRPr="00540D76">
        <w:rPr>
          <w:rFonts w:cstheme="minorHAnsi"/>
          <w:b/>
          <w:bCs/>
          <w:sz w:val="22"/>
          <w:szCs w:val="22"/>
          <w:lang w:eastAsia="zh-CN"/>
        </w:rPr>
        <w:t>ETSI ISG F5G</w:t>
      </w:r>
      <w:r w:rsidR="00F900FD" w:rsidRPr="00540D76">
        <w:rPr>
          <w:rFonts w:cstheme="minorHAnsi"/>
          <w:sz w:val="22"/>
          <w:szCs w:val="22"/>
          <w:lang w:eastAsia="zh-CN"/>
        </w:rPr>
        <w:t>（欧洲电信标准协会</w:t>
      </w:r>
      <w:r w:rsidR="00F900FD" w:rsidRPr="00540D76">
        <w:rPr>
          <w:rFonts w:cstheme="minorHAnsi"/>
          <w:sz w:val="22"/>
          <w:szCs w:val="22"/>
          <w:lang w:eastAsia="zh-CN"/>
        </w:rPr>
        <w:t xml:space="preserve"> – </w:t>
      </w:r>
      <w:r w:rsidR="00F900FD" w:rsidRPr="00540D76">
        <w:rPr>
          <w:rFonts w:cstheme="minorHAnsi"/>
          <w:sz w:val="22"/>
          <w:szCs w:val="22"/>
          <w:lang w:eastAsia="zh-CN"/>
        </w:rPr>
        <w:t>行业规范组</w:t>
      </w:r>
      <w:r w:rsidR="00F900FD" w:rsidRPr="00540D76">
        <w:rPr>
          <w:rFonts w:cstheme="minorHAnsi"/>
          <w:sz w:val="22"/>
          <w:szCs w:val="22"/>
          <w:lang w:eastAsia="zh-CN"/>
        </w:rPr>
        <w:t xml:space="preserve"> – </w:t>
      </w:r>
      <w:r w:rsidR="00F900FD" w:rsidRPr="00540D76">
        <w:rPr>
          <w:rFonts w:cstheme="minorHAnsi"/>
          <w:sz w:val="22"/>
          <w:szCs w:val="22"/>
          <w:lang w:eastAsia="zh-CN"/>
        </w:rPr>
        <w:t>第五代固定网络）、</w:t>
      </w:r>
      <w:r w:rsidR="00F900FD" w:rsidRPr="00540D76">
        <w:rPr>
          <w:rFonts w:cstheme="minorHAnsi"/>
          <w:b/>
          <w:bCs/>
          <w:sz w:val="22"/>
          <w:szCs w:val="22"/>
          <w:lang w:eastAsia="zh-CN"/>
        </w:rPr>
        <w:t>BBF</w:t>
      </w:r>
      <w:r w:rsidR="00F900FD" w:rsidRPr="00540D76">
        <w:rPr>
          <w:rFonts w:cstheme="minorHAnsi"/>
          <w:sz w:val="22"/>
          <w:szCs w:val="22"/>
          <w:lang w:eastAsia="zh-CN"/>
        </w:rPr>
        <w:t>（宽带论坛）、</w:t>
      </w:r>
      <w:r w:rsidR="00F900FD" w:rsidRPr="00540D76">
        <w:rPr>
          <w:rFonts w:cstheme="minorHAnsi"/>
          <w:b/>
          <w:bCs/>
          <w:sz w:val="22"/>
          <w:szCs w:val="22"/>
          <w:lang w:eastAsia="zh-CN"/>
        </w:rPr>
        <w:t>CCSA TC6</w:t>
      </w:r>
      <w:r w:rsidR="00F900FD" w:rsidRPr="00540D76">
        <w:rPr>
          <w:rFonts w:cstheme="minorHAnsi"/>
          <w:sz w:val="22"/>
          <w:szCs w:val="22"/>
          <w:lang w:eastAsia="zh-CN"/>
        </w:rPr>
        <w:t>（中国通信标准化协会</w:t>
      </w:r>
      <w:r w:rsidR="00F900FD" w:rsidRPr="00540D76">
        <w:rPr>
          <w:rFonts w:cstheme="minorHAnsi"/>
          <w:sz w:val="22"/>
          <w:szCs w:val="22"/>
          <w:lang w:eastAsia="zh-CN"/>
        </w:rPr>
        <w:t xml:space="preserve"> – </w:t>
      </w:r>
      <w:r w:rsidR="00F900FD" w:rsidRPr="00540D76">
        <w:rPr>
          <w:rFonts w:cstheme="minorHAnsi"/>
          <w:sz w:val="22"/>
          <w:szCs w:val="22"/>
          <w:lang w:eastAsia="zh-CN"/>
        </w:rPr>
        <w:t>技术工作委员会</w:t>
      </w:r>
      <w:r w:rsidR="00F900FD" w:rsidRPr="00540D76">
        <w:rPr>
          <w:rFonts w:cstheme="minorHAnsi"/>
          <w:sz w:val="22"/>
          <w:szCs w:val="22"/>
          <w:lang w:eastAsia="zh-CN"/>
        </w:rPr>
        <w:t>6</w:t>
      </w:r>
      <w:r w:rsidR="00F900FD" w:rsidRPr="00540D76">
        <w:rPr>
          <w:rFonts w:cstheme="minorHAnsi"/>
          <w:sz w:val="22"/>
          <w:szCs w:val="22"/>
          <w:lang w:eastAsia="zh-CN"/>
        </w:rPr>
        <w:t>）</w:t>
      </w:r>
      <w:r w:rsidR="00F900FD" w:rsidRPr="00540D76">
        <w:rPr>
          <w:rFonts w:cstheme="minorHAnsi"/>
          <w:b/>
          <w:bCs/>
          <w:sz w:val="22"/>
          <w:szCs w:val="22"/>
          <w:lang w:eastAsia="zh-CN"/>
        </w:rPr>
        <w:t>以及</w:t>
      </w:r>
      <w:r w:rsidR="00F900FD" w:rsidRPr="00540D76">
        <w:rPr>
          <w:rFonts w:cstheme="minorHAnsi"/>
          <w:b/>
          <w:bCs/>
          <w:sz w:val="22"/>
          <w:szCs w:val="22"/>
          <w:lang w:eastAsia="zh-CN"/>
        </w:rPr>
        <w:t>ITU-T</w:t>
      </w:r>
      <w:r w:rsidR="00F900FD" w:rsidRPr="00540D76">
        <w:rPr>
          <w:rFonts w:cstheme="minorHAnsi"/>
          <w:sz w:val="22"/>
          <w:szCs w:val="22"/>
          <w:lang w:eastAsia="zh-CN"/>
        </w:rPr>
        <w:t>（国际电信联盟</w:t>
      </w:r>
      <w:r w:rsidR="00F900FD" w:rsidRPr="00540D76">
        <w:rPr>
          <w:rFonts w:cstheme="minorHAnsi"/>
          <w:sz w:val="22"/>
          <w:szCs w:val="22"/>
          <w:lang w:eastAsia="zh-CN"/>
        </w:rPr>
        <w:t xml:space="preserve"> – </w:t>
      </w:r>
      <w:r w:rsidR="00F900FD" w:rsidRPr="00540D76">
        <w:rPr>
          <w:rFonts w:cstheme="minorHAnsi"/>
          <w:sz w:val="22"/>
          <w:szCs w:val="22"/>
          <w:lang w:eastAsia="zh-CN"/>
        </w:rPr>
        <w:t>电信标准化部门）</w:t>
      </w:r>
      <w:r w:rsidR="00F900FD" w:rsidRPr="00540D76">
        <w:rPr>
          <w:rFonts w:cstheme="minorHAnsi"/>
          <w:b/>
          <w:bCs/>
          <w:sz w:val="22"/>
          <w:szCs w:val="22"/>
          <w:lang w:eastAsia="zh-CN"/>
        </w:rPr>
        <w:t>第</w:t>
      </w:r>
      <w:r w:rsidR="00F900FD" w:rsidRPr="00540D76">
        <w:rPr>
          <w:rFonts w:cstheme="minorHAnsi"/>
          <w:b/>
          <w:bCs/>
          <w:sz w:val="22"/>
          <w:szCs w:val="22"/>
          <w:lang w:eastAsia="zh-CN"/>
        </w:rPr>
        <w:t>15</w:t>
      </w:r>
      <w:proofErr w:type="gramStart"/>
      <w:r w:rsidR="00F900FD" w:rsidRPr="00540D76">
        <w:rPr>
          <w:rFonts w:cstheme="minorHAnsi"/>
          <w:b/>
          <w:bCs/>
          <w:sz w:val="22"/>
          <w:szCs w:val="22"/>
          <w:lang w:eastAsia="zh-CN"/>
        </w:rPr>
        <w:t>研究组</w:t>
      </w:r>
      <w:r w:rsidR="00F900FD" w:rsidRPr="00540D76">
        <w:rPr>
          <w:rFonts w:cstheme="minorHAnsi"/>
          <w:b/>
          <w:bCs/>
          <w:sz w:val="22"/>
          <w:szCs w:val="22"/>
          <w:lang w:eastAsia="zh-CN"/>
        </w:rPr>
        <w:t>“</w:t>
      </w:r>
      <w:proofErr w:type="gramEnd"/>
      <w:r w:rsidR="00F900FD" w:rsidRPr="00540D76">
        <w:rPr>
          <w:rFonts w:cstheme="minorHAnsi"/>
          <w:b/>
          <w:bCs/>
          <w:sz w:val="22"/>
          <w:szCs w:val="22"/>
          <w:lang w:eastAsia="zh-CN"/>
        </w:rPr>
        <w:t>FTTR”</w:t>
      </w:r>
      <w:r w:rsidR="00F900FD" w:rsidRPr="00540D76">
        <w:rPr>
          <w:rFonts w:cstheme="minorHAnsi"/>
          <w:b/>
          <w:bCs/>
          <w:sz w:val="22"/>
          <w:szCs w:val="22"/>
          <w:lang w:eastAsia="zh-CN"/>
        </w:rPr>
        <w:t>（光纤到房间）第二次联合讲习班</w:t>
      </w:r>
      <w:bookmarkEnd w:id="6"/>
      <w:r w:rsidR="00F900FD" w:rsidRPr="00540D76">
        <w:rPr>
          <w:rFonts w:cstheme="minorHAnsi"/>
          <w:sz w:val="22"/>
          <w:szCs w:val="22"/>
          <w:lang w:eastAsia="zh-CN"/>
        </w:rPr>
        <w:t>。</w:t>
      </w:r>
    </w:p>
    <w:p w14:paraId="0AD23F26" w14:textId="29328BF2" w:rsidR="00103503" w:rsidRPr="00540D76" w:rsidRDefault="00F97E32" w:rsidP="00103503">
      <w:pPr>
        <w:tabs>
          <w:tab w:val="clear" w:pos="1134"/>
          <w:tab w:val="left" w:pos="900"/>
        </w:tabs>
        <w:rPr>
          <w:rFonts w:cstheme="minorHAnsi"/>
          <w:sz w:val="22"/>
          <w:szCs w:val="22"/>
          <w:lang w:eastAsia="zh-CN"/>
        </w:rPr>
      </w:pPr>
      <w:r w:rsidRPr="00540D76">
        <w:rPr>
          <w:rFonts w:cstheme="minorHAnsi"/>
          <w:sz w:val="22"/>
          <w:szCs w:val="22"/>
          <w:lang w:eastAsia="zh-CN"/>
        </w:rPr>
        <w:t>2</w:t>
      </w:r>
      <w:r w:rsidRPr="00540D76">
        <w:rPr>
          <w:rFonts w:cstheme="minorHAnsi"/>
          <w:sz w:val="22"/>
          <w:szCs w:val="22"/>
          <w:lang w:eastAsia="zh-CN"/>
        </w:rPr>
        <w:tab/>
      </w:r>
      <w:r w:rsidR="00F900FD" w:rsidRPr="00540D76">
        <w:rPr>
          <w:rFonts w:cstheme="minorHAnsi"/>
          <w:sz w:val="22"/>
          <w:szCs w:val="22"/>
          <w:lang w:eastAsia="zh-CN"/>
        </w:rPr>
        <w:t>此次讲习班旨在为所有相关利益攸关方提供一个</w:t>
      </w:r>
      <w:r w:rsidR="00D37B21" w:rsidRPr="00540D76">
        <w:rPr>
          <w:rFonts w:cstheme="minorHAnsi"/>
          <w:sz w:val="22"/>
          <w:szCs w:val="22"/>
          <w:lang w:eastAsia="zh-CN"/>
        </w:rPr>
        <w:t>就</w:t>
      </w:r>
      <w:r w:rsidR="00F900FD" w:rsidRPr="00540D76">
        <w:rPr>
          <w:rFonts w:cstheme="minorHAnsi"/>
          <w:sz w:val="22"/>
          <w:szCs w:val="22"/>
          <w:lang w:eastAsia="zh-CN"/>
        </w:rPr>
        <w:t>FTTR</w:t>
      </w:r>
      <w:r w:rsidR="00F900FD" w:rsidRPr="00540D76">
        <w:rPr>
          <w:rFonts w:cstheme="minorHAnsi"/>
          <w:sz w:val="22"/>
          <w:szCs w:val="22"/>
          <w:lang w:eastAsia="zh-CN"/>
        </w:rPr>
        <w:t>（光纤到房间）</w:t>
      </w:r>
      <w:r w:rsidR="00D37B21" w:rsidRPr="00540D76">
        <w:rPr>
          <w:rFonts w:cstheme="minorHAnsi"/>
          <w:sz w:val="22"/>
          <w:szCs w:val="22"/>
          <w:lang w:eastAsia="zh-CN"/>
        </w:rPr>
        <w:t>（</w:t>
      </w:r>
      <w:r w:rsidR="00F900FD" w:rsidRPr="00540D76">
        <w:rPr>
          <w:rFonts w:cstheme="minorHAnsi"/>
          <w:sz w:val="22"/>
          <w:szCs w:val="22"/>
          <w:lang w:eastAsia="zh-CN"/>
        </w:rPr>
        <w:t>第</w:t>
      </w:r>
      <w:r w:rsidR="00D37B21" w:rsidRPr="00540D76">
        <w:rPr>
          <w:rFonts w:cstheme="minorHAnsi"/>
          <w:sz w:val="22"/>
          <w:szCs w:val="22"/>
          <w:lang w:eastAsia="zh-CN"/>
        </w:rPr>
        <w:t>3</w:t>
      </w:r>
      <w:r w:rsidR="00F900FD" w:rsidRPr="00540D76">
        <w:rPr>
          <w:rFonts w:cstheme="minorHAnsi"/>
          <w:sz w:val="22"/>
          <w:szCs w:val="22"/>
          <w:lang w:eastAsia="zh-CN"/>
        </w:rPr>
        <w:t>/15</w:t>
      </w:r>
      <w:r w:rsidR="00F900FD" w:rsidRPr="00540D76">
        <w:rPr>
          <w:rFonts w:cstheme="minorHAnsi"/>
          <w:sz w:val="22"/>
          <w:szCs w:val="22"/>
          <w:lang w:eastAsia="zh-CN"/>
        </w:rPr>
        <w:t>课题</w:t>
      </w:r>
      <w:r w:rsidR="00D37B21" w:rsidRPr="00540D76">
        <w:rPr>
          <w:rFonts w:cstheme="minorHAnsi"/>
          <w:sz w:val="22"/>
          <w:szCs w:val="22"/>
          <w:lang w:eastAsia="zh-CN"/>
        </w:rPr>
        <w:t>正在热议的一个</w:t>
      </w:r>
      <w:r w:rsidR="00F900FD" w:rsidRPr="00540D76">
        <w:rPr>
          <w:rFonts w:cstheme="minorHAnsi"/>
          <w:sz w:val="22"/>
          <w:szCs w:val="22"/>
          <w:lang w:eastAsia="zh-CN"/>
        </w:rPr>
        <w:t>议题</w:t>
      </w:r>
      <w:r w:rsidR="00D37B21" w:rsidRPr="00540D76">
        <w:rPr>
          <w:rFonts w:cstheme="minorHAnsi"/>
          <w:sz w:val="22"/>
          <w:szCs w:val="22"/>
          <w:lang w:eastAsia="zh-CN"/>
        </w:rPr>
        <w:t>）继续开展讨论的机会</w:t>
      </w:r>
      <w:r w:rsidR="00F900FD" w:rsidRPr="00540D76">
        <w:rPr>
          <w:rFonts w:cstheme="minorHAnsi"/>
          <w:sz w:val="22"/>
          <w:szCs w:val="22"/>
          <w:lang w:eastAsia="zh-CN"/>
        </w:rPr>
        <w:t>。</w:t>
      </w:r>
      <w:r w:rsidR="00F900FD" w:rsidRPr="00540D76">
        <w:rPr>
          <w:rFonts w:cstheme="minorHAnsi"/>
          <w:sz w:val="22"/>
          <w:szCs w:val="22"/>
          <w:lang w:eastAsia="zh-CN"/>
        </w:rPr>
        <w:t>FTTR</w:t>
      </w:r>
      <w:r w:rsidR="00F900FD" w:rsidRPr="00540D76">
        <w:rPr>
          <w:rFonts w:cstheme="minorHAnsi"/>
          <w:sz w:val="22"/>
          <w:szCs w:val="22"/>
          <w:lang w:eastAsia="zh-CN"/>
        </w:rPr>
        <w:t>是家庭网络的一种新拓扑。</w:t>
      </w:r>
      <w:r w:rsidR="00F900FD" w:rsidRPr="00540D76">
        <w:rPr>
          <w:rFonts w:cstheme="minorHAnsi"/>
          <w:sz w:val="22"/>
          <w:szCs w:val="22"/>
          <w:lang w:eastAsia="zh-CN"/>
        </w:rPr>
        <w:t>FTTR</w:t>
      </w:r>
      <w:r w:rsidR="00F900FD" w:rsidRPr="00540D76">
        <w:rPr>
          <w:rFonts w:cstheme="minorHAnsi"/>
          <w:sz w:val="22"/>
          <w:szCs w:val="22"/>
          <w:lang w:eastAsia="zh-CN"/>
        </w:rPr>
        <w:t>技术的光纤家庭拓扑和功能可能不同于当前传输和接入网络中基于光纤的技术。</w:t>
      </w:r>
      <w:r w:rsidR="00D37B21" w:rsidRPr="00540D76">
        <w:rPr>
          <w:rFonts w:cstheme="minorHAnsi"/>
          <w:sz w:val="22"/>
          <w:szCs w:val="22"/>
          <w:lang w:eastAsia="zh-CN"/>
        </w:rPr>
        <w:t>为更好地</w:t>
      </w:r>
      <w:r w:rsidR="00F900FD" w:rsidRPr="00540D76">
        <w:rPr>
          <w:rFonts w:cstheme="minorHAnsi"/>
          <w:sz w:val="22"/>
          <w:szCs w:val="22"/>
          <w:lang w:eastAsia="zh-CN"/>
        </w:rPr>
        <w:t>制定</w:t>
      </w:r>
      <w:r w:rsidR="00F900FD" w:rsidRPr="00540D76">
        <w:rPr>
          <w:rFonts w:cstheme="minorHAnsi"/>
          <w:sz w:val="22"/>
          <w:szCs w:val="22"/>
          <w:lang w:eastAsia="zh-CN"/>
        </w:rPr>
        <w:t>FTTR</w:t>
      </w:r>
      <w:r w:rsidR="00F900FD" w:rsidRPr="00540D76">
        <w:rPr>
          <w:rFonts w:cstheme="minorHAnsi"/>
          <w:sz w:val="22"/>
          <w:szCs w:val="22"/>
          <w:lang w:eastAsia="zh-CN"/>
        </w:rPr>
        <w:t>规范（</w:t>
      </w:r>
      <w:proofErr w:type="spellStart"/>
      <w:r w:rsidR="00F900FD" w:rsidRPr="00540D76">
        <w:rPr>
          <w:rFonts w:cstheme="minorHAnsi"/>
          <w:sz w:val="22"/>
          <w:szCs w:val="22"/>
          <w:lang w:eastAsia="zh-CN"/>
        </w:rPr>
        <w:t>G.fin</w:t>
      </w:r>
      <w:proofErr w:type="spellEnd"/>
      <w:r w:rsidR="00D37B21" w:rsidRPr="00540D76">
        <w:rPr>
          <w:rFonts w:cstheme="minorHAnsi"/>
          <w:sz w:val="22"/>
          <w:szCs w:val="22"/>
          <w:lang w:eastAsia="zh-CN"/>
        </w:rPr>
        <w:t>系列</w:t>
      </w:r>
      <w:r w:rsidR="00F900FD" w:rsidRPr="00540D76">
        <w:rPr>
          <w:rFonts w:cstheme="minorHAnsi"/>
          <w:sz w:val="22"/>
          <w:szCs w:val="22"/>
          <w:lang w:eastAsia="zh-CN"/>
        </w:rPr>
        <w:t>），有必要了解</w:t>
      </w:r>
      <w:r w:rsidR="00F900FD" w:rsidRPr="00540D76">
        <w:rPr>
          <w:rFonts w:cstheme="minorHAnsi"/>
          <w:sz w:val="22"/>
          <w:szCs w:val="22"/>
          <w:lang w:eastAsia="zh-CN"/>
        </w:rPr>
        <w:t>FTTR</w:t>
      </w:r>
      <w:r w:rsidR="00F900FD" w:rsidRPr="00540D76">
        <w:rPr>
          <w:rFonts w:cstheme="minorHAnsi"/>
          <w:sz w:val="22"/>
          <w:szCs w:val="22"/>
          <w:lang w:eastAsia="zh-CN"/>
        </w:rPr>
        <w:t>的用例并推导出相应的网络需求。在此方面，</w:t>
      </w:r>
      <w:r w:rsidR="00F900FD" w:rsidRPr="00540D76">
        <w:rPr>
          <w:rFonts w:cstheme="minorHAnsi"/>
          <w:sz w:val="22"/>
          <w:szCs w:val="22"/>
          <w:lang w:eastAsia="zh-CN"/>
        </w:rPr>
        <w:t>ITU-T</w:t>
      </w:r>
      <w:r w:rsidR="00D37B21" w:rsidRPr="00540D76">
        <w:rPr>
          <w:rFonts w:cstheme="minorHAnsi"/>
          <w:sz w:val="22"/>
          <w:szCs w:val="22"/>
          <w:lang w:eastAsia="zh-CN"/>
        </w:rPr>
        <w:t>已于</w:t>
      </w:r>
      <w:r w:rsidR="00D37B21" w:rsidRPr="00540D76">
        <w:rPr>
          <w:rFonts w:cstheme="minorHAnsi"/>
          <w:sz w:val="22"/>
          <w:szCs w:val="22"/>
          <w:lang w:eastAsia="zh-CN"/>
        </w:rPr>
        <w:t>2021</w:t>
      </w:r>
      <w:r w:rsidR="00D37B21" w:rsidRPr="00540D76">
        <w:rPr>
          <w:rFonts w:cstheme="minorHAnsi"/>
          <w:sz w:val="22"/>
          <w:szCs w:val="22"/>
          <w:lang w:eastAsia="zh-CN"/>
        </w:rPr>
        <w:t>年发表</w:t>
      </w:r>
      <w:r w:rsidR="00F900FD" w:rsidRPr="00540D76">
        <w:rPr>
          <w:rFonts w:cstheme="minorHAnsi"/>
          <w:sz w:val="22"/>
          <w:szCs w:val="22"/>
          <w:lang w:eastAsia="zh-CN"/>
        </w:rPr>
        <w:t>一份技术论文：光纤到房间（</w:t>
      </w:r>
      <w:r w:rsidR="00F900FD" w:rsidRPr="00540D76">
        <w:rPr>
          <w:rFonts w:cstheme="minorHAnsi"/>
          <w:sz w:val="22"/>
          <w:szCs w:val="22"/>
          <w:lang w:eastAsia="zh-CN"/>
        </w:rPr>
        <w:t>FTTR</w:t>
      </w:r>
      <w:r w:rsidR="00F900FD" w:rsidRPr="00540D76">
        <w:rPr>
          <w:rFonts w:cstheme="minorHAnsi"/>
          <w:sz w:val="22"/>
          <w:szCs w:val="22"/>
          <w:lang w:eastAsia="zh-CN"/>
        </w:rPr>
        <w:t>）的用例和要求。</w:t>
      </w:r>
    </w:p>
    <w:p w14:paraId="3ECD5565" w14:textId="070CC58D" w:rsidR="00AE04B7" w:rsidRPr="00540D76" w:rsidRDefault="00F55A66" w:rsidP="00AE04B7">
      <w:pPr>
        <w:tabs>
          <w:tab w:val="clear" w:pos="1134"/>
          <w:tab w:val="left" w:pos="900"/>
        </w:tabs>
        <w:rPr>
          <w:rFonts w:cstheme="minorHAnsi"/>
          <w:sz w:val="22"/>
          <w:szCs w:val="22"/>
          <w:lang w:val="en-US" w:eastAsia="zh-CN"/>
        </w:rPr>
      </w:pPr>
      <w:r w:rsidRPr="00540D76">
        <w:rPr>
          <w:rFonts w:cstheme="minorHAnsi"/>
          <w:sz w:val="22"/>
          <w:szCs w:val="22"/>
          <w:lang w:eastAsia="zh-CN"/>
        </w:rPr>
        <w:t>3</w:t>
      </w:r>
      <w:r w:rsidR="00424D56" w:rsidRPr="00540D76">
        <w:rPr>
          <w:rFonts w:cstheme="minorHAnsi"/>
          <w:sz w:val="22"/>
          <w:szCs w:val="22"/>
          <w:lang w:eastAsia="zh-CN"/>
        </w:rPr>
        <w:tab/>
      </w:r>
      <w:r w:rsidR="00D37B21" w:rsidRPr="00540D76">
        <w:rPr>
          <w:rFonts w:eastAsia="Calibri" w:cstheme="minorHAnsi"/>
          <w:sz w:val="22"/>
          <w:szCs w:val="22"/>
          <w:lang w:val="en-US" w:eastAsia="zh-CN"/>
        </w:rPr>
        <w:t>ETSI ISG F5G</w:t>
      </w:r>
      <w:r w:rsidR="00D37B21" w:rsidRPr="00540D76">
        <w:rPr>
          <w:rFonts w:eastAsia="Microsoft YaHei" w:cstheme="minorHAnsi"/>
          <w:sz w:val="22"/>
          <w:szCs w:val="22"/>
          <w:lang w:val="en-US" w:eastAsia="zh-CN"/>
        </w:rPr>
        <w:t>、</w:t>
      </w:r>
      <w:r w:rsidR="00D37B21" w:rsidRPr="00540D76">
        <w:rPr>
          <w:rFonts w:eastAsia="Calibri" w:cstheme="minorHAnsi"/>
          <w:sz w:val="22"/>
          <w:szCs w:val="22"/>
          <w:lang w:val="en-US" w:eastAsia="zh-CN"/>
        </w:rPr>
        <w:t>BBF</w:t>
      </w:r>
      <w:r w:rsidR="00D37B21" w:rsidRPr="00540D76">
        <w:rPr>
          <w:rFonts w:eastAsia="Microsoft YaHei" w:cstheme="minorHAnsi"/>
          <w:sz w:val="22"/>
          <w:szCs w:val="22"/>
          <w:lang w:val="en-US" w:eastAsia="zh-CN"/>
        </w:rPr>
        <w:t>、</w:t>
      </w:r>
      <w:r w:rsidR="00D37B21" w:rsidRPr="00540D76">
        <w:rPr>
          <w:rFonts w:eastAsia="Calibri" w:cstheme="minorHAnsi"/>
          <w:sz w:val="22"/>
          <w:szCs w:val="22"/>
          <w:lang w:val="en-US" w:eastAsia="zh-CN"/>
        </w:rPr>
        <w:t>CCSA TC6</w:t>
      </w:r>
      <w:r w:rsidR="00D37B21" w:rsidRPr="00540D76">
        <w:rPr>
          <w:rFonts w:eastAsia="Microsoft YaHei" w:cstheme="minorHAnsi"/>
          <w:sz w:val="22"/>
          <w:szCs w:val="22"/>
          <w:lang w:val="en-US" w:eastAsia="zh-CN"/>
        </w:rPr>
        <w:t>和</w:t>
      </w:r>
      <w:r w:rsidR="00D37B21" w:rsidRPr="00540D76">
        <w:rPr>
          <w:rFonts w:eastAsia="Calibri" w:cstheme="minorHAnsi"/>
          <w:sz w:val="22"/>
          <w:szCs w:val="22"/>
          <w:lang w:val="en-US" w:eastAsia="zh-CN"/>
        </w:rPr>
        <w:t>ITU-T SG15</w:t>
      </w:r>
      <w:r w:rsidR="00D37B21" w:rsidRPr="00540D76">
        <w:rPr>
          <w:rFonts w:cstheme="minorHAnsi"/>
          <w:sz w:val="22"/>
          <w:szCs w:val="22"/>
          <w:lang w:eastAsia="zh-CN"/>
        </w:rPr>
        <w:t>会议的所有经常参会者以及任何对该议题感兴趣并希望为该项工作做出贡献的个人均可参加讲习班。讲习班不收取费用。</w:t>
      </w:r>
    </w:p>
    <w:p w14:paraId="706AF08F" w14:textId="29238047" w:rsidR="00355180" w:rsidRPr="00540D76" w:rsidRDefault="00D92327" w:rsidP="00355180">
      <w:pPr>
        <w:tabs>
          <w:tab w:val="clear" w:pos="1134"/>
          <w:tab w:val="left" w:pos="900"/>
        </w:tabs>
        <w:rPr>
          <w:rFonts w:cstheme="minorHAnsi"/>
          <w:sz w:val="22"/>
          <w:szCs w:val="22"/>
          <w:lang w:eastAsia="zh-CN"/>
        </w:rPr>
      </w:pPr>
      <w:r w:rsidRPr="00540D76">
        <w:rPr>
          <w:rFonts w:cstheme="minorHAnsi"/>
          <w:sz w:val="22"/>
          <w:szCs w:val="22"/>
          <w:lang w:eastAsia="zh-CN"/>
        </w:rPr>
        <w:t>4</w:t>
      </w:r>
      <w:r w:rsidRPr="00540D76">
        <w:rPr>
          <w:rFonts w:cstheme="minorHAnsi"/>
          <w:sz w:val="22"/>
          <w:szCs w:val="22"/>
          <w:lang w:eastAsia="zh-CN"/>
        </w:rPr>
        <w:tab/>
      </w:r>
      <w:r w:rsidR="00D37B21" w:rsidRPr="00540D76">
        <w:rPr>
          <w:rFonts w:cstheme="minorHAnsi"/>
          <w:sz w:val="22"/>
          <w:szCs w:val="22"/>
          <w:lang w:eastAsia="zh-CN"/>
        </w:rPr>
        <w:t>与此次讲习班有关的所有相关信息，包括日程草案、演讲人、远程连接的链接和注册细节，均将在本次活动的网站上提供：</w:t>
      </w:r>
      <w:hyperlink r:id="rId10" w:history="1">
        <w:r w:rsidR="00D61818" w:rsidRPr="00540D76">
          <w:rPr>
            <w:rStyle w:val="Hyperlink"/>
            <w:rFonts w:cstheme="minorHAnsi"/>
            <w:sz w:val="22"/>
            <w:szCs w:val="22"/>
            <w:lang w:eastAsia="zh-CN"/>
          </w:rPr>
          <w:t>https://itu.int/go/FTTR-2</w:t>
        </w:r>
      </w:hyperlink>
      <w:r w:rsidR="00D37B21" w:rsidRPr="00540D76">
        <w:rPr>
          <w:rFonts w:cstheme="minorHAnsi"/>
          <w:sz w:val="22"/>
          <w:szCs w:val="22"/>
          <w:lang w:eastAsia="zh-CN"/>
        </w:rPr>
        <w:t>。随着新信息或修订信息的推出，此网站将定期更新。请参会者定期查看最新信息。</w:t>
      </w:r>
    </w:p>
    <w:p w14:paraId="2AE5D30E" w14:textId="199D75BF" w:rsidR="00F900FD" w:rsidRPr="00540D76" w:rsidRDefault="00F900FD" w:rsidP="00F900FD">
      <w:pPr>
        <w:tabs>
          <w:tab w:val="left" w:pos="1418"/>
          <w:tab w:val="left" w:pos="1702"/>
          <w:tab w:val="left" w:pos="2160"/>
        </w:tabs>
        <w:rPr>
          <w:rFonts w:cstheme="minorHAnsi"/>
          <w:sz w:val="22"/>
          <w:szCs w:val="22"/>
          <w:lang w:eastAsia="zh-CN"/>
        </w:rPr>
      </w:pPr>
      <w:r w:rsidRPr="00540D76">
        <w:rPr>
          <w:rFonts w:cstheme="minorHAnsi"/>
          <w:sz w:val="22"/>
          <w:szCs w:val="22"/>
          <w:lang w:eastAsia="zh-CN"/>
        </w:rPr>
        <w:t>顺致敬意！</w:t>
      </w:r>
    </w:p>
    <w:p w14:paraId="17775C5A" w14:textId="48BAD356" w:rsidR="005D2B53" w:rsidRPr="00540D76" w:rsidRDefault="00944305" w:rsidP="00F900FD">
      <w:pPr>
        <w:tabs>
          <w:tab w:val="left" w:pos="1418"/>
          <w:tab w:val="left" w:pos="1702"/>
          <w:tab w:val="left" w:pos="2160"/>
        </w:tabs>
        <w:spacing w:before="960" w:after="20"/>
        <w:ind w:right="91"/>
        <w:rPr>
          <w:rStyle w:val="LineNumber"/>
          <w:rFonts w:cstheme="minorHAnsi"/>
          <w:sz w:val="22"/>
          <w:szCs w:val="22"/>
          <w:lang w:eastAsia="zh-CN"/>
        </w:rPr>
      </w:pPr>
      <w:r>
        <w:rPr>
          <w:rFonts w:cstheme="minorHAnsi"/>
          <w:noProof/>
          <w:sz w:val="22"/>
          <w:szCs w:val="22"/>
          <w:lang w:val="zh-CN" w:eastAsia="zh-CN"/>
        </w:rPr>
        <w:drawing>
          <wp:anchor distT="0" distB="0" distL="114300" distR="114300" simplePos="0" relativeHeight="251658240" behindDoc="1" locked="0" layoutInCell="1" allowOverlap="1" wp14:anchorId="36F7AF42" wp14:editId="11788D29">
            <wp:simplePos x="0" y="0"/>
            <wp:positionH relativeFrom="column">
              <wp:posOffset>636</wp:posOffset>
            </wp:positionH>
            <wp:positionV relativeFrom="paragraph">
              <wp:posOffset>154816</wp:posOffset>
            </wp:positionV>
            <wp:extent cx="908050" cy="341119"/>
            <wp:effectExtent l="0" t="0" r="6350" b="190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a:stretch>
                      <a:fillRect/>
                    </a:stretch>
                  </pic:blipFill>
                  <pic:spPr>
                    <a:xfrm>
                      <a:off x="0" y="0"/>
                      <a:ext cx="911379" cy="342369"/>
                    </a:xfrm>
                    <a:prstGeom prst="rect">
                      <a:avLst/>
                    </a:prstGeom>
                  </pic:spPr>
                </pic:pic>
              </a:graphicData>
            </a:graphic>
            <wp14:sizeRelH relativeFrom="margin">
              <wp14:pctWidth>0</wp14:pctWidth>
            </wp14:sizeRelH>
            <wp14:sizeRelV relativeFrom="margin">
              <wp14:pctHeight>0</wp14:pctHeight>
            </wp14:sizeRelV>
          </wp:anchor>
        </w:drawing>
      </w:r>
      <w:r w:rsidR="00F900FD" w:rsidRPr="00540D76">
        <w:rPr>
          <w:rFonts w:cstheme="minorHAnsi"/>
          <w:sz w:val="22"/>
          <w:szCs w:val="22"/>
          <w:lang w:eastAsia="zh-CN"/>
        </w:rPr>
        <w:t>电信标准化局主任</w:t>
      </w:r>
      <w:r w:rsidR="00F900FD" w:rsidRPr="00540D76">
        <w:rPr>
          <w:rFonts w:cstheme="minorHAnsi"/>
          <w:sz w:val="22"/>
          <w:szCs w:val="22"/>
          <w:lang w:eastAsia="zh-CN"/>
        </w:rPr>
        <w:br/>
      </w:r>
      <w:r w:rsidR="00F900FD" w:rsidRPr="00540D76">
        <w:rPr>
          <w:rFonts w:cstheme="minorHAnsi"/>
          <w:sz w:val="22"/>
          <w:szCs w:val="22"/>
          <w:lang w:eastAsia="zh-CN"/>
        </w:rPr>
        <w:t>李在摄</w:t>
      </w:r>
    </w:p>
    <w:sectPr w:rsidR="005D2B53" w:rsidRPr="00540D76" w:rsidSect="00AD7192">
      <w:headerReference w:type="default" r:id="rId12"/>
      <w:footerReference w:type="first" r:id="rId1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1818" w14:textId="77777777" w:rsidR="004009FC" w:rsidRDefault="004009FC">
      <w:r>
        <w:separator/>
      </w:r>
    </w:p>
  </w:endnote>
  <w:endnote w:type="continuationSeparator" w:id="0">
    <w:p w14:paraId="13A966EA" w14:textId="77777777" w:rsidR="004009FC" w:rsidRDefault="0040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60B5" w14:textId="77777777" w:rsidR="000A3261" w:rsidRPr="00AE04B7" w:rsidRDefault="00AE04B7" w:rsidP="00AE04B7">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C07E" w14:textId="77777777" w:rsidR="004009FC" w:rsidRDefault="004009FC">
      <w:r>
        <w:t>____________________</w:t>
      </w:r>
    </w:p>
  </w:footnote>
  <w:footnote w:type="continuationSeparator" w:id="0">
    <w:p w14:paraId="47C5FE48" w14:textId="77777777" w:rsidR="004009FC" w:rsidRDefault="00400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9C19" w14:textId="77777777" w:rsidR="000A3261" w:rsidRPr="00107235" w:rsidRDefault="000A3261" w:rsidP="00107235">
    <w:pPr>
      <w:pStyle w:val="Header"/>
      <w:spacing w:after="24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61F10">
      <w:rPr>
        <w:rStyle w:val="PageNumber"/>
        <w:noProof/>
      </w:rPr>
      <w:t>2</w:t>
    </w:r>
    <w:r>
      <w:rPr>
        <w:rStyle w:val="PageNumber"/>
      </w:rPr>
      <w:fldChar w:fldCharType="end"/>
    </w:r>
    <w:r>
      <w:rPr>
        <w:rStyle w:val="PageNumber"/>
      </w:rPr>
      <w:t xml:space="preserve"> -</w:t>
    </w:r>
    <w:r>
      <w:rPr>
        <w:rStyle w:val="PageNumber"/>
      </w:rPr>
      <w:br/>
      <w:t xml:space="preserve">TSB Circular </w:t>
    </w:r>
    <w:r w:rsidR="00C25579">
      <w:rPr>
        <w:rStyle w:val="PageNumber"/>
      </w:rP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617"/>
    <w:multiLevelType w:val="hybridMultilevel"/>
    <w:tmpl w:val="FFFFFFFF"/>
    <w:lvl w:ilvl="0" w:tplc="D43A2B6C">
      <w:numFmt w:val="bullet"/>
      <w:lvlText w:val="•"/>
      <w:lvlJc w:val="left"/>
      <w:pPr>
        <w:ind w:left="1500" w:hanging="114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437F2"/>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494"/>
        </w:tabs>
        <w:ind w:left="1494"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62202"/>
    <w:multiLevelType w:val="hybridMultilevel"/>
    <w:tmpl w:val="FFFFFFFF"/>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D3114"/>
    <w:multiLevelType w:val="hybridMultilevel"/>
    <w:tmpl w:val="FFFFFFFF"/>
    <w:lvl w:ilvl="0" w:tplc="FBF6921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407A52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5151F"/>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7" w15:restartNumberingAfterBreak="0">
    <w:nsid w:val="62BC16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905F5"/>
    <w:multiLevelType w:val="hybridMultilevel"/>
    <w:tmpl w:val="FFFFFFFF"/>
    <w:lvl w:ilvl="0" w:tplc="8BF263F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6F03E6"/>
    <w:multiLevelType w:val="hybridMultilevel"/>
    <w:tmpl w:val="FFFFFFFF"/>
    <w:lvl w:ilvl="0" w:tplc="D06EC946">
      <w:numFmt w:val="bullet"/>
      <w:lvlText w:val="-"/>
      <w:lvlJc w:val="left"/>
      <w:pPr>
        <w:ind w:left="900" w:hanging="360"/>
      </w:pPr>
      <w:rPr>
        <w:rFonts w:ascii="Calibri" w:eastAsia="Times New Roman" w:hAnsi="Calibri"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757A27E2"/>
    <w:multiLevelType w:val="hybridMultilevel"/>
    <w:tmpl w:val="FFFFFFFF"/>
    <w:lvl w:ilvl="0" w:tplc="E68E5B6E">
      <w:numFmt w:val="bullet"/>
      <w:lvlText w:val="-"/>
      <w:lvlJc w:val="left"/>
      <w:pPr>
        <w:ind w:left="720" w:hanging="360"/>
      </w:pPr>
      <w:rPr>
        <w:rFonts w:ascii="Times New Roman" w:eastAsiaTheme="minorEastAsia"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F78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2765D1"/>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9249642">
    <w:abstractNumId w:val="3"/>
  </w:num>
  <w:num w:numId="2" w16cid:durableId="789741379">
    <w:abstractNumId w:val="1"/>
  </w:num>
  <w:num w:numId="3" w16cid:durableId="2054765965">
    <w:abstractNumId w:val="0"/>
  </w:num>
  <w:num w:numId="4" w16cid:durableId="544948272">
    <w:abstractNumId w:val="6"/>
  </w:num>
  <w:num w:numId="5" w16cid:durableId="412052776">
    <w:abstractNumId w:val="7"/>
  </w:num>
  <w:num w:numId="6" w16cid:durableId="591281195">
    <w:abstractNumId w:val="8"/>
  </w:num>
  <w:num w:numId="7" w16cid:durableId="572155850">
    <w:abstractNumId w:val="10"/>
  </w:num>
  <w:num w:numId="8" w16cid:durableId="1097599416">
    <w:abstractNumId w:val="2"/>
  </w:num>
  <w:num w:numId="9" w16cid:durableId="346061894">
    <w:abstractNumId w:val="5"/>
  </w:num>
  <w:num w:numId="10" w16cid:durableId="785124294">
    <w:abstractNumId w:val="12"/>
  </w:num>
  <w:num w:numId="11" w16cid:durableId="561794995">
    <w:abstractNumId w:val="4"/>
  </w:num>
  <w:num w:numId="12" w16cid:durableId="1352797098">
    <w:abstractNumId w:val="9"/>
  </w:num>
  <w:num w:numId="13" w16cid:durableId="17510782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1MzQ1MTA3MzY0MzRT0lEKTi0uzszPAykwrAUAHywLLCwAAAA="/>
  </w:docVars>
  <w:rsids>
    <w:rsidRoot w:val="002F4914"/>
    <w:rsid w:val="00002D4B"/>
    <w:rsid w:val="00005959"/>
    <w:rsid w:val="0000612C"/>
    <w:rsid w:val="000069D4"/>
    <w:rsid w:val="00015F65"/>
    <w:rsid w:val="000174AD"/>
    <w:rsid w:val="00023277"/>
    <w:rsid w:val="00027F69"/>
    <w:rsid w:val="00034325"/>
    <w:rsid w:val="00037236"/>
    <w:rsid w:val="00047042"/>
    <w:rsid w:val="0006205F"/>
    <w:rsid w:val="00062E8C"/>
    <w:rsid w:val="00066D0D"/>
    <w:rsid w:val="00066EB9"/>
    <w:rsid w:val="00075011"/>
    <w:rsid w:val="00075F9D"/>
    <w:rsid w:val="00076775"/>
    <w:rsid w:val="00093775"/>
    <w:rsid w:val="000A0C60"/>
    <w:rsid w:val="000A3261"/>
    <w:rsid w:val="000A6F5D"/>
    <w:rsid w:val="000A7D55"/>
    <w:rsid w:val="000C2E8E"/>
    <w:rsid w:val="000C7BFA"/>
    <w:rsid w:val="000D49FB"/>
    <w:rsid w:val="000E0E7C"/>
    <w:rsid w:val="000F1B4B"/>
    <w:rsid w:val="00103503"/>
    <w:rsid w:val="00103631"/>
    <w:rsid w:val="00107235"/>
    <w:rsid w:val="001118F1"/>
    <w:rsid w:val="00115E69"/>
    <w:rsid w:val="00122D83"/>
    <w:rsid w:val="0012744F"/>
    <w:rsid w:val="00130639"/>
    <w:rsid w:val="0013103F"/>
    <w:rsid w:val="001318A7"/>
    <w:rsid w:val="00141285"/>
    <w:rsid w:val="0014147B"/>
    <w:rsid w:val="0014328B"/>
    <w:rsid w:val="00145EB0"/>
    <w:rsid w:val="00147901"/>
    <w:rsid w:val="0015057B"/>
    <w:rsid w:val="00154124"/>
    <w:rsid w:val="00156DFF"/>
    <w:rsid w:val="00156F66"/>
    <w:rsid w:val="0015780B"/>
    <w:rsid w:val="0016384C"/>
    <w:rsid w:val="00164B7E"/>
    <w:rsid w:val="00181161"/>
    <w:rsid w:val="0018116D"/>
    <w:rsid w:val="00182528"/>
    <w:rsid w:val="0018500B"/>
    <w:rsid w:val="001866E7"/>
    <w:rsid w:val="00196103"/>
    <w:rsid w:val="00196A19"/>
    <w:rsid w:val="001A2A59"/>
    <w:rsid w:val="001A7566"/>
    <w:rsid w:val="001A7EB4"/>
    <w:rsid w:val="001B0C13"/>
    <w:rsid w:val="001B1042"/>
    <w:rsid w:val="001C1DD9"/>
    <w:rsid w:val="001C3018"/>
    <w:rsid w:val="001C46B1"/>
    <w:rsid w:val="001C654F"/>
    <w:rsid w:val="001C6B1D"/>
    <w:rsid w:val="001C77FD"/>
    <w:rsid w:val="001D1A9B"/>
    <w:rsid w:val="001D1C12"/>
    <w:rsid w:val="001E1011"/>
    <w:rsid w:val="001F127B"/>
    <w:rsid w:val="001F1582"/>
    <w:rsid w:val="001F539B"/>
    <w:rsid w:val="00202DC1"/>
    <w:rsid w:val="002116EE"/>
    <w:rsid w:val="0021209C"/>
    <w:rsid w:val="00222D56"/>
    <w:rsid w:val="002306CD"/>
    <w:rsid w:val="002309D8"/>
    <w:rsid w:val="002321AA"/>
    <w:rsid w:val="00233492"/>
    <w:rsid w:val="00235FA1"/>
    <w:rsid w:val="0024075D"/>
    <w:rsid w:val="0024314F"/>
    <w:rsid w:val="00263509"/>
    <w:rsid w:val="00264654"/>
    <w:rsid w:val="002909F9"/>
    <w:rsid w:val="002913A2"/>
    <w:rsid w:val="002A19F3"/>
    <w:rsid w:val="002A1FFE"/>
    <w:rsid w:val="002A7FE2"/>
    <w:rsid w:val="002B5F0C"/>
    <w:rsid w:val="002B7445"/>
    <w:rsid w:val="002C2699"/>
    <w:rsid w:val="002D693F"/>
    <w:rsid w:val="002E015E"/>
    <w:rsid w:val="002E1B4F"/>
    <w:rsid w:val="002F0043"/>
    <w:rsid w:val="002F2DCC"/>
    <w:rsid w:val="002F2E67"/>
    <w:rsid w:val="002F4914"/>
    <w:rsid w:val="002F549A"/>
    <w:rsid w:val="002F59EF"/>
    <w:rsid w:val="003047B7"/>
    <w:rsid w:val="003055C9"/>
    <w:rsid w:val="00305761"/>
    <w:rsid w:val="00307BE5"/>
    <w:rsid w:val="0031148E"/>
    <w:rsid w:val="0031444A"/>
    <w:rsid w:val="00315546"/>
    <w:rsid w:val="00323D71"/>
    <w:rsid w:val="003264CE"/>
    <w:rsid w:val="00330567"/>
    <w:rsid w:val="003327D6"/>
    <w:rsid w:val="00332E9D"/>
    <w:rsid w:val="0033332B"/>
    <w:rsid w:val="0033475A"/>
    <w:rsid w:val="00344BEA"/>
    <w:rsid w:val="00347AF2"/>
    <w:rsid w:val="00351DA5"/>
    <w:rsid w:val="00355180"/>
    <w:rsid w:val="00355D59"/>
    <w:rsid w:val="003561E1"/>
    <w:rsid w:val="003608B3"/>
    <w:rsid w:val="00364B6A"/>
    <w:rsid w:val="00365CD1"/>
    <w:rsid w:val="00373E27"/>
    <w:rsid w:val="00380FF0"/>
    <w:rsid w:val="0038107A"/>
    <w:rsid w:val="003816DF"/>
    <w:rsid w:val="00381935"/>
    <w:rsid w:val="003824B7"/>
    <w:rsid w:val="00383052"/>
    <w:rsid w:val="00386A9D"/>
    <w:rsid w:val="00391081"/>
    <w:rsid w:val="00397FBE"/>
    <w:rsid w:val="003A09B5"/>
    <w:rsid w:val="003A271B"/>
    <w:rsid w:val="003A6D1E"/>
    <w:rsid w:val="003B2789"/>
    <w:rsid w:val="003B6B61"/>
    <w:rsid w:val="003C13CE"/>
    <w:rsid w:val="003C39BB"/>
    <w:rsid w:val="003C58BF"/>
    <w:rsid w:val="003D38E3"/>
    <w:rsid w:val="003D7EAD"/>
    <w:rsid w:val="003E2518"/>
    <w:rsid w:val="003E4ABE"/>
    <w:rsid w:val="003E6CFD"/>
    <w:rsid w:val="003F1DE8"/>
    <w:rsid w:val="003F6658"/>
    <w:rsid w:val="004009FC"/>
    <w:rsid w:val="00402DE4"/>
    <w:rsid w:val="0042284C"/>
    <w:rsid w:val="00424D56"/>
    <w:rsid w:val="00426DFF"/>
    <w:rsid w:val="00442983"/>
    <w:rsid w:val="00447BC4"/>
    <w:rsid w:val="0045016D"/>
    <w:rsid w:val="00452ECF"/>
    <w:rsid w:val="00456F33"/>
    <w:rsid w:val="004606D4"/>
    <w:rsid w:val="0046364B"/>
    <w:rsid w:val="0046420A"/>
    <w:rsid w:val="004A0ED8"/>
    <w:rsid w:val="004A2393"/>
    <w:rsid w:val="004A3F79"/>
    <w:rsid w:val="004B1EF7"/>
    <w:rsid w:val="004B376A"/>
    <w:rsid w:val="004B3FAD"/>
    <w:rsid w:val="004B4988"/>
    <w:rsid w:val="004D0DCE"/>
    <w:rsid w:val="004E202F"/>
    <w:rsid w:val="004E6972"/>
    <w:rsid w:val="00501DCA"/>
    <w:rsid w:val="00512FA6"/>
    <w:rsid w:val="00513A47"/>
    <w:rsid w:val="0051688E"/>
    <w:rsid w:val="00521349"/>
    <w:rsid w:val="00521F67"/>
    <w:rsid w:val="00522E5D"/>
    <w:rsid w:val="005368B6"/>
    <w:rsid w:val="005408DF"/>
    <w:rsid w:val="00540D76"/>
    <w:rsid w:val="005460A3"/>
    <w:rsid w:val="00547214"/>
    <w:rsid w:val="0056338C"/>
    <w:rsid w:val="00571130"/>
    <w:rsid w:val="00573344"/>
    <w:rsid w:val="00583F9B"/>
    <w:rsid w:val="00584516"/>
    <w:rsid w:val="00592D81"/>
    <w:rsid w:val="005A3191"/>
    <w:rsid w:val="005B43C6"/>
    <w:rsid w:val="005D2B53"/>
    <w:rsid w:val="005D7D3C"/>
    <w:rsid w:val="005E1223"/>
    <w:rsid w:val="005E2B06"/>
    <w:rsid w:val="005E480F"/>
    <w:rsid w:val="005E56AA"/>
    <w:rsid w:val="005E5C10"/>
    <w:rsid w:val="005F19FF"/>
    <w:rsid w:val="005F2C78"/>
    <w:rsid w:val="005F486F"/>
    <w:rsid w:val="005F4EC6"/>
    <w:rsid w:val="00602986"/>
    <w:rsid w:val="00603370"/>
    <w:rsid w:val="006144E4"/>
    <w:rsid w:val="00615D69"/>
    <w:rsid w:val="00620A64"/>
    <w:rsid w:val="00623AE2"/>
    <w:rsid w:val="00634893"/>
    <w:rsid w:val="00640A88"/>
    <w:rsid w:val="00642014"/>
    <w:rsid w:val="00643E20"/>
    <w:rsid w:val="00643EE1"/>
    <w:rsid w:val="00644BB9"/>
    <w:rsid w:val="00644F86"/>
    <w:rsid w:val="00650299"/>
    <w:rsid w:val="00655FC5"/>
    <w:rsid w:val="00657F9C"/>
    <w:rsid w:val="0066579E"/>
    <w:rsid w:val="006735FA"/>
    <w:rsid w:val="006902B3"/>
    <w:rsid w:val="006A1D7C"/>
    <w:rsid w:val="006B0395"/>
    <w:rsid w:val="006B1D54"/>
    <w:rsid w:val="006B2080"/>
    <w:rsid w:val="006B4E2F"/>
    <w:rsid w:val="006C07C4"/>
    <w:rsid w:val="006E1B78"/>
    <w:rsid w:val="006E337F"/>
    <w:rsid w:val="006E6F42"/>
    <w:rsid w:val="006F5269"/>
    <w:rsid w:val="00711EC5"/>
    <w:rsid w:val="007167AB"/>
    <w:rsid w:val="00726BE3"/>
    <w:rsid w:val="00727173"/>
    <w:rsid w:val="00730BDC"/>
    <w:rsid w:val="00737C89"/>
    <w:rsid w:val="0074368B"/>
    <w:rsid w:val="007558C0"/>
    <w:rsid w:val="00755DCD"/>
    <w:rsid w:val="007609FF"/>
    <w:rsid w:val="007633E9"/>
    <w:rsid w:val="00763B33"/>
    <w:rsid w:val="00766F6B"/>
    <w:rsid w:val="00767230"/>
    <w:rsid w:val="00777A31"/>
    <w:rsid w:val="007858A0"/>
    <w:rsid w:val="00787A3C"/>
    <w:rsid w:val="00790FB5"/>
    <w:rsid w:val="00797810"/>
    <w:rsid w:val="007A6C7C"/>
    <w:rsid w:val="007A7AD0"/>
    <w:rsid w:val="007C7926"/>
    <w:rsid w:val="007D0A1E"/>
    <w:rsid w:val="007D2F64"/>
    <w:rsid w:val="007D76B9"/>
    <w:rsid w:val="007D7EE3"/>
    <w:rsid w:val="007D7FF7"/>
    <w:rsid w:val="007E39A4"/>
    <w:rsid w:val="007F7962"/>
    <w:rsid w:val="007F79FC"/>
    <w:rsid w:val="00814F57"/>
    <w:rsid w:val="00822581"/>
    <w:rsid w:val="008309DD"/>
    <w:rsid w:val="0083227A"/>
    <w:rsid w:val="008372C3"/>
    <w:rsid w:val="008415E7"/>
    <w:rsid w:val="0084644B"/>
    <w:rsid w:val="0085284A"/>
    <w:rsid w:val="0085464A"/>
    <w:rsid w:val="00856120"/>
    <w:rsid w:val="008663E3"/>
    <w:rsid w:val="00866900"/>
    <w:rsid w:val="00870336"/>
    <w:rsid w:val="008710F3"/>
    <w:rsid w:val="00871959"/>
    <w:rsid w:val="00872BF7"/>
    <w:rsid w:val="0087300D"/>
    <w:rsid w:val="00874D8F"/>
    <w:rsid w:val="008751FF"/>
    <w:rsid w:val="00877242"/>
    <w:rsid w:val="00881BA1"/>
    <w:rsid w:val="008820D0"/>
    <w:rsid w:val="0088403A"/>
    <w:rsid w:val="008A0A55"/>
    <w:rsid w:val="008A0BAA"/>
    <w:rsid w:val="008A61EA"/>
    <w:rsid w:val="008A739C"/>
    <w:rsid w:val="008B1C94"/>
    <w:rsid w:val="008B2A3A"/>
    <w:rsid w:val="008B714F"/>
    <w:rsid w:val="008C26B8"/>
    <w:rsid w:val="008D3799"/>
    <w:rsid w:val="008D4B4C"/>
    <w:rsid w:val="008E0F5A"/>
    <w:rsid w:val="008E32D1"/>
    <w:rsid w:val="008E3578"/>
    <w:rsid w:val="008F1CFE"/>
    <w:rsid w:val="008F39FA"/>
    <w:rsid w:val="00915157"/>
    <w:rsid w:val="00915429"/>
    <w:rsid w:val="00915592"/>
    <w:rsid w:val="00915C9B"/>
    <w:rsid w:val="00917FF3"/>
    <w:rsid w:val="009252B8"/>
    <w:rsid w:val="009273EC"/>
    <w:rsid w:val="00932E45"/>
    <w:rsid w:val="00937C61"/>
    <w:rsid w:val="00944305"/>
    <w:rsid w:val="009543EF"/>
    <w:rsid w:val="00960C11"/>
    <w:rsid w:val="00965932"/>
    <w:rsid w:val="00965E6D"/>
    <w:rsid w:val="00976D71"/>
    <w:rsid w:val="00982084"/>
    <w:rsid w:val="00991A72"/>
    <w:rsid w:val="0099232E"/>
    <w:rsid w:val="00994183"/>
    <w:rsid w:val="00994C0C"/>
    <w:rsid w:val="00995963"/>
    <w:rsid w:val="009A17A2"/>
    <w:rsid w:val="009A2BDE"/>
    <w:rsid w:val="009A54D9"/>
    <w:rsid w:val="009B3ADD"/>
    <w:rsid w:val="009B4024"/>
    <w:rsid w:val="009B61EB"/>
    <w:rsid w:val="009B6449"/>
    <w:rsid w:val="009C2064"/>
    <w:rsid w:val="009D092D"/>
    <w:rsid w:val="009D1697"/>
    <w:rsid w:val="009D59C0"/>
    <w:rsid w:val="009E0E1E"/>
    <w:rsid w:val="009F17F4"/>
    <w:rsid w:val="00A014F8"/>
    <w:rsid w:val="00A05E8D"/>
    <w:rsid w:val="00A11DBB"/>
    <w:rsid w:val="00A11DCA"/>
    <w:rsid w:val="00A14C49"/>
    <w:rsid w:val="00A20154"/>
    <w:rsid w:val="00A2576E"/>
    <w:rsid w:val="00A25A66"/>
    <w:rsid w:val="00A440FA"/>
    <w:rsid w:val="00A5173C"/>
    <w:rsid w:val="00A5354B"/>
    <w:rsid w:val="00A5557D"/>
    <w:rsid w:val="00A56843"/>
    <w:rsid w:val="00A61AEF"/>
    <w:rsid w:val="00A80417"/>
    <w:rsid w:val="00A9018E"/>
    <w:rsid w:val="00A94710"/>
    <w:rsid w:val="00A97AB0"/>
    <w:rsid w:val="00AB0FFD"/>
    <w:rsid w:val="00AB1E2F"/>
    <w:rsid w:val="00AB2341"/>
    <w:rsid w:val="00AB6C43"/>
    <w:rsid w:val="00AC7D35"/>
    <w:rsid w:val="00AD02E4"/>
    <w:rsid w:val="00AD7192"/>
    <w:rsid w:val="00AE04B7"/>
    <w:rsid w:val="00AE0A5F"/>
    <w:rsid w:val="00AE2DC6"/>
    <w:rsid w:val="00AE2E00"/>
    <w:rsid w:val="00AE363E"/>
    <w:rsid w:val="00AF173A"/>
    <w:rsid w:val="00AF2BF0"/>
    <w:rsid w:val="00AF36E4"/>
    <w:rsid w:val="00AF3F54"/>
    <w:rsid w:val="00AF47A3"/>
    <w:rsid w:val="00AF702F"/>
    <w:rsid w:val="00B04447"/>
    <w:rsid w:val="00B066A4"/>
    <w:rsid w:val="00B07A13"/>
    <w:rsid w:val="00B143E2"/>
    <w:rsid w:val="00B32B08"/>
    <w:rsid w:val="00B37469"/>
    <w:rsid w:val="00B4109B"/>
    <w:rsid w:val="00B421A6"/>
    <w:rsid w:val="00B4279B"/>
    <w:rsid w:val="00B42ADC"/>
    <w:rsid w:val="00B45FC9"/>
    <w:rsid w:val="00B50CB6"/>
    <w:rsid w:val="00B51487"/>
    <w:rsid w:val="00B559DF"/>
    <w:rsid w:val="00B61283"/>
    <w:rsid w:val="00B63ADF"/>
    <w:rsid w:val="00B64149"/>
    <w:rsid w:val="00B66EDB"/>
    <w:rsid w:val="00B67350"/>
    <w:rsid w:val="00B705AE"/>
    <w:rsid w:val="00B72058"/>
    <w:rsid w:val="00B73CBA"/>
    <w:rsid w:val="00B75C3E"/>
    <w:rsid w:val="00B776BF"/>
    <w:rsid w:val="00B77FBC"/>
    <w:rsid w:val="00B81A42"/>
    <w:rsid w:val="00B83461"/>
    <w:rsid w:val="00B837E4"/>
    <w:rsid w:val="00B854E3"/>
    <w:rsid w:val="00B910C0"/>
    <w:rsid w:val="00B94DE5"/>
    <w:rsid w:val="00BA1944"/>
    <w:rsid w:val="00BA3914"/>
    <w:rsid w:val="00BA4DAE"/>
    <w:rsid w:val="00BA6E3B"/>
    <w:rsid w:val="00BA78AB"/>
    <w:rsid w:val="00BB1D6D"/>
    <w:rsid w:val="00BB7232"/>
    <w:rsid w:val="00BC1330"/>
    <w:rsid w:val="00BC3C27"/>
    <w:rsid w:val="00BC7CCF"/>
    <w:rsid w:val="00BD3579"/>
    <w:rsid w:val="00BD3B80"/>
    <w:rsid w:val="00BD5411"/>
    <w:rsid w:val="00BE319C"/>
    <w:rsid w:val="00BE470B"/>
    <w:rsid w:val="00BE7F3A"/>
    <w:rsid w:val="00BF0471"/>
    <w:rsid w:val="00BF1320"/>
    <w:rsid w:val="00BF59A4"/>
    <w:rsid w:val="00C041E7"/>
    <w:rsid w:val="00C04F98"/>
    <w:rsid w:val="00C07E56"/>
    <w:rsid w:val="00C248F7"/>
    <w:rsid w:val="00C25579"/>
    <w:rsid w:val="00C27BDB"/>
    <w:rsid w:val="00C31DDB"/>
    <w:rsid w:val="00C420A6"/>
    <w:rsid w:val="00C57A91"/>
    <w:rsid w:val="00C57FEC"/>
    <w:rsid w:val="00C62820"/>
    <w:rsid w:val="00C6344E"/>
    <w:rsid w:val="00C63FC0"/>
    <w:rsid w:val="00C643F1"/>
    <w:rsid w:val="00C6617B"/>
    <w:rsid w:val="00C668ED"/>
    <w:rsid w:val="00C71357"/>
    <w:rsid w:val="00C80706"/>
    <w:rsid w:val="00C80FB9"/>
    <w:rsid w:val="00C906A2"/>
    <w:rsid w:val="00C919EC"/>
    <w:rsid w:val="00CA5AA1"/>
    <w:rsid w:val="00CA5F8E"/>
    <w:rsid w:val="00CB44D6"/>
    <w:rsid w:val="00CB6982"/>
    <w:rsid w:val="00CC01C2"/>
    <w:rsid w:val="00CC2DDB"/>
    <w:rsid w:val="00CC3FC7"/>
    <w:rsid w:val="00CC4252"/>
    <w:rsid w:val="00CC657A"/>
    <w:rsid w:val="00CC7049"/>
    <w:rsid w:val="00CD09A2"/>
    <w:rsid w:val="00CD5AEE"/>
    <w:rsid w:val="00CD63EC"/>
    <w:rsid w:val="00CD75C0"/>
    <w:rsid w:val="00CD78DE"/>
    <w:rsid w:val="00CD7F8B"/>
    <w:rsid w:val="00CE43D0"/>
    <w:rsid w:val="00CF21F2"/>
    <w:rsid w:val="00D02712"/>
    <w:rsid w:val="00D05C5F"/>
    <w:rsid w:val="00D06F98"/>
    <w:rsid w:val="00D128F0"/>
    <w:rsid w:val="00D13633"/>
    <w:rsid w:val="00D20D71"/>
    <w:rsid w:val="00D214D0"/>
    <w:rsid w:val="00D2180F"/>
    <w:rsid w:val="00D2253E"/>
    <w:rsid w:val="00D339D4"/>
    <w:rsid w:val="00D37B21"/>
    <w:rsid w:val="00D41ED6"/>
    <w:rsid w:val="00D61818"/>
    <w:rsid w:val="00D6546B"/>
    <w:rsid w:val="00D71071"/>
    <w:rsid w:val="00D725FA"/>
    <w:rsid w:val="00D72604"/>
    <w:rsid w:val="00D72B7F"/>
    <w:rsid w:val="00D76AE1"/>
    <w:rsid w:val="00D86DE3"/>
    <w:rsid w:val="00D92116"/>
    <w:rsid w:val="00D92327"/>
    <w:rsid w:val="00D9652D"/>
    <w:rsid w:val="00D97C31"/>
    <w:rsid w:val="00DA27E9"/>
    <w:rsid w:val="00DA3AA3"/>
    <w:rsid w:val="00DC1CAB"/>
    <w:rsid w:val="00DC3802"/>
    <w:rsid w:val="00DD4699"/>
    <w:rsid w:val="00DD4BED"/>
    <w:rsid w:val="00DE069B"/>
    <w:rsid w:val="00DE39F0"/>
    <w:rsid w:val="00DE47FA"/>
    <w:rsid w:val="00DF0AF3"/>
    <w:rsid w:val="00DF1ABB"/>
    <w:rsid w:val="00DF694B"/>
    <w:rsid w:val="00DF74BB"/>
    <w:rsid w:val="00DF7A27"/>
    <w:rsid w:val="00E048A5"/>
    <w:rsid w:val="00E059B5"/>
    <w:rsid w:val="00E0600D"/>
    <w:rsid w:val="00E0695A"/>
    <w:rsid w:val="00E175D0"/>
    <w:rsid w:val="00E27D7E"/>
    <w:rsid w:val="00E32243"/>
    <w:rsid w:val="00E33BBC"/>
    <w:rsid w:val="00E34935"/>
    <w:rsid w:val="00E34D68"/>
    <w:rsid w:val="00E42E13"/>
    <w:rsid w:val="00E53BC0"/>
    <w:rsid w:val="00E61736"/>
    <w:rsid w:val="00E6257C"/>
    <w:rsid w:val="00E63C59"/>
    <w:rsid w:val="00E650B2"/>
    <w:rsid w:val="00E71B18"/>
    <w:rsid w:val="00E818C0"/>
    <w:rsid w:val="00E8290E"/>
    <w:rsid w:val="00E95BDE"/>
    <w:rsid w:val="00EA15B1"/>
    <w:rsid w:val="00EB0FD4"/>
    <w:rsid w:val="00ED1F02"/>
    <w:rsid w:val="00ED6C02"/>
    <w:rsid w:val="00EE549D"/>
    <w:rsid w:val="00EE617F"/>
    <w:rsid w:val="00EF0A61"/>
    <w:rsid w:val="00EF2F87"/>
    <w:rsid w:val="00EF335B"/>
    <w:rsid w:val="00EF339F"/>
    <w:rsid w:val="00EF7249"/>
    <w:rsid w:val="00F01D97"/>
    <w:rsid w:val="00F01DC8"/>
    <w:rsid w:val="00F0690B"/>
    <w:rsid w:val="00F33DC4"/>
    <w:rsid w:val="00F353B6"/>
    <w:rsid w:val="00F41E6E"/>
    <w:rsid w:val="00F435A4"/>
    <w:rsid w:val="00F43EEB"/>
    <w:rsid w:val="00F45EDA"/>
    <w:rsid w:val="00F46C8A"/>
    <w:rsid w:val="00F47820"/>
    <w:rsid w:val="00F50108"/>
    <w:rsid w:val="00F5169C"/>
    <w:rsid w:val="00F5419D"/>
    <w:rsid w:val="00F54EF2"/>
    <w:rsid w:val="00F55A66"/>
    <w:rsid w:val="00F61F10"/>
    <w:rsid w:val="00F70F71"/>
    <w:rsid w:val="00F75432"/>
    <w:rsid w:val="00F7595F"/>
    <w:rsid w:val="00F763C8"/>
    <w:rsid w:val="00F7771A"/>
    <w:rsid w:val="00F81B89"/>
    <w:rsid w:val="00F839F0"/>
    <w:rsid w:val="00F900FD"/>
    <w:rsid w:val="00F914E3"/>
    <w:rsid w:val="00F91B8D"/>
    <w:rsid w:val="00F97E32"/>
    <w:rsid w:val="00FA124A"/>
    <w:rsid w:val="00FB351E"/>
    <w:rsid w:val="00FB3DA4"/>
    <w:rsid w:val="00FB5FBB"/>
    <w:rsid w:val="00FC08DD"/>
    <w:rsid w:val="00FC2316"/>
    <w:rsid w:val="00FC2CFD"/>
    <w:rsid w:val="00FC38B9"/>
    <w:rsid w:val="00FC428E"/>
    <w:rsid w:val="00FC79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DBF195"/>
  <w14:defaultImageDpi w14:val="0"/>
  <w15:docId w15:val="{F6EB8305-7008-4A14-9914-CD89919E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CG Time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4"/>
      <w:lang w:val="en-GB" w:eastAsia="en-US"/>
    </w:rPr>
  </w:style>
  <w:style w:type="paragraph" w:styleId="Heading1">
    <w:name w:val="heading 1"/>
    <w:basedOn w:val="Normal"/>
    <w:next w:val="Normal"/>
    <w:link w:val="Heading1Char"/>
    <w:uiPriority w:val="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E63C59"/>
    <w:pPr>
      <w:spacing w:before="200"/>
      <w:outlineLvl w:val="1"/>
    </w:pPr>
    <w:rPr>
      <w:sz w:val="24"/>
    </w:rPr>
  </w:style>
  <w:style w:type="paragraph" w:styleId="Heading3">
    <w:name w:val="heading 3"/>
    <w:basedOn w:val="Heading1"/>
    <w:next w:val="Normal"/>
    <w:link w:val="Heading3Char"/>
    <w:uiPriority w:val="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
    <w:qFormat/>
    <w:rsid w:val="00E63C59"/>
    <w:pPr>
      <w:outlineLvl w:val="3"/>
    </w:pPr>
  </w:style>
  <w:style w:type="paragraph" w:styleId="Heading5">
    <w:name w:val="heading 5"/>
    <w:basedOn w:val="Heading4"/>
    <w:next w:val="Normal"/>
    <w:link w:val="Heading5Char"/>
    <w:uiPriority w:val="9"/>
    <w:qFormat/>
    <w:rsid w:val="00E63C59"/>
    <w:pPr>
      <w:outlineLvl w:val="4"/>
    </w:pPr>
  </w:style>
  <w:style w:type="paragraph" w:styleId="Heading6">
    <w:name w:val="heading 6"/>
    <w:basedOn w:val="Heading4"/>
    <w:next w:val="Normal"/>
    <w:link w:val="Heading6Char"/>
    <w:uiPriority w:val="9"/>
    <w:qFormat/>
    <w:rsid w:val="00E63C59"/>
    <w:pPr>
      <w:outlineLvl w:val="5"/>
    </w:pPr>
  </w:style>
  <w:style w:type="paragraph" w:styleId="Heading7">
    <w:name w:val="heading 7"/>
    <w:basedOn w:val="Heading6"/>
    <w:next w:val="Normal"/>
    <w:link w:val="Heading7Char"/>
    <w:uiPriority w:val="9"/>
    <w:qFormat/>
    <w:rsid w:val="00E63C59"/>
    <w:pPr>
      <w:outlineLvl w:val="6"/>
    </w:pPr>
  </w:style>
  <w:style w:type="paragraph" w:styleId="Heading8">
    <w:name w:val="heading 8"/>
    <w:basedOn w:val="Heading6"/>
    <w:next w:val="Normal"/>
    <w:link w:val="Heading8Char"/>
    <w:uiPriority w:val="9"/>
    <w:qFormat/>
    <w:rsid w:val="00E63C59"/>
    <w:pPr>
      <w:outlineLvl w:val="7"/>
    </w:pPr>
  </w:style>
  <w:style w:type="paragraph" w:styleId="Heading9">
    <w:name w:val="heading 9"/>
    <w:basedOn w:val="Heading6"/>
    <w:next w:val="Normal"/>
    <w:link w:val="Heading9Char"/>
    <w:uiPriority w:val="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Pr>
      <w:rFonts w:asciiTheme="minorHAnsi" w:hAnsiTheme="minorHAnsi" w:cs="Times New Roman"/>
      <w:sz w:val="24"/>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Pr>
      <w:rFonts w:asciiTheme="minorHAnsi" w:hAnsiTheme="minorHAnsi" w:cs="Times New Roman"/>
      <w:lang w:val="en-GB" w:eastAsia="en-US"/>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Pr>
      <w:rFonts w:asciiTheme="minorHAnsi" w:hAnsiTheme="minorHAnsi" w:cs="Times New Roman"/>
      <w:sz w:val="24"/>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semiHidden/>
    <w:rsid w:val="00E63C59"/>
  </w:style>
  <w:style w:type="paragraph" w:styleId="TOC7">
    <w:name w:val="toc 7"/>
    <w:basedOn w:val="TOC4"/>
    <w:uiPriority w:val="39"/>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E63C59"/>
    <w:rPr>
      <w:rFonts w:ascii="Times New Roman" w:hAnsi="Times New Roman" w:cs="Times New Roman"/>
      <w:b/>
    </w:rPr>
  </w:style>
  <w:style w:type="character" w:customStyle="1" w:styleId="Appref">
    <w:name w:val="App_ref"/>
    <w:basedOn w:val="DefaultParagraphFont"/>
    <w:rsid w:val="00E63C59"/>
    <w:rPr>
      <w:rFonts w:cs="Times New Roman"/>
    </w:rPr>
  </w:style>
  <w:style w:type="character" w:customStyle="1" w:styleId="Artdef">
    <w:name w:val="Art_def"/>
    <w:basedOn w:val="DefaultParagraphFont"/>
    <w:rsid w:val="00E63C59"/>
    <w:rPr>
      <w:rFonts w:ascii="Times New Roman" w:hAnsi="Times New Roman" w:cs="Times New Roman"/>
      <w:b/>
    </w:rPr>
  </w:style>
  <w:style w:type="character" w:customStyle="1" w:styleId="Artref">
    <w:name w:val="Art_ref"/>
    <w:basedOn w:val="DefaultParagraphFont"/>
    <w:rsid w:val="00E63C59"/>
    <w:rPr>
      <w:rFonts w:cs="Times New Roman"/>
    </w:rPr>
  </w:style>
  <w:style w:type="character" w:customStyle="1" w:styleId="Recdef">
    <w:name w:val="Rec_def"/>
    <w:basedOn w:val="DefaultParagraphFont"/>
    <w:rsid w:val="00E63C59"/>
    <w:rPr>
      <w:rFonts w:cs="Times New Roman"/>
      <w:b/>
    </w:rPr>
  </w:style>
  <w:style w:type="character" w:customStyle="1" w:styleId="Resdef">
    <w:name w:val="Res_def"/>
    <w:basedOn w:val="DefaultParagraphFont"/>
    <w:rsid w:val="00E63C59"/>
    <w:rPr>
      <w:rFonts w:ascii="Times New Roman" w:hAnsi="Times New Roman" w:cs="Times New Roman"/>
      <w:b/>
    </w:rPr>
  </w:style>
  <w:style w:type="character" w:customStyle="1" w:styleId="Tablefreq">
    <w:name w:val="Table_freq"/>
    <w:basedOn w:val="DefaultParagraphFont"/>
    <w:rsid w:val="00E63C59"/>
    <w:rPr>
      <w:rFonts w:cs="Times New Roman"/>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834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rFonts w:cs="Times New Roman"/>
      <w:color w:val="0000FF"/>
      <w:u w:val="single"/>
    </w:rPr>
  </w:style>
  <w:style w:type="paragraph" w:styleId="BodyText2">
    <w:name w:val="Body Text 2"/>
    <w:basedOn w:val="Normal"/>
    <w:link w:val="BodyText2Char"/>
    <w:uiPriority w:val="99"/>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locked/>
    <w:rsid w:val="0087300D"/>
    <w:rPr>
      <w:rFonts w:ascii="Times New Roman" w:hAnsi="Times New Roman" w:cs="Times New Roman"/>
      <w:sz w:val="24"/>
      <w:lang w:val="en-GB" w:eastAsia="en-US"/>
    </w:rPr>
  </w:style>
  <w:style w:type="paragraph" w:styleId="BodyText3">
    <w:name w:val="Body Text 3"/>
    <w:basedOn w:val="Normal"/>
    <w:link w:val="BodyText3Char"/>
    <w:uiPriority w:val="99"/>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locked/>
    <w:rsid w:val="0087300D"/>
    <w:rPr>
      <w:rFonts w:ascii="Times New Roman" w:hAnsi="Times New Roman" w:cs="Times New Roman"/>
      <w:sz w:val="24"/>
      <w:lang w:val="en-GB" w:eastAsia="en-US"/>
    </w:rPr>
  </w:style>
  <w:style w:type="character" w:styleId="FollowedHyperlink">
    <w:name w:val="FollowedHyperlink"/>
    <w:basedOn w:val="DefaultParagraphFont"/>
    <w:uiPriority w:val="99"/>
    <w:rsid w:val="00AD7192"/>
    <w:rPr>
      <w:rFonts w:cs="Times New Roman"/>
      <w:color w:val="800080" w:themeColor="followedHyperlink"/>
      <w:u w:val="single"/>
    </w:rPr>
  </w:style>
  <w:style w:type="table" w:customStyle="1" w:styleId="TableGridLight1">
    <w:name w:val="Table Grid Light1"/>
    <w:basedOn w:val="TableNormal"/>
    <w:uiPriority w:val="40"/>
    <w:rsid w:val="00344BEA"/>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05E8D"/>
    <w:rPr>
      <w:rFonts w:cs="Times New Roman"/>
      <w:sz w:val="16"/>
      <w:szCs w:val="16"/>
    </w:rPr>
  </w:style>
  <w:style w:type="paragraph" w:styleId="CommentText">
    <w:name w:val="annotation text"/>
    <w:basedOn w:val="Normal"/>
    <w:link w:val="CommentTextChar"/>
    <w:uiPriority w:val="99"/>
    <w:unhideWhenUsed/>
    <w:rsid w:val="00A05E8D"/>
    <w:rPr>
      <w:sz w:val="20"/>
    </w:rPr>
  </w:style>
  <w:style w:type="character" w:customStyle="1" w:styleId="CommentTextChar">
    <w:name w:val="Comment Text Char"/>
    <w:basedOn w:val="DefaultParagraphFont"/>
    <w:link w:val="CommentText"/>
    <w:uiPriority w:val="99"/>
    <w:locked/>
    <w:rsid w:val="00A05E8D"/>
    <w:rPr>
      <w:rFonts w:asciiTheme="minorHAnsi" w:hAnsiTheme="minorHAnsi" w:cs="Times New Roman"/>
      <w:lang w:val="en-GB" w:eastAsia="en-US"/>
    </w:rPr>
  </w:style>
  <w:style w:type="paragraph" w:styleId="CommentSubject">
    <w:name w:val="annotation subject"/>
    <w:basedOn w:val="CommentText"/>
    <w:next w:val="CommentText"/>
    <w:link w:val="CommentSubjectChar"/>
    <w:uiPriority w:val="99"/>
    <w:semiHidden/>
    <w:unhideWhenUsed/>
    <w:rsid w:val="00A05E8D"/>
    <w:rPr>
      <w:b/>
      <w:bCs/>
    </w:rPr>
  </w:style>
  <w:style w:type="character" w:customStyle="1" w:styleId="CommentSubjectChar">
    <w:name w:val="Comment Subject Char"/>
    <w:basedOn w:val="CommentTextChar"/>
    <w:link w:val="CommentSubject"/>
    <w:uiPriority w:val="99"/>
    <w:semiHidden/>
    <w:locked/>
    <w:rsid w:val="00A05E8D"/>
    <w:rPr>
      <w:rFonts w:asciiTheme="minorHAnsi" w:hAnsiTheme="minorHAnsi" w:cs="Times New Roman"/>
      <w:b/>
      <w:bCs/>
      <w:lang w:val="en-GB" w:eastAsia="en-US"/>
    </w:rPr>
  </w:style>
  <w:style w:type="paragraph" w:styleId="Revision">
    <w:name w:val="Revision"/>
    <w:hidden/>
    <w:uiPriority w:val="99"/>
    <w:semiHidden/>
    <w:rsid w:val="00BE319C"/>
    <w:rPr>
      <w:rFonts w:asciiTheme="minorHAnsi" w:hAnsiTheme="minorHAnsi" w:cs="Times New Roman"/>
      <w:sz w:val="24"/>
      <w:lang w:val="en-GB" w:eastAsia="en-US"/>
    </w:rPr>
  </w:style>
  <w:style w:type="table" w:customStyle="1" w:styleId="TableGrid1">
    <w:name w:val="Table Grid1"/>
    <w:basedOn w:val="TableNormal"/>
    <w:next w:val="TableGrid"/>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hAnsiTheme="minorHAnsi" w:cs="Times New Roman"/>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rPr>
      <w:rFonts w:cs="Times New Roman"/>
    </w:rPr>
  </w:style>
  <w:style w:type="character" w:customStyle="1" w:styleId="UnresolvedMention1">
    <w:name w:val="Unresolved Mention1"/>
    <w:basedOn w:val="DefaultParagraphFont"/>
    <w:uiPriority w:val="99"/>
    <w:semiHidden/>
    <w:unhideWhenUsed/>
    <w:rsid w:val="00E33BBC"/>
    <w:rPr>
      <w:rFonts w:cs="Times New Roman"/>
      <w:color w:val="605E5C"/>
      <w:shd w:val="clear" w:color="auto" w:fill="E1DFDD"/>
    </w:rPr>
  </w:style>
  <w:style w:type="character" w:styleId="UnresolvedMention">
    <w:name w:val="Unresolved Mention"/>
    <w:basedOn w:val="DefaultParagraphFont"/>
    <w:uiPriority w:val="99"/>
    <w:semiHidden/>
    <w:unhideWhenUsed/>
    <w:rsid w:val="00B837E4"/>
    <w:rPr>
      <w:color w:val="605E5C"/>
      <w:shd w:val="clear" w:color="auto" w:fill="E1DFDD"/>
    </w:rPr>
  </w:style>
  <w:style w:type="character" w:customStyle="1" w:styleId="TabletextChar">
    <w:name w:val="Table_text Char"/>
    <w:link w:val="Tabletext"/>
    <w:rsid w:val="002C2699"/>
    <w:rPr>
      <w:rFonts w:asciiTheme="minorHAnsi" w:hAnsiTheme="minorHAnsi"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425692">
      <w:marLeft w:val="0"/>
      <w:marRight w:val="0"/>
      <w:marTop w:val="0"/>
      <w:marBottom w:val="0"/>
      <w:divBdr>
        <w:top w:val="none" w:sz="0" w:space="0" w:color="auto"/>
        <w:left w:val="none" w:sz="0" w:space="0" w:color="auto"/>
        <w:bottom w:val="none" w:sz="0" w:space="0" w:color="auto"/>
        <w:right w:val="none" w:sz="0" w:space="0" w:color="auto"/>
      </w:divBdr>
    </w:div>
    <w:div w:id="1503425693">
      <w:marLeft w:val="45"/>
      <w:marRight w:val="45"/>
      <w:marTop w:val="45"/>
      <w:marBottom w:val="45"/>
      <w:divBdr>
        <w:top w:val="none" w:sz="0" w:space="0" w:color="auto"/>
        <w:left w:val="none" w:sz="0" w:space="0" w:color="auto"/>
        <w:bottom w:val="none" w:sz="0" w:space="0" w:color="auto"/>
        <w:right w:val="none" w:sz="0" w:space="0" w:color="auto"/>
      </w:divBdr>
      <w:divsChild>
        <w:div w:id="150342569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694">
      <w:marLeft w:val="0"/>
      <w:marRight w:val="0"/>
      <w:marTop w:val="0"/>
      <w:marBottom w:val="0"/>
      <w:divBdr>
        <w:top w:val="none" w:sz="0" w:space="0" w:color="auto"/>
        <w:left w:val="none" w:sz="0" w:space="0" w:color="auto"/>
        <w:bottom w:val="none" w:sz="0" w:space="0" w:color="auto"/>
        <w:right w:val="none" w:sz="0" w:space="0" w:color="auto"/>
      </w:divBdr>
    </w:div>
    <w:div w:id="1503425695">
      <w:marLeft w:val="0"/>
      <w:marRight w:val="0"/>
      <w:marTop w:val="0"/>
      <w:marBottom w:val="0"/>
      <w:divBdr>
        <w:top w:val="none" w:sz="0" w:space="0" w:color="auto"/>
        <w:left w:val="none" w:sz="0" w:space="0" w:color="auto"/>
        <w:bottom w:val="none" w:sz="0" w:space="0" w:color="auto"/>
        <w:right w:val="none" w:sz="0" w:space="0" w:color="auto"/>
      </w:divBdr>
    </w:div>
    <w:div w:id="1503425696">
      <w:marLeft w:val="0"/>
      <w:marRight w:val="0"/>
      <w:marTop w:val="0"/>
      <w:marBottom w:val="0"/>
      <w:divBdr>
        <w:top w:val="none" w:sz="0" w:space="0" w:color="auto"/>
        <w:left w:val="none" w:sz="0" w:space="0" w:color="auto"/>
        <w:bottom w:val="none" w:sz="0" w:space="0" w:color="auto"/>
        <w:right w:val="none" w:sz="0" w:space="0" w:color="auto"/>
      </w:divBdr>
    </w:div>
    <w:div w:id="1503425697">
      <w:marLeft w:val="0"/>
      <w:marRight w:val="0"/>
      <w:marTop w:val="0"/>
      <w:marBottom w:val="0"/>
      <w:divBdr>
        <w:top w:val="none" w:sz="0" w:space="0" w:color="auto"/>
        <w:left w:val="none" w:sz="0" w:space="0" w:color="auto"/>
        <w:bottom w:val="none" w:sz="0" w:space="0" w:color="auto"/>
        <w:right w:val="none" w:sz="0" w:space="0" w:color="auto"/>
      </w:divBdr>
    </w:div>
    <w:div w:id="1503425698">
      <w:marLeft w:val="0"/>
      <w:marRight w:val="0"/>
      <w:marTop w:val="0"/>
      <w:marBottom w:val="0"/>
      <w:divBdr>
        <w:top w:val="none" w:sz="0" w:space="0" w:color="auto"/>
        <w:left w:val="none" w:sz="0" w:space="0" w:color="auto"/>
        <w:bottom w:val="none" w:sz="0" w:space="0" w:color="auto"/>
        <w:right w:val="none" w:sz="0" w:space="0" w:color="auto"/>
      </w:divBdr>
    </w:div>
    <w:div w:id="1503425699">
      <w:marLeft w:val="0"/>
      <w:marRight w:val="0"/>
      <w:marTop w:val="0"/>
      <w:marBottom w:val="0"/>
      <w:divBdr>
        <w:top w:val="none" w:sz="0" w:space="0" w:color="auto"/>
        <w:left w:val="none" w:sz="0" w:space="0" w:color="auto"/>
        <w:bottom w:val="none" w:sz="0" w:space="0" w:color="auto"/>
        <w:right w:val="none" w:sz="0" w:space="0" w:color="auto"/>
      </w:divBdr>
    </w:div>
    <w:div w:id="1503425700">
      <w:marLeft w:val="0"/>
      <w:marRight w:val="0"/>
      <w:marTop w:val="0"/>
      <w:marBottom w:val="0"/>
      <w:divBdr>
        <w:top w:val="none" w:sz="0" w:space="0" w:color="auto"/>
        <w:left w:val="none" w:sz="0" w:space="0" w:color="auto"/>
        <w:bottom w:val="none" w:sz="0" w:space="0" w:color="auto"/>
        <w:right w:val="none" w:sz="0" w:space="0" w:color="auto"/>
      </w:divBdr>
    </w:div>
    <w:div w:id="1503425701">
      <w:marLeft w:val="45"/>
      <w:marRight w:val="45"/>
      <w:marTop w:val="45"/>
      <w:marBottom w:val="45"/>
      <w:divBdr>
        <w:top w:val="none" w:sz="0" w:space="0" w:color="auto"/>
        <w:left w:val="none" w:sz="0" w:space="0" w:color="auto"/>
        <w:bottom w:val="none" w:sz="0" w:space="0" w:color="auto"/>
        <w:right w:val="none" w:sz="0" w:space="0" w:color="auto"/>
      </w:divBdr>
      <w:divsChild>
        <w:div w:id="150342570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702">
      <w:marLeft w:val="0"/>
      <w:marRight w:val="0"/>
      <w:marTop w:val="0"/>
      <w:marBottom w:val="0"/>
      <w:divBdr>
        <w:top w:val="none" w:sz="0" w:space="0" w:color="auto"/>
        <w:left w:val="none" w:sz="0" w:space="0" w:color="auto"/>
        <w:bottom w:val="none" w:sz="0" w:space="0" w:color="auto"/>
        <w:right w:val="none" w:sz="0" w:space="0" w:color="auto"/>
      </w:divBdr>
    </w:div>
    <w:div w:id="1503425703">
      <w:marLeft w:val="0"/>
      <w:marRight w:val="0"/>
      <w:marTop w:val="0"/>
      <w:marBottom w:val="0"/>
      <w:divBdr>
        <w:top w:val="none" w:sz="0" w:space="0" w:color="auto"/>
        <w:left w:val="none" w:sz="0" w:space="0" w:color="auto"/>
        <w:bottom w:val="none" w:sz="0" w:space="0" w:color="auto"/>
        <w:right w:val="none" w:sz="0" w:space="0" w:color="auto"/>
      </w:divBdr>
    </w:div>
    <w:div w:id="1503425704">
      <w:marLeft w:val="0"/>
      <w:marRight w:val="0"/>
      <w:marTop w:val="0"/>
      <w:marBottom w:val="0"/>
      <w:divBdr>
        <w:top w:val="none" w:sz="0" w:space="0" w:color="auto"/>
        <w:left w:val="none" w:sz="0" w:space="0" w:color="auto"/>
        <w:bottom w:val="none" w:sz="0" w:space="0" w:color="auto"/>
        <w:right w:val="none" w:sz="0" w:space="0" w:color="auto"/>
      </w:divBdr>
    </w:div>
    <w:div w:id="1503425705">
      <w:marLeft w:val="0"/>
      <w:marRight w:val="0"/>
      <w:marTop w:val="0"/>
      <w:marBottom w:val="0"/>
      <w:divBdr>
        <w:top w:val="none" w:sz="0" w:space="0" w:color="auto"/>
        <w:left w:val="none" w:sz="0" w:space="0" w:color="auto"/>
        <w:bottom w:val="none" w:sz="0" w:space="0" w:color="auto"/>
        <w:right w:val="none" w:sz="0" w:space="0" w:color="auto"/>
      </w:divBdr>
    </w:div>
    <w:div w:id="1503425707">
      <w:marLeft w:val="0"/>
      <w:marRight w:val="0"/>
      <w:marTop w:val="0"/>
      <w:marBottom w:val="0"/>
      <w:divBdr>
        <w:top w:val="none" w:sz="0" w:space="0" w:color="auto"/>
        <w:left w:val="none" w:sz="0" w:space="0" w:color="auto"/>
        <w:bottom w:val="none" w:sz="0" w:space="0" w:color="auto"/>
        <w:right w:val="none" w:sz="0" w:space="0" w:color="auto"/>
      </w:divBdr>
    </w:div>
    <w:div w:id="1503425708">
      <w:marLeft w:val="0"/>
      <w:marRight w:val="0"/>
      <w:marTop w:val="0"/>
      <w:marBottom w:val="0"/>
      <w:divBdr>
        <w:top w:val="none" w:sz="0" w:space="0" w:color="auto"/>
        <w:left w:val="none" w:sz="0" w:space="0" w:color="auto"/>
        <w:bottom w:val="none" w:sz="0" w:space="0" w:color="auto"/>
        <w:right w:val="none" w:sz="0" w:space="0" w:color="auto"/>
      </w:divBdr>
    </w:div>
    <w:div w:id="1503425709">
      <w:marLeft w:val="0"/>
      <w:marRight w:val="0"/>
      <w:marTop w:val="0"/>
      <w:marBottom w:val="0"/>
      <w:divBdr>
        <w:top w:val="none" w:sz="0" w:space="0" w:color="auto"/>
        <w:left w:val="none" w:sz="0" w:space="0" w:color="auto"/>
        <w:bottom w:val="none" w:sz="0" w:space="0" w:color="auto"/>
        <w:right w:val="none" w:sz="0" w:space="0" w:color="auto"/>
      </w:divBdr>
    </w:div>
    <w:div w:id="1503425710">
      <w:marLeft w:val="0"/>
      <w:marRight w:val="0"/>
      <w:marTop w:val="0"/>
      <w:marBottom w:val="0"/>
      <w:divBdr>
        <w:top w:val="none" w:sz="0" w:space="0" w:color="auto"/>
        <w:left w:val="none" w:sz="0" w:space="0" w:color="auto"/>
        <w:bottom w:val="none" w:sz="0" w:space="0" w:color="auto"/>
        <w:right w:val="none" w:sz="0" w:space="0" w:color="auto"/>
      </w:divBdr>
    </w:div>
    <w:div w:id="1503425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tu.int/go/FTTR-2"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5369E-C36F-4536-84B0-DD0AACF9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TotalTime>
  <Pages>1</Pages>
  <Words>684</Words>
  <Characters>383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dc:description/>
  <cp:lastModifiedBy>Braud, Olivia</cp:lastModifiedBy>
  <cp:revision>5</cp:revision>
  <cp:lastPrinted>2022-06-01T13:25:00Z</cp:lastPrinted>
  <dcterms:created xsi:type="dcterms:W3CDTF">2022-05-24T10:04:00Z</dcterms:created>
  <dcterms:modified xsi:type="dcterms:W3CDTF">2022-06-01T13:25:00Z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