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D98395E" w14:textId="77777777" w:rsidTr="00D517B2">
        <w:trPr>
          <w:cantSplit/>
          <w:trHeight w:val="1134"/>
        </w:trPr>
        <w:tc>
          <w:tcPr>
            <w:tcW w:w="798" w:type="pct"/>
          </w:tcPr>
          <w:p w14:paraId="37015480"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33750DA2" wp14:editId="2C98D79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913860B"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D0A4225"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B265FC5" w14:textId="77777777" w:rsidTr="00873469">
        <w:trPr>
          <w:cantSplit/>
          <w:trHeight w:val="142"/>
          <w:jc w:val="center"/>
        </w:trPr>
        <w:tc>
          <w:tcPr>
            <w:tcW w:w="796" w:type="pct"/>
          </w:tcPr>
          <w:p w14:paraId="33DDA045" w14:textId="77777777" w:rsidR="00D517B2" w:rsidRPr="00D517B2" w:rsidRDefault="00D517B2" w:rsidP="00BB0F08">
            <w:pPr>
              <w:spacing w:line="300" w:lineRule="exact"/>
              <w:jc w:val="left"/>
              <w:rPr>
                <w:position w:val="2"/>
              </w:rPr>
            </w:pPr>
          </w:p>
        </w:tc>
        <w:tc>
          <w:tcPr>
            <w:tcW w:w="1998" w:type="pct"/>
          </w:tcPr>
          <w:p w14:paraId="585A37BA" w14:textId="77777777" w:rsidR="00D517B2" w:rsidRPr="00D517B2" w:rsidRDefault="00D517B2" w:rsidP="00BB0F08">
            <w:pPr>
              <w:spacing w:line="300" w:lineRule="exact"/>
              <w:jc w:val="left"/>
              <w:rPr>
                <w:position w:val="2"/>
              </w:rPr>
            </w:pPr>
          </w:p>
        </w:tc>
        <w:tc>
          <w:tcPr>
            <w:tcW w:w="2206" w:type="pct"/>
          </w:tcPr>
          <w:p w14:paraId="1818D169" w14:textId="77777777" w:rsidR="00D517B2" w:rsidRPr="00873469" w:rsidRDefault="00D517B2" w:rsidP="00BB0F08">
            <w:pPr>
              <w:spacing w:line="300" w:lineRule="exact"/>
              <w:jc w:val="left"/>
              <w:rPr>
                <w:position w:val="2"/>
                <w:lang w:bidi="ar-EG"/>
              </w:rPr>
            </w:pPr>
          </w:p>
        </w:tc>
      </w:tr>
      <w:tr w:rsidR="00D517B2" w:rsidRPr="00E564EA" w14:paraId="0BAD3B02" w14:textId="77777777" w:rsidTr="00D517B2">
        <w:trPr>
          <w:cantSplit/>
          <w:trHeight w:val="148"/>
          <w:jc w:val="center"/>
        </w:trPr>
        <w:tc>
          <w:tcPr>
            <w:tcW w:w="796" w:type="pct"/>
          </w:tcPr>
          <w:p w14:paraId="5A34CC00" w14:textId="77777777" w:rsidR="00D517B2" w:rsidRPr="00E564EA" w:rsidRDefault="00D517B2" w:rsidP="00D517B2">
            <w:pPr>
              <w:spacing w:before="80" w:after="60" w:line="300" w:lineRule="exact"/>
              <w:jc w:val="left"/>
              <w:rPr>
                <w:rFonts w:asciiTheme="minorHAnsi" w:hAnsiTheme="minorHAnsi" w:cstheme="minorHAnsi"/>
                <w:position w:val="2"/>
              </w:rPr>
            </w:pPr>
          </w:p>
        </w:tc>
        <w:tc>
          <w:tcPr>
            <w:tcW w:w="1998" w:type="pct"/>
          </w:tcPr>
          <w:p w14:paraId="3683081F" w14:textId="77777777" w:rsidR="00D517B2" w:rsidRPr="00E564EA" w:rsidRDefault="00D517B2" w:rsidP="00D517B2">
            <w:pPr>
              <w:spacing w:before="80" w:after="60" w:line="300" w:lineRule="exact"/>
              <w:jc w:val="left"/>
              <w:rPr>
                <w:rFonts w:asciiTheme="minorHAnsi" w:hAnsiTheme="minorHAnsi" w:cstheme="minorHAnsi"/>
                <w:position w:val="2"/>
                <w:lang w:bidi="ar-EG"/>
              </w:rPr>
            </w:pPr>
          </w:p>
        </w:tc>
        <w:tc>
          <w:tcPr>
            <w:tcW w:w="2206" w:type="pct"/>
          </w:tcPr>
          <w:p w14:paraId="5BDB6B38" w14:textId="014BC8F2" w:rsidR="00D517B2" w:rsidRPr="00E564EA" w:rsidRDefault="004D6CF8" w:rsidP="00D517B2">
            <w:pPr>
              <w:spacing w:before="80" w:after="60" w:line="300" w:lineRule="exact"/>
              <w:jc w:val="left"/>
              <w:rPr>
                <w:rFonts w:asciiTheme="minorHAnsi" w:hAnsiTheme="minorHAnsi" w:cstheme="minorHAnsi"/>
                <w:position w:val="2"/>
                <w:rtl/>
                <w:lang w:bidi="ar-EG"/>
              </w:rPr>
            </w:pPr>
            <w:r w:rsidRPr="00E564EA">
              <w:rPr>
                <w:rFonts w:asciiTheme="minorHAnsi" w:hAnsiTheme="minorHAnsi" w:cstheme="minorHAnsi"/>
                <w:position w:val="2"/>
                <w:rtl/>
              </w:rPr>
              <w:t xml:space="preserve">جنيف، </w:t>
            </w:r>
            <w:r w:rsidR="00220B44" w:rsidRPr="00E564EA">
              <w:rPr>
                <w:rFonts w:asciiTheme="minorHAnsi" w:hAnsiTheme="minorHAnsi" w:cstheme="minorHAnsi"/>
                <w:position w:val="2"/>
              </w:rPr>
              <w:t>3</w:t>
            </w:r>
            <w:r w:rsidRPr="00E564EA">
              <w:rPr>
                <w:rFonts w:asciiTheme="minorHAnsi" w:hAnsiTheme="minorHAnsi" w:cstheme="minorHAnsi"/>
                <w:position w:val="2"/>
                <w:rtl/>
                <w:lang w:bidi="ar-EG"/>
              </w:rPr>
              <w:t xml:space="preserve"> </w:t>
            </w:r>
            <w:r w:rsidR="00220B44" w:rsidRPr="00E564EA">
              <w:rPr>
                <w:rFonts w:asciiTheme="minorHAnsi" w:hAnsiTheme="minorHAnsi" w:cstheme="minorHAnsi"/>
                <w:position w:val="2"/>
                <w:rtl/>
                <w:lang w:bidi="ar-EG"/>
              </w:rPr>
              <w:t>مايو</w:t>
            </w:r>
            <w:r w:rsidRPr="00E564EA">
              <w:rPr>
                <w:rFonts w:asciiTheme="minorHAnsi" w:hAnsiTheme="minorHAnsi" w:cstheme="minorHAnsi"/>
                <w:position w:val="2"/>
                <w:rtl/>
                <w:lang w:bidi="ar-EG"/>
              </w:rPr>
              <w:t xml:space="preserve"> </w:t>
            </w:r>
            <w:r w:rsidRPr="00E564EA">
              <w:rPr>
                <w:rFonts w:asciiTheme="minorHAnsi" w:hAnsiTheme="minorHAnsi" w:cstheme="minorHAnsi"/>
                <w:position w:val="2"/>
                <w:lang w:bidi="ar-EG"/>
              </w:rPr>
              <w:t>2022</w:t>
            </w:r>
          </w:p>
        </w:tc>
      </w:tr>
      <w:tr w:rsidR="00153845" w:rsidRPr="00E564EA" w14:paraId="1A8FB942" w14:textId="77777777" w:rsidTr="00E84438">
        <w:trPr>
          <w:cantSplit/>
          <w:trHeight w:val="831"/>
          <w:jc w:val="center"/>
        </w:trPr>
        <w:tc>
          <w:tcPr>
            <w:tcW w:w="796" w:type="pct"/>
          </w:tcPr>
          <w:p w14:paraId="0FBD7247" w14:textId="77777777" w:rsidR="00153845" w:rsidRPr="00E564EA" w:rsidRDefault="00153845" w:rsidP="00D517B2">
            <w:pPr>
              <w:spacing w:before="80" w:after="60" w:line="300" w:lineRule="exact"/>
              <w:jc w:val="left"/>
              <w:rPr>
                <w:rFonts w:asciiTheme="minorHAnsi" w:hAnsiTheme="minorHAnsi" w:cstheme="minorHAnsi"/>
                <w:b/>
                <w:bCs/>
                <w:position w:val="2"/>
              </w:rPr>
            </w:pPr>
            <w:r w:rsidRPr="00E564EA">
              <w:rPr>
                <w:rFonts w:asciiTheme="minorHAnsi" w:hAnsiTheme="minorHAnsi" w:cstheme="minorHAnsi"/>
                <w:b/>
                <w:bCs/>
                <w:position w:val="2"/>
                <w:rtl/>
              </w:rPr>
              <w:t>المرجع:</w:t>
            </w:r>
          </w:p>
        </w:tc>
        <w:tc>
          <w:tcPr>
            <w:tcW w:w="1998" w:type="pct"/>
          </w:tcPr>
          <w:p w14:paraId="71D5CA42" w14:textId="0627476A" w:rsidR="00153845" w:rsidRPr="00E564EA" w:rsidRDefault="00153845" w:rsidP="00D517B2">
            <w:pPr>
              <w:spacing w:before="80" w:after="60" w:line="300" w:lineRule="exact"/>
              <w:jc w:val="left"/>
              <w:rPr>
                <w:rFonts w:asciiTheme="minorHAnsi" w:hAnsiTheme="minorHAnsi" w:cstheme="minorHAnsi"/>
                <w:b/>
                <w:position w:val="2"/>
              </w:rPr>
            </w:pPr>
            <w:r w:rsidRPr="00E564EA">
              <w:rPr>
                <w:rFonts w:asciiTheme="minorHAnsi" w:hAnsiTheme="minorHAnsi" w:cstheme="minorHAnsi"/>
                <w:b/>
                <w:position w:val="2"/>
              </w:rPr>
              <w:t xml:space="preserve">TSB Circular </w:t>
            </w:r>
            <w:r w:rsidR="00220B44" w:rsidRPr="00E564EA">
              <w:rPr>
                <w:rFonts w:asciiTheme="minorHAnsi" w:hAnsiTheme="minorHAnsi" w:cstheme="minorHAnsi"/>
                <w:b/>
                <w:position w:val="2"/>
              </w:rPr>
              <w:t>13</w:t>
            </w:r>
            <w:r w:rsidRPr="00E564EA">
              <w:rPr>
                <w:rFonts w:asciiTheme="minorHAnsi" w:hAnsiTheme="minorHAnsi" w:cstheme="minorHAnsi"/>
                <w:b/>
                <w:position w:val="2"/>
              </w:rPr>
              <w:br/>
            </w:r>
            <w:r w:rsidRPr="00E564EA">
              <w:rPr>
                <w:rFonts w:asciiTheme="minorHAnsi" w:hAnsiTheme="minorHAnsi" w:cstheme="minorHAnsi"/>
                <w:bCs/>
                <w:position w:val="2"/>
              </w:rPr>
              <w:t xml:space="preserve"> TSB Events/VM</w:t>
            </w:r>
          </w:p>
        </w:tc>
        <w:tc>
          <w:tcPr>
            <w:tcW w:w="2206" w:type="pct"/>
            <w:vMerge w:val="restart"/>
          </w:tcPr>
          <w:p w14:paraId="31BD3638" w14:textId="77777777" w:rsidR="00153845" w:rsidRPr="00E564EA" w:rsidRDefault="00153845" w:rsidP="00D517B2">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E564EA">
              <w:rPr>
                <w:rFonts w:asciiTheme="minorHAnsi" w:hAnsiTheme="minorHAnsi" w:cstheme="minorHAnsi"/>
                <w:b/>
                <w:bCs/>
                <w:position w:val="2"/>
                <w:rtl/>
              </w:rPr>
              <w:t>إلى:</w:t>
            </w:r>
          </w:p>
          <w:p w14:paraId="42D5E014" w14:textId="77777777" w:rsidR="00153845" w:rsidRPr="00E564EA" w:rsidRDefault="00153845" w:rsidP="00D517B2">
            <w:pPr>
              <w:tabs>
                <w:tab w:val="clear" w:pos="794"/>
                <w:tab w:val="left" w:pos="284"/>
              </w:tabs>
              <w:spacing w:before="80" w:after="60" w:line="300" w:lineRule="exact"/>
              <w:ind w:left="284" w:hanging="284"/>
              <w:jc w:val="left"/>
              <w:rPr>
                <w:rFonts w:asciiTheme="minorHAnsi" w:hAnsiTheme="minorHAnsi" w:cstheme="minorHAnsi"/>
                <w:position w:val="2"/>
                <w:rtl/>
              </w:rPr>
            </w:pPr>
            <w:r w:rsidRPr="00E564EA">
              <w:rPr>
                <w:rFonts w:asciiTheme="minorHAnsi" w:hAnsiTheme="minorHAnsi" w:cstheme="minorHAnsi"/>
                <w:position w:val="2"/>
                <w:rtl/>
              </w:rPr>
              <w:t>-</w:t>
            </w:r>
            <w:r w:rsidRPr="00E564EA">
              <w:rPr>
                <w:rFonts w:asciiTheme="minorHAnsi" w:hAnsiTheme="minorHAnsi" w:cstheme="minorHAnsi"/>
                <w:position w:val="2"/>
                <w:rtl/>
              </w:rPr>
              <w:tab/>
              <w:t>إدارات الدول الأعضاء في الاتحاد؛</w:t>
            </w:r>
          </w:p>
          <w:p w14:paraId="22024206" w14:textId="77777777" w:rsidR="00153845" w:rsidRPr="00E564EA" w:rsidRDefault="00153845"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E564EA">
              <w:rPr>
                <w:rFonts w:asciiTheme="minorHAnsi" w:hAnsiTheme="minorHAnsi" w:cstheme="minorHAnsi"/>
                <w:position w:val="2"/>
                <w:rtl/>
              </w:rPr>
              <w:t>-</w:t>
            </w:r>
            <w:r w:rsidRPr="00E564EA">
              <w:rPr>
                <w:rFonts w:asciiTheme="minorHAnsi" w:hAnsiTheme="minorHAnsi" w:cstheme="minorHAnsi"/>
                <w:position w:val="2"/>
                <w:rtl/>
              </w:rPr>
              <w:tab/>
            </w:r>
            <w:r w:rsidRPr="00E564EA">
              <w:rPr>
                <w:rFonts w:asciiTheme="minorHAnsi" w:hAnsiTheme="minorHAnsi" w:cstheme="minorHAnsi"/>
                <w:position w:val="2"/>
                <w:rtl/>
                <w:lang w:bidi="ar-EG"/>
              </w:rPr>
              <w:t>أعضاء قطاع تقييس الاتصالات بالاتحاد؛</w:t>
            </w:r>
          </w:p>
          <w:p w14:paraId="4BABA317" w14:textId="77777777" w:rsidR="00153845" w:rsidRPr="00E564EA" w:rsidRDefault="00153845"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E564EA">
              <w:rPr>
                <w:rFonts w:asciiTheme="minorHAnsi" w:hAnsiTheme="minorHAnsi" w:cstheme="minorHAnsi"/>
                <w:position w:val="2"/>
                <w:rtl/>
              </w:rPr>
              <w:t>-</w:t>
            </w:r>
            <w:r w:rsidRPr="00E564EA">
              <w:rPr>
                <w:rFonts w:asciiTheme="minorHAnsi" w:hAnsiTheme="minorHAnsi" w:cstheme="minorHAnsi"/>
                <w:position w:val="2"/>
                <w:rtl/>
              </w:rPr>
              <w:tab/>
              <w:t>المنتسبين إلى قطاع تقييس الاتصالات؛</w:t>
            </w:r>
          </w:p>
          <w:p w14:paraId="609BC890" w14:textId="77777777" w:rsidR="00153845" w:rsidRPr="00E564EA" w:rsidRDefault="00153845" w:rsidP="00CE1C08">
            <w:pPr>
              <w:tabs>
                <w:tab w:val="clear" w:pos="794"/>
                <w:tab w:val="left" w:pos="284"/>
              </w:tabs>
              <w:spacing w:before="80" w:after="60" w:line="300" w:lineRule="exact"/>
              <w:ind w:left="284" w:hanging="284"/>
              <w:jc w:val="left"/>
              <w:rPr>
                <w:rFonts w:asciiTheme="minorHAnsi" w:hAnsiTheme="minorHAnsi" w:cstheme="minorHAnsi"/>
                <w:position w:val="2"/>
                <w:rtl/>
              </w:rPr>
            </w:pPr>
            <w:r w:rsidRPr="00E564EA">
              <w:rPr>
                <w:rFonts w:asciiTheme="minorHAnsi" w:hAnsiTheme="minorHAnsi" w:cstheme="minorHAnsi"/>
                <w:position w:val="2"/>
                <w:rtl/>
              </w:rPr>
              <w:t>-</w:t>
            </w:r>
            <w:r w:rsidRPr="00E564EA">
              <w:rPr>
                <w:rFonts w:asciiTheme="minorHAnsi" w:hAnsiTheme="minorHAnsi" w:cstheme="minorHAnsi"/>
                <w:position w:val="2"/>
                <w:rtl/>
              </w:rPr>
              <w:tab/>
              <w:t>الهيئات الأكاديمية المنضمة إلى</w:t>
            </w:r>
            <w:r w:rsidRPr="00E564EA">
              <w:rPr>
                <w:rFonts w:asciiTheme="minorHAnsi" w:hAnsiTheme="minorHAnsi" w:cstheme="minorHAnsi"/>
                <w:position w:val="2"/>
                <w:rtl/>
                <w:lang w:bidi="ar-EG"/>
              </w:rPr>
              <w:t xml:space="preserve"> الاتحاد</w:t>
            </w:r>
          </w:p>
          <w:p w14:paraId="536A16E6" w14:textId="77777777" w:rsidR="00153845" w:rsidRPr="00E564EA" w:rsidRDefault="00153845" w:rsidP="00CE1C08">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E564EA">
              <w:rPr>
                <w:rFonts w:asciiTheme="minorHAnsi" w:hAnsiTheme="minorHAnsi" w:cstheme="minorHAnsi"/>
                <w:b/>
                <w:bCs/>
                <w:position w:val="2"/>
                <w:rtl/>
              </w:rPr>
              <w:t>نسخة إلى:</w:t>
            </w:r>
          </w:p>
          <w:p w14:paraId="27FD668C" w14:textId="77777777" w:rsidR="00153845" w:rsidRPr="00E564EA" w:rsidRDefault="00153845" w:rsidP="00CE1C08">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E564EA">
              <w:rPr>
                <w:rFonts w:asciiTheme="minorHAnsi" w:hAnsiTheme="minorHAnsi" w:cstheme="minorHAnsi"/>
                <w:position w:val="2"/>
                <w:rtl/>
              </w:rPr>
              <w:t>-</w:t>
            </w:r>
            <w:r w:rsidRPr="00E564EA">
              <w:rPr>
                <w:rFonts w:asciiTheme="minorHAnsi" w:hAnsiTheme="minorHAnsi" w:cstheme="minorHAnsi"/>
                <w:position w:val="2"/>
                <w:rtl/>
              </w:rPr>
              <w:tab/>
            </w:r>
            <w:r w:rsidRPr="00E564EA">
              <w:rPr>
                <w:rFonts w:asciiTheme="minorHAnsi" w:eastAsia="Times New Roman" w:hAnsiTheme="minorHAnsi" w:cstheme="minorHAnsi"/>
                <w:position w:val="2"/>
                <w:rtl/>
                <w:lang w:eastAsia="en-US"/>
              </w:rPr>
              <w:t>رؤساء لجان الدراسات</w:t>
            </w:r>
            <w:r w:rsidRPr="00E564EA">
              <w:rPr>
                <w:rFonts w:asciiTheme="minorHAnsi" w:eastAsia="Times New Roman" w:hAnsiTheme="minorHAnsi" w:cstheme="minorHAnsi"/>
                <w:position w:val="2"/>
                <w:rtl/>
                <w:lang w:eastAsia="en-US" w:bidi="ar-EG"/>
              </w:rPr>
              <w:t xml:space="preserve"> ونوابهم</w:t>
            </w:r>
            <w:r w:rsidRPr="00E564EA">
              <w:rPr>
                <w:rFonts w:asciiTheme="minorHAnsi" w:eastAsia="Times New Roman" w:hAnsiTheme="minorHAnsi" w:cstheme="minorHAnsi"/>
                <w:position w:val="2"/>
                <w:rtl/>
                <w:lang w:eastAsia="en-US"/>
              </w:rPr>
              <w:t>؛</w:t>
            </w:r>
          </w:p>
          <w:p w14:paraId="3F53DF67" w14:textId="77777777" w:rsidR="00153845" w:rsidRPr="00E564EA" w:rsidRDefault="00153845" w:rsidP="00CE1C08">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E564EA">
              <w:rPr>
                <w:rFonts w:asciiTheme="minorHAnsi" w:eastAsia="Times New Roman" w:hAnsiTheme="minorHAnsi" w:cstheme="minorHAnsi"/>
                <w:position w:val="2"/>
                <w:rtl/>
                <w:lang w:eastAsia="en-US"/>
              </w:rPr>
              <w:t>-</w:t>
            </w:r>
            <w:r w:rsidRPr="00E564EA">
              <w:rPr>
                <w:rFonts w:asciiTheme="minorHAnsi" w:eastAsia="Times New Roman" w:hAnsiTheme="minorHAnsi" w:cstheme="minorHAnsi"/>
                <w:position w:val="2"/>
                <w:rtl/>
                <w:lang w:eastAsia="en-US"/>
              </w:rPr>
              <w:tab/>
              <w:t>مدير</w:t>
            </w:r>
            <w:r w:rsidRPr="00E564EA">
              <w:rPr>
                <w:rFonts w:asciiTheme="minorHAnsi" w:eastAsia="Times New Roman" w:hAnsiTheme="minorHAnsi" w:cstheme="minorHAnsi"/>
                <w:position w:val="2"/>
                <w:rtl/>
                <w:lang w:eastAsia="en-US" w:bidi="ar-EG"/>
              </w:rPr>
              <w:t>ة</w:t>
            </w:r>
            <w:r w:rsidRPr="00E564EA">
              <w:rPr>
                <w:rFonts w:asciiTheme="minorHAnsi" w:eastAsia="Times New Roman" w:hAnsiTheme="minorHAnsi" w:cstheme="minorHAnsi"/>
                <w:position w:val="2"/>
                <w:rtl/>
                <w:lang w:eastAsia="en-US"/>
              </w:rPr>
              <w:t xml:space="preserve"> مكتب تنمية الاتصالات؛</w:t>
            </w:r>
          </w:p>
          <w:p w14:paraId="17452876" w14:textId="77777777" w:rsidR="00153845" w:rsidRPr="00E564EA" w:rsidRDefault="00153845" w:rsidP="00CE7E14">
            <w:pPr>
              <w:tabs>
                <w:tab w:val="left" w:pos="284"/>
                <w:tab w:val="left" w:pos="4111"/>
              </w:tabs>
              <w:spacing w:before="0" w:line="340" w:lineRule="exact"/>
              <w:ind w:left="284" w:hanging="284"/>
              <w:rPr>
                <w:rFonts w:asciiTheme="minorHAnsi" w:hAnsiTheme="minorHAnsi" w:cstheme="minorHAnsi"/>
                <w:position w:val="2"/>
                <w:rtl/>
                <w:lang w:bidi="ar-EG"/>
              </w:rPr>
            </w:pPr>
            <w:r w:rsidRPr="00E564EA">
              <w:rPr>
                <w:rFonts w:asciiTheme="minorHAnsi" w:eastAsia="Times New Roman" w:hAnsiTheme="minorHAnsi" w:cstheme="minorHAnsi"/>
                <w:position w:val="2"/>
                <w:rtl/>
                <w:lang w:eastAsia="en-US"/>
              </w:rPr>
              <w:t>-</w:t>
            </w:r>
            <w:r w:rsidRPr="00E564EA">
              <w:rPr>
                <w:rFonts w:asciiTheme="minorHAnsi" w:eastAsia="Times New Roman" w:hAnsiTheme="minorHAnsi" w:cstheme="minorHAnsi"/>
                <w:position w:val="2"/>
                <w:rtl/>
                <w:lang w:eastAsia="en-US"/>
              </w:rPr>
              <w:tab/>
              <w:t>مدير مكتب الاتصالات الراديوية</w:t>
            </w:r>
          </w:p>
          <w:p w14:paraId="129C8B11" w14:textId="4E7CFB8E" w:rsidR="006C0E10" w:rsidRPr="00E564EA" w:rsidRDefault="006C0E10" w:rsidP="00CE7E14">
            <w:pPr>
              <w:tabs>
                <w:tab w:val="left" w:pos="284"/>
                <w:tab w:val="left" w:pos="4111"/>
              </w:tabs>
              <w:spacing w:before="0" w:line="340" w:lineRule="exact"/>
              <w:ind w:left="284" w:hanging="284"/>
              <w:rPr>
                <w:rFonts w:asciiTheme="minorHAnsi" w:hAnsiTheme="minorHAnsi" w:cstheme="minorHAnsi"/>
                <w:position w:val="2"/>
                <w:rtl/>
                <w:lang w:bidi="ar-EG"/>
              </w:rPr>
            </w:pPr>
            <w:r w:rsidRPr="00E564EA">
              <w:rPr>
                <w:rFonts w:asciiTheme="minorHAnsi" w:hAnsiTheme="minorHAnsi" w:cstheme="minorHAnsi"/>
                <w:position w:val="2"/>
                <w:rtl/>
                <w:lang w:bidi="ar-EG"/>
              </w:rPr>
              <w:t>-</w:t>
            </w:r>
            <w:r w:rsidRPr="00E564EA">
              <w:rPr>
                <w:rFonts w:asciiTheme="minorHAnsi" w:hAnsiTheme="minorHAnsi" w:cstheme="minorHAnsi"/>
                <w:position w:val="2"/>
                <w:rtl/>
                <w:lang w:bidi="ar-EG"/>
              </w:rPr>
              <w:tab/>
              <w:t>مديري المكاتب الإقليمية للاتحاد</w:t>
            </w:r>
          </w:p>
        </w:tc>
      </w:tr>
      <w:tr w:rsidR="00153845" w:rsidRPr="00E564EA" w14:paraId="29E08268" w14:textId="77777777" w:rsidTr="00E84438">
        <w:trPr>
          <w:cantSplit/>
          <w:trHeight w:val="831"/>
          <w:jc w:val="center"/>
        </w:trPr>
        <w:tc>
          <w:tcPr>
            <w:tcW w:w="796" w:type="pct"/>
          </w:tcPr>
          <w:p w14:paraId="7C047B53" w14:textId="0C2F4EA9" w:rsidR="00153845" w:rsidRPr="00E564EA" w:rsidRDefault="00153845" w:rsidP="00D517B2">
            <w:pPr>
              <w:spacing w:before="80" w:after="60" w:line="300" w:lineRule="exact"/>
              <w:jc w:val="left"/>
              <w:rPr>
                <w:rFonts w:asciiTheme="minorHAnsi" w:hAnsiTheme="minorHAnsi" w:cstheme="minorHAnsi"/>
                <w:b/>
                <w:bCs/>
                <w:position w:val="2"/>
                <w:rtl/>
              </w:rPr>
            </w:pPr>
            <w:r w:rsidRPr="00E564EA">
              <w:rPr>
                <w:rFonts w:asciiTheme="minorHAnsi" w:hAnsiTheme="minorHAnsi" w:cstheme="minorHAnsi"/>
                <w:b/>
                <w:bCs/>
                <w:position w:val="2"/>
                <w:rtl/>
              </w:rPr>
              <w:t>للاتصال:</w:t>
            </w:r>
          </w:p>
        </w:tc>
        <w:tc>
          <w:tcPr>
            <w:tcW w:w="1998" w:type="pct"/>
          </w:tcPr>
          <w:p w14:paraId="52FC0C06" w14:textId="19B0F5C6" w:rsidR="00153845" w:rsidRPr="00E564EA" w:rsidRDefault="00153845" w:rsidP="00D517B2">
            <w:pPr>
              <w:spacing w:before="80" w:after="60" w:line="300" w:lineRule="exact"/>
              <w:jc w:val="left"/>
              <w:rPr>
                <w:rFonts w:asciiTheme="minorHAnsi" w:hAnsiTheme="minorHAnsi" w:cstheme="minorHAnsi"/>
                <w:b/>
                <w:position w:val="2"/>
              </w:rPr>
            </w:pPr>
            <w:r w:rsidRPr="00E564EA">
              <w:rPr>
                <w:rFonts w:asciiTheme="minorHAnsi" w:hAnsiTheme="minorHAnsi" w:cstheme="minorHAnsi"/>
                <w:b/>
                <w:bCs/>
              </w:rPr>
              <w:t>Vijay Mauree</w:t>
            </w:r>
          </w:p>
        </w:tc>
        <w:tc>
          <w:tcPr>
            <w:tcW w:w="2206" w:type="pct"/>
            <w:vMerge/>
          </w:tcPr>
          <w:p w14:paraId="2A66192C" w14:textId="19F82B24" w:rsidR="00153845" w:rsidRPr="00E564EA" w:rsidRDefault="00153845" w:rsidP="00CE7E14">
            <w:pPr>
              <w:tabs>
                <w:tab w:val="left" w:pos="284"/>
                <w:tab w:val="left" w:pos="4111"/>
              </w:tabs>
              <w:spacing w:before="0" w:line="340" w:lineRule="exact"/>
              <w:ind w:left="284" w:hanging="284"/>
              <w:rPr>
                <w:rFonts w:asciiTheme="minorHAnsi" w:hAnsiTheme="minorHAnsi" w:cstheme="minorHAnsi"/>
                <w:b/>
                <w:bCs/>
                <w:position w:val="2"/>
                <w:rtl/>
              </w:rPr>
            </w:pPr>
          </w:p>
        </w:tc>
      </w:tr>
      <w:tr w:rsidR="00153845" w:rsidRPr="00E564EA" w14:paraId="18879379" w14:textId="77777777" w:rsidTr="00D517B2">
        <w:trPr>
          <w:cantSplit/>
          <w:trHeight w:val="340"/>
          <w:jc w:val="center"/>
        </w:trPr>
        <w:tc>
          <w:tcPr>
            <w:tcW w:w="796" w:type="pct"/>
          </w:tcPr>
          <w:p w14:paraId="16C2E7A7" w14:textId="03DEF49A" w:rsidR="00153845" w:rsidRPr="00E564EA" w:rsidRDefault="003452A7" w:rsidP="00D517B2">
            <w:pPr>
              <w:spacing w:before="80" w:after="60" w:line="300" w:lineRule="exact"/>
              <w:jc w:val="left"/>
              <w:rPr>
                <w:rFonts w:asciiTheme="minorHAnsi" w:hAnsiTheme="minorHAnsi" w:cstheme="minorHAnsi"/>
                <w:b/>
                <w:bCs/>
                <w:position w:val="2"/>
              </w:rPr>
            </w:pPr>
            <w:r w:rsidRPr="00E564EA">
              <w:rPr>
                <w:rFonts w:asciiTheme="minorHAnsi" w:hAnsiTheme="minorHAnsi" w:cstheme="minorHAnsi"/>
                <w:b/>
                <w:bCs/>
                <w:position w:val="2"/>
                <w:rtl/>
                <w:lang w:bidi="ar-EG"/>
              </w:rPr>
              <w:t>الهاتف</w:t>
            </w:r>
            <w:r w:rsidR="00153845" w:rsidRPr="00E564EA">
              <w:rPr>
                <w:rFonts w:asciiTheme="minorHAnsi" w:hAnsiTheme="minorHAnsi" w:cstheme="minorHAnsi"/>
                <w:b/>
                <w:bCs/>
                <w:position w:val="2"/>
                <w:rtl/>
              </w:rPr>
              <w:t>:</w:t>
            </w:r>
          </w:p>
        </w:tc>
        <w:tc>
          <w:tcPr>
            <w:tcW w:w="1998" w:type="pct"/>
          </w:tcPr>
          <w:p w14:paraId="4E3DC0DE" w14:textId="79F4C368" w:rsidR="00153845" w:rsidRPr="00E564EA" w:rsidRDefault="00153845" w:rsidP="00D517B2">
            <w:pPr>
              <w:spacing w:before="80" w:after="60" w:line="300" w:lineRule="exact"/>
              <w:jc w:val="left"/>
              <w:rPr>
                <w:rFonts w:asciiTheme="minorHAnsi" w:hAnsiTheme="minorHAnsi" w:cstheme="minorHAnsi"/>
                <w:b/>
                <w:position w:val="2"/>
              </w:rPr>
            </w:pPr>
            <w:r w:rsidRPr="00E564EA">
              <w:rPr>
                <w:rFonts w:asciiTheme="minorHAnsi" w:hAnsiTheme="minorHAnsi" w:cstheme="minorHAnsi"/>
              </w:rPr>
              <w:t>+41 22 730 5591</w:t>
            </w:r>
          </w:p>
        </w:tc>
        <w:tc>
          <w:tcPr>
            <w:tcW w:w="2206" w:type="pct"/>
            <w:vMerge/>
          </w:tcPr>
          <w:p w14:paraId="321CDE44" w14:textId="3D514752" w:rsidR="00153845" w:rsidRPr="00E564EA" w:rsidRDefault="00153845" w:rsidP="00CE7E14">
            <w:pPr>
              <w:tabs>
                <w:tab w:val="left" w:pos="284"/>
                <w:tab w:val="left" w:pos="4111"/>
              </w:tabs>
              <w:spacing w:before="0" w:line="340" w:lineRule="exact"/>
              <w:ind w:left="284" w:hanging="284"/>
              <w:rPr>
                <w:rFonts w:asciiTheme="minorHAnsi" w:hAnsiTheme="minorHAnsi" w:cstheme="minorHAnsi"/>
                <w:position w:val="2"/>
                <w:rtl/>
              </w:rPr>
            </w:pPr>
          </w:p>
        </w:tc>
      </w:tr>
      <w:tr w:rsidR="00153845" w:rsidRPr="00E564EA" w14:paraId="123CF203" w14:textId="77777777" w:rsidTr="00CE1C08">
        <w:trPr>
          <w:cantSplit/>
          <w:trHeight w:val="737"/>
          <w:jc w:val="center"/>
        </w:trPr>
        <w:tc>
          <w:tcPr>
            <w:tcW w:w="796" w:type="pct"/>
          </w:tcPr>
          <w:p w14:paraId="24314859" w14:textId="77777777" w:rsidR="00153845" w:rsidRPr="00E564EA" w:rsidRDefault="00153845" w:rsidP="00D517B2">
            <w:pPr>
              <w:spacing w:before="80" w:after="60" w:line="300" w:lineRule="exact"/>
              <w:jc w:val="left"/>
              <w:rPr>
                <w:rFonts w:asciiTheme="minorHAnsi" w:hAnsiTheme="minorHAnsi" w:cstheme="minorHAnsi"/>
                <w:b/>
                <w:bCs/>
                <w:position w:val="2"/>
                <w:rtl/>
                <w:lang w:bidi="ar-EG"/>
              </w:rPr>
            </w:pPr>
            <w:r w:rsidRPr="00E564EA">
              <w:rPr>
                <w:rFonts w:asciiTheme="minorHAnsi" w:hAnsiTheme="minorHAnsi" w:cstheme="minorHAnsi"/>
                <w:b/>
                <w:bCs/>
                <w:position w:val="2"/>
                <w:rtl/>
              </w:rPr>
              <w:t>الفاكس:</w:t>
            </w:r>
          </w:p>
        </w:tc>
        <w:tc>
          <w:tcPr>
            <w:tcW w:w="1998" w:type="pct"/>
          </w:tcPr>
          <w:p w14:paraId="11B14B70" w14:textId="6A08A0BB" w:rsidR="00153845" w:rsidRPr="00E564EA" w:rsidRDefault="00153845" w:rsidP="00D517B2">
            <w:pPr>
              <w:spacing w:before="80" w:after="60" w:line="300" w:lineRule="exact"/>
              <w:jc w:val="left"/>
              <w:rPr>
                <w:rFonts w:asciiTheme="minorHAnsi" w:hAnsiTheme="minorHAnsi" w:cstheme="minorHAnsi"/>
                <w:position w:val="2"/>
              </w:rPr>
            </w:pPr>
            <w:r w:rsidRPr="00E564EA">
              <w:rPr>
                <w:rFonts w:asciiTheme="minorHAnsi" w:hAnsiTheme="minorHAnsi" w:cstheme="minorHAnsi"/>
              </w:rPr>
              <w:t>+41 22 730 5853</w:t>
            </w:r>
          </w:p>
        </w:tc>
        <w:tc>
          <w:tcPr>
            <w:tcW w:w="2206" w:type="pct"/>
            <w:vMerge/>
          </w:tcPr>
          <w:p w14:paraId="59A7B7A4" w14:textId="6E537B1C" w:rsidR="00153845" w:rsidRPr="00E564EA" w:rsidRDefault="00153845" w:rsidP="00CE7E14">
            <w:pPr>
              <w:tabs>
                <w:tab w:val="left" w:pos="284"/>
                <w:tab w:val="left" w:pos="4111"/>
              </w:tabs>
              <w:spacing w:before="0" w:line="340" w:lineRule="exact"/>
              <w:ind w:left="284" w:hanging="284"/>
              <w:rPr>
                <w:rFonts w:asciiTheme="minorHAnsi" w:hAnsiTheme="minorHAnsi" w:cstheme="minorHAnsi"/>
                <w:position w:val="2"/>
                <w:rtl/>
              </w:rPr>
            </w:pPr>
          </w:p>
        </w:tc>
      </w:tr>
      <w:tr w:rsidR="00153845" w:rsidRPr="00E564EA" w14:paraId="06B7F588" w14:textId="77777777" w:rsidTr="00D517B2">
        <w:trPr>
          <w:cantSplit/>
          <w:jc w:val="center"/>
        </w:trPr>
        <w:tc>
          <w:tcPr>
            <w:tcW w:w="796" w:type="pct"/>
          </w:tcPr>
          <w:p w14:paraId="471D11FD" w14:textId="77777777" w:rsidR="00153845" w:rsidRPr="00E564EA" w:rsidRDefault="00153845" w:rsidP="00CE1C08">
            <w:pPr>
              <w:spacing w:before="80" w:after="60" w:line="300" w:lineRule="exact"/>
              <w:jc w:val="left"/>
              <w:rPr>
                <w:rFonts w:asciiTheme="minorHAnsi" w:hAnsiTheme="minorHAnsi" w:cstheme="minorHAnsi"/>
                <w:b/>
                <w:bCs/>
                <w:position w:val="2"/>
                <w:rtl/>
              </w:rPr>
            </w:pPr>
            <w:r w:rsidRPr="00E564EA">
              <w:rPr>
                <w:rFonts w:asciiTheme="minorHAnsi" w:hAnsiTheme="minorHAnsi" w:cstheme="minorHAnsi"/>
                <w:b/>
                <w:bCs/>
                <w:position w:val="2"/>
                <w:rtl/>
              </w:rPr>
              <w:t>البريد الإلكتروني:</w:t>
            </w:r>
          </w:p>
        </w:tc>
        <w:bookmarkStart w:id="0" w:name="lt_pId048"/>
        <w:tc>
          <w:tcPr>
            <w:tcW w:w="1998" w:type="pct"/>
          </w:tcPr>
          <w:p w14:paraId="4147F9E4" w14:textId="4F8A6B13" w:rsidR="00153845" w:rsidRPr="00E564EA" w:rsidRDefault="007B0CE2" w:rsidP="00CE1C08">
            <w:pPr>
              <w:spacing w:before="80" w:after="60" w:line="300" w:lineRule="exact"/>
              <w:jc w:val="left"/>
              <w:rPr>
                <w:rFonts w:asciiTheme="minorHAnsi" w:hAnsiTheme="minorHAnsi" w:cstheme="minorHAnsi"/>
                <w:position w:val="2"/>
                <w:rtl/>
                <w:lang w:bidi="ar-EG"/>
              </w:rPr>
            </w:pPr>
            <w:r w:rsidRPr="00E564EA">
              <w:rPr>
                <w:rStyle w:val="Hyperlink"/>
                <w:rFonts w:asciiTheme="minorHAnsi" w:hAnsiTheme="minorHAnsi" w:cstheme="minorHAnsi"/>
              </w:rPr>
              <w:fldChar w:fldCharType="begin"/>
            </w:r>
            <w:r w:rsidRPr="00E564EA">
              <w:rPr>
                <w:rStyle w:val="Hyperlink"/>
                <w:rFonts w:asciiTheme="minorHAnsi" w:hAnsiTheme="minorHAnsi" w:cstheme="minorHAnsi"/>
              </w:rPr>
              <w:instrText xml:space="preserve"> HYPERLINK "mailto:tsbevents@itu.int" </w:instrText>
            </w:r>
            <w:r w:rsidRPr="00E564EA">
              <w:rPr>
                <w:rStyle w:val="Hyperlink"/>
                <w:rFonts w:asciiTheme="minorHAnsi" w:hAnsiTheme="minorHAnsi" w:cstheme="minorHAnsi"/>
              </w:rPr>
              <w:fldChar w:fldCharType="separate"/>
            </w:r>
            <w:r w:rsidRPr="00E564EA">
              <w:rPr>
                <w:rStyle w:val="Hyperlink"/>
                <w:rFonts w:asciiTheme="minorHAnsi" w:hAnsiTheme="minorHAnsi" w:cstheme="minorHAnsi"/>
              </w:rPr>
              <w:t>tsbevents@itu.int</w:t>
            </w:r>
            <w:bookmarkEnd w:id="0"/>
            <w:r w:rsidRPr="00E564EA">
              <w:rPr>
                <w:rStyle w:val="Hyperlink"/>
                <w:rFonts w:asciiTheme="minorHAnsi" w:hAnsiTheme="minorHAnsi" w:cstheme="minorHAnsi"/>
              </w:rPr>
              <w:fldChar w:fldCharType="end"/>
            </w:r>
          </w:p>
        </w:tc>
        <w:tc>
          <w:tcPr>
            <w:tcW w:w="2206" w:type="pct"/>
            <w:vMerge/>
          </w:tcPr>
          <w:p w14:paraId="7E93C9F7" w14:textId="4A95B6DC" w:rsidR="00153845" w:rsidRPr="00E564EA" w:rsidRDefault="00153845" w:rsidP="00CE1C08">
            <w:pPr>
              <w:tabs>
                <w:tab w:val="left" w:pos="284"/>
                <w:tab w:val="left" w:pos="4111"/>
              </w:tabs>
              <w:spacing w:before="0" w:line="340" w:lineRule="exact"/>
              <w:ind w:left="284" w:hanging="284"/>
              <w:rPr>
                <w:rFonts w:asciiTheme="minorHAnsi" w:hAnsiTheme="minorHAnsi" w:cstheme="minorHAnsi"/>
                <w:position w:val="2"/>
                <w:rtl/>
              </w:rPr>
            </w:pPr>
          </w:p>
        </w:tc>
      </w:tr>
      <w:tr w:rsidR="00CE1C08" w:rsidRPr="00E564EA" w14:paraId="70D1DE3F" w14:textId="77777777" w:rsidTr="00D517B2">
        <w:trPr>
          <w:cantSplit/>
          <w:jc w:val="center"/>
        </w:trPr>
        <w:tc>
          <w:tcPr>
            <w:tcW w:w="796" w:type="pct"/>
          </w:tcPr>
          <w:p w14:paraId="5A530BFD" w14:textId="77777777" w:rsidR="00CE1C08" w:rsidRPr="00E564EA" w:rsidRDefault="00CE1C08" w:rsidP="004E29E7">
            <w:pPr>
              <w:spacing w:before="0" w:line="260" w:lineRule="exact"/>
              <w:jc w:val="left"/>
              <w:rPr>
                <w:rFonts w:asciiTheme="minorHAnsi" w:hAnsiTheme="minorHAnsi" w:cstheme="minorHAnsi"/>
                <w:b/>
                <w:bCs/>
                <w:position w:val="2"/>
                <w:rtl/>
                <w:lang w:bidi="ar-EG"/>
              </w:rPr>
            </w:pPr>
          </w:p>
        </w:tc>
        <w:tc>
          <w:tcPr>
            <w:tcW w:w="1998" w:type="pct"/>
          </w:tcPr>
          <w:p w14:paraId="3EFFE1D8" w14:textId="77777777" w:rsidR="00CE1C08" w:rsidRPr="00E564EA" w:rsidRDefault="00CE1C08" w:rsidP="004E29E7">
            <w:pPr>
              <w:spacing w:before="0" w:line="260" w:lineRule="exact"/>
              <w:jc w:val="left"/>
              <w:rPr>
                <w:rFonts w:asciiTheme="minorHAnsi" w:hAnsiTheme="minorHAnsi" w:cstheme="minorHAnsi"/>
                <w:position w:val="2"/>
              </w:rPr>
            </w:pPr>
          </w:p>
        </w:tc>
        <w:tc>
          <w:tcPr>
            <w:tcW w:w="2206" w:type="pct"/>
          </w:tcPr>
          <w:p w14:paraId="7987FBC0" w14:textId="77777777" w:rsidR="00CE1C08" w:rsidRPr="00E564EA" w:rsidRDefault="00CE1C08" w:rsidP="004E29E7">
            <w:pPr>
              <w:spacing w:before="0" w:line="260" w:lineRule="exact"/>
              <w:jc w:val="left"/>
              <w:rPr>
                <w:rFonts w:asciiTheme="minorHAnsi" w:hAnsiTheme="minorHAnsi" w:cstheme="minorHAnsi"/>
                <w:position w:val="2"/>
                <w:rtl/>
              </w:rPr>
            </w:pPr>
          </w:p>
        </w:tc>
      </w:tr>
      <w:tr w:rsidR="00CE1C08" w:rsidRPr="00E564EA" w14:paraId="7F7196CB" w14:textId="77777777" w:rsidTr="00D517B2">
        <w:trPr>
          <w:cantSplit/>
          <w:jc w:val="center"/>
        </w:trPr>
        <w:tc>
          <w:tcPr>
            <w:tcW w:w="796" w:type="pct"/>
          </w:tcPr>
          <w:p w14:paraId="3E480D80" w14:textId="77777777" w:rsidR="00CE1C08" w:rsidRPr="00E564EA" w:rsidRDefault="00CE1C08" w:rsidP="00CE1C08">
            <w:pPr>
              <w:spacing w:before="80" w:after="60" w:line="300" w:lineRule="exact"/>
              <w:jc w:val="left"/>
              <w:rPr>
                <w:rFonts w:asciiTheme="minorHAnsi" w:hAnsiTheme="minorHAnsi" w:cstheme="minorHAnsi"/>
                <w:b/>
                <w:bCs/>
                <w:position w:val="2"/>
                <w:rtl/>
                <w:lang w:bidi="ar-SY"/>
              </w:rPr>
            </w:pPr>
            <w:r w:rsidRPr="00E564EA">
              <w:rPr>
                <w:rFonts w:asciiTheme="minorHAnsi" w:hAnsiTheme="minorHAnsi" w:cstheme="minorHAnsi"/>
                <w:b/>
                <w:bCs/>
                <w:position w:val="2"/>
                <w:rtl/>
              </w:rPr>
              <w:t>الموضوع:</w:t>
            </w:r>
          </w:p>
        </w:tc>
        <w:tc>
          <w:tcPr>
            <w:tcW w:w="4204" w:type="pct"/>
            <w:gridSpan w:val="2"/>
          </w:tcPr>
          <w:p w14:paraId="6D3AAFA7" w14:textId="166F398E" w:rsidR="00CE1C08" w:rsidRPr="00E564EA" w:rsidRDefault="00431371" w:rsidP="00B47436">
            <w:pPr>
              <w:spacing w:before="80" w:after="60" w:line="300" w:lineRule="exact"/>
              <w:jc w:val="left"/>
              <w:rPr>
                <w:rFonts w:asciiTheme="minorHAnsi" w:hAnsiTheme="minorHAnsi" w:cstheme="minorHAnsi"/>
                <w:position w:val="2"/>
                <w:rtl/>
              </w:rPr>
            </w:pPr>
            <w:r w:rsidRPr="00E564EA">
              <w:rPr>
                <w:rFonts w:asciiTheme="minorHAnsi" w:hAnsiTheme="minorHAnsi" w:cstheme="minorHAnsi"/>
                <w:b/>
                <w:bCs/>
                <w:position w:val="2"/>
                <w:rtl/>
              </w:rPr>
              <w:t>دورة</w:t>
            </w:r>
            <w:r w:rsidR="004D6CF8" w:rsidRPr="00E564EA">
              <w:rPr>
                <w:rFonts w:asciiTheme="minorHAnsi" w:hAnsiTheme="minorHAnsi" w:cstheme="minorHAnsi"/>
                <w:b/>
                <w:bCs/>
                <w:position w:val="2"/>
                <w:rtl/>
              </w:rPr>
              <w:t xml:space="preserve"> تدريبية أمنية بشأن الخدمات المالية الرقمية </w:t>
            </w:r>
            <w:r w:rsidR="004D6CF8" w:rsidRPr="00E564EA">
              <w:rPr>
                <w:rFonts w:asciiTheme="minorHAnsi" w:hAnsiTheme="minorHAnsi" w:cstheme="minorHAnsi"/>
                <w:b/>
                <w:bCs/>
                <w:position w:val="2"/>
              </w:rPr>
              <w:t>(DFS)</w:t>
            </w:r>
            <w:r w:rsidRPr="00E564EA">
              <w:rPr>
                <w:rFonts w:asciiTheme="minorHAnsi" w:hAnsiTheme="minorHAnsi" w:cstheme="minorHAnsi"/>
                <w:b/>
                <w:bCs/>
                <w:position w:val="2"/>
                <w:rtl/>
              </w:rPr>
              <w:t xml:space="preserve"> - معالجة المخاطر الأمنية للنظام الإيكولوجي </w:t>
            </w:r>
            <w:r w:rsidR="005E6114" w:rsidRPr="00E564EA">
              <w:rPr>
                <w:rFonts w:asciiTheme="minorHAnsi" w:hAnsiTheme="minorHAnsi" w:cstheme="minorHAnsi"/>
                <w:b/>
                <w:bCs/>
                <w:position w:val="2"/>
                <w:rtl/>
              </w:rPr>
              <w:t>المالي الرقمي</w:t>
            </w:r>
            <w:r w:rsidR="004D6CF8" w:rsidRPr="00E564EA">
              <w:rPr>
                <w:rFonts w:asciiTheme="minorHAnsi" w:hAnsiTheme="minorHAnsi" w:cstheme="minorHAnsi"/>
                <w:b/>
                <w:bCs/>
                <w:position w:val="2"/>
                <w:rtl/>
              </w:rPr>
              <w:br/>
              <w:t>(</w:t>
            </w:r>
            <w:r w:rsidRPr="00E564EA">
              <w:rPr>
                <w:rFonts w:asciiTheme="minorHAnsi" w:hAnsiTheme="minorHAnsi" w:cstheme="minorHAnsi"/>
                <w:b/>
                <w:bCs/>
                <w:position w:val="2"/>
                <w:rtl/>
              </w:rPr>
              <w:t>دورة</w:t>
            </w:r>
            <w:r w:rsidR="00622596" w:rsidRPr="00E564EA">
              <w:rPr>
                <w:rFonts w:asciiTheme="minorHAnsi" w:hAnsiTheme="minorHAnsi" w:cstheme="minorHAnsi"/>
                <w:b/>
                <w:bCs/>
                <w:position w:val="2"/>
                <w:rtl/>
                <w:lang w:bidi="ar-EG"/>
              </w:rPr>
              <w:t xml:space="preserve"> تدريبية</w:t>
            </w:r>
            <w:r w:rsidRPr="00E564EA">
              <w:rPr>
                <w:rFonts w:asciiTheme="minorHAnsi" w:hAnsiTheme="minorHAnsi" w:cstheme="minorHAnsi"/>
                <w:b/>
                <w:bCs/>
                <w:position w:val="2"/>
                <w:rtl/>
              </w:rPr>
              <w:t xml:space="preserve"> افتراضية بالكامل، </w:t>
            </w:r>
            <w:r w:rsidR="00220B44" w:rsidRPr="00E564EA">
              <w:rPr>
                <w:rFonts w:asciiTheme="minorHAnsi" w:hAnsiTheme="minorHAnsi" w:cstheme="minorHAnsi"/>
                <w:b/>
                <w:bCs/>
                <w:position w:val="2"/>
              </w:rPr>
              <w:t>25-</w:t>
            </w:r>
            <w:r w:rsidR="00B47436" w:rsidRPr="00E564EA">
              <w:rPr>
                <w:rFonts w:asciiTheme="minorHAnsi" w:hAnsiTheme="minorHAnsi" w:cstheme="minorHAnsi"/>
                <w:b/>
                <w:bCs/>
                <w:position w:val="2"/>
              </w:rPr>
              <w:t>24</w:t>
            </w:r>
            <w:r w:rsidR="004D6CF8" w:rsidRPr="00E564EA">
              <w:rPr>
                <w:rFonts w:asciiTheme="minorHAnsi" w:hAnsiTheme="minorHAnsi" w:cstheme="minorHAnsi"/>
                <w:b/>
                <w:bCs/>
                <w:position w:val="2"/>
                <w:rtl/>
              </w:rPr>
              <w:t xml:space="preserve"> </w:t>
            </w:r>
            <w:r w:rsidR="00220B44" w:rsidRPr="00E564EA">
              <w:rPr>
                <w:rFonts w:asciiTheme="minorHAnsi" w:hAnsiTheme="minorHAnsi" w:cstheme="minorHAnsi"/>
                <w:b/>
                <w:bCs/>
                <w:position w:val="2"/>
                <w:rtl/>
              </w:rPr>
              <w:t>مايو</w:t>
            </w:r>
            <w:r w:rsidR="004D6CF8" w:rsidRPr="00E564EA">
              <w:rPr>
                <w:rFonts w:asciiTheme="minorHAnsi" w:hAnsiTheme="minorHAnsi" w:cstheme="minorHAnsi"/>
                <w:b/>
                <w:bCs/>
                <w:position w:val="2"/>
                <w:rtl/>
              </w:rPr>
              <w:t xml:space="preserve"> </w:t>
            </w:r>
            <w:r w:rsidR="004D6CF8" w:rsidRPr="00E564EA">
              <w:rPr>
                <w:rFonts w:asciiTheme="minorHAnsi" w:hAnsiTheme="minorHAnsi" w:cstheme="minorHAnsi"/>
                <w:b/>
                <w:bCs/>
                <w:position w:val="2"/>
              </w:rPr>
              <w:t>2022</w:t>
            </w:r>
            <w:r w:rsidR="004D6CF8" w:rsidRPr="00E564EA">
              <w:rPr>
                <w:rFonts w:asciiTheme="minorHAnsi" w:hAnsiTheme="minorHAnsi" w:cstheme="minorHAnsi"/>
                <w:b/>
                <w:bCs/>
                <w:position w:val="2"/>
                <w:rtl/>
              </w:rPr>
              <w:t>)</w:t>
            </w:r>
          </w:p>
        </w:tc>
      </w:tr>
    </w:tbl>
    <w:p w14:paraId="43B2F723" w14:textId="77777777" w:rsidR="00D517B2" w:rsidRPr="00E564EA" w:rsidRDefault="00D517B2" w:rsidP="006635B2">
      <w:pPr>
        <w:spacing w:before="600"/>
        <w:rPr>
          <w:rFonts w:asciiTheme="minorHAnsi" w:hAnsiTheme="minorHAnsi" w:cstheme="minorHAnsi"/>
          <w:lang w:bidi="ar-SY"/>
        </w:rPr>
      </w:pPr>
      <w:r w:rsidRPr="00E564EA">
        <w:rPr>
          <w:rFonts w:asciiTheme="minorHAnsi" w:hAnsiTheme="minorHAnsi" w:cstheme="minorHAnsi"/>
          <w:rtl/>
          <w:lang w:bidi="ar-SY"/>
        </w:rPr>
        <w:t>حضرات السادة والسيدات،</w:t>
      </w:r>
    </w:p>
    <w:p w14:paraId="43BFCA43" w14:textId="77777777" w:rsidR="00D517B2" w:rsidRPr="00E564EA" w:rsidRDefault="00D517B2" w:rsidP="00D517B2">
      <w:pPr>
        <w:rPr>
          <w:rFonts w:asciiTheme="minorHAnsi" w:hAnsiTheme="minorHAnsi" w:cstheme="minorHAnsi"/>
          <w:rtl/>
          <w:lang w:bidi="ar-EG"/>
        </w:rPr>
      </w:pPr>
      <w:r w:rsidRPr="00E564EA">
        <w:rPr>
          <w:rFonts w:asciiTheme="minorHAnsi" w:hAnsiTheme="minorHAnsi" w:cstheme="minorHAnsi"/>
          <w:rtl/>
        </w:rPr>
        <w:t>تحية طيبة وبعد،</w:t>
      </w:r>
    </w:p>
    <w:p w14:paraId="32F2FFF0" w14:textId="4A4D02FA" w:rsidR="004D6CF8" w:rsidRPr="00E564EA" w:rsidRDefault="004D6CF8" w:rsidP="00B47436">
      <w:pPr>
        <w:rPr>
          <w:rFonts w:asciiTheme="minorHAnsi" w:hAnsiTheme="minorHAnsi" w:cstheme="minorHAnsi"/>
          <w:lang w:bidi="ar-EG"/>
        </w:rPr>
      </w:pPr>
      <w:r w:rsidRPr="00E564EA">
        <w:rPr>
          <w:rFonts w:asciiTheme="minorHAnsi" w:hAnsiTheme="minorHAnsi" w:cstheme="minorHAnsi"/>
          <w:lang w:bidi="ar-SY"/>
        </w:rPr>
        <w:t>1</w:t>
      </w:r>
      <w:r w:rsidRPr="00E564EA">
        <w:rPr>
          <w:rFonts w:asciiTheme="minorHAnsi" w:hAnsiTheme="minorHAnsi" w:cstheme="minorHAnsi"/>
          <w:rtl/>
          <w:lang w:bidi="ar-EG"/>
        </w:rPr>
        <w:tab/>
        <w:t>أود إبلاغكم بأن</w:t>
      </w:r>
      <w:r w:rsidR="005E6114" w:rsidRPr="00E564EA">
        <w:rPr>
          <w:rFonts w:asciiTheme="minorHAnsi" w:hAnsiTheme="minorHAnsi" w:cstheme="minorHAnsi"/>
          <w:rtl/>
          <w:lang w:bidi="ar-EG"/>
        </w:rPr>
        <w:t xml:space="preserve"> الاتحاد الدولي للاتصالات</w:t>
      </w:r>
      <w:r w:rsidR="00220B44" w:rsidRPr="00E564EA">
        <w:rPr>
          <w:rFonts w:asciiTheme="minorHAnsi" w:hAnsiTheme="minorHAnsi" w:cstheme="minorHAnsi"/>
          <w:rtl/>
          <w:lang w:bidi="ar-EG"/>
        </w:rPr>
        <w:t xml:space="preserve"> </w:t>
      </w:r>
      <w:r w:rsidR="00220B44" w:rsidRPr="00E564EA">
        <w:rPr>
          <w:rFonts w:asciiTheme="minorHAnsi" w:hAnsiTheme="minorHAnsi" w:cstheme="minorHAnsi"/>
          <w:lang w:bidi="ar-EG"/>
        </w:rPr>
        <w:t>(ITU)</w:t>
      </w:r>
      <w:r w:rsidR="005E6114" w:rsidRPr="00E564EA">
        <w:rPr>
          <w:rFonts w:asciiTheme="minorHAnsi" w:hAnsiTheme="minorHAnsi" w:cstheme="minorHAnsi"/>
          <w:rtl/>
          <w:lang w:bidi="ar-EG"/>
        </w:rPr>
        <w:t xml:space="preserve"> </w:t>
      </w:r>
      <w:r w:rsidR="002A2A1E" w:rsidRPr="00E564EA">
        <w:rPr>
          <w:rFonts w:asciiTheme="minorHAnsi" w:hAnsiTheme="minorHAnsi" w:cstheme="minorHAnsi"/>
          <w:rtl/>
          <w:lang w:bidi="ar-EG"/>
        </w:rPr>
        <w:t xml:space="preserve">بالتعاون مع </w:t>
      </w:r>
      <w:r w:rsidR="002A2A1E" w:rsidRPr="00E564EA">
        <w:rPr>
          <w:rFonts w:asciiTheme="minorHAnsi" w:hAnsiTheme="minorHAnsi" w:cstheme="minorHAnsi"/>
          <w:color w:val="000000"/>
          <w:rtl/>
        </w:rPr>
        <w:t>رابطة منظمي الاتصالات في الجنوب الإفريقي</w:t>
      </w:r>
      <w:r w:rsidR="002A2A1E" w:rsidRPr="00E564EA">
        <w:rPr>
          <w:rFonts w:asciiTheme="minorHAnsi" w:hAnsiTheme="minorHAnsi" w:cstheme="minorHAnsi"/>
          <w:color w:val="000000"/>
        </w:rPr>
        <w:t xml:space="preserve"> (CRASA) </w:t>
      </w:r>
      <w:r w:rsidR="002A2A1E" w:rsidRPr="00E564EA">
        <w:rPr>
          <w:rFonts w:asciiTheme="minorHAnsi" w:hAnsiTheme="minorHAnsi" w:cstheme="minorHAnsi"/>
          <w:rtl/>
          <w:lang w:bidi="ar-EG"/>
        </w:rPr>
        <w:t>بصدد تنظيم</w:t>
      </w:r>
      <w:r w:rsidR="005E6114" w:rsidRPr="00E564EA">
        <w:rPr>
          <w:rFonts w:asciiTheme="minorHAnsi" w:hAnsiTheme="minorHAnsi" w:cstheme="minorHAnsi"/>
          <w:rtl/>
          <w:lang w:bidi="ar-EG"/>
        </w:rPr>
        <w:t xml:space="preserve"> </w:t>
      </w:r>
      <w:r w:rsidRPr="00E564EA">
        <w:rPr>
          <w:rFonts w:asciiTheme="minorHAnsi" w:hAnsiTheme="minorHAnsi" w:cstheme="minorHAnsi"/>
          <w:rtl/>
          <w:lang w:bidi="ar-EG"/>
        </w:rPr>
        <w:t>دور</w:t>
      </w:r>
      <w:r w:rsidR="00622596" w:rsidRPr="00E564EA">
        <w:rPr>
          <w:rFonts w:asciiTheme="minorHAnsi" w:hAnsiTheme="minorHAnsi" w:cstheme="minorHAnsi"/>
          <w:rtl/>
          <w:lang w:bidi="ar-EG"/>
        </w:rPr>
        <w:t>ة</w:t>
      </w:r>
      <w:r w:rsidRPr="00E564EA">
        <w:rPr>
          <w:rFonts w:asciiTheme="minorHAnsi" w:hAnsiTheme="minorHAnsi" w:cstheme="minorHAnsi"/>
          <w:rtl/>
          <w:lang w:bidi="ar-EG"/>
        </w:rPr>
        <w:t xml:space="preserve"> تدريبية أمنية بشأن الخدمات المالية الرقمية</w:t>
      </w:r>
      <w:r w:rsidR="005E6114" w:rsidRPr="00E564EA">
        <w:rPr>
          <w:rFonts w:asciiTheme="minorHAnsi" w:hAnsiTheme="minorHAnsi" w:cstheme="minorHAnsi"/>
          <w:rtl/>
        </w:rPr>
        <w:t>،</w:t>
      </w:r>
      <w:r w:rsidR="00DB0BD4" w:rsidRPr="00E564EA">
        <w:rPr>
          <w:rFonts w:asciiTheme="minorHAnsi" w:hAnsiTheme="minorHAnsi" w:cstheme="minorHAnsi"/>
          <w:rtl/>
          <w:lang w:bidi="ar-EG"/>
        </w:rPr>
        <w:t xml:space="preserve"> </w:t>
      </w:r>
      <w:r w:rsidR="00B8079C" w:rsidRPr="00E564EA">
        <w:rPr>
          <w:rFonts w:asciiTheme="minorHAnsi" w:hAnsiTheme="minorHAnsi" w:cstheme="minorHAnsi"/>
          <w:rtl/>
        </w:rPr>
        <w:t xml:space="preserve">يومَي </w:t>
      </w:r>
      <w:r w:rsidR="002A2A1E" w:rsidRPr="00E564EA">
        <w:rPr>
          <w:rFonts w:asciiTheme="minorHAnsi" w:hAnsiTheme="minorHAnsi" w:cstheme="minorHAnsi"/>
          <w:position w:val="2"/>
        </w:rPr>
        <w:t>25-</w:t>
      </w:r>
      <w:r w:rsidR="00B47436" w:rsidRPr="00E564EA">
        <w:rPr>
          <w:rFonts w:asciiTheme="minorHAnsi" w:hAnsiTheme="minorHAnsi" w:cstheme="minorHAnsi"/>
          <w:position w:val="2"/>
        </w:rPr>
        <w:t>24</w:t>
      </w:r>
      <w:r w:rsidR="005E6114" w:rsidRPr="00E564EA">
        <w:rPr>
          <w:rFonts w:asciiTheme="minorHAnsi" w:hAnsiTheme="minorHAnsi" w:cstheme="minorHAnsi"/>
          <w:position w:val="2"/>
          <w:rtl/>
        </w:rPr>
        <w:t> </w:t>
      </w:r>
      <w:r w:rsidR="002A2A1E" w:rsidRPr="00E564EA">
        <w:rPr>
          <w:rFonts w:asciiTheme="minorHAnsi" w:hAnsiTheme="minorHAnsi" w:cstheme="minorHAnsi"/>
          <w:position w:val="2"/>
          <w:rtl/>
        </w:rPr>
        <w:t>مايو</w:t>
      </w:r>
      <w:r w:rsidR="005E6114" w:rsidRPr="00E564EA">
        <w:rPr>
          <w:rFonts w:asciiTheme="minorHAnsi" w:hAnsiTheme="minorHAnsi" w:cstheme="minorHAnsi"/>
          <w:position w:val="2"/>
          <w:rtl/>
        </w:rPr>
        <w:t xml:space="preserve"> </w:t>
      </w:r>
      <w:r w:rsidR="005E6114" w:rsidRPr="00E564EA">
        <w:rPr>
          <w:rFonts w:asciiTheme="minorHAnsi" w:hAnsiTheme="minorHAnsi" w:cstheme="minorHAnsi"/>
          <w:position w:val="2"/>
        </w:rPr>
        <w:t>2022</w:t>
      </w:r>
      <w:r w:rsidR="005E6114" w:rsidRPr="00E564EA">
        <w:rPr>
          <w:rFonts w:asciiTheme="minorHAnsi" w:hAnsiTheme="minorHAnsi" w:cstheme="minorHAnsi"/>
          <w:rtl/>
          <w:lang w:bidi="ar-EG"/>
        </w:rPr>
        <w:t xml:space="preserve"> بعنوان "</w:t>
      </w:r>
      <w:r w:rsidR="005E6114" w:rsidRPr="00E564EA">
        <w:rPr>
          <w:rFonts w:asciiTheme="minorHAnsi" w:hAnsiTheme="minorHAnsi" w:cstheme="minorHAnsi"/>
          <w:b/>
          <w:bCs/>
          <w:rtl/>
          <w:lang w:bidi="ar-EG"/>
        </w:rPr>
        <w:t>معالجة المخاطر الأمنية للنظام الإيكولوجي المالي الرقمي</w:t>
      </w:r>
      <w:r w:rsidR="005E6114" w:rsidRPr="00E564EA">
        <w:rPr>
          <w:rFonts w:asciiTheme="minorHAnsi" w:hAnsiTheme="minorHAnsi" w:cstheme="minorHAnsi"/>
          <w:rtl/>
          <w:lang w:bidi="ar-EG"/>
        </w:rPr>
        <w:t>".</w:t>
      </w:r>
    </w:p>
    <w:p w14:paraId="1F4EEDE4" w14:textId="7AC87670" w:rsidR="004D6CF8" w:rsidRPr="00E564EA" w:rsidRDefault="004D6CF8" w:rsidP="00312B32">
      <w:pPr>
        <w:rPr>
          <w:rFonts w:asciiTheme="minorHAnsi" w:hAnsiTheme="minorHAnsi" w:cstheme="minorHAnsi"/>
          <w:rtl/>
          <w:lang w:bidi="ar-EG"/>
        </w:rPr>
      </w:pPr>
      <w:r w:rsidRPr="00E564EA">
        <w:rPr>
          <w:rFonts w:asciiTheme="minorHAnsi" w:hAnsiTheme="minorHAnsi" w:cstheme="minorHAnsi"/>
          <w:lang w:bidi="ar-EG"/>
        </w:rPr>
        <w:t>2</w:t>
      </w:r>
      <w:r w:rsidRPr="00E564EA">
        <w:rPr>
          <w:rFonts w:asciiTheme="minorHAnsi" w:hAnsiTheme="minorHAnsi" w:cstheme="minorHAnsi"/>
          <w:lang w:bidi="ar-EG"/>
        </w:rPr>
        <w:tab/>
      </w:r>
      <w:r w:rsidR="005E6114" w:rsidRPr="00E564EA">
        <w:rPr>
          <w:rFonts w:asciiTheme="minorHAnsi" w:hAnsiTheme="minorHAnsi" w:cstheme="minorHAnsi"/>
          <w:rtl/>
        </w:rPr>
        <w:t>و</w:t>
      </w:r>
      <w:r w:rsidR="00DB0BD4" w:rsidRPr="00E564EA">
        <w:rPr>
          <w:rFonts w:asciiTheme="minorHAnsi" w:hAnsiTheme="minorHAnsi" w:cstheme="minorHAnsi"/>
          <w:rtl/>
        </w:rPr>
        <w:t xml:space="preserve">تتمثل </w:t>
      </w:r>
      <w:r w:rsidR="005E6114" w:rsidRPr="00E564EA">
        <w:rPr>
          <w:rFonts w:asciiTheme="minorHAnsi" w:hAnsiTheme="minorHAnsi" w:cstheme="minorHAnsi"/>
          <w:rtl/>
          <w:lang w:bidi="ar-EG"/>
        </w:rPr>
        <w:t>الأهداف الرئيسية للدورة التدريبية الأمنية بشأن الخدمات المالية الرقمية (</w:t>
      </w:r>
      <w:r w:rsidR="005E6114" w:rsidRPr="00E564EA">
        <w:rPr>
          <w:rFonts w:asciiTheme="minorHAnsi" w:hAnsiTheme="minorHAnsi" w:cstheme="minorHAnsi"/>
          <w:lang w:bidi="ar-EG"/>
        </w:rPr>
        <w:t>DFS</w:t>
      </w:r>
      <w:r w:rsidR="005E6114" w:rsidRPr="00E564EA">
        <w:rPr>
          <w:rFonts w:asciiTheme="minorHAnsi" w:hAnsiTheme="minorHAnsi" w:cstheme="minorHAnsi"/>
          <w:rtl/>
          <w:lang w:bidi="ar-EG"/>
        </w:rPr>
        <w:t xml:space="preserve">) </w:t>
      </w:r>
      <w:r w:rsidR="00DB0BD4" w:rsidRPr="00E564EA">
        <w:rPr>
          <w:rFonts w:asciiTheme="minorHAnsi" w:hAnsiTheme="minorHAnsi" w:cstheme="minorHAnsi"/>
          <w:rtl/>
          <w:lang w:bidi="ar-EG"/>
        </w:rPr>
        <w:t xml:space="preserve">في </w:t>
      </w:r>
      <w:r w:rsidR="005E6114" w:rsidRPr="00E564EA">
        <w:rPr>
          <w:rFonts w:asciiTheme="minorHAnsi" w:hAnsiTheme="minorHAnsi" w:cstheme="minorHAnsi"/>
          <w:rtl/>
          <w:lang w:bidi="ar-EG"/>
        </w:rPr>
        <w:t xml:space="preserve">تبادل النتائج والتوصيات الصادرة عن </w:t>
      </w:r>
      <w:hyperlink r:id="rId9" w:history="1">
        <w:r w:rsidR="00335081" w:rsidRPr="00E564EA">
          <w:rPr>
            <w:rStyle w:val="Hyperlink"/>
            <w:rFonts w:asciiTheme="minorHAnsi" w:hAnsiTheme="minorHAnsi" w:cstheme="minorHAnsi"/>
            <w:rtl/>
            <w:lang w:bidi="ar-EG"/>
          </w:rPr>
          <w:t>فريق العمل المعني بالأمن والبنية التحتية والثقة المنبثق عن المبادرة العالمية للشمول المالي (</w:t>
        </w:r>
        <w:r w:rsidR="00335081" w:rsidRPr="00E564EA">
          <w:rPr>
            <w:rStyle w:val="Hyperlink"/>
            <w:rFonts w:asciiTheme="minorHAnsi" w:hAnsiTheme="minorHAnsi" w:cstheme="minorHAnsi"/>
            <w:lang w:bidi="ar-EG"/>
          </w:rPr>
          <w:t>FIGI</w:t>
        </w:r>
        <w:r w:rsidR="00335081" w:rsidRPr="00E564EA">
          <w:rPr>
            <w:rStyle w:val="Hyperlink"/>
            <w:rFonts w:asciiTheme="minorHAnsi" w:hAnsiTheme="minorHAnsi" w:cstheme="minorHAnsi"/>
            <w:rtl/>
            <w:lang w:bidi="ar-EG"/>
          </w:rPr>
          <w:t>)</w:t>
        </w:r>
      </w:hyperlink>
      <w:r w:rsidR="005E6114" w:rsidRPr="00E564EA">
        <w:rPr>
          <w:rFonts w:asciiTheme="minorHAnsi" w:hAnsiTheme="minorHAnsi" w:cstheme="minorHAnsi"/>
          <w:rtl/>
          <w:lang w:bidi="ar-EG"/>
        </w:rPr>
        <w:t xml:space="preserve"> </w:t>
      </w:r>
      <w:r w:rsidR="00F41FF5" w:rsidRPr="00E564EA">
        <w:rPr>
          <w:rFonts w:asciiTheme="minorHAnsi" w:hAnsiTheme="minorHAnsi" w:cstheme="minorHAnsi"/>
          <w:rtl/>
          <w:lang w:bidi="ar-EG"/>
        </w:rPr>
        <w:t>لهيئات</w:t>
      </w:r>
      <w:r w:rsidR="00CD37DE" w:rsidRPr="00E564EA">
        <w:rPr>
          <w:rFonts w:asciiTheme="minorHAnsi" w:hAnsiTheme="minorHAnsi" w:cstheme="minorHAnsi"/>
          <w:rtl/>
          <w:lang w:bidi="ar-EG"/>
        </w:rPr>
        <w:t xml:space="preserve"> التنظيم</w:t>
      </w:r>
      <w:r w:rsidR="00F41FF5" w:rsidRPr="00E564EA">
        <w:rPr>
          <w:rFonts w:asciiTheme="minorHAnsi" w:hAnsiTheme="minorHAnsi" w:cstheme="minorHAnsi"/>
          <w:rtl/>
          <w:lang w:bidi="ar-EG"/>
        </w:rPr>
        <w:t xml:space="preserve"> </w:t>
      </w:r>
      <w:r w:rsidR="005E6114" w:rsidRPr="00E564EA">
        <w:rPr>
          <w:rFonts w:asciiTheme="minorHAnsi" w:hAnsiTheme="minorHAnsi" w:cstheme="minorHAnsi"/>
          <w:rtl/>
          <w:lang w:bidi="ar-EG"/>
        </w:rPr>
        <w:t xml:space="preserve">ومقدمي </w:t>
      </w:r>
      <w:r w:rsidR="007627D7" w:rsidRPr="00E564EA">
        <w:rPr>
          <w:rFonts w:asciiTheme="minorHAnsi" w:hAnsiTheme="minorHAnsi" w:cstheme="minorHAnsi"/>
          <w:rtl/>
        </w:rPr>
        <w:t>الخدمات</w:t>
      </w:r>
      <w:r w:rsidR="005E6114" w:rsidRPr="00E564EA">
        <w:rPr>
          <w:rFonts w:asciiTheme="minorHAnsi" w:hAnsiTheme="minorHAnsi" w:cstheme="minorHAnsi"/>
          <w:rtl/>
          <w:lang w:bidi="ar-EG"/>
        </w:rPr>
        <w:t xml:space="preserve"> المالي</w:t>
      </w:r>
      <w:r w:rsidR="00335081" w:rsidRPr="00E564EA">
        <w:rPr>
          <w:rFonts w:asciiTheme="minorHAnsi" w:hAnsiTheme="minorHAnsi" w:cstheme="minorHAnsi"/>
          <w:rtl/>
          <w:lang w:bidi="ar-EG"/>
        </w:rPr>
        <w:t>ة الرقمية</w:t>
      </w:r>
      <w:r w:rsidR="005E6114" w:rsidRPr="00E564EA">
        <w:rPr>
          <w:rFonts w:asciiTheme="minorHAnsi" w:hAnsiTheme="minorHAnsi" w:cstheme="minorHAnsi"/>
          <w:rtl/>
          <w:lang w:bidi="ar-EG"/>
        </w:rPr>
        <w:t xml:space="preserve"> فيما يتعلق بمعالجة التحديات الأمنية لل</w:t>
      </w:r>
      <w:r w:rsidR="00335081" w:rsidRPr="00E564EA">
        <w:rPr>
          <w:rFonts w:asciiTheme="minorHAnsi" w:hAnsiTheme="minorHAnsi" w:cstheme="minorHAnsi"/>
          <w:rtl/>
          <w:lang w:bidi="ar-EG"/>
        </w:rPr>
        <w:t>خدمات المالية</w:t>
      </w:r>
      <w:r w:rsidR="00DB0BD4" w:rsidRPr="00E564EA">
        <w:rPr>
          <w:rFonts w:asciiTheme="minorHAnsi" w:hAnsiTheme="minorHAnsi" w:cstheme="minorHAnsi"/>
          <w:rtl/>
          <w:lang w:bidi="ar-EG"/>
        </w:rPr>
        <w:t xml:space="preserve"> الرقمية</w:t>
      </w:r>
      <w:r w:rsidR="005E6114" w:rsidRPr="00E564EA">
        <w:rPr>
          <w:rFonts w:asciiTheme="minorHAnsi" w:hAnsiTheme="minorHAnsi" w:cstheme="minorHAnsi"/>
          <w:rtl/>
          <w:lang w:bidi="ar-EG"/>
        </w:rPr>
        <w:t xml:space="preserve">. </w:t>
      </w:r>
      <w:r w:rsidR="00335081" w:rsidRPr="00E564EA">
        <w:rPr>
          <w:rFonts w:asciiTheme="minorHAnsi" w:hAnsiTheme="minorHAnsi" w:cstheme="minorHAnsi"/>
          <w:rtl/>
          <w:lang w:bidi="ar-EG"/>
        </w:rPr>
        <w:t>وسيتيح</w:t>
      </w:r>
      <w:r w:rsidR="005E6114" w:rsidRPr="00E564EA">
        <w:rPr>
          <w:rFonts w:asciiTheme="minorHAnsi" w:hAnsiTheme="minorHAnsi" w:cstheme="minorHAnsi"/>
          <w:rtl/>
          <w:lang w:bidi="ar-EG"/>
        </w:rPr>
        <w:t xml:space="preserve"> الحدث رؤى </w:t>
      </w:r>
      <w:r w:rsidR="00335081" w:rsidRPr="00E564EA">
        <w:rPr>
          <w:rFonts w:asciiTheme="minorHAnsi" w:hAnsiTheme="minorHAnsi" w:cstheme="minorHAnsi"/>
          <w:rtl/>
          <w:lang w:bidi="ar-EG"/>
        </w:rPr>
        <w:t>عن</w:t>
      </w:r>
      <w:r w:rsidR="005E6114" w:rsidRPr="00E564EA">
        <w:rPr>
          <w:rFonts w:asciiTheme="minorHAnsi" w:hAnsiTheme="minorHAnsi" w:cstheme="minorHAnsi"/>
          <w:rtl/>
          <w:lang w:bidi="ar-EG"/>
        </w:rPr>
        <w:t xml:space="preserve"> أفضل الممارسات الأمنية </w:t>
      </w:r>
      <w:r w:rsidR="00335081" w:rsidRPr="00E564EA">
        <w:rPr>
          <w:rFonts w:asciiTheme="minorHAnsi" w:hAnsiTheme="minorHAnsi" w:cstheme="minorHAnsi"/>
          <w:rtl/>
        </w:rPr>
        <w:t xml:space="preserve">لعمليات </w:t>
      </w:r>
      <w:r w:rsidR="00F41FF5" w:rsidRPr="00E564EA">
        <w:rPr>
          <w:rFonts w:asciiTheme="minorHAnsi" w:hAnsiTheme="minorHAnsi" w:cstheme="minorHAnsi"/>
          <w:rtl/>
          <w:lang w:bidi="ar-EG"/>
        </w:rPr>
        <w:t>استبدال</w:t>
      </w:r>
      <w:r w:rsidR="00DB0BD4" w:rsidRPr="00E564EA">
        <w:rPr>
          <w:rFonts w:asciiTheme="minorHAnsi" w:hAnsiTheme="minorHAnsi" w:cstheme="minorHAnsi"/>
          <w:rtl/>
          <w:lang w:bidi="ar-EG"/>
        </w:rPr>
        <w:t xml:space="preserve"> بطاقة هوية المشترك</w:t>
      </w:r>
      <w:r w:rsidR="004834B2" w:rsidRPr="00E564EA">
        <w:rPr>
          <w:rFonts w:asciiTheme="minorHAnsi" w:hAnsiTheme="minorHAnsi" w:cstheme="minorHAnsi"/>
          <w:rtl/>
          <w:lang w:bidi="ar-EG"/>
        </w:rPr>
        <w:t xml:space="preserve"> (</w:t>
      </w:r>
      <w:r w:rsidR="004834B2" w:rsidRPr="00E564EA">
        <w:rPr>
          <w:rFonts w:asciiTheme="minorHAnsi" w:hAnsiTheme="minorHAnsi" w:cstheme="minorHAnsi"/>
          <w:lang w:bidi="ar-EG"/>
        </w:rPr>
        <w:t>SIM</w:t>
      </w:r>
      <w:r w:rsidR="004834B2" w:rsidRPr="00E564EA">
        <w:rPr>
          <w:rFonts w:asciiTheme="minorHAnsi" w:hAnsiTheme="minorHAnsi" w:cstheme="minorHAnsi"/>
          <w:rtl/>
          <w:lang w:bidi="ar-EG"/>
        </w:rPr>
        <w:t>)</w:t>
      </w:r>
      <w:r w:rsidR="005E6114" w:rsidRPr="00E564EA">
        <w:rPr>
          <w:rFonts w:asciiTheme="minorHAnsi" w:hAnsiTheme="minorHAnsi" w:cstheme="minorHAnsi"/>
          <w:rtl/>
          <w:lang w:bidi="ar-EG"/>
        </w:rPr>
        <w:t xml:space="preserve"> وتطبيقات الدفع </w:t>
      </w:r>
      <w:r w:rsidR="00F41FF5" w:rsidRPr="00E564EA">
        <w:rPr>
          <w:rFonts w:asciiTheme="minorHAnsi" w:hAnsiTheme="minorHAnsi" w:cstheme="minorHAnsi"/>
          <w:rtl/>
          <w:lang w:bidi="ar-EG"/>
        </w:rPr>
        <w:t xml:space="preserve">عبر الاتصالات </w:t>
      </w:r>
      <w:r w:rsidR="004834B2" w:rsidRPr="00E564EA">
        <w:rPr>
          <w:rFonts w:asciiTheme="minorHAnsi" w:hAnsiTheme="minorHAnsi" w:cstheme="minorHAnsi"/>
          <w:rtl/>
        </w:rPr>
        <w:t>المتنقلة</w:t>
      </w:r>
      <w:r w:rsidR="005E6114" w:rsidRPr="00E564EA">
        <w:rPr>
          <w:rFonts w:asciiTheme="minorHAnsi" w:hAnsiTheme="minorHAnsi" w:cstheme="minorHAnsi"/>
          <w:rtl/>
          <w:lang w:bidi="ar-EG"/>
        </w:rPr>
        <w:t xml:space="preserve"> التي تعمل على</w:t>
      </w:r>
      <w:r w:rsidR="00DB0BD4" w:rsidRPr="00E564EA">
        <w:rPr>
          <w:rFonts w:asciiTheme="minorHAnsi" w:hAnsiTheme="minorHAnsi" w:cstheme="minorHAnsi"/>
          <w:rtl/>
          <w:lang w:bidi="ar-EG"/>
        </w:rPr>
        <w:t xml:space="preserve"> منصات</w:t>
      </w:r>
      <w:r w:rsidR="005E6114" w:rsidRPr="00E564EA">
        <w:rPr>
          <w:rFonts w:asciiTheme="minorHAnsi" w:hAnsiTheme="minorHAnsi" w:cstheme="minorHAnsi"/>
          <w:rtl/>
          <w:lang w:bidi="ar-EG"/>
        </w:rPr>
        <w:t xml:space="preserve"> </w:t>
      </w:r>
      <w:r w:rsidR="004834B2" w:rsidRPr="00E564EA">
        <w:rPr>
          <w:rFonts w:asciiTheme="minorHAnsi" w:hAnsiTheme="minorHAnsi" w:cstheme="minorHAnsi"/>
          <w:rtl/>
          <w:lang w:bidi="ar-EG"/>
        </w:rPr>
        <w:t>بيانات الخدمة التكميلية غير المنظمة (</w:t>
      </w:r>
      <w:r w:rsidR="004834B2" w:rsidRPr="00E564EA">
        <w:rPr>
          <w:rFonts w:asciiTheme="minorHAnsi" w:hAnsiTheme="minorHAnsi" w:cstheme="minorHAnsi"/>
          <w:lang w:bidi="ar-EG"/>
        </w:rPr>
        <w:t>USSD</w:t>
      </w:r>
      <w:r w:rsidR="004834B2" w:rsidRPr="00E564EA">
        <w:rPr>
          <w:rFonts w:asciiTheme="minorHAnsi" w:hAnsiTheme="minorHAnsi" w:cstheme="minorHAnsi"/>
          <w:rtl/>
          <w:lang w:bidi="ar-EG"/>
        </w:rPr>
        <w:t xml:space="preserve">) </w:t>
      </w:r>
      <w:r w:rsidR="005E6114" w:rsidRPr="00E564EA">
        <w:rPr>
          <w:rFonts w:asciiTheme="minorHAnsi" w:hAnsiTheme="minorHAnsi" w:cstheme="minorHAnsi"/>
          <w:rtl/>
          <w:lang w:bidi="ar-EG"/>
        </w:rPr>
        <w:t>و</w:t>
      </w:r>
      <w:r w:rsidR="004834B2" w:rsidRPr="00E564EA">
        <w:rPr>
          <w:rFonts w:asciiTheme="minorHAnsi" w:hAnsiTheme="minorHAnsi" w:cstheme="minorHAnsi"/>
          <w:rtl/>
          <w:lang w:bidi="ar-EG"/>
        </w:rPr>
        <w:t>مجموعة أدوات تطبيق</w:t>
      </w:r>
      <w:r w:rsidR="00DB0BD4" w:rsidRPr="00E564EA">
        <w:rPr>
          <w:rFonts w:asciiTheme="minorHAnsi" w:hAnsiTheme="minorHAnsi" w:cstheme="minorHAnsi"/>
          <w:rtl/>
          <w:lang w:bidi="ar-EG"/>
        </w:rPr>
        <w:t>ات</w:t>
      </w:r>
      <w:r w:rsidR="004834B2" w:rsidRPr="00E564EA">
        <w:rPr>
          <w:rFonts w:asciiTheme="minorHAnsi" w:hAnsiTheme="minorHAnsi" w:cstheme="minorHAnsi"/>
          <w:rtl/>
          <w:lang w:bidi="ar-EG"/>
        </w:rPr>
        <w:t xml:space="preserve"> بطاقة هوية المشترك (</w:t>
      </w:r>
      <w:r w:rsidR="004834B2" w:rsidRPr="00E564EA">
        <w:rPr>
          <w:rFonts w:asciiTheme="minorHAnsi" w:hAnsiTheme="minorHAnsi" w:cstheme="minorHAnsi"/>
          <w:lang w:bidi="ar-EG"/>
        </w:rPr>
        <w:t>STK</w:t>
      </w:r>
      <w:r w:rsidR="004834B2" w:rsidRPr="00E564EA">
        <w:rPr>
          <w:rFonts w:asciiTheme="minorHAnsi" w:hAnsiTheme="minorHAnsi" w:cstheme="minorHAnsi"/>
          <w:rtl/>
          <w:lang w:bidi="ar-EG"/>
        </w:rPr>
        <w:t>) وأندرويد (</w:t>
      </w:r>
      <w:r w:rsidR="004834B2" w:rsidRPr="00E564EA">
        <w:rPr>
          <w:rFonts w:asciiTheme="minorHAnsi" w:hAnsiTheme="minorHAnsi" w:cstheme="minorHAnsi"/>
          <w:lang w:bidi="ar-EG"/>
        </w:rPr>
        <w:t>Android</w:t>
      </w:r>
      <w:r w:rsidR="004834B2" w:rsidRPr="00E564EA">
        <w:rPr>
          <w:rFonts w:asciiTheme="minorHAnsi" w:hAnsiTheme="minorHAnsi" w:cstheme="minorHAnsi"/>
          <w:rtl/>
          <w:lang w:bidi="ar-EG"/>
        </w:rPr>
        <w:t>)، ومنهجية اختبار أم</w:t>
      </w:r>
      <w:r w:rsidR="005E6114" w:rsidRPr="00E564EA">
        <w:rPr>
          <w:rFonts w:asciiTheme="minorHAnsi" w:hAnsiTheme="minorHAnsi" w:cstheme="minorHAnsi"/>
          <w:rtl/>
          <w:lang w:bidi="ar-EG"/>
        </w:rPr>
        <w:t xml:space="preserve">ن تطبيقات الدفع </w:t>
      </w:r>
      <w:r w:rsidR="00F41FF5" w:rsidRPr="00E564EA">
        <w:rPr>
          <w:rFonts w:asciiTheme="minorHAnsi" w:hAnsiTheme="minorHAnsi" w:cstheme="minorHAnsi"/>
          <w:rtl/>
          <w:lang w:bidi="ar-EG"/>
        </w:rPr>
        <w:t xml:space="preserve">عبر الاتصالات </w:t>
      </w:r>
      <w:r w:rsidR="004834B2" w:rsidRPr="00E564EA">
        <w:rPr>
          <w:rFonts w:asciiTheme="minorHAnsi" w:hAnsiTheme="minorHAnsi" w:cstheme="minorHAnsi"/>
          <w:rtl/>
          <w:lang w:bidi="ar-EG"/>
        </w:rPr>
        <w:t>المتنقلة</w:t>
      </w:r>
      <w:r w:rsidR="005E6114" w:rsidRPr="00E564EA">
        <w:rPr>
          <w:rFonts w:asciiTheme="minorHAnsi" w:hAnsiTheme="minorHAnsi" w:cstheme="minorHAnsi"/>
          <w:rtl/>
          <w:lang w:bidi="ar-EG"/>
        </w:rPr>
        <w:t xml:space="preserve"> ومعالجة </w:t>
      </w:r>
      <w:r w:rsidR="004834B2" w:rsidRPr="00E564EA">
        <w:rPr>
          <w:rFonts w:asciiTheme="minorHAnsi" w:hAnsiTheme="minorHAnsi" w:cstheme="minorHAnsi"/>
          <w:rtl/>
          <w:lang w:bidi="ar-EG"/>
        </w:rPr>
        <w:t>مواطن</w:t>
      </w:r>
      <w:r w:rsidR="005E6114" w:rsidRPr="00E564EA">
        <w:rPr>
          <w:rFonts w:asciiTheme="minorHAnsi" w:hAnsiTheme="minorHAnsi" w:cstheme="minorHAnsi"/>
          <w:rtl/>
          <w:lang w:bidi="ar-EG"/>
        </w:rPr>
        <w:t xml:space="preserve"> الضعف في البنية التحتية مثل</w:t>
      </w:r>
      <w:r w:rsidR="00312B32" w:rsidRPr="00E564EA">
        <w:rPr>
          <w:rFonts w:asciiTheme="minorHAnsi" w:hAnsiTheme="minorHAnsi" w:cstheme="minorHAnsi"/>
          <w:rtl/>
          <w:lang w:bidi="ar-EG"/>
        </w:rPr>
        <w:t xml:space="preserve"> نظام التشوير رقم</w:t>
      </w:r>
      <w:r w:rsidR="00383ADF" w:rsidRPr="00E564EA">
        <w:rPr>
          <w:rFonts w:asciiTheme="minorHAnsi" w:hAnsiTheme="minorHAnsi" w:cstheme="minorHAnsi"/>
          <w:rtl/>
          <w:lang w:bidi="ar-EG"/>
        </w:rPr>
        <w:t> </w:t>
      </w:r>
      <w:r w:rsidR="00312B32" w:rsidRPr="00E564EA">
        <w:rPr>
          <w:rFonts w:asciiTheme="minorHAnsi" w:hAnsiTheme="minorHAnsi" w:cstheme="minorHAnsi"/>
          <w:rtl/>
          <w:lang w:bidi="ar-EG"/>
        </w:rPr>
        <w:t>7</w:t>
      </w:r>
      <w:r w:rsidR="00383ADF" w:rsidRPr="00E564EA">
        <w:rPr>
          <w:rFonts w:asciiTheme="minorHAnsi" w:hAnsiTheme="minorHAnsi" w:cstheme="minorHAnsi"/>
          <w:rtl/>
          <w:lang w:bidi="ar-EG"/>
        </w:rPr>
        <w:t> </w:t>
      </w:r>
      <w:r w:rsidR="00312B32" w:rsidRPr="00E564EA">
        <w:rPr>
          <w:rFonts w:asciiTheme="minorHAnsi" w:hAnsiTheme="minorHAnsi" w:cstheme="minorHAnsi"/>
          <w:rtl/>
          <w:lang w:bidi="ar-EG"/>
        </w:rPr>
        <w:t>(</w:t>
      </w:r>
      <w:r w:rsidR="00312B32" w:rsidRPr="00E564EA">
        <w:rPr>
          <w:rFonts w:asciiTheme="minorHAnsi" w:hAnsiTheme="minorHAnsi" w:cstheme="minorHAnsi"/>
          <w:lang w:bidi="ar-EG"/>
        </w:rPr>
        <w:t>SS7</w:t>
      </w:r>
      <w:r w:rsidR="00312B32" w:rsidRPr="00E564EA">
        <w:rPr>
          <w:rFonts w:asciiTheme="minorHAnsi" w:hAnsiTheme="minorHAnsi" w:cstheme="minorHAnsi"/>
          <w:rtl/>
          <w:lang w:bidi="ar-EG"/>
        </w:rPr>
        <w:t>)</w:t>
      </w:r>
      <w:r w:rsidR="005E6114" w:rsidRPr="00E564EA">
        <w:rPr>
          <w:rFonts w:asciiTheme="minorHAnsi" w:hAnsiTheme="minorHAnsi" w:cstheme="minorHAnsi"/>
          <w:rtl/>
          <w:lang w:bidi="ar-EG"/>
        </w:rPr>
        <w:t xml:space="preserve">. </w:t>
      </w:r>
      <w:r w:rsidR="002A2A1E" w:rsidRPr="00E564EA">
        <w:rPr>
          <w:rFonts w:asciiTheme="minorHAnsi" w:hAnsiTheme="minorHAnsi" w:cstheme="minorHAnsi"/>
          <w:rtl/>
          <w:lang w:bidi="ar-EG"/>
        </w:rPr>
        <w:t>ويمكن الاطلاع على مشروع برنامج الدورة التدريبية الأمنية</w:t>
      </w:r>
      <w:r w:rsidR="004834B2" w:rsidRPr="00E564EA">
        <w:rPr>
          <w:rFonts w:asciiTheme="minorHAnsi" w:hAnsiTheme="minorHAnsi" w:cstheme="minorHAnsi"/>
          <w:rtl/>
          <w:lang w:bidi="ar-EG"/>
        </w:rPr>
        <w:t xml:space="preserve"> في الملحق 1</w:t>
      </w:r>
      <w:r w:rsidR="008D7AD4" w:rsidRPr="00E564EA">
        <w:rPr>
          <w:rFonts w:asciiTheme="minorHAnsi" w:hAnsiTheme="minorHAnsi" w:cstheme="minorHAnsi"/>
          <w:rtl/>
          <w:lang w:bidi="ar-EG"/>
        </w:rPr>
        <w:t>.</w:t>
      </w:r>
    </w:p>
    <w:p w14:paraId="2F516B69" w14:textId="358D5CAE" w:rsidR="004D6CF8" w:rsidRPr="00E564EA" w:rsidRDefault="004D6CF8" w:rsidP="004D6CF8">
      <w:pPr>
        <w:rPr>
          <w:rFonts w:asciiTheme="minorHAnsi" w:hAnsiTheme="minorHAnsi" w:cstheme="minorHAnsi"/>
          <w:lang w:bidi="ar-EG"/>
        </w:rPr>
      </w:pPr>
      <w:r w:rsidRPr="00E564EA">
        <w:rPr>
          <w:rFonts w:asciiTheme="minorHAnsi" w:hAnsiTheme="minorHAnsi" w:cstheme="minorHAnsi"/>
          <w:rtl/>
          <w:lang w:bidi="ar-EG"/>
        </w:rPr>
        <w:t>3</w:t>
      </w:r>
      <w:r w:rsidRPr="00E564EA">
        <w:rPr>
          <w:rFonts w:asciiTheme="minorHAnsi" w:hAnsiTheme="minorHAnsi" w:cstheme="minorHAnsi"/>
          <w:rtl/>
          <w:lang w:bidi="ar-EG"/>
        </w:rPr>
        <w:tab/>
        <w:t xml:space="preserve">وفي إطار برنامج المبادرة العالمية للشمول المالي </w:t>
      </w:r>
      <w:r w:rsidRPr="00E564EA">
        <w:rPr>
          <w:rFonts w:asciiTheme="minorHAnsi" w:hAnsiTheme="minorHAnsi" w:cstheme="minorHAnsi"/>
          <w:lang w:bidi="ar-EG"/>
        </w:rPr>
        <w:t>(FIGI)</w:t>
      </w:r>
      <w:r w:rsidRPr="00E564EA">
        <w:rPr>
          <w:rFonts w:asciiTheme="minorHAnsi" w:hAnsiTheme="minorHAnsi" w:cstheme="minorHAnsi"/>
          <w:rtl/>
          <w:lang w:bidi="ar-EG"/>
        </w:rPr>
        <w:t xml:space="preserve">، أنشأ الاتحاد مختبر أمن الخدمات المالية الرقمية في شهر نوفمبر 2020 من أجل العمل، بالتعاون مع هيئات تنظيم الخدمات المالية الرقمية، على اعتماد منهجية مشتركة لإدارة المخاطر الأمنية وإجراء تدقيق أمني لتطبيقات الخدمات المالية الرقمية. وتتمثل أهداف مختبر أمن الخدمات المالية الرقمية التابع للاتحاد </w:t>
      </w:r>
      <w:proofErr w:type="gramStart"/>
      <w:r w:rsidRPr="00E564EA">
        <w:rPr>
          <w:rFonts w:asciiTheme="minorHAnsi" w:hAnsiTheme="minorHAnsi" w:cstheme="minorHAnsi"/>
          <w:rtl/>
          <w:lang w:bidi="ar-EG"/>
        </w:rPr>
        <w:t>في ما</w:t>
      </w:r>
      <w:proofErr w:type="gramEnd"/>
      <w:r w:rsidRPr="00E564EA">
        <w:rPr>
          <w:rFonts w:asciiTheme="minorHAnsi" w:hAnsiTheme="minorHAnsi" w:cstheme="minorHAnsi"/>
          <w:rtl/>
          <w:lang w:bidi="ar-EG"/>
        </w:rPr>
        <w:t xml:space="preserve"> يلي:</w:t>
      </w:r>
    </w:p>
    <w:p w14:paraId="61927116" w14:textId="1560D229" w:rsidR="004D6CF8" w:rsidRPr="00E564EA" w:rsidRDefault="004D6CF8" w:rsidP="004D6CF8">
      <w:pPr>
        <w:pStyle w:val="enumlev1"/>
        <w:rPr>
          <w:rFonts w:asciiTheme="minorHAnsi" w:hAnsiTheme="minorHAnsi" w:cstheme="minorHAnsi"/>
          <w:rtl/>
        </w:rPr>
      </w:pPr>
      <w:r w:rsidRPr="00E564EA">
        <w:rPr>
          <w:rFonts w:asciiTheme="minorHAnsi" w:hAnsiTheme="minorHAnsi" w:cstheme="minorHAnsi"/>
          <w:rtl/>
        </w:rPr>
        <w:t xml:space="preserve"> </w:t>
      </w:r>
      <w:proofErr w:type="gramStart"/>
      <w:r w:rsidRPr="00E564EA">
        <w:rPr>
          <w:rFonts w:asciiTheme="minorHAnsi" w:hAnsiTheme="minorHAnsi" w:cstheme="minorHAnsi"/>
          <w:rtl/>
        </w:rPr>
        <w:t>أ )</w:t>
      </w:r>
      <w:proofErr w:type="gramEnd"/>
      <w:r w:rsidRPr="00E564EA">
        <w:rPr>
          <w:rFonts w:asciiTheme="minorHAnsi" w:hAnsiTheme="minorHAnsi" w:cstheme="minorHAnsi"/>
          <w:rtl/>
        </w:rPr>
        <w:tab/>
        <w:t xml:space="preserve">دعم الهيئات التنظيمية </w:t>
      </w:r>
      <w:r w:rsidR="00DB0BD4" w:rsidRPr="00E564EA">
        <w:rPr>
          <w:rFonts w:asciiTheme="minorHAnsi" w:hAnsiTheme="minorHAnsi" w:cstheme="minorHAnsi"/>
          <w:rtl/>
        </w:rPr>
        <w:t>من أج</w:t>
      </w:r>
      <w:r w:rsidRPr="00E564EA">
        <w:rPr>
          <w:rFonts w:asciiTheme="minorHAnsi" w:hAnsiTheme="minorHAnsi" w:cstheme="minorHAnsi"/>
          <w:rtl/>
        </w:rPr>
        <w:t>ل</w:t>
      </w:r>
      <w:r w:rsidR="00DB0BD4" w:rsidRPr="00E564EA">
        <w:rPr>
          <w:rFonts w:asciiTheme="minorHAnsi" w:hAnsiTheme="minorHAnsi" w:cstheme="minorHAnsi"/>
          <w:rtl/>
        </w:rPr>
        <w:t xml:space="preserve"> </w:t>
      </w:r>
      <w:r w:rsidRPr="00E564EA">
        <w:rPr>
          <w:rFonts w:asciiTheme="minorHAnsi" w:hAnsiTheme="minorHAnsi" w:cstheme="minorHAnsi"/>
          <w:rtl/>
        </w:rPr>
        <w:t>تنفيذ توصيات أمن الخدمات المالية الرقمية الصادرة عن المبادرة العالمية للشمول المالي (</w:t>
      </w:r>
      <w:hyperlink r:id="rId10" w:history="1">
        <w:r w:rsidRPr="00E564EA">
          <w:rPr>
            <w:rStyle w:val="Hyperlink"/>
            <w:rFonts w:asciiTheme="minorHAnsi" w:hAnsiTheme="minorHAnsi" w:cstheme="minorHAnsi"/>
            <w:lang w:eastAsia="en-US"/>
          </w:rPr>
          <w:t>https://figi.itu.int/working-group-reports/</w:t>
        </w:r>
      </w:hyperlink>
      <w:r w:rsidRPr="00E564EA">
        <w:rPr>
          <w:rFonts w:asciiTheme="minorHAnsi" w:hAnsiTheme="minorHAnsi" w:cstheme="minorHAnsi"/>
          <w:rtl/>
        </w:rPr>
        <w:t>).</w:t>
      </w:r>
    </w:p>
    <w:p w14:paraId="4A093FF2" w14:textId="76F7B90A" w:rsidR="004D6CF8" w:rsidRPr="00E564EA" w:rsidRDefault="004D6CF8" w:rsidP="004D6CF8">
      <w:pPr>
        <w:pStyle w:val="enumlev1"/>
        <w:rPr>
          <w:rFonts w:asciiTheme="minorHAnsi" w:hAnsiTheme="minorHAnsi" w:cstheme="minorHAnsi"/>
          <w:rtl/>
        </w:rPr>
      </w:pPr>
      <w:r w:rsidRPr="00E564EA">
        <w:rPr>
          <w:rFonts w:asciiTheme="minorHAnsi" w:hAnsiTheme="minorHAnsi" w:cstheme="minorHAnsi"/>
          <w:rtl/>
        </w:rPr>
        <w:t>ب)</w:t>
      </w:r>
      <w:r w:rsidRPr="00E564EA">
        <w:rPr>
          <w:rFonts w:asciiTheme="minorHAnsi" w:hAnsiTheme="minorHAnsi" w:cstheme="minorHAnsi"/>
          <w:rtl/>
        </w:rPr>
        <w:tab/>
        <w:t xml:space="preserve">إجراء عمليات تدقيق أمني لتطبيقات الخدمات المالية الرقمية (مثل تطبيقات الخدمات المالية الرقمية </w:t>
      </w:r>
      <w:r w:rsidRPr="00E564EA">
        <w:rPr>
          <w:rFonts w:asciiTheme="minorHAnsi" w:hAnsiTheme="minorHAnsi" w:cstheme="minorHAnsi"/>
          <w:lang w:eastAsia="en-US"/>
        </w:rPr>
        <w:t>USSD</w:t>
      </w:r>
      <w:r w:rsidRPr="00E564EA">
        <w:rPr>
          <w:rFonts w:asciiTheme="minorHAnsi" w:hAnsiTheme="minorHAnsi" w:cstheme="minorHAnsi"/>
          <w:rtl/>
        </w:rPr>
        <w:t xml:space="preserve"> و</w:t>
      </w:r>
      <w:r w:rsidRPr="00E564EA">
        <w:rPr>
          <w:rFonts w:asciiTheme="minorHAnsi" w:hAnsiTheme="minorHAnsi" w:cstheme="minorHAnsi"/>
          <w:lang w:eastAsia="en-US"/>
        </w:rPr>
        <w:t>STK</w:t>
      </w:r>
      <w:r w:rsidRPr="00E564EA">
        <w:rPr>
          <w:rFonts w:asciiTheme="minorHAnsi" w:hAnsiTheme="minorHAnsi" w:cstheme="minorHAnsi"/>
          <w:rtl/>
        </w:rPr>
        <w:t xml:space="preserve"> و</w:t>
      </w:r>
      <w:r w:rsidRPr="00E564EA">
        <w:rPr>
          <w:rFonts w:asciiTheme="minorHAnsi" w:hAnsiTheme="minorHAnsi" w:cstheme="minorHAnsi"/>
          <w:lang w:eastAsia="en-US"/>
        </w:rPr>
        <w:t>Android</w:t>
      </w:r>
      <w:r w:rsidRPr="00E564EA">
        <w:rPr>
          <w:rFonts w:asciiTheme="minorHAnsi" w:hAnsiTheme="minorHAnsi" w:cstheme="minorHAnsi"/>
          <w:rtl/>
        </w:rPr>
        <w:t>).</w:t>
      </w:r>
    </w:p>
    <w:p w14:paraId="5FE6F06B" w14:textId="77777777" w:rsidR="004D6CF8" w:rsidRPr="00E564EA" w:rsidRDefault="004D6CF8" w:rsidP="004D6CF8">
      <w:pPr>
        <w:pStyle w:val="enumlev1"/>
        <w:rPr>
          <w:rFonts w:asciiTheme="minorHAnsi" w:hAnsiTheme="minorHAnsi" w:cstheme="minorHAnsi"/>
          <w:rtl/>
        </w:rPr>
      </w:pPr>
      <w:r w:rsidRPr="00E564EA">
        <w:rPr>
          <w:rFonts w:asciiTheme="minorHAnsi" w:hAnsiTheme="minorHAnsi" w:cstheme="minorHAnsi"/>
          <w:rtl/>
        </w:rPr>
        <w:t>ج)</w:t>
      </w:r>
      <w:r w:rsidRPr="00E564EA">
        <w:rPr>
          <w:rFonts w:asciiTheme="minorHAnsi" w:hAnsiTheme="minorHAnsi" w:cstheme="minorHAnsi"/>
          <w:rtl/>
        </w:rPr>
        <w:tab/>
        <w:t xml:space="preserve">تقديم توجيهات بشأن إدارة </w:t>
      </w:r>
      <w:proofErr w:type="gramStart"/>
      <w:r w:rsidRPr="00E564EA">
        <w:rPr>
          <w:rFonts w:asciiTheme="minorHAnsi" w:hAnsiTheme="minorHAnsi" w:cstheme="minorHAnsi"/>
          <w:rtl/>
        </w:rPr>
        <w:t>مخاطر</w:t>
      </w:r>
      <w:proofErr w:type="gramEnd"/>
      <w:r w:rsidRPr="00E564EA">
        <w:rPr>
          <w:rFonts w:asciiTheme="minorHAnsi" w:hAnsiTheme="minorHAnsi" w:cstheme="minorHAnsi"/>
          <w:rtl/>
        </w:rPr>
        <w:t xml:space="preserve"> أمن النظام الإيكولوجي للخدمات المالية الرقمية وتدابير التخفيف.</w:t>
      </w:r>
    </w:p>
    <w:p w14:paraId="39A219FB" w14:textId="20E166C0" w:rsidR="004D6CF8" w:rsidRPr="00E564EA" w:rsidRDefault="004D6CF8" w:rsidP="004D6CF8">
      <w:pPr>
        <w:pStyle w:val="enumlev1"/>
        <w:rPr>
          <w:rFonts w:asciiTheme="minorHAnsi" w:hAnsiTheme="minorHAnsi" w:cstheme="minorHAnsi"/>
          <w:rtl/>
        </w:rPr>
      </w:pPr>
      <w:proofErr w:type="gramStart"/>
      <w:r w:rsidRPr="00E564EA">
        <w:rPr>
          <w:rFonts w:asciiTheme="minorHAnsi" w:hAnsiTheme="minorHAnsi" w:cstheme="minorHAnsi"/>
          <w:rtl/>
        </w:rPr>
        <w:t>د )</w:t>
      </w:r>
      <w:proofErr w:type="gramEnd"/>
      <w:r w:rsidRPr="00E564EA">
        <w:rPr>
          <w:rFonts w:asciiTheme="minorHAnsi" w:hAnsiTheme="minorHAnsi" w:cstheme="minorHAnsi"/>
          <w:rtl/>
        </w:rPr>
        <w:tab/>
        <w:t xml:space="preserve">تنظيم دورات تدريبية أمنية تستهدف </w:t>
      </w:r>
      <w:r w:rsidR="00383597" w:rsidRPr="00E564EA">
        <w:rPr>
          <w:rFonts w:asciiTheme="minorHAnsi" w:hAnsiTheme="minorHAnsi" w:cstheme="minorHAnsi"/>
          <w:rtl/>
        </w:rPr>
        <w:t>هيئات التنظيم</w:t>
      </w:r>
      <w:r w:rsidRPr="00E564EA">
        <w:rPr>
          <w:rFonts w:asciiTheme="minorHAnsi" w:hAnsiTheme="minorHAnsi" w:cstheme="minorHAnsi"/>
          <w:rtl/>
        </w:rPr>
        <w:t xml:space="preserve"> ومقدمي الخدمات المالية الرقمية ليكونوا على علم بأحدث المعلومات عن نقاط الضعف الجديدة وتدابير التخفيف.</w:t>
      </w:r>
    </w:p>
    <w:p w14:paraId="1ACB753F" w14:textId="77777777" w:rsidR="004D6CF8" w:rsidRPr="00E564EA" w:rsidRDefault="004D6CF8" w:rsidP="004D6CF8">
      <w:pPr>
        <w:pStyle w:val="enumlev1"/>
        <w:rPr>
          <w:rFonts w:asciiTheme="minorHAnsi" w:hAnsiTheme="minorHAnsi" w:cstheme="minorHAnsi"/>
        </w:rPr>
      </w:pPr>
      <w:proofErr w:type="gramStart"/>
      <w:r w:rsidRPr="00E564EA">
        <w:rPr>
          <w:rFonts w:asciiTheme="minorHAnsi" w:hAnsiTheme="minorHAnsi" w:cstheme="minorHAnsi"/>
          <w:rtl/>
        </w:rPr>
        <w:t>هـ )</w:t>
      </w:r>
      <w:proofErr w:type="gramEnd"/>
      <w:r w:rsidRPr="00E564EA">
        <w:rPr>
          <w:rFonts w:asciiTheme="minorHAnsi" w:hAnsiTheme="minorHAnsi" w:cstheme="minorHAnsi"/>
          <w:rtl/>
        </w:rPr>
        <w:tab/>
        <w:t xml:space="preserve">إجراء عمليات تقييم بشأن التأهب </w:t>
      </w:r>
      <w:proofErr w:type="spellStart"/>
      <w:r w:rsidRPr="00E564EA">
        <w:rPr>
          <w:rFonts w:asciiTheme="minorHAnsi" w:hAnsiTheme="minorHAnsi" w:cstheme="minorHAnsi"/>
          <w:rtl/>
        </w:rPr>
        <w:t>السيبراني</w:t>
      </w:r>
      <w:proofErr w:type="spellEnd"/>
      <w:r w:rsidRPr="00E564EA">
        <w:rPr>
          <w:rFonts w:asciiTheme="minorHAnsi" w:hAnsiTheme="minorHAnsi" w:cstheme="minorHAnsi"/>
          <w:rtl/>
        </w:rPr>
        <w:t xml:space="preserve"> لدى أصحاب المصلحة في النظام الإيكولوجي للخدمات المالية الرقمية فيما يتعلق بالتصدي لحوادث الأمن </w:t>
      </w:r>
      <w:proofErr w:type="spellStart"/>
      <w:r w:rsidRPr="00E564EA">
        <w:rPr>
          <w:rFonts w:asciiTheme="minorHAnsi" w:hAnsiTheme="minorHAnsi" w:cstheme="minorHAnsi"/>
          <w:rtl/>
        </w:rPr>
        <w:t>السيبراني</w:t>
      </w:r>
      <w:proofErr w:type="spellEnd"/>
      <w:r w:rsidRPr="00E564EA">
        <w:rPr>
          <w:rFonts w:asciiTheme="minorHAnsi" w:hAnsiTheme="minorHAnsi" w:cstheme="minorHAnsi"/>
          <w:rtl/>
        </w:rPr>
        <w:t xml:space="preserve"> التي تستهدف الخدمات المالية الرقمية.</w:t>
      </w:r>
    </w:p>
    <w:p w14:paraId="0A5DBB2C" w14:textId="77777777" w:rsidR="004D6CF8" w:rsidRPr="00E564EA" w:rsidRDefault="004D6CF8" w:rsidP="004D6CF8">
      <w:pPr>
        <w:pStyle w:val="enumlev1"/>
        <w:rPr>
          <w:rFonts w:asciiTheme="minorHAnsi" w:hAnsiTheme="minorHAnsi" w:cstheme="minorHAnsi"/>
          <w:rtl/>
          <w:lang w:bidi="ar-SA"/>
        </w:rPr>
      </w:pPr>
      <w:proofErr w:type="gramStart"/>
      <w:r w:rsidRPr="00E564EA">
        <w:rPr>
          <w:rFonts w:asciiTheme="minorHAnsi" w:hAnsiTheme="minorHAnsi" w:cstheme="minorHAnsi"/>
          <w:rtl/>
        </w:rPr>
        <w:t>و )</w:t>
      </w:r>
      <w:proofErr w:type="gramEnd"/>
      <w:r w:rsidRPr="00E564EA">
        <w:rPr>
          <w:rFonts w:asciiTheme="minorHAnsi" w:hAnsiTheme="minorHAnsi" w:cstheme="minorHAnsi"/>
          <w:rtl/>
        </w:rPr>
        <w:tab/>
      </w:r>
      <w:r w:rsidRPr="00E564EA">
        <w:rPr>
          <w:rFonts w:asciiTheme="minorHAnsi" w:hAnsiTheme="minorHAnsi" w:cstheme="minorHAnsi"/>
          <w:rtl/>
          <w:lang w:bidi="ar-SA"/>
        </w:rPr>
        <w:t>توفير منصة محايدة لتبادل المعارف المتعلقة بالحوادث الأمنية ونقاط الضعف في الخدمات المالية الرقمية.</w:t>
      </w:r>
    </w:p>
    <w:p w14:paraId="48E22CD3" w14:textId="36D7CF13" w:rsidR="004D6CF8" w:rsidRPr="00E564EA" w:rsidRDefault="004D6CF8" w:rsidP="007830EC">
      <w:pPr>
        <w:rPr>
          <w:rFonts w:asciiTheme="minorHAnsi" w:hAnsiTheme="minorHAnsi" w:cstheme="minorHAnsi"/>
          <w:rtl/>
          <w:lang w:val="en-GB"/>
        </w:rPr>
      </w:pPr>
      <w:r w:rsidRPr="00E564EA">
        <w:rPr>
          <w:rFonts w:asciiTheme="minorHAnsi" w:hAnsiTheme="minorHAnsi" w:cstheme="minorHAnsi"/>
          <w:rtl/>
          <w:lang w:bidi="ar-EG"/>
        </w:rPr>
        <w:lastRenderedPageBreak/>
        <w:t>4</w:t>
      </w:r>
      <w:r w:rsidRPr="00E564EA">
        <w:rPr>
          <w:rFonts w:asciiTheme="minorHAnsi" w:hAnsiTheme="minorHAnsi" w:cstheme="minorHAnsi"/>
          <w:rtl/>
          <w:lang w:bidi="ar-EG"/>
        </w:rPr>
        <w:tab/>
      </w:r>
      <w:r w:rsidR="000C1492" w:rsidRPr="00E564EA">
        <w:rPr>
          <w:rFonts w:asciiTheme="minorHAnsi" w:hAnsiTheme="minorHAnsi" w:cstheme="minorHAnsi"/>
          <w:rtl/>
          <w:lang w:bidi="ar-EG"/>
        </w:rPr>
        <w:t xml:space="preserve">ويشمل </w:t>
      </w:r>
      <w:r w:rsidR="00E80763" w:rsidRPr="00E564EA">
        <w:rPr>
          <w:rFonts w:asciiTheme="minorHAnsi" w:hAnsiTheme="minorHAnsi" w:cstheme="minorHAnsi"/>
          <w:rtl/>
          <w:lang w:bidi="ar-EG"/>
        </w:rPr>
        <w:t>الجمهور المستهدف للدورة التدريبية الأمنية</w:t>
      </w:r>
      <w:r w:rsidR="00DB0BD4" w:rsidRPr="00E564EA">
        <w:rPr>
          <w:rFonts w:asciiTheme="minorHAnsi" w:hAnsiTheme="minorHAnsi" w:cstheme="minorHAnsi"/>
          <w:rtl/>
          <w:lang w:bidi="ar-EG"/>
        </w:rPr>
        <w:t xml:space="preserve"> المتخصصين</w:t>
      </w:r>
      <w:r w:rsidR="00E80763" w:rsidRPr="00E564EA">
        <w:rPr>
          <w:rFonts w:asciiTheme="minorHAnsi" w:hAnsiTheme="minorHAnsi" w:cstheme="minorHAnsi"/>
          <w:rtl/>
          <w:lang w:bidi="ar-EG"/>
        </w:rPr>
        <w:t xml:space="preserve"> في مجال أمن تكنولوجيا المعلومات وواضعي السياسات من</w:t>
      </w:r>
      <w:r w:rsidRPr="00E564EA">
        <w:rPr>
          <w:rFonts w:asciiTheme="minorHAnsi" w:hAnsiTheme="minorHAnsi" w:cstheme="minorHAnsi"/>
          <w:rtl/>
          <w:lang w:bidi="ar-EG"/>
        </w:rPr>
        <w:t xml:space="preserve"> </w:t>
      </w:r>
      <w:r w:rsidR="007830EC" w:rsidRPr="00E564EA">
        <w:rPr>
          <w:rFonts w:asciiTheme="minorHAnsi" w:hAnsiTheme="minorHAnsi" w:cstheme="minorHAnsi"/>
          <w:rtl/>
          <w:lang w:bidi="ar-EG"/>
        </w:rPr>
        <w:t>منظمي</w:t>
      </w:r>
      <w:r w:rsidR="00CD37DE" w:rsidRPr="00E564EA">
        <w:rPr>
          <w:rFonts w:asciiTheme="minorHAnsi" w:hAnsiTheme="minorHAnsi" w:cstheme="minorHAnsi"/>
          <w:rtl/>
          <w:lang w:bidi="ar-EG"/>
        </w:rPr>
        <w:t xml:space="preserve"> </w:t>
      </w:r>
      <w:r w:rsidR="00E80763" w:rsidRPr="00E564EA">
        <w:rPr>
          <w:rFonts w:asciiTheme="minorHAnsi" w:hAnsiTheme="minorHAnsi" w:cstheme="minorHAnsi"/>
          <w:rtl/>
          <w:lang w:bidi="ar-EG"/>
        </w:rPr>
        <w:t>الاتصالات</w:t>
      </w:r>
      <w:r w:rsidR="00E000B8" w:rsidRPr="00E564EA">
        <w:rPr>
          <w:rFonts w:asciiTheme="minorHAnsi" w:hAnsiTheme="minorHAnsi" w:cstheme="minorHAnsi"/>
          <w:rtl/>
          <w:lang w:bidi="ar-EG"/>
        </w:rPr>
        <w:t xml:space="preserve"> و</w:t>
      </w:r>
      <w:r w:rsidR="00E80763" w:rsidRPr="00E564EA">
        <w:rPr>
          <w:rFonts w:asciiTheme="minorHAnsi" w:hAnsiTheme="minorHAnsi" w:cstheme="minorHAnsi"/>
          <w:rtl/>
          <w:lang w:bidi="ar-EG"/>
        </w:rPr>
        <w:t>تكنولوجيا المعلومات والاتصالات</w:t>
      </w:r>
      <w:r w:rsidRPr="00E564EA">
        <w:rPr>
          <w:rFonts w:asciiTheme="minorHAnsi" w:hAnsiTheme="minorHAnsi" w:cstheme="minorHAnsi"/>
          <w:rtl/>
          <w:lang w:bidi="ar-EG"/>
        </w:rPr>
        <w:t xml:space="preserve">، </w:t>
      </w:r>
      <w:r w:rsidR="00E80763" w:rsidRPr="00E564EA">
        <w:rPr>
          <w:rFonts w:asciiTheme="minorHAnsi" w:hAnsiTheme="minorHAnsi" w:cstheme="minorHAnsi"/>
          <w:rtl/>
          <w:lang w:bidi="ar-EG"/>
        </w:rPr>
        <w:t>ومقدمي الخدمات المالية الرقمية والمصارف المركزية ومشغلي الشبكات المتنقلة.</w:t>
      </w:r>
    </w:p>
    <w:p w14:paraId="6059C65D" w14:textId="6AFB8736" w:rsidR="00DB0BD4" w:rsidRPr="00E564EA" w:rsidRDefault="004D6CF8" w:rsidP="007830EC">
      <w:pPr>
        <w:rPr>
          <w:rFonts w:asciiTheme="minorHAnsi" w:hAnsiTheme="minorHAnsi" w:cstheme="minorHAnsi"/>
          <w:rtl/>
          <w:lang w:bidi="ar-EG"/>
        </w:rPr>
      </w:pPr>
      <w:r w:rsidRPr="00E564EA">
        <w:rPr>
          <w:rFonts w:asciiTheme="minorHAnsi" w:hAnsiTheme="minorHAnsi" w:cstheme="minorHAnsi"/>
          <w:rtl/>
          <w:lang w:bidi="ar-EG"/>
        </w:rPr>
        <w:t>5</w:t>
      </w:r>
      <w:r w:rsidRPr="00E564EA">
        <w:rPr>
          <w:rFonts w:asciiTheme="minorHAnsi" w:hAnsiTheme="minorHAnsi" w:cstheme="minorHAnsi"/>
          <w:rtl/>
          <w:lang w:bidi="ar-EG"/>
        </w:rPr>
        <w:tab/>
        <w:t xml:space="preserve">وستتاح جميع المعلومات ذات الصلة المتعلقة </w:t>
      </w:r>
      <w:r w:rsidR="0042777B" w:rsidRPr="00E564EA">
        <w:rPr>
          <w:rFonts w:asciiTheme="minorHAnsi" w:hAnsiTheme="minorHAnsi" w:cstheme="minorHAnsi"/>
          <w:rtl/>
          <w:lang w:bidi="ar-EG"/>
        </w:rPr>
        <w:t>بالحدث</w:t>
      </w:r>
      <w:r w:rsidRPr="00E564EA">
        <w:rPr>
          <w:rFonts w:asciiTheme="minorHAnsi" w:hAnsiTheme="minorHAnsi" w:cstheme="minorHAnsi"/>
          <w:rtl/>
          <w:lang w:bidi="ar-EG"/>
        </w:rPr>
        <w:t xml:space="preserve"> (المتحدثون، رابط التسجيل، تفاصيل التوصيل عن بُعد) في</w:t>
      </w:r>
      <w:r w:rsidR="00264789" w:rsidRPr="00E564EA">
        <w:rPr>
          <w:rFonts w:asciiTheme="minorHAnsi" w:hAnsiTheme="minorHAnsi" w:cstheme="minorHAnsi"/>
          <w:rtl/>
          <w:lang w:bidi="ar-EG"/>
        </w:rPr>
        <w:t> </w:t>
      </w:r>
      <w:r w:rsidR="0042777B" w:rsidRPr="00E564EA">
        <w:rPr>
          <w:rFonts w:asciiTheme="minorHAnsi" w:hAnsiTheme="minorHAnsi" w:cstheme="minorHAnsi"/>
          <w:rtl/>
          <w:lang w:bidi="ar-EG"/>
        </w:rPr>
        <w:t>الصفحة الإلكترونية للحدث</w:t>
      </w:r>
      <w:r w:rsidRPr="00E564EA">
        <w:rPr>
          <w:rFonts w:asciiTheme="minorHAnsi" w:hAnsiTheme="minorHAnsi" w:cstheme="minorHAnsi"/>
          <w:lang w:bidi="ar-EG"/>
        </w:rPr>
        <w:t xml:space="preserve"> </w:t>
      </w:r>
      <w:r w:rsidR="00577E66" w:rsidRPr="00E564EA">
        <w:rPr>
          <w:rFonts w:asciiTheme="minorHAnsi" w:hAnsiTheme="minorHAnsi" w:cstheme="minorHAnsi"/>
          <w:rtl/>
        </w:rPr>
        <w:t>التي يمكن الاطلاع عليها</w:t>
      </w:r>
      <w:r w:rsidRPr="00E564EA">
        <w:rPr>
          <w:rFonts w:asciiTheme="minorHAnsi" w:hAnsiTheme="minorHAnsi" w:cstheme="minorHAnsi"/>
          <w:rtl/>
          <w:lang w:bidi="ar-EG"/>
        </w:rPr>
        <w:t xml:space="preserve"> هنا:</w:t>
      </w:r>
      <w:r w:rsidR="0098534A" w:rsidRPr="00E564EA">
        <w:rPr>
          <w:rFonts w:asciiTheme="minorHAnsi" w:hAnsiTheme="minorHAnsi" w:cstheme="minorHAnsi"/>
          <w:rtl/>
          <w:lang w:bidi="ar-EG"/>
        </w:rPr>
        <w:tab/>
      </w:r>
      <w:r w:rsidR="0098534A" w:rsidRPr="00E564EA">
        <w:rPr>
          <w:rFonts w:asciiTheme="minorHAnsi" w:hAnsiTheme="minorHAnsi" w:cstheme="minorHAnsi"/>
          <w:rtl/>
          <w:lang w:bidi="ar-EG"/>
        </w:rPr>
        <w:br/>
        <w:t xml:space="preserve"> </w:t>
      </w:r>
      <w:hyperlink r:id="rId11" w:history="1">
        <w:r w:rsidR="0098534A" w:rsidRPr="00E564EA">
          <w:rPr>
            <w:rStyle w:val="Hyperlink"/>
            <w:rFonts w:asciiTheme="minorHAnsi" w:hAnsiTheme="minorHAnsi" w:cstheme="minorHAnsi"/>
          </w:rPr>
          <w:t>https://www.itu.int/en/ITU-T/webinars/dfs/sc/20220524/Pages/default.aspx</w:t>
        </w:r>
      </w:hyperlink>
    </w:p>
    <w:p w14:paraId="2FBF504C" w14:textId="3C682468" w:rsidR="00D517B2" w:rsidRPr="00E564EA" w:rsidRDefault="004D6CF8" w:rsidP="0042777B">
      <w:pPr>
        <w:spacing w:before="240"/>
        <w:rPr>
          <w:rFonts w:asciiTheme="minorHAnsi" w:hAnsiTheme="minorHAnsi" w:cstheme="minorHAnsi"/>
          <w:rtl/>
          <w:lang w:bidi="ar-EG"/>
        </w:rPr>
      </w:pPr>
      <w:r w:rsidRPr="00E564EA">
        <w:rPr>
          <w:rFonts w:asciiTheme="minorHAnsi" w:hAnsiTheme="minorHAnsi" w:cstheme="minorHAnsi"/>
          <w:spacing w:val="-2"/>
          <w:rtl/>
        </w:rPr>
        <w:t>ويرجى ملاحظة أن التسجيل إلزامي.</w:t>
      </w:r>
    </w:p>
    <w:p w14:paraId="4AAC1EC9" w14:textId="16C5360B" w:rsidR="007B0CE2" w:rsidRPr="00E564EA" w:rsidRDefault="00E84438" w:rsidP="007B0CE2">
      <w:pPr>
        <w:spacing w:before="240"/>
        <w:ind w:left="-57"/>
        <w:jc w:val="left"/>
        <w:rPr>
          <w:rFonts w:asciiTheme="minorHAnsi" w:hAnsiTheme="minorHAnsi" w:cstheme="minorHAnsi"/>
          <w:rtl/>
          <w:lang w:bidi="ar-EG"/>
        </w:rPr>
      </w:pPr>
      <w:r w:rsidRPr="00E564EA">
        <w:rPr>
          <w:rFonts w:asciiTheme="minorHAnsi" w:hAnsiTheme="minorHAnsi" w:cstheme="minorHAnsi"/>
          <w:rtl/>
          <w:lang w:bidi="ar-EG"/>
        </w:rPr>
        <w:t>وتفضلوا بقبول فائق التقدير والاحترام.</w:t>
      </w:r>
    </w:p>
    <w:p w14:paraId="70E5D5DF" w14:textId="26B71166" w:rsidR="00E84438" w:rsidRPr="00E564EA" w:rsidRDefault="00E47379" w:rsidP="00436D6E">
      <w:pPr>
        <w:spacing w:before="960"/>
        <w:jc w:val="left"/>
        <w:rPr>
          <w:rFonts w:asciiTheme="minorHAnsi" w:hAnsiTheme="minorHAnsi" w:cstheme="minorHAnsi"/>
          <w:rtl/>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3C7CEE43" wp14:editId="328B2A26">
            <wp:simplePos x="0" y="0"/>
            <wp:positionH relativeFrom="column">
              <wp:posOffset>5394960</wp:posOffset>
            </wp:positionH>
            <wp:positionV relativeFrom="paragraph">
              <wp:posOffset>90561</wp:posOffset>
            </wp:positionV>
            <wp:extent cx="752475" cy="520944"/>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56370" cy="5236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E564EA">
        <w:rPr>
          <w:rFonts w:asciiTheme="minorHAnsi" w:hAnsiTheme="minorHAnsi" w:cstheme="minorHAnsi"/>
          <w:rtl/>
          <w:lang w:bidi="ar-SY"/>
        </w:rPr>
        <w:t>تشيساب</w:t>
      </w:r>
      <w:proofErr w:type="spellEnd"/>
      <w:r w:rsidR="00E84438" w:rsidRPr="00E564EA">
        <w:rPr>
          <w:rFonts w:asciiTheme="minorHAnsi" w:hAnsiTheme="minorHAnsi" w:cstheme="minorHAnsi"/>
          <w:rtl/>
          <w:lang w:bidi="ar-SY"/>
        </w:rPr>
        <w:t xml:space="preserve"> لي</w:t>
      </w:r>
      <w:r w:rsidR="00E84438" w:rsidRPr="00E564EA">
        <w:rPr>
          <w:rFonts w:asciiTheme="minorHAnsi" w:hAnsiTheme="minorHAnsi" w:cstheme="minorHAnsi"/>
          <w:rtl/>
          <w:lang w:bidi="ar-SY"/>
        </w:rPr>
        <w:br/>
        <w:t>مدير مكتب تقييس الاتصالات</w:t>
      </w:r>
    </w:p>
    <w:p w14:paraId="3C4AAF24" w14:textId="77777777" w:rsidR="00596808" w:rsidRPr="00E564EA" w:rsidRDefault="00596808" w:rsidP="00E84438">
      <w:pPr>
        <w:rPr>
          <w:rFonts w:asciiTheme="minorHAnsi" w:hAnsiTheme="minorHAnsi" w:cstheme="minorHAnsi"/>
          <w:rtl/>
          <w:lang w:bidi="ar-EG"/>
        </w:rPr>
      </w:pPr>
      <w:r w:rsidRPr="00E564EA">
        <w:rPr>
          <w:rFonts w:asciiTheme="minorHAnsi" w:hAnsiTheme="minorHAnsi" w:cstheme="minorHAnsi"/>
          <w:rtl/>
          <w:lang w:bidi="ar-EG"/>
        </w:rPr>
        <w:br w:type="page"/>
      </w:r>
    </w:p>
    <w:p w14:paraId="00F9ECB2" w14:textId="3C69EA13" w:rsidR="004D6CF8" w:rsidRPr="00E564EA" w:rsidRDefault="00CD37DE" w:rsidP="00BD0739">
      <w:pPr>
        <w:pStyle w:val="Annextitle"/>
        <w:spacing w:after="240"/>
        <w:rPr>
          <w:rFonts w:asciiTheme="minorHAnsi" w:hAnsiTheme="minorHAnsi" w:cstheme="minorHAnsi"/>
          <w:sz w:val="22"/>
          <w:szCs w:val="22"/>
        </w:rPr>
      </w:pPr>
      <w:r w:rsidRPr="00E564EA">
        <w:rPr>
          <w:rFonts w:asciiTheme="minorHAnsi" w:hAnsiTheme="minorHAnsi" w:cstheme="minorHAnsi"/>
          <w:sz w:val="22"/>
          <w:szCs w:val="22"/>
          <w:rtl/>
        </w:rPr>
        <w:lastRenderedPageBreak/>
        <w:t xml:space="preserve">الملحق 1: </w:t>
      </w:r>
      <w:r w:rsidR="00240E4E" w:rsidRPr="00E564EA">
        <w:rPr>
          <w:rFonts w:asciiTheme="minorHAnsi" w:hAnsiTheme="minorHAnsi" w:cstheme="minorHAnsi"/>
          <w:sz w:val="22"/>
          <w:szCs w:val="22"/>
          <w:rtl/>
        </w:rPr>
        <w:t xml:space="preserve">مشروع برنامج </w:t>
      </w:r>
      <w:r w:rsidR="00576AB0" w:rsidRPr="00E564EA">
        <w:rPr>
          <w:rFonts w:asciiTheme="minorHAnsi" w:hAnsiTheme="minorHAnsi" w:cstheme="minorHAnsi"/>
          <w:sz w:val="22"/>
          <w:szCs w:val="22"/>
          <w:rtl/>
        </w:rPr>
        <w:t>الدورة التدريبية الأمنية بشأن الخدمات المالية الرقمية (</w:t>
      </w:r>
      <w:r w:rsidR="00576AB0" w:rsidRPr="00E564EA">
        <w:rPr>
          <w:rFonts w:asciiTheme="minorHAnsi" w:hAnsiTheme="minorHAnsi" w:cstheme="minorHAnsi"/>
          <w:sz w:val="22"/>
          <w:szCs w:val="22"/>
        </w:rPr>
        <w:t>DFS</w:t>
      </w:r>
      <w:r w:rsidR="00576AB0" w:rsidRPr="00E564EA">
        <w:rPr>
          <w:rFonts w:asciiTheme="minorHAnsi" w:hAnsiTheme="minorHAnsi" w:cstheme="minorHAnsi"/>
          <w:sz w:val="22"/>
          <w:szCs w:val="22"/>
          <w:rtl/>
        </w:rPr>
        <w:t>)</w:t>
      </w:r>
    </w:p>
    <w:tbl>
      <w:tblPr>
        <w:tblStyle w:val="TableGrid"/>
        <w:bidiVisual/>
        <w:tblW w:w="0" w:type="auto"/>
        <w:tblLook w:val="04A0" w:firstRow="1" w:lastRow="0" w:firstColumn="1" w:lastColumn="0" w:noHBand="0" w:noVBand="1"/>
      </w:tblPr>
      <w:tblGrid>
        <w:gridCol w:w="2070"/>
        <w:gridCol w:w="7559"/>
      </w:tblGrid>
      <w:tr w:rsidR="00576AB0" w:rsidRPr="00E564EA" w14:paraId="4361D712" w14:textId="77777777" w:rsidTr="001A2105">
        <w:tc>
          <w:tcPr>
            <w:tcW w:w="9629" w:type="dxa"/>
            <w:gridSpan w:val="2"/>
            <w:shd w:val="clear" w:color="auto" w:fill="000000" w:themeFill="text1"/>
          </w:tcPr>
          <w:p w14:paraId="4BB394D7" w14:textId="24AA6D5B" w:rsidR="00576AB0" w:rsidRPr="00E564EA" w:rsidRDefault="00576AB0" w:rsidP="00B54C5D">
            <w:pPr>
              <w:spacing w:after="120" w:line="300" w:lineRule="exact"/>
              <w:jc w:val="center"/>
              <w:rPr>
                <w:rFonts w:asciiTheme="minorHAnsi" w:hAnsiTheme="minorHAnsi" w:cstheme="minorHAnsi"/>
                <w:bCs/>
                <w:rtl/>
                <w:lang w:bidi="ar-EG"/>
              </w:rPr>
            </w:pPr>
            <w:r w:rsidRPr="00E564EA">
              <w:rPr>
                <w:rFonts w:asciiTheme="minorHAnsi" w:hAnsiTheme="minorHAnsi" w:cstheme="minorHAnsi"/>
                <w:bCs/>
                <w:rtl/>
              </w:rPr>
              <w:t xml:space="preserve">اليوم الأول: </w:t>
            </w:r>
            <w:r w:rsidR="00C95C7F" w:rsidRPr="00E564EA">
              <w:rPr>
                <w:rFonts w:asciiTheme="minorHAnsi" w:hAnsiTheme="minorHAnsi" w:cstheme="minorHAnsi"/>
                <w:bCs/>
                <w:rtl/>
              </w:rPr>
              <w:t>24</w:t>
            </w:r>
            <w:r w:rsidRPr="00E564EA">
              <w:rPr>
                <w:rFonts w:asciiTheme="minorHAnsi" w:hAnsiTheme="minorHAnsi" w:cstheme="minorHAnsi"/>
                <w:bCs/>
                <w:rtl/>
              </w:rPr>
              <w:t xml:space="preserve"> </w:t>
            </w:r>
            <w:r w:rsidR="00C95C7F" w:rsidRPr="00E564EA">
              <w:rPr>
                <w:rFonts w:asciiTheme="minorHAnsi" w:hAnsiTheme="minorHAnsi" w:cstheme="minorHAnsi"/>
                <w:bCs/>
                <w:rtl/>
              </w:rPr>
              <w:t>مايو</w:t>
            </w:r>
            <w:r w:rsidRPr="00E564EA">
              <w:rPr>
                <w:rFonts w:asciiTheme="minorHAnsi" w:hAnsiTheme="minorHAnsi" w:cstheme="minorHAnsi"/>
                <w:bCs/>
                <w:rtl/>
              </w:rPr>
              <w:t xml:space="preserve"> 2022، الساعة 10:00</w:t>
            </w:r>
            <w:r w:rsidR="004E674A" w:rsidRPr="00E564EA">
              <w:rPr>
                <w:rFonts w:asciiTheme="minorHAnsi" w:hAnsiTheme="minorHAnsi" w:cstheme="minorHAnsi"/>
                <w:bCs/>
                <w:rtl/>
              </w:rPr>
              <w:t xml:space="preserve"> - </w:t>
            </w:r>
            <w:r w:rsidRPr="00E564EA">
              <w:rPr>
                <w:rFonts w:asciiTheme="minorHAnsi" w:hAnsiTheme="minorHAnsi" w:cstheme="minorHAnsi"/>
                <w:bCs/>
                <w:rtl/>
              </w:rPr>
              <w:t>13:00 (</w:t>
            </w:r>
            <w:r w:rsidR="00C95C7F" w:rsidRPr="00E564EA">
              <w:rPr>
                <w:rFonts w:asciiTheme="minorHAnsi" w:hAnsiTheme="minorHAnsi" w:cstheme="minorHAnsi"/>
                <w:bCs/>
                <w:rtl/>
              </w:rPr>
              <w:t xml:space="preserve">التوقيت العالمي المنسق </w:t>
            </w:r>
            <w:r w:rsidR="00C95C7F" w:rsidRPr="00E564EA">
              <w:rPr>
                <w:rFonts w:asciiTheme="minorHAnsi" w:hAnsiTheme="minorHAnsi" w:cstheme="minorHAnsi"/>
                <w:bCs/>
                <w:rtl/>
                <w:lang w:bidi="ar-EG"/>
              </w:rPr>
              <w:t xml:space="preserve">+ </w:t>
            </w:r>
            <w:r w:rsidR="00C95C7F" w:rsidRPr="00E564EA">
              <w:rPr>
                <w:rFonts w:asciiTheme="minorHAnsi" w:hAnsiTheme="minorHAnsi" w:cstheme="minorHAnsi"/>
                <w:b/>
                <w:lang w:bidi="ar-EG"/>
              </w:rPr>
              <w:t>2</w:t>
            </w:r>
            <w:r w:rsidRPr="00E564EA">
              <w:rPr>
                <w:rFonts w:asciiTheme="minorHAnsi" w:hAnsiTheme="minorHAnsi" w:cstheme="minorHAnsi"/>
                <w:bCs/>
                <w:rtl/>
                <w:lang w:bidi="ar-EG"/>
              </w:rPr>
              <w:t>)</w:t>
            </w:r>
          </w:p>
        </w:tc>
      </w:tr>
      <w:tr w:rsidR="00576AB0" w:rsidRPr="00E564EA" w14:paraId="762A2C5D" w14:textId="77777777" w:rsidTr="00C656C5">
        <w:tc>
          <w:tcPr>
            <w:tcW w:w="2070" w:type="dxa"/>
            <w:shd w:val="clear" w:color="auto" w:fill="D5DCE4" w:themeFill="text2" w:themeFillTint="33"/>
            <w:vAlign w:val="center"/>
          </w:tcPr>
          <w:p w14:paraId="1B8494A6" w14:textId="3726FB11" w:rsidR="00576AB0" w:rsidRPr="00E564EA" w:rsidRDefault="005B553C" w:rsidP="00B54C5D">
            <w:pPr>
              <w:spacing w:before="60" w:after="60" w:line="300" w:lineRule="exact"/>
              <w:jc w:val="center"/>
              <w:rPr>
                <w:rFonts w:asciiTheme="minorHAnsi" w:hAnsiTheme="minorHAnsi" w:cstheme="minorHAnsi"/>
                <w:b/>
                <w:rtl/>
              </w:rPr>
            </w:pPr>
            <w:r w:rsidRPr="00E564EA">
              <w:rPr>
                <w:rFonts w:asciiTheme="minorHAnsi" w:hAnsiTheme="minorHAnsi" w:cstheme="minorHAnsi"/>
                <w:b/>
                <w:rtl/>
              </w:rPr>
              <w:t>10:00 -</w:t>
            </w:r>
            <w:r w:rsidR="004E674A" w:rsidRPr="00E564EA">
              <w:rPr>
                <w:rFonts w:asciiTheme="minorHAnsi" w:hAnsiTheme="minorHAnsi" w:cstheme="minorHAnsi"/>
                <w:b/>
                <w:rtl/>
              </w:rPr>
              <w:t xml:space="preserve"> </w:t>
            </w:r>
            <w:r w:rsidRPr="00E564EA">
              <w:rPr>
                <w:rFonts w:asciiTheme="minorHAnsi" w:hAnsiTheme="minorHAnsi" w:cstheme="minorHAnsi"/>
                <w:b/>
                <w:rtl/>
              </w:rPr>
              <w:t>10:20</w:t>
            </w:r>
          </w:p>
        </w:tc>
        <w:tc>
          <w:tcPr>
            <w:tcW w:w="7559" w:type="dxa"/>
            <w:vAlign w:val="center"/>
          </w:tcPr>
          <w:p w14:paraId="1FA2F456" w14:textId="2771D33D" w:rsidR="00576AB0" w:rsidRPr="00E564EA" w:rsidRDefault="005B553C" w:rsidP="00B54C5D">
            <w:pPr>
              <w:spacing w:before="60" w:after="60" w:line="300" w:lineRule="exact"/>
              <w:rPr>
                <w:rFonts w:asciiTheme="minorHAnsi" w:hAnsiTheme="minorHAnsi" w:cstheme="minorHAnsi"/>
                <w:bCs/>
                <w:rtl/>
              </w:rPr>
            </w:pPr>
            <w:r w:rsidRPr="00E564EA">
              <w:rPr>
                <w:rFonts w:asciiTheme="minorHAnsi" w:hAnsiTheme="minorHAnsi" w:cstheme="minorHAnsi"/>
                <w:bCs/>
                <w:rtl/>
              </w:rPr>
              <w:t>كلمات الترحيب</w:t>
            </w:r>
          </w:p>
          <w:p w14:paraId="2802DD35" w14:textId="57701FA0" w:rsidR="005B553C" w:rsidRPr="00E564EA" w:rsidRDefault="00390D15" w:rsidP="00B54C5D">
            <w:pPr>
              <w:tabs>
                <w:tab w:val="clear" w:pos="794"/>
                <w:tab w:val="left" w:pos="425"/>
              </w:tabs>
              <w:spacing w:before="60" w:after="60" w:line="300" w:lineRule="exact"/>
              <w:ind w:left="425" w:hanging="425"/>
              <w:rPr>
                <w:rFonts w:asciiTheme="minorHAnsi" w:hAnsiTheme="minorHAnsi" w:cstheme="minorHAnsi"/>
                <w:b/>
                <w:spacing w:val="-4"/>
              </w:rPr>
            </w:pPr>
            <w:r w:rsidRPr="00E564EA">
              <w:rPr>
                <w:rFonts w:asciiTheme="minorHAnsi" w:hAnsiTheme="minorHAnsi" w:cstheme="minorHAnsi"/>
                <w:b/>
                <w:lang w:val="ru-RU"/>
              </w:rPr>
              <w:t>•</w:t>
            </w:r>
            <w:r w:rsidR="000D3BCE" w:rsidRPr="00E564EA">
              <w:rPr>
                <w:rFonts w:asciiTheme="minorHAnsi" w:hAnsiTheme="minorHAnsi" w:cstheme="minorHAnsi"/>
                <w:bCs/>
                <w:rtl/>
              </w:rPr>
              <w:tab/>
            </w:r>
            <w:r w:rsidR="00E557B4" w:rsidRPr="00E564EA">
              <w:rPr>
                <w:rFonts w:asciiTheme="minorHAnsi" w:hAnsiTheme="minorHAnsi" w:cstheme="minorHAnsi"/>
                <w:bCs/>
                <w:spacing w:val="-4"/>
                <w:rtl/>
              </w:rPr>
              <w:t>الاتحاد الدولي للاتصالات</w:t>
            </w:r>
          </w:p>
          <w:p w14:paraId="4847663E" w14:textId="7C7C4F17" w:rsidR="005B553C" w:rsidRPr="00E564EA" w:rsidRDefault="00390D15" w:rsidP="00B54C5D">
            <w:pPr>
              <w:tabs>
                <w:tab w:val="clear" w:pos="794"/>
                <w:tab w:val="left" w:pos="425"/>
              </w:tabs>
              <w:spacing w:before="60" w:after="60" w:line="300" w:lineRule="exact"/>
              <w:ind w:left="425" w:hanging="425"/>
              <w:rPr>
                <w:rFonts w:asciiTheme="minorHAnsi" w:hAnsiTheme="minorHAnsi" w:cstheme="minorHAnsi"/>
                <w:b/>
                <w:rtl/>
              </w:rPr>
            </w:pPr>
            <w:r w:rsidRPr="00E564EA">
              <w:rPr>
                <w:rFonts w:asciiTheme="minorHAnsi" w:hAnsiTheme="minorHAnsi" w:cstheme="minorHAnsi"/>
                <w:b/>
                <w:lang w:val="ru-RU"/>
              </w:rPr>
              <w:t>•</w:t>
            </w:r>
            <w:r w:rsidR="000D3BCE" w:rsidRPr="00E564EA">
              <w:rPr>
                <w:rFonts w:asciiTheme="minorHAnsi" w:hAnsiTheme="minorHAnsi" w:cstheme="minorHAnsi"/>
                <w:bCs/>
                <w:rtl/>
              </w:rPr>
              <w:tab/>
            </w:r>
            <w:r w:rsidR="00EF106A" w:rsidRPr="00E564EA">
              <w:rPr>
                <w:rFonts w:asciiTheme="minorHAnsi" w:hAnsiTheme="minorHAnsi" w:cstheme="minorHAnsi"/>
                <w:b/>
                <w:bCs/>
                <w:color w:val="000000"/>
                <w:rtl/>
              </w:rPr>
              <w:t>رابطة منظمي الاتصالات في الجنوب الإفريقي</w:t>
            </w:r>
            <w:r w:rsidR="00EF106A" w:rsidRPr="00E564EA">
              <w:rPr>
                <w:rFonts w:asciiTheme="minorHAnsi" w:hAnsiTheme="minorHAnsi" w:cstheme="minorHAnsi"/>
                <w:b/>
                <w:bCs/>
                <w:color w:val="000000"/>
                <w:rtl/>
                <w:lang w:bidi="ar-EG"/>
              </w:rPr>
              <w:t xml:space="preserve"> </w:t>
            </w:r>
            <w:r w:rsidR="00EF106A" w:rsidRPr="00E564EA">
              <w:rPr>
                <w:rFonts w:asciiTheme="minorHAnsi" w:hAnsiTheme="minorHAnsi" w:cstheme="minorHAnsi"/>
                <w:b/>
                <w:bCs/>
                <w:color w:val="000000"/>
              </w:rPr>
              <w:t>(CRASA)</w:t>
            </w:r>
          </w:p>
        </w:tc>
      </w:tr>
      <w:tr w:rsidR="00576AB0" w:rsidRPr="00E564EA" w14:paraId="732C8EEF" w14:textId="77777777" w:rsidTr="00C656C5">
        <w:tc>
          <w:tcPr>
            <w:tcW w:w="2070" w:type="dxa"/>
            <w:shd w:val="clear" w:color="auto" w:fill="D5DCE4" w:themeFill="text2" w:themeFillTint="33"/>
            <w:vAlign w:val="center"/>
          </w:tcPr>
          <w:p w14:paraId="4AF4F5CE" w14:textId="2F976AC8" w:rsidR="00576AB0" w:rsidRPr="00E564EA" w:rsidRDefault="005B553C" w:rsidP="00B54C5D">
            <w:pPr>
              <w:spacing w:before="60" w:after="60" w:line="300" w:lineRule="exact"/>
              <w:jc w:val="center"/>
              <w:rPr>
                <w:rFonts w:asciiTheme="minorHAnsi" w:hAnsiTheme="minorHAnsi" w:cstheme="minorHAnsi"/>
                <w:b/>
                <w:rtl/>
              </w:rPr>
            </w:pPr>
            <w:r w:rsidRPr="00E564EA">
              <w:rPr>
                <w:rFonts w:asciiTheme="minorHAnsi" w:hAnsiTheme="minorHAnsi" w:cstheme="minorHAnsi"/>
                <w:b/>
                <w:rtl/>
              </w:rPr>
              <w:t>10:20</w:t>
            </w:r>
            <w:r w:rsidR="004E674A" w:rsidRPr="00E564EA">
              <w:rPr>
                <w:rFonts w:asciiTheme="minorHAnsi" w:hAnsiTheme="minorHAnsi" w:cstheme="minorHAnsi"/>
                <w:b/>
                <w:rtl/>
              </w:rPr>
              <w:t xml:space="preserve"> - 11:50</w:t>
            </w:r>
          </w:p>
        </w:tc>
        <w:tc>
          <w:tcPr>
            <w:tcW w:w="7559" w:type="dxa"/>
            <w:vAlign w:val="center"/>
          </w:tcPr>
          <w:p w14:paraId="42C74DD4" w14:textId="044EC28B" w:rsidR="00576AB0" w:rsidRPr="00E564EA" w:rsidRDefault="004E674A" w:rsidP="00CC42BC">
            <w:pPr>
              <w:spacing w:before="60" w:after="60" w:line="300" w:lineRule="exact"/>
              <w:rPr>
                <w:rFonts w:asciiTheme="minorHAnsi" w:hAnsiTheme="minorHAnsi" w:cstheme="minorHAnsi"/>
                <w:b/>
                <w:bCs/>
                <w:rtl/>
              </w:rPr>
            </w:pPr>
            <w:r w:rsidRPr="00E564EA">
              <w:rPr>
                <w:rFonts w:asciiTheme="minorHAnsi" w:hAnsiTheme="minorHAnsi" w:cstheme="minorHAnsi"/>
                <w:b/>
                <w:bCs/>
                <w:rtl/>
              </w:rPr>
              <w:t xml:space="preserve">مواطن الضعف الأمنية للخدمات المالية الرقمية: </w:t>
            </w:r>
            <w:r w:rsidR="00240E4E" w:rsidRPr="00E564EA">
              <w:rPr>
                <w:rFonts w:asciiTheme="minorHAnsi" w:hAnsiTheme="minorHAnsi" w:cstheme="minorHAnsi"/>
                <w:b/>
                <w:bCs/>
                <w:rtl/>
              </w:rPr>
              <w:t xml:space="preserve">مواطن الضعف في منصات </w:t>
            </w:r>
            <w:r w:rsidR="00CC42BC" w:rsidRPr="00E564EA">
              <w:rPr>
                <w:rFonts w:asciiTheme="minorHAnsi" w:hAnsiTheme="minorHAnsi" w:cstheme="minorHAnsi"/>
                <w:b/>
                <w:bCs/>
                <w:rtl/>
              </w:rPr>
              <w:t>بيانات الخدمة التكميلية غير المنظمة (</w:t>
            </w:r>
            <w:r w:rsidR="00CC42BC" w:rsidRPr="00E564EA">
              <w:rPr>
                <w:rFonts w:asciiTheme="minorHAnsi" w:hAnsiTheme="minorHAnsi" w:cstheme="minorHAnsi"/>
                <w:b/>
                <w:bCs/>
                <w:lang w:eastAsia="en-US"/>
              </w:rPr>
              <w:t>USSD</w:t>
            </w:r>
            <w:r w:rsidR="00CC42BC" w:rsidRPr="00E564EA">
              <w:rPr>
                <w:rFonts w:asciiTheme="minorHAnsi" w:hAnsiTheme="minorHAnsi" w:cstheme="minorHAnsi"/>
                <w:b/>
                <w:bCs/>
                <w:rtl/>
              </w:rPr>
              <w:t xml:space="preserve">) </w:t>
            </w:r>
            <w:r w:rsidR="00226DB9" w:rsidRPr="00E564EA">
              <w:rPr>
                <w:rFonts w:asciiTheme="minorHAnsi" w:hAnsiTheme="minorHAnsi" w:cstheme="minorHAnsi"/>
                <w:b/>
                <w:bCs/>
                <w:rtl/>
              </w:rPr>
              <w:t>و</w:t>
            </w:r>
            <w:r w:rsidR="00CC42BC" w:rsidRPr="00E564EA">
              <w:rPr>
                <w:rFonts w:asciiTheme="minorHAnsi" w:hAnsiTheme="minorHAnsi" w:cstheme="minorHAnsi"/>
                <w:b/>
                <w:bCs/>
                <w:rtl/>
                <w:lang w:eastAsia="en-US"/>
              </w:rPr>
              <w:t>مجموعة أدوات تطبيق</w:t>
            </w:r>
            <w:r w:rsidR="00240E4E" w:rsidRPr="00E564EA">
              <w:rPr>
                <w:rFonts w:asciiTheme="minorHAnsi" w:hAnsiTheme="minorHAnsi" w:cstheme="minorHAnsi"/>
                <w:b/>
                <w:bCs/>
                <w:rtl/>
                <w:lang w:eastAsia="en-US"/>
              </w:rPr>
              <w:t>ات</w:t>
            </w:r>
            <w:r w:rsidR="00CC42BC" w:rsidRPr="00E564EA">
              <w:rPr>
                <w:rFonts w:asciiTheme="minorHAnsi" w:hAnsiTheme="minorHAnsi" w:cstheme="minorHAnsi"/>
                <w:b/>
                <w:bCs/>
                <w:rtl/>
                <w:lang w:eastAsia="en-US"/>
              </w:rPr>
              <w:t xml:space="preserve"> بطاقة هوية المشترك (</w:t>
            </w:r>
            <w:r w:rsidR="00CC42BC" w:rsidRPr="00E564EA">
              <w:rPr>
                <w:rFonts w:asciiTheme="minorHAnsi" w:hAnsiTheme="minorHAnsi" w:cstheme="minorHAnsi"/>
                <w:b/>
                <w:bCs/>
                <w:lang w:eastAsia="en-US"/>
              </w:rPr>
              <w:t>STK</w:t>
            </w:r>
            <w:r w:rsidR="00CC42BC" w:rsidRPr="00E564EA">
              <w:rPr>
                <w:rFonts w:asciiTheme="minorHAnsi" w:hAnsiTheme="minorHAnsi" w:cstheme="minorHAnsi"/>
                <w:b/>
                <w:bCs/>
                <w:rtl/>
                <w:lang w:eastAsia="en-US"/>
              </w:rPr>
              <w:t>)</w:t>
            </w:r>
            <w:r w:rsidR="00226DB9" w:rsidRPr="00E564EA">
              <w:rPr>
                <w:rFonts w:asciiTheme="minorHAnsi" w:hAnsiTheme="minorHAnsi" w:cstheme="minorHAnsi"/>
                <w:b/>
                <w:bCs/>
                <w:rtl/>
              </w:rPr>
              <w:t xml:space="preserve"> </w:t>
            </w:r>
            <w:r w:rsidR="00240E4E" w:rsidRPr="00E564EA">
              <w:rPr>
                <w:rFonts w:asciiTheme="minorHAnsi" w:hAnsiTheme="minorHAnsi" w:cstheme="minorHAnsi"/>
                <w:b/>
                <w:bCs/>
                <w:rtl/>
              </w:rPr>
              <w:t>و</w:t>
            </w:r>
            <w:r w:rsidR="00C075E4" w:rsidRPr="00E564EA">
              <w:rPr>
                <w:rFonts w:asciiTheme="minorHAnsi" w:hAnsiTheme="minorHAnsi" w:cstheme="minorHAnsi"/>
                <w:b/>
                <w:bCs/>
                <w:color w:val="000000"/>
                <w:spacing w:val="-2"/>
                <w:rtl/>
              </w:rPr>
              <w:t>أندرويد</w:t>
            </w:r>
            <w:r w:rsidR="00226DB9" w:rsidRPr="00E564EA">
              <w:rPr>
                <w:rFonts w:asciiTheme="minorHAnsi" w:hAnsiTheme="minorHAnsi" w:cstheme="minorHAnsi"/>
                <w:b/>
                <w:bCs/>
                <w:rtl/>
              </w:rPr>
              <w:t xml:space="preserve"> </w:t>
            </w:r>
            <w:r w:rsidR="00C075E4" w:rsidRPr="00E564EA">
              <w:rPr>
                <w:rFonts w:asciiTheme="minorHAnsi" w:hAnsiTheme="minorHAnsi" w:cstheme="minorHAnsi"/>
                <w:b/>
                <w:bCs/>
                <w:rtl/>
                <w:lang w:eastAsia="en-US"/>
              </w:rPr>
              <w:t>(</w:t>
            </w:r>
            <w:r w:rsidR="00C075E4" w:rsidRPr="00E564EA">
              <w:rPr>
                <w:rFonts w:asciiTheme="minorHAnsi" w:hAnsiTheme="minorHAnsi" w:cstheme="minorHAnsi"/>
                <w:b/>
                <w:bCs/>
                <w:lang w:eastAsia="en-US"/>
              </w:rPr>
              <w:t>Android</w:t>
            </w:r>
            <w:r w:rsidR="00C075E4" w:rsidRPr="00E564EA">
              <w:rPr>
                <w:rFonts w:asciiTheme="minorHAnsi" w:hAnsiTheme="minorHAnsi" w:cstheme="minorHAnsi"/>
                <w:b/>
                <w:bCs/>
                <w:rtl/>
                <w:lang w:eastAsia="en-US"/>
              </w:rPr>
              <w:t xml:space="preserve">) </w:t>
            </w:r>
          </w:p>
          <w:p w14:paraId="45B6E495" w14:textId="1CCAED4A" w:rsidR="004E674A" w:rsidRPr="00E564EA" w:rsidRDefault="00542C2E" w:rsidP="00CE56F3">
            <w:pPr>
              <w:spacing w:before="60" w:after="60" w:line="300" w:lineRule="exact"/>
              <w:rPr>
                <w:rFonts w:asciiTheme="minorHAnsi" w:hAnsiTheme="minorHAnsi" w:cstheme="minorHAnsi"/>
                <w:b/>
                <w:spacing w:val="-2"/>
                <w:rtl/>
                <w:lang w:bidi="ar-EG"/>
              </w:rPr>
            </w:pPr>
            <w:r w:rsidRPr="00E564EA">
              <w:rPr>
                <w:rFonts w:asciiTheme="minorHAnsi" w:hAnsiTheme="minorHAnsi" w:cstheme="minorHAnsi"/>
                <w:color w:val="000000"/>
                <w:spacing w:val="-2"/>
                <w:rtl/>
              </w:rPr>
              <w:t>ستعرض هذه الجلسة مقدمة عن مختبر أمن الخدمات المالية الرقمية</w:t>
            </w:r>
            <w:r w:rsidR="000C1492" w:rsidRPr="00E564EA">
              <w:rPr>
                <w:rFonts w:asciiTheme="minorHAnsi" w:hAnsiTheme="minorHAnsi" w:cstheme="minorHAnsi"/>
                <w:color w:val="000000"/>
                <w:spacing w:val="-2"/>
                <w:rtl/>
              </w:rPr>
              <w:t xml:space="preserve"> التابع</w:t>
            </w:r>
            <w:r w:rsidRPr="00E564EA">
              <w:rPr>
                <w:rFonts w:asciiTheme="minorHAnsi" w:hAnsiTheme="minorHAnsi" w:cstheme="minorHAnsi"/>
                <w:color w:val="000000"/>
                <w:spacing w:val="-2"/>
                <w:rtl/>
              </w:rPr>
              <w:t xml:space="preserve"> للاتحاد وتسلط الضوء على مواطن الضعف في</w:t>
            </w:r>
            <w:r w:rsidR="00240E4E" w:rsidRPr="00E564EA">
              <w:rPr>
                <w:rFonts w:asciiTheme="minorHAnsi" w:hAnsiTheme="minorHAnsi" w:cstheme="minorHAnsi"/>
                <w:color w:val="000000"/>
                <w:spacing w:val="-2"/>
                <w:rtl/>
              </w:rPr>
              <w:t xml:space="preserve"> التطبيقات القائمة على منصات</w:t>
            </w:r>
            <w:r w:rsidRPr="00E564EA">
              <w:rPr>
                <w:rFonts w:asciiTheme="minorHAnsi" w:hAnsiTheme="minorHAnsi" w:cstheme="minorHAnsi"/>
                <w:color w:val="000000"/>
                <w:spacing w:val="-2"/>
                <w:rtl/>
              </w:rPr>
              <w:t xml:space="preserve"> بيانات الخدمة التكميلية غير المنظمة ومجموعة أدوات تطبيق</w:t>
            </w:r>
            <w:r w:rsidR="00240E4E" w:rsidRPr="00E564EA">
              <w:rPr>
                <w:rFonts w:asciiTheme="minorHAnsi" w:hAnsiTheme="minorHAnsi" w:cstheme="minorHAnsi"/>
                <w:color w:val="000000"/>
                <w:spacing w:val="-2"/>
                <w:rtl/>
              </w:rPr>
              <w:t>ات</w:t>
            </w:r>
            <w:r w:rsidRPr="00E564EA">
              <w:rPr>
                <w:rFonts w:asciiTheme="minorHAnsi" w:hAnsiTheme="minorHAnsi" w:cstheme="minorHAnsi"/>
                <w:color w:val="000000"/>
                <w:spacing w:val="-2"/>
                <w:rtl/>
              </w:rPr>
              <w:t xml:space="preserve"> بطاقة هوية المشترك </w:t>
            </w:r>
            <w:r w:rsidR="00240E4E" w:rsidRPr="00E564EA">
              <w:rPr>
                <w:rFonts w:asciiTheme="minorHAnsi" w:hAnsiTheme="minorHAnsi" w:cstheme="minorHAnsi"/>
                <w:color w:val="000000"/>
                <w:spacing w:val="-2"/>
                <w:rtl/>
              </w:rPr>
              <w:t>و</w:t>
            </w:r>
            <w:r w:rsidR="00C075E4" w:rsidRPr="00E564EA">
              <w:rPr>
                <w:rFonts w:asciiTheme="minorHAnsi" w:hAnsiTheme="minorHAnsi" w:cstheme="minorHAnsi"/>
                <w:color w:val="000000"/>
                <w:spacing w:val="-2"/>
                <w:rtl/>
              </w:rPr>
              <w:t>أندرويد.</w:t>
            </w:r>
            <w:r w:rsidR="00ED3AA8" w:rsidRPr="00E564EA">
              <w:rPr>
                <w:rFonts w:asciiTheme="minorHAnsi" w:hAnsiTheme="minorHAnsi" w:cstheme="minorHAnsi"/>
                <w:b/>
                <w:spacing w:val="-2"/>
                <w:rtl/>
              </w:rPr>
              <w:t xml:space="preserve"> </w:t>
            </w:r>
            <w:r w:rsidR="00ED3AA8" w:rsidRPr="00E564EA">
              <w:rPr>
                <w:rFonts w:asciiTheme="minorHAnsi" w:hAnsiTheme="minorHAnsi" w:cstheme="minorHAnsi"/>
                <w:color w:val="000000"/>
                <w:spacing w:val="-2"/>
                <w:rtl/>
              </w:rPr>
              <w:t>و</w:t>
            </w:r>
            <w:r w:rsidR="00C075E4" w:rsidRPr="00E564EA">
              <w:rPr>
                <w:rFonts w:asciiTheme="minorHAnsi" w:hAnsiTheme="minorHAnsi" w:cstheme="minorHAnsi"/>
                <w:color w:val="000000"/>
                <w:spacing w:val="-2"/>
                <w:rtl/>
              </w:rPr>
              <w:t>ستُناقش</w:t>
            </w:r>
            <w:r w:rsidR="00ED3AA8" w:rsidRPr="00E564EA">
              <w:rPr>
                <w:rFonts w:asciiTheme="minorHAnsi" w:hAnsiTheme="minorHAnsi" w:cstheme="minorHAnsi"/>
                <w:color w:val="000000"/>
                <w:spacing w:val="-2"/>
                <w:rtl/>
              </w:rPr>
              <w:t xml:space="preserve"> تهديدات مثل هجمات الاعتراض التي تؤ</w:t>
            </w:r>
            <w:r w:rsidR="00C075E4" w:rsidRPr="00E564EA">
              <w:rPr>
                <w:rFonts w:asciiTheme="minorHAnsi" w:hAnsiTheme="minorHAnsi" w:cstheme="minorHAnsi"/>
                <w:color w:val="000000"/>
                <w:spacing w:val="-2"/>
                <w:rtl/>
              </w:rPr>
              <w:t xml:space="preserve">ثر على الخدمات المالية الرقمية كما </w:t>
            </w:r>
            <w:r w:rsidR="00ED3AA8" w:rsidRPr="00E564EA">
              <w:rPr>
                <w:rFonts w:asciiTheme="minorHAnsi" w:hAnsiTheme="minorHAnsi" w:cstheme="minorHAnsi"/>
                <w:color w:val="000000"/>
                <w:spacing w:val="-2"/>
                <w:rtl/>
              </w:rPr>
              <w:t xml:space="preserve">ستُناقش مواطن ضعف </w:t>
            </w:r>
            <w:r w:rsidR="00ED3AA8" w:rsidRPr="00E564EA">
              <w:rPr>
                <w:rFonts w:asciiTheme="minorHAnsi" w:hAnsiTheme="minorHAnsi" w:cstheme="minorHAnsi"/>
                <w:color w:val="000000"/>
                <w:spacing w:val="-2"/>
              </w:rPr>
              <w:t xml:space="preserve">SIM </w:t>
            </w:r>
            <w:r w:rsidR="00C55F2E" w:rsidRPr="00E564EA">
              <w:rPr>
                <w:rFonts w:asciiTheme="minorHAnsi" w:hAnsiTheme="minorHAnsi" w:cstheme="minorHAnsi"/>
                <w:color w:val="000000"/>
                <w:spacing w:val="-2"/>
              </w:rPr>
              <w:t>j</w:t>
            </w:r>
            <w:r w:rsidR="00ED3AA8" w:rsidRPr="00E564EA">
              <w:rPr>
                <w:rFonts w:asciiTheme="minorHAnsi" w:hAnsiTheme="minorHAnsi" w:cstheme="minorHAnsi"/>
                <w:color w:val="000000"/>
                <w:spacing w:val="-2"/>
              </w:rPr>
              <w:t>acker</w:t>
            </w:r>
            <w:r w:rsidR="00ED3AA8" w:rsidRPr="00E564EA">
              <w:rPr>
                <w:rFonts w:asciiTheme="minorHAnsi" w:hAnsiTheme="minorHAnsi" w:cstheme="minorHAnsi"/>
                <w:color w:val="000000"/>
                <w:spacing w:val="-2"/>
                <w:rtl/>
                <w:lang w:bidi="ar-EG"/>
              </w:rPr>
              <w:t xml:space="preserve"> </w:t>
            </w:r>
            <w:r w:rsidR="00ED3AA8" w:rsidRPr="00E564EA">
              <w:rPr>
                <w:rFonts w:asciiTheme="minorHAnsi" w:hAnsiTheme="minorHAnsi" w:cstheme="minorHAnsi"/>
                <w:color w:val="000000"/>
                <w:spacing w:val="-2"/>
                <w:rtl/>
              </w:rPr>
              <w:t>في</w:t>
            </w:r>
            <w:r w:rsidR="00F9703A" w:rsidRPr="00E564EA">
              <w:rPr>
                <w:rFonts w:asciiTheme="minorHAnsi" w:hAnsiTheme="minorHAnsi" w:cstheme="minorHAnsi"/>
                <w:color w:val="000000"/>
                <w:spacing w:val="-2"/>
                <w:rtl/>
              </w:rPr>
              <w:t> </w:t>
            </w:r>
            <w:r w:rsidR="00ED3AA8" w:rsidRPr="00E564EA">
              <w:rPr>
                <w:rFonts w:asciiTheme="minorHAnsi" w:hAnsiTheme="minorHAnsi" w:cstheme="minorHAnsi"/>
                <w:color w:val="000000"/>
                <w:spacing w:val="-2"/>
                <w:rtl/>
              </w:rPr>
              <w:t xml:space="preserve">البطاقات </w:t>
            </w:r>
            <w:r w:rsidR="00ED3AA8" w:rsidRPr="00E564EA">
              <w:rPr>
                <w:rFonts w:asciiTheme="minorHAnsi" w:hAnsiTheme="minorHAnsi" w:cstheme="minorHAnsi"/>
                <w:color w:val="000000"/>
                <w:spacing w:val="-2"/>
              </w:rPr>
              <w:t>SIM</w:t>
            </w:r>
            <w:r w:rsidR="00ED3AA8" w:rsidRPr="00E564EA">
              <w:rPr>
                <w:rFonts w:asciiTheme="minorHAnsi" w:hAnsiTheme="minorHAnsi" w:cstheme="minorHAnsi"/>
                <w:color w:val="000000"/>
                <w:spacing w:val="-2"/>
                <w:rtl/>
              </w:rPr>
              <w:t>.</w:t>
            </w:r>
            <w:r w:rsidR="003B1ED4" w:rsidRPr="00E564EA">
              <w:rPr>
                <w:rFonts w:asciiTheme="minorHAnsi" w:hAnsiTheme="minorHAnsi" w:cstheme="minorHAnsi"/>
                <w:b/>
                <w:spacing w:val="-2"/>
                <w:rtl/>
                <w:lang w:bidi="ar-EG"/>
              </w:rPr>
              <w:t xml:space="preserve"> </w:t>
            </w:r>
            <w:r w:rsidR="003B1ED4" w:rsidRPr="00E564EA">
              <w:rPr>
                <w:rFonts w:asciiTheme="minorHAnsi" w:hAnsiTheme="minorHAnsi" w:cstheme="minorHAnsi"/>
                <w:color w:val="000000"/>
                <w:rtl/>
              </w:rPr>
              <w:t>وستقدم الجلسة أيضاً لمحة عامة عن اختبارات الأمن التي يمكن إجراؤها في</w:t>
            </w:r>
            <w:r w:rsidR="000B0D22" w:rsidRPr="00E564EA">
              <w:rPr>
                <w:rFonts w:asciiTheme="minorHAnsi" w:hAnsiTheme="minorHAnsi" w:cstheme="minorHAnsi"/>
                <w:color w:val="000000"/>
                <w:rtl/>
              </w:rPr>
              <w:t> </w:t>
            </w:r>
            <w:r w:rsidR="003B1ED4" w:rsidRPr="00E564EA">
              <w:rPr>
                <w:rFonts w:asciiTheme="minorHAnsi" w:hAnsiTheme="minorHAnsi" w:cstheme="minorHAnsi"/>
                <w:color w:val="000000"/>
                <w:rtl/>
              </w:rPr>
              <w:t>مختبر أمن الخدمات المالية الرقمية</w:t>
            </w:r>
            <w:r w:rsidR="00240E4E" w:rsidRPr="00E564EA">
              <w:rPr>
                <w:rFonts w:asciiTheme="minorHAnsi" w:hAnsiTheme="minorHAnsi" w:cstheme="minorHAnsi"/>
                <w:color w:val="000000"/>
                <w:rtl/>
              </w:rPr>
              <w:t xml:space="preserve"> التابع</w:t>
            </w:r>
            <w:r w:rsidR="003B1ED4" w:rsidRPr="00E564EA">
              <w:rPr>
                <w:rFonts w:asciiTheme="minorHAnsi" w:hAnsiTheme="minorHAnsi" w:cstheme="minorHAnsi"/>
                <w:color w:val="000000"/>
                <w:rtl/>
              </w:rPr>
              <w:t xml:space="preserve"> للاتحاد</w:t>
            </w:r>
            <w:r w:rsidR="003B1ED4" w:rsidRPr="00E564EA">
              <w:rPr>
                <w:rFonts w:asciiTheme="minorHAnsi" w:hAnsiTheme="minorHAnsi" w:cstheme="minorHAnsi"/>
                <w:color w:val="000000"/>
              </w:rPr>
              <w:t>.</w:t>
            </w:r>
          </w:p>
          <w:p w14:paraId="24B6BDD6" w14:textId="05A20407" w:rsidR="004D4555" w:rsidRPr="00E564EA" w:rsidRDefault="00390D15" w:rsidP="004D4555">
            <w:pPr>
              <w:tabs>
                <w:tab w:val="clear" w:pos="794"/>
                <w:tab w:val="left" w:pos="425"/>
              </w:tabs>
              <w:spacing w:before="60" w:after="60" w:line="300" w:lineRule="exact"/>
              <w:ind w:left="425" w:hanging="425"/>
              <w:rPr>
                <w:rFonts w:asciiTheme="minorHAnsi" w:hAnsiTheme="minorHAnsi" w:cstheme="minorHAnsi"/>
                <w:b/>
                <w:spacing w:val="2"/>
                <w:lang w:bidi="ar-EG"/>
              </w:rPr>
            </w:pPr>
            <w:r w:rsidRPr="00E564EA">
              <w:rPr>
                <w:rFonts w:asciiTheme="minorHAnsi" w:hAnsiTheme="minorHAnsi" w:cstheme="minorHAnsi"/>
                <w:b/>
                <w:lang w:val="ru-RU"/>
              </w:rPr>
              <w:t>•</w:t>
            </w:r>
            <w:r w:rsidR="004D4555" w:rsidRPr="00E564EA">
              <w:rPr>
                <w:rFonts w:asciiTheme="minorHAnsi" w:hAnsiTheme="minorHAnsi" w:cstheme="minorHAnsi"/>
                <w:b/>
                <w:spacing w:val="2"/>
                <w:rtl/>
              </w:rPr>
              <w:tab/>
            </w:r>
            <w:r w:rsidR="004D4555" w:rsidRPr="00E564EA">
              <w:rPr>
                <w:rFonts w:asciiTheme="minorHAnsi" w:hAnsiTheme="minorHAnsi" w:cstheme="minorHAnsi"/>
                <w:b/>
                <w:spacing w:val="2"/>
                <w:rtl/>
                <w:lang w:bidi="ar-EG"/>
              </w:rPr>
              <w:t>"</w:t>
            </w:r>
            <w:r w:rsidR="004D4555" w:rsidRPr="00E564EA">
              <w:rPr>
                <w:rFonts w:asciiTheme="minorHAnsi" w:hAnsiTheme="minorHAnsi" w:cstheme="minorHAnsi"/>
                <w:b/>
                <w:i/>
                <w:iCs/>
                <w:spacing w:val="2"/>
                <w:rtl/>
                <w:lang w:bidi="ar-EG"/>
              </w:rPr>
              <w:t>مقدمة عن مختبر أمن الخدمات المالية الرقمية</w:t>
            </w:r>
            <w:r w:rsidR="00240E4E" w:rsidRPr="00E564EA">
              <w:rPr>
                <w:rFonts w:asciiTheme="minorHAnsi" w:hAnsiTheme="minorHAnsi" w:cstheme="minorHAnsi"/>
                <w:b/>
                <w:i/>
                <w:iCs/>
                <w:spacing w:val="2"/>
                <w:rtl/>
                <w:lang w:bidi="ar-EG"/>
              </w:rPr>
              <w:t xml:space="preserve"> التابع</w:t>
            </w:r>
            <w:r w:rsidR="004D4555" w:rsidRPr="00E564EA">
              <w:rPr>
                <w:rFonts w:asciiTheme="minorHAnsi" w:hAnsiTheme="minorHAnsi" w:cstheme="minorHAnsi"/>
                <w:b/>
                <w:i/>
                <w:iCs/>
                <w:spacing w:val="2"/>
                <w:rtl/>
                <w:lang w:bidi="ar-EG"/>
              </w:rPr>
              <w:t xml:space="preserve"> للاتحاد</w:t>
            </w:r>
            <w:r w:rsidR="004D4555" w:rsidRPr="00E564EA">
              <w:rPr>
                <w:rFonts w:asciiTheme="minorHAnsi" w:hAnsiTheme="minorHAnsi" w:cstheme="minorHAnsi"/>
                <w:b/>
                <w:spacing w:val="2"/>
                <w:rtl/>
                <w:lang w:bidi="ar-EG"/>
              </w:rPr>
              <w:t xml:space="preserve">" - </w:t>
            </w:r>
            <w:r w:rsidR="004D4555" w:rsidRPr="00E564EA">
              <w:rPr>
                <w:rFonts w:asciiTheme="minorHAnsi" w:hAnsiTheme="minorHAnsi" w:cstheme="minorHAnsi"/>
                <w:bCs/>
                <w:spacing w:val="2"/>
                <w:rtl/>
                <w:lang w:bidi="ar-EG"/>
              </w:rPr>
              <w:t>فيجاي موري</w:t>
            </w:r>
            <w:r w:rsidR="004D4555" w:rsidRPr="00E564EA">
              <w:rPr>
                <w:rFonts w:asciiTheme="minorHAnsi" w:hAnsiTheme="minorHAnsi" w:cstheme="minorHAnsi"/>
                <w:b/>
                <w:spacing w:val="2"/>
                <w:rtl/>
                <w:lang w:bidi="ar-EG"/>
              </w:rPr>
              <w:t>، منسق برامج، مكتب تقييس الاتصالات، الاتحاد الدولي للاتصالات</w:t>
            </w:r>
          </w:p>
          <w:p w14:paraId="119D88D2" w14:textId="0D17961B" w:rsidR="004D4555" w:rsidRPr="00E564EA" w:rsidRDefault="00390D15" w:rsidP="004D4555">
            <w:pPr>
              <w:tabs>
                <w:tab w:val="clear" w:pos="794"/>
                <w:tab w:val="left" w:pos="425"/>
              </w:tabs>
              <w:spacing w:before="60" w:after="60" w:line="300" w:lineRule="exact"/>
              <w:ind w:left="425" w:hanging="425"/>
              <w:rPr>
                <w:rFonts w:asciiTheme="minorHAnsi" w:hAnsiTheme="minorHAnsi" w:cstheme="minorHAnsi"/>
                <w:b/>
                <w:spacing w:val="-4"/>
                <w:lang w:bidi="ar-EG"/>
              </w:rPr>
            </w:pPr>
            <w:r w:rsidRPr="00E564EA">
              <w:rPr>
                <w:rFonts w:asciiTheme="minorHAnsi" w:hAnsiTheme="minorHAnsi" w:cstheme="minorHAnsi"/>
                <w:b/>
              </w:rPr>
              <w:t>•</w:t>
            </w:r>
            <w:r w:rsidR="004D4555" w:rsidRPr="00E564EA">
              <w:rPr>
                <w:rFonts w:asciiTheme="minorHAnsi" w:hAnsiTheme="minorHAnsi" w:cstheme="minorHAnsi"/>
                <w:b/>
                <w:spacing w:val="-4"/>
                <w:rtl/>
              </w:rPr>
              <w:tab/>
            </w:r>
            <w:r w:rsidR="004D4555" w:rsidRPr="00E564EA">
              <w:rPr>
                <w:rFonts w:asciiTheme="minorHAnsi" w:hAnsiTheme="minorHAnsi" w:cstheme="minorHAnsi"/>
                <w:b/>
                <w:spacing w:val="-4"/>
                <w:rtl/>
                <w:lang w:bidi="ar-EG"/>
              </w:rPr>
              <w:t>"</w:t>
            </w:r>
            <w:r w:rsidR="0020639F" w:rsidRPr="00E564EA">
              <w:rPr>
                <w:rFonts w:asciiTheme="minorHAnsi" w:hAnsiTheme="minorHAnsi" w:cstheme="minorHAnsi"/>
                <w:b/>
                <w:spacing w:val="-4"/>
                <w:rtl/>
                <w:lang w:bidi="ar-EG"/>
              </w:rPr>
              <w:t> </w:t>
            </w:r>
            <w:r w:rsidR="004D4555" w:rsidRPr="00E564EA">
              <w:rPr>
                <w:rFonts w:asciiTheme="minorHAnsi" w:hAnsiTheme="minorHAnsi" w:cstheme="minorHAnsi"/>
                <w:b/>
                <w:i/>
                <w:iCs/>
                <w:spacing w:val="-4"/>
                <w:rtl/>
                <w:lang w:bidi="ar-EG"/>
              </w:rPr>
              <w:t xml:space="preserve">اختبارات </w:t>
            </w:r>
            <w:r w:rsidR="00240E4E" w:rsidRPr="00E564EA">
              <w:rPr>
                <w:rFonts w:asciiTheme="minorHAnsi" w:hAnsiTheme="minorHAnsi" w:cstheme="minorHAnsi"/>
                <w:b/>
                <w:i/>
                <w:iCs/>
                <w:spacing w:val="-4"/>
                <w:rtl/>
                <w:lang w:bidi="ar-EG"/>
              </w:rPr>
              <w:t xml:space="preserve">منصات </w:t>
            </w:r>
            <w:r w:rsidR="004D4555" w:rsidRPr="00E564EA">
              <w:rPr>
                <w:rFonts w:asciiTheme="minorHAnsi" w:hAnsiTheme="minorHAnsi" w:cstheme="minorHAnsi"/>
                <w:b/>
                <w:i/>
                <w:iCs/>
                <w:spacing w:val="-4"/>
                <w:rtl/>
                <w:lang w:bidi="ar-EG"/>
              </w:rPr>
              <w:t xml:space="preserve">أندرويد </w:t>
            </w:r>
            <w:r w:rsidR="00D03C1C" w:rsidRPr="00E564EA">
              <w:rPr>
                <w:rFonts w:asciiTheme="minorHAnsi" w:hAnsiTheme="minorHAnsi" w:cstheme="minorHAnsi"/>
                <w:b/>
                <w:i/>
                <w:iCs/>
                <w:spacing w:val="-4"/>
                <w:rtl/>
                <w:lang w:bidi="ar-EG"/>
              </w:rPr>
              <w:t>و</w:t>
            </w:r>
            <w:r w:rsidR="004D4555" w:rsidRPr="00E564EA">
              <w:rPr>
                <w:rFonts w:asciiTheme="minorHAnsi" w:hAnsiTheme="minorHAnsi" w:cstheme="minorHAnsi"/>
                <w:bCs/>
                <w:i/>
                <w:iCs/>
                <w:spacing w:val="-4"/>
                <w:lang w:bidi="ar-EG"/>
              </w:rPr>
              <w:t>USSD</w:t>
            </w:r>
            <w:r w:rsidR="004D4555" w:rsidRPr="00E564EA">
              <w:rPr>
                <w:rFonts w:asciiTheme="minorHAnsi" w:hAnsiTheme="minorHAnsi" w:cstheme="minorHAnsi"/>
                <w:b/>
                <w:i/>
                <w:iCs/>
                <w:spacing w:val="-4"/>
                <w:rtl/>
                <w:lang w:bidi="ar-EG"/>
              </w:rPr>
              <w:t xml:space="preserve"> </w:t>
            </w:r>
            <w:r w:rsidR="00240E4E" w:rsidRPr="00E564EA">
              <w:rPr>
                <w:rFonts w:asciiTheme="minorHAnsi" w:hAnsiTheme="minorHAnsi" w:cstheme="minorHAnsi"/>
                <w:b/>
                <w:i/>
                <w:iCs/>
                <w:spacing w:val="-4"/>
                <w:rtl/>
                <w:lang w:bidi="ar-EG"/>
              </w:rPr>
              <w:t>و</w:t>
            </w:r>
            <w:r w:rsidR="004D4555" w:rsidRPr="00E564EA">
              <w:rPr>
                <w:rFonts w:asciiTheme="minorHAnsi" w:hAnsiTheme="minorHAnsi" w:cstheme="minorHAnsi"/>
                <w:bCs/>
                <w:i/>
                <w:iCs/>
                <w:spacing w:val="-4"/>
                <w:lang w:bidi="ar-EG"/>
              </w:rPr>
              <w:t>STK</w:t>
            </w:r>
            <w:r w:rsidR="004D4555" w:rsidRPr="00E564EA">
              <w:rPr>
                <w:rFonts w:asciiTheme="minorHAnsi" w:hAnsiTheme="minorHAnsi" w:cstheme="minorHAnsi"/>
                <w:b/>
                <w:spacing w:val="-4"/>
                <w:rtl/>
                <w:lang w:bidi="ar-EG"/>
              </w:rPr>
              <w:t xml:space="preserve">" - </w:t>
            </w:r>
            <w:r w:rsidR="004D4555" w:rsidRPr="00E564EA">
              <w:rPr>
                <w:rFonts w:asciiTheme="minorHAnsi" w:hAnsiTheme="minorHAnsi" w:cstheme="minorHAnsi"/>
                <w:bCs/>
                <w:spacing w:val="-4"/>
                <w:rtl/>
                <w:lang w:bidi="ar-EG"/>
              </w:rPr>
              <w:t xml:space="preserve">أرنولد </w:t>
            </w:r>
            <w:proofErr w:type="spellStart"/>
            <w:r w:rsidR="004D4555" w:rsidRPr="00E564EA">
              <w:rPr>
                <w:rFonts w:asciiTheme="minorHAnsi" w:hAnsiTheme="minorHAnsi" w:cstheme="minorHAnsi"/>
                <w:bCs/>
                <w:spacing w:val="-4"/>
                <w:rtl/>
                <w:lang w:bidi="ar-EG"/>
              </w:rPr>
              <w:t>كيبوكا</w:t>
            </w:r>
            <w:proofErr w:type="spellEnd"/>
            <w:r w:rsidR="004D4555" w:rsidRPr="00E564EA">
              <w:rPr>
                <w:rFonts w:asciiTheme="minorHAnsi" w:hAnsiTheme="minorHAnsi" w:cstheme="minorHAnsi"/>
                <w:b/>
                <w:spacing w:val="-4"/>
                <w:rtl/>
                <w:lang w:bidi="ar-EG"/>
              </w:rPr>
              <w:t>، مسؤول مشاريع، مكتب تقييس الاتصالات، الاتحاد الدولي للاتصالات</w:t>
            </w:r>
          </w:p>
          <w:p w14:paraId="0A03B4B0" w14:textId="00C459B8" w:rsidR="00CC641A" w:rsidRPr="00E564EA" w:rsidRDefault="004D4555" w:rsidP="00B54C5D">
            <w:pPr>
              <w:spacing w:before="60" w:after="60" w:line="300" w:lineRule="exact"/>
              <w:rPr>
                <w:rFonts w:asciiTheme="minorHAnsi" w:hAnsiTheme="minorHAnsi" w:cstheme="minorHAnsi"/>
                <w:bCs/>
                <w:rtl/>
              </w:rPr>
            </w:pPr>
            <w:r w:rsidRPr="00E564EA">
              <w:rPr>
                <w:rFonts w:asciiTheme="minorHAnsi" w:hAnsiTheme="minorHAnsi" w:cstheme="minorHAnsi"/>
                <w:bCs/>
                <w:rtl/>
              </w:rPr>
              <w:t>التقارير ذات الصلة:</w:t>
            </w:r>
          </w:p>
          <w:p w14:paraId="2B59791C" w14:textId="6AB16252" w:rsidR="00CC641A" w:rsidRPr="00E564EA" w:rsidRDefault="00390D15" w:rsidP="002A28AE">
            <w:pPr>
              <w:tabs>
                <w:tab w:val="clear" w:pos="794"/>
                <w:tab w:val="left" w:pos="425"/>
              </w:tabs>
              <w:spacing w:before="60" w:after="60" w:line="300" w:lineRule="exact"/>
              <w:ind w:left="425" w:hanging="425"/>
              <w:rPr>
                <w:rFonts w:asciiTheme="minorHAnsi" w:hAnsiTheme="minorHAnsi" w:cstheme="minorHAnsi"/>
                <w:b/>
                <w:rtl/>
                <w:lang w:bidi="ar-EG"/>
              </w:rPr>
            </w:pPr>
            <w:r w:rsidRPr="00E564EA">
              <w:rPr>
                <w:rFonts w:asciiTheme="minorHAnsi" w:hAnsiTheme="minorHAnsi" w:cstheme="minorHAnsi"/>
                <w:b/>
              </w:rPr>
              <w:t>•</w:t>
            </w:r>
            <w:r w:rsidR="002A7618" w:rsidRPr="00E564EA">
              <w:rPr>
                <w:rFonts w:asciiTheme="minorHAnsi" w:hAnsiTheme="minorHAnsi" w:cstheme="minorHAnsi"/>
                <w:b/>
                <w:rtl/>
              </w:rPr>
              <w:tab/>
            </w:r>
            <w:hyperlink r:id="rId13" w:history="1">
              <w:r w:rsidR="00183DF0" w:rsidRPr="00E564EA">
                <w:rPr>
                  <w:rStyle w:val="Hyperlink"/>
                  <w:rFonts w:asciiTheme="minorHAnsi" w:hAnsiTheme="minorHAnsi" w:cstheme="minorHAnsi"/>
                  <w:b/>
                  <w:rtl/>
                  <w:lang w:bidi="ar-EG"/>
                </w:rPr>
                <w:t xml:space="preserve">اختبارات أمن تطبيقات الخدمات المالية الرقمية القائمة على </w:t>
              </w:r>
              <w:r w:rsidR="00240E4E" w:rsidRPr="00E564EA">
                <w:rPr>
                  <w:rStyle w:val="Hyperlink"/>
                  <w:rFonts w:asciiTheme="minorHAnsi" w:hAnsiTheme="minorHAnsi" w:cstheme="minorHAnsi"/>
                  <w:b/>
                  <w:rtl/>
                  <w:lang w:bidi="ar-EG"/>
                </w:rPr>
                <w:t xml:space="preserve">منصتي </w:t>
              </w:r>
              <w:r w:rsidR="00183DF0" w:rsidRPr="00E564EA">
                <w:rPr>
                  <w:rStyle w:val="Hyperlink"/>
                  <w:rFonts w:asciiTheme="minorHAnsi" w:hAnsiTheme="minorHAnsi" w:cstheme="minorHAnsi"/>
                  <w:bCs/>
                  <w:lang w:bidi="ar-EG"/>
                </w:rPr>
                <w:t>USSD</w:t>
              </w:r>
              <w:r w:rsidR="00183DF0" w:rsidRPr="00E564EA">
                <w:rPr>
                  <w:rStyle w:val="Hyperlink"/>
                  <w:rFonts w:asciiTheme="minorHAnsi" w:hAnsiTheme="minorHAnsi" w:cstheme="minorHAnsi"/>
                  <w:b/>
                  <w:rtl/>
                  <w:lang w:bidi="ar-EG"/>
                </w:rPr>
                <w:t xml:space="preserve"> </w:t>
              </w:r>
              <w:r w:rsidR="00240E4E" w:rsidRPr="00E564EA">
                <w:rPr>
                  <w:rStyle w:val="Hyperlink"/>
                  <w:rFonts w:asciiTheme="minorHAnsi" w:hAnsiTheme="minorHAnsi" w:cstheme="minorHAnsi"/>
                  <w:b/>
                  <w:rtl/>
                  <w:lang w:bidi="ar-EG"/>
                </w:rPr>
                <w:t>و</w:t>
              </w:r>
              <w:r w:rsidR="00183DF0" w:rsidRPr="00E564EA">
                <w:rPr>
                  <w:rStyle w:val="Hyperlink"/>
                  <w:rFonts w:asciiTheme="minorHAnsi" w:hAnsiTheme="minorHAnsi" w:cstheme="minorHAnsi"/>
                  <w:bCs/>
                  <w:lang w:bidi="ar-EG"/>
                </w:rPr>
                <w:t>STK</w:t>
              </w:r>
            </w:hyperlink>
          </w:p>
          <w:p w14:paraId="3286A9CB" w14:textId="60A9B61A" w:rsidR="00937553" w:rsidRPr="00E564EA" w:rsidRDefault="00390D15" w:rsidP="00A90C7A">
            <w:pPr>
              <w:tabs>
                <w:tab w:val="clear" w:pos="794"/>
                <w:tab w:val="left" w:pos="425"/>
              </w:tabs>
              <w:spacing w:before="60" w:after="60" w:line="300" w:lineRule="exact"/>
              <w:ind w:left="425" w:hanging="425"/>
              <w:rPr>
                <w:rFonts w:asciiTheme="minorHAnsi" w:hAnsiTheme="minorHAnsi" w:cstheme="minorHAnsi"/>
                <w:b/>
                <w:rtl/>
                <w:lang w:bidi="ar-EG"/>
              </w:rPr>
            </w:pPr>
            <w:r w:rsidRPr="00E564EA">
              <w:rPr>
                <w:rFonts w:asciiTheme="minorHAnsi" w:hAnsiTheme="minorHAnsi" w:cstheme="minorHAnsi"/>
                <w:b/>
                <w:lang w:val="ru-RU"/>
              </w:rPr>
              <w:t>•</w:t>
            </w:r>
            <w:r w:rsidR="002A7618" w:rsidRPr="00E564EA">
              <w:rPr>
                <w:rFonts w:asciiTheme="minorHAnsi" w:hAnsiTheme="minorHAnsi" w:cstheme="minorHAnsi"/>
                <w:b/>
                <w:rtl/>
              </w:rPr>
              <w:tab/>
            </w:r>
            <w:hyperlink r:id="rId14" w:history="1">
              <w:r w:rsidR="00D03C1C" w:rsidRPr="00E564EA">
                <w:rPr>
                  <w:rStyle w:val="Hyperlink"/>
                  <w:rFonts w:asciiTheme="minorHAnsi" w:hAnsiTheme="minorHAnsi" w:cstheme="minorHAnsi"/>
                  <w:b/>
                  <w:rtl/>
                  <w:lang w:bidi="ar-EG"/>
                </w:rPr>
                <w:t>ت</w:t>
              </w:r>
              <w:r w:rsidR="00D03C1C" w:rsidRPr="00E564EA">
                <w:rPr>
                  <w:rStyle w:val="Hyperlink"/>
                  <w:rFonts w:asciiTheme="minorHAnsi" w:hAnsiTheme="minorHAnsi" w:cstheme="minorHAnsi"/>
                  <w:rtl/>
                </w:rPr>
                <w:t>دقيق</w:t>
              </w:r>
              <w:r w:rsidR="00CD3472" w:rsidRPr="00E564EA">
                <w:rPr>
                  <w:rStyle w:val="Hyperlink"/>
                  <w:rFonts w:asciiTheme="minorHAnsi" w:hAnsiTheme="minorHAnsi" w:cstheme="minorHAnsi"/>
                  <w:b/>
                  <w:rtl/>
                  <w:lang w:bidi="ar-EG"/>
                </w:rPr>
                <w:t xml:space="preserve"> أمن تطبيقات الخدمات المالية الرقمية المختلفة</w:t>
              </w:r>
            </w:hyperlink>
          </w:p>
        </w:tc>
      </w:tr>
      <w:tr w:rsidR="00576AB0" w:rsidRPr="00E564EA" w14:paraId="5BF70594" w14:textId="77777777" w:rsidTr="00C656C5">
        <w:tc>
          <w:tcPr>
            <w:tcW w:w="2070" w:type="dxa"/>
            <w:shd w:val="clear" w:color="auto" w:fill="D5DCE4" w:themeFill="text2" w:themeFillTint="33"/>
            <w:vAlign w:val="center"/>
          </w:tcPr>
          <w:p w14:paraId="0F745DE3" w14:textId="62BDA4DB" w:rsidR="00576AB0" w:rsidRPr="00E564EA" w:rsidRDefault="00937553" w:rsidP="00B54C5D">
            <w:pPr>
              <w:spacing w:before="60" w:after="60" w:line="300" w:lineRule="exact"/>
              <w:jc w:val="center"/>
              <w:rPr>
                <w:rFonts w:asciiTheme="minorHAnsi" w:hAnsiTheme="minorHAnsi" w:cstheme="minorHAnsi"/>
                <w:b/>
                <w:rtl/>
              </w:rPr>
            </w:pPr>
            <w:r w:rsidRPr="00E564EA">
              <w:rPr>
                <w:rFonts w:asciiTheme="minorHAnsi" w:hAnsiTheme="minorHAnsi" w:cstheme="minorHAnsi"/>
                <w:b/>
                <w:rtl/>
              </w:rPr>
              <w:t>11:50 – 12:00</w:t>
            </w:r>
          </w:p>
        </w:tc>
        <w:tc>
          <w:tcPr>
            <w:tcW w:w="7559" w:type="dxa"/>
            <w:vAlign w:val="center"/>
          </w:tcPr>
          <w:p w14:paraId="7E429910" w14:textId="63D2CA99" w:rsidR="00576AB0" w:rsidRPr="00E564EA" w:rsidRDefault="00937553" w:rsidP="00B54C5D">
            <w:pPr>
              <w:spacing w:before="60" w:after="60" w:line="300" w:lineRule="exact"/>
              <w:rPr>
                <w:rFonts w:asciiTheme="minorHAnsi" w:hAnsiTheme="minorHAnsi" w:cstheme="minorHAnsi"/>
                <w:bCs/>
                <w:rtl/>
              </w:rPr>
            </w:pPr>
            <w:r w:rsidRPr="00E564EA">
              <w:rPr>
                <w:rFonts w:asciiTheme="minorHAnsi" w:hAnsiTheme="minorHAnsi" w:cstheme="minorHAnsi"/>
                <w:bCs/>
                <w:rtl/>
              </w:rPr>
              <w:t>استراحة</w:t>
            </w:r>
            <w:r w:rsidR="005054DC" w:rsidRPr="00E564EA">
              <w:rPr>
                <w:rFonts w:asciiTheme="minorHAnsi" w:hAnsiTheme="minorHAnsi" w:cstheme="minorHAnsi"/>
                <w:bCs/>
                <w:rtl/>
              </w:rPr>
              <w:t xml:space="preserve"> قصيرة</w:t>
            </w:r>
          </w:p>
        </w:tc>
      </w:tr>
      <w:tr w:rsidR="00576AB0" w:rsidRPr="00E564EA" w14:paraId="7B6F6F44" w14:textId="77777777" w:rsidTr="00C656C5">
        <w:tc>
          <w:tcPr>
            <w:tcW w:w="2070" w:type="dxa"/>
            <w:tcBorders>
              <w:bottom w:val="single" w:sz="4" w:space="0" w:color="auto"/>
            </w:tcBorders>
            <w:shd w:val="clear" w:color="auto" w:fill="D5DCE4" w:themeFill="text2" w:themeFillTint="33"/>
            <w:vAlign w:val="center"/>
          </w:tcPr>
          <w:p w14:paraId="2E9DE7E4" w14:textId="6B850E03" w:rsidR="00576AB0" w:rsidRPr="00E564EA" w:rsidRDefault="00345B6C" w:rsidP="00B54C5D">
            <w:pPr>
              <w:spacing w:before="60" w:after="60" w:line="300" w:lineRule="exact"/>
              <w:jc w:val="center"/>
              <w:rPr>
                <w:rFonts w:asciiTheme="minorHAnsi" w:hAnsiTheme="minorHAnsi" w:cstheme="minorHAnsi"/>
                <w:b/>
                <w:rtl/>
              </w:rPr>
            </w:pPr>
            <w:r w:rsidRPr="00E564EA">
              <w:rPr>
                <w:rFonts w:asciiTheme="minorHAnsi" w:hAnsiTheme="minorHAnsi" w:cstheme="minorHAnsi"/>
                <w:b/>
                <w:rtl/>
              </w:rPr>
              <w:t>12:00 – 13:00</w:t>
            </w:r>
          </w:p>
        </w:tc>
        <w:tc>
          <w:tcPr>
            <w:tcW w:w="7559" w:type="dxa"/>
            <w:tcBorders>
              <w:bottom w:val="single" w:sz="4" w:space="0" w:color="auto"/>
            </w:tcBorders>
            <w:vAlign w:val="center"/>
          </w:tcPr>
          <w:p w14:paraId="142FDF1D" w14:textId="2271D01C" w:rsidR="00576AB0" w:rsidRPr="00E564EA" w:rsidRDefault="00A01E52" w:rsidP="00B54C5D">
            <w:pPr>
              <w:spacing w:before="60" w:after="60" w:line="300" w:lineRule="exact"/>
              <w:rPr>
                <w:rFonts w:asciiTheme="minorHAnsi" w:hAnsiTheme="minorHAnsi" w:cstheme="minorHAnsi"/>
                <w:bCs/>
                <w:rtl/>
                <w:lang w:bidi="ar-EG"/>
              </w:rPr>
            </w:pPr>
            <w:r w:rsidRPr="00E564EA">
              <w:rPr>
                <w:rFonts w:asciiTheme="minorHAnsi" w:hAnsiTheme="minorHAnsi" w:cstheme="minorHAnsi"/>
                <w:bCs/>
                <w:rtl/>
                <w:lang w:bidi="ar-EG"/>
              </w:rPr>
              <w:t>مواطن الضعف الأمنية للخدمات المالية</w:t>
            </w:r>
            <w:r w:rsidR="005054DC" w:rsidRPr="00E564EA">
              <w:rPr>
                <w:rFonts w:asciiTheme="minorHAnsi" w:hAnsiTheme="minorHAnsi" w:cstheme="minorHAnsi"/>
                <w:bCs/>
                <w:rtl/>
                <w:lang w:bidi="ar-EG"/>
              </w:rPr>
              <w:t xml:space="preserve"> الرقمية</w:t>
            </w:r>
            <w:r w:rsidR="007658EC" w:rsidRPr="00E564EA">
              <w:rPr>
                <w:rFonts w:asciiTheme="minorHAnsi" w:hAnsiTheme="minorHAnsi" w:cstheme="minorHAnsi"/>
                <w:bCs/>
                <w:rtl/>
                <w:lang w:bidi="ar-EG"/>
              </w:rPr>
              <w:t xml:space="preserve">: </w:t>
            </w:r>
            <w:r w:rsidR="005054DC" w:rsidRPr="00E564EA">
              <w:rPr>
                <w:rFonts w:asciiTheme="minorHAnsi" w:hAnsiTheme="minorHAnsi" w:cstheme="minorHAnsi"/>
                <w:bCs/>
                <w:rtl/>
                <w:lang w:bidi="ar-EG"/>
              </w:rPr>
              <w:t>مواطن الضعف المتعلقة ب</w:t>
            </w:r>
            <w:r w:rsidR="00E949E9" w:rsidRPr="00E564EA">
              <w:rPr>
                <w:rFonts w:asciiTheme="minorHAnsi" w:hAnsiTheme="minorHAnsi" w:cstheme="minorHAnsi"/>
                <w:bCs/>
                <w:rtl/>
                <w:lang w:bidi="ar-EG"/>
              </w:rPr>
              <w:t>البطاقات</w:t>
            </w:r>
            <w:r w:rsidR="006C5EFE" w:rsidRPr="00E564EA">
              <w:rPr>
                <w:rFonts w:asciiTheme="minorHAnsi" w:hAnsiTheme="minorHAnsi" w:cstheme="minorHAnsi"/>
                <w:bCs/>
                <w:rtl/>
                <w:lang w:bidi="ar-EG"/>
              </w:rPr>
              <w:t xml:space="preserve"> </w:t>
            </w:r>
            <w:r w:rsidR="006C5EFE" w:rsidRPr="00E564EA">
              <w:rPr>
                <w:rFonts w:asciiTheme="minorHAnsi" w:hAnsiTheme="minorHAnsi" w:cstheme="minorHAnsi"/>
                <w:b/>
                <w:lang w:bidi="ar-EG"/>
              </w:rPr>
              <w:t>SIM</w:t>
            </w:r>
            <w:r w:rsidR="007658EC" w:rsidRPr="00E564EA">
              <w:rPr>
                <w:rFonts w:asciiTheme="minorHAnsi" w:hAnsiTheme="minorHAnsi" w:cstheme="minorHAnsi"/>
                <w:bCs/>
                <w:rtl/>
                <w:lang w:bidi="ar-EG"/>
              </w:rPr>
              <w:t xml:space="preserve"> </w:t>
            </w:r>
            <w:r w:rsidR="005054DC" w:rsidRPr="00E564EA">
              <w:rPr>
                <w:rFonts w:asciiTheme="minorHAnsi" w:hAnsiTheme="minorHAnsi" w:cstheme="minorHAnsi"/>
                <w:bCs/>
                <w:rtl/>
                <w:lang w:bidi="ar-EG"/>
              </w:rPr>
              <w:t>وب</w:t>
            </w:r>
            <w:r w:rsidR="006C5EFE" w:rsidRPr="00E564EA">
              <w:rPr>
                <w:rFonts w:asciiTheme="minorHAnsi" w:hAnsiTheme="minorHAnsi" w:cstheme="minorHAnsi"/>
                <w:bCs/>
                <w:rtl/>
                <w:lang w:bidi="ar-EG"/>
              </w:rPr>
              <w:t>البنية التحتية وتدابير التخفيف</w:t>
            </w:r>
          </w:p>
          <w:p w14:paraId="0FA84222" w14:textId="27786B35" w:rsidR="007658EC" w:rsidRPr="00E564EA" w:rsidRDefault="00B0136E" w:rsidP="00D1358F">
            <w:pPr>
              <w:spacing w:before="60" w:after="60" w:line="300" w:lineRule="exact"/>
              <w:rPr>
                <w:rFonts w:asciiTheme="minorHAnsi" w:hAnsiTheme="minorHAnsi" w:cstheme="minorHAnsi"/>
                <w:rtl/>
                <w:lang w:bidi="ar-EG"/>
              </w:rPr>
            </w:pPr>
            <w:r w:rsidRPr="00E564EA">
              <w:rPr>
                <w:rFonts w:asciiTheme="minorHAnsi" w:hAnsiTheme="minorHAnsi" w:cstheme="minorHAnsi"/>
                <w:color w:val="000000"/>
                <w:rtl/>
              </w:rPr>
              <w:t>يمكن أن يستغل متطفلون</w:t>
            </w:r>
            <w:r w:rsidR="00935A94" w:rsidRPr="00E564EA">
              <w:rPr>
                <w:rFonts w:asciiTheme="minorHAnsi" w:hAnsiTheme="minorHAnsi" w:cstheme="minorHAnsi"/>
                <w:color w:val="000000"/>
                <w:rtl/>
              </w:rPr>
              <w:t xml:space="preserve"> مواطن الضعف الأمنية في البنية التحتية للاتصالات مثل نظام التشوير</w:t>
            </w:r>
            <w:r w:rsidR="00935A94" w:rsidRPr="00E564EA">
              <w:rPr>
                <w:rFonts w:asciiTheme="minorHAnsi" w:hAnsiTheme="minorHAnsi" w:cstheme="minorHAnsi"/>
                <w:color w:val="000000"/>
              </w:rPr>
              <w:t xml:space="preserve"> SS7 </w:t>
            </w:r>
            <w:r w:rsidR="00935A94" w:rsidRPr="00E564EA">
              <w:rPr>
                <w:rFonts w:asciiTheme="minorHAnsi" w:hAnsiTheme="minorHAnsi" w:cstheme="minorHAnsi"/>
                <w:color w:val="000000"/>
                <w:rtl/>
              </w:rPr>
              <w:t xml:space="preserve">من </w:t>
            </w:r>
            <w:r w:rsidRPr="00E564EA">
              <w:rPr>
                <w:rFonts w:asciiTheme="minorHAnsi" w:hAnsiTheme="minorHAnsi" w:cstheme="minorHAnsi"/>
                <w:color w:val="000000"/>
                <w:rtl/>
              </w:rPr>
              <w:t xml:space="preserve">أجل </w:t>
            </w:r>
            <w:r w:rsidR="00935A94" w:rsidRPr="00E564EA">
              <w:rPr>
                <w:rFonts w:asciiTheme="minorHAnsi" w:hAnsiTheme="minorHAnsi" w:cstheme="minorHAnsi"/>
                <w:color w:val="000000"/>
                <w:rtl/>
              </w:rPr>
              <w:t>اعتراض المكالمات والرسائل النصية القصيرة أو تجاوز عمليات الفوترة أو سرقة الأموال من حسابات الأموال المتنقلة أو التأثير على عمليات الشبكات المتنقلة</w:t>
            </w:r>
            <w:r w:rsidR="00935A94" w:rsidRPr="00E564EA">
              <w:rPr>
                <w:rFonts w:asciiTheme="minorHAnsi" w:hAnsiTheme="minorHAnsi" w:cstheme="minorHAnsi"/>
                <w:color w:val="000000"/>
              </w:rPr>
              <w:t>.</w:t>
            </w:r>
            <w:r w:rsidR="00E949E9" w:rsidRPr="00E564EA">
              <w:rPr>
                <w:rFonts w:asciiTheme="minorHAnsi" w:hAnsiTheme="minorHAnsi" w:cstheme="minorHAnsi"/>
                <w:rtl/>
                <w:lang w:bidi="ar-EG"/>
              </w:rPr>
              <w:t xml:space="preserve"> وستركز هذه الجلسة على ملخص التوصيات الرئيسية الصادرة عن </w:t>
            </w:r>
            <w:r w:rsidR="00DB6642" w:rsidRPr="00E564EA">
              <w:rPr>
                <w:rFonts w:asciiTheme="minorHAnsi" w:hAnsiTheme="minorHAnsi" w:cstheme="minorHAnsi"/>
                <w:rtl/>
              </w:rPr>
              <w:t xml:space="preserve">مختبر أمن </w:t>
            </w:r>
            <w:r w:rsidR="00D325D4" w:rsidRPr="00E564EA">
              <w:rPr>
                <w:rFonts w:asciiTheme="minorHAnsi" w:hAnsiTheme="minorHAnsi" w:cstheme="minorHAnsi"/>
                <w:rtl/>
                <w:lang w:bidi="ar-EG"/>
              </w:rPr>
              <w:t>الخدمات المالية الرقمية التابع للاتحاد</w:t>
            </w:r>
            <w:r w:rsidR="00E949E9" w:rsidRPr="00E564EA">
              <w:rPr>
                <w:rFonts w:asciiTheme="minorHAnsi" w:hAnsiTheme="minorHAnsi" w:cstheme="minorHAnsi"/>
                <w:rtl/>
                <w:lang w:bidi="ar-EG"/>
              </w:rPr>
              <w:t xml:space="preserve"> بشأن أمن الخدمات المالية الرقمية خاصةً في نظام التشوير</w:t>
            </w:r>
            <w:r w:rsidR="00D1358F" w:rsidRPr="00E564EA">
              <w:rPr>
                <w:rFonts w:asciiTheme="minorHAnsi" w:hAnsiTheme="minorHAnsi" w:cstheme="minorHAnsi"/>
                <w:rtl/>
                <w:lang w:bidi="ar-EG"/>
              </w:rPr>
              <w:t xml:space="preserve"> رقم 7</w:t>
            </w:r>
            <w:r w:rsidR="00E949E9" w:rsidRPr="00E564EA">
              <w:rPr>
                <w:rFonts w:asciiTheme="minorHAnsi" w:hAnsiTheme="minorHAnsi" w:cstheme="minorHAnsi"/>
                <w:rtl/>
                <w:lang w:bidi="ar-EG"/>
              </w:rPr>
              <w:t xml:space="preserve"> </w:t>
            </w:r>
            <w:r w:rsidR="00D1358F" w:rsidRPr="00E564EA">
              <w:rPr>
                <w:rFonts w:asciiTheme="minorHAnsi" w:hAnsiTheme="minorHAnsi" w:cstheme="minorHAnsi"/>
                <w:rtl/>
                <w:lang w:bidi="ar-EG"/>
              </w:rPr>
              <w:t>(</w:t>
            </w:r>
            <w:r w:rsidR="00D1358F" w:rsidRPr="00E564EA">
              <w:rPr>
                <w:rFonts w:asciiTheme="minorHAnsi" w:hAnsiTheme="minorHAnsi" w:cstheme="minorHAnsi"/>
                <w:lang w:bidi="ar-EG"/>
              </w:rPr>
              <w:t>SS7</w:t>
            </w:r>
            <w:r w:rsidR="00D1358F" w:rsidRPr="00E564EA">
              <w:rPr>
                <w:rFonts w:asciiTheme="minorHAnsi" w:hAnsiTheme="minorHAnsi" w:cstheme="minorHAnsi"/>
                <w:rtl/>
                <w:lang w:bidi="ar-EG"/>
              </w:rPr>
              <w:t xml:space="preserve">) </w:t>
            </w:r>
            <w:r w:rsidR="005054DC" w:rsidRPr="00E564EA">
              <w:rPr>
                <w:rFonts w:asciiTheme="minorHAnsi" w:hAnsiTheme="minorHAnsi" w:cstheme="minorHAnsi"/>
                <w:rtl/>
                <w:lang w:bidi="ar-EG"/>
              </w:rPr>
              <w:t xml:space="preserve">وعمليات استبدال </w:t>
            </w:r>
            <w:r w:rsidR="00E949E9" w:rsidRPr="00E564EA">
              <w:rPr>
                <w:rFonts w:asciiTheme="minorHAnsi" w:hAnsiTheme="minorHAnsi" w:cstheme="minorHAnsi"/>
                <w:rtl/>
                <w:lang w:bidi="ar-EG"/>
              </w:rPr>
              <w:t xml:space="preserve">بطاقات </w:t>
            </w:r>
            <w:r w:rsidR="00E949E9" w:rsidRPr="00E564EA">
              <w:rPr>
                <w:rFonts w:asciiTheme="minorHAnsi" w:hAnsiTheme="minorHAnsi" w:cstheme="minorHAnsi"/>
                <w:lang w:bidi="ar-EG"/>
              </w:rPr>
              <w:t>SIM</w:t>
            </w:r>
            <w:r w:rsidR="00E949E9" w:rsidRPr="00E564EA">
              <w:rPr>
                <w:rFonts w:asciiTheme="minorHAnsi" w:hAnsiTheme="minorHAnsi" w:cstheme="minorHAnsi"/>
                <w:rtl/>
                <w:lang w:bidi="ar-EG"/>
              </w:rPr>
              <w:t xml:space="preserve"> وإعادة تدوير</w:t>
            </w:r>
            <w:r w:rsidR="005054DC" w:rsidRPr="00E564EA">
              <w:rPr>
                <w:rFonts w:asciiTheme="minorHAnsi" w:hAnsiTheme="minorHAnsi" w:cstheme="minorHAnsi"/>
                <w:rtl/>
                <w:lang w:bidi="ar-EG"/>
              </w:rPr>
              <w:t>ها</w:t>
            </w:r>
            <w:r w:rsidR="00102E19" w:rsidRPr="00E564EA">
              <w:rPr>
                <w:rFonts w:asciiTheme="minorHAnsi" w:hAnsiTheme="minorHAnsi" w:cstheme="minorHAnsi"/>
                <w:rtl/>
                <w:lang w:bidi="ar-EG"/>
              </w:rPr>
              <w:t xml:space="preserve"> </w:t>
            </w:r>
            <w:r w:rsidR="00DB6642" w:rsidRPr="00E564EA">
              <w:rPr>
                <w:rFonts w:asciiTheme="minorHAnsi" w:hAnsiTheme="minorHAnsi" w:cstheme="minorHAnsi"/>
                <w:rtl/>
                <w:lang w:bidi="ar-EG"/>
              </w:rPr>
              <w:t>ومواطن</w:t>
            </w:r>
            <w:r w:rsidR="00102E19" w:rsidRPr="00E564EA">
              <w:rPr>
                <w:rFonts w:asciiTheme="minorHAnsi" w:hAnsiTheme="minorHAnsi" w:cstheme="minorHAnsi"/>
                <w:rtl/>
                <w:lang w:bidi="ar-EG"/>
              </w:rPr>
              <w:t xml:space="preserve"> الضعف في بطاقات </w:t>
            </w:r>
            <w:r w:rsidR="00102E19" w:rsidRPr="00E564EA">
              <w:rPr>
                <w:rFonts w:asciiTheme="minorHAnsi" w:hAnsiTheme="minorHAnsi" w:cstheme="minorHAnsi"/>
                <w:lang w:bidi="ar-EG"/>
              </w:rPr>
              <w:t>SIM</w:t>
            </w:r>
            <w:r w:rsidR="00102E19" w:rsidRPr="00E564EA">
              <w:rPr>
                <w:rFonts w:asciiTheme="minorHAnsi" w:hAnsiTheme="minorHAnsi" w:cstheme="minorHAnsi"/>
                <w:rtl/>
                <w:lang w:bidi="ar-EG"/>
              </w:rPr>
              <w:t xml:space="preserve"> مثل </w:t>
            </w:r>
            <w:r w:rsidR="00DB6642" w:rsidRPr="00E564EA">
              <w:rPr>
                <w:rFonts w:asciiTheme="minorHAnsi" w:hAnsiTheme="minorHAnsi" w:cstheme="minorHAnsi"/>
                <w:color w:val="000000" w:themeColor="text1"/>
                <w:bdr w:val="none" w:sz="0" w:space="0" w:color="auto" w:frame="1"/>
              </w:rPr>
              <w:t>SIM jacker</w:t>
            </w:r>
            <w:r w:rsidR="00102E19" w:rsidRPr="00E564EA">
              <w:rPr>
                <w:rFonts w:asciiTheme="minorHAnsi" w:hAnsiTheme="minorHAnsi" w:cstheme="minorHAnsi"/>
                <w:rtl/>
                <w:lang w:bidi="ar-EG"/>
              </w:rPr>
              <w:t>.</w:t>
            </w:r>
          </w:p>
          <w:p w14:paraId="69783741" w14:textId="5FFC42A4" w:rsidR="006E0FEC" w:rsidRPr="00E564EA" w:rsidRDefault="00D1358F" w:rsidP="00D1358F">
            <w:pPr>
              <w:spacing w:before="60" w:after="60" w:line="300" w:lineRule="exact"/>
              <w:rPr>
                <w:rFonts w:asciiTheme="minorHAnsi" w:hAnsiTheme="minorHAnsi" w:cstheme="minorHAnsi"/>
                <w:bCs/>
                <w:rtl/>
                <w:lang w:bidi="ar-EG"/>
              </w:rPr>
            </w:pPr>
            <w:r w:rsidRPr="00E564EA">
              <w:rPr>
                <w:rFonts w:asciiTheme="minorHAnsi" w:hAnsiTheme="minorHAnsi" w:cstheme="minorHAnsi"/>
                <w:bCs/>
                <w:rtl/>
                <w:lang w:bidi="ar-EG"/>
              </w:rPr>
              <w:t>التقري</w:t>
            </w:r>
            <w:r w:rsidR="006E0FEC" w:rsidRPr="00E564EA">
              <w:rPr>
                <w:rFonts w:asciiTheme="minorHAnsi" w:hAnsiTheme="minorHAnsi" w:cstheme="minorHAnsi"/>
                <w:bCs/>
                <w:rtl/>
                <w:lang w:bidi="ar-EG"/>
              </w:rPr>
              <w:t>ر ذ</w:t>
            </w:r>
            <w:r w:rsidRPr="00E564EA">
              <w:rPr>
                <w:rFonts w:asciiTheme="minorHAnsi" w:hAnsiTheme="minorHAnsi" w:cstheme="minorHAnsi"/>
                <w:bCs/>
                <w:rtl/>
                <w:lang w:bidi="ar-EG"/>
              </w:rPr>
              <w:t>و</w:t>
            </w:r>
            <w:r w:rsidR="006E0FEC" w:rsidRPr="00E564EA">
              <w:rPr>
                <w:rFonts w:asciiTheme="minorHAnsi" w:hAnsiTheme="minorHAnsi" w:cstheme="minorHAnsi"/>
                <w:bCs/>
                <w:rtl/>
                <w:lang w:bidi="ar-EG"/>
              </w:rPr>
              <w:t xml:space="preserve"> الصلة:</w:t>
            </w:r>
          </w:p>
          <w:p w14:paraId="7AD5E998" w14:textId="15081E07" w:rsidR="006E0FEC" w:rsidRPr="00E564EA" w:rsidRDefault="00390D15" w:rsidP="000834D9">
            <w:pPr>
              <w:tabs>
                <w:tab w:val="clear" w:pos="794"/>
                <w:tab w:val="left" w:pos="425"/>
              </w:tabs>
              <w:spacing w:before="60" w:after="60" w:line="300" w:lineRule="exact"/>
              <w:ind w:left="425" w:hanging="425"/>
              <w:rPr>
                <w:rFonts w:asciiTheme="minorHAnsi" w:hAnsiTheme="minorHAnsi" w:cstheme="minorHAnsi"/>
                <w:b/>
                <w:spacing w:val="-6"/>
                <w:rtl/>
                <w:lang w:bidi="ar-EG"/>
              </w:rPr>
            </w:pPr>
            <w:r w:rsidRPr="00E564EA">
              <w:rPr>
                <w:rFonts w:asciiTheme="minorHAnsi" w:hAnsiTheme="minorHAnsi" w:cstheme="minorHAnsi"/>
                <w:b/>
                <w:lang w:val="ru-RU"/>
              </w:rPr>
              <w:t>•</w:t>
            </w:r>
            <w:r w:rsidR="00E52F77" w:rsidRPr="00E564EA">
              <w:rPr>
                <w:rFonts w:asciiTheme="minorHAnsi" w:hAnsiTheme="minorHAnsi" w:cstheme="minorHAnsi"/>
                <w:b/>
                <w:rtl/>
              </w:rPr>
              <w:tab/>
            </w:r>
            <w:hyperlink r:id="rId15" w:history="1">
              <w:r w:rsidR="000834D9" w:rsidRPr="00E564EA">
                <w:rPr>
                  <w:rStyle w:val="Hyperlink"/>
                  <w:rFonts w:asciiTheme="minorHAnsi" w:hAnsiTheme="minorHAnsi" w:cstheme="minorHAnsi"/>
                  <w:rtl/>
                </w:rPr>
                <w:t>مواطن ضعف نظام التشوير</w:t>
              </w:r>
              <w:r w:rsidR="000834D9" w:rsidRPr="00E564EA">
                <w:rPr>
                  <w:rStyle w:val="Hyperlink"/>
                  <w:rFonts w:asciiTheme="minorHAnsi" w:hAnsiTheme="minorHAnsi" w:cstheme="minorHAnsi"/>
                </w:rPr>
                <w:t xml:space="preserve"> SS7 </w:t>
              </w:r>
              <w:r w:rsidR="000834D9" w:rsidRPr="00E564EA">
                <w:rPr>
                  <w:rStyle w:val="Hyperlink"/>
                  <w:rFonts w:asciiTheme="minorHAnsi" w:hAnsiTheme="minorHAnsi" w:cstheme="minorHAnsi"/>
                  <w:rtl/>
                </w:rPr>
                <w:t>وتدابير التخفيف فيما يتعلق بمعاملات الخدمات المالية الرقمية</w:t>
              </w:r>
            </w:hyperlink>
          </w:p>
        </w:tc>
      </w:tr>
      <w:tr w:rsidR="00CD2C39" w:rsidRPr="00E564EA" w14:paraId="24AFEB41" w14:textId="77777777" w:rsidTr="000F7E3C">
        <w:tc>
          <w:tcPr>
            <w:tcW w:w="9629" w:type="dxa"/>
            <w:gridSpan w:val="2"/>
            <w:shd w:val="clear" w:color="auto" w:fill="D5DCE4" w:themeFill="text2" w:themeFillTint="33"/>
          </w:tcPr>
          <w:p w14:paraId="62670176" w14:textId="62270D0D" w:rsidR="00CD2C39" w:rsidRPr="00E564EA" w:rsidRDefault="00CD2C39" w:rsidP="00DD4FC7">
            <w:pPr>
              <w:spacing w:after="120" w:line="300" w:lineRule="exact"/>
              <w:jc w:val="center"/>
              <w:rPr>
                <w:rFonts w:asciiTheme="minorHAnsi" w:hAnsiTheme="minorHAnsi" w:cstheme="minorHAnsi"/>
                <w:bCs/>
                <w:rtl/>
              </w:rPr>
            </w:pPr>
            <w:r w:rsidRPr="00E564EA">
              <w:rPr>
                <w:rFonts w:asciiTheme="minorHAnsi" w:hAnsiTheme="minorHAnsi" w:cstheme="minorHAnsi"/>
                <w:bCs/>
                <w:rtl/>
              </w:rPr>
              <w:t xml:space="preserve">اليوم الثاني: </w:t>
            </w:r>
            <w:r w:rsidR="008E5CBB" w:rsidRPr="00E564EA">
              <w:rPr>
                <w:rFonts w:asciiTheme="minorHAnsi" w:hAnsiTheme="minorHAnsi" w:cstheme="minorHAnsi"/>
                <w:bCs/>
                <w:rtl/>
              </w:rPr>
              <w:t>25</w:t>
            </w:r>
            <w:r w:rsidR="0069039F" w:rsidRPr="00E564EA">
              <w:rPr>
                <w:rFonts w:asciiTheme="minorHAnsi" w:hAnsiTheme="minorHAnsi" w:cstheme="minorHAnsi"/>
                <w:bCs/>
                <w:rtl/>
              </w:rPr>
              <w:t xml:space="preserve"> </w:t>
            </w:r>
            <w:r w:rsidR="008E5CBB" w:rsidRPr="00E564EA">
              <w:rPr>
                <w:rFonts w:asciiTheme="minorHAnsi" w:hAnsiTheme="minorHAnsi" w:cstheme="minorHAnsi"/>
                <w:bCs/>
                <w:rtl/>
              </w:rPr>
              <w:t>مايو</w:t>
            </w:r>
            <w:r w:rsidR="0069039F" w:rsidRPr="00E564EA">
              <w:rPr>
                <w:rFonts w:asciiTheme="minorHAnsi" w:hAnsiTheme="minorHAnsi" w:cstheme="minorHAnsi"/>
                <w:bCs/>
                <w:rtl/>
              </w:rPr>
              <w:t xml:space="preserve"> 2022</w:t>
            </w:r>
          </w:p>
        </w:tc>
      </w:tr>
      <w:tr w:rsidR="00345B6C" w:rsidRPr="00E564EA" w14:paraId="2538578B" w14:textId="77777777" w:rsidTr="00C656C5">
        <w:tc>
          <w:tcPr>
            <w:tcW w:w="2070" w:type="dxa"/>
            <w:shd w:val="clear" w:color="auto" w:fill="D5DCE4" w:themeFill="text2" w:themeFillTint="33"/>
            <w:vAlign w:val="center"/>
          </w:tcPr>
          <w:p w14:paraId="31C217A9" w14:textId="65DA8A5A" w:rsidR="00345B6C" w:rsidRPr="00E564EA" w:rsidRDefault="0069039F" w:rsidP="00DD4FC7">
            <w:pPr>
              <w:spacing w:before="60" w:after="60" w:line="300" w:lineRule="exact"/>
              <w:jc w:val="center"/>
              <w:rPr>
                <w:rFonts w:asciiTheme="minorHAnsi" w:hAnsiTheme="minorHAnsi" w:cstheme="minorHAnsi"/>
                <w:b/>
              </w:rPr>
            </w:pPr>
            <w:r w:rsidRPr="00E564EA">
              <w:rPr>
                <w:rFonts w:asciiTheme="minorHAnsi" w:hAnsiTheme="minorHAnsi" w:cstheme="minorHAnsi"/>
                <w:b/>
                <w:rtl/>
              </w:rPr>
              <w:t>10:00 – 11:15</w:t>
            </w:r>
          </w:p>
        </w:tc>
        <w:tc>
          <w:tcPr>
            <w:tcW w:w="7559" w:type="dxa"/>
            <w:vAlign w:val="center"/>
          </w:tcPr>
          <w:p w14:paraId="553442B0" w14:textId="77777777" w:rsidR="00345B6C" w:rsidRPr="00E564EA" w:rsidRDefault="0069039F" w:rsidP="00DD4FC7">
            <w:pPr>
              <w:spacing w:before="60" w:after="60" w:line="300" w:lineRule="exact"/>
              <w:rPr>
                <w:rFonts w:asciiTheme="minorHAnsi" w:hAnsiTheme="minorHAnsi" w:cstheme="minorHAnsi"/>
                <w:bCs/>
                <w:rtl/>
                <w:lang w:bidi="ar-EG"/>
              </w:rPr>
            </w:pPr>
            <w:r w:rsidRPr="00E564EA">
              <w:rPr>
                <w:rFonts w:asciiTheme="minorHAnsi" w:hAnsiTheme="minorHAnsi" w:cstheme="minorHAnsi"/>
                <w:bCs/>
                <w:rtl/>
                <w:lang w:bidi="ar-EG"/>
              </w:rPr>
              <w:t>إطار ضمان أمن الخدمات المالية الرقمية</w:t>
            </w:r>
          </w:p>
          <w:p w14:paraId="1AA54156" w14:textId="04D45389" w:rsidR="0069039F" w:rsidRPr="00E564EA" w:rsidRDefault="0069039F" w:rsidP="00DD4FC7">
            <w:pPr>
              <w:spacing w:before="60" w:after="60" w:line="300" w:lineRule="exact"/>
              <w:rPr>
                <w:rFonts w:asciiTheme="minorHAnsi" w:hAnsiTheme="minorHAnsi" w:cstheme="minorHAnsi"/>
                <w:b/>
                <w:rtl/>
                <w:lang w:bidi="ar-EG"/>
              </w:rPr>
            </w:pPr>
            <w:r w:rsidRPr="00E564EA">
              <w:rPr>
                <w:rFonts w:asciiTheme="minorHAnsi" w:hAnsiTheme="minorHAnsi" w:cstheme="minorHAnsi"/>
                <w:b/>
                <w:rtl/>
                <w:lang w:bidi="ar-EG"/>
              </w:rPr>
              <w:t>ستناقش هذه الجلسة إطار ضمان</w:t>
            </w:r>
            <w:r w:rsidRPr="00E564EA">
              <w:rPr>
                <w:rFonts w:asciiTheme="minorHAnsi" w:hAnsiTheme="minorHAnsi" w:cstheme="minorHAnsi"/>
                <w:rtl/>
              </w:rPr>
              <w:t xml:space="preserve"> </w:t>
            </w:r>
            <w:r w:rsidRPr="00E564EA">
              <w:rPr>
                <w:rFonts w:asciiTheme="minorHAnsi" w:hAnsiTheme="minorHAnsi" w:cstheme="minorHAnsi"/>
                <w:b/>
                <w:rtl/>
                <w:lang w:bidi="ar-EG"/>
              </w:rPr>
              <w:t xml:space="preserve">أمن الخدمات المالية الرقمية الذي يمكن </w:t>
            </w:r>
            <w:r w:rsidR="005054DC" w:rsidRPr="00E564EA">
              <w:rPr>
                <w:rFonts w:asciiTheme="minorHAnsi" w:hAnsiTheme="minorHAnsi" w:cstheme="minorHAnsi"/>
                <w:b/>
                <w:rtl/>
                <w:lang w:bidi="ar-EG"/>
              </w:rPr>
              <w:t>ل</w:t>
            </w:r>
            <w:r w:rsidRPr="00E564EA">
              <w:rPr>
                <w:rFonts w:asciiTheme="minorHAnsi" w:hAnsiTheme="minorHAnsi" w:cstheme="minorHAnsi"/>
                <w:b/>
                <w:rtl/>
                <w:lang w:bidi="ar-EG"/>
              </w:rPr>
              <w:t xml:space="preserve">مقدمي الخدمات المالية الرقمية </w:t>
            </w:r>
            <w:r w:rsidR="005054DC" w:rsidRPr="00E564EA">
              <w:rPr>
                <w:rFonts w:asciiTheme="minorHAnsi" w:hAnsiTheme="minorHAnsi" w:cstheme="minorHAnsi"/>
                <w:b/>
                <w:rtl/>
                <w:lang w:bidi="ar-EG"/>
              </w:rPr>
              <w:t xml:space="preserve">تنفيذه </w:t>
            </w:r>
            <w:r w:rsidRPr="00E564EA">
              <w:rPr>
                <w:rFonts w:asciiTheme="minorHAnsi" w:hAnsiTheme="minorHAnsi" w:cstheme="minorHAnsi"/>
                <w:b/>
                <w:rtl/>
                <w:lang w:bidi="ar-EG"/>
              </w:rPr>
              <w:t>لإدارة المخاطر وتخفيف تأثيرها بشكل أفضل.</w:t>
            </w:r>
          </w:p>
          <w:p w14:paraId="0F4B118E" w14:textId="40FB026C" w:rsidR="003953A9" w:rsidRPr="00E564EA" w:rsidRDefault="00390D15" w:rsidP="00DD4FC7">
            <w:pPr>
              <w:tabs>
                <w:tab w:val="clear" w:pos="794"/>
                <w:tab w:val="left" w:pos="425"/>
              </w:tabs>
              <w:spacing w:before="60" w:after="60" w:line="300" w:lineRule="exact"/>
              <w:ind w:left="425" w:hanging="425"/>
              <w:rPr>
                <w:rFonts w:asciiTheme="minorHAnsi" w:hAnsiTheme="minorHAnsi" w:cstheme="minorHAnsi"/>
                <w:b/>
                <w:lang w:bidi="ar-EG"/>
              </w:rPr>
            </w:pPr>
            <w:r w:rsidRPr="00E564EA">
              <w:rPr>
                <w:rFonts w:asciiTheme="minorHAnsi" w:hAnsiTheme="minorHAnsi" w:cstheme="minorHAnsi"/>
                <w:b/>
                <w:lang w:val="ru-RU"/>
              </w:rPr>
              <w:t>•</w:t>
            </w:r>
            <w:r w:rsidR="00FE226A" w:rsidRPr="00E564EA">
              <w:rPr>
                <w:rFonts w:asciiTheme="minorHAnsi" w:hAnsiTheme="minorHAnsi" w:cstheme="minorHAnsi"/>
                <w:b/>
                <w:rtl/>
              </w:rPr>
              <w:tab/>
            </w:r>
            <w:r w:rsidR="003953A9" w:rsidRPr="00E564EA">
              <w:rPr>
                <w:rFonts w:asciiTheme="minorHAnsi" w:hAnsiTheme="minorHAnsi" w:cstheme="minorHAnsi"/>
                <w:b/>
                <w:bCs/>
                <w:rtl/>
                <w:lang w:bidi="ar-EG"/>
              </w:rPr>
              <w:t>فيجاي موري</w:t>
            </w:r>
            <w:r w:rsidR="003953A9" w:rsidRPr="00E564EA">
              <w:rPr>
                <w:rFonts w:asciiTheme="minorHAnsi" w:hAnsiTheme="minorHAnsi" w:cstheme="minorHAnsi"/>
                <w:b/>
                <w:rtl/>
                <w:lang w:bidi="ar-EG"/>
              </w:rPr>
              <w:t xml:space="preserve">، </w:t>
            </w:r>
            <w:r w:rsidR="003953A9" w:rsidRPr="00E564EA">
              <w:rPr>
                <w:rFonts w:asciiTheme="minorHAnsi" w:hAnsiTheme="minorHAnsi" w:cstheme="minorHAnsi"/>
                <w:b/>
                <w:i/>
                <w:iCs/>
                <w:rtl/>
                <w:lang w:bidi="ar-EG"/>
              </w:rPr>
              <w:t>منسق برامج، مكتب تقييس الاتصالات، الاتحاد الدولي للاتصالات</w:t>
            </w:r>
          </w:p>
          <w:p w14:paraId="750774F2" w14:textId="77777777" w:rsidR="003953A9" w:rsidRPr="00E564EA" w:rsidRDefault="003953A9" w:rsidP="00DD4FC7">
            <w:pPr>
              <w:spacing w:before="60" w:after="60" w:line="300" w:lineRule="exact"/>
              <w:rPr>
                <w:rFonts w:asciiTheme="minorHAnsi" w:hAnsiTheme="minorHAnsi" w:cstheme="minorHAnsi"/>
                <w:bCs/>
                <w:rtl/>
                <w:lang w:bidi="ar-EG"/>
              </w:rPr>
            </w:pPr>
            <w:r w:rsidRPr="00E564EA">
              <w:rPr>
                <w:rFonts w:asciiTheme="minorHAnsi" w:hAnsiTheme="minorHAnsi" w:cstheme="minorHAnsi"/>
                <w:bCs/>
                <w:rtl/>
                <w:lang w:bidi="ar-EG"/>
              </w:rPr>
              <w:t>التقرير ذو الصلة:</w:t>
            </w:r>
          </w:p>
          <w:p w14:paraId="7E1275A6" w14:textId="141826B1" w:rsidR="003953A9" w:rsidRPr="00E564EA" w:rsidRDefault="00390D15" w:rsidP="00DD4FC7">
            <w:pPr>
              <w:tabs>
                <w:tab w:val="clear" w:pos="794"/>
                <w:tab w:val="left" w:pos="425"/>
              </w:tabs>
              <w:spacing w:before="60" w:after="60" w:line="300" w:lineRule="exact"/>
              <w:ind w:left="425" w:hanging="425"/>
              <w:rPr>
                <w:rFonts w:asciiTheme="minorHAnsi" w:hAnsiTheme="minorHAnsi" w:cstheme="minorHAnsi"/>
                <w:b/>
                <w:rtl/>
                <w:lang w:bidi="ar-EG"/>
              </w:rPr>
            </w:pPr>
            <w:r w:rsidRPr="00E564EA">
              <w:rPr>
                <w:rFonts w:asciiTheme="minorHAnsi" w:hAnsiTheme="minorHAnsi" w:cstheme="minorHAnsi"/>
                <w:b/>
              </w:rPr>
              <w:t>•</w:t>
            </w:r>
            <w:r w:rsidR="00911674" w:rsidRPr="00E564EA">
              <w:rPr>
                <w:rFonts w:asciiTheme="minorHAnsi" w:hAnsiTheme="minorHAnsi" w:cstheme="minorHAnsi"/>
                <w:b/>
                <w:rtl/>
              </w:rPr>
              <w:tab/>
            </w:r>
            <w:hyperlink r:id="rId16" w:history="1">
              <w:r w:rsidR="003953A9" w:rsidRPr="00E564EA">
                <w:rPr>
                  <w:rStyle w:val="Hyperlink"/>
                  <w:rFonts w:asciiTheme="minorHAnsi" w:hAnsiTheme="minorHAnsi" w:cstheme="minorHAnsi"/>
                  <w:b/>
                  <w:rtl/>
                  <w:lang w:bidi="ar-EG"/>
                </w:rPr>
                <w:t>إطار ضمان أمن الخدمات المالية الرقمية</w:t>
              </w:r>
            </w:hyperlink>
          </w:p>
        </w:tc>
      </w:tr>
      <w:tr w:rsidR="00345B6C" w:rsidRPr="00E564EA" w14:paraId="4F337251" w14:textId="77777777" w:rsidTr="00C656C5">
        <w:tc>
          <w:tcPr>
            <w:tcW w:w="2070" w:type="dxa"/>
            <w:shd w:val="clear" w:color="auto" w:fill="D5DCE4" w:themeFill="text2" w:themeFillTint="33"/>
            <w:vAlign w:val="center"/>
          </w:tcPr>
          <w:p w14:paraId="3881DC1A" w14:textId="630A9D33" w:rsidR="00345B6C" w:rsidRPr="00E564EA" w:rsidRDefault="003953A9" w:rsidP="00DD4FC7">
            <w:pPr>
              <w:spacing w:before="60" w:after="60" w:line="300" w:lineRule="exact"/>
              <w:jc w:val="center"/>
              <w:rPr>
                <w:rFonts w:asciiTheme="minorHAnsi" w:hAnsiTheme="minorHAnsi" w:cstheme="minorHAnsi"/>
                <w:b/>
                <w:rtl/>
              </w:rPr>
            </w:pPr>
            <w:r w:rsidRPr="00E564EA">
              <w:rPr>
                <w:rFonts w:asciiTheme="minorHAnsi" w:hAnsiTheme="minorHAnsi" w:cstheme="minorHAnsi"/>
                <w:b/>
                <w:rtl/>
              </w:rPr>
              <w:t>11:15 – 11:25</w:t>
            </w:r>
          </w:p>
        </w:tc>
        <w:tc>
          <w:tcPr>
            <w:tcW w:w="7559" w:type="dxa"/>
            <w:vAlign w:val="center"/>
          </w:tcPr>
          <w:p w14:paraId="68E5B3E6" w14:textId="5D90A070" w:rsidR="00345B6C" w:rsidRPr="00E564EA" w:rsidRDefault="003953A9" w:rsidP="00DD4FC7">
            <w:pPr>
              <w:spacing w:before="60" w:after="60" w:line="300" w:lineRule="exact"/>
              <w:rPr>
                <w:rFonts w:asciiTheme="minorHAnsi" w:hAnsiTheme="minorHAnsi" w:cstheme="minorHAnsi"/>
                <w:bCs/>
                <w:rtl/>
              </w:rPr>
            </w:pPr>
            <w:r w:rsidRPr="00E564EA">
              <w:rPr>
                <w:rFonts w:asciiTheme="minorHAnsi" w:hAnsiTheme="minorHAnsi" w:cstheme="minorHAnsi"/>
                <w:bCs/>
                <w:rtl/>
              </w:rPr>
              <w:t>استراحة</w:t>
            </w:r>
            <w:r w:rsidR="000C1492" w:rsidRPr="00E564EA">
              <w:rPr>
                <w:rFonts w:asciiTheme="minorHAnsi" w:hAnsiTheme="minorHAnsi" w:cstheme="minorHAnsi"/>
                <w:bCs/>
                <w:rtl/>
              </w:rPr>
              <w:t xml:space="preserve"> قصيرة</w:t>
            </w:r>
          </w:p>
        </w:tc>
      </w:tr>
      <w:tr w:rsidR="003953A9" w:rsidRPr="00E564EA" w14:paraId="55A31214" w14:textId="77777777" w:rsidTr="00C656C5">
        <w:tc>
          <w:tcPr>
            <w:tcW w:w="2070" w:type="dxa"/>
            <w:shd w:val="clear" w:color="auto" w:fill="D5DCE4" w:themeFill="text2" w:themeFillTint="33"/>
            <w:vAlign w:val="center"/>
          </w:tcPr>
          <w:p w14:paraId="154CDCF1" w14:textId="61EE278B" w:rsidR="003953A9" w:rsidRPr="00E564EA" w:rsidRDefault="003953A9" w:rsidP="00DD4FC7">
            <w:pPr>
              <w:spacing w:before="60" w:after="60" w:line="300" w:lineRule="exact"/>
              <w:jc w:val="center"/>
              <w:rPr>
                <w:rFonts w:asciiTheme="minorHAnsi" w:hAnsiTheme="minorHAnsi" w:cstheme="minorHAnsi"/>
                <w:b/>
                <w:rtl/>
              </w:rPr>
            </w:pPr>
            <w:r w:rsidRPr="00E564EA">
              <w:rPr>
                <w:rFonts w:asciiTheme="minorHAnsi" w:hAnsiTheme="minorHAnsi" w:cstheme="minorHAnsi"/>
                <w:b/>
                <w:rtl/>
              </w:rPr>
              <w:t>11:25 – 12:00</w:t>
            </w:r>
          </w:p>
        </w:tc>
        <w:tc>
          <w:tcPr>
            <w:tcW w:w="7559" w:type="dxa"/>
            <w:vAlign w:val="center"/>
          </w:tcPr>
          <w:p w14:paraId="21C020AA" w14:textId="506811D8" w:rsidR="003953A9" w:rsidRPr="00E564EA" w:rsidRDefault="00BC6B98" w:rsidP="00DD4FC7">
            <w:pPr>
              <w:spacing w:before="60" w:after="60" w:line="300" w:lineRule="exact"/>
              <w:rPr>
                <w:rFonts w:asciiTheme="minorHAnsi" w:hAnsiTheme="minorHAnsi" w:cstheme="minorHAnsi"/>
                <w:bCs/>
                <w:rtl/>
              </w:rPr>
            </w:pPr>
            <w:r w:rsidRPr="00E564EA">
              <w:rPr>
                <w:rFonts w:asciiTheme="minorHAnsi" w:hAnsiTheme="minorHAnsi" w:cstheme="minorHAnsi"/>
                <w:bCs/>
                <w:rtl/>
              </w:rPr>
              <w:t>ال</w:t>
            </w:r>
            <w:r w:rsidR="003953A9" w:rsidRPr="00E564EA">
              <w:rPr>
                <w:rFonts w:asciiTheme="minorHAnsi" w:hAnsiTheme="minorHAnsi" w:cstheme="minorHAnsi"/>
                <w:bCs/>
                <w:rtl/>
              </w:rPr>
              <w:t xml:space="preserve">مبادئ </w:t>
            </w:r>
            <w:r w:rsidRPr="00E564EA">
              <w:rPr>
                <w:rFonts w:asciiTheme="minorHAnsi" w:hAnsiTheme="minorHAnsi" w:cstheme="minorHAnsi"/>
                <w:bCs/>
                <w:rtl/>
              </w:rPr>
              <w:t>ال</w:t>
            </w:r>
            <w:r w:rsidR="003953A9" w:rsidRPr="00E564EA">
              <w:rPr>
                <w:rFonts w:asciiTheme="minorHAnsi" w:hAnsiTheme="minorHAnsi" w:cstheme="minorHAnsi"/>
                <w:bCs/>
                <w:rtl/>
              </w:rPr>
              <w:t>توجيهية للتدقيق الأمني للخدمات المالية الرقمية</w:t>
            </w:r>
          </w:p>
          <w:p w14:paraId="0713B637" w14:textId="096E3E0D" w:rsidR="003953A9" w:rsidRPr="00E564EA" w:rsidRDefault="003953A9" w:rsidP="00DD4FC7">
            <w:pPr>
              <w:spacing w:before="60" w:after="60" w:line="300" w:lineRule="exact"/>
              <w:rPr>
                <w:rFonts w:asciiTheme="minorHAnsi" w:hAnsiTheme="minorHAnsi" w:cstheme="minorHAnsi"/>
                <w:b/>
                <w:rtl/>
                <w:lang w:bidi="ar-EG"/>
              </w:rPr>
            </w:pPr>
            <w:r w:rsidRPr="00E564EA">
              <w:rPr>
                <w:rFonts w:asciiTheme="minorHAnsi" w:hAnsiTheme="minorHAnsi" w:cstheme="minorHAnsi"/>
                <w:b/>
                <w:rtl/>
              </w:rPr>
              <w:lastRenderedPageBreak/>
              <w:t>تتناول هذه الجلسة أيضاً الكيفية التي يمكن</w:t>
            </w:r>
            <w:r w:rsidR="005054DC" w:rsidRPr="00E564EA">
              <w:rPr>
                <w:rFonts w:asciiTheme="minorHAnsi" w:hAnsiTheme="minorHAnsi" w:cstheme="minorHAnsi"/>
                <w:b/>
                <w:rtl/>
              </w:rPr>
              <w:t xml:space="preserve"> بها</w:t>
            </w:r>
            <w:r w:rsidRPr="00E564EA">
              <w:rPr>
                <w:rFonts w:asciiTheme="minorHAnsi" w:hAnsiTheme="minorHAnsi" w:cstheme="minorHAnsi"/>
                <w:b/>
                <w:rtl/>
              </w:rPr>
              <w:t xml:space="preserve"> </w:t>
            </w:r>
            <w:r w:rsidR="00BC6B98" w:rsidRPr="00E564EA">
              <w:rPr>
                <w:rFonts w:asciiTheme="minorHAnsi" w:hAnsiTheme="minorHAnsi" w:cstheme="minorHAnsi"/>
                <w:b/>
                <w:rtl/>
              </w:rPr>
              <w:t>لهيئة تنظيم</w:t>
            </w:r>
            <w:r w:rsidR="005054DC" w:rsidRPr="00E564EA">
              <w:rPr>
                <w:rFonts w:asciiTheme="minorHAnsi" w:hAnsiTheme="minorHAnsi" w:cstheme="minorHAnsi"/>
                <w:b/>
                <w:rtl/>
              </w:rPr>
              <w:t>ية</w:t>
            </w:r>
            <w:r w:rsidR="00BC6B98" w:rsidRPr="00E564EA">
              <w:rPr>
                <w:rFonts w:asciiTheme="minorHAnsi" w:hAnsiTheme="minorHAnsi" w:cstheme="minorHAnsi"/>
                <w:b/>
                <w:rtl/>
              </w:rPr>
              <w:t xml:space="preserve"> أو أحد </w:t>
            </w:r>
            <w:r w:rsidR="005054DC" w:rsidRPr="00E564EA">
              <w:rPr>
                <w:rFonts w:asciiTheme="minorHAnsi" w:hAnsiTheme="minorHAnsi" w:cstheme="minorHAnsi"/>
                <w:b/>
                <w:rtl/>
              </w:rPr>
              <w:t xml:space="preserve">مقدمي </w:t>
            </w:r>
            <w:r w:rsidR="00BC6B98" w:rsidRPr="00E564EA">
              <w:rPr>
                <w:rFonts w:asciiTheme="minorHAnsi" w:hAnsiTheme="minorHAnsi" w:cstheme="minorHAnsi"/>
                <w:b/>
                <w:rtl/>
              </w:rPr>
              <w:t>الخدمات المالية الرقمية تقييم الامتثال للحد الأدنى من الضوابط الأمنية باستخدام المبادئ التوجيهية للتدقيق الأمني للخدمات المالية الرقمية</w:t>
            </w:r>
            <w:r w:rsidR="0055243D" w:rsidRPr="00E564EA">
              <w:rPr>
                <w:rFonts w:asciiTheme="minorHAnsi" w:hAnsiTheme="minorHAnsi" w:cstheme="minorHAnsi"/>
                <w:b/>
                <w:rtl/>
              </w:rPr>
              <w:t>.</w:t>
            </w:r>
          </w:p>
          <w:p w14:paraId="619D38FB" w14:textId="6DB4C2C4" w:rsidR="00BC6B98" w:rsidRPr="00E564EA" w:rsidRDefault="00390D15" w:rsidP="00DD4FC7">
            <w:pPr>
              <w:tabs>
                <w:tab w:val="clear" w:pos="794"/>
                <w:tab w:val="left" w:pos="425"/>
              </w:tabs>
              <w:spacing w:before="60" w:after="60" w:line="300" w:lineRule="exact"/>
              <w:ind w:left="425" w:hanging="425"/>
              <w:rPr>
                <w:rFonts w:asciiTheme="minorHAnsi" w:hAnsiTheme="minorHAnsi" w:cstheme="minorHAnsi"/>
                <w:b/>
                <w:rtl/>
              </w:rPr>
            </w:pPr>
            <w:r w:rsidRPr="00E564EA">
              <w:rPr>
                <w:rFonts w:asciiTheme="minorHAnsi" w:hAnsiTheme="minorHAnsi" w:cstheme="minorHAnsi"/>
                <w:b/>
                <w:lang w:val="ru-RU"/>
              </w:rPr>
              <w:t>•</w:t>
            </w:r>
            <w:r w:rsidR="00FE226A" w:rsidRPr="00E564EA">
              <w:rPr>
                <w:rFonts w:asciiTheme="minorHAnsi" w:hAnsiTheme="minorHAnsi" w:cstheme="minorHAnsi"/>
                <w:b/>
                <w:rtl/>
              </w:rPr>
              <w:tab/>
            </w:r>
            <w:r w:rsidR="00BC6B98" w:rsidRPr="00E564EA">
              <w:rPr>
                <w:rFonts w:asciiTheme="minorHAnsi" w:hAnsiTheme="minorHAnsi" w:cstheme="minorHAnsi"/>
                <w:bCs/>
                <w:rtl/>
              </w:rPr>
              <w:t xml:space="preserve">أرنولد </w:t>
            </w:r>
            <w:proofErr w:type="spellStart"/>
            <w:r w:rsidR="00BC6B98" w:rsidRPr="00E564EA">
              <w:rPr>
                <w:rFonts w:asciiTheme="minorHAnsi" w:hAnsiTheme="minorHAnsi" w:cstheme="minorHAnsi"/>
                <w:bCs/>
                <w:rtl/>
              </w:rPr>
              <w:t>كيبوكا</w:t>
            </w:r>
            <w:proofErr w:type="spellEnd"/>
            <w:r w:rsidR="00BC6B98" w:rsidRPr="00E564EA">
              <w:rPr>
                <w:rFonts w:asciiTheme="minorHAnsi" w:hAnsiTheme="minorHAnsi" w:cstheme="minorHAnsi"/>
                <w:b/>
                <w:rtl/>
              </w:rPr>
              <w:t>، مسؤول مشاريع، مكتب تقييس الاتصالات، الاتحاد الدولي للاتصالات</w:t>
            </w:r>
          </w:p>
          <w:p w14:paraId="780504D7" w14:textId="77777777" w:rsidR="00BC6B98" w:rsidRPr="00E564EA" w:rsidRDefault="00BC6B98" w:rsidP="00DD4FC7">
            <w:pPr>
              <w:spacing w:before="60" w:after="60" w:line="300" w:lineRule="exact"/>
              <w:rPr>
                <w:rFonts w:asciiTheme="minorHAnsi" w:hAnsiTheme="minorHAnsi" w:cstheme="minorHAnsi"/>
                <w:bCs/>
                <w:rtl/>
              </w:rPr>
            </w:pPr>
            <w:r w:rsidRPr="00E564EA">
              <w:rPr>
                <w:rFonts w:asciiTheme="minorHAnsi" w:hAnsiTheme="minorHAnsi" w:cstheme="minorHAnsi"/>
                <w:bCs/>
                <w:rtl/>
              </w:rPr>
              <w:t>التقرير ذو الصلة:</w:t>
            </w:r>
          </w:p>
          <w:p w14:paraId="40C4B6BC" w14:textId="0076D56D" w:rsidR="00BC6B98" w:rsidRPr="00E564EA" w:rsidRDefault="00390D15" w:rsidP="00390D15">
            <w:pPr>
              <w:tabs>
                <w:tab w:val="clear" w:pos="794"/>
                <w:tab w:val="left" w:pos="425"/>
              </w:tabs>
              <w:spacing w:before="60" w:after="60" w:line="300" w:lineRule="exact"/>
              <w:ind w:left="425" w:hanging="425"/>
              <w:rPr>
                <w:rFonts w:asciiTheme="minorHAnsi" w:hAnsiTheme="minorHAnsi" w:cstheme="minorHAnsi"/>
                <w:b/>
                <w:rtl/>
                <w:lang w:bidi="ar-EG"/>
              </w:rPr>
            </w:pPr>
            <w:r w:rsidRPr="00E564EA">
              <w:rPr>
                <w:rFonts w:asciiTheme="minorHAnsi" w:hAnsiTheme="minorHAnsi" w:cstheme="minorHAnsi"/>
                <w:b/>
                <w:lang w:val="ru-RU"/>
              </w:rPr>
              <w:t>•</w:t>
            </w:r>
            <w:r w:rsidR="00FE226A" w:rsidRPr="00E564EA">
              <w:rPr>
                <w:rFonts w:asciiTheme="minorHAnsi" w:hAnsiTheme="minorHAnsi" w:cstheme="minorHAnsi"/>
                <w:b/>
                <w:rtl/>
              </w:rPr>
              <w:tab/>
            </w:r>
            <w:hyperlink r:id="rId17" w:history="1">
              <w:r w:rsidR="00BC6B98" w:rsidRPr="00E564EA">
                <w:rPr>
                  <w:rStyle w:val="Hyperlink"/>
                  <w:rFonts w:asciiTheme="minorHAnsi" w:hAnsiTheme="minorHAnsi" w:cstheme="minorHAnsi"/>
                  <w:b/>
                  <w:rtl/>
                </w:rPr>
                <w:t>المبادئ التوجيهية للتدقيق الأمني للخدمات المالية الرقمية</w:t>
              </w:r>
            </w:hyperlink>
          </w:p>
        </w:tc>
      </w:tr>
      <w:tr w:rsidR="003953A9" w:rsidRPr="00E564EA" w14:paraId="3E7320F5" w14:textId="77777777" w:rsidTr="00C656C5">
        <w:tc>
          <w:tcPr>
            <w:tcW w:w="2070" w:type="dxa"/>
            <w:shd w:val="clear" w:color="auto" w:fill="D5DCE4" w:themeFill="text2" w:themeFillTint="33"/>
            <w:vAlign w:val="center"/>
          </w:tcPr>
          <w:p w14:paraId="4899C76B" w14:textId="5AF04603" w:rsidR="003953A9" w:rsidRPr="00E564EA" w:rsidRDefault="00BC6B98" w:rsidP="00B54C5D">
            <w:pPr>
              <w:spacing w:before="60" w:after="60" w:line="300" w:lineRule="exact"/>
              <w:jc w:val="center"/>
              <w:rPr>
                <w:rFonts w:asciiTheme="minorHAnsi" w:hAnsiTheme="minorHAnsi" w:cstheme="minorHAnsi"/>
                <w:b/>
                <w:rtl/>
              </w:rPr>
            </w:pPr>
            <w:r w:rsidRPr="00E564EA">
              <w:rPr>
                <w:rFonts w:asciiTheme="minorHAnsi" w:hAnsiTheme="minorHAnsi" w:cstheme="minorHAnsi"/>
                <w:b/>
                <w:rtl/>
              </w:rPr>
              <w:lastRenderedPageBreak/>
              <w:t>12:00 – 13:00</w:t>
            </w:r>
          </w:p>
        </w:tc>
        <w:tc>
          <w:tcPr>
            <w:tcW w:w="7559" w:type="dxa"/>
            <w:vAlign w:val="center"/>
          </w:tcPr>
          <w:p w14:paraId="14038C5F" w14:textId="33F74056" w:rsidR="003953A9" w:rsidRPr="00E564EA" w:rsidRDefault="00BC6B98" w:rsidP="00B54C5D">
            <w:pPr>
              <w:spacing w:before="60" w:after="60" w:line="300" w:lineRule="exact"/>
              <w:rPr>
                <w:rFonts w:asciiTheme="minorHAnsi" w:hAnsiTheme="minorHAnsi" w:cstheme="minorHAnsi"/>
                <w:bCs/>
                <w:rtl/>
                <w:lang w:bidi="ar-EG"/>
              </w:rPr>
            </w:pPr>
            <w:r w:rsidRPr="00E564EA">
              <w:rPr>
                <w:rFonts w:asciiTheme="minorHAnsi" w:hAnsiTheme="minorHAnsi" w:cstheme="minorHAnsi"/>
                <w:bCs/>
                <w:rtl/>
              </w:rPr>
              <w:t>تنفيذ التوصيات الأمنية للخدمات المالية الرقمية</w:t>
            </w:r>
            <w:r w:rsidR="00555F6A" w:rsidRPr="00E564EA">
              <w:rPr>
                <w:rFonts w:asciiTheme="minorHAnsi" w:hAnsiTheme="minorHAnsi" w:cstheme="minorHAnsi"/>
                <w:bCs/>
                <w:rtl/>
                <w:lang w:bidi="ar-EG"/>
              </w:rPr>
              <w:t xml:space="preserve"> والتدقيق الأمني للخدمات المالية الرقمية</w:t>
            </w:r>
          </w:p>
          <w:p w14:paraId="4E842458" w14:textId="4E7EB44E" w:rsidR="00BC6B98" w:rsidRPr="00E564EA" w:rsidRDefault="00643C56" w:rsidP="00B54C5D">
            <w:pPr>
              <w:spacing w:before="60" w:after="60" w:line="300" w:lineRule="exact"/>
              <w:rPr>
                <w:rFonts w:asciiTheme="minorHAnsi" w:hAnsiTheme="minorHAnsi" w:cstheme="minorHAnsi"/>
                <w:b/>
                <w:spacing w:val="-2"/>
                <w:rtl/>
              </w:rPr>
            </w:pPr>
            <w:r w:rsidRPr="00E564EA">
              <w:rPr>
                <w:rFonts w:asciiTheme="minorHAnsi" w:hAnsiTheme="minorHAnsi" w:cstheme="minorHAnsi"/>
                <w:b/>
                <w:spacing w:val="-2"/>
                <w:rtl/>
              </w:rPr>
              <w:t xml:space="preserve">جلسة تفاعلية تركز على بدء عملية تنفيذ التوصيات الأمنية للخدمات المالية الرقمية وتحديد تطبيقات الأموال المتنقلة للخدمات المالية الرقمية التي يمكن اختبارها في مختبر أمن الخدمات المالية الرقمية </w:t>
            </w:r>
            <w:r w:rsidR="005054DC" w:rsidRPr="00E564EA">
              <w:rPr>
                <w:rFonts w:asciiTheme="minorHAnsi" w:hAnsiTheme="minorHAnsi" w:cstheme="minorHAnsi"/>
                <w:b/>
                <w:spacing w:val="-2"/>
                <w:rtl/>
              </w:rPr>
              <w:t xml:space="preserve">التابع </w:t>
            </w:r>
            <w:r w:rsidRPr="00E564EA">
              <w:rPr>
                <w:rFonts w:asciiTheme="minorHAnsi" w:hAnsiTheme="minorHAnsi" w:cstheme="minorHAnsi"/>
                <w:b/>
                <w:spacing w:val="-2"/>
                <w:rtl/>
              </w:rPr>
              <w:t>للاتحا</w:t>
            </w:r>
            <w:r w:rsidR="009B130D" w:rsidRPr="00E564EA">
              <w:rPr>
                <w:rFonts w:asciiTheme="minorHAnsi" w:hAnsiTheme="minorHAnsi" w:cstheme="minorHAnsi"/>
                <w:b/>
                <w:spacing w:val="-2"/>
                <w:rtl/>
              </w:rPr>
              <w:t>د.</w:t>
            </w:r>
          </w:p>
        </w:tc>
      </w:tr>
    </w:tbl>
    <w:p w14:paraId="47200BE4" w14:textId="77D83398" w:rsidR="00596808" w:rsidRPr="00742A5C" w:rsidRDefault="00596808" w:rsidP="00412CBD">
      <w:pPr>
        <w:spacing w:before="600"/>
        <w:jc w:val="center"/>
        <w:rPr>
          <w:lang w:bidi="ar-EG"/>
        </w:rPr>
      </w:pPr>
    </w:p>
    <w:sectPr w:rsidR="00596808" w:rsidRPr="00742A5C" w:rsidSect="006C3242">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C6BF" w14:textId="77777777" w:rsidR="00916ED2" w:rsidRDefault="00916ED2" w:rsidP="006C3242">
      <w:pPr>
        <w:spacing w:before="0" w:line="240" w:lineRule="auto"/>
      </w:pPr>
      <w:r>
        <w:separator/>
      </w:r>
    </w:p>
  </w:endnote>
  <w:endnote w:type="continuationSeparator" w:id="0">
    <w:p w14:paraId="1487E26D" w14:textId="77777777" w:rsidR="00916ED2" w:rsidRDefault="00916ED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073B" w14:textId="5D5FE917"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019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F8EA" w14:textId="77777777" w:rsidR="00916ED2" w:rsidRDefault="00916ED2" w:rsidP="006C3242">
      <w:pPr>
        <w:spacing w:before="0" w:line="240" w:lineRule="auto"/>
      </w:pPr>
      <w:r>
        <w:separator/>
      </w:r>
    </w:p>
  </w:footnote>
  <w:footnote w:type="continuationSeparator" w:id="0">
    <w:p w14:paraId="6EB71EFC" w14:textId="77777777" w:rsidR="00916ED2" w:rsidRDefault="00916ED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70BB" w14:textId="0AE17325" w:rsidR="00447F32" w:rsidRPr="00E564EA" w:rsidRDefault="00596808" w:rsidP="00B916A7">
    <w:pPr>
      <w:pStyle w:val="Header"/>
      <w:spacing w:after="240" w:line="192" w:lineRule="auto"/>
      <w:jc w:val="center"/>
      <w:rPr>
        <w:rFonts w:asciiTheme="minorHAnsi" w:hAnsiTheme="minorHAnsi" w:cstheme="minorHAnsi"/>
        <w:sz w:val="18"/>
        <w:szCs w:val="18"/>
      </w:rPr>
    </w:pPr>
    <w:r w:rsidRPr="005F120F">
      <w:rPr>
        <w:rFonts w:asciiTheme="minorHAnsi" w:hAnsiTheme="minorHAnsi" w:cstheme="minorHAnsi"/>
        <w:sz w:val="18"/>
        <w:szCs w:val="18"/>
      </w:rPr>
      <w:t xml:space="preserve">- </w:t>
    </w:r>
    <w:r w:rsidRPr="005F120F">
      <w:rPr>
        <w:rFonts w:asciiTheme="minorHAnsi" w:hAnsiTheme="minorHAnsi" w:cstheme="minorHAnsi"/>
        <w:sz w:val="18"/>
        <w:szCs w:val="18"/>
      </w:rPr>
      <w:fldChar w:fldCharType="begin"/>
    </w:r>
    <w:r w:rsidRPr="005F120F">
      <w:rPr>
        <w:rFonts w:asciiTheme="minorHAnsi" w:hAnsiTheme="minorHAnsi" w:cstheme="minorHAnsi"/>
        <w:sz w:val="18"/>
        <w:szCs w:val="18"/>
      </w:rPr>
      <w:instrText xml:space="preserve"> PAGE </w:instrText>
    </w:r>
    <w:r w:rsidRPr="005F120F">
      <w:rPr>
        <w:rFonts w:asciiTheme="minorHAnsi" w:hAnsiTheme="minorHAnsi" w:cstheme="minorHAnsi"/>
        <w:sz w:val="18"/>
        <w:szCs w:val="18"/>
      </w:rPr>
      <w:fldChar w:fldCharType="separate"/>
    </w:r>
    <w:r w:rsidR="002A28AE" w:rsidRPr="005F120F">
      <w:rPr>
        <w:rFonts w:asciiTheme="minorHAnsi" w:hAnsiTheme="minorHAnsi" w:cstheme="minorHAnsi"/>
        <w:noProof/>
        <w:sz w:val="18"/>
        <w:szCs w:val="18"/>
        <w:rtl/>
      </w:rPr>
      <w:t>3</w:t>
    </w:r>
    <w:r w:rsidRPr="005F120F">
      <w:rPr>
        <w:rFonts w:asciiTheme="minorHAnsi" w:hAnsiTheme="minorHAnsi" w:cstheme="minorHAnsi"/>
        <w:sz w:val="18"/>
        <w:szCs w:val="18"/>
      </w:rPr>
      <w:fldChar w:fldCharType="end"/>
    </w:r>
    <w:r w:rsidRPr="005F120F">
      <w:rPr>
        <w:rFonts w:asciiTheme="minorHAnsi" w:hAnsiTheme="minorHAnsi" w:cstheme="minorHAnsi"/>
        <w:sz w:val="18"/>
        <w:szCs w:val="18"/>
      </w:rPr>
      <w:t xml:space="preserve"> -</w:t>
    </w:r>
    <w:r w:rsidR="00E84438" w:rsidRPr="005F120F">
      <w:rPr>
        <w:rFonts w:asciiTheme="minorHAnsi" w:hAnsiTheme="minorHAnsi" w:cstheme="minorHAnsi"/>
        <w:sz w:val="18"/>
        <w:szCs w:val="18"/>
        <w:rtl/>
      </w:rPr>
      <w:br/>
    </w:r>
    <w:r w:rsidRPr="00E564EA">
      <w:rPr>
        <w:rFonts w:asciiTheme="minorHAnsi" w:hAnsiTheme="minorHAnsi" w:cstheme="minorHAnsi"/>
        <w:sz w:val="18"/>
        <w:szCs w:val="18"/>
        <w:rtl/>
        <w:lang w:bidi="ar-EG"/>
      </w:rPr>
      <w:t xml:space="preserve">الرسالة </w:t>
    </w:r>
    <w:r w:rsidR="00E84438" w:rsidRPr="00E564EA">
      <w:rPr>
        <w:rFonts w:asciiTheme="minorHAnsi" w:hAnsiTheme="minorHAnsi" w:cstheme="minorHAnsi"/>
        <w:sz w:val="18"/>
        <w:szCs w:val="18"/>
        <w:rtl/>
        <w:lang w:bidi="ar-EG"/>
      </w:rPr>
      <w:t>المعممة</w:t>
    </w:r>
    <w:r w:rsidRPr="00E564EA">
      <w:rPr>
        <w:rFonts w:asciiTheme="minorHAnsi" w:hAnsiTheme="minorHAnsi" w:cstheme="minorHAnsi"/>
        <w:sz w:val="18"/>
        <w:szCs w:val="18"/>
        <w:rtl/>
        <w:lang w:bidi="ar-EG"/>
      </w:rPr>
      <w:t xml:space="preserve"> </w:t>
    </w:r>
    <w:r w:rsidR="00220B44" w:rsidRPr="00E564EA">
      <w:rPr>
        <w:rFonts w:asciiTheme="minorHAnsi" w:hAnsiTheme="minorHAnsi" w:cstheme="minorHAnsi"/>
        <w:sz w:val="18"/>
        <w:szCs w:val="18"/>
        <w:lang w:val="en-GB"/>
      </w:rPr>
      <w:t>13</w:t>
    </w:r>
    <w:r w:rsidR="00400EC6" w:rsidRPr="00E564EA">
      <w:rPr>
        <w:rFonts w:asciiTheme="minorHAnsi" w:hAnsiTheme="minorHAnsi" w:cstheme="minorHAnsi"/>
        <w:sz w:val="18"/>
        <w:szCs w:val="18"/>
        <w:rtl/>
        <w:lang w:val="en-GB"/>
      </w:rPr>
      <w:t xml:space="preserve"> </w:t>
    </w:r>
    <w:r w:rsidR="003A3046" w:rsidRPr="00E564EA">
      <w:rPr>
        <w:rFonts w:asciiTheme="minorHAnsi" w:hAnsiTheme="minorHAnsi" w:cstheme="minorHAnsi"/>
        <w:sz w:val="18"/>
        <w:szCs w:val="18"/>
        <w:rtl/>
        <w:lang w:val="en-GB"/>
      </w:rPr>
      <w:t>لمكتب</w:t>
    </w:r>
    <w:r w:rsidR="00400EC6" w:rsidRPr="00E564EA">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9524D4B"/>
    <w:multiLevelType w:val="hybridMultilevel"/>
    <w:tmpl w:val="F3CC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EC6B74"/>
    <w:multiLevelType w:val="hybridMultilevel"/>
    <w:tmpl w:val="170C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372BD"/>
    <w:multiLevelType w:val="hybridMultilevel"/>
    <w:tmpl w:val="35BA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B362C5F"/>
    <w:multiLevelType w:val="hybridMultilevel"/>
    <w:tmpl w:val="A616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72B8E"/>
    <w:multiLevelType w:val="hybridMultilevel"/>
    <w:tmpl w:val="E72C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76743123">
    <w:abstractNumId w:val="9"/>
  </w:num>
  <w:num w:numId="2" w16cid:durableId="562837678">
    <w:abstractNumId w:val="7"/>
  </w:num>
  <w:num w:numId="3" w16cid:durableId="465010095">
    <w:abstractNumId w:val="6"/>
  </w:num>
  <w:num w:numId="4" w16cid:durableId="1600481752">
    <w:abstractNumId w:val="5"/>
  </w:num>
  <w:num w:numId="5" w16cid:durableId="1860045327">
    <w:abstractNumId w:val="4"/>
  </w:num>
  <w:num w:numId="6" w16cid:durableId="1869177581">
    <w:abstractNumId w:val="8"/>
  </w:num>
  <w:num w:numId="7" w16cid:durableId="1048147194">
    <w:abstractNumId w:val="3"/>
  </w:num>
  <w:num w:numId="8" w16cid:durableId="260378665">
    <w:abstractNumId w:val="2"/>
  </w:num>
  <w:num w:numId="9" w16cid:durableId="1443651971">
    <w:abstractNumId w:val="1"/>
  </w:num>
  <w:num w:numId="10" w16cid:durableId="1984504186">
    <w:abstractNumId w:val="0"/>
  </w:num>
  <w:num w:numId="11" w16cid:durableId="1865240987">
    <w:abstractNumId w:val="10"/>
  </w:num>
  <w:num w:numId="12" w16cid:durableId="2010055464">
    <w:abstractNumId w:val="22"/>
  </w:num>
  <w:num w:numId="13" w16cid:durableId="2118793073">
    <w:abstractNumId w:val="12"/>
  </w:num>
  <w:num w:numId="14" w16cid:durableId="739785997">
    <w:abstractNumId w:val="14"/>
  </w:num>
  <w:num w:numId="15" w16cid:durableId="101071162">
    <w:abstractNumId w:val="21"/>
  </w:num>
  <w:num w:numId="16" w16cid:durableId="190731726">
    <w:abstractNumId w:val="18"/>
  </w:num>
  <w:num w:numId="17" w16cid:durableId="477957389">
    <w:abstractNumId w:val="15"/>
  </w:num>
  <w:num w:numId="18" w16cid:durableId="1496992864">
    <w:abstractNumId w:val="11"/>
  </w:num>
  <w:num w:numId="19" w16cid:durableId="39520409">
    <w:abstractNumId w:val="17"/>
  </w:num>
  <w:num w:numId="20" w16cid:durableId="756096418">
    <w:abstractNumId w:val="19"/>
  </w:num>
  <w:num w:numId="21" w16cid:durableId="1072894864">
    <w:abstractNumId w:val="13"/>
  </w:num>
  <w:num w:numId="22" w16cid:durableId="151609014">
    <w:abstractNumId w:val="16"/>
  </w:num>
  <w:num w:numId="23" w16cid:durableId="6869033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TM2MjY0MTY1NbRQ0lEKTi0uzszPAykwrgUAwgYUuSwAAAA="/>
  </w:docVars>
  <w:rsids>
    <w:rsidRoot w:val="00FF5F58"/>
    <w:rsid w:val="00002A63"/>
    <w:rsid w:val="00023B81"/>
    <w:rsid w:val="00050233"/>
    <w:rsid w:val="00057B26"/>
    <w:rsid w:val="0006468A"/>
    <w:rsid w:val="000834D9"/>
    <w:rsid w:val="00090574"/>
    <w:rsid w:val="000B033E"/>
    <w:rsid w:val="000B0D22"/>
    <w:rsid w:val="000C1492"/>
    <w:rsid w:val="000C1C0E"/>
    <w:rsid w:val="000C548A"/>
    <w:rsid w:val="000D3BCE"/>
    <w:rsid w:val="000E327F"/>
    <w:rsid w:val="000F59BD"/>
    <w:rsid w:val="000F7E3C"/>
    <w:rsid w:val="00102E19"/>
    <w:rsid w:val="00146DAB"/>
    <w:rsid w:val="00146FE2"/>
    <w:rsid w:val="00153845"/>
    <w:rsid w:val="00174424"/>
    <w:rsid w:val="00181115"/>
    <w:rsid w:val="00183DF0"/>
    <w:rsid w:val="0019382B"/>
    <w:rsid w:val="001A0957"/>
    <w:rsid w:val="001A2105"/>
    <w:rsid w:val="001B6EA1"/>
    <w:rsid w:val="001C0169"/>
    <w:rsid w:val="001D1D50"/>
    <w:rsid w:val="001D6745"/>
    <w:rsid w:val="001E446E"/>
    <w:rsid w:val="00205711"/>
    <w:rsid w:val="0020639F"/>
    <w:rsid w:val="0020749E"/>
    <w:rsid w:val="002154EE"/>
    <w:rsid w:val="00220B44"/>
    <w:rsid w:val="00226DB9"/>
    <w:rsid w:val="002276D2"/>
    <w:rsid w:val="0023283D"/>
    <w:rsid w:val="00240E4E"/>
    <w:rsid w:val="0026373E"/>
    <w:rsid w:val="00264789"/>
    <w:rsid w:val="00271C43"/>
    <w:rsid w:val="00290728"/>
    <w:rsid w:val="002978F4"/>
    <w:rsid w:val="00297EF0"/>
    <w:rsid w:val="002A26B1"/>
    <w:rsid w:val="002A28AE"/>
    <w:rsid w:val="002A2A1E"/>
    <w:rsid w:val="002A7618"/>
    <w:rsid w:val="002B028D"/>
    <w:rsid w:val="002B24FA"/>
    <w:rsid w:val="002D4162"/>
    <w:rsid w:val="002E196B"/>
    <w:rsid w:val="002E6541"/>
    <w:rsid w:val="00312B32"/>
    <w:rsid w:val="003278F6"/>
    <w:rsid w:val="00334924"/>
    <w:rsid w:val="00335081"/>
    <w:rsid w:val="003409BC"/>
    <w:rsid w:val="003452A7"/>
    <w:rsid w:val="00345B6C"/>
    <w:rsid w:val="00357185"/>
    <w:rsid w:val="00373575"/>
    <w:rsid w:val="00380E4C"/>
    <w:rsid w:val="00383597"/>
    <w:rsid w:val="00383829"/>
    <w:rsid w:val="00383ADF"/>
    <w:rsid w:val="00390D15"/>
    <w:rsid w:val="003953A9"/>
    <w:rsid w:val="003A3046"/>
    <w:rsid w:val="003B1ED4"/>
    <w:rsid w:val="003C450D"/>
    <w:rsid w:val="003F4B29"/>
    <w:rsid w:val="00400EC6"/>
    <w:rsid w:val="00412CBD"/>
    <w:rsid w:val="0042686F"/>
    <w:rsid w:val="00426ED9"/>
    <w:rsid w:val="0042777B"/>
    <w:rsid w:val="00431371"/>
    <w:rsid w:val="004317D8"/>
    <w:rsid w:val="00434183"/>
    <w:rsid w:val="00436D6E"/>
    <w:rsid w:val="00443869"/>
    <w:rsid w:val="00447F32"/>
    <w:rsid w:val="00480D13"/>
    <w:rsid w:val="0048155A"/>
    <w:rsid w:val="004834B2"/>
    <w:rsid w:val="00494706"/>
    <w:rsid w:val="004D4555"/>
    <w:rsid w:val="004D6CF8"/>
    <w:rsid w:val="004D784F"/>
    <w:rsid w:val="004E11DC"/>
    <w:rsid w:val="004E1E34"/>
    <w:rsid w:val="004E29E7"/>
    <w:rsid w:val="004E619C"/>
    <w:rsid w:val="004E674A"/>
    <w:rsid w:val="004E69F8"/>
    <w:rsid w:val="004F4519"/>
    <w:rsid w:val="005054DC"/>
    <w:rsid w:val="00507E4C"/>
    <w:rsid w:val="00525DDD"/>
    <w:rsid w:val="005409AC"/>
    <w:rsid w:val="00542C2E"/>
    <w:rsid w:val="0055243D"/>
    <w:rsid w:val="0055516A"/>
    <w:rsid w:val="00555F6A"/>
    <w:rsid w:val="005731DD"/>
    <w:rsid w:val="00576AB0"/>
    <w:rsid w:val="00577E66"/>
    <w:rsid w:val="0058491B"/>
    <w:rsid w:val="00592EA5"/>
    <w:rsid w:val="00595B52"/>
    <w:rsid w:val="00596808"/>
    <w:rsid w:val="005A272B"/>
    <w:rsid w:val="005A3170"/>
    <w:rsid w:val="005B553C"/>
    <w:rsid w:val="005C1241"/>
    <w:rsid w:val="005C5F1A"/>
    <w:rsid w:val="005E6114"/>
    <w:rsid w:val="005F120F"/>
    <w:rsid w:val="00622596"/>
    <w:rsid w:val="00643C56"/>
    <w:rsid w:val="0066092A"/>
    <w:rsid w:val="006635B2"/>
    <w:rsid w:val="006750FF"/>
    <w:rsid w:val="006752B4"/>
    <w:rsid w:val="00677396"/>
    <w:rsid w:val="0069039F"/>
    <w:rsid w:val="0069200F"/>
    <w:rsid w:val="006A4E9D"/>
    <w:rsid w:val="006A65CB"/>
    <w:rsid w:val="006B57DD"/>
    <w:rsid w:val="006C0E10"/>
    <w:rsid w:val="006C1530"/>
    <w:rsid w:val="006C3242"/>
    <w:rsid w:val="006C5EFE"/>
    <w:rsid w:val="006C7CC0"/>
    <w:rsid w:val="006E0933"/>
    <w:rsid w:val="006E0FEC"/>
    <w:rsid w:val="006E1BAD"/>
    <w:rsid w:val="006F63F7"/>
    <w:rsid w:val="007025C7"/>
    <w:rsid w:val="00706D7A"/>
    <w:rsid w:val="00722F0D"/>
    <w:rsid w:val="00742A5C"/>
    <w:rsid w:val="0074420E"/>
    <w:rsid w:val="007627D7"/>
    <w:rsid w:val="007658EC"/>
    <w:rsid w:val="007763CE"/>
    <w:rsid w:val="007830EC"/>
    <w:rsid w:val="00783E26"/>
    <w:rsid w:val="0079646B"/>
    <w:rsid w:val="007A60A8"/>
    <w:rsid w:val="007B0CE2"/>
    <w:rsid w:val="007B1E90"/>
    <w:rsid w:val="007C00FB"/>
    <w:rsid w:val="007C3BC7"/>
    <w:rsid w:val="007C3BCD"/>
    <w:rsid w:val="007D4ACF"/>
    <w:rsid w:val="007F0787"/>
    <w:rsid w:val="00810B7B"/>
    <w:rsid w:val="0082358A"/>
    <w:rsid w:val="008235CD"/>
    <w:rsid w:val="008247DE"/>
    <w:rsid w:val="0083386B"/>
    <w:rsid w:val="00840B10"/>
    <w:rsid w:val="008513CB"/>
    <w:rsid w:val="00873469"/>
    <w:rsid w:val="00880C7D"/>
    <w:rsid w:val="008900CE"/>
    <w:rsid w:val="008A7BC2"/>
    <w:rsid w:val="008A7F84"/>
    <w:rsid w:val="008B452B"/>
    <w:rsid w:val="008D7AD4"/>
    <w:rsid w:val="008E5BD1"/>
    <w:rsid w:val="008E5CBB"/>
    <w:rsid w:val="00911674"/>
    <w:rsid w:val="00916ED2"/>
    <w:rsid w:val="0091702E"/>
    <w:rsid w:val="00923B0C"/>
    <w:rsid w:val="00926F44"/>
    <w:rsid w:val="00930500"/>
    <w:rsid w:val="00935A94"/>
    <w:rsid w:val="00936AD0"/>
    <w:rsid w:val="00937553"/>
    <w:rsid w:val="0094021C"/>
    <w:rsid w:val="0094080A"/>
    <w:rsid w:val="0094432F"/>
    <w:rsid w:val="00951D45"/>
    <w:rsid w:val="00952F86"/>
    <w:rsid w:val="00957016"/>
    <w:rsid w:val="00973C84"/>
    <w:rsid w:val="00982B28"/>
    <w:rsid w:val="00984009"/>
    <w:rsid w:val="0098534A"/>
    <w:rsid w:val="009B130D"/>
    <w:rsid w:val="009D313F"/>
    <w:rsid w:val="009E301C"/>
    <w:rsid w:val="00A01E52"/>
    <w:rsid w:val="00A47A58"/>
    <w:rsid w:val="00A47A5A"/>
    <w:rsid w:val="00A52D47"/>
    <w:rsid w:val="00A6683B"/>
    <w:rsid w:val="00A77C90"/>
    <w:rsid w:val="00A90C7A"/>
    <w:rsid w:val="00A9156F"/>
    <w:rsid w:val="00A97F94"/>
    <w:rsid w:val="00AA7620"/>
    <w:rsid w:val="00AA7EA2"/>
    <w:rsid w:val="00AB540C"/>
    <w:rsid w:val="00AE2939"/>
    <w:rsid w:val="00AF6B5C"/>
    <w:rsid w:val="00AF798A"/>
    <w:rsid w:val="00B0136E"/>
    <w:rsid w:val="00B03099"/>
    <w:rsid w:val="00B05BC8"/>
    <w:rsid w:val="00B40A93"/>
    <w:rsid w:val="00B47436"/>
    <w:rsid w:val="00B54C5D"/>
    <w:rsid w:val="00B64B47"/>
    <w:rsid w:val="00B8079C"/>
    <w:rsid w:val="00B83EFF"/>
    <w:rsid w:val="00B916A7"/>
    <w:rsid w:val="00BA0A26"/>
    <w:rsid w:val="00BA0F97"/>
    <w:rsid w:val="00BB0F08"/>
    <w:rsid w:val="00BC158C"/>
    <w:rsid w:val="00BC6B98"/>
    <w:rsid w:val="00BC6FA1"/>
    <w:rsid w:val="00BD0739"/>
    <w:rsid w:val="00C002DE"/>
    <w:rsid w:val="00C075E4"/>
    <w:rsid w:val="00C26BD6"/>
    <w:rsid w:val="00C50E16"/>
    <w:rsid w:val="00C53BF8"/>
    <w:rsid w:val="00C55F2E"/>
    <w:rsid w:val="00C656C5"/>
    <w:rsid w:val="00C66157"/>
    <w:rsid w:val="00C674FE"/>
    <w:rsid w:val="00C67501"/>
    <w:rsid w:val="00C71558"/>
    <w:rsid w:val="00C75633"/>
    <w:rsid w:val="00C76E1F"/>
    <w:rsid w:val="00C956E9"/>
    <w:rsid w:val="00C95C7F"/>
    <w:rsid w:val="00CB24BF"/>
    <w:rsid w:val="00CB3531"/>
    <w:rsid w:val="00CC2825"/>
    <w:rsid w:val="00CC42BC"/>
    <w:rsid w:val="00CC641A"/>
    <w:rsid w:val="00CD2C39"/>
    <w:rsid w:val="00CD3472"/>
    <w:rsid w:val="00CD37DE"/>
    <w:rsid w:val="00CE1C08"/>
    <w:rsid w:val="00CE2EE1"/>
    <w:rsid w:val="00CE3349"/>
    <w:rsid w:val="00CE36E5"/>
    <w:rsid w:val="00CE56F3"/>
    <w:rsid w:val="00CF27F5"/>
    <w:rsid w:val="00CF3FFD"/>
    <w:rsid w:val="00CF7DAE"/>
    <w:rsid w:val="00D03C1C"/>
    <w:rsid w:val="00D10CCF"/>
    <w:rsid w:val="00D1358F"/>
    <w:rsid w:val="00D22846"/>
    <w:rsid w:val="00D325D4"/>
    <w:rsid w:val="00D42098"/>
    <w:rsid w:val="00D517B2"/>
    <w:rsid w:val="00D72299"/>
    <w:rsid w:val="00D76170"/>
    <w:rsid w:val="00D77D0F"/>
    <w:rsid w:val="00D901E9"/>
    <w:rsid w:val="00D925EA"/>
    <w:rsid w:val="00DA1CF0"/>
    <w:rsid w:val="00DB0BD4"/>
    <w:rsid w:val="00DB6642"/>
    <w:rsid w:val="00DC1E02"/>
    <w:rsid w:val="00DC24B4"/>
    <w:rsid w:val="00DC2BDE"/>
    <w:rsid w:val="00DC5FB0"/>
    <w:rsid w:val="00DD1EBB"/>
    <w:rsid w:val="00DD4FC7"/>
    <w:rsid w:val="00DD5264"/>
    <w:rsid w:val="00DF16DC"/>
    <w:rsid w:val="00E000B8"/>
    <w:rsid w:val="00E022F4"/>
    <w:rsid w:val="00E04145"/>
    <w:rsid w:val="00E156D5"/>
    <w:rsid w:val="00E2518A"/>
    <w:rsid w:val="00E45211"/>
    <w:rsid w:val="00E47379"/>
    <w:rsid w:val="00E473C5"/>
    <w:rsid w:val="00E52F77"/>
    <w:rsid w:val="00E557B4"/>
    <w:rsid w:val="00E564EA"/>
    <w:rsid w:val="00E7606C"/>
    <w:rsid w:val="00E80763"/>
    <w:rsid w:val="00E8215E"/>
    <w:rsid w:val="00E84438"/>
    <w:rsid w:val="00E84A3F"/>
    <w:rsid w:val="00E92863"/>
    <w:rsid w:val="00E949E9"/>
    <w:rsid w:val="00EA7D1B"/>
    <w:rsid w:val="00EB796D"/>
    <w:rsid w:val="00EC1125"/>
    <w:rsid w:val="00ED3AA8"/>
    <w:rsid w:val="00EF106A"/>
    <w:rsid w:val="00EF24BE"/>
    <w:rsid w:val="00F058DC"/>
    <w:rsid w:val="00F24FC4"/>
    <w:rsid w:val="00F2676C"/>
    <w:rsid w:val="00F41FF5"/>
    <w:rsid w:val="00F52941"/>
    <w:rsid w:val="00F573B3"/>
    <w:rsid w:val="00F67965"/>
    <w:rsid w:val="00F84366"/>
    <w:rsid w:val="00F85089"/>
    <w:rsid w:val="00F9703A"/>
    <w:rsid w:val="00F974C5"/>
    <w:rsid w:val="00FA6F46"/>
    <w:rsid w:val="00FB2461"/>
    <w:rsid w:val="00FD3F01"/>
    <w:rsid w:val="00FD60C2"/>
    <w:rsid w:val="00FE226A"/>
    <w:rsid w:val="00FE5872"/>
    <w:rsid w:val="00FE7FCA"/>
    <w:rsid w:val="00FF0DD8"/>
    <w:rsid w:val="00FF5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8E8B3"/>
  <w15:chartTrackingRefBased/>
  <w15:docId w15:val="{9D4DF7D9-8BFD-418F-9C43-5B23569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4D6CF8"/>
    <w:rPr>
      <w:rFonts w:ascii="Dubai" w:hAnsi="Dubai" w:cs="Dubai"/>
    </w:rPr>
  </w:style>
  <w:style w:type="paragraph" w:styleId="Revision">
    <w:name w:val="Revision"/>
    <w:hidden/>
    <w:uiPriority w:val="99"/>
    <w:semiHidden/>
    <w:rsid w:val="0079646B"/>
    <w:pPr>
      <w:spacing w:after="0" w:line="240" w:lineRule="auto"/>
    </w:pPr>
    <w:rPr>
      <w:rFonts w:ascii="Dubai" w:hAnsi="Dubai" w:cs="Dubai"/>
    </w:rPr>
  </w:style>
  <w:style w:type="character" w:customStyle="1" w:styleId="UnresolvedMention2">
    <w:name w:val="Unresolved Mention2"/>
    <w:basedOn w:val="DefaultParagraphFont"/>
    <w:uiPriority w:val="99"/>
    <w:semiHidden/>
    <w:unhideWhenUsed/>
    <w:rsid w:val="004F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gi.itu.int/wp-content/uploads/2021/04/Security-testing-for-USSD-and-STK-based-Digital-Financial-Services-applications-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figi.itu.int/wp-content/uploads/2021/05/Digital-Financial-Services-security-audit-guideline.pdf" TargetMode="External"/><Relationship Id="rId2" Type="http://schemas.openxmlformats.org/officeDocument/2006/relationships/numbering" Target="numbering.xml"/><Relationship Id="rId16" Type="http://schemas.openxmlformats.org/officeDocument/2006/relationships/hyperlink" Target="https://figi.itu.int/wp-content/uploads/2021/04/Technical-report-on-Digital-Financial-Services-Security-Assurance-Framework_f-1-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dfs/sc/20220524/Pages/default.aspx" TargetMode="External"/><Relationship Id="rId5" Type="http://schemas.openxmlformats.org/officeDocument/2006/relationships/webSettings" Target="webSettings.xml"/><Relationship Id="rId15" Type="http://schemas.openxmlformats.org/officeDocument/2006/relationships/hyperlink" Target="https://figi.itu.int/wp-content/uploads/2021/04/Technical-report-on-the-SS7-vulnerabilities-and-their-impact-on-DFS-transactions_f-1-1.pdf" TargetMode="External"/><Relationship Id="rId10" Type="http://schemas.openxmlformats.org/officeDocument/2006/relationships/hyperlink" Target="https://figi.itu.int/working-group-repor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ITU-T/extcoop/figisymposium/Pages/FIGISITWG.aspx" TargetMode="External"/><Relationship Id="rId14" Type="http://schemas.openxmlformats.org/officeDocument/2006/relationships/hyperlink" Target="https://figi.itu.int/wp-content/uploads/2021/05/Security-audit-of-various-DFS-applications.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5F7E1-3AC2-4113-9FE1-D7B929D7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61</cp:revision>
  <cp:lastPrinted>2022-05-10T13:16:00Z</cp:lastPrinted>
  <dcterms:created xsi:type="dcterms:W3CDTF">2022-05-09T15:15:00Z</dcterms:created>
  <dcterms:modified xsi:type="dcterms:W3CDTF">2022-05-10T13:24:00Z</dcterms:modified>
</cp:coreProperties>
</file>