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F88B" w14:textId="77777777" w:rsidR="00DC16E6" w:rsidRDefault="00DC16E6" w:rsidP="00DC16E6"/>
    <w:tbl>
      <w:tblPr>
        <w:tblW w:w="9781" w:type="dxa"/>
        <w:tblLayout w:type="fixed"/>
        <w:tblLook w:val="0000" w:firstRow="0" w:lastRow="0" w:firstColumn="0" w:lastColumn="0" w:noHBand="0" w:noVBand="0"/>
      </w:tblPr>
      <w:tblGrid>
        <w:gridCol w:w="1276"/>
        <w:gridCol w:w="425"/>
        <w:gridCol w:w="3402"/>
        <w:gridCol w:w="2694"/>
        <w:gridCol w:w="1984"/>
      </w:tblGrid>
      <w:tr w:rsidR="00DC16E6" w14:paraId="69826671" w14:textId="77777777" w:rsidTr="0061035B">
        <w:trPr>
          <w:trHeight w:val="1282"/>
        </w:trPr>
        <w:tc>
          <w:tcPr>
            <w:tcW w:w="1276" w:type="dxa"/>
            <w:shd w:val="clear" w:color="auto" w:fill="auto"/>
            <w:tcMar>
              <w:left w:w="0" w:type="dxa"/>
              <w:right w:w="0" w:type="dxa"/>
            </w:tcMar>
            <w:vAlign w:val="center"/>
          </w:tcPr>
          <w:p w14:paraId="704EB360" w14:textId="77777777" w:rsidR="00DC16E6" w:rsidRPr="00405C86" w:rsidRDefault="00DC16E6" w:rsidP="0061035B">
            <w:pPr>
              <w:pStyle w:val="Tabletext"/>
              <w:jc w:val="center"/>
            </w:pPr>
            <w:r>
              <w:rPr>
                <w:noProof/>
                <w:lang w:val="en-US" w:eastAsia="zh-CN"/>
              </w:rPr>
              <w:drawing>
                <wp:inline distT="0" distB="0" distL="0" distR="0" wp14:anchorId="4E18B70F" wp14:editId="25338E98">
                  <wp:extent cx="807720" cy="807720"/>
                  <wp:effectExtent l="0" t="0" r="0" b="0"/>
                  <wp:docPr id="7" name="Picture 7"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61362"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6521" w:type="dxa"/>
            <w:gridSpan w:val="3"/>
            <w:shd w:val="clear" w:color="auto" w:fill="auto"/>
            <w:tcMar>
              <w:left w:w="142" w:type="dxa"/>
            </w:tcMar>
            <w:vAlign w:val="center"/>
          </w:tcPr>
          <w:p w14:paraId="164463A3" w14:textId="77777777" w:rsidR="008B3B96" w:rsidRPr="008B3B96" w:rsidRDefault="008B3B96" w:rsidP="008B3B96">
            <w:pPr>
              <w:spacing w:before="0"/>
              <w:rPr>
                <w:rFonts w:eastAsia="SimSun" w:cs="Times New Roman Bold"/>
                <w:b/>
                <w:bCs/>
                <w:smallCaps/>
                <w:sz w:val="32"/>
                <w:szCs w:val="32"/>
                <w:lang w:eastAsia="zh-CN"/>
              </w:rPr>
            </w:pPr>
            <w:r w:rsidRPr="008B3B96">
              <w:rPr>
                <w:rFonts w:eastAsia="SimSun" w:cs="Times New Roman Bold" w:hint="eastAsia"/>
                <w:b/>
                <w:bCs/>
                <w:smallCaps/>
                <w:sz w:val="32"/>
                <w:szCs w:val="32"/>
                <w:lang w:eastAsia="zh-CN"/>
              </w:rPr>
              <w:t>国</w:t>
            </w:r>
            <w:r w:rsidRPr="008B3B96">
              <w:rPr>
                <w:rFonts w:eastAsia="SimSun" w:cs="Times New Roman Bold" w:hint="eastAsia"/>
                <w:b/>
                <w:bCs/>
                <w:smallCaps/>
                <w:sz w:val="32"/>
                <w:szCs w:val="32"/>
                <w:lang w:eastAsia="zh-CN"/>
              </w:rPr>
              <w:t xml:space="preserve"> </w:t>
            </w:r>
            <w:r w:rsidRPr="008B3B96">
              <w:rPr>
                <w:rFonts w:eastAsia="SimSun" w:cs="Times New Roman Bold" w:hint="eastAsia"/>
                <w:b/>
                <w:bCs/>
                <w:smallCaps/>
                <w:sz w:val="32"/>
                <w:szCs w:val="32"/>
                <w:lang w:eastAsia="zh-CN"/>
              </w:rPr>
              <w:t>际</w:t>
            </w:r>
            <w:r w:rsidRPr="008B3B96">
              <w:rPr>
                <w:rFonts w:eastAsia="SimSun" w:cs="Times New Roman Bold" w:hint="eastAsia"/>
                <w:b/>
                <w:bCs/>
                <w:smallCaps/>
                <w:sz w:val="32"/>
                <w:szCs w:val="32"/>
                <w:lang w:eastAsia="zh-CN"/>
              </w:rPr>
              <w:t xml:space="preserve"> </w:t>
            </w:r>
            <w:r w:rsidRPr="008B3B96">
              <w:rPr>
                <w:rFonts w:eastAsia="SimSun" w:cs="Times New Roman Bold" w:hint="eastAsia"/>
                <w:b/>
                <w:bCs/>
                <w:smallCaps/>
                <w:sz w:val="32"/>
                <w:szCs w:val="32"/>
                <w:lang w:eastAsia="zh-CN"/>
              </w:rPr>
              <w:t>电</w:t>
            </w:r>
            <w:r w:rsidRPr="008B3B96">
              <w:rPr>
                <w:rFonts w:eastAsia="SimSun" w:cs="Times New Roman Bold" w:hint="eastAsia"/>
                <w:b/>
                <w:bCs/>
                <w:smallCaps/>
                <w:sz w:val="32"/>
                <w:szCs w:val="32"/>
                <w:lang w:eastAsia="zh-CN"/>
              </w:rPr>
              <w:t xml:space="preserve"> </w:t>
            </w:r>
            <w:r w:rsidRPr="008B3B96">
              <w:rPr>
                <w:rFonts w:eastAsia="SimSun" w:cs="Times New Roman Bold" w:hint="eastAsia"/>
                <w:b/>
                <w:bCs/>
                <w:smallCaps/>
                <w:sz w:val="32"/>
                <w:szCs w:val="32"/>
                <w:lang w:eastAsia="zh-CN"/>
              </w:rPr>
              <w:t>信</w:t>
            </w:r>
            <w:r w:rsidRPr="008B3B96">
              <w:rPr>
                <w:rFonts w:eastAsia="SimSun" w:cs="Times New Roman Bold" w:hint="eastAsia"/>
                <w:b/>
                <w:bCs/>
                <w:smallCaps/>
                <w:sz w:val="32"/>
                <w:szCs w:val="32"/>
                <w:lang w:eastAsia="zh-CN"/>
              </w:rPr>
              <w:t xml:space="preserve"> </w:t>
            </w:r>
            <w:r w:rsidRPr="008B3B96">
              <w:rPr>
                <w:rFonts w:eastAsia="SimSun" w:cs="Times New Roman Bold" w:hint="eastAsia"/>
                <w:b/>
                <w:bCs/>
                <w:smallCaps/>
                <w:sz w:val="32"/>
                <w:szCs w:val="32"/>
                <w:lang w:eastAsia="zh-CN"/>
              </w:rPr>
              <w:t>联</w:t>
            </w:r>
            <w:r w:rsidRPr="008B3B96">
              <w:rPr>
                <w:rFonts w:eastAsia="SimSun" w:cs="Times New Roman Bold" w:hint="eastAsia"/>
                <w:b/>
                <w:bCs/>
                <w:smallCaps/>
                <w:sz w:val="32"/>
                <w:szCs w:val="32"/>
                <w:lang w:eastAsia="zh-CN"/>
              </w:rPr>
              <w:t xml:space="preserve"> </w:t>
            </w:r>
            <w:r w:rsidRPr="008B3B96">
              <w:rPr>
                <w:rFonts w:eastAsia="SimSun" w:cs="Times New Roman Bold" w:hint="eastAsia"/>
                <w:b/>
                <w:bCs/>
                <w:smallCaps/>
                <w:sz w:val="32"/>
                <w:szCs w:val="32"/>
                <w:lang w:eastAsia="zh-CN"/>
              </w:rPr>
              <w:t>盟</w:t>
            </w:r>
          </w:p>
          <w:p w14:paraId="58AF1E22" w14:textId="77777777" w:rsidR="00DC16E6" w:rsidRPr="00405C86" w:rsidRDefault="008B3B96" w:rsidP="008B3B96">
            <w:pPr>
              <w:spacing w:before="0"/>
              <w:rPr>
                <w:rFonts w:ascii="Verdana" w:hAnsi="Verdana"/>
                <w:color w:val="FFFFFF"/>
                <w:sz w:val="26"/>
                <w:szCs w:val="26"/>
                <w:lang w:eastAsia="zh-CN"/>
              </w:rPr>
            </w:pPr>
            <w:r w:rsidRPr="008B3B96">
              <w:rPr>
                <w:rFonts w:eastAsia="SimSun" w:cs="Times New Roman Bold" w:hint="eastAsia"/>
                <w:b/>
                <w:bCs/>
                <w:iCs/>
                <w:smallCaps/>
                <w:sz w:val="30"/>
                <w:szCs w:val="30"/>
                <w:lang w:eastAsia="zh-CN"/>
              </w:rPr>
              <w:t>电信标准化局</w:t>
            </w:r>
          </w:p>
        </w:tc>
        <w:tc>
          <w:tcPr>
            <w:tcW w:w="1984" w:type="dxa"/>
            <w:shd w:val="clear" w:color="auto" w:fill="auto"/>
            <w:vAlign w:val="center"/>
          </w:tcPr>
          <w:p w14:paraId="5123E7DA" w14:textId="77777777" w:rsidR="00DC16E6" w:rsidRPr="00405C86" w:rsidRDefault="00DC16E6" w:rsidP="0061035B">
            <w:pPr>
              <w:spacing w:before="0"/>
              <w:jc w:val="right"/>
              <w:rPr>
                <w:rFonts w:ascii="Verdana" w:hAnsi="Verdana"/>
                <w:color w:val="FFFFFF"/>
                <w:sz w:val="26"/>
                <w:szCs w:val="26"/>
                <w:lang w:eastAsia="zh-CN"/>
              </w:rPr>
            </w:pPr>
          </w:p>
        </w:tc>
      </w:tr>
      <w:tr w:rsidR="00DC16E6" w14:paraId="6A8359D2" w14:textId="77777777" w:rsidTr="008A7706">
        <w:trPr>
          <w:cantSplit/>
          <w:trHeight w:val="80"/>
        </w:trPr>
        <w:tc>
          <w:tcPr>
            <w:tcW w:w="5103" w:type="dxa"/>
            <w:gridSpan w:val="3"/>
            <w:vAlign w:val="center"/>
          </w:tcPr>
          <w:p w14:paraId="4AA0EB7F" w14:textId="77777777" w:rsidR="00DC16E6" w:rsidRPr="008A7706" w:rsidRDefault="00DC16E6" w:rsidP="0061035B">
            <w:pPr>
              <w:pStyle w:val="Tabletext"/>
              <w:jc w:val="right"/>
              <w:rPr>
                <w:rFonts w:eastAsia="SimSun"/>
                <w:lang w:eastAsia="zh-CN"/>
              </w:rPr>
            </w:pPr>
          </w:p>
        </w:tc>
        <w:tc>
          <w:tcPr>
            <w:tcW w:w="4678" w:type="dxa"/>
            <w:gridSpan w:val="2"/>
            <w:vAlign w:val="center"/>
          </w:tcPr>
          <w:p w14:paraId="1A7736F0" w14:textId="77777777" w:rsidR="00DC16E6" w:rsidRPr="008A7706" w:rsidRDefault="00DC16E6" w:rsidP="0061035B">
            <w:pPr>
              <w:pStyle w:val="Tabletext"/>
              <w:spacing w:before="480" w:after="120"/>
              <w:ind w:left="-108"/>
              <w:rPr>
                <w:rFonts w:eastAsia="SimSun"/>
                <w:lang w:eastAsia="zh-CN"/>
              </w:rPr>
            </w:pPr>
            <w:bookmarkStart w:id="0" w:name="lt_pId019"/>
            <w:r w:rsidRPr="008A7706">
              <w:rPr>
                <w:rFonts w:eastAsia="SimSun"/>
              </w:rPr>
              <w:t>2022</w:t>
            </w:r>
            <w:bookmarkEnd w:id="0"/>
            <w:r w:rsidR="008A7706" w:rsidRPr="008A7706">
              <w:rPr>
                <w:rFonts w:eastAsia="SimSun" w:hint="eastAsia"/>
                <w:lang w:eastAsia="zh-CN"/>
              </w:rPr>
              <w:t>年</w:t>
            </w:r>
            <w:r w:rsidR="008A7706" w:rsidRPr="008A7706">
              <w:rPr>
                <w:rFonts w:eastAsia="SimSun" w:hint="eastAsia"/>
                <w:lang w:eastAsia="zh-CN"/>
              </w:rPr>
              <w:t>4</w:t>
            </w:r>
            <w:r w:rsidR="008A7706" w:rsidRPr="008A7706">
              <w:rPr>
                <w:rFonts w:eastAsia="SimSun" w:hint="eastAsia"/>
                <w:lang w:eastAsia="zh-CN"/>
              </w:rPr>
              <w:t>月</w:t>
            </w:r>
            <w:r w:rsidR="008A7706" w:rsidRPr="008A7706">
              <w:rPr>
                <w:rFonts w:eastAsia="SimSun" w:hint="eastAsia"/>
                <w:lang w:eastAsia="zh-CN"/>
              </w:rPr>
              <w:t>13</w:t>
            </w:r>
            <w:r w:rsidR="008A7706" w:rsidRPr="008A7706">
              <w:rPr>
                <w:rFonts w:eastAsia="SimSun" w:hint="eastAsia"/>
                <w:lang w:eastAsia="zh-CN"/>
              </w:rPr>
              <w:t>日，日内瓦</w:t>
            </w:r>
          </w:p>
        </w:tc>
      </w:tr>
      <w:tr w:rsidR="00DC16E6" w14:paraId="124F4FF4" w14:textId="77777777" w:rsidTr="008A7706">
        <w:trPr>
          <w:cantSplit/>
          <w:trHeight w:val="746"/>
        </w:trPr>
        <w:tc>
          <w:tcPr>
            <w:tcW w:w="1701" w:type="dxa"/>
            <w:gridSpan w:val="2"/>
          </w:tcPr>
          <w:p w14:paraId="4C19B5D0" w14:textId="77777777" w:rsidR="00DC16E6" w:rsidRDefault="008B3B96" w:rsidP="0061035B">
            <w:pPr>
              <w:pStyle w:val="Tabletext"/>
              <w:rPr>
                <w:b/>
                <w:lang w:eastAsia="zh-CN"/>
              </w:rPr>
            </w:pPr>
            <w:r w:rsidRPr="008B3B96">
              <w:rPr>
                <w:rFonts w:eastAsia="SimSun" w:cs="Calibri" w:hint="eastAsia"/>
                <w:b/>
                <w:szCs w:val="24"/>
                <w:lang w:eastAsia="zh-CN"/>
              </w:rPr>
              <w:t>函号：</w:t>
            </w:r>
          </w:p>
          <w:p w14:paraId="1160D551" w14:textId="77777777" w:rsidR="00DC16E6" w:rsidRPr="008A7706" w:rsidRDefault="008A7706" w:rsidP="0061035B">
            <w:pPr>
              <w:pStyle w:val="Tabletext"/>
              <w:rPr>
                <w:rFonts w:eastAsia="SimSun"/>
                <w:b/>
                <w:lang w:eastAsia="zh-CN"/>
              </w:rPr>
            </w:pPr>
            <w:r w:rsidRPr="008A7706">
              <w:rPr>
                <w:rFonts w:eastAsia="SimSun" w:hint="eastAsia"/>
                <w:b/>
                <w:lang w:eastAsia="zh-CN"/>
              </w:rPr>
              <w:t>电话：</w:t>
            </w:r>
          </w:p>
          <w:p w14:paraId="4AE4355B" w14:textId="77777777" w:rsidR="00DC16E6" w:rsidRDefault="008A7706" w:rsidP="0061035B">
            <w:pPr>
              <w:pStyle w:val="Tabletext"/>
              <w:rPr>
                <w:rFonts w:eastAsia="SimSun"/>
                <w:b/>
                <w:lang w:eastAsia="zh-CN"/>
              </w:rPr>
            </w:pPr>
            <w:r w:rsidRPr="008A7706">
              <w:rPr>
                <w:rFonts w:eastAsia="SimSun" w:hint="eastAsia"/>
                <w:b/>
                <w:lang w:eastAsia="zh-CN"/>
              </w:rPr>
              <w:t>传真：</w:t>
            </w:r>
          </w:p>
          <w:p w14:paraId="2FDFAEFD" w14:textId="77777777" w:rsidR="008A7706" w:rsidRPr="008A7706" w:rsidRDefault="008A7706" w:rsidP="0061035B">
            <w:pPr>
              <w:pStyle w:val="Tabletext"/>
              <w:rPr>
                <w:rFonts w:eastAsia="SimSun"/>
                <w:b/>
                <w:lang w:eastAsia="zh-CN"/>
              </w:rPr>
            </w:pPr>
            <w:r w:rsidRPr="008A7706">
              <w:rPr>
                <w:rFonts w:eastAsia="SimSun" w:hint="eastAsia"/>
                <w:b/>
                <w:lang w:eastAsia="zh-CN"/>
              </w:rPr>
              <w:t>电子邮件：</w:t>
            </w:r>
          </w:p>
        </w:tc>
        <w:tc>
          <w:tcPr>
            <w:tcW w:w="3402" w:type="dxa"/>
          </w:tcPr>
          <w:p w14:paraId="3348EBF7" w14:textId="77777777" w:rsidR="00DC16E6" w:rsidRPr="008A7706" w:rsidRDefault="008B3B96" w:rsidP="0061035B">
            <w:pPr>
              <w:pStyle w:val="Tabletext"/>
              <w:rPr>
                <w:rFonts w:eastAsia="SimSun"/>
                <w:b/>
                <w:bCs/>
                <w:lang w:eastAsia="zh-CN"/>
              </w:rPr>
            </w:pPr>
            <w:r w:rsidRPr="008A7706">
              <w:rPr>
                <w:rFonts w:eastAsia="SimSun" w:cs="Calibri" w:hint="eastAsia"/>
                <w:b/>
                <w:bCs/>
                <w:szCs w:val="24"/>
                <w:lang w:eastAsia="zh-CN"/>
              </w:rPr>
              <w:t>电信标准化局第</w:t>
            </w:r>
            <w:r w:rsidRPr="008A7706">
              <w:rPr>
                <w:rFonts w:eastAsia="SimSun" w:cs="Calibri"/>
                <w:b/>
                <w:bCs/>
                <w:szCs w:val="24"/>
                <w:lang w:eastAsia="zh-CN"/>
              </w:rPr>
              <w:t>008</w:t>
            </w:r>
            <w:r w:rsidRPr="008A7706">
              <w:rPr>
                <w:rFonts w:eastAsia="SimSun" w:cs="Calibri" w:hint="eastAsia"/>
                <w:b/>
                <w:bCs/>
                <w:szCs w:val="24"/>
                <w:lang w:eastAsia="zh-CN"/>
              </w:rPr>
              <w:t>号通函</w:t>
            </w:r>
          </w:p>
          <w:p w14:paraId="0F912439" w14:textId="77777777" w:rsidR="00DC16E6" w:rsidRPr="008A7706" w:rsidRDefault="00DC16E6" w:rsidP="0061035B">
            <w:pPr>
              <w:pStyle w:val="Tabletext"/>
              <w:rPr>
                <w:rFonts w:eastAsia="SimSun"/>
                <w:lang w:eastAsia="zh-CN"/>
              </w:rPr>
            </w:pPr>
            <w:r w:rsidRPr="008A7706">
              <w:rPr>
                <w:rFonts w:eastAsia="SimSun"/>
                <w:lang w:eastAsia="zh-CN"/>
              </w:rPr>
              <w:t>+41 22 730 6805</w:t>
            </w:r>
          </w:p>
          <w:p w14:paraId="4E2748BE" w14:textId="77777777" w:rsidR="00DC16E6" w:rsidRPr="008A7706" w:rsidRDefault="00DC16E6" w:rsidP="0061035B">
            <w:pPr>
              <w:pStyle w:val="Tabletext"/>
              <w:rPr>
                <w:rFonts w:eastAsia="SimSun"/>
              </w:rPr>
            </w:pPr>
            <w:r w:rsidRPr="008A7706">
              <w:rPr>
                <w:rFonts w:eastAsia="SimSun"/>
              </w:rPr>
              <w:t>+41 22 730 5853</w:t>
            </w:r>
          </w:p>
          <w:p w14:paraId="541E770A" w14:textId="77777777" w:rsidR="00DC16E6" w:rsidRPr="008A7706" w:rsidRDefault="00D872F9" w:rsidP="0061035B">
            <w:pPr>
              <w:pStyle w:val="Tabletext"/>
              <w:rPr>
                <w:rFonts w:eastAsia="SimSun"/>
                <w:b/>
                <w:bCs/>
              </w:rPr>
            </w:pPr>
            <w:hyperlink r:id="rId8" w:history="1">
              <w:r w:rsidR="008A7706" w:rsidRPr="008A7706">
                <w:rPr>
                  <w:rFonts w:eastAsia="SimSun" w:cs="Calibri"/>
                  <w:color w:val="0000FF"/>
                  <w:szCs w:val="24"/>
                  <w:u w:val="single"/>
                </w:rPr>
                <w:t>tsbfgai4ad@itu.int</w:t>
              </w:r>
            </w:hyperlink>
          </w:p>
        </w:tc>
        <w:tc>
          <w:tcPr>
            <w:tcW w:w="4678" w:type="dxa"/>
            <w:gridSpan w:val="2"/>
            <w:vMerge w:val="restart"/>
          </w:tcPr>
          <w:p w14:paraId="2FC9A88E" w14:textId="77777777" w:rsidR="00DC16E6" w:rsidRPr="008A7706" w:rsidRDefault="008A7706" w:rsidP="0061035B">
            <w:pPr>
              <w:tabs>
                <w:tab w:val="clear" w:pos="794"/>
                <w:tab w:val="clear" w:pos="1191"/>
                <w:tab w:val="clear" w:pos="1588"/>
                <w:tab w:val="clear" w:pos="1985"/>
                <w:tab w:val="left" w:pos="241"/>
              </w:tabs>
              <w:spacing w:before="0"/>
              <w:ind w:left="283" w:hanging="391"/>
              <w:rPr>
                <w:rFonts w:eastAsia="SimSun"/>
                <w:szCs w:val="24"/>
                <w:lang w:eastAsia="zh-CN"/>
              </w:rPr>
            </w:pPr>
            <w:r w:rsidRPr="008A7706">
              <w:rPr>
                <w:rFonts w:eastAsia="SimSun" w:hint="eastAsia"/>
                <w:b/>
                <w:lang w:eastAsia="zh-CN"/>
              </w:rPr>
              <w:t>致：</w:t>
            </w:r>
          </w:p>
          <w:p w14:paraId="665414F8" w14:textId="77777777" w:rsidR="008A7706" w:rsidRPr="008A7706" w:rsidRDefault="008A7706" w:rsidP="008A7706">
            <w:pPr>
              <w:tabs>
                <w:tab w:val="clear" w:pos="794"/>
                <w:tab w:val="clear" w:pos="1191"/>
                <w:tab w:val="clear" w:pos="1588"/>
                <w:tab w:val="clear" w:pos="1985"/>
              </w:tabs>
              <w:spacing w:before="40" w:after="40"/>
              <w:ind w:left="283" w:hanging="391"/>
              <w:rPr>
                <w:rFonts w:eastAsia="SimSun" w:cs="Calibri"/>
                <w:szCs w:val="24"/>
                <w:lang w:eastAsia="zh-CN"/>
              </w:rPr>
            </w:pPr>
            <w:r w:rsidRPr="008A7706">
              <w:rPr>
                <w:rFonts w:eastAsia="SimSun" w:cs="Calibri"/>
                <w:szCs w:val="24"/>
                <w:lang w:eastAsia="zh-CN"/>
              </w:rPr>
              <w:t>-</w:t>
            </w:r>
            <w:r w:rsidRPr="008A7706">
              <w:rPr>
                <w:rFonts w:eastAsia="SimSun" w:cs="Calibri"/>
                <w:szCs w:val="24"/>
                <w:lang w:eastAsia="zh-CN"/>
              </w:rPr>
              <w:tab/>
            </w:r>
            <w:proofErr w:type="gramStart"/>
            <w:r w:rsidRPr="008A7706">
              <w:rPr>
                <w:rFonts w:eastAsia="SimSun" w:cs="Calibri" w:hint="eastAsia"/>
                <w:szCs w:val="24"/>
                <w:lang w:eastAsia="zh-CN"/>
              </w:rPr>
              <w:t>国际电联各成员国主管部门；</w:t>
            </w:r>
            <w:proofErr w:type="gramEnd"/>
          </w:p>
          <w:p w14:paraId="42B54F93" w14:textId="77777777" w:rsidR="008A7706" w:rsidRPr="00E72D61" w:rsidRDefault="008A7706" w:rsidP="008A7706">
            <w:pPr>
              <w:tabs>
                <w:tab w:val="clear" w:pos="794"/>
                <w:tab w:val="clear" w:pos="1191"/>
                <w:tab w:val="clear" w:pos="1588"/>
                <w:tab w:val="clear" w:pos="1985"/>
              </w:tabs>
              <w:spacing w:before="40" w:after="40"/>
              <w:ind w:left="283" w:hanging="391"/>
              <w:rPr>
                <w:rFonts w:eastAsia="SimSun" w:cs="Calibri"/>
                <w:szCs w:val="24"/>
                <w:lang w:eastAsia="zh-CN"/>
              </w:rPr>
            </w:pPr>
            <w:r w:rsidRPr="00E72D61">
              <w:rPr>
                <w:rFonts w:eastAsia="SimSun" w:cs="Calibri"/>
                <w:szCs w:val="24"/>
                <w:lang w:eastAsia="zh-CN"/>
              </w:rPr>
              <w:t>-</w:t>
            </w:r>
            <w:r w:rsidRPr="00E72D61">
              <w:rPr>
                <w:rFonts w:eastAsia="SimSun" w:cs="Calibri"/>
                <w:szCs w:val="24"/>
                <w:lang w:eastAsia="zh-CN"/>
              </w:rPr>
              <w:tab/>
              <w:t>ITU-T</w:t>
            </w:r>
            <w:r w:rsidRPr="008A7706">
              <w:rPr>
                <w:rFonts w:eastAsia="SimSun" w:cs="Calibri" w:hint="eastAsia"/>
                <w:szCs w:val="24"/>
                <w:lang w:val="fr-CH" w:eastAsia="zh-CN"/>
              </w:rPr>
              <w:t>部门成员</w:t>
            </w:r>
            <w:r w:rsidRPr="00E72D61">
              <w:rPr>
                <w:rFonts w:eastAsia="SimSun" w:cs="Calibri" w:hint="eastAsia"/>
                <w:szCs w:val="24"/>
                <w:lang w:eastAsia="zh-CN"/>
              </w:rPr>
              <w:t>；</w:t>
            </w:r>
          </w:p>
          <w:p w14:paraId="40BAA04E" w14:textId="77777777" w:rsidR="008A7706" w:rsidRPr="00E72D61" w:rsidRDefault="008A7706" w:rsidP="008A7706">
            <w:pPr>
              <w:tabs>
                <w:tab w:val="clear" w:pos="794"/>
                <w:tab w:val="clear" w:pos="1191"/>
                <w:tab w:val="clear" w:pos="1588"/>
                <w:tab w:val="clear" w:pos="1985"/>
              </w:tabs>
              <w:spacing w:before="40" w:after="40"/>
              <w:ind w:left="283" w:hanging="391"/>
              <w:rPr>
                <w:rFonts w:eastAsia="SimSun" w:cs="Calibri"/>
                <w:szCs w:val="24"/>
                <w:lang w:eastAsia="zh-CN"/>
              </w:rPr>
            </w:pPr>
            <w:r w:rsidRPr="00E72D61">
              <w:rPr>
                <w:rFonts w:eastAsia="SimSun" w:cs="Calibri"/>
                <w:szCs w:val="24"/>
                <w:lang w:eastAsia="zh-CN"/>
              </w:rPr>
              <w:t>-</w:t>
            </w:r>
            <w:r w:rsidRPr="00E72D61">
              <w:rPr>
                <w:rFonts w:eastAsia="SimSun" w:cs="Calibri"/>
                <w:szCs w:val="24"/>
                <w:lang w:eastAsia="zh-CN"/>
              </w:rPr>
              <w:tab/>
              <w:t>ITU-</w:t>
            </w:r>
            <w:proofErr w:type="gramStart"/>
            <w:r w:rsidRPr="00E72D61">
              <w:rPr>
                <w:rFonts w:eastAsia="SimSun" w:cs="Calibri"/>
                <w:szCs w:val="24"/>
                <w:lang w:eastAsia="zh-CN"/>
              </w:rPr>
              <w:t>T</w:t>
            </w:r>
            <w:r w:rsidRPr="008A7706">
              <w:rPr>
                <w:rFonts w:eastAsia="SimSun" w:cs="Calibri" w:hint="eastAsia"/>
                <w:szCs w:val="24"/>
                <w:lang w:val="fr-CH" w:eastAsia="zh-CN"/>
              </w:rPr>
              <w:t>部门准成员</w:t>
            </w:r>
            <w:r w:rsidRPr="00E72D61">
              <w:rPr>
                <w:rFonts w:eastAsia="SimSun" w:cs="Calibri" w:hint="eastAsia"/>
                <w:szCs w:val="24"/>
                <w:lang w:eastAsia="zh-CN"/>
              </w:rPr>
              <w:t>；</w:t>
            </w:r>
            <w:proofErr w:type="gramEnd"/>
          </w:p>
          <w:p w14:paraId="52A4AB5F" w14:textId="77777777" w:rsidR="00DC16E6" w:rsidRPr="008A7706" w:rsidRDefault="008A7706" w:rsidP="008A770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391"/>
              <w:rPr>
                <w:rFonts w:eastAsia="SimSun"/>
                <w:szCs w:val="24"/>
              </w:rPr>
            </w:pPr>
            <w:r w:rsidRPr="008A7706">
              <w:rPr>
                <w:rFonts w:eastAsia="SimSun" w:cs="Calibri"/>
                <w:szCs w:val="24"/>
              </w:rPr>
              <w:t>-</w:t>
            </w:r>
            <w:r w:rsidRPr="008A7706">
              <w:rPr>
                <w:rFonts w:eastAsia="SimSun" w:cs="Calibri"/>
                <w:szCs w:val="24"/>
              </w:rPr>
              <w:tab/>
            </w:r>
            <w:proofErr w:type="spellStart"/>
            <w:r w:rsidRPr="008A7706">
              <w:rPr>
                <w:rFonts w:eastAsia="SimSun" w:cs="Calibri" w:hint="eastAsia"/>
                <w:szCs w:val="24"/>
              </w:rPr>
              <w:t>国际电联学术成员</w:t>
            </w:r>
            <w:proofErr w:type="spellEnd"/>
          </w:p>
        </w:tc>
      </w:tr>
      <w:tr w:rsidR="00DC16E6" w14:paraId="5768CE57" w14:textId="77777777" w:rsidTr="008A7706">
        <w:trPr>
          <w:cantSplit/>
          <w:trHeight w:val="746"/>
        </w:trPr>
        <w:tc>
          <w:tcPr>
            <w:tcW w:w="5103" w:type="dxa"/>
            <w:gridSpan w:val="3"/>
            <w:vMerge w:val="restart"/>
          </w:tcPr>
          <w:p w14:paraId="07BB0176" w14:textId="77777777" w:rsidR="00DC16E6" w:rsidRPr="00E835BA" w:rsidRDefault="00DC16E6" w:rsidP="0061035B">
            <w:pPr>
              <w:pStyle w:val="Tabletext"/>
              <w:rPr>
                <w:rFonts w:eastAsia="SimSun"/>
                <w:b/>
                <w:lang w:val="en-US"/>
              </w:rPr>
            </w:pPr>
          </w:p>
        </w:tc>
        <w:tc>
          <w:tcPr>
            <w:tcW w:w="4678" w:type="dxa"/>
            <w:gridSpan w:val="2"/>
            <w:vMerge/>
          </w:tcPr>
          <w:p w14:paraId="2C33B9BA" w14:textId="77777777" w:rsidR="00DC16E6" w:rsidRPr="008A7706" w:rsidRDefault="00DC16E6" w:rsidP="0061035B">
            <w:pPr>
              <w:pStyle w:val="Tabletext"/>
              <w:spacing w:before="0" w:after="0"/>
              <w:ind w:left="142" w:hanging="391"/>
              <w:rPr>
                <w:rFonts w:eastAsia="SimSun"/>
              </w:rPr>
            </w:pPr>
          </w:p>
        </w:tc>
      </w:tr>
      <w:tr w:rsidR="00DC16E6" w14:paraId="38A63E57" w14:textId="77777777" w:rsidTr="008A7706">
        <w:trPr>
          <w:cantSplit/>
          <w:trHeight w:val="1652"/>
        </w:trPr>
        <w:tc>
          <w:tcPr>
            <w:tcW w:w="5103" w:type="dxa"/>
            <w:gridSpan w:val="3"/>
            <w:vMerge/>
          </w:tcPr>
          <w:p w14:paraId="6AC0BB2A" w14:textId="77777777" w:rsidR="00DC16E6" w:rsidRPr="008A7706" w:rsidRDefault="00DC16E6" w:rsidP="0061035B">
            <w:pPr>
              <w:pStyle w:val="Tabletext"/>
              <w:rPr>
                <w:rFonts w:eastAsia="SimSun"/>
              </w:rPr>
            </w:pPr>
          </w:p>
        </w:tc>
        <w:tc>
          <w:tcPr>
            <w:tcW w:w="4678" w:type="dxa"/>
            <w:gridSpan w:val="2"/>
          </w:tcPr>
          <w:p w14:paraId="7ED9391C" w14:textId="77777777" w:rsidR="00DC16E6" w:rsidRPr="008A7706" w:rsidRDefault="008A7706" w:rsidP="0061035B">
            <w:pPr>
              <w:pStyle w:val="Tabletext"/>
              <w:spacing w:before="0" w:after="0"/>
              <w:ind w:left="283" w:hanging="391"/>
              <w:rPr>
                <w:rFonts w:eastAsia="SimSun"/>
                <w:lang w:eastAsia="zh-CN"/>
              </w:rPr>
            </w:pPr>
            <w:r w:rsidRPr="008A7706">
              <w:rPr>
                <w:rFonts w:eastAsia="SimSun" w:hint="eastAsia"/>
                <w:b/>
                <w:lang w:eastAsia="zh-CN"/>
              </w:rPr>
              <w:t>抄送：</w:t>
            </w:r>
          </w:p>
          <w:p w14:paraId="6E70D4DD" w14:textId="77777777" w:rsidR="00DC16E6" w:rsidRPr="008A7706" w:rsidRDefault="00DC16E6" w:rsidP="0061035B">
            <w:pPr>
              <w:pStyle w:val="Tabletext"/>
              <w:tabs>
                <w:tab w:val="clear" w:pos="284"/>
              </w:tabs>
              <w:spacing w:before="0" w:after="0"/>
              <w:ind w:left="283" w:hanging="391"/>
              <w:rPr>
                <w:rFonts w:eastAsia="SimSun"/>
                <w:lang w:eastAsia="zh-CN"/>
              </w:rPr>
            </w:pPr>
            <w:r w:rsidRPr="008A7706">
              <w:rPr>
                <w:rFonts w:eastAsia="SimSun"/>
                <w:lang w:eastAsia="zh-CN"/>
              </w:rPr>
              <w:t>-</w:t>
            </w:r>
            <w:r w:rsidRPr="008A7706">
              <w:rPr>
                <w:rFonts w:eastAsia="SimSun"/>
                <w:lang w:eastAsia="zh-CN"/>
              </w:rPr>
              <w:tab/>
            </w:r>
            <w:r w:rsidR="008A7706" w:rsidRPr="008A7706">
              <w:rPr>
                <w:rFonts w:eastAsia="SimSun" w:cs="Calibri" w:hint="eastAsia"/>
                <w:szCs w:val="24"/>
                <w:lang w:eastAsia="zh-CN"/>
              </w:rPr>
              <w:t>ITU-</w:t>
            </w:r>
            <w:proofErr w:type="gramStart"/>
            <w:r w:rsidR="008A7706" w:rsidRPr="008A7706">
              <w:rPr>
                <w:rFonts w:eastAsia="SimSun" w:cs="Calibri" w:hint="eastAsia"/>
                <w:szCs w:val="24"/>
                <w:lang w:eastAsia="zh-CN"/>
              </w:rPr>
              <w:t>T</w:t>
            </w:r>
            <w:r w:rsidR="008A7706" w:rsidRPr="008A7706">
              <w:rPr>
                <w:rFonts w:eastAsia="SimSun" w:cs="Calibri" w:hint="eastAsia"/>
                <w:szCs w:val="24"/>
                <w:lang w:eastAsia="zh-CN"/>
              </w:rPr>
              <w:t>各研究组正副主席；</w:t>
            </w:r>
            <w:proofErr w:type="gramEnd"/>
          </w:p>
          <w:p w14:paraId="79A31F7D" w14:textId="77777777" w:rsidR="008A7706" w:rsidRPr="008A7706" w:rsidRDefault="008A7706" w:rsidP="008A7706">
            <w:pPr>
              <w:tabs>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eastAsia="SimSun" w:cs="Calibri"/>
                <w:szCs w:val="24"/>
                <w:lang w:eastAsia="zh-CN"/>
              </w:rPr>
            </w:pPr>
            <w:r w:rsidRPr="008A7706">
              <w:rPr>
                <w:rFonts w:eastAsia="SimSun" w:cs="Calibri"/>
                <w:szCs w:val="24"/>
                <w:lang w:eastAsia="zh-CN"/>
              </w:rPr>
              <w:t>-</w:t>
            </w:r>
            <w:r w:rsidRPr="008A7706">
              <w:rPr>
                <w:rFonts w:eastAsia="SimSun" w:cs="Calibri"/>
                <w:szCs w:val="24"/>
                <w:lang w:eastAsia="zh-CN"/>
              </w:rPr>
              <w:tab/>
            </w:r>
            <w:proofErr w:type="gramStart"/>
            <w:r w:rsidRPr="008A7706">
              <w:rPr>
                <w:rFonts w:eastAsia="SimSun" w:cs="Calibri" w:hint="eastAsia"/>
                <w:szCs w:val="24"/>
                <w:lang w:eastAsia="zh-CN"/>
              </w:rPr>
              <w:t>电信发展局主任；</w:t>
            </w:r>
            <w:proofErr w:type="gramEnd"/>
          </w:p>
          <w:p w14:paraId="01FBEC56" w14:textId="77777777" w:rsidR="00DC16E6" w:rsidRPr="008A7706" w:rsidRDefault="008A7706" w:rsidP="008A7706">
            <w:pPr>
              <w:pStyle w:val="Tabletext"/>
              <w:tabs>
                <w:tab w:val="clear" w:pos="284"/>
              </w:tabs>
              <w:spacing w:before="0" w:after="0"/>
              <w:ind w:left="283" w:hanging="391"/>
              <w:rPr>
                <w:rFonts w:eastAsia="SimSun" w:cs="Calibri"/>
                <w:b/>
                <w:color w:val="800000"/>
                <w:sz w:val="22"/>
              </w:rPr>
            </w:pPr>
            <w:r w:rsidRPr="008A7706">
              <w:rPr>
                <w:rFonts w:eastAsia="SimSun" w:cs="Calibri"/>
                <w:szCs w:val="24"/>
                <w:lang w:eastAsia="zh-CN"/>
              </w:rPr>
              <w:t>-</w:t>
            </w:r>
            <w:r w:rsidRPr="008A7706">
              <w:rPr>
                <w:rFonts w:eastAsia="SimSun" w:cs="Calibri"/>
                <w:szCs w:val="24"/>
                <w:lang w:eastAsia="zh-CN"/>
              </w:rPr>
              <w:tab/>
            </w:r>
            <w:r w:rsidRPr="008A7706">
              <w:rPr>
                <w:rFonts w:eastAsia="SimSun" w:cs="Calibri" w:hint="eastAsia"/>
                <w:szCs w:val="24"/>
                <w:lang w:eastAsia="zh-CN"/>
              </w:rPr>
              <w:t>无线电通信局主任</w:t>
            </w:r>
          </w:p>
        </w:tc>
      </w:tr>
      <w:tr w:rsidR="00DC16E6" w14:paraId="3211DA57" w14:textId="77777777" w:rsidTr="008A7706">
        <w:trPr>
          <w:cantSplit/>
          <w:trHeight w:val="618"/>
        </w:trPr>
        <w:tc>
          <w:tcPr>
            <w:tcW w:w="1701" w:type="dxa"/>
            <w:gridSpan w:val="2"/>
          </w:tcPr>
          <w:p w14:paraId="5CB251B1" w14:textId="77777777" w:rsidR="00DC16E6" w:rsidRPr="00B932E5" w:rsidRDefault="00B932E5" w:rsidP="0061035B">
            <w:pPr>
              <w:pStyle w:val="Tabletext"/>
              <w:spacing w:before="240"/>
              <w:rPr>
                <w:rFonts w:eastAsia="SimSun"/>
                <w:b/>
              </w:rPr>
            </w:pPr>
            <w:bookmarkStart w:id="1" w:name="lt_pId046"/>
            <w:r w:rsidRPr="00B932E5">
              <w:rPr>
                <w:rFonts w:eastAsia="SimSun" w:hint="eastAsia"/>
                <w:b/>
                <w:lang w:eastAsia="zh-CN"/>
              </w:rPr>
              <w:t>事由</w:t>
            </w:r>
            <w:bookmarkEnd w:id="1"/>
            <w:r w:rsidRPr="00B932E5">
              <w:rPr>
                <w:rFonts w:eastAsia="SimSun" w:hint="eastAsia"/>
                <w:b/>
                <w:lang w:eastAsia="zh-CN"/>
              </w:rPr>
              <w:t>：</w:t>
            </w:r>
          </w:p>
        </w:tc>
        <w:tc>
          <w:tcPr>
            <w:tcW w:w="8080" w:type="dxa"/>
            <w:gridSpan w:val="3"/>
          </w:tcPr>
          <w:p w14:paraId="3FF4EC16" w14:textId="61CCAA5A" w:rsidR="00DC16E6" w:rsidRPr="002C59E3" w:rsidRDefault="00504C23" w:rsidP="00504C23">
            <w:pPr>
              <w:pStyle w:val="Tabletext"/>
              <w:spacing w:before="240"/>
              <w:rPr>
                <w:rFonts w:eastAsia="SimSun"/>
                <w:b/>
                <w:bCs/>
                <w:lang w:val="en-US" w:eastAsia="zh-CN"/>
              </w:rPr>
            </w:pPr>
            <w:r w:rsidRPr="002C59E3">
              <w:rPr>
                <w:rFonts w:eastAsia="SimSun" w:cs="Calibri" w:hint="eastAsia"/>
                <w:b/>
                <w:bCs/>
                <w:szCs w:val="24"/>
                <w:lang w:eastAsia="zh-CN"/>
              </w:rPr>
              <w:t>ITU-T</w:t>
            </w:r>
            <w:r w:rsidRPr="002C59E3">
              <w:rPr>
                <w:rFonts w:eastAsia="SimSun" w:cs="Calibri" w:hint="eastAsia"/>
                <w:b/>
                <w:bCs/>
                <w:szCs w:val="24"/>
                <w:lang w:eastAsia="zh-CN"/>
              </w:rPr>
              <w:t>人工智能促进自动和辅助驾驶焦点组（</w:t>
            </w:r>
            <w:r w:rsidRPr="002C59E3">
              <w:rPr>
                <w:rFonts w:eastAsia="SimSun" w:cs="Calibri" w:hint="eastAsia"/>
                <w:b/>
                <w:bCs/>
                <w:szCs w:val="24"/>
                <w:lang w:eastAsia="zh-CN"/>
              </w:rPr>
              <w:t>FG-AI4AD</w:t>
            </w:r>
            <w:r w:rsidRPr="002C59E3">
              <w:rPr>
                <w:rFonts w:eastAsia="SimSun" w:cs="Calibri" w:hint="eastAsia"/>
                <w:b/>
                <w:bCs/>
                <w:szCs w:val="24"/>
                <w:lang w:eastAsia="zh-CN"/>
              </w:rPr>
              <w:t>）第</w:t>
            </w:r>
            <w:r w:rsidR="00D4111C" w:rsidRPr="002C59E3">
              <w:rPr>
                <w:rFonts w:eastAsia="SimSun" w:cs="Calibri" w:hint="eastAsia"/>
                <w:b/>
                <w:bCs/>
                <w:szCs w:val="24"/>
                <w:lang w:eastAsia="zh-CN"/>
              </w:rPr>
              <w:t>9</w:t>
            </w:r>
            <w:proofErr w:type="gramStart"/>
            <w:r w:rsidRPr="002C59E3">
              <w:rPr>
                <w:rFonts w:eastAsia="SimSun" w:cs="Calibri" w:hint="eastAsia"/>
                <w:b/>
                <w:bCs/>
                <w:szCs w:val="24"/>
                <w:lang w:eastAsia="zh-CN"/>
              </w:rPr>
              <w:t>次会议</w:t>
            </w:r>
            <w:r w:rsidR="00743377" w:rsidRPr="002C59E3">
              <w:rPr>
                <w:rFonts w:eastAsia="SimSun" w:cs="Calibri" w:hint="eastAsia"/>
                <w:b/>
                <w:bCs/>
                <w:szCs w:val="24"/>
                <w:lang w:eastAsia="zh-CN"/>
              </w:rPr>
              <w:t>及“</w:t>
            </w:r>
            <w:bookmarkStart w:id="2" w:name="_Hlk101276849"/>
            <w:proofErr w:type="gramEnd"/>
            <w:r w:rsidR="00743377" w:rsidRPr="002C59E3">
              <w:rPr>
                <w:rFonts w:eastAsia="SimSun" w:cs="Calibri" w:hint="eastAsia"/>
                <w:b/>
                <w:bCs/>
                <w:szCs w:val="24"/>
                <w:lang w:eastAsia="zh-CN"/>
              </w:rPr>
              <w:t>自动驾驶安全</w:t>
            </w:r>
            <w:r w:rsidR="008231E7" w:rsidRPr="002C59E3">
              <w:rPr>
                <w:rFonts w:eastAsia="SimSun" w:cs="Calibri" w:hint="eastAsia"/>
                <w:b/>
                <w:bCs/>
                <w:szCs w:val="24"/>
                <w:lang w:eastAsia="zh-CN"/>
              </w:rPr>
              <w:t>驾驶状态</w:t>
            </w:r>
            <w:r w:rsidR="00743377" w:rsidRPr="002C59E3">
              <w:rPr>
                <w:rFonts w:eastAsia="SimSun" w:cs="Calibri" w:hint="eastAsia"/>
                <w:b/>
                <w:bCs/>
                <w:szCs w:val="24"/>
                <w:lang w:eastAsia="zh-CN"/>
              </w:rPr>
              <w:t>监测和报告</w:t>
            </w:r>
            <w:bookmarkEnd w:id="2"/>
            <w:r w:rsidR="00743377" w:rsidRPr="002C59E3">
              <w:rPr>
                <w:rFonts w:eastAsia="SimSun" w:cs="Calibri" w:hint="eastAsia"/>
                <w:b/>
                <w:bCs/>
                <w:szCs w:val="24"/>
                <w:lang w:eastAsia="zh-CN"/>
              </w:rPr>
              <w:t>”在线</w:t>
            </w:r>
            <w:r w:rsidR="000E2EAB" w:rsidRPr="002C59E3">
              <w:rPr>
                <w:rFonts w:eastAsia="SimSun" w:cs="Calibri" w:hint="eastAsia"/>
                <w:b/>
                <w:bCs/>
                <w:szCs w:val="24"/>
                <w:lang w:eastAsia="zh-CN"/>
              </w:rPr>
              <w:t>讲习班</w:t>
            </w:r>
            <w:r w:rsidRPr="002C59E3">
              <w:rPr>
                <w:rFonts w:eastAsia="SimSun" w:cs="Calibri" w:hint="eastAsia"/>
                <w:b/>
                <w:bCs/>
                <w:szCs w:val="24"/>
                <w:lang w:eastAsia="zh-CN"/>
              </w:rPr>
              <w:t>，虚拟形式，</w:t>
            </w:r>
            <w:r w:rsidRPr="002C59E3">
              <w:rPr>
                <w:rFonts w:eastAsia="SimSun" w:cs="Calibri" w:hint="eastAsia"/>
                <w:b/>
                <w:bCs/>
                <w:szCs w:val="24"/>
                <w:lang w:eastAsia="zh-CN"/>
              </w:rPr>
              <w:t>2022</w:t>
            </w:r>
            <w:r w:rsidRPr="002C59E3">
              <w:rPr>
                <w:rFonts w:eastAsia="SimSun" w:cs="Calibri" w:hint="eastAsia"/>
                <w:b/>
                <w:bCs/>
                <w:szCs w:val="24"/>
                <w:lang w:eastAsia="zh-CN"/>
              </w:rPr>
              <w:t>年</w:t>
            </w:r>
            <w:r w:rsidRPr="002C59E3">
              <w:rPr>
                <w:rFonts w:eastAsia="SimSun" w:cs="Calibri" w:hint="eastAsia"/>
                <w:b/>
                <w:bCs/>
                <w:szCs w:val="24"/>
                <w:lang w:eastAsia="zh-CN"/>
              </w:rPr>
              <w:t>5</w:t>
            </w:r>
            <w:r w:rsidRPr="002C59E3">
              <w:rPr>
                <w:rFonts w:eastAsia="SimSun" w:cs="Calibri" w:hint="eastAsia"/>
                <w:b/>
                <w:bCs/>
                <w:szCs w:val="24"/>
                <w:lang w:eastAsia="zh-CN"/>
              </w:rPr>
              <w:t>月</w:t>
            </w:r>
            <w:r w:rsidRPr="002C59E3">
              <w:rPr>
                <w:rFonts w:eastAsia="SimSun" w:cs="Calibri" w:hint="eastAsia"/>
                <w:b/>
                <w:bCs/>
                <w:szCs w:val="24"/>
                <w:lang w:eastAsia="zh-CN"/>
              </w:rPr>
              <w:t>16-17</w:t>
            </w:r>
            <w:r w:rsidRPr="002C59E3">
              <w:rPr>
                <w:rFonts w:eastAsia="SimSun" w:cs="Calibri" w:hint="eastAsia"/>
                <w:b/>
                <w:bCs/>
                <w:szCs w:val="24"/>
                <w:lang w:eastAsia="zh-CN"/>
              </w:rPr>
              <w:t>日</w:t>
            </w:r>
          </w:p>
        </w:tc>
      </w:tr>
    </w:tbl>
    <w:p w14:paraId="71F206FB" w14:textId="77777777" w:rsidR="00DC16E6" w:rsidRPr="002C59E3" w:rsidRDefault="007319F1" w:rsidP="007319F1">
      <w:pPr>
        <w:spacing w:before="360"/>
        <w:rPr>
          <w:rFonts w:eastAsia="SimSun" w:cs="Calibri"/>
          <w:sz w:val="22"/>
          <w:szCs w:val="24"/>
          <w:lang w:eastAsia="zh-CN"/>
        </w:rPr>
      </w:pPr>
      <w:r w:rsidRPr="002C59E3">
        <w:rPr>
          <w:rFonts w:eastAsia="SimSun" w:cs="Calibri" w:hint="eastAsia"/>
          <w:sz w:val="22"/>
          <w:szCs w:val="24"/>
          <w:lang w:eastAsia="zh-CN"/>
        </w:rPr>
        <w:t>尊敬的先生</w:t>
      </w:r>
      <w:r w:rsidRPr="002C59E3">
        <w:rPr>
          <w:rFonts w:eastAsia="SimSun" w:cs="Calibri" w:hint="eastAsia"/>
          <w:sz w:val="22"/>
          <w:szCs w:val="24"/>
          <w:lang w:eastAsia="zh-CN"/>
        </w:rPr>
        <w:t>/</w:t>
      </w:r>
      <w:r w:rsidRPr="002C59E3">
        <w:rPr>
          <w:rFonts w:eastAsia="SimSun" w:cs="Calibri" w:hint="eastAsia"/>
          <w:sz w:val="22"/>
          <w:szCs w:val="24"/>
          <w:lang w:eastAsia="zh-CN"/>
        </w:rPr>
        <w:t>女士：</w:t>
      </w:r>
    </w:p>
    <w:p w14:paraId="6D02C10B" w14:textId="10D6B624" w:rsidR="00DC16E6" w:rsidRPr="002C59E3" w:rsidRDefault="00DC16E6" w:rsidP="00DC16E6">
      <w:pPr>
        <w:rPr>
          <w:rFonts w:eastAsia="SimSun"/>
          <w:sz w:val="22"/>
          <w:szCs w:val="22"/>
          <w:lang w:eastAsia="zh-CN"/>
        </w:rPr>
      </w:pPr>
      <w:r w:rsidRPr="002C59E3">
        <w:rPr>
          <w:rFonts w:eastAsia="SimSun"/>
          <w:sz w:val="22"/>
          <w:szCs w:val="22"/>
          <w:lang w:eastAsia="zh-CN"/>
        </w:rPr>
        <w:t>1</w:t>
      </w:r>
      <w:r w:rsidRPr="002C59E3">
        <w:rPr>
          <w:rFonts w:eastAsia="SimSun"/>
          <w:sz w:val="22"/>
          <w:szCs w:val="22"/>
          <w:lang w:eastAsia="zh-CN"/>
        </w:rPr>
        <w:tab/>
      </w:r>
      <w:bookmarkStart w:id="3" w:name="lt_pId051"/>
      <w:r w:rsidR="007319F1" w:rsidRPr="002C59E3">
        <w:rPr>
          <w:rFonts w:eastAsia="SimSun" w:hint="eastAsia"/>
          <w:sz w:val="22"/>
          <w:szCs w:val="22"/>
          <w:lang w:eastAsia="zh-CN"/>
        </w:rPr>
        <w:t>我</w:t>
      </w:r>
      <w:r w:rsidR="00D257C3" w:rsidRPr="002C59E3">
        <w:rPr>
          <w:rFonts w:eastAsia="SimSun" w:hint="eastAsia"/>
          <w:sz w:val="22"/>
          <w:szCs w:val="22"/>
          <w:lang w:eastAsia="zh-CN"/>
        </w:rPr>
        <w:t>很高兴地</w:t>
      </w:r>
      <w:r w:rsidR="007319F1" w:rsidRPr="002C59E3">
        <w:rPr>
          <w:rFonts w:eastAsia="SimSun" w:hint="eastAsia"/>
          <w:sz w:val="22"/>
          <w:szCs w:val="22"/>
          <w:lang w:eastAsia="zh-CN"/>
        </w:rPr>
        <w:t>通知您，</w:t>
      </w:r>
      <w:r w:rsidR="00D257C3" w:rsidRPr="002C59E3">
        <w:rPr>
          <w:rFonts w:eastAsia="SimSun"/>
          <w:sz w:val="22"/>
          <w:szCs w:val="22"/>
          <w:lang w:eastAsia="zh-CN"/>
        </w:rPr>
        <w:t>ITU-T</w:t>
      </w:r>
      <w:r w:rsidR="00D257C3" w:rsidRPr="002C59E3">
        <w:rPr>
          <w:rFonts w:eastAsia="SimSun" w:hint="eastAsia"/>
          <w:sz w:val="22"/>
          <w:szCs w:val="22"/>
          <w:lang w:eastAsia="zh-CN"/>
        </w:rPr>
        <w:t>人工智能促进自动和辅助驾驶焦点组（</w:t>
      </w:r>
      <w:r w:rsidR="00D257C3" w:rsidRPr="002C59E3">
        <w:rPr>
          <w:rFonts w:eastAsia="SimSun"/>
          <w:sz w:val="22"/>
          <w:szCs w:val="22"/>
          <w:lang w:eastAsia="zh-CN"/>
        </w:rPr>
        <w:t>FG-AI4AD</w:t>
      </w:r>
      <w:r w:rsidR="00D257C3" w:rsidRPr="002C59E3">
        <w:rPr>
          <w:rFonts w:eastAsia="SimSun" w:hint="eastAsia"/>
          <w:sz w:val="22"/>
          <w:szCs w:val="22"/>
          <w:lang w:eastAsia="zh-CN"/>
        </w:rPr>
        <w:t>）第</w:t>
      </w:r>
      <w:r w:rsidR="00D257C3" w:rsidRPr="002C59E3">
        <w:rPr>
          <w:rFonts w:eastAsia="SimSun"/>
          <w:sz w:val="22"/>
          <w:szCs w:val="22"/>
          <w:lang w:eastAsia="zh-CN"/>
        </w:rPr>
        <w:t>9</w:t>
      </w:r>
      <w:r w:rsidR="00D257C3" w:rsidRPr="002C59E3">
        <w:rPr>
          <w:rFonts w:eastAsia="SimSun" w:hint="eastAsia"/>
          <w:sz w:val="22"/>
          <w:szCs w:val="22"/>
          <w:lang w:eastAsia="zh-CN"/>
        </w:rPr>
        <w:t>次会议</w:t>
      </w:r>
      <w:r w:rsidR="007319F1" w:rsidRPr="002C59E3">
        <w:rPr>
          <w:rFonts w:eastAsia="SimSun" w:hint="eastAsia"/>
          <w:sz w:val="22"/>
          <w:szCs w:val="22"/>
          <w:lang w:eastAsia="zh-CN"/>
        </w:rPr>
        <w:t>将于</w:t>
      </w:r>
      <w:r w:rsidR="00453D94" w:rsidRPr="002C59E3">
        <w:rPr>
          <w:rFonts w:eastAsia="SimSun"/>
          <w:sz w:val="22"/>
          <w:szCs w:val="22"/>
          <w:lang w:eastAsia="zh-CN"/>
        </w:rPr>
        <w:t>202</w:t>
      </w:r>
      <w:r w:rsidR="00453D94" w:rsidRPr="002C59E3">
        <w:rPr>
          <w:rFonts w:eastAsia="SimSun" w:hint="eastAsia"/>
          <w:sz w:val="22"/>
          <w:szCs w:val="22"/>
          <w:lang w:eastAsia="zh-CN"/>
        </w:rPr>
        <w:t>2</w:t>
      </w:r>
      <w:r w:rsidR="007319F1" w:rsidRPr="002C59E3">
        <w:rPr>
          <w:rFonts w:eastAsia="SimSun" w:hint="eastAsia"/>
          <w:sz w:val="22"/>
          <w:szCs w:val="22"/>
          <w:lang w:eastAsia="zh-CN"/>
        </w:rPr>
        <w:t>年</w:t>
      </w:r>
      <w:r w:rsidR="00453D94" w:rsidRPr="002C59E3">
        <w:rPr>
          <w:rFonts w:eastAsia="SimSun"/>
          <w:sz w:val="22"/>
          <w:szCs w:val="22"/>
          <w:lang w:eastAsia="zh-CN"/>
        </w:rPr>
        <w:t>5</w:t>
      </w:r>
      <w:r w:rsidR="007319F1" w:rsidRPr="002C59E3">
        <w:rPr>
          <w:rFonts w:eastAsia="SimSun" w:hint="eastAsia"/>
          <w:sz w:val="22"/>
          <w:szCs w:val="22"/>
          <w:lang w:eastAsia="zh-CN"/>
        </w:rPr>
        <w:t>月</w:t>
      </w:r>
      <w:r w:rsidR="00453D94" w:rsidRPr="002C59E3">
        <w:rPr>
          <w:rFonts w:eastAsia="SimSun"/>
          <w:sz w:val="22"/>
          <w:szCs w:val="22"/>
          <w:lang w:eastAsia="zh-CN"/>
        </w:rPr>
        <w:t>17</w:t>
      </w:r>
      <w:r w:rsidR="007319F1" w:rsidRPr="002C59E3">
        <w:rPr>
          <w:rFonts w:eastAsia="SimSun" w:hint="eastAsia"/>
          <w:sz w:val="22"/>
          <w:szCs w:val="22"/>
          <w:lang w:eastAsia="zh-CN"/>
        </w:rPr>
        <w:t>日（中欧时间</w:t>
      </w:r>
      <w:r w:rsidR="007319F1" w:rsidRPr="002C59E3">
        <w:rPr>
          <w:rFonts w:eastAsia="SimSun"/>
          <w:sz w:val="22"/>
          <w:szCs w:val="22"/>
          <w:lang w:eastAsia="zh-CN"/>
        </w:rPr>
        <w:t>13</w:t>
      </w:r>
      <w:r w:rsidR="007319F1" w:rsidRPr="002C59E3">
        <w:rPr>
          <w:rFonts w:eastAsia="SimSun" w:hint="eastAsia"/>
          <w:sz w:val="22"/>
          <w:szCs w:val="22"/>
          <w:lang w:eastAsia="zh-CN"/>
        </w:rPr>
        <w:t>时至</w:t>
      </w:r>
      <w:r w:rsidR="007319F1" w:rsidRPr="002C59E3">
        <w:rPr>
          <w:rFonts w:eastAsia="SimSun"/>
          <w:sz w:val="22"/>
          <w:szCs w:val="22"/>
          <w:lang w:eastAsia="zh-CN"/>
        </w:rPr>
        <w:t>16</w:t>
      </w:r>
      <w:r w:rsidR="007319F1" w:rsidRPr="002C59E3">
        <w:rPr>
          <w:rFonts w:eastAsia="SimSun" w:hint="eastAsia"/>
          <w:sz w:val="22"/>
          <w:szCs w:val="22"/>
          <w:lang w:eastAsia="zh-CN"/>
        </w:rPr>
        <w:t>时）以完全虚拟的形式举办。</w:t>
      </w:r>
      <w:r w:rsidR="00D257C3" w:rsidRPr="002C59E3">
        <w:rPr>
          <w:rFonts w:eastAsia="SimSun" w:hint="eastAsia"/>
          <w:sz w:val="22"/>
          <w:szCs w:val="22"/>
          <w:lang w:eastAsia="zh-CN"/>
        </w:rPr>
        <w:t>在本次会议之前，将于</w:t>
      </w:r>
      <w:r w:rsidR="00D257C3" w:rsidRPr="002C59E3">
        <w:rPr>
          <w:rFonts w:eastAsia="SimSun"/>
          <w:sz w:val="22"/>
          <w:szCs w:val="22"/>
          <w:lang w:eastAsia="zh-CN"/>
        </w:rPr>
        <w:t>2022</w:t>
      </w:r>
      <w:r w:rsidR="00D257C3" w:rsidRPr="002C59E3">
        <w:rPr>
          <w:rFonts w:eastAsia="SimSun" w:hint="eastAsia"/>
          <w:sz w:val="22"/>
          <w:szCs w:val="22"/>
          <w:lang w:eastAsia="zh-CN"/>
        </w:rPr>
        <w:t>年</w:t>
      </w:r>
      <w:r w:rsidR="00D257C3" w:rsidRPr="002C59E3">
        <w:rPr>
          <w:rFonts w:eastAsia="SimSun"/>
          <w:sz w:val="22"/>
          <w:szCs w:val="22"/>
          <w:lang w:eastAsia="zh-CN"/>
        </w:rPr>
        <w:t>5</w:t>
      </w:r>
      <w:r w:rsidR="00D257C3" w:rsidRPr="002C59E3">
        <w:rPr>
          <w:rFonts w:eastAsia="SimSun" w:hint="eastAsia"/>
          <w:sz w:val="22"/>
          <w:szCs w:val="22"/>
          <w:lang w:eastAsia="zh-CN"/>
        </w:rPr>
        <w:t>月</w:t>
      </w:r>
      <w:r w:rsidR="00D257C3" w:rsidRPr="002C59E3">
        <w:rPr>
          <w:rFonts w:eastAsia="SimSun"/>
          <w:sz w:val="22"/>
          <w:szCs w:val="22"/>
          <w:lang w:eastAsia="zh-CN"/>
        </w:rPr>
        <w:t>16</w:t>
      </w:r>
      <w:r w:rsidR="00D257C3" w:rsidRPr="002C59E3">
        <w:rPr>
          <w:rFonts w:eastAsia="SimSun" w:hint="eastAsia"/>
          <w:sz w:val="22"/>
          <w:szCs w:val="22"/>
          <w:lang w:eastAsia="zh-CN"/>
        </w:rPr>
        <w:t>日中欧时间</w:t>
      </w:r>
      <w:r w:rsidR="00D257C3" w:rsidRPr="002C59E3">
        <w:rPr>
          <w:rFonts w:eastAsia="SimSun"/>
          <w:sz w:val="22"/>
          <w:szCs w:val="22"/>
          <w:lang w:eastAsia="zh-CN"/>
        </w:rPr>
        <w:t>13</w:t>
      </w:r>
      <w:proofErr w:type="gramStart"/>
      <w:r w:rsidR="00D257C3" w:rsidRPr="002C59E3">
        <w:rPr>
          <w:rFonts w:eastAsia="SimSun" w:hint="eastAsia"/>
          <w:sz w:val="22"/>
          <w:szCs w:val="22"/>
          <w:lang w:eastAsia="zh-CN"/>
        </w:rPr>
        <w:t>时举行关于“</w:t>
      </w:r>
      <w:proofErr w:type="gramEnd"/>
      <w:r w:rsidR="00D257C3" w:rsidRPr="002C59E3">
        <w:rPr>
          <w:rFonts w:ascii="STKaiti" w:eastAsia="STKaiti" w:hAnsi="STKaiti" w:hint="eastAsia"/>
          <w:b/>
          <w:bCs/>
          <w:sz w:val="22"/>
          <w:szCs w:val="22"/>
          <w:lang w:eastAsia="zh-CN"/>
        </w:rPr>
        <w:t>自动驾驶安全驾驶状态监测和报告</w:t>
      </w:r>
      <w:r w:rsidR="00D257C3" w:rsidRPr="002C59E3">
        <w:rPr>
          <w:rFonts w:eastAsia="SimSun" w:hint="eastAsia"/>
          <w:sz w:val="22"/>
          <w:szCs w:val="22"/>
          <w:lang w:eastAsia="zh-CN"/>
        </w:rPr>
        <w:t>”的人工智能惠及人类网络研讨会。</w:t>
      </w:r>
      <w:bookmarkEnd w:id="3"/>
    </w:p>
    <w:p w14:paraId="1DB4B890" w14:textId="77777777" w:rsidR="00DC16E6" w:rsidRPr="002C59E3" w:rsidRDefault="00DC16E6" w:rsidP="00DC16E6">
      <w:pPr>
        <w:rPr>
          <w:rFonts w:eastAsia="SimSun"/>
          <w:sz w:val="22"/>
          <w:szCs w:val="22"/>
          <w:lang w:eastAsia="zh-CN"/>
        </w:rPr>
      </w:pPr>
      <w:r w:rsidRPr="002C59E3">
        <w:rPr>
          <w:rFonts w:eastAsia="SimSun"/>
          <w:sz w:val="22"/>
          <w:szCs w:val="22"/>
          <w:lang w:eastAsia="zh-CN"/>
        </w:rPr>
        <w:t>2</w:t>
      </w:r>
      <w:r w:rsidRPr="002C59E3">
        <w:rPr>
          <w:rFonts w:eastAsia="SimSun"/>
          <w:sz w:val="22"/>
          <w:szCs w:val="22"/>
          <w:lang w:eastAsia="zh-CN"/>
        </w:rPr>
        <w:tab/>
      </w:r>
      <w:r w:rsidR="00F77891" w:rsidRPr="002C59E3">
        <w:rPr>
          <w:rFonts w:eastAsia="SimSun" w:hint="eastAsia"/>
          <w:b/>
          <w:sz w:val="22"/>
          <w:szCs w:val="22"/>
          <w:lang w:eastAsia="zh-CN"/>
        </w:rPr>
        <w:t>背景和此前会议的结果</w:t>
      </w:r>
    </w:p>
    <w:p w14:paraId="597F2B8F" w14:textId="77777777" w:rsidR="000E2EAB" w:rsidRDefault="00047FC1" w:rsidP="000E2EAB">
      <w:pPr>
        <w:ind w:firstLineChars="200" w:firstLine="440"/>
        <w:rPr>
          <w:rFonts w:eastAsia="SimSun" w:cs="Calibri"/>
          <w:sz w:val="22"/>
          <w:szCs w:val="22"/>
          <w:lang w:eastAsia="zh-CN"/>
        </w:rPr>
      </w:pPr>
      <w:bookmarkStart w:id="4" w:name="lt_pId055"/>
      <w:r w:rsidRPr="006A5367">
        <w:rPr>
          <w:rFonts w:eastAsia="SimSun" w:cs="Calibri" w:hint="eastAsia"/>
          <w:sz w:val="22"/>
          <w:szCs w:val="22"/>
          <w:lang w:eastAsia="zh-CN"/>
        </w:rPr>
        <w:t>根据</w:t>
      </w:r>
      <w:r w:rsidRPr="006A5367">
        <w:rPr>
          <w:rFonts w:eastAsia="SimSun" w:cs="Calibri" w:hint="eastAsia"/>
          <w:sz w:val="22"/>
          <w:szCs w:val="22"/>
          <w:lang w:eastAsia="zh-CN"/>
        </w:rPr>
        <w:t>1949</w:t>
      </w:r>
      <w:r w:rsidRPr="006A5367">
        <w:rPr>
          <w:rFonts w:eastAsia="SimSun" w:cs="Calibri" w:hint="eastAsia"/>
          <w:sz w:val="22"/>
          <w:szCs w:val="22"/>
          <w:lang w:eastAsia="zh-CN"/>
        </w:rPr>
        <w:t>年和</w:t>
      </w:r>
      <w:r w:rsidRPr="006A5367">
        <w:rPr>
          <w:rFonts w:eastAsia="SimSun" w:cs="Calibri" w:hint="eastAsia"/>
          <w:sz w:val="22"/>
          <w:szCs w:val="22"/>
          <w:lang w:eastAsia="zh-CN"/>
        </w:rPr>
        <w:t>1968</w:t>
      </w:r>
      <w:r w:rsidRPr="006A5367">
        <w:rPr>
          <w:rFonts w:eastAsia="SimSun" w:cs="Calibri" w:hint="eastAsia"/>
          <w:sz w:val="22"/>
          <w:szCs w:val="22"/>
          <w:lang w:eastAsia="zh-CN"/>
        </w:rPr>
        <w:t>年的《道路交通公约》，</w:t>
      </w:r>
      <w:r w:rsidRPr="006A5367">
        <w:rPr>
          <w:rFonts w:eastAsia="SimSun" w:cs="Calibri" w:hint="eastAsia"/>
          <w:sz w:val="22"/>
          <w:szCs w:val="22"/>
          <w:lang w:eastAsia="zh-CN"/>
        </w:rPr>
        <w:t>FG-AI4AD</w:t>
      </w:r>
      <w:r w:rsidRPr="006A5367">
        <w:rPr>
          <w:rFonts w:eastAsia="SimSun" w:cs="Calibri" w:hint="eastAsia"/>
          <w:sz w:val="22"/>
          <w:szCs w:val="22"/>
          <w:lang w:eastAsia="zh-CN"/>
        </w:rPr>
        <w:t>为自动驾驶和辅助驾驶中人工智能系统支持的服务和应用的标准化活动提供支持。</w:t>
      </w:r>
      <w:bookmarkEnd w:id="4"/>
      <w:r w:rsidR="00E45100" w:rsidRPr="006A5367">
        <w:rPr>
          <w:rFonts w:eastAsia="SimSun" w:cs="Calibri" w:hint="eastAsia"/>
          <w:sz w:val="22"/>
          <w:szCs w:val="22"/>
          <w:lang w:eastAsia="zh-CN"/>
        </w:rPr>
        <w:t>FG-AI4AD</w:t>
      </w:r>
      <w:r w:rsidRPr="006A5367">
        <w:rPr>
          <w:rFonts w:eastAsia="SimSun" w:cs="Calibri" w:hint="eastAsia"/>
          <w:sz w:val="22"/>
          <w:szCs w:val="22"/>
          <w:lang w:eastAsia="zh-CN"/>
        </w:rPr>
        <w:t>的工作与联合国欧洲经济委员会（</w:t>
      </w:r>
      <w:r w:rsidRPr="006A5367">
        <w:rPr>
          <w:rFonts w:eastAsia="SimSun" w:cs="Calibri" w:hint="eastAsia"/>
          <w:sz w:val="22"/>
          <w:szCs w:val="22"/>
          <w:lang w:eastAsia="zh-CN"/>
        </w:rPr>
        <w:t>UNECE</w:t>
      </w:r>
      <w:r w:rsidRPr="006A5367">
        <w:rPr>
          <w:rFonts w:eastAsia="SimSun" w:cs="Calibri" w:hint="eastAsia"/>
          <w:sz w:val="22"/>
          <w:szCs w:val="22"/>
          <w:lang w:eastAsia="zh-CN"/>
        </w:rPr>
        <w:t>）全球道路交通安全论坛（如</w:t>
      </w:r>
      <w:r w:rsidRPr="006A5367">
        <w:rPr>
          <w:rFonts w:eastAsia="SimSun" w:cs="Calibri" w:hint="eastAsia"/>
          <w:sz w:val="22"/>
          <w:szCs w:val="22"/>
          <w:lang w:eastAsia="zh-CN"/>
        </w:rPr>
        <w:t>WP1</w:t>
      </w:r>
      <w:r w:rsidRPr="006A5367">
        <w:rPr>
          <w:rFonts w:eastAsia="SimSun" w:cs="Calibri" w:hint="eastAsia"/>
          <w:sz w:val="22"/>
          <w:szCs w:val="22"/>
          <w:lang w:eastAsia="zh-CN"/>
        </w:rPr>
        <w:t>、</w:t>
      </w:r>
      <w:r w:rsidRPr="006A5367">
        <w:rPr>
          <w:rFonts w:eastAsia="SimSun" w:cs="Calibri" w:hint="eastAsia"/>
          <w:sz w:val="22"/>
          <w:szCs w:val="22"/>
          <w:lang w:eastAsia="zh-CN"/>
        </w:rPr>
        <w:t>WP29</w:t>
      </w:r>
      <w:r w:rsidRPr="006A5367">
        <w:rPr>
          <w:rFonts w:eastAsia="SimSun" w:cs="Calibri" w:hint="eastAsia"/>
          <w:sz w:val="22"/>
          <w:szCs w:val="22"/>
          <w:lang w:eastAsia="zh-CN"/>
        </w:rPr>
        <w:t>、</w:t>
      </w:r>
      <w:r w:rsidRPr="006A5367">
        <w:rPr>
          <w:rFonts w:eastAsia="SimSun" w:cs="Calibri" w:hint="eastAsia"/>
          <w:sz w:val="22"/>
          <w:szCs w:val="22"/>
          <w:lang w:eastAsia="zh-CN"/>
        </w:rPr>
        <w:t>GRVA</w:t>
      </w:r>
      <w:r w:rsidRPr="006A5367">
        <w:rPr>
          <w:rFonts w:eastAsia="SimSun" w:cs="Calibri" w:hint="eastAsia"/>
          <w:sz w:val="22"/>
          <w:szCs w:val="22"/>
          <w:lang w:eastAsia="zh-CN"/>
        </w:rPr>
        <w:t>）密切相关，并将与这些委员会共享进展信息。</w:t>
      </w:r>
      <w:r w:rsidR="00E45100" w:rsidRPr="006A5367">
        <w:rPr>
          <w:rFonts w:eastAsia="SimSun" w:cs="Calibri" w:hint="eastAsia"/>
          <w:sz w:val="22"/>
          <w:szCs w:val="22"/>
          <w:lang w:eastAsia="zh-CN"/>
        </w:rPr>
        <w:t>FG-AI4AD</w:t>
      </w:r>
      <w:r w:rsidRPr="006A5367">
        <w:rPr>
          <w:rFonts w:eastAsia="SimSun" w:cs="Calibri" w:hint="eastAsia"/>
          <w:sz w:val="22"/>
          <w:szCs w:val="22"/>
          <w:lang w:eastAsia="zh-CN"/>
        </w:rPr>
        <w:t>旨在为人工智能支持的驾驶功能（如人工智能作为驾驶员）建立一个通用的最低性能门槛，这对于在我们的道路上广泛部署人工智能所需的建立全球公众信任至关重要。</w:t>
      </w:r>
      <w:bookmarkStart w:id="5" w:name="lt_pId059"/>
    </w:p>
    <w:p w14:paraId="13DF9A51" w14:textId="203EFB79" w:rsidR="00DC16E6" w:rsidRPr="006A5367" w:rsidRDefault="008674AA" w:rsidP="000E2EAB">
      <w:pPr>
        <w:ind w:firstLineChars="200" w:firstLine="440"/>
        <w:rPr>
          <w:rFonts w:eastAsia="SimSun" w:cs="Calibri"/>
          <w:sz w:val="22"/>
          <w:szCs w:val="22"/>
          <w:lang w:eastAsia="zh-CN"/>
        </w:rPr>
      </w:pPr>
      <w:r w:rsidRPr="006A5367">
        <w:rPr>
          <w:rFonts w:eastAsia="SimSun" w:cs="Calibri" w:hint="eastAsia"/>
          <w:sz w:val="22"/>
          <w:szCs w:val="22"/>
          <w:lang w:eastAsia="ja-JP"/>
        </w:rPr>
        <w:t>FG-AI4AD</w:t>
      </w:r>
      <w:r w:rsidRPr="006A5367">
        <w:rPr>
          <w:rFonts w:eastAsia="SimSun" w:cs="Calibri" w:hint="eastAsia"/>
          <w:sz w:val="22"/>
          <w:szCs w:val="22"/>
          <w:lang w:eastAsia="ja-JP"/>
        </w:rPr>
        <w:t>第</w:t>
      </w:r>
      <w:r w:rsidR="00E45100" w:rsidRPr="006A5367">
        <w:rPr>
          <w:rFonts w:eastAsia="SimSun" w:cs="Calibri" w:hint="eastAsia"/>
          <w:sz w:val="22"/>
          <w:szCs w:val="22"/>
          <w:lang w:eastAsia="zh-CN"/>
        </w:rPr>
        <w:t>八</w:t>
      </w:r>
      <w:r w:rsidRPr="006A5367">
        <w:rPr>
          <w:rFonts w:eastAsia="SimSun" w:cs="Calibri" w:hint="eastAsia"/>
          <w:sz w:val="22"/>
          <w:szCs w:val="22"/>
          <w:lang w:eastAsia="ja-JP"/>
        </w:rPr>
        <w:t>次</w:t>
      </w:r>
      <w:r w:rsidR="00E45100" w:rsidRPr="006A5367">
        <w:rPr>
          <w:rFonts w:eastAsia="SimSun" w:cs="Calibri" w:hint="eastAsia"/>
          <w:sz w:val="22"/>
          <w:szCs w:val="22"/>
          <w:lang w:eastAsia="zh-CN"/>
        </w:rPr>
        <w:t>会议</w:t>
      </w:r>
      <w:r w:rsidRPr="006A5367">
        <w:rPr>
          <w:rFonts w:eastAsia="SimSun" w:cs="Calibri" w:hint="eastAsia"/>
          <w:sz w:val="22"/>
          <w:szCs w:val="22"/>
          <w:lang w:eastAsia="ja-JP"/>
        </w:rPr>
        <w:t>于</w:t>
      </w:r>
      <w:r w:rsidRPr="006A5367">
        <w:rPr>
          <w:rFonts w:eastAsia="SimSun" w:cs="Calibri" w:hint="eastAsia"/>
          <w:sz w:val="22"/>
          <w:szCs w:val="22"/>
          <w:lang w:eastAsia="ja-JP"/>
        </w:rPr>
        <w:t>2021</w:t>
      </w:r>
      <w:r w:rsidRPr="006A5367">
        <w:rPr>
          <w:rFonts w:eastAsia="SimSun" w:cs="Calibri" w:hint="eastAsia"/>
          <w:sz w:val="22"/>
          <w:szCs w:val="22"/>
          <w:lang w:eastAsia="ja-JP"/>
        </w:rPr>
        <w:t>年</w:t>
      </w:r>
      <w:r w:rsidR="00E45100" w:rsidRPr="006A5367">
        <w:rPr>
          <w:rFonts w:eastAsia="SimSun" w:cs="Calibri" w:hint="eastAsia"/>
          <w:sz w:val="22"/>
          <w:szCs w:val="22"/>
          <w:lang w:eastAsia="zh-CN"/>
        </w:rPr>
        <w:t>1</w:t>
      </w:r>
      <w:r w:rsidR="00E45100" w:rsidRPr="006A5367">
        <w:rPr>
          <w:rFonts w:eastAsia="SimSun" w:cs="Calibri"/>
          <w:sz w:val="22"/>
          <w:szCs w:val="22"/>
          <w:lang w:eastAsia="zh-CN"/>
        </w:rPr>
        <w:t>2</w:t>
      </w:r>
      <w:r w:rsidRPr="006A5367">
        <w:rPr>
          <w:rFonts w:eastAsia="SimSun" w:cs="Calibri" w:hint="eastAsia"/>
          <w:sz w:val="22"/>
          <w:szCs w:val="22"/>
          <w:lang w:eastAsia="ja-JP"/>
        </w:rPr>
        <w:t>月</w:t>
      </w:r>
      <w:r w:rsidR="00E45100" w:rsidRPr="006A5367">
        <w:rPr>
          <w:rFonts w:eastAsia="SimSun" w:cs="Calibri" w:hint="eastAsia"/>
          <w:sz w:val="22"/>
          <w:szCs w:val="22"/>
          <w:lang w:eastAsia="zh-CN"/>
        </w:rPr>
        <w:t>1</w:t>
      </w:r>
      <w:r w:rsidRPr="006A5367">
        <w:rPr>
          <w:rFonts w:eastAsia="SimSun" w:cs="Calibri" w:hint="eastAsia"/>
          <w:sz w:val="22"/>
          <w:szCs w:val="22"/>
          <w:lang w:eastAsia="ja-JP"/>
        </w:rPr>
        <w:t>日</w:t>
      </w:r>
      <w:r w:rsidR="000E2EAB">
        <w:rPr>
          <w:rFonts w:eastAsia="SimSun" w:cs="Calibri" w:hint="eastAsia"/>
          <w:sz w:val="22"/>
          <w:szCs w:val="22"/>
          <w:lang w:eastAsia="zh-CN"/>
        </w:rPr>
        <w:t>和</w:t>
      </w:r>
      <w:r w:rsidR="00E45100" w:rsidRPr="006A5367">
        <w:rPr>
          <w:rFonts w:eastAsia="SimSun" w:cs="Calibri" w:hint="eastAsia"/>
          <w:sz w:val="22"/>
          <w:szCs w:val="22"/>
          <w:lang w:eastAsia="zh-CN"/>
        </w:rPr>
        <w:t>2</w:t>
      </w:r>
      <w:r w:rsidRPr="006A5367">
        <w:rPr>
          <w:rFonts w:eastAsia="SimSun" w:cs="Calibri" w:hint="eastAsia"/>
          <w:sz w:val="22"/>
          <w:szCs w:val="22"/>
          <w:lang w:eastAsia="ja-JP"/>
        </w:rPr>
        <w:t>日举行。参见作为输出</w:t>
      </w:r>
      <w:r w:rsidRPr="006A5367">
        <w:rPr>
          <w:rFonts w:eastAsia="SimSun" w:cs="Calibri" w:hint="eastAsia"/>
          <w:sz w:val="22"/>
          <w:szCs w:val="22"/>
          <w:lang w:eastAsia="zh-CN"/>
        </w:rPr>
        <w:t>成果</w:t>
      </w:r>
      <w:r w:rsidR="00DD2B1E" w:rsidRPr="006A5367">
        <w:fldChar w:fldCharType="begin"/>
      </w:r>
      <w:r w:rsidR="00DD2B1E" w:rsidRPr="006A5367">
        <w:rPr>
          <w:lang w:eastAsia="zh-CN"/>
        </w:rPr>
        <w:instrText xml:space="preserve"> HYPERLINK "https://extranet.itu.int/sites/itu-t/focusgroups/ai4ad/_layouts/15/WopiFrame.aspx?sourcedoc=%7b5B5E931E-C5AA-4971-8D5A-E5356AA97958%7d&amp;file=FGAI4AD-O-023.docx&amp;action=default" </w:instrText>
      </w:r>
      <w:r w:rsidR="00DD2B1E" w:rsidRPr="006A5367">
        <w:fldChar w:fldCharType="separate"/>
      </w:r>
      <w:r w:rsidR="00DD2B1E" w:rsidRPr="006A5367">
        <w:rPr>
          <w:rFonts w:cs="Calibri"/>
          <w:color w:val="0000FF"/>
          <w:sz w:val="22"/>
          <w:szCs w:val="22"/>
          <w:u w:val="single"/>
          <w:lang w:eastAsia="zh-CN"/>
        </w:rPr>
        <w:t>FGAI4AD-O-023</w:t>
      </w:r>
      <w:r w:rsidR="00DD2B1E" w:rsidRPr="006A5367">
        <w:rPr>
          <w:rFonts w:cs="Calibri"/>
          <w:color w:val="0000FF"/>
          <w:sz w:val="22"/>
          <w:szCs w:val="22"/>
          <w:u w:val="single"/>
        </w:rPr>
        <w:fldChar w:fldCharType="end"/>
      </w:r>
      <w:r w:rsidRPr="006A5367">
        <w:rPr>
          <w:rFonts w:eastAsia="SimSun" w:cs="Calibri" w:hint="eastAsia"/>
          <w:sz w:val="22"/>
          <w:szCs w:val="22"/>
          <w:lang w:eastAsia="ja-JP"/>
        </w:rPr>
        <w:t>发布的相关会议报告</w:t>
      </w:r>
      <w:r w:rsidRPr="006A5367">
        <w:rPr>
          <w:rFonts w:eastAsia="SimSun" w:cs="Calibri" w:hint="eastAsia"/>
          <w:sz w:val="22"/>
          <w:szCs w:val="22"/>
          <w:lang w:eastAsia="zh-CN"/>
        </w:rPr>
        <w:t>（</w:t>
      </w:r>
      <w:r w:rsidRPr="006A5367">
        <w:rPr>
          <w:rFonts w:eastAsia="SimSun" w:cs="Calibri" w:hint="eastAsia"/>
          <w:sz w:val="22"/>
          <w:szCs w:val="22"/>
          <w:lang w:eastAsia="ja-JP"/>
        </w:rPr>
        <w:t>需要免费的</w:t>
      </w:r>
      <w:hyperlink r:id="rId9" w:history="1">
        <w:r w:rsidRPr="006A5367">
          <w:rPr>
            <w:rFonts w:eastAsia="SimSun" w:cs="SimSun" w:hint="eastAsia"/>
            <w:color w:val="0000FF"/>
            <w:sz w:val="22"/>
            <w:szCs w:val="22"/>
            <w:u w:val="single"/>
            <w:lang w:eastAsia="zh-CN"/>
          </w:rPr>
          <w:t>国际电联账户</w:t>
        </w:r>
      </w:hyperlink>
      <w:r w:rsidRPr="006A5367">
        <w:rPr>
          <w:rFonts w:eastAsia="SimSun" w:hint="eastAsia"/>
          <w:sz w:val="22"/>
          <w:szCs w:val="22"/>
          <w:lang w:eastAsia="zh-CN"/>
        </w:rPr>
        <w:t>）</w:t>
      </w:r>
      <w:r w:rsidRPr="006A5367">
        <w:rPr>
          <w:rFonts w:eastAsia="SimSun" w:cs="Calibri" w:hint="eastAsia"/>
          <w:sz w:val="22"/>
          <w:szCs w:val="22"/>
          <w:lang w:eastAsia="ja-JP"/>
        </w:rPr>
        <w:t>。</w:t>
      </w:r>
      <w:r w:rsidR="00E45100" w:rsidRPr="006A5367">
        <w:rPr>
          <w:rFonts w:eastAsia="SimSun" w:cs="Calibri" w:hint="eastAsia"/>
          <w:sz w:val="22"/>
          <w:szCs w:val="22"/>
          <w:lang w:eastAsia="zh-CN"/>
        </w:rPr>
        <w:t>此外，在</w:t>
      </w:r>
      <w:r w:rsidR="000E2EAB">
        <w:rPr>
          <w:rFonts w:eastAsia="SimSun" w:cs="Calibri" w:hint="eastAsia"/>
          <w:sz w:val="22"/>
          <w:szCs w:val="22"/>
          <w:lang w:eastAsia="zh-CN"/>
        </w:rPr>
        <w:t>该</w:t>
      </w:r>
      <w:r w:rsidR="00E45100" w:rsidRPr="006A5367">
        <w:rPr>
          <w:rFonts w:eastAsia="SimSun" w:cs="Calibri" w:hint="eastAsia"/>
          <w:sz w:val="22"/>
          <w:szCs w:val="22"/>
          <w:lang w:eastAsia="zh-CN"/>
        </w:rPr>
        <w:t>次会议期间，批准了“自动驾驶安全数据协议</w:t>
      </w:r>
      <w:r w:rsidR="009F32C0">
        <w:rPr>
          <w:rFonts w:eastAsia="SimSun" w:cs="Calibri" w:hint="eastAsia"/>
          <w:sz w:val="22"/>
          <w:szCs w:val="22"/>
          <w:lang w:eastAsia="zh-CN"/>
        </w:rPr>
        <w:t xml:space="preserve"> </w:t>
      </w:r>
      <w:r w:rsidR="00E45100" w:rsidRPr="006A5367">
        <w:rPr>
          <w:rFonts w:eastAsia="SimSun" w:cs="Calibri"/>
          <w:sz w:val="22"/>
          <w:szCs w:val="22"/>
          <w:lang w:eastAsia="zh-CN"/>
        </w:rPr>
        <w:t xml:space="preserve">– </w:t>
      </w:r>
      <w:r w:rsidR="00DD2B1E" w:rsidRPr="006A5367">
        <w:rPr>
          <w:rFonts w:eastAsia="SimSun" w:cs="Calibri" w:hint="eastAsia"/>
          <w:sz w:val="22"/>
          <w:szCs w:val="22"/>
          <w:lang w:eastAsia="zh-CN"/>
        </w:rPr>
        <w:t>持续监控的伦理和法律考虑</w:t>
      </w:r>
      <w:r w:rsidR="00E45100" w:rsidRPr="006A5367">
        <w:rPr>
          <w:rFonts w:eastAsia="SimSun" w:cs="Calibri" w:hint="eastAsia"/>
          <w:sz w:val="22"/>
          <w:szCs w:val="22"/>
          <w:lang w:eastAsia="zh-CN"/>
        </w:rPr>
        <w:t>”</w:t>
      </w:r>
      <w:r w:rsidR="000E2EAB" w:rsidRPr="006A5367">
        <w:rPr>
          <w:rFonts w:eastAsia="SimSun" w:cs="Calibri" w:hint="eastAsia"/>
          <w:sz w:val="22"/>
          <w:szCs w:val="22"/>
          <w:lang w:eastAsia="zh-CN"/>
        </w:rPr>
        <w:t>技术报告草案</w:t>
      </w:r>
      <w:r w:rsidR="00E45100" w:rsidRPr="006A5367">
        <w:rPr>
          <w:rFonts w:eastAsia="SimSun" w:cs="Calibri" w:hint="eastAsia"/>
          <w:sz w:val="22"/>
          <w:szCs w:val="22"/>
          <w:lang w:eastAsia="zh-CN"/>
        </w:rPr>
        <w:t>（</w:t>
      </w:r>
      <w:hyperlink r:id="rId10" w:history="1">
        <w:r w:rsidR="00DD2B1E" w:rsidRPr="006A5367">
          <w:rPr>
            <w:rStyle w:val="Hyperlink"/>
            <w:rFonts w:eastAsia="SimSun" w:cs="Calibri"/>
            <w:sz w:val="22"/>
            <w:szCs w:val="22"/>
            <w:lang w:eastAsia="zh-CN"/>
          </w:rPr>
          <w:t>FGAI4AD-02</w:t>
        </w:r>
      </w:hyperlink>
      <w:r w:rsidR="00E45100" w:rsidRPr="006A5367">
        <w:rPr>
          <w:rFonts w:eastAsia="SimSun" w:cs="Calibri" w:hint="eastAsia"/>
          <w:sz w:val="22"/>
          <w:szCs w:val="22"/>
          <w:lang w:eastAsia="zh-CN"/>
        </w:rPr>
        <w:t>）</w:t>
      </w:r>
      <w:r w:rsidR="00DD2B1E" w:rsidRPr="006A5367">
        <w:rPr>
          <w:rFonts w:eastAsia="SimSun" w:cs="Calibri" w:hint="eastAsia"/>
          <w:sz w:val="22"/>
          <w:szCs w:val="22"/>
          <w:lang w:eastAsia="zh-CN"/>
        </w:rPr>
        <w:t>并在焦点组层面发布。</w:t>
      </w:r>
      <w:bookmarkEnd w:id="5"/>
    </w:p>
    <w:p w14:paraId="042FD0B3" w14:textId="06E03029" w:rsidR="00DC16E6" w:rsidRPr="006A5367" w:rsidRDefault="00DC16E6" w:rsidP="00DC16E6">
      <w:pPr>
        <w:textAlignment w:val="auto"/>
        <w:rPr>
          <w:rFonts w:cs="Calibri"/>
          <w:b/>
          <w:bCs/>
          <w:sz w:val="22"/>
          <w:szCs w:val="22"/>
          <w:lang w:eastAsia="zh-CN"/>
        </w:rPr>
      </w:pPr>
      <w:r w:rsidRPr="006A5367">
        <w:rPr>
          <w:rFonts w:cs="Calibri"/>
          <w:sz w:val="22"/>
          <w:szCs w:val="22"/>
          <w:lang w:eastAsia="zh-CN"/>
        </w:rPr>
        <w:t>3</w:t>
      </w:r>
      <w:r w:rsidRPr="006A5367">
        <w:rPr>
          <w:rFonts w:cs="Calibri"/>
          <w:sz w:val="22"/>
          <w:szCs w:val="22"/>
          <w:lang w:eastAsia="zh-CN"/>
        </w:rPr>
        <w:tab/>
      </w:r>
      <w:bookmarkStart w:id="6" w:name="lt_pId061"/>
      <w:r w:rsidR="003363DE" w:rsidRPr="006A5367">
        <w:rPr>
          <w:rFonts w:eastAsia="SimSun" w:cs="Microsoft YaHei" w:hint="eastAsia"/>
          <w:b/>
          <w:bCs/>
          <w:sz w:val="22"/>
          <w:szCs w:val="22"/>
          <w:lang w:eastAsia="zh-CN"/>
        </w:rPr>
        <w:t>“</w:t>
      </w:r>
      <w:proofErr w:type="gramStart"/>
      <w:r w:rsidR="003363DE" w:rsidRPr="006A5367">
        <w:rPr>
          <w:rFonts w:ascii="STKaiti" w:eastAsia="STKaiti" w:hAnsi="STKaiti" w:cs="Microsoft YaHei" w:hint="eastAsia"/>
          <w:b/>
          <w:bCs/>
          <w:sz w:val="22"/>
          <w:szCs w:val="22"/>
          <w:lang w:eastAsia="zh-CN"/>
        </w:rPr>
        <w:t>自动驾驶安全驾驶状态监测和报告</w:t>
      </w:r>
      <w:r w:rsidR="003363DE" w:rsidRPr="006A5367">
        <w:rPr>
          <w:rFonts w:eastAsia="SimSun" w:cs="Microsoft YaHei" w:hint="eastAsia"/>
          <w:b/>
          <w:bCs/>
          <w:sz w:val="22"/>
          <w:szCs w:val="22"/>
          <w:lang w:eastAsia="zh-CN"/>
        </w:rPr>
        <w:t>”的人工智能惠及人类网络研讨会</w:t>
      </w:r>
      <w:bookmarkEnd w:id="6"/>
      <w:proofErr w:type="gramEnd"/>
    </w:p>
    <w:p w14:paraId="11840594" w14:textId="77777777" w:rsidR="00C41994" w:rsidRPr="006A5367" w:rsidRDefault="003363DE" w:rsidP="00C41994">
      <w:pPr>
        <w:ind w:firstLineChars="200" w:firstLine="440"/>
        <w:textAlignment w:val="auto"/>
        <w:rPr>
          <w:rFonts w:eastAsia="SimSun" w:cs="Microsoft YaHei"/>
          <w:sz w:val="22"/>
          <w:szCs w:val="22"/>
          <w:lang w:eastAsia="zh-CN"/>
        </w:rPr>
      </w:pPr>
      <w:bookmarkStart w:id="7" w:name="lt_pId062"/>
      <w:r w:rsidRPr="006A5367">
        <w:rPr>
          <w:rFonts w:eastAsia="SimSun" w:cs="Microsoft YaHei" w:hint="eastAsia"/>
          <w:sz w:val="22"/>
          <w:szCs w:val="22"/>
          <w:lang w:eastAsia="zh-CN"/>
        </w:rPr>
        <w:t>人工智能惠及人类网络研讨会将于</w:t>
      </w:r>
      <w:r w:rsidRPr="006A5367">
        <w:rPr>
          <w:rFonts w:eastAsia="SimSun" w:cs="Microsoft YaHei"/>
          <w:sz w:val="22"/>
          <w:szCs w:val="22"/>
          <w:lang w:eastAsia="zh-CN"/>
        </w:rPr>
        <w:t>2022</w:t>
      </w:r>
      <w:r w:rsidRPr="006A5367">
        <w:rPr>
          <w:rFonts w:eastAsia="SimSun" w:cs="Microsoft YaHei" w:hint="eastAsia"/>
          <w:sz w:val="22"/>
          <w:szCs w:val="22"/>
          <w:lang w:eastAsia="zh-CN"/>
        </w:rPr>
        <w:t>年</w:t>
      </w:r>
      <w:r w:rsidRPr="006A5367">
        <w:rPr>
          <w:rFonts w:eastAsia="SimSun" w:cs="Microsoft YaHei"/>
          <w:sz w:val="22"/>
          <w:szCs w:val="22"/>
          <w:lang w:eastAsia="zh-CN"/>
        </w:rPr>
        <w:t>5</w:t>
      </w:r>
      <w:r w:rsidRPr="006A5367">
        <w:rPr>
          <w:rFonts w:eastAsia="SimSun" w:cs="Microsoft YaHei" w:hint="eastAsia"/>
          <w:sz w:val="22"/>
          <w:szCs w:val="22"/>
          <w:lang w:eastAsia="zh-CN"/>
        </w:rPr>
        <w:t>月</w:t>
      </w:r>
      <w:r w:rsidRPr="006A5367">
        <w:rPr>
          <w:rFonts w:eastAsia="SimSun" w:cs="Microsoft YaHei"/>
          <w:sz w:val="22"/>
          <w:szCs w:val="22"/>
          <w:lang w:eastAsia="zh-CN"/>
        </w:rPr>
        <w:t>16</w:t>
      </w:r>
      <w:r w:rsidRPr="006A5367">
        <w:rPr>
          <w:rFonts w:eastAsia="SimSun" w:cs="Microsoft YaHei" w:hint="eastAsia"/>
          <w:sz w:val="22"/>
          <w:szCs w:val="22"/>
          <w:lang w:eastAsia="zh-CN"/>
        </w:rPr>
        <w:t>日举办，主题为“自动驾驶安全驾驶状态监测和报告”，从中欧时间</w:t>
      </w:r>
      <w:r w:rsidRPr="006A5367">
        <w:rPr>
          <w:rFonts w:eastAsia="SimSun"/>
          <w:sz w:val="22"/>
          <w:szCs w:val="22"/>
          <w:lang w:eastAsia="zh-CN"/>
        </w:rPr>
        <w:t>13</w:t>
      </w:r>
      <w:r w:rsidRPr="006A5367">
        <w:rPr>
          <w:rFonts w:eastAsia="SimSun" w:cs="Microsoft YaHei" w:hint="eastAsia"/>
          <w:sz w:val="22"/>
          <w:szCs w:val="22"/>
          <w:lang w:eastAsia="zh-CN"/>
        </w:rPr>
        <w:t>时开始。网络研讨会将探讨人工智能在实现自动驾驶和辅助驾驶方面可发挥的作用。它还将突出在道路上利用人工智能的潜力，使其表现出与负责任和称职的人类驾驶员相同的水平。</w:t>
      </w:r>
      <w:bookmarkStart w:id="8" w:name="lt_pId065"/>
      <w:bookmarkEnd w:id="7"/>
    </w:p>
    <w:p w14:paraId="1A9FD9E0" w14:textId="2FC62D95" w:rsidR="00DC16E6" w:rsidRPr="006A5367" w:rsidRDefault="00C41994" w:rsidP="00C41994">
      <w:pPr>
        <w:ind w:firstLineChars="200" w:firstLine="440"/>
        <w:textAlignment w:val="auto"/>
        <w:rPr>
          <w:rFonts w:cs="Calibri"/>
          <w:sz w:val="22"/>
          <w:szCs w:val="22"/>
          <w:lang w:eastAsia="zh-CN"/>
        </w:rPr>
      </w:pPr>
      <w:r w:rsidRPr="006A5367">
        <w:rPr>
          <w:rFonts w:eastAsia="SimSun" w:cs="Microsoft YaHei" w:hint="eastAsia"/>
          <w:sz w:val="22"/>
          <w:szCs w:val="22"/>
          <w:lang w:eastAsia="zh-CN"/>
        </w:rPr>
        <w:t>关于</w:t>
      </w:r>
      <w:r w:rsidR="000E2EAB">
        <w:rPr>
          <w:rFonts w:eastAsia="SimSun" w:cs="Microsoft YaHei" w:hint="eastAsia"/>
          <w:sz w:val="22"/>
          <w:szCs w:val="22"/>
          <w:lang w:eastAsia="zh-CN"/>
        </w:rPr>
        <w:t>本次</w:t>
      </w:r>
      <w:r w:rsidRPr="006A5367">
        <w:rPr>
          <w:rFonts w:eastAsia="SimSun" w:cs="Microsoft YaHei" w:hint="eastAsia"/>
          <w:sz w:val="22"/>
          <w:szCs w:val="22"/>
          <w:lang w:eastAsia="zh-CN"/>
        </w:rPr>
        <w:t>网络研讨会的更多信息将在</w:t>
      </w:r>
      <w:hyperlink r:id="rId11" w:history="1">
        <w:r w:rsidRPr="006A5367">
          <w:rPr>
            <w:rStyle w:val="Hyperlink"/>
            <w:rFonts w:cs="Calibri"/>
            <w:sz w:val="22"/>
            <w:szCs w:val="22"/>
            <w:lang w:eastAsia="zh-CN"/>
          </w:rPr>
          <w:t>FG-</w:t>
        </w:r>
        <w:r w:rsidRPr="006A5367">
          <w:rPr>
            <w:rStyle w:val="Hyperlink"/>
            <w:rFonts w:eastAsia="SimSun" w:cs="Microsoft YaHei"/>
            <w:sz w:val="22"/>
            <w:szCs w:val="22"/>
            <w:lang w:eastAsia="zh-CN"/>
          </w:rPr>
          <w:t>AI4AD</w:t>
        </w:r>
        <w:r w:rsidRPr="006A5367">
          <w:rPr>
            <w:rStyle w:val="Hyperlink"/>
            <w:rFonts w:eastAsia="SimSun" w:cs="Microsoft YaHei" w:hint="eastAsia"/>
            <w:sz w:val="22"/>
            <w:szCs w:val="22"/>
            <w:lang w:eastAsia="zh-CN"/>
          </w:rPr>
          <w:t>网页</w:t>
        </w:r>
      </w:hyperlink>
      <w:r w:rsidRPr="006A5367">
        <w:rPr>
          <w:rFonts w:eastAsia="SimSun" w:cs="Microsoft YaHei" w:hint="eastAsia"/>
          <w:sz w:val="22"/>
          <w:szCs w:val="22"/>
          <w:lang w:eastAsia="zh-CN"/>
        </w:rPr>
        <w:t>和人工智能惠及人类网页上提供：</w:t>
      </w:r>
      <w:bookmarkEnd w:id="8"/>
      <w:r w:rsidR="00DC16E6" w:rsidRPr="006A5367">
        <w:rPr>
          <w:rFonts w:asciiTheme="minorHAnsi" w:hAnsiTheme="minorHAnsi" w:cstheme="minorHAnsi"/>
          <w:sz w:val="22"/>
          <w:szCs w:val="22"/>
          <w:lang w:eastAsia="zh-CN"/>
        </w:rPr>
        <w:br/>
      </w:r>
      <w:hyperlink r:id="rId12" w:history="1">
        <w:bookmarkStart w:id="9" w:name="lt_pId066"/>
        <w:r w:rsidR="00DC16E6" w:rsidRPr="006A5367">
          <w:rPr>
            <w:rStyle w:val="Hyperlink"/>
            <w:rFonts w:cs="Calibri"/>
            <w:sz w:val="22"/>
            <w:szCs w:val="22"/>
            <w:lang w:eastAsia="zh-CN"/>
          </w:rPr>
          <w:t>https://aiforgood.itu.int/</w:t>
        </w:r>
        <w:bookmarkEnd w:id="9"/>
      </w:hyperlink>
      <w:r w:rsidRPr="006A5367">
        <w:rPr>
          <w:rFonts w:ascii="SimSun" w:eastAsia="SimSun" w:hAnsi="SimSun" w:cs="SimSun" w:hint="eastAsia"/>
          <w:sz w:val="22"/>
          <w:szCs w:val="22"/>
          <w:lang w:eastAsia="zh-CN"/>
        </w:rPr>
        <w:t>。</w:t>
      </w:r>
    </w:p>
    <w:p w14:paraId="0F3D112E" w14:textId="77777777" w:rsidR="003A49AE" w:rsidRDefault="003A49AE">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sz w:val="22"/>
          <w:szCs w:val="22"/>
          <w:lang w:eastAsia="zh-CN"/>
        </w:rPr>
      </w:pPr>
      <w:r>
        <w:rPr>
          <w:rFonts w:asciiTheme="minorHAnsi" w:hAnsiTheme="minorHAnsi"/>
          <w:sz w:val="22"/>
          <w:szCs w:val="22"/>
          <w:lang w:eastAsia="zh-CN"/>
        </w:rPr>
        <w:br w:type="page"/>
      </w:r>
    </w:p>
    <w:p w14:paraId="01763534" w14:textId="49925E6B" w:rsidR="00DC16E6" w:rsidRPr="00E06255" w:rsidRDefault="00DC16E6" w:rsidP="00DC16E6">
      <w:pPr>
        <w:rPr>
          <w:rFonts w:eastAsia="SimSun"/>
          <w:sz w:val="22"/>
          <w:szCs w:val="22"/>
          <w:lang w:eastAsia="zh-CN"/>
        </w:rPr>
      </w:pPr>
      <w:r w:rsidRPr="00E06255">
        <w:rPr>
          <w:rFonts w:eastAsia="SimSun"/>
          <w:sz w:val="22"/>
          <w:szCs w:val="22"/>
          <w:lang w:eastAsia="zh-CN"/>
        </w:rPr>
        <w:lastRenderedPageBreak/>
        <w:t>4</w:t>
      </w:r>
      <w:r w:rsidRPr="00E06255">
        <w:rPr>
          <w:rFonts w:eastAsia="SimSun"/>
          <w:sz w:val="22"/>
          <w:szCs w:val="22"/>
          <w:lang w:eastAsia="zh-CN"/>
        </w:rPr>
        <w:tab/>
      </w:r>
      <w:bookmarkStart w:id="10" w:name="lt_pId068"/>
      <w:r w:rsidRPr="00E06255">
        <w:rPr>
          <w:rFonts w:eastAsia="SimSun"/>
          <w:b/>
          <w:bCs/>
          <w:sz w:val="22"/>
          <w:szCs w:val="22"/>
          <w:lang w:eastAsia="zh-CN"/>
        </w:rPr>
        <w:t>FG-AI4AD</w:t>
      </w:r>
      <w:bookmarkEnd w:id="10"/>
      <w:r w:rsidR="003850BD" w:rsidRPr="00E06255">
        <w:rPr>
          <w:rFonts w:eastAsia="SimSun" w:cs="Calibri" w:hint="eastAsia"/>
          <w:b/>
          <w:sz w:val="22"/>
          <w:szCs w:val="22"/>
          <w:lang w:eastAsia="zh-CN"/>
        </w:rPr>
        <w:t>第九次会议</w:t>
      </w:r>
    </w:p>
    <w:p w14:paraId="2EE3C2AA" w14:textId="76764319" w:rsidR="00DC16E6" w:rsidRPr="00E06255" w:rsidRDefault="0045336E" w:rsidP="008B61DD">
      <w:pPr>
        <w:ind w:firstLineChars="200" w:firstLine="440"/>
        <w:rPr>
          <w:rFonts w:eastAsia="SimSun" w:cstheme="minorHAnsi"/>
          <w:sz w:val="22"/>
          <w:szCs w:val="22"/>
          <w:lang w:eastAsia="zh-CN"/>
        </w:rPr>
      </w:pPr>
      <w:r w:rsidRPr="00E06255">
        <w:rPr>
          <w:rFonts w:eastAsia="SimSun" w:cs="Calibri" w:hint="eastAsia"/>
          <w:sz w:val="22"/>
          <w:szCs w:val="22"/>
          <w:lang w:eastAsia="zh-CN"/>
        </w:rPr>
        <w:t>FG-AI4AD</w:t>
      </w:r>
      <w:r w:rsidRPr="00E06255">
        <w:rPr>
          <w:rFonts w:eastAsia="SimSun" w:cs="Calibri" w:hint="eastAsia"/>
          <w:sz w:val="22"/>
          <w:szCs w:val="22"/>
          <w:lang w:eastAsia="zh-CN"/>
        </w:rPr>
        <w:t>第九次会议将于</w:t>
      </w:r>
      <w:r w:rsidRPr="00E06255">
        <w:rPr>
          <w:rFonts w:eastAsia="SimSun" w:cs="Calibri" w:hint="eastAsia"/>
          <w:b/>
          <w:bCs/>
          <w:sz w:val="22"/>
          <w:szCs w:val="22"/>
          <w:lang w:eastAsia="zh-CN"/>
        </w:rPr>
        <w:t>2022</w:t>
      </w:r>
      <w:r w:rsidRPr="00E06255">
        <w:rPr>
          <w:rFonts w:eastAsia="SimSun" w:cs="Calibri" w:hint="eastAsia"/>
          <w:b/>
          <w:bCs/>
          <w:sz w:val="22"/>
          <w:szCs w:val="22"/>
          <w:lang w:eastAsia="zh-CN"/>
        </w:rPr>
        <w:t>年</w:t>
      </w:r>
      <w:r w:rsidRPr="00E06255">
        <w:rPr>
          <w:rFonts w:eastAsia="SimSun" w:cs="Calibri"/>
          <w:b/>
          <w:bCs/>
          <w:sz w:val="22"/>
          <w:szCs w:val="22"/>
          <w:lang w:eastAsia="zh-CN"/>
        </w:rPr>
        <w:t>5</w:t>
      </w:r>
      <w:r w:rsidRPr="00E06255">
        <w:rPr>
          <w:rFonts w:eastAsia="SimSun" w:cs="Calibri" w:hint="eastAsia"/>
          <w:b/>
          <w:bCs/>
          <w:sz w:val="22"/>
          <w:szCs w:val="22"/>
          <w:lang w:eastAsia="zh-CN"/>
        </w:rPr>
        <w:t>月</w:t>
      </w:r>
      <w:r w:rsidRPr="00E06255">
        <w:rPr>
          <w:rFonts w:eastAsia="SimSun" w:cs="Calibri"/>
          <w:b/>
          <w:bCs/>
          <w:sz w:val="22"/>
          <w:szCs w:val="22"/>
          <w:lang w:eastAsia="zh-CN"/>
        </w:rPr>
        <w:t>17</w:t>
      </w:r>
      <w:r w:rsidRPr="00E06255">
        <w:rPr>
          <w:rFonts w:eastAsia="SimSun" w:cs="Calibri" w:hint="eastAsia"/>
          <w:b/>
          <w:bCs/>
          <w:sz w:val="22"/>
          <w:szCs w:val="22"/>
          <w:lang w:eastAsia="zh-CN"/>
        </w:rPr>
        <w:t>日</w:t>
      </w:r>
      <w:r w:rsidRPr="00E06255">
        <w:rPr>
          <w:rFonts w:eastAsia="SimSun" w:cs="Calibri" w:hint="eastAsia"/>
          <w:sz w:val="22"/>
          <w:szCs w:val="22"/>
          <w:lang w:eastAsia="zh-CN"/>
        </w:rPr>
        <w:t>以全虚拟形式举行。会议将于</w:t>
      </w:r>
      <w:r w:rsidR="003850BD" w:rsidRPr="00E06255">
        <w:rPr>
          <w:rFonts w:eastAsia="SimSun" w:cs="Microsoft YaHei" w:hint="eastAsia"/>
          <w:sz w:val="22"/>
          <w:szCs w:val="22"/>
          <w:lang w:eastAsia="zh-CN"/>
        </w:rPr>
        <w:t>中欧时间</w:t>
      </w:r>
      <w:r w:rsidR="003850BD" w:rsidRPr="00E06255">
        <w:rPr>
          <w:rFonts w:eastAsia="SimSun"/>
          <w:sz w:val="22"/>
          <w:szCs w:val="22"/>
          <w:lang w:eastAsia="zh-CN"/>
        </w:rPr>
        <w:t>13</w:t>
      </w:r>
      <w:r w:rsidR="003850BD" w:rsidRPr="00E06255">
        <w:rPr>
          <w:rFonts w:eastAsia="SimSun" w:cs="Microsoft YaHei" w:hint="eastAsia"/>
          <w:sz w:val="22"/>
          <w:szCs w:val="22"/>
          <w:lang w:eastAsia="zh-CN"/>
        </w:rPr>
        <w:t>时</w:t>
      </w:r>
      <w:r w:rsidRPr="00E06255">
        <w:rPr>
          <w:rFonts w:eastAsia="SimSun" w:cs="Calibri" w:hint="eastAsia"/>
          <w:sz w:val="22"/>
          <w:szCs w:val="22"/>
          <w:lang w:eastAsia="zh-CN"/>
        </w:rPr>
        <w:t>开始，并于</w:t>
      </w:r>
      <w:r w:rsidR="003850BD" w:rsidRPr="00E06255">
        <w:rPr>
          <w:rFonts w:eastAsia="SimSun" w:cs="Microsoft YaHei" w:hint="eastAsia"/>
          <w:sz w:val="22"/>
          <w:szCs w:val="22"/>
          <w:lang w:eastAsia="zh-CN"/>
        </w:rPr>
        <w:t>中欧时间</w:t>
      </w:r>
      <w:r w:rsidR="003850BD" w:rsidRPr="00E06255">
        <w:rPr>
          <w:rFonts w:eastAsia="SimSun"/>
          <w:sz w:val="22"/>
          <w:szCs w:val="22"/>
          <w:lang w:eastAsia="zh-CN"/>
        </w:rPr>
        <w:t>16</w:t>
      </w:r>
      <w:r w:rsidR="003850BD" w:rsidRPr="00E06255">
        <w:rPr>
          <w:rFonts w:eastAsia="SimSun" w:cs="Microsoft YaHei" w:hint="eastAsia"/>
          <w:sz w:val="22"/>
          <w:szCs w:val="22"/>
          <w:lang w:eastAsia="zh-CN"/>
        </w:rPr>
        <w:t>时</w:t>
      </w:r>
      <w:r w:rsidRPr="00E06255">
        <w:rPr>
          <w:rFonts w:eastAsia="SimSun" w:cs="Calibri" w:hint="eastAsia"/>
          <w:sz w:val="22"/>
          <w:szCs w:val="22"/>
          <w:lang w:eastAsia="zh-CN"/>
        </w:rPr>
        <w:t>结束。</w:t>
      </w:r>
    </w:p>
    <w:p w14:paraId="105E8D22" w14:textId="77777777" w:rsidR="0075353C" w:rsidRPr="00E06255" w:rsidRDefault="003850BD" w:rsidP="0075353C">
      <w:pPr>
        <w:ind w:firstLineChars="200" w:firstLine="440"/>
        <w:rPr>
          <w:rFonts w:eastAsia="SimSun" w:cstheme="minorHAnsi"/>
          <w:sz w:val="22"/>
          <w:szCs w:val="22"/>
          <w:lang w:eastAsia="zh-CN"/>
        </w:rPr>
      </w:pPr>
      <w:bookmarkStart w:id="11" w:name="lt_pId071"/>
      <w:r w:rsidRPr="00E06255">
        <w:rPr>
          <w:rFonts w:eastAsia="SimSun" w:cstheme="minorHAnsi" w:hint="eastAsia"/>
          <w:sz w:val="22"/>
          <w:szCs w:val="22"/>
          <w:lang w:eastAsia="zh-CN"/>
        </w:rPr>
        <w:t>会议将致力于推进与三个可交付成果草案相关的讨论：</w:t>
      </w:r>
      <w:bookmarkEnd w:id="11"/>
    </w:p>
    <w:p w14:paraId="464B431F" w14:textId="09F2DDA4" w:rsidR="0075353C" w:rsidRPr="00E06255" w:rsidRDefault="0075353C" w:rsidP="00E06255">
      <w:pPr>
        <w:pStyle w:val="ListParagraph"/>
        <w:ind w:leftChars="0" w:left="714"/>
        <w:rPr>
          <w:rFonts w:ascii="Calibri" w:eastAsia="SimSun" w:hAnsi="Calibri" w:cstheme="minorHAnsi"/>
          <w:sz w:val="22"/>
          <w:szCs w:val="22"/>
          <w:lang w:eastAsia="zh-CN"/>
        </w:rPr>
      </w:pPr>
      <w:r w:rsidRPr="00E06255">
        <w:rPr>
          <w:rFonts w:ascii="Calibri" w:eastAsia="SimSun" w:hAnsi="Calibri"/>
          <w:sz w:val="22"/>
          <w:szCs w:val="22"/>
          <w:lang w:eastAsia="zh-CN"/>
        </w:rPr>
        <w:t>•</w:t>
      </w:r>
      <w:r w:rsidRPr="00E06255">
        <w:rPr>
          <w:rFonts w:ascii="Calibri" w:eastAsia="SimSun" w:hAnsi="Calibri"/>
          <w:sz w:val="22"/>
          <w:szCs w:val="22"/>
          <w:lang w:eastAsia="zh-CN"/>
        </w:rPr>
        <w:tab/>
      </w:r>
      <w:r w:rsidR="00445BEC" w:rsidRPr="00E06255">
        <w:rPr>
          <w:rFonts w:ascii="Calibri" w:eastAsia="SimSun" w:hAnsi="Calibri" w:hint="eastAsia"/>
          <w:sz w:val="22"/>
          <w:szCs w:val="22"/>
          <w:lang w:eastAsia="zh-CN"/>
        </w:rPr>
        <w:t>TR01</w:t>
      </w:r>
      <w:proofErr w:type="gramStart"/>
      <w:r w:rsidR="009E4ECA" w:rsidRPr="00E06255">
        <w:rPr>
          <w:rFonts w:ascii="Calibri" w:eastAsia="SimSun" w:hAnsi="Calibri" w:hint="eastAsia"/>
          <w:sz w:val="22"/>
          <w:szCs w:val="22"/>
          <w:lang w:eastAsia="zh-CN"/>
        </w:rPr>
        <w:t>：</w:t>
      </w:r>
      <w:r w:rsidR="00445BEC" w:rsidRPr="00E06255">
        <w:rPr>
          <w:rFonts w:ascii="Calibri" w:eastAsia="SimSun" w:hAnsi="Calibri" w:hint="eastAsia"/>
          <w:sz w:val="22"/>
          <w:szCs w:val="22"/>
          <w:lang w:eastAsia="zh-CN"/>
        </w:rPr>
        <w:t>“</w:t>
      </w:r>
      <w:proofErr w:type="gramEnd"/>
      <w:r w:rsidR="00445BEC" w:rsidRPr="00E06255">
        <w:rPr>
          <w:rFonts w:ascii="Calibri" w:eastAsia="SimSun" w:hAnsi="Calibri" w:hint="eastAsia"/>
          <w:sz w:val="22"/>
          <w:szCs w:val="22"/>
          <w:lang w:eastAsia="zh-CN"/>
        </w:rPr>
        <w:t>自动驾驶安全数据协议</w:t>
      </w:r>
      <w:r w:rsidR="00445BEC" w:rsidRPr="00E06255">
        <w:rPr>
          <w:rFonts w:ascii="Calibri" w:eastAsia="SimSun" w:hAnsi="Calibri" w:hint="eastAsia"/>
          <w:sz w:val="22"/>
          <w:szCs w:val="22"/>
          <w:lang w:eastAsia="zh-CN"/>
        </w:rPr>
        <w:t xml:space="preserve"> </w:t>
      </w:r>
      <w:r w:rsidR="00445BEC" w:rsidRPr="00E06255">
        <w:rPr>
          <w:rFonts w:ascii="Calibri" w:eastAsia="SimSun" w:hAnsi="Calibri"/>
          <w:sz w:val="22"/>
          <w:szCs w:val="22"/>
          <w:lang w:eastAsia="zh-CN"/>
        </w:rPr>
        <w:t xml:space="preserve">– </w:t>
      </w:r>
      <w:r w:rsidR="00445BEC" w:rsidRPr="00E06255">
        <w:rPr>
          <w:rFonts w:ascii="Calibri" w:eastAsia="SimSun" w:hAnsi="Calibri" w:hint="eastAsia"/>
          <w:sz w:val="22"/>
          <w:szCs w:val="22"/>
          <w:lang w:eastAsia="zh-CN"/>
        </w:rPr>
        <w:t>规范”</w:t>
      </w:r>
      <w:r w:rsidR="00445BEC" w:rsidRPr="00E06255">
        <w:rPr>
          <w:rFonts w:ascii="Calibri" w:eastAsia="SimSun" w:hAnsi="Calibri" w:cs="Calibri" w:hint="eastAsia"/>
          <w:sz w:val="22"/>
          <w:szCs w:val="22"/>
          <w:lang w:eastAsia="zh-CN"/>
        </w:rPr>
        <w:t>（</w:t>
      </w:r>
      <w:hyperlink r:id="rId13" w:history="1">
        <w:r w:rsidR="00445BEC" w:rsidRPr="00E06255">
          <w:rPr>
            <w:rFonts w:ascii="Calibri" w:eastAsia="SimSun" w:hAnsi="Calibri" w:cs="Calibri"/>
            <w:color w:val="0000FF"/>
            <w:sz w:val="22"/>
            <w:szCs w:val="22"/>
            <w:u w:val="single"/>
            <w:lang w:eastAsia="zh-CN"/>
          </w:rPr>
          <w:t>FGAI4AD</w:t>
        </w:r>
        <w:r w:rsidR="00445BEC" w:rsidRPr="00E06255">
          <w:rPr>
            <w:rFonts w:ascii="Calibri" w:eastAsia="SimSun" w:hAnsi="Calibri" w:cs="Calibri"/>
            <w:color w:val="0000FF"/>
            <w:sz w:val="22"/>
            <w:szCs w:val="22"/>
            <w:u w:val="single"/>
            <w:lang w:eastAsia="zh-CN"/>
          </w:rPr>
          <w:noBreakHyphen/>
          <w:t>I-100</w:t>
        </w:r>
      </w:hyperlink>
      <w:r w:rsidR="00445BEC" w:rsidRPr="00E06255">
        <w:rPr>
          <w:rFonts w:ascii="Calibri" w:eastAsia="SimSun" w:hAnsi="Calibri" w:cs="Calibri" w:hint="eastAsia"/>
          <w:sz w:val="22"/>
          <w:szCs w:val="22"/>
          <w:lang w:eastAsia="zh-CN"/>
        </w:rPr>
        <w:t>）</w:t>
      </w:r>
    </w:p>
    <w:p w14:paraId="1F448B66" w14:textId="08283274" w:rsidR="0075353C" w:rsidRPr="00E06255" w:rsidRDefault="0075353C" w:rsidP="00E06255">
      <w:pPr>
        <w:pStyle w:val="ListParagraph"/>
        <w:ind w:leftChars="0" w:left="714"/>
        <w:rPr>
          <w:rFonts w:ascii="Calibri" w:eastAsia="SimSun" w:hAnsi="Calibri" w:cstheme="minorHAnsi"/>
          <w:sz w:val="22"/>
          <w:szCs w:val="22"/>
          <w:lang w:eastAsia="zh-CN"/>
        </w:rPr>
      </w:pPr>
      <w:r w:rsidRPr="00E06255">
        <w:rPr>
          <w:rFonts w:ascii="Calibri" w:eastAsia="SimSun" w:hAnsi="Calibri" w:cstheme="minorHAnsi"/>
          <w:sz w:val="22"/>
          <w:szCs w:val="22"/>
          <w:lang w:eastAsia="zh-CN"/>
        </w:rPr>
        <w:t>•</w:t>
      </w:r>
      <w:r w:rsidRPr="00E06255">
        <w:rPr>
          <w:rFonts w:ascii="Calibri" w:eastAsia="SimSun" w:hAnsi="Calibri" w:cstheme="minorHAnsi"/>
          <w:sz w:val="22"/>
          <w:szCs w:val="22"/>
          <w:lang w:eastAsia="zh-CN"/>
        </w:rPr>
        <w:tab/>
      </w:r>
      <w:r w:rsidR="00445BEC" w:rsidRPr="00E06255">
        <w:rPr>
          <w:rFonts w:ascii="Calibri" w:eastAsia="SimSun" w:hAnsi="Calibri" w:cs="Calibri" w:hint="eastAsia"/>
          <w:sz w:val="22"/>
          <w:szCs w:val="22"/>
          <w:lang w:eastAsia="zh-CN"/>
        </w:rPr>
        <w:t>TR03</w:t>
      </w:r>
      <w:proofErr w:type="gramStart"/>
      <w:r w:rsidR="009E4ECA" w:rsidRPr="00E06255">
        <w:rPr>
          <w:rFonts w:ascii="Calibri" w:eastAsia="SimSun" w:hAnsi="Calibri" w:cs="Calibri" w:hint="eastAsia"/>
          <w:sz w:val="22"/>
          <w:szCs w:val="22"/>
          <w:lang w:eastAsia="zh-CN"/>
        </w:rPr>
        <w:t>：“</w:t>
      </w:r>
      <w:proofErr w:type="gramEnd"/>
      <w:r w:rsidR="009E4ECA" w:rsidRPr="00E06255">
        <w:rPr>
          <w:rFonts w:ascii="Calibri" w:eastAsia="SimSun" w:hAnsi="Calibri" w:cs="Calibri" w:hint="eastAsia"/>
          <w:sz w:val="22"/>
          <w:szCs w:val="22"/>
          <w:lang w:eastAsia="zh-CN"/>
        </w:rPr>
        <w:t>自动驾驶安全数据协议</w:t>
      </w:r>
      <w:r w:rsidR="009E4ECA" w:rsidRPr="00E06255">
        <w:rPr>
          <w:rFonts w:ascii="Calibri" w:eastAsia="SimSun" w:hAnsi="Calibri" w:cs="Calibri" w:hint="eastAsia"/>
          <w:sz w:val="22"/>
          <w:szCs w:val="22"/>
          <w:lang w:eastAsia="zh-CN"/>
        </w:rPr>
        <w:t xml:space="preserve"> </w:t>
      </w:r>
      <w:r w:rsidR="00445BEC" w:rsidRPr="00E06255">
        <w:rPr>
          <w:rFonts w:ascii="Calibri" w:eastAsia="SimSun" w:hAnsi="Calibri" w:cs="Calibri"/>
          <w:sz w:val="22"/>
          <w:szCs w:val="22"/>
          <w:lang w:eastAsia="zh-CN"/>
        </w:rPr>
        <w:t xml:space="preserve">– </w:t>
      </w:r>
      <w:r w:rsidR="00445BEC" w:rsidRPr="00E06255">
        <w:rPr>
          <w:rFonts w:ascii="Calibri" w:eastAsia="SimSun" w:hAnsi="Calibri" w:cs="Calibri" w:hint="eastAsia"/>
          <w:sz w:val="22"/>
          <w:szCs w:val="22"/>
          <w:lang w:eastAsia="zh-CN"/>
        </w:rPr>
        <w:t>实际演示器”（</w:t>
      </w:r>
      <w:hyperlink r:id="rId14" w:history="1">
        <w:r w:rsidR="00445BEC" w:rsidRPr="00E06255">
          <w:rPr>
            <w:rFonts w:ascii="Calibri" w:eastAsia="SimSun" w:hAnsi="Calibri" w:cs="Calibri"/>
            <w:color w:val="0000FF"/>
            <w:sz w:val="22"/>
            <w:szCs w:val="22"/>
            <w:u w:val="single"/>
            <w:lang w:eastAsia="zh-CN"/>
          </w:rPr>
          <w:t>FGAI4AD-I-064</w:t>
        </w:r>
      </w:hyperlink>
      <w:r w:rsidR="00445BEC" w:rsidRPr="00E06255">
        <w:rPr>
          <w:rFonts w:ascii="Calibri" w:eastAsia="SimSun" w:hAnsi="Calibri" w:cs="Calibri" w:hint="eastAsia"/>
          <w:sz w:val="22"/>
          <w:szCs w:val="22"/>
          <w:lang w:eastAsia="zh-CN"/>
        </w:rPr>
        <w:t>）</w:t>
      </w:r>
    </w:p>
    <w:p w14:paraId="37E42EB3" w14:textId="6709DCE7" w:rsidR="00DC16E6" w:rsidRPr="00E06255" w:rsidRDefault="0075353C" w:rsidP="00E06255">
      <w:pPr>
        <w:pStyle w:val="ListParagraph"/>
        <w:ind w:leftChars="0" w:left="714"/>
        <w:rPr>
          <w:rFonts w:ascii="Calibri" w:eastAsia="SimSun" w:hAnsi="Calibri" w:cstheme="minorHAnsi"/>
          <w:sz w:val="22"/>
          <w:szCs w:val="22"/>
          <w:lang w:eastAsia="zh-CN"/>
        </w:rPr>
      </w:pPr>
      <w:r w:rsidRPr="00E06255">
        <w:rPr>
          <w:rFonts w:ascii="Calibri" w:eastAsia="SimSun" w:hAnsi="Calibri" w:cstheme="minorHAnsi"/>
          <w:sz w:val="22"/>
          <w:szCs w:val="22"/>
          <w:lang w:eastAsia="zh-CN"/>
        </w:rPr>
        <w:t>•</w:t>
      </w:r>
      <w:r w:rsidRPr="00E06255">
        <w:rPr>
          <w:rFonts w:ascii="Calibri" w:eastAsia="SimSun" w:hAnsi="Calibri" w:cstheme="minorHAnsi"/>
          <w:sz w:val="22"/>
          <w:szCs w:val="22"/>
          <w:lang w:eastAsia="zh-CN"/>
        </w:rPr>
        <w:tab/>
      </w:r>
      <w:r w:rsidR="00445BEC" w:rsidRPr="00E06255">
        <w:rPr>
          <w:rFonts w:ascii="Calibri" w:eastAsia="SimSun" w:hAnsi="Calibri" w:cs="Calibri" w:hint="eastAsia"/>
          <w:sz w:val="22"/>
          <w:szCs w:val="22"/>
          <w:lang w:eastAsia="zh-CN"/>
        </w:rPr>
        <w:t>TR04</w:t>
      </w:r>
      <w:proofErr w:type="gramStart"/>
      <w:r w:rsidR="009E4ECA" w:rsidRPr="00E06255">
        <w:rPr>
          <w:rFonts w:ascii="Calibri" w:eastAsia="SimSun" w:hAnsi="Calibri" w:cs="Calibri" w:hint="eastAsia"/>
          <w:sz w:val="22"/>
          <w:szCs w:val="22"/>
          <w:lang w:eastAsia="zh-CN"/>
        </w:rPr>
        <w:t>：</w:t>
      </w:r>
      <w:r w:rsidR="00445BEC" w:rsidRPr="00E06255">
        <w:rPr>
          <w:rFonts w:ascii="Calibri" w:eastAsia="SimSun" w:hAnsi="Calibri" w:cs="Calibri" w:hint="eastAsia"/>
          <w:sz w:val="22"/>
          <w:szCs w:val="22"/>
          <w:lang w:eastAsia="zh-CN"/>
        </w:rPr>
        <w:t>“</w:t>
      </w:r>
      <w:proofErr w:type="gramEnd"/>
      <w:r w:rsidR="00445BEC" w:rsidRPr="00E06255">
        <w:rPr>
          <w:rFonts w:ascii="Calibri" w:eastAsia="SimSun" w:hAnsi="Calibri" w:cs="Calibri" w:hint="eastAsia"/>
          <w:sz w:val="22"/>
          <w:szCs w:val="22"/>
          <w:lang w:eastAsia="zh-CN"/>
        </w:rPr>
        <w:t>自动驾驶安全数据协议</w:t>
      </w:r>
      <w:r w:rsidR="00445BEC" w:rsidRPr="00E06255">
        <w:rPr>
          <w:rFonts w:ascii="Calibri" w:eastAsia="SimSun" w:hAnsi="Calibri" w:cs="Calibri" w:hint="eastAsia"/>
          <w:sz w:val="22"/>
          <w:szCs w:val="22"/>
          <w:lang w:eastAsia="zh-CN"/>
        </w:rPr>
        <w:t xml:space="preserve"> </w:t>
      </w:r>
      <w:r w:rsidR="00445BEC" w:rsidRPr="00E06255">
        <w:rPr>
          <w:rFonts w:ascii="Calibri" w:eastAsia="SimSun" w:hAnsi="Calibri" w:cs="Calibri"/>
          <w:sz w:val="22"/>
          <w:szCs w:val="22"/>
          <w:lang w:eastAsia="zh-CN"/>
        </w:rPr>
        <w:t xml:space="preserve">– </w:t>
      </w:r>
      <w:r w:rsidR="00445BEC" w:rsidRPr="00E06255">
        <w:rPr>
          <w:rFonts w:ascii="Calibri" w:eastAsia="SimSun" w:hAnsi="Calibri" w:cs="Calibri" w:hint="eastAsia"/>
          <w:sz w:val="22"/>
          <w:szCs w:val="22"/>
          <w:lang w:eastAsia="zh-CN"/>
        </w:rPr>
        <w:t>持续监测的公共安全效益”</w:t>
      </w:r>
    </w:p>
    <w:p w14:paraId="47E05CDF" w14:textId="08FD9888" w:rsidR="00DC16E6" w:rsidRPr="00E06255" w:rsidRDefault="00A06588" w:rsidP="008B61DD">
      <w:pPr>
        <w:ind w:firstLineChars="200" w:firstLine="440"/>
        <w:rPr>
          <w:rFonts w:eastAsia="SimSun" w:cstheme="minorHAnsi"/>
          <w:sz w:val="22"/>
          <w:szCs w:val="22"/>
          <w:lang w:eastAsia="zh-CN"/>
        </w:rPr>
      </w:pPr>
      <w:bookmarkStart w:id="12" w:name="lt_pId075"/>
      <w:r w:rsidRPr="00E06255">
        <w:rPr>
          <w:rFonts w:eastAsia="SimSun" w:cstheme="minorHAnsi" w:hint="eastAsia"/>
          <w:sz w:val="22"/>
          <w:szCs w:val="22"/>
          <w:lang w:eastAsia="zh-CN"/>
        </w:rPr>
        <w:t>邀请各方在三个商定的工作流程范围内，为推进上述</w:t>
      </w:r>
      <w:r w:rsidRPr="00E06255">
        <w:rPr>
          <w:rFonts w:eastAsia="SimSun" w:cstheme="minorHAnsi"/>
          <w:sz w:val="22"/>
          <w:szCs w:val="22"/>
          <w:lang w:eastAsia="zh-CN"/>
        </w:rPr>
        <w:t>FG-AI4AD</w:t>
      </w:r>
      <w:r w:rsidRPr="00E06255">
        <w:rPr>
          <w:rFonts w:eastAsia="SimSun" w:cstheme="minorHAnsi" w:hint="eastAsia"/>
          <w:sz w:val="22"/>
          <w:szCs w:val="22"/>
          <w:lang w:eastAsia="zh-CN"/>
        </w:rPr>
        <w:t>可交付成果取得进展而提交文稿：</w:t>
      </w:r>
      <w:bookmarkEnd w:id="12"/>
    </w:p>
    <w:p w14:paraId="55AB43D4" w14:textId="77777777" w:rsidR="007D0201" w:rsidRDefault="00E06255" w:rsidP="007D0201">
      <w:pPr>
        <w:pStyle w:val="ListParagraph"/>
        <w:ind w:leftChars="0" w:left="714"/>
        <w:rPr>
          <w:rFonts w:ascii="Calibri" w:eastAsia="SimSun" w:hAnsi="Calibri" w:cstheme="minorHAnsi"/>
          <w:sz w:val="22"/>
          <w:szCs w:val="22"/>
        </w:rPr>
      </w:pPr>
      <w:r w:rsidRPr="00E06255">
        <w:rPr>
          <w:rFonts w:ascii="Calibri" w:eastAsia="SimSun" w:hAnsi="Calibri"/>
          <w:sz w:val="22"/>
          <w:szCs w:val="22"/>
          <w:lang w:eastAsia="zh-CN"/>
        </w:rPr>
        <w:t>•</w:t>
      </w:r>
      <w:r w:rsidRPr="00E06255">
        <w:rPr>
          <w:rFonts w:ascii="Calibri" w:eastAsia="SimSun" w:hAnsi="Calibri"/>
          <w:sz w:val="22"/>
          <w:szCs w:val="22"/>
          <w:lang w:eastAsia="zh-CN"/>
        </w:rPr>
        <w:tab/>
      </w:r>
      <w:r w:rsidR="00C70190" w:rsidRPr="00E06255">
        <w:rPr>
          <w:rFonts w:ascii="Calibri" w:eastAsia="SimSun" w:hAnsi="Calibri" w:hint="eastAsia"/>
          <w:sz w:val="22"/>
          <w:szCs w:val="22"/>
          <w:lang w:eastAsia="zh-CN"/>
        </w:rPr>
        <w:t>通过参与、协作和公众参与进行推广</w:t>
      </w:r>
    </w:p>
    <w:p w14:paraId="5394D9CF" w14:textId="77777777" w:rsidR="007D0201" w:rsidRDefault="007D0201" w:rsidP="007D0201">
      <w:pPr>
        <w:pStyle w:val="ListParagraph"/>
        <w:ind w:leftChars="0" w:left="714"/>
        <w:rPr>
          <w:rFonts w:ascii="Calibri" w:eastAsia="SimSun" w:hAnsi="Calibri" w:cstheme="minorHAnsi"/>
          <w:sz w:val="22"/>
          <w:szCs w:val="22"/>
        </w:rPr>
      </w:pPr>
      <w:r w:rsidRPr="00E06255">
        <w:rPr>
          <w:rFonts w:ascii="Calibri" w:eastAsia="SimSun" w:hAnsi="Calibri"/>
          <w:sz w:val="22"/>
          <w:szCs w:val="22"/>
          <w:lang w:eastAsia="zh-CN"/>
        </w:rPr>
        <w:t>•</w:t>
      </w:r>
      <w:r w:rsidRPr="00E06255">
        <w:rPr>
          <w:rFonts w:ascii="Calibri" w:eastAsia="SimSun" w:hAnsi="Calibri"/>
          <w:sz w:val="22"/>
          <w:szCs w:val="22"/>
          <w:lang w:eastAsia="zh-CN"/>
        </w:rPr>
        <w:tab/>
      </w:r>
      <w:r w:rsidR="00C70190" w:rsidRPr="00E06255">
        <w:rPr>
          <w:rFonts w:ascii="Calibri" w:eastAsia="SimSun" w:hAnsi="Calibri" w:hint="eastAsia"/>
          <w:sz w:val="22"/>
          <w:szCs w:val="22"/>
          <w:lang w:eastAsia="zh-CN"/>
        </w:rPr>
        <w:t>技术规范和演示</w:t>
      </w:r>
      <w:bookmarkStart w:id="13" w:name="lt_pId078"/>
    </w:p>
    <w:p w14:paraId="67ED89B6" w14:textId="74435FC1" w:rsidR="00DC16E6" w:rsidRPr="007D0201" w:rsidRDefault="007D0201" w:rsidP="007D0201">
      <w:pPr>
        <w:pStyle w:val="ListParagraph"/>
        <w:ind w:leftChars="0" w:left="714"/>
        <w:rPr>
          <w:rFonts w:ascii="Calibri" w:eastAsia="SimSun" w:hAnsi="Calibri" w:cstheme="minorHAnsi"/>
          <w:sz w:val="22"/>
          <w:szCs w:val="22"/>
        </w:rPr>
      </w:pPr>
      <w:r w:rsidRPr="00E06255">
        <w:rPr>
          <w:rFonts w:ascii="Calibri" w:eastAsia="SimSun" w:hAnsi="Calibri"/>
          <w:sz w:val="22"/>
          <w:szCs w:val="22"/>
          <w:lang w:eastAsia="zh-CN"/>
        </w:rPr>
        <w:t>•</w:t>
      </w:r>
      <w:r w:rsidRPr="00E06255">
        <w:rPr>
          <w:rFonts w:ascii="Calibri" w:eastAsia="SimSun" w:hAnsi="Calibri"/>
          <w:sz w:val="22"/>
          <w:szCs w:val="22"/>
          <w:lang w:eastAsia="zh-CN"/>
        </w:rPr>
        <w:tab/>
      </w:r>
      <w:r w:rsidR="00C70190" w:rsidRPr="00E06255">
        <w:rPr>
          <w:rFonts w:ascii="Calibri" w:eastAsia="SimSun" w:hAnsi="Calibri" w:hint="eastAsia"/>
          <w:sz w:val="22"/>
          <w:szCs w:val="22"/>
          <w:lang w:eastAsia="zh-CN"/>
        </w:rPr>
        <w:t>基于研究的指导和通知</w:t>
      </w:r>
      <w:bookmarkEnd w:id="13"/>
    </w:p>
    <w:p w14:paraId="1EC90A6C" w14:textId="77777777" w:rsidR="00DC16E6" w:rsidRPr="006A5367" w:rsidRDefault="00DC16E6" w:rsidP="00DC16E6">
      <w:pPr>
        <w:rPr>
          <w:rFonts w:eastAsia="SimSun"/>
          <w:b/>
          <w:bCs/>
          <w:sz w:val="22"/>
          <w:szCs w:val="22"/>
          <w:lang w:eastAsia="zh-CN"/>
        </w:rPr>
      </w:pPr>
      <w:r w:rsidRPr="006A5367">
        <w:rPr>
          <w:rFonts w:eastAsia="SimSun"/>
          <w:sz w:val="22"/>
          <w:szCs w:val="22"/>
          <w:lang w:eastAsia="zh-CN"/>
        </w:rPr>
        <w:t>5</w:t>
      </w:r>
      <w:r w:rsidRPr="006A5367">
        <w:rPr>
          <w:rFonts w:eastAsia="SimSun"/>
          <w:sz w:val="22"/>
          <w:szCs w:val="22"/>
          <w:lang w:eastAsia="zh-CN"/>
        </w:rPr>
        <w:tab/>
      </w:r>
      <w:r w:rsidR="00453EF2" w:rsidRPr="006A5367">
        <w:rPr>
          <w:rFonts w:eastAsia="SimSun" w:hint="eastAsia"/>
          <w:b/>
          <w:bCs/>
          <w:sz w:val="22"/>
          <w:szCs w:val="22"/>
          <w:lang w:eastAsia="zh-CN"/>
        </w:rPr>
        <w:t>文稿</w:t>
      </w:r>
    </w:p>
    <w:p w14:paraId="21A19C04" w14:textId="1BF5353D" w:rsidR="00DC16E6" w:rsidRPr="006A5367" w:rsidRDefault="00215A37" w:rsidP="008B61DD">
      <w:pPr>
        <w:ind w:firstLineChars="200" w:firstLine="440"/>
        <w:rPr>
          <w:rFonts w:asciiTheme="minorHAnsi" w:hAnsiTheme="minorHAnsi" w:cstheme="minorHAnsi"/>
          <w:sz w:val="22"/>
          <w:szCs w:val="22"/>
          <w:lang w:eastAsia="zh-CN"/>
        </w:rPr>
      </w:pPr>
      <w:r w:rsidRPr="006A5367">
        <w:rPr>
          <w:rFonts w:eastAsia="SimSun" w:cs="Calibri" w:hint="eastAsia"/>
          <w:sz w:val="22"/>
          <w:szCs w:val="22"/>
          <w:lang w:eastAsia="zh-CN"/>
        </w:rPr>
        <w:t>提交</w:t>
      </w:r>
      <w:r w:rsidRPr="006A5367">
        <w:rPr>
          <w:rFonts w:eastAsia="SimSun" w:cs="Calibri" w:hint="eastAsia"/>
          <w:sz w:val="22"/>
          <w:szCs w:val="22"/>
          <w:lang w:eastAsia="zh-CN"/>
        </w:rPr>
        <w:t>FG-AI4</w:t>
      </w:r>
      <w:r w:rsidRPr="006A5367">
        <w:rPr>
          <w:rFonts w:eastAsia="SimSun" w:cs="Calibri" w:hint="eastAsia"/>
          <w:sz w:val="22"/>
          <w:szCs w:val="22"/>
        </w:rPr>
        <w:t>AD</w:t>
      </w:r>
      <w:proofErr w:type="spellStart"/>
      <w:r w:rsidRPr="006A5367">
        <w:rPr>
          <w:rFonts w:eastAsia="SimSun" w:cs="Calibri" w:hint="eastAsia"/>
          <w:sz w:val="22"/>
          <w:szCs w:val="22"/>
        </w:rPr>
        <w:t>会议</w:t>
      </w:r>
      <w:proofErr w:type="spellEnd"/>
      <w:r w:rsidRPr="006A5367">
        <w:rPr>
          <w:rFonts w:eastAsia="SimSun" w:cs="Calibri" w:hint="eastAsia"/>
          <w:sz w:val="22"/>
          <w:szCs w:val="22"/>
        </w:rPr>
        <w:t>（</w:t>
      </w:r>
      <w:r w:rsidRPr="006A5367">
        <w:rPr>
          <w:rFonts w:eastAsia="SimSun" w:cs="Calibri" w:hint="eastAsia"/>
          <w:sz w:val="22"/>
          <w:szCs w:val="22"/>
        </w:rPr>
        <w:t>202</w:t>
      </w:r>
      <w:r w:rsidRPr="006A5367">
        <w:rPr>
          <w:rFonts w:eastAsia="SimSun" w:cs="Calibri" w:hint="eastAsia"/>
          <w:sz w:val="22"/>
          <w:szCs w:val="22"/>
          <w:lang w:eastAsia="zh-CN"/>
        </w:rPr>
        <w:t>2</w:t>
      </w:r>
      <w:r w:rsidRPr="006A5367">
        <w:rPr>
          <w:rFonts w:eastAsia="SimSun" w:cs="Calibri" w:hint="eastAsia"/>
          <w:sz w:val="22"/>
          <w:szCs w:val="22"/>
        </w:rPr>
        <w:t>年</w:t>
      </w:r>
      <w:r w:rsidRPr="006A5367">
        <w:rPr>
          <w:rFonts w:eastAsia="SimSun" w:cs="Calibri" w:hint="eastAsia"/>
          <w:sz w:val="22"/>
          <w:szCs w:val="22"/>
          <w:lang w:eastAsia="zh-CN"/>
        </w:rPr>
        <w:t>5</w:t>
      </w:r>
      <w:r w:rsidRPr="006A5367">
        <w:rPr>
          <w:rFonts w:eastAsia="SimSun" w:cs="Calibri" w:hint="eastAsia"/>
          <w:sz w:val="22"/>
          <w:szCs w:val="22"/>
        </w:rPr>
        <w:t>月</w:t>
      </w:r>
      <w:r w:rsidRPr="006A5367">
        <w:rPr>
          <w:rFonts w:eastAsia="SimSun" w:cs="Calibri" w:hint="eastAsia"/>
          <w:sz w:val="22"/>
          <w:szCs w:val="22"/>
          <w:lang w:eastAsia="zh-CN"/>
        </w:rPr>
        <w:t>1</w:t>
      </w:r>
      <w:r w:rsidRPr="006A5367">
        <w:rPr>
          <w:rFonts w:eastAsia="SimSun" w:cs="Calibri"/>
          <w:sz w:val="22"/>
          <w:szCs w:val="22"/>
          <w:lang w:val="en-US"/>
        </w:rPr>
        <w:t>7</w:t>
      </w:r>
      <w:r w:rsidRPr="006A5367">
        <w:rPr>
          <w:rFonts w:eastAsia="SimSun" w:cs="Calibri" w:hint="eastAsia"/>
          <w:sz w:val="22"/>
          <w:szCs w:val="22"/>
        </w:rPr>
        <w:t>日）的书面</w:t>
      </w:r>
      <w:r w:rsidRPr="006A5367">
        <w:rPr>
          <w:rFonts w:eastAsia="SimSun" w:cs="Calibri" w:hint="eastAsia"/>
          <w:sz w:val="22"/>
          <w:szCs w:val="22"/>
          <w:lang w:eastAsia="zh-CN"/>
        </w:rPr>
        <w:t>文稿</w:t>
      </w:r>
      <w:proofErr w:type="spellStart"/>
      <w:r w:rsidRPr="006A5367">
        <w:rPr>
          <w:rFonts w:eastAsia="SimSun" w:cs="Calibri" w:hint="eastAsia"/>
          <w:sz w:val="22"/>
          <w:szCs w:val="22"/>
        </w:rPr>
        <w:t>应使用</w:t>
      </w:r>
      <w:proofErr w:type="spellEnd"/>
      <w:r w:rsidRPr="006A5367">
        <w:rPr>
          <w:rFonts w:eastAsia="SimSun" w:cs="Calibri"/>
          <w:sz w:val="22"/>
          <w:szCs w:val="22"/>
        </w:rPr>
        <w:t>FG</w:t>
      </w:r>
      <w:r w:rsidRPr="006A5367">
        <w:rPr>
          <w:rFonts w:eastAsia="SimSun" w:cs="Calibri"/>
          <w:sz w:val="22"/>
          <w:szCs w:val="22"/>
        </w:rPr>
        <w:noBreakHyphen/>
      </w:r>
      <w:r w:rsidRPr="006A5367">
        <w:rPr>
          <w:rFonts w:eastAsia="SimSun" w:cs="Calibri" w:hint="eastAsia"/>
          <w:sz w:val="22"/>
          <w:szCs w:val="22"/>
        </w:rPr>
        <w:t>AI4AD SharePoint</w:t>
      </w:r>
      <w:r w:rsidRPr="006A5367">
        <w:rPr>
          <w:rFonts w:eastAsia="SimSun" w:cs="Calibri" w:hint="eastAsia"/>
          <w:sz w:val="22"/>
          <w:szCs w:val="22"/>
          <w:lang w:eastAsia="zh-CN"/>
        </w:rPr>
        <w:t>网站上的</w:t>
      </w:r>
      <w:r w:rsidRPr="006A5367">
        <w:rPr>
          <w:rFonts w:eastAsia="SimSun"/>
          <w:sz w:val="22"/>
          <w:szCs w:val="22"/>
        </w:rPr>
        <w:fldChar w:fldCharType="begin"/>
      </w:r>
      <w:r w:rsidRPr="006A5367">
        <w:rPr>
          <w:rFonts w:eastAsia="SimSun"/>
          <w:sz w:val="22"/>
          <w:szCs w:val="22"/>
        </w:rPr>
        <w:instrText>HYPERLINK "https://www.itu.int/en/ITU-T/focusgroups/ai4ad/Documents/FGAI4AD-I-Template%20(2).docx"</w:instrText>
      </w:r>
      <w:r w:rsidRPr="006A5367">
        <w:rPr>
          <w:rFonts w:eastAsia="SimSun"/>
          <w:sz w:val="22"/>
          <w:szCs w:val="22"/>
        </w:rPr>
        <w:fldChar w:fldCharType="separate"/>
      </w:r>
      <w:r w:rsidRPr="006A5367">
        <w:rPr>
          <w:rFonts w:eastAsia="SimSun" w:cs="Calibri"/>
          <w:color w:val="0000FF"/>
          <w:sz w:val="22"/>
          <w:szCs w:val="22"/>
          <w:u w:val="single"/>
        </w:rPr>
        <w:t>模板</w:t>
      </w:r>
      <w:r w:rsidRPr="006A5367">
        <w:rPr>
          <w:rFonts w:eastAsia="SimSun" w:cs="Calibri"/>
          <w:color w:val="0000FF"/>
          <w:sz w:val="22"/>
          <w:szCs w:val="22"/>
          <w:u w:val="single"/>
        </w:rPr>
        <w:fldChar w:fldCharType="end"/>
      </w:r>
      <w:r w:rsidRPr="006A5367">
        <w:rPr>
          <w:rFonts w:eastAsia="SimSun" w:cs="Calibri" w:hint="eastAsia"/>
          <w:sz w:val="22"/>
          <w:szCs w:val="22"/>
          <w:lang w:eastAsia="zh-CN"/>
        </w:rPr>
        <w:t>，</w:t>
      </w:r>
      <w:proofErr w:type="spellStart"/>
      <w:r w:rsidRPr="006A5367">
        <w:rPr>
          <w:rFonts w:eastAsia="SimSun" w:cs="Calibri" w:hint="eastAsia"/>
          <w:sz w:val="22"/>
          <w:szCs w:val="22"/>
        </w:rPr>
        <w:t>以电子格式提交给秘书处</w:t>
      </w:r>
      <w:proofErr w:type="spellEnd"/>
      <w:r w:rsidRPr="006A5367">
        <w:rPr>
          <w:rFonts w:eastAsia="SimSun" w:cs="Calibri" w:hint="eastAsia"/>
          <w:sz w:val="22"/>
          <w:szCs w:val="22"/>
          <w:lang w:eastAsia="zh-CN"/>
        </w:rPr>
        <w:t>（</w:t>
      </w:r>
      <w:hyperlink r:id="rId15" w:history="1">
        <w:r w:rsidRPr="006A5367">
          <w:rPr>
            <w:rStyle w:val="Hyperlink"/>
            <w:rFonts w:eastAsia="SimSun"/>
            <w:sz w:val="22"/>
            <w:szCs w:val="22"/>
          </w:rPr>
          <w:t>tsbfgai4ad@itu.int</w:t>
        </w:r>
      </w:hyperlink>
      <w:r w:rsidRPr="006A5367">
        <w:rPr>
          <w:rFonts w:eastAsia="SimSun" w:cs="Calibri" w:hint="eastAsia"/>
          <w:sz w:val="22"/>
          <w:szCs w:val="22"/>
          <w:lang w:eastAsia="zh-CN"/>
        </w:rPr>
        <w:t>）。</w:t>
      </w:r>
      <w:r w:rsidRPr="006A5367">
        <w:rPr>
          <w:rFonts w:eastAsia="SimSun" w:cs="Calibri" w:hint="eastAsia"/>
          <w:b/>
          <w:bCs/>
          <w:sz w:val="22"/>
          <w:szCs w:val="22"/>
          <w:lang w:eastAsia="zh-CN"/>
        </w:rPr>
        <w:t>提交文稿的截止日期为</w:t>
      </w:r>
      <w:r w:rsidRPr="006A5367">
        <w:rPr>
          <w:rFonts w:eastAsia="SimSun" w:cs="Calibri" w:hint="eastAsia"/>
          <w:b/>
          <w:bCs/>
          <w:sz w:val="22"/>
          <w:szCs w:val="22"/>
          <w:lang w:eastAsia="zh-CN"/>
        </w:rPr>
        <w:t>2022</w:t>
      </w:r>
      <w:r w:rsidRPr="006A5367">
        <w:rPr>
          <w:rFonts w:eastAsia="SimSun" w:cs="Calibri" w:hint="eastAsia"/>
          <w:b/>
          <w:bCs/>
          <w:sz w:val="22"/>
          <w:szCs w:val="22"/>
          <w:lang w:eastAsia="zh-CN"/>
        </w:rPr>
        <w:t>年</w:t>
      </w:r>
      <w:r w:rsidRPr="006A5367">
        <w:rPr>
          <w:rFonts w:eastAsia="SimSun" w:cs="Calibri"/>
          <w:b/>
          <w:bCs/>
          <w:sz w:val="22"/>
          <w:szCs w:val="22"/>
          <w:lang w:eastAsia="zh-CN"/>
        </w:rPr>
        <w:t>5</w:t>
      </w:r>
      <w:r w:rsidRPr="006A5367">
        <w:rPr>
          <w:rFonts w:eastAsia="SimSun" w:cs="Calibri" w:hint="eastAsia"/>
          <w:b/>
          <w:bCs/>
          <w:sz w:val="22"/>
          <w:szCs w:val="22"/>
          <w:lang w:eastAsia="zh-CN"/>
        </w:rPr>
        <w:t>月</w:t>
      </w:r>
      <w:r w:rsidRPr="006A5367">
        <w:rPr>
          <w:rFonts w:eastAsia="SimSun" w:cs="Calibri"/>
          <w:b/>
          <w:bCs/>
          <w:sz w:val="22"/>
          <w:szCs w:val="22"/>
          <w:lang w:eastAsia="zh-CN"/>
        </w:rPr>
        <w:t>12</w:t>
      </w:r>
      <w:r w:rsidRPr="006A5367">
        <w:rPr>
          <w:rFonts w:eastAsia="SimSun" w:cs="Calibri" w:hint="eastAsia"/>
          <w:b/>
          <w:bCs/>
          <w:sz w:val="22"/>
          <w:szCs w:val="22"/>
          <w:lang w:eastAsia="zh-CN"/>
        </w:rPr>
        <w:t>日。</w:t>
      </w:r>
    </w:p>
    <w:p w14:paraId="4FEB0391" w14:textId="2DE3361D" w:rsidR="00DC16E6" w:rsidRPr="006A5367" w:rsidRDefault="00A06588" w:rsidP="008B61DD">
      <w:pPr>
        <w:ind w:firstLineChars="200" w:firstLine="440"/>
        <w:rPr>
          <w:rFonts w:asciiTheme="minorHAnsi" w:hAnsiTheme="minorHAnsi" w:cstheme="minorHAnsi"/>
          <w:sz w:val="22"/>
          <w:szCs w:val="22"/>
          <w:lang w:val="en-US" w:eastAsia="zh-CN"/>
        </w:rPr>
      </w:pPr>
      <w:bookmarkStart w:id="14" w:name="lt_pId083"/>
      <w:r w:rsidRPr="006A5367">
        <w:rPr>
          <w:rFonts w:eastAsia="SimSun" w:hint="eastAsia"/>
          <w:sz w:val="22"/>
          <w:szCs w:val="22"/>
          <w:lang w:eastAsia="zh-CN"/>
        </w:rPr>
        <w:t>注：如果贵方文稿</w:t>
      </w:r>
      <w:r w:rsidR="00BE7CCF" w:rsidRPr="006A5367">
        <w:rPr>
          <w:rFonts w:eastAsia="SimSun" w:hint="eastAsia"/>
          <w:sz w:val="22"/>
          <w:szCs w:val="22"/>
          <w:lang w:eastAsia="zh-CN"/>
        </w:rPr>
        <w:t>包括</w:t>
      </w:r>
      <w:r w:rsidRPr="006A5367">
        <w:rPr>
          <w:rFonts w:eastAsia="SimSun" w:hint="eastAsia"/>
          <w:sz w:val="22"/>
          <w:szCs w:val="22"/>
          <w:lang w:eastAsia="zh-CN"/>
        </w:rPr>
        <w:t>对正在研究的某个</w:t>
      </w:r>
      <w:r w:rsidR="00BE7CCF" w:rsidRPr="006A5367">
        <w:rPr>
          <w:rFonts w:eastAsia="SimSun" w:hint="eastAsia"/>
          <w:sz w:val="22"/>
          <w:szCs w:val="22"/>
          <w:lang w:eastAsia="zh-CN"/>
        </w:rPr>
        <w:t>（些）</w:t>
      </w:r>
      <w:r w:rsidRPr="006A5367">
        <w:rPr>
          <w:rFonts w:eastAsia="SimSun" w:hint="eastAsia"/>
          <w:sz w:val="22"/>
          <w:szCs w:val="22"/>
          <w:lang w:eastAsia="zh-CN"/>
        </w:rPr>
        <w:t>技术报告进行有关更新（</w:t>
      </w:r>
      <w:proofErr w:type="gramStart"/>
      <w:r w:rsidRPr="006A5367">
        <w:rPr>
          <w:rFonts w:eastAsia="SimSun" w:hint="eastAsia"/>
          <w:sz w:val="22"/>
          <w:szCs w:val="22"/>
          <w:lang w:eastAsia="zh-CN"/>
        </w:rPr>
        <w:t>见以上</w:t>
      </w:r>
      <w:proofErr w:type="gramEnd"/>
      <w:r w:rsidRPr="006A5367">
        <w:rPr>
          <w:rFonts w:eastAsia="SimSun" w:hint="eastAsia"/>
          <w:sz w:val="22"/>
          <w:szCs w:val="22"/>
          <w:lang w:eastAsia="zh-CN"/>
        </w:rPr>
        <w:t>第</w:t>
      </w:r>
      <w:r w:rsidR="00BE7CCF" w:rsidRPr="006A5367">
        <w:rPr>
          <w:rFonts w:eastAsia="SimSun" w:hint="eastAsia"/>
          <w:sz w:val="22"/>
          <w:szCs w:val="22"/>
          <w:lang w:eastAsia="zh-CN"/>
        </w:rPr>
        <w:t>2</w:t>
      </w:r>
      <w:r w:rsidRPr="006A5367">
        <w:rPr>
          <w:rFonts w:eastAsia="SimSun" w:hint="eastAsia"/>
          <w:sz w:val="22"/>
          <w:szCs w:val="22"/>
          <w:lang w:eastAsia="zh-CN"/>
        </w:rPr>
        <w:t>节），</w:t>
      </w:r>
      <w:proofErr w:type="gramStart"/>
      <w:r w:rsidRPr="006A5367">
        <w:rPr>
          <w:rFonts w:eastAsia="SimSun" w:hint="eastAsia"/>
          <w:sz w:val="22"/>
          <w:szCs w:val="22"/>
          <w:lang w:eastAsia="zh-CN"/>
        </w:rPr>
        <w:t>请确保</w:t>
      </w:r>
      <w:proofErr w:type="gramEnd"/>
      <w:r w:rsidRPr="006A5367">
        <w:rPr>
          <w:rFonts w:eastAsia="SimSun" w:hint="eastAsia"/>
          <w:sz w:val="22"/>
          <w:szCs w:val="22"/>
          <w:lang w:eastAsia="zh-CN"/>
        </w:rPr>
        <w:t>使用该技术报告的最新基础案文。</w:t>
      </w:r>
      <w:bookmarkEnd w:id="14"/>
      <w:r w:rsidR="009C45CD" w:rsidRPr="006A5367">
        <w:rPr>
          <w:rFonts w:eastAsia="SimSun" w:cs="Calibri" w:hint="eastAsia"/>
          <w:sz w:val="22"/>
          <w:szCs w:val="22"/>
          <w:lang w:eastAsia="zh-CN"/>
        </w:rPr>
        <w:t>最新的基础案文见于</w:t>
      </w:r>
      <w:hyperlink r:id="rId16" w:history="1">
        <w:r w:rsidR="009C45CD" w:rsidRPr="006A5367">
          <w:rPr>
            <w:rFonts w:eastAsia="SimSun" w:cs="Calibri"/>
            <w:color w:val="0000FF"/>
            <w:sz w:val="22"/>
            <w:szCs w:val="22"/>
            <w:u w:val="single"/>
            <w:lang w:eastAsia="zh-CN"/>
          </w:rPr>
          <w:t>FG-AI4AD</w:t>
        </w:r>
        <w:r w:rsidR="009C45CD" w:rsidRPr="006A5367">
          <w:rPr>
            <w:rFonts w:eastAsia="SimSun" w:cs="Calibri"/>
            <w:color w:val="0000FF"/>
            <w:sz w:val="22"/>
            <w:szCs w:val="22"/>
            <w:u w:val="single"/>
            <w:lang w:eastAsia="zh-CN"/>
          </w:rPr>
          <w:t>网页</w:t>
        </w:r>
      </w:hyperlink>
      <w:r w:rsidR="009C45CD" w:rsidRPr="006A5367">
        <w:rPr>
          <w:rFonts w:eastAsia="SimSun" w:cs="Calibri" w:hint="eastAsia"/>
          <w:sz w:val="22"/>
          <w:szCs w:val="22"/>
          <w:lang w:eastAsia="zh-CN"/>
        </w:rPr>
        <w:t>。</w:t>
      </w:r>
    </w:p>
    <w:p w14:paraId="05F4C1C6" w14:textId="77777777" w:rsidR="00DC16E6" w:rsidRPr="006A5367" w:rsidRDefault="00AF533E" w:rsidP="00EE5443">
      <w:pPr>
        <w:spacing w:before="240"/>
        <w:rPr>
          <w:rFonts w:asciiTheme="minorHAnsi" w:hAnsiTheme="minorHAnsi"/>
          <w:sz w:val="22"/>
          <w:szCs w:val="22"/>
        </w:rPr>
      </w:pPr>
      <w:r w:rsidRPr="006A5367">
        <w:rPr>
          <w:rFonts w:eastAsia="SimSun" w:cs="Calibri" w:hint="eastAsia"/>
          <w:b/>
          <w:bCs/>
          <w:sz w:val="22"/>
          <w:szCs w:val="22"/>
          <w:lang w:eastAsia="zh-CN"/>
        </w:rPr>
        <w:t>重要截止日期：</w:t>
      </w:r>
    </w:p>
    <w:tbl>
      <w:tblPr>
        <w:tblpPr w:leftFromText="180" w:rightFromText="180" w:vertAnchor="text" w:horzAnchor="margin" w:tblpY="1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474"/>
      </w:tblGrid>
      <w:tr w:rsidR="00DC16E6" w:rsidRPr="006A5367" w14:paraId="7B48C166" w14:textId="77777777" w:rsidTr="0061035B">
        <w:trPr>
          <w:trHeight w:val="531"/>
        </w:trPr>
        <w:tc>
          <w:tcPr>
            <w:tcW w:w="1155" w:type="pct"/>
            <w:shd w:val="clear" w:color="auto" w:fill="auto"/>
          </w:tcPr>
          <w:p w14:paraId="19BA7238" w14:textId="77777777" w:rsidR="00DC16E6" w:rsidRPr="006A5367" w:rsidRDefault="00DC16E6" w:rsidP="006103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eastAsia="SimSun"/>
                <w:sz w:val="22"/>
                <w:szCs w:val="22"/>
              </w:rPr>
            </w:pPr>
            <w:bookmarkStart w:id="15" w:name="lt_pId087"/>
            <w:r w:rsidRPr="006A5367">
              <w:rPr>
                <w:rFonts w:eastAsia="SimSun"/>
                <w:sz w:val="22"/>
                <w:szCs w:val="22"/>
              </w:rPr>
              <w:t>2022</w:t>
            </w:r>
            <w:bookmarkEnd w:id="15"/>
            <w:r w:rsidR="009C66A9" w:rsidRPr="006A5367">
              <w:rPr>
                <w:rFonts w:eastAsia="SimSun" w:hint="eastAsia"/>
                <w:sz w:val="22"/>
                <w:szCs w:val="22"/>
                <w:lang w:eastAsia="zh-CN"/>
              </w:rPr>
              <w:t>年</w:t>
            </w:r>
            <w:r w:rsidR="009C66A9" w:rsidRPr="006A5367">
              <w:rPr>
                <w:rFonts w:eastAsia="SimSun" w:hint="eastAsia"/>
                <w:sz w:val="22"/>
                <w:szCs w:val="22"/>
                <w:lang w:eastAsia="zh-CN"/>
              </w:rPr>
              <w:t>5</w:t>
            </w:r>
            <w:r w:rsidR="009C66A9" w:rsidRPr="006A5367">
              <w:rPr>
                <w:rFonts w:eastAsia="SimSun" w:hint="eastAsia"/>
                <w:sz w:val="22"/>
                <w:szCs w:val="22"/>
                <w:lang w:eastAsia="zh-CN"/>
              </w:rPr>
              <w:t>月</w:t>
            </w:r>
            <w:r w:rsidR="009C66A9" w:rsidRPr="006A5367">
              <w:rPr>
                <w:rFonts w:eastAsia="SimSun" w:hint="eastAsia"/>
                <w:sz w:val="22"/>
                <w:szCs w:val="22"/>
                <w:lang w:eastAsia="zh-CN"/>
              </w:rPr>
              <w:t>10</w:t>
            </w:r>
            <w:r w:rsidR="009C66A9" w:rsidRPr="006A5367">
              <w:rPr>
                <w:rFonts w:eastAsia="SimSun" w:hint="eastAsia"/>
                <w:sz w:val="22"/>
                <w:szCs w:val="22"/>
                <w:lang w:eastAsia="zh-CN"/>
              </w:rPr>
              <w:t>日</w:t>
            </w:r>
          </w:p>
        </w:tc>
        <w:tc>
          <w:tcPr>
            <w:tcW w:w="3845" w:type="pct"/>
            <w:shd w:val="clear" w:color="auto" w:fill="auto"/>
            <w:vAlign w:val="center"/>
          </w:tcPr>
          <w:p w14:paraId="20BC850B" w14:textId="025EBCE5" w:rsidR="00DC16E6" w:rsidRPr="006A5367" w:rsidRDefault="00A055A5" w:rsidP="009C66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both"/>
              <w:textAlignment w:val="auto"/>
              <w:rPr>
                <w:rFonts w:cs="Calibri"/>
                <w:b/>
                <w:color w:val="800000"/>
                <w:sz w:val="22"/>
                <w:szCs w:val="22"/>
                <w:lang w:eastAsia="zh-CN"/>
              </w:rPr>
            </w:pPr>
            <w:bookmarkStart w:id="16" w:name="lt_pId088"/>
            <w:r w:rsidRPr="006A5367">
              <w:rPr>
                <w:rFonts w:eastAsia="SimSun" w:cs="Calibri"/>
                <w:b/>
                <w:bCs/>
                <w:sz w:val="22"/>
                <w:szCs w:val="22"/>
                <w:lang w:eastAsia="zh-CN"/>
              </w:rPr>
              <w:t>–</w:t>
            </w:r>
            <w:r w:rsidRPr="006A5367">
              <w:rPr>
                <w:rFonts w:eastAsia="SimSun" w:cs="Calibri"/>
                <w:b/>
                <w:bCs/>
                <w:sz w:val="22"/>
                <w:szCs w:val="22"/>
                <w:lang w:eastAsia="zh-CN"/>
              </w:rPr>
              <w:tab/>
            </w:r>
            <w:bookmarkEnd w:id="16"/>
            <w:r w:rsidR="009C66A9" w:rsidRPr="006A5367">
              <w:rPr>
                <w:rFonts w:eastAsia="SimSun" w:cs="Calibri"/>
                <w:sz w:val="22"/>
                <w:szCs w:val="22"/>
                <w:lang w:eastAsia="zh-CN"/>
              </w:rPr>
              <w:t>预注册</w:t>
            </w:r>
            <w:r w:rsidR="009C66A9" w:rsidRPr="006A5367">
              <w:rPr>
                <w:rFonts w:eastAsia="SimSun" w:cs="Calibri" w:hint="eastAsia"/>
                <w:sz w:val="22"/>
                <w:szCs w:val="22"/>
                <w:lang w:eastAsia="zh-CN"/>
              </w:rPr>
              <w:t>（通过</w:t>
            </w:r>
            <w:hyperlink r:id="rId17" w:history="1">
              <w:r w:rsidR="00827CA6" w:rsidRPr="006A5367">
                <w:rPr>
                  <w:rStyle w:val="Hyperlink"/>
                  <w:rFonts w:asciiTheme="minorHAnsi" w:hAnsiTheme="minorHAnsi"/>
                  <w:sz w:val="22"/>
                  <w:szCs w:val="22"/>
                  <w:lang w:eastAsia="zh-CN"/>
                </w:rPr>
                <w:t>FG-AI4AD</w:t>
              </w:r>
              <w:r w:rsidR="00827CA6" w:rsidRPr="00687F0D">
                <w:rPr>
                  <w:rStyle w:val="Hyperlink"/>
                  <w:rFonts w:ascii="Microsoft YaHei" w:eastAsia="Microsoft YaHei" w:hAnsi="Microsoft YaHei" w:cs="Microsoft YaHei" w:hint="eastAsia"/>
                  <w:sz w:val="22"/>
                  <w:szCs w:val="22"/>
                  <w:lang w:eastAsia="zh-CN"/>
                </w:rPr>
                <w:t>主页</w:t>
              </w:r>
            </w:hyperlink>
            <w:r w:rsidR="009C66A9" w:rsidRPr="006A5367">
              <w:rPr>
                <w:rFonts w:eastAsia="SimSun" w:cs="Calibri" w:hint="eastAsia"/>
                <w:sz w:val="22"/>
                <w:szCs w:val="22"/>
                <w:lang w:eastAsia="zh-CN"/>
              </w:rPr>
              <w:t>在线进行）</w:t>
            </w:r>
          </w:p>
        </w:tc>
      </w:tr>
      <w:tr w:rsidR="00DC16E6" w:rsidRPr="006A5367" w14:paraId="22B9F603" w14:textId="77777777" w:rsidTr="0061035B">
        <w:trPr>
          <w:trHeight w:val="412"/>
        </w:trPr>
        <w:tc>
          <w:tcPr>
            <w:tcW w:w="1155" w:type="pct"/>
            <w:shd w:val="clear" w:color="auto" w:fill="auto"/>
            <w:vAlign w:val="center"/>
          </w:tcPr>
          <w:p w14:paraId="31304E0E" w14:textId="77777777" w:rsidR="00DC16E6" w:rsidRPr="006A5367" w:rsidRDefault="00DC16E6" w:rsidP="009C66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eastAsia="SimSun"/>
                <w:sz w:val="22"/>
                <w:szCs w:val="22"/>
              </w:rPr>
            </w:pPr>
            <w:bookmarkStart w:id="17" w:name="lt_pId090"/>
            <w:r w:rsidRPr="006A5367">
              <w:rPr>
                <w:rFonts w:eastAsia="SimSun"/>
                <w:sz w:val="22"/>
                <w:szCs w:val="22"/>
              </w:rPr>
              <w:t>2022</w:t>
            </w:r>
            <w:bookmarkEnd w:id="17"/>
            <w:r w:rsidR="009C66A9" w:rsidRPr="006A5367">
              <w:rPr>
                <w:rFonts w:eastAsia="SimSun" w:hint="eastAsia"/>
                <w:sz w:val="22"/>
                <w:szCs w:val="22"/>
                <w:lang w:eastAsia="zh-CN"/>
              </w:rPr>
              <w:t>年</w:t>
            </w:r>
            <w:r w:rsidR="009C66A9" w:rsidRPr="006A5367">
              <w:rPr>
                <w:rFonts w:eastAsia="SimSun" w:hint="eastAsia"/>
                <w:sz w:val="22"/>
                <w:szCs w:val="22"/>
                <w:lang w:eastAsia="zh-CN"/>
              </w:rPr>
              <w:t>5</w:t>
            </w:r>
            <w:r w:rsidR="009C66A9" w:rsidRPr="006A5367">
              <w:rPr>
                <w:rFonts w:eastAsia="SimSun" w:hint="eastAsia"/>
                <w:sz w:val="22"/>
                <w:szCs w:val="22"/>
                <w:lang w:eastAsia="zh-CN"/>
              </w:rPr>
              <w:t>月</w:t>
            </w:r>
            <w:r w:rsidR="009C66A9" w:rsidRPr="006A5367">
              <w:rPr>
                <w:rFonts w:eastAsia="SimSun" w:hint="eastAsia"/>
                <w:sz w:val="22"/>
                <w:szCs w:val="22"/>
                <w:lang w:eastAsia="zh-CN"/>
              </w:rPr>
              <w:t>12</w:t>
            </w:r>
            <w:r w:rsidR="009C66A9" w:rsidRPr="006A5367">
              <w:rPr>
                <w:rFonts w:eastAsia="SimSun" w:hint="eastAsia"/>
                <w:sz w:val="22"/>
                <w:szCs w:val="22"/>
                <w:lang w:eastAsia="zh-CN"/>
              </w:rPr>
              <w:t>日</w:t>
            </w:r>
          </w:p>
        </w:tc>
        <w:tc>
          <w:tcPr>
            <w:tcW w:w="3845" w:type="pct"/>
            <w:shd w:val="clear" w:color="auto" w:fill="auto"/>
            <w:vAlign w:val="center"/>
          </w:tcPr>
          <w:p w14:paraId="252F4D6C" w14:textId="77777777" w:rsidR="00DC16E6" w:rsidRPr="006A5367" w:rsidRDefault="00A055A5" w:rsidP="009C66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Theme="minorHAnsi" w:hAnsiTheme="minorHAnsi"/>
                <w:sz w:val="22"/>
                <w:szCs w:val="22"/>
                <w:lang w:val="en-US"/>
              </w:rPr>
            </w:pPr>
            <w:r w:rsidRPr="006A5367">
              <w:rPr>
                <w:rFonts w:eastAsia="SimSun" w:cs="Calibri"/>
                <w:b/>
                <w:bCs/>
                <w:sz w:val="22"/>
                <w:szCs w:val="22"/>
                <w:lang w:eastAsia="zh-CN"/>
              </w:rPr>
              <w:t>–</w:t>
            </w:r>
            <w:r w:rsidRPr="006A5367">
              <w:rPr>
                <w:rFonts w:eastAsia="SimSun" w:cs="Calibri"/>
                <w:b/>
                <w:bCs/>
                <w:sz w:val="22"/>
                <w:szCs w:val="22"/>
                <w:lang w:eastAsia="zh-CN"/>
              </w:rPr>
              <w:tab/>
            </w:r>
            <w:proofErr w:type="spellStart"/>
            <w:r w:rsidR="009C66A9" w:rsidRPr="006A5367">
              <w:rPr>
                <w:rFonts w:eastAsia="SimSun" w:cs="Arial" w:hint="eastAsia"/>
                <w:sz w:val="22"/>
                <w:szCs w:val="22"/>
              </w:rPr>
              <w:t>提交书面</w:t>
            </w:r>
            <w:proofErr w:type="spellEnd"/>
            <w:r w:rsidR="009C66A9" w:rsidRPr="006A5367">
              <w:rPr>
                <w:rFonts w:eastAsia="SimSun" w:cs="Arial" w:hint="eastAsia"/>
                <w:sz w:val="22"/>
                <w:szCs w:val="22"/>
                <w:lang w:eastAsia="zh-CN"/>
              </w:rPr>
              <w:t>文稿</w:t>
            </w:r>
            <w:r w:rsidR="009C66A9" w:rsidRPr="006A5367">
              <w:rPr>
                <w:rFonts w:eastAsia="SimSun" w:cs="Arial" w:hint="eastAsia"/>
                <w:sz w:val="22"/>
                <w:szCs w:val="22"/>
              </w:rPr>
              <w:t>（</w:t>
            </w:r>
            <w:proofErr w:type="spellStart"/>
            <w:r w:rsidR="009C66A9" w:rsidRPr="006A5367">
              <w:rPr>
                <w:rFonts w:eastAsia="SimSun" w:cs="Arial" w:hint="eastAsia"/>
                <w:sz w:val="22"/>
                <w:szCs w:val="22"/>
              </w:rPr>
              <w:t>通过电子邮件发送至</w:t>
            </w:r>
            <w:proofErr w:type="spellEnd"/>
            <w:r w:rsidR="009C66A9" w:rsidRPr="006A5367">
              <w:rPr>
                <w:rFonts w:eastAsia="SimSun"/>
                <w:sz w:val="22"/>
                <w:szCs w:val="22"/>
              </w:rPr>
              <w:fldChar w:fldCharType="begin"/>
            </w:r>
            <w:r w:rsidR="009C66A9" w:rsidRPr="006A5367">
              <w:rPr>
                <w:rFonts w:eastAsia="SimSun"/>
                <w:sz w:val="22"/>
                <w:szCs w:val="22"/>
              </w:rPr>
              <w:instrText xml:space="preserve"> HYPERLINK "mailto:tsbfgai4ad@itu.int" </w:instrText>
            </w:r>
            <w:r w:rsidR="009C66A9" w:rsidRPr="006A5367">
              <w:rPr>
                <w:rFonts w:eastAsia="SimSun"/>
                <w:sz w:val="22"/>
                <w:szCs w:val="22"/>
              </w:rPr>
              <w:fldChar w:fldCharType="separate"/>
            </w:r>
            <w:r w:rsidR="009C66A9" w:rsidRPr="006A5367">
              <w:rPr>
                <w:rStyle w:val="Hyperlink"/>
                <w:rFonts w:eastAsia="SimSun"/>
                <w:sz w:val="22"/>
                <w:szCs w:val="22"/>
              </w:rPr>
              <w:t>tsbfgai4ad@itu.int</w:t>
            </w:r>
            <w:r w:rsidR="009C66A9" w:rsidRPr="006A5367">
              <w:rPr>
                <w:rFonts w:eastAsia="SimSun"/>
                <w:sz w:val="22"/>
                <w:szCs w:val="22"/>
              </w:rPr>
              <w:fldChar w:fldCharType="end"/>
            </w:r>
            <w:r w:rsidR="009C66A9" w:rsidRPr="006A5367">
              <w:rPr>
                <w:rFonts w:eastAsia="SimSun" w:cs="Arial" w:hint="eastAsia"/>
                <w:sz w:val="22"/>
                <w:szCs w:val="22"/>
              </w:rPr>
              <w:t>）</w:t>
            </w:r>
          </w:p>
        </w:tc>
      </w:tr>
    </w:tbl>
    <w:p w14:paraId="531F9965" w14:textId="126508BE" w:rsidR="00DC16E6" w:rsidRPr="006A5367" w:rsidRDefault="00DC16E6" w:rsidP="00DC16E6">
      <w:pPr>
        <w:rPr>
          <w:rFonts w:asciiTheme="minorHAnsi" w:hAnsiTheme="minorHAnsi"/>
          <w:sz w:val="22"/>
          <w:szCs w:val="22"/>
          <w:lang w:eastAsia="zh-CN"/>
        </w:rPr>
      </w:pPr>
      <w:r w:rsidRPr="006A5367">
        <w:rPr>
          <w:rFonts w:asciiTheme="minorHAnsi" w:hAnsiTheme="minorHAnsi"/>
          <w:sz w:val="22"/>
          <w:szCs w:val="22"/>
          <w:lang w:eastAsia="zh-CN"/>
        </w:rPr>
        <w:t>6</w:t>
      </w:r>
      <w:r w:rsidRPr="006A5367">
        <w:rPr>
          <w:rFonts w:asciiTheme="minorHAnsi" w:hAnsiTheme="minorHAnsi"/>
          <w:sz w:val="22"/>
          <w:szCs w:val="22"/>
          <w:lang w:eastAsia="zh-CN"/>
        </w:rPr>
        <w:tab/>
      </w:r>
      <w:r w:rsidR="00AD13C5" w:rsidRPr="006A5367">
        <w:rPr>
          <w:rFonts w:eastAsia="SimSun" w:cs="Calibri" w:hint="eastAsia"/>
          <w:b/>
          <w:bCs/>
          <w:sz w:val="22"/>
          <w:szCs w:val="22"/>
          <w:lang w:eastAsia="zh-CN"/>
        </w:rPr>
        <w:t>注册和参会</w:t>
      </w:r>
    </w:p>
    <w:p w14:paraId="7E4C9C64" w14:textId="0FF7A73D" w:rsidR="00DC16E6" w:rsidRPr="006A5367" w:rsidRDefault="00827CA6" w:rsidP="00102ED4">
      <w:pPr>
        <w:ind w:firstLineChars="200" w:firstLine="440"/>
        <w:rPr>
          <w:rFonts w:asciiTheme="minorHAnsi" w:hAnsiTheme="minorHAnsi"/>
          <w:sz w:val="22"/>
          <w:szCs w:val="22"/>
          <w:lang w:eastAsia="zh-CN"/>
        </w:rPr>
      </w:pPr>
      <w:bookmarkStart w:id="18" w:name="lt_pId094"/>
      <w:r w:rsidRPr="006A5367">
        <w:rPr>
          <w:rFonts w:eastAsia="SimSun" w:hint="eastAsia"/>
          <w:sz w:val="22"/>
          <w:szCs w:val="22"/>
          <w:lang w:eastAsia="zh-CN"/>
        </w:rPr>
        <w:t>与会者需尽快在线预注册。</w:t>
      </w:r>
      <w:bookmarkStart w:id="19" w:name="lt_pId095"/>
      <w:bookmarkEnd w:id="18"/>
      <w:r w:rsidRPr="006A5367">
        <w:rPr>
          <w:rFonts w:eastAsia="SimSun" w:hint="eastAsia"/>
          <w:sz w:val="22"/>
          <w:szCs w:val="22"/>
          <w:lang w:eastAsia="zh-CN"/>
        </w:rPr>
        <w:t>请注意，必须注册才能参加会议。</w:t>
      </w:r>
      <w:bookmarkEnd w:id="19"/>
    </w:p>
    <w:p w14:paraId="5C18AD53" w14:textId="205C1279" w:rsidR="00DC16E6" w:rsidRPr="00FC7677" w:rsidRDefault="00D75EBD" w:rsidP="00102ED4">
      <w:pPr>
        <w:ind w:firstLineChars="200" w:firstLine="440"/>
        <w:rPr>
          <w:rFonts w:eastAsia="SimSun" w:cs="Calibri"/>
          <w:sz w:val="22"/>
          <w:szCs w:val="22"/>
          <w:lang w:eastAsia="zh-CN"/>
        </w:rPr>
      </w:pPr>
      <w:bookmarkStart w:id="20" w:name="lt_pId098"/>
      <w:r w:rsidRPr="006A5367">
        <w:rPr>
          <w:rFonts w:eastAsia="SimSun" w:cs="Calibri" w:hint="eastAsia"/>
          <w:sz w:val="22"/>
          <w:szCs w:val="22"/>
          <w:lang w:eastAsia="zh-CN"/>
        </w:rPr>
        <w:t>参与</w:t>
      </w:r>
      <w:r w:rsidR="005839C8" w:rsidRPr="006A5367">
        <w:rPr>
          <w:rFonts w:eastAsia="SimSun" w:cs="Calibri"/>
          <w:sz w:val="22"/>
          <w:szCs w:val="22"/>
          <w:lang w:eastAsia="zh-CN"/>
        </w:rPr>
        <w:t>FG</w:t>
      </w:r>
      <w:r w:rsidR="005839C8" w:rsidRPr="006A5367">
        <w:rPr>
          <w:rFonts w:eastAsia="SimSun" w:cs="Calibri"/>
          <w:sz w:val="22"/>
          <w:szCs w:val="22"/>
          <w:lang w:eastAsia="zh-CN"/>
        </w:rPr>
        <w:noBreakHyphen/>
      </w:r>
      <w:r w:rsidR="005839C8" w:rsidRPr="006A5367">
        <w:rPr>
          <w:rFonts w:eastAsia="SimSun" w:cs="Calibri" w:hint="eastAsia"/>
          <w:sz w:val="22"/>
          <w:szCs w:val="22"/>
          <w:lang w:eastAsia="zh-CN"/>
        </w:rPr>
        <w:t>AI4AD</w:t>
      </w:r>
      <w:r w:rsidRPr="006A5367">
        <w:rPr>
          <w:rFonts w:eastAsia="SimSun" w:cs="Calibri" w:hint="eastAsia"/>
          <w:sz w:val="22"/>
          <w:szCs w:val="22"/>
          <w:lang w:eastAsia="zh-CN"/>
        </w:rPr>
        <w:t>焦点组的工作不收取任何费用，国际电联成员国有意为该项工作做出贡献的所有</w:t>
      </w:r>
      <w:proofErr w:type="gramStart"/>
      <w:r w:rsidRPr="006A5367">
        <w:rPr>
          <w:rFonts w:eastAsia="SimSun" w:cs="Calibri" w:hint="eastAsia"/>
          <w:sz w:val="22"/>
          <w:szCs w:val="22"/>
          <w:lang w:eastAsia="zh-CN"/>
        </w:rPr>
        <w:t>个</w:t>
      </w:r>
      <w:proofErr w:type="gramEnd"/>
      <w:r w:rsidRPr="006A5367">
        <w:rPr>
          <w:rFonts w:eastAsia="SimSun" w:cs="Calibri" w:hint="eastAsia"/>
          <w:sz w:val="22"/>
          <w:szCs w:val="22"/>
          <w:lang w:eastAsia="zh-CN"/>
        </w:rPr>
        <w:t>人均可参加，这包括各国</w:t>
      </w:r>
      <w:r w:rsidRPr="006A5367">
        <w:rPr>
          <w:rFonts w:eastAsia="SimSun" w:cs="Calibri"/>
          <w:sz w:val="22"/>
          <w:szCs w:val="22"/>
          <w:lang w:eastAsia="zh-CN"/>
        </w:rPr>
        <w:t>政府、</w:t>
      </w:r>
      <w:r w:rsidRPr="006A5367">
        <w:rPr>
          <w:rFonts w:eastAsia="SimSun" w:cs="Calibri" w:hint="eastAsia"/>
          <w:sz w:val="22"/>
          <w:szCs w:val="22"/>
          <w:lang w:eastAsia="zh-CN"/>
        </w:rPr>
        <w:t>汽车和电信</w:t>
      </w:r>
      <w:r w:rsidRPr="006A5367">
        <w:rPr>
          <w:rFonts w:eastAsia="SimSun" w:cs="Calibri"/>
          <w:sz w:val="22"/>
          <w:szCs w:val="22"/>
          <w:lang w:eastAsia="zh-CN"/>
        </w:rPr>
        <w:t>/ICT</w:t>
      </w:r>
      <w:r w:rsidRPr="006A5367">
        <w:rPr>
          <w:rFonts w:eastAsia="SimSun" w:cs="Calibri" w:hint="eastAsia"/>
          <w:sz w:val="22"/>
          <w:szCs w:val="22"/>
          <w:lang w:eastAsia="zh-CN"/>
        </w:rPr>
        <w:t>行业及协会、学术界和研究机构、非国际电联成员和个人</w:t>
      </w:r>
      <w:r w:rsidRPr="006A5367">
        <w:rPr>
          <w:rFonts w:eastAsia="SimSun" w:cs="Calibri"/>
          <w:sz w:val="22"/>
          <w:szCs w:val="22"/>
          <w:lang w:eastAsia="zh-CN"/>
        </w:rPr>
        <w:t>等。</w:t>
      </w:r>
      <w:bookmarkStart w:id="21" w:name="lt_pId099"/>
      <w:bookmarkEnd w:id="20"/>
      <w:r w:rsidR="008945E1" w:rsidRPr="006A5367">
        <w:rPr>
          <w:rFonts w:eastAsia="SimSun" w:cs="Calibri" w:hint="eastAsia"/>
          <w:sz w:val="22"/>
          <w:szCs w:val="22"/>
          <w:lang w:eastAsia="zh-CN"/>
        </w:rPr>
        <w:t>任何愿意收到与该焦点组有关的更新和公告的人，请</w:t>
      </w:r>
      <w:r w:rsidR="008945E1" w:rsidRPr="006A5367">
        <w:rPr>
          <w:rFonts w:eastAsia="SimSun" w:cs="Calibri"/>
          <w:sz w:val="22"/>
          <w:szCs w:val="22"/>
          <w:lang w:eastAsia="zh-CN"/>
        </w:rPr>
        <w:t>订阅</w:t>
      </w:r>
      <w:r w:rsidR="008945E1" w:rsidRPr="006A5367">
        <w:rPr>
          <w:rFonts w:eastAsia="SimSun" w:cs="Calibri"/>
          <w:sz w:val="22"/>
          <w:szCs w:val="22"/>
          <w:lang w:eastAsia="zh-CN"/>
        </w:rPr>
        <w:t>FG-AI4AD</w:t>
      </w:r>
      <w:r w:rsidR="008945E1" w:rsidRPr="006A5367">
        <w:rPr>
          <w:rFonts w:eastAsia="SimSun" w:cs="Calibri" w:hint="eastAsia"/>
          <w:sz w:val="22"/>
          <w:szCs w:val="22"/>
          <w:lang w:eastAsia="zh-CN"/>
        </w:rPr>
        <w:t>电子</w:t>
      </w:r>
      <w:r w:rsidR="008945E1" w:rsidRPr="006A5367">
        <w:rPr>
          <w:rFonts w:eastAsia="SimSun" w:cs="Calibri"/>
          <w:sz w:val="22"/>
          <w:szCs w:val="22"/>
          <w:lang w:eastAsia="zh-CN"/>
        </w:rPr>
        <w:t>邮件</w:t>
      </w:r>
      <w:r w:rsidR="008945E1" w:rsidRPr="006A5367">
        <w:rPr>
          <w:rFonts w:eastAsia="SimSun" w:cs="Calibri" w:hint="eastAsia"/>
          <w:sz w:val="22"/>
          <w:szCs w:val="22"/>
          <w:lang w:eastAsia="zh-CN"/>
        </w:rPr>
        <w:t>通讯录。</w:t>
      </w:r>
      <w:r w:rsidR="00A329D1" w:rsidRPr="006A5367">
        <w:rPr>
          <w:rFonts w:eastAsia="SimSun" w:cs="Calibri" w:hint="eastAsia"/>
          <w:sz w:val="22"/>
          <w:szCs w:val="22"/>
          <w:lang w:eastAsia="zh-CN"/>
        </w:rPr>
        <w:t>有关如何加入的详细信息见</w:t>
      </w:r>
      <w:r w:rsidR="00A329D1" w:rsidRPr="006A5367">
        <w:rPr>
          <w:rFonts w:eastAsia="SimSun" w:cs="Calibri"/>
          <w:sz w:val="22"/>
          <w:szCs w:val="22"/>
          <w:lang w:eastAsia="zh-CN"/>
        </w:rPr>
        <w:t>FG-AI4AD</w:t>
      </w:r>
      <w:r w:rsidR="00A329D1" w:rsidRPr="006A5367">
        <w:rPr>
          <w:rFonts w:eastAsia="SimSun" w:cs="Calibri" w:hint="eastAsia"/>
          <w:sz w:val="22"/>
          <w:szCs w:val="22"/>
          <w:lang w:eastAsia="zh-CN"/>
        </w:rPr>
        <w:t>主页：</w:t>
      </w:r>
      <w:r w:rsidR="00687F0D">
        <w:fldChar w:fldCharType="begin"/>
      </w:r>
      <w:r w:rsidR="00687F0D">
        <w:rPr>
          <w:lang w:eastAsia="zh-CN"/>
        </w:rPr>
        <w:instrText xml:space="preserve"> HYPERLINK "http://itu.int/go/fgai4ad" </w:instrText>
      </w:r>
      <w:r w:rsidR="00687F0D">
        <w:fldChar w:fldCharType="separate"/>
      </w:r>
      <w:r w:rsidR="00DC16E6" w:rsidRPr="006A5367">
        <w:rPr>
          <w:rStyle w:val="Hyperlink"/>
          <w:sz w:val="22"/>
          <w:szCs w:val="22"/>
          <w:lang w:eastAsia="zh-CN"/>
        </w:rPr>
        <w:t>http://itu.int/go/fgai4ad</w:t>
      </w:r>
      <w:r w:rsidR="00687F0D">
        <w:rPr>
          <w:rStyle w:val="Hyperlink"/>
          <w:sz w:val="22"/>
          <w:szCs w:val="22"/>
          <w:lang w:eastAsia="zh-CN"/>
        </w:rPr>
        <w:fldChar w:fldCharType="end"/>
      </w:r>
      <w:bookmarkEnd w:id="21"/>
      <w:r w:rsidR="00FC7677" w:rsidRPr="00FC7677">
        <w:rPr>
          <w:rFonts w:eastAsia="SimSun" w:cs="Calibri" w:hint="eastAsia"/>
          <w:sz w:val="22"/>
          <w:szCs w:val="22"/>
          <w:lang w:eastAsia="zh-CN"/>
        </w:rPr>
        <w:t>。</w:t>
      </w:r>
    </w:p>
    <w:p w14:paraId="39BE32E0" w14:textId="77777777" w:rsidR="00102ED4" w:rsidRPr="00102ED4" w:rsidRDefault="00102ED4" w:rsidP="00102ED4">
      <w:pPr>
        <w:spacing w:before="480" w:after="120"/>
        <w:ind w:firstLineChars="200" w:firstLine="440"/>
        <w:rPr>
          <w:rFonts w:eastAsia="SimSun"/>
          <w:sz w:val="22"/>
          <w:szCs w:val="22"/>
          <w:lang w:eastAsia="zh-CN"/>
        </w:rPr>
      </w:pPr>
      <w:r w:rsidRPr="006A5367">
        <w:rPr>
          <w:rFonts w:eastAsia="SimSun" w:cs="Calibri" w:hint="eastAsia"/>
          <w:sz w:val="22"/>
          <w:szCs w:val="22"/>
          <w:lang w:eastAsia="zh-CN"/>
        </w:rPr>
        <w:t>祝您与会顺利且富有成效！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067"/>
      </w:tblGrid>
      <w:tr w:rsidR="00DC16E6" w:rsidRPr="00C47D7D" w14:paraId="0799EBB4" w14:textId="77777777" w:rsidTr="009741E5">
        <w:trPr>
          <w:trHeight w:val="2316"/>
        </w:trPr>
        <w:tc>
          <w:tcPr>
            <w:tcW w:w="6521" w:type="dxa"/>
            <w:tcBorders>
              <w:right w:val="single" w:sz="4" w:space="0" w:color="auto"/>
            </w:tcBorders>
          </w:tcPr>
          <w:p w14:paraId="50B2A087" w14:textId="7E6A758A" w:rsidR="00651D83" w:rsidRPr="00651D83" w:rsidRDefault="00651D83" w:rsidP="00651D83">
            <w:pPr>
              <w:ind w:left="-108"/>
              <w:rPr>
                <w:rFonts w:eastAsia="SimSun" w:cs="Calibri"/>
                <w:sz w:val="22"/>
                <w:szCs w:val="22"/>
                <w:lang w:eastAsia="zh-CN"/>
              </w:rPr>
            </w:pPr>
            <w:r w:rsidRPr="00651D83">
              <w:rPr>
                <w:rFonts w:eastAsia="SimSun" w:cs="Calibri"/>
                <w:sz w:val="22"/>
                <w:szCs w:val="22"/>
                <w:lang w:eastAsia="zh-CN"/>
              </w:rPr>
              <w:t>顺致敬意</w:t>
            </w:r>
            <w:r w:rsidRPr="00651D83">
              <w:rPr>
                <w:rFonts w:eastAsia="SimSun" w:cs="Calibri" w:hint="eastAsia"/>
                <w:sz w:val="22"/>
                <w:szCs w:val="22"/>
                <w:lang w:eastAsia="zh-CN"/>
              </w:rPr>
              <w:t>！</w:t>
            </w:r>
          </w:p>
          <w:p w14:paraId="6FC53D1F" w14:textId="1E15882C" w:rsidR="00651D83" w:rsidRDefault="00D872F9" w:rsidP="00651D83">
            <w:pPr>
              <w:ind w:left="-108"/>
              <w:rPr>
                <w:rFonts w:eastAsia="SimSun" w:cs="Calibri"/>
                <w:sz w:val="22"/>
                <w:szCs w:val="22"/>
                <w:lang w:eastAsia="zh-CN"/>
              </w:rPr>
            </w:pPr>
            <w:r>
              <w:rPr>
                <w:rFonts w:eastAsia="SimSun" w:cs="Calibri"/>
                <w:noProof/>
                <w:sz w:val="22"/>
                <w:szCs w:val="22"/>
                <w:lang w:eastAsia="zh-CN"/>
              </w:rPr>
              <w:drawing>
                <wp:anchor distT="0" distB="0" distL="114300" distR="114300" simplePos="0" relativeHeight="251658240" behindDoc="1" locked="0" layoutInCell="1" allowOverlap="1" wp14:anchorId="0CC9176E" wp14:editId="7F0A80AE">
                  <wp:simplePos x="0" y="0"/>
                  <wp:positionH relativeFrom="column">
                    <wp:posOffset>-67945</wp:posOffset>
                  </wp:positionH>
                  <wp:positionV relativeFrom="paragraph">
                    <wp:posOffset>227965</wp:posOffset>
                  </wp:positionV>
                  <wp:extent cx="870531" cy="327025"/>
                  <wp:effectExtent l="0" t="0" r="635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870531" cy="327025"/>
                          </a:xfrm>
                          <a:prstGeom prst="rect">
                            <a:avLst/>
                          </a:prstGeom>
                        </pic:spPr>
                      </pic:pic>
                    </a:graphicData>
                  </a:graphic>
                  <wp14:sizeRelH relativeFrom="margin">
                    <wp14:pctWidth>0</wp14:pctWidth>
                  </wp14:sizeRelH>
                  <wp14:sizeRelV relativeFrom="margin">
                    <wp14:pctHeight>0</wp14:pctHeight>
                  </wp14:sizeRelV>
                </wp:anchor>
              </w:drawing>
            </w:r>
          </w:p>
          <w:p w14:paraId="254DB839" w14:textId="068E59BE" w:rsidR="00C312CD" w:rsidRPr="00651D83" w:rsidRDefault="00C312CD" w:rsidP="00651D83">
            <w:pPr>
              <w:ind w:left="-108"/>
              <w:rPr>
                <w:rFonts w:eastAsia="SimSun" w:cs="Calibri"/>
                <w:sz w:val="22"/>
                <w:szCs w:val="22"/>
                <w:lang w:eastAsia="zh-CN"/>
              </w:rPr>
            </w:pPr>
          </w:p>
          <w:p w14:paraId="7CC6C58B" w14:textId="77777777" w:rsidR="00651D83" w:rsidRPr="00651D83" w:rsidRDefault="00651D83" w:rsidP="00651D83">
            <w:pPr>
              <w:tabs>
                <w:tab w:val="clear" w:pos="794"/>
                <w:tab w:val="clear" w:pos="1191"/>
                <w:tab w:val="clear" w:pos="1588"/>
                <w:tab w:val="clear" w:pos="1985"/>
              </w:tabs>
              <w:ind w:left="-108"/>
              <w:rPr>
                <w:rFonts w:ascii="STKaiti" w:eastAsia="STKaiti" w:hAnsi="STKaiti" w:cs="Calibri"/>
                <w:sz w:val="22"/>
                <w:szCs w:val="22"/>
                <w:lang w:eastAsia="zh-CN"/>
              </w:rPr>
            </w:pPr>
          </w:p>
          <w:p w14:paraId="70956C4A" w14:textId="77777777" w:rsidR="00DC16E6" w:rsidRPr="00C47D7D" w:rsidRDefault="00651D83" w:rsidP="00651D83">
            <w:pPr>
              <w:spacing w:before="0"/>
              <w:ind w:left="-105"/>
              <w:rPr>
                <w:rFonts w:eastAsia="SimSun" w:cs="Calibri"/>
                <w:b/>
                <w:color w:val="800000"/>
                <w:sz w:val="22"/>
                <w:lang w:eastAsia="zh-CN"/>
              </w:rPr>
            </w:pPr>
            <w:r w:rsidRPr="00C47D7D">
              <w:rPr>
                <w:rFonts w:eastAsia="SimSun" w:cs="Calibri" w:hint="eastAsia"/>
                <w:sz w:val="22"/>
                <w:szCs w:val="22"/>
                <w:lang w:eastAsia="zh-CN"/>
              </w:rPr>
              <w:t>电信标准化局主任</w:t>
            </w:r>
            <w:r w:rsidRPr="00C47D7D">
              <w:rPr>
                <w:rFonts w:eastAsia="SimSun" w:cs="Calibri"/>
                <w:sz w:val="22"/>
                <w:szCs w:val="22"/>
                <w:lang w:eastAsia="zh-CN"/>
              </w:rPr>
              <w:br/>
            </w:r>
            <w:r w:rsidRPr="00C47D7D">
              <w:rPr>
                <w:rFonts w:eastAsia="SimSun" w:cs="Calibri" w:hint="eastAsia"/>
                <w:sz w:val="22"/>
                <w:szCs w:val="22"/>
                <w:lang w:eastAsia="zh-CN"/>
              </w:rPr>
              <w:t>李在摄</w:t>
            </w:r>
          </w:p>
        </w:tc>
        <w:tc>
          <w:tcPr>
            <w:tcW w:w="3067" w:type="dxa"/>
            <w:tcBorders>
              <w:top w:val="single" w:sz="4" w:space="0" w:color="auto"/>
              <w:left w:val="single" w:sz="4" w:space="0" w:color="auto"/>
              <w:bottom w:val="single" w:sz="4" w:space="0" w:color="auto"/>
              <w:right w:val="single" w:sz="4" w:space="0" w:color="auto"/>
            </w:tcBorders>
            <w:shd w:val="clear" w:color="auto" w:fill="auto"/>
            <w:vAlign w:val="center"/>
          </w:tcPr>
          <w:p w14:paraId="2F684A65" w14:textId="036FB140" w:rsidR="00DC16E6" w:rsidRPr="00C47D7D" w:rsidRDefault="00C7292C" w:rsidP="0061035B">
            <w:pPr>
              <w:spacing w:before="0"/>
              <w:jc w:val="center"/>
              <w:rPr>
                <w:rFonts w:eastAsia="SimSun"/>
                <w:sz w:val="22"/>
                <w:szCs w:val="22"/>
              </w:rPr>
            </w:pPr>
            <w:r>
              <w:rPr>
                <w:noProof/>
                <w:lang w:val="en-US" w:eastAsia="zh-CN"/>
              </w:rPr>
              <w:drawing>
                <wp:inline distT="0" distB="0" distL="0" distR="0" wp14:anchorId="6EEF837E" wp14:editId="75946F28">
                  <wp:extent cx="1300163" cy="110085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71814" cy="1161524"/>
                          </a:xfrm>
                          <a:prstGeom prst="rect">
                            <a:avLst/>
                          </a:prstGeom>
                        </pic:spPr>
                      </pic:pic>
                    </a:graphicData>
                  </a:graphic>
                </wp:inline>
              </w:drawing>
            </w:r>
          </w:p>
          <w:p w14:paraId="4EFAD3BD" w14:textId="77777777" w:rsidR="00DC16E6" w:rsidRPr="00C47D7D" w:rsidRDefault="00651D83" w:rsidP="0061035B">
            <w:pPr>
              <w:spacing w:before="0"/>
              <w:jc w:val="center"/>
              <w:rPr>
                <w:rFonts w:eastAsia="SimSun"/>
                <w:sz w:val="22"/>
                <w:szCs w:val="22"/>
              </w:rPr>
            </w:pPr>
            <w:proofErr w:type="spellStart"/>
            <w:r w:rsidRPr="00C47D7D">
              <w:rPr>
                <w:rFonts w:eastAsia="SimSun" w:hint="eastAsia"/>
                <w:sz w:val="22"/>
                <w:szCs w:val="22"/>
              </w:rPr>
              <w:t>最新会议信息</w:t>
            </w:r>
            <w:proofErr w:type="spellEnd"/>
          </w:p>
        </w:tc>
      </w:tr>
    </w:tbl>
    <w:p w14:paraId="052062B5" w14:textId="77777777" w:rsidR="00C7292C" w:rsidRDefault="00C7292C" w:rsidP="00411C49">
      <w:pPr>
        <w:pStyle w:val="Reasons"/>
      </w:pPr>
    </w:p>
    <w:p w14:paraId="36F41D67" w14:textId="691F74F8" w:rsidR="00A8220D" w:rsidRDefault="00A8220D" w:rsidP="00C7292C">
      <w:pPr>
        <w:jc w:val="center"/>
      </w:pPr>
    </w:p>
    <w:sectPr w:rsidR="00A8220D" w:rsidSect="0014734E">
      <w:headerReference w:type="default" r:id="rId20"/>
      <w:footerReference w:type="first" r:id="rId21"/>
      <w:pgSz w:w="11907" w:h="16834" w:code="9"/>
      <w:pgMar w:top="567" w:right="1089" w:bottom="851" w:left="1089" w:header="567" w:footer="373"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15F60" w14:textId="77777777" w:rsidR="00A75B3C" w:rsidRDefault="00A75B3C" w:rsidP="00FA4CFC">
      <w:pPr>
        <w:spacing w:before="0"/>
      </w:pPr>
      <w:r>
        <w:separator/>
      </w:r>
    </w:p>
  </w:endnote>
  <w:endnote w:type="continuationSeparator" w:id="0">
    <w:p w14:paraId="110D1831" w14:textId="77777777" w:rsidR="00A75B3C" w:rsidRDefault="00A75B3C" w:rsidP="00FA4C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TKaiti">
    <w:altName w:val="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40F8" w14:textId="77777777" w:rsidR="00E45298" w:rsidRPr="00FA4CFC" w:rsidRDefault="00FA4CFC" w:rsidP="00FA4CFC">
    <w:pPr>
      <w:pStyle w:val="Footer"/>
      <w:jc w:val="center"/>
      <w:rPr>
        <w:lang w:val="fr-CH"/>
      </w:rPr>
    </w:pPr>
    <w:r w:rsidRPr="00965DD5">
      <w:rPr>
        <w:caps w:val="0"/>
        <w:sz w:val="18"/>
        <w:szCs w:val="18"/>
        <w:lang w:val="fr-CH"/>
      </w:rPr>
      <w:t>International Telecommunication Union • Place des Nations • CH</w:t>
    </w:r>
    <w:r w:rsidRPr="00965DD5">
      <w:rPr>
        <w:caps w:val="0"/>
        <w:sz w:val="18"/>
        <w:szCs w:val="18"/>
        <w:lang w:val="fr-CH"/>
      </w:rPr>
      <w:noBreakHyphen/>
      <w:t xml:space="preserve">1211 Geneva 20 • Switzerland </w:t>
    </w:r>
    <w:r w:rsidRPr="00965DD5">
      <w:rPr>
        <w:sz w:val="18"/>
        <w:szCs w:val="18"/>
        <w:lang w:val="fr-CH"/>
      </w:rPr>
      <w:br/>
    </w:r>
    <w:r w:rsidRPr="00965DD5">
      <w:rPr>
        <w:caps w:val="0"/>
        <w:sz w:val="18"/>
        <w:szCs w:val="18"/>
        <w:lang w:val="fr-CH"/>
      </w:rPr>
      <w:t xml:space="preserve">Tel: +41 22 730 5111 • Fax: +41 22 733 7256 • E-mail: </w:t>
    </w:r>
    <w:hyperlink r:id="rId1" w:history="1">
      <w:r w:rsidRPr="00965DD5">
        <w:rPr>
          <w:rStyle w:val="Hyperlink"/>
          <w:caps w:val="0"/>
          <w:sz w:val="18"/>
          <w:szCs w:val="18"/>
          <w:lang w:val="fr-CH"/>
        </w:rPr>
        <w:t>itumail@itu.int</w:t>
      </w:r>
    </w:hyperlink>
    <w:r w:rsidRPr="00965DD5">
      <w:rPr>
        <w:sz w:val="18"/>
        <w:szCs w:val="18"/>
        <w:lang w:val="fr-CH"/>
      </w:rPr>
      <w:t xml:space="preserve"> • </w:t>
    </w:r>
    <w:hyperlink r:id="rId2" w:history="1">
      <w:r w:rsidRPr="00965DD5">
        <w:rPr>
          <w:rStyle w:val="Hyperlink"/>
          <w:caps w:val="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A82F5" w14:textId="77777777" w:rsidR="00A75B3C" w:rsidRDefault="00A75B3C" w:rsidP="00FA4CFC">
      <w:pPr>
        <w:spacing w:before="0"/>
      </w:pPr>
      <w:r>
        <w:separator/>
      </w:r>
    </w:p>
  </w:footnote>
  <w:footnote w:type="continuationSeparator" w:id="0">
    <w:p w14:paraId="7BE95F63" w14:textId="77777777" w:rsidR="00A75B3C" w:rsidRDefault="00A75B3C" w:rsidP="00FA4CF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206E" w14:textId="1294328B" w:rsidR="00E45298" w:rsidRPr="00DC2C1E" w:rsidRDefault="00D872F9" w:rsidP="0014734E">
    <w:pPr>
      <w:tabs>
        <w:tab w:val="center" w:pos="4864"/>
        <w:tab w:val="left" w:pos="6825"/>
      </w:tabs>
      <w:spacing w:before="0"/>
      <w:jc w:val="center"/>
      <w:rPr>
        <w:noProof/>
        <w:sz w:val="18"/>
      </w:rPr>
    </w:pPr>
    <w:sdt>
      <w:sdtPr>
        <w:rPr>
          <w:sz w:val="18"/>
        </w:rPr>
        <w:id w:val="-1845462313"/>
        <w:docPartObj>
          <w:docPartGallery w:val="Page Numbers (Top of Page)"/>
          <w:docPartUnique/>
        </w:docPartObj>
      </w:sdtPr>
      <w:sdtEndPr>
        <w:rPr>
          <w:noProof/>
        </w:rPr>
      </w:sdtEndPr>
      <w:sdtContent>
        <w:r w:rsidR="00C76159">
          <w:rPr>
            <w:sz w:val="18"/>
          </w:rPr>
          <w:t xml:space="preserve">- </w:t>
        </w:r>
        <w:r w:rsidR="00C76159" w:rsidRPr="00DC2C1E">
          <w:rPr>
            <w:sz w:val="18"/>
          </w:rPr>
          <w:fldChar w:fldCharType="begin"/>
        </w:r>
        <w:r w:rsidR="00C76159" w:rsidRPr="00DC2C1E">
          <w:rPr>
            <w:sz w:val="18"/>
          </w:rPr>
          <w:instrText xml:space="preserve"> PAGE   \* MERGEFORMAT </w:instrText>
        </w:r>
        <w:r w:rsidR="00C76159" w:rsidRPr="00DC2C1E">
          <w:rPr>
            <w:sz w:val="18"/>
          </w:rPr>
          <w:fldChar w:fldCharType="separate"/>
        </w:r>
        <w:r w:rsidR="007B3E5B">
          <w:rPr>
            <w:noProof/>
            <w:sz w:val="18"/>
          </w:rPr>
          <w:t>2</w:t>
        </w:r>
        <w:r w:rsidR="00C76159" w:rsidRPr="00DC2C1E">
          <w:rPr>
            <w:noProof/>
            <w:sz w:val="18"/>
          </w:rPr>
          <w:fldChar w:fldCharType="end"/>
        </w:r>
      </w:sdtContent>
    </w:sdt>
    <w:r w:rsidR="00C76159">
      <w:rPr>
        <w:noProof/>
        <w:sz w:val="18"/>
      </w:rPr>
      <w:t xml:space="preserve"> </w:t>
    </w:r>
    <w:r w:rsidR="00C76159">
      <w:rPr>
        <w:sz w:val="18"/>
      </w:rPr>
      <w:t>-</w:t>
    </w:r>
  </w:p>
  <w:p w14:paraId="2AB503BD" w14:textId="77777777" w:rsidR="00E45298" w:rsidRPr="00FA4CFC" w:rsidRDefault="00FA4CFC" w:rsidP="00FA4CFC">
    <w:pPr>
      <w:spacing w:before="0" w:after="240"/>
      <w:jc w:val="center"/>
      <w:rPr>
        <w:rFonts w:eastAsia="SimSun"/>
        <w:sz w:val="18"/>
      </w:rPr>
    </w:pPr>
    <w:r w:rsidRPr="00FA4CFC">
      <w:rPr>
        <w:rFonts w:eastAsia="SimSun" w:hint="eastAsia"/>
        <w:noProof/>
        <w:sz w:val="18"/>
        <w:lang w:eastAsia="zh-CN"/>
      </w:rPr>
      <w:t>电信标准化局第</w:t>
    </w:r>
    <w:r>
      <w:rPr>
        <w:rFonts w:eastAsia="SimSun"/>
        <w:noProof/>
        <w:sz w:val="18"/>
      </w:rPr>
      <w:t>008</w:t>
    </w:r>
    <w:r w:rsidRPr="00FA4CFC">
      <w:rPr>
        <w:rFonts w:eastAsia="SimSun" w:hint="eastAsia"/>
        <w:noProof/>
        <w:sz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358C8"/>
    <w:multiLevelType w:val="multilevel"/>
    <w:tmpl w:val="898A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35C65"/>
    <w:multiLevelType w:val="hybridMultilevel"/>
    <w:tmpl w:val="CA8608D0"/>
    <w:lvl w:ilvl="0" w:tplc="4EE03778">
      <w:start w:val="1"/>
      <w:numFmt w:val="bullet"/>
      <w:lvlText w:val=""/>
      <w:lvlJc w:val="left"/>
      <w:pPr>
        <w:ind w:left="720" w:hanging="360"/>
      </w:pPr>
      <w:rPr>
        <w:rFonts w:ascii="Wingdings" w:hAnsi="Wingdings" w:hint="default"/>
      </w:rPr>
    </w:lvl>
    <w:lvl w:ilvl="1" w:tplc="72E63FB6">
      <w:start w:val="1"/>
      <w:numFmt w:val="bullet"/>
      <w:lvlText w:val="o"/>
      <w:lvlJc w:val="left"/>
      <w:pPr>
        <w:ind w:left="1440" w:hanging="360"/>
      </w:pPr>
      <w:rPr>
        <w:rFonts w:ascii="Courier New" w:hAnsi="Courier New" w:cs="Courier New" w:hint="default"/>
      </w:rPr>
    </w:lvl>
    <w:lvl w:ilvl="2" w:tplc="A5A09274">
      <w:start w:val="1"/>
      <w:numFmt w:val="bullet"/>
      <w:lvlText w:val=""/>
      <w:lvlJc w:val="left"/>
      <w:pPr>
        <w:ind w:left="2160" w:hanging="360"/>
      </w:pPr>
      <w:rPr>
        <w:rFonts w:ascii="Wingdings" w:hAnsi="Wingdings" w:hint="default"/>
      </w:rPr>
    </w:lvl>
    <w:lvl w:ilvl="3" w:tplc="FA2612EA">
      <w:start w:val="1"/>
      <w:numFmt w:val="bullet"/>
      <w:lvlText w:val=""/>
      <w:lvlJc w:val="left"/>
      <w:pPr>
        <w:ind w:left="2880" w:hanging="360"/>
      </w:pPr>
      <w:rPr>
        <w:rFonts w:ascii="Symbol" w:hAnsi="Symbol" w:hint="default"/>
      </w:rPr>
    </w:lvl>
    <w:lvl w:ilvl="4" w:tplc="E1504542">
      <w:start w:val="1"/>
      <w:numFmt w:val="bullet"/>
      <w:lvlText w:val="o"/>
      <w:lvlJc w:val="left"/>
      <w:pPr>
        <w:ind w:left="3600" w:hanging="360"/>
      </w:pPr>
      <w:rPr>
        <w:rFonts w:ascii="Courier New" w:hAnsi="Courier New" w:cs="Courier New" w:hint="default"/>
      </w:rPr>
    </w:lvl>
    <w:lvl w:ilvl="5" w:tplc="7696DB36">
      <w:start w:val="1"/>
      <w:numFmt w:val="bullet"/>
      <w:lvlText w:val=""/>
      <w:lvlJc w:val="left"/>
      <w:pPr>
        <w:ind w:left="4320" w:hanging="360"/>
      </w:pPr>
      <w:rPr>
        <w:rFonts w:ascii="Wingdings" w:hAnsi="Wingdings" w:hint="default"/>
      </w:rPr>
    </w:lvl>
    <w:lvl w:ilvl="6" w:tplc="5AE0CB14">
      <w:start w:val="1"/>
      <w:numFmt w:val="bullet"/>
      <w:lvlText w:val=""/>
      <w:lvlJc w:val="left"/>
      <w:pPr>
        <w:ind w:left="5040" w:hanging="360"/>
      </w:pPr>
      <w:rPr>
        <w:rFonts w:ascii="Symbol" w:hAnsi="Symbol" w:hint="default"/>
      </w:rPr>
    </w:lvl>
    <w:lvl w:ilvl="7" w:tplc="73560598">
      <w:start w:val="1"/>
      <w:numFmt w:val="bullet"/>
      <w:lvlText w:val="o"/>
      <w:lvlJc w:val="left"/>
      <w:pPr>
        <w:ind w:left="5760" w:hanging="360"/>
      </w:pPr>
      <w:rPr>
        <w:rFonts w:ascii="Courier New" w:hAnsi="Courier New" w:cs="Courier New" w:hint="default"/>
      </w:rPr>
    </w:lvl>
    <w:lvl w:ilvl="8" w:tplc="E356E44C">
      <w:start w:val="1"/>
      <w:numFmt w:val="bullet"/>
      <w:lvlText w:val=""/>
      <w:lvlJc w:val="left"/>
      <w:pPr>
        <w:ind w:left="6480" w:hanging="360"/>
      </w:pPr>
      <w:rPr>
        <w:rFonts w:ascii="Wingdings" w:hAnsi="Wingdings" w:hint="default"/>
      </w:rPr>
    </w:lvl>
  </w:abstractNum>
  <w:num w:numId="1" w16cid:durableId="1425539687">
    <w:abstractNumId w:val="1"/>
  </w:num>
  <w:num w:numId="2" w16cid:durableId="143590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6E6"/>
    <w:rsid w:val="00047FC1"/>
    <w:rsid w:val="000E2EAB"/>
    <w:rsid w:val="00102ED4"/>
    <w:rsid w:val="00215A37"/>
    <w:rsid w:val="002C59E3"/>
    <w:rsid w:val="003363DE"/>
    <w:rsid w:val="003850BD"/>
    <w:rsid w:val="003A49AE"/>
    <w:rsid w:val="00435082"/>
    <w:rsid w:val="00445BEC"/>
    <w:rsid w:val="0045336E"/>
    <w:rsid w:val="00453D94"/>
    <w:rsid w:val="00453EF2"/>
    <w:rsid w:val="00504C23"/>
    <w:rsid w:val="005839C8"/>
    <w:rsid w:val="00651D83"/>
    <w:rsid w:val="00687F0D"/>
    <w:rsid w:val="006A5367"/>
    <w:rsid w:val="007319F1"/>
    <w:rsid w:val="00743377"/>
    <w:rsid w:val="0075353C"/>
    <w:rsid w:val="00765636"/>
    <w:rsid w:val="007B0328"/>
    <w:rsid w:val="007B3E5B"/>
    <w:rsid w:val="007D0201"/>
    <w:rsid w:val="008231E7"/>
    <w:rsid w:val="00827CA6"/>
    <w:rsid w:val="008674AA"/>
    <w:rsid w:val="008945E1"/>
    <w:rsid w:val="008A7706"/>
    <w:rsid w:val="008B3B96"/>
    <w:rsid w:val="008B61DD"/>
    <w:rsid w:val="009741E5"/>
    <w:rsid w:val="009B2314"/>
    <w:rsid w:val="009C45CD"/>
    <w:rsid w:val="009C66A9"/>
    <w:rsid w:val="009E4ECA"/>
    <w:rsid w:val="009F32C0"/>
    <w:rsid w:val="00A055A5"/>
    <w:rsid w:val="00A06588"/>
    <w:rsid w:val="00A329D1"/>
    <w:rsid w:val="00A36427"/>
    <w:rsid w:val="00A75B3C"/>
    <w:rsid w:val="00A8220D"/>
    <w:rsid w:val="00AD13C5"/>
    <w:rsid w:val="00AF533E"/>
    <w:rsid w:val="00B932E5"/>
    <w:rsid w:val="00BE7CCF"/>
    <w:rsid w:val="00C312CD"/>
    <w:rsid w:val="00C41994"/>
    <w:rsid w:val="00C47D7D"/>
    <w:rsid w:val="00C70190"/>
    <w:rsid w:val="00C7292C"/>
    <w:rsid w:val="00C76159"/>
    <w:rsid w:val="00D257C3"/>
    <w:rsid w:val="00D35A71"/>
    <w:rsid w:val="00D4111C"/>
    <w:rsid w:val="00D75EBD"/>
    <w:rsid w:val="00D872F9"/>
    <w:rsid w:val="00DA3A4D"/>
    <w:rsid w:val="00DC16E6"/>
    <w:rsid w:val="00DD2B1E"/>
    <w:rsid w:val="00DF1BEA"/>
    <w:rsid w:val="00E06255"/>
    <w:rsid w:val="00E07FF3"/>
    <w:rsid w:val="00E45100"/>
    <w:rsid w:val="00E72D61"/>
    <w:rsid w:val="00E835BA"/>
    <w:rsid w:val="00ED02E3"/>
    <w:rsid w:val="00EE5443"/>
    <w:rsid w:val="00EE6854"/>
    <w:rsid w:val="00F77891"/>
    <w:rsid w:val="00FA4CFC"/>
    <w:rsid w:val="00FC76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3FA0D2"/>
  <w15:chartTrackingRefBased/>
  <w15:docId w15:val="{AE33F6F9-6F55-4B3F-AD80-4453E0F7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6E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_text"/>
    <w:basedOn w:val="Normal"/>
    <w:rsid w:val="00DC16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styleId="Footer">
    <w:name w:val="footer"/>
    <w:basedOn w:val="Normal"/>
    <w:link w:val="FooterChar"/>
    <w:uiPriority w:val="99"/>
    <w:rsid w:val="00DC16E6"/>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DC16E6"/>
    <w:rPr>
      <w:rFonts w:ascii="Calibri" w:eastAsia="Times New Roman" w:hAnsi="Calibri" w:cs="Times New Roman"/>
      <w:caps/>
      <w:noProof/>
      <w:sz w:val="16"/>
      <w:szCs w:val="20"/>
      <w:lang w:val="en-GB" w:eastAsia="en-US"/>
    </w:rPr>
  </w:style>
  <w:style w:type="paragraph" w:styleId="Header">
    <w:name w:val="header"/>
    <w:basedOn w:val="Normal"/>
    <w:link w:val="HeaderChar"/>
    <w:rsid w:val="00DC16E6"/>
    <w:pPr>
      <w:spacing w:before="0"/>
      <w:jc w:val="center"/>
    </w:pPr>
    <w:rPr>
      <w:sz w:val="18"/>
    </w:rPr>
  </w:style>
  <w:style w:type="character" w:customStyle="1" w:styleId="HeaderChar">
    <w:name w:val="Header Char"/>
    <w:basedOn w:val="DefaultParagraphFont"/>
    <w:link w:val="Header"/>
    <w:rsid w:val="00DC16E6"/>
    <w:rPr>
      <w:rFonts w:ascii="Calibri" w:eastAsia="Times New Roman" w:hAnsi="Calibri" w:cs="Times New Roman"/>
      <w:sz w:val="18"/>
      <w:szCs w:val="20"/>
      <w:lang w:val="en-GB" w:eastAsia="en-US"/>
    </w:rPr>
  </w:style>
  <w:style w:type="character" w:styleId="Hyperlink">
    <w:name w:val="Hyperlink"/>
    <w:rsid w:val="00DC16E6"/>
    <w:rPr>
      <w:color w:val="0000FF"/>
      <w:u w:val="single"/>
    </w:rPr>
  </w:style>
  <w:style w:type="table" w:styleId="TableGrid">
    <w:name w:val="Table Grid"/>
    <w:basedOn w:val="TableNormal"/>
    <w:rsid w:val="00DC16E6"/>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6E6"/>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styleId="FollowedHyperlink">
    <w:name w:val="FollowedHyperlink"/>
    <w:basedOn w:val="DefaultParagraphFont"/>
    <w:uiPriority w:val="99"/>
    <w:semiHidden/>
    <w:unhideWhenUsed/>
    <w:rsid w:val="008B3B96"/>
    <w:rPr>
      <w:color w:val="954F72" w:themeColor="followedHyperlink"/>
      <w:u w:val="single"/>
    </w:rPr>
  </w:style>
  <w:style w:type="character" w:customStyle="1" w:styleId="UnresolvedMention1">
    <w:name w:val="Unresolved Mention1"/>
    <w:basedOn w:val="DefaultParagraphFont"/>
    <w:uiPriority w:val="99"/>
    <w:semiHidden/>
    <w:unhideWhenUsed/>
    <w:rsid w:val="00C41994"/>
    <w:rPr>
      <w:color w:val="605E5C"/>
      <w:shd w:val="clear" w:color="auto" w:fill="E1DFDD"/>
    </w:rPr>
  </w:style>
  <w:style w:type="paragraph" w:customStyle="1" w:styleId="Reasons">
    <w:name w:val="Reasons"/>
    <w:basedOn w:val="Normal"/>
    <w:qFormat/>
    <w:rsid w:val="00C7292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fgai4ad@itu.int" TargetMode="External"/><Relationship Id="rId13" Type="http://schemas.openxmlformats.org/officeDocument/2006/relationships/hyperlink" Target="https://extranet.itu.int/sites/itu-t/focusgroups/ai4ad/input/FGAI4AD-I-100.zip"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aiforgood.itu.int/" TargetMode="External"/><Relationship Id="rId17" Type="http://schemas.openxmlformats.org/officeDocument/2006/relationships/hyperlink" Target="https://www.itu.int/en/ITU-T/focusgroups/ai4ad" TargetMode="External"/><Relationship Id="rId2" Type="http://schemas.openxmlformats.org/officeDocument/2006/relationships/styles" Target="styles.xml"/><Relationship Id="rId16" Type="http://schemas.openxmlformats.org/officeDocument/2006/relationships/hyperlink" Target="http://itu.int/go/fgai4a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go/fgai4ad" TargetMode="External"/><Relationship Id="rId5" Type="http://schemas.openxmlformats.org/officeDocument/2006/relationships/footnotes" Target="footnotes.xml"/><Relationship Id="rId15" Type="http://schemas.openxmlformats.org/officeDocument/2006/relationships/hyperlink" Target="mailto:tsbfgai4ad@itu.int" TargetMode="External"/><Relationship Id="rId23" Type="http://schemas.openxmlformats.org/officeDocument/2006/relationships/theme" Target="theme/theme1.xml"/><Relationship Id="rId10" Type="http://schemas.openxmlformats.org/officeDocument/2006/relationships/hyperlink" Target="https://www.itu.int/pub/T-FG-AI4AD-2021-02"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itu.int/en/ties-services/Pages/login.aspx" TargetMode="External"/><Relationship Id="rId14" Type="http://schemas.openxmlformats.org/officeDocument/2006/relationships/hyperlink" Target="https://extranet.itu.int/sites/itu-t/focusgroups/ai4ad/input/FGAI4AD-I-064.zip"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Yiqi</dc:creator>
  <cp:keywords/>
  <dc:description/>
  <cp:lastModifiedBy>Braud, Olivia</cp:lastModifiedBy>
  <cp:revision>26</cp:revision>
  <cp:lastPrinted>2022-04-25T08:53:00Z</cp:lastPrinted>
  <dcterms:created xsi:type="dcterms:W3CDTF">2022-04-19T13:38:00Z</dcterms:created>
  <dcterms:modified xsi:type="dcterms:W3CDTF">2022-04-25T08:53:00Z</dcterms:modified>
</cp:coreProperties>
</file>