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14734E" w:rsidRPr="00D67E36" w14:paraId="103B4BFB" w14:textId="77777777" w:rsidTr="0089346E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BF9CE" w14:textId="77777777" w:rsidR="0014734E" w:rsidRPr="00D67E36" w:rsidRDefault="002A284F" w:rsidP="0089346E">
            <w:pPr>
              <w:pStyle w:val="Tabletext"/>
              <w:jc w:val="center"/>
            </w:pPr>
            <w:r w:rsidRPr="00D67E36">
              <w:rPr>
                <w:noProof/>
                <w:lang w:eastAsia="en-GB"/>
              </w:rPr>
              <w:drawing>
                <wp:inline distT="0" distB="0" distL="0" distR="0" wp14:anchorId="758FB955" wp14:editId="25C5DF47">
                  <wp:extent cx="807720" cy="807720"/>
                  <wp:effectExtent l="0" t="0" r="0" b="0"/>
                  <wp:docPr id="7" name="Picture 7" descr="The International Teleocmmunication Union - Connecting the Wor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1B4B1D6B" w14:textId="56E8E1EC" w:rsidR="0014734E" w:rsidRPr="00D67E36" w:rsidRDefault="0014734E" w:rsidP="0089346E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67E36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BB45396" w14:textId="77777777" w:rsidR="0014734E" w:rsidRPr="00D67E36" w:rsidRDefault="0014734E" w:rsidP="0089346E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67E3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F7606F" w14:textId="77777777" w:rsidR="0014734E" w:rsidRPr="00D67E36" w:rsidRDefault="0014734E" w:rsidP="0089346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14734E" w:rsidRPr="006B0E65" w14:paraId="2D912CA0" w14:textId="77777777" w:rsidTr="0089346E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4DDEA4DD" w14:textId="77777777" w:rsidR="0014734E" w:rsidRPr="006B0E65" w:rsidRDefault="0014734E" w:rsidP="00006CFA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1679377" w14:textId="2F8092B2" w:rsidR="0014734E" w:rsidRPr="006B0E65" w:rsidRDefault="00586DFF" w:rsidP="000A46EA">
            <w:pPr>
              <w:pStyle w:val="Tabletext"/>
              <w:spacing w:before="360" w:after="240"/>
              <w:ind w:left="-115"/>
              <w:rPr>
                <w:rFonts w:asciiTheme="minorHAnsi" w:hAnsiTheme="minorHAnsi" w:cstheme="minorHAnsi"/>
                <w:sz w:val="22"/>
                <w:szCs w:val="22"/>
              </w:rPr>
            </w:pPr>
            <w:r w:rsidRPr="006B0E65">
              <w:rPr>
                <w:rFonts w:asciiTheme="minorHAnsi" w:hAnsiTheme="minorHAnsi" w:cstheme="minorHAnsi"/>
                <w:sz w:val="22"/>
                <w:szCs w:val="22"/>
              </w:rPr>
              <w:t xml:space="preserve">Geneva, </w:t>
            </w:r>
            <w:r w:rsidR="006B0E65" w:rsidRPr="006B0E65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 w:rsidR="007C0B70" w:rsidRPr="006B0E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49E3" w:rsidRPr="006B0E65">
              <w:rPr>
                <w:rFonts w:asciiTheme="minorHAnsi" w:hAnsiTheme="minorHAnsi" w:cstheme="minorHAnsi"/>
                <w:sz w:val="22"/>
                <w:szCs w:val="22"/>
              </w:rPr>
              <w:t>April</w:t>
            </w:r>
            <w:r w:rsidRPr="006B0E65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r w:rsidR="001377CA" w:rsidRPr="006B0E6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34573" w:rsidRPr="006B0E6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14734E" w:rsidRPr="006B0E65" w14:paraId="6EAB70C7" w14:textId="77777777" w:rsidTr="0089346E">
        <w:trPr>
          <w:cantSplit/>
          <w:trHeight w:val="746"/>
        </w:trPr>
        <w:tc>
          <w:tcPr>
            <w:tcW w:w="1134" w:type="dxa"/>
          </w:tcPr>
          <w:p w14:paraId="3569BB49" w14:textId="77777777" w:rsidR="0014734E" w:rsidRPr="006B0E65" w:rsidRDefault="0014734E" w:rsidP="0089346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B0E65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3544" w:type="dxa"/>
            <w:gridSpan w:val="2"/>
          </w:tcPr>
          <w:p w14:paraId="589153D2" w14:textId="2FBE8F96" w:rsidR="0014734E" w:rsidRPr="006B0E65" w:rsidRDefault="0014734E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0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TSB Circular </w:t>
            </w:r>
            <w:r w:rsidR="009E4510" w:rsidRPr="006B0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  <w:p w14:paraId="3442AC19" w14:textId="2EB2F588" w:rsidR="006A6C99" w:rsidRPr="006B0E65" w:rsidRDefault="006A6C99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0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FG-VM/SP</w:t>
            </w:r>
          </w:p>
        </w:tc>
        <w:tc>
          <w:tcPr>
            <w:tcW w:w="5103" w:type="dxa"/>
            <w:gridSpan w:val="2"/>
            <w:vMerge w:val="restart"/>
          </w:tcPr>
          <w:p w14:paraId="7CD106FB" w14:textId="77777777" w:rsidR="0014734E" w:rsidRPr="006B0E65" w:rsidRDefault="0014734E" w:rsidP="008934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B0E65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7A05CB75" w14:textId="77777777" w:rsidR="0014734E" w:rsidRPr="006B0E65" w:rsidRDefault="0014734E" w:rsidP="00BA12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B0E6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B0E65">
              <w:rPr>
                <w:rFonts w:asciiTheme="minorHAnsi" w:hAnsiTheme="minorHAnsi" w:cstheme="minorHAnsi"/>
                <w:sz w:val="22"/>
                <w:szCs w:val="22"/>
              </w:rPr>
              <w:tab/>
              <w:t>Administrations of Member States of</w:t>
            </w:r>
            <w:r w:rsidRPr="006B0E6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the </w:t>
            </w:r>
            <w:proofErr w:type="gramStart"/>
            <w:r w:rsidRPr="006B0E65">
              <w:rPr>
                <w:rFonts w:asciiTheme="minorHAnsi" w:hAnsiTheme="minorHAnsi" w:cstheme="minorHAnsi"/>
                <w:sz w:val="22"/>
                <w:szCs w:val="22"/>
              </w:rPr>
              <w:t>Union;</w:t>
            </w:r>
            <w:proofErr w:type="gramEnd"/>
          </w:p>
          <w:p w14:paraId="4B5B4682" w14:textId="77777777" w:rsidR="0014734E" w:rsidRPr="006B0E65" w:rsidRDefault="0014734E" w:rsidP="00BA12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6B0E6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-</w:t>
            </w:r>
            <w:r w:rsidRPr="006B0E6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ab/>
              <w:t xml:space="preserve">ITU-T </w:t>
            </w:r>
            <w:proofErr w:type="spellStart"/>
            <w:r w:rsidRPr="006B0E6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Sector</w:t>
            </w:r>
            <w:proofErr w:type="spellEnd"/>
            <w:r w:rsidRPr="006B0E6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 </w:t>
            </w:r>
            <w:proofErr w:type="gramStart"/>
            <w:r w:rsidRPr="006B0E6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Members;</w:t>
            </w:r>
            <w:proofErr w:type="gramEnd"/>
          </w:p>
          <w:p w14:paraId="07ACBE93" w14:textId="77777777" w:rsidR="0014734E" w:rsidRPr="006B0E65" w:rsidRDefault="0014734E" w:rsidP="00BA12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6B0E6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-</w:t>
            </w:r>
            <w:r w:rsidRPr="006B0E6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ab/>
              <w:t xml:space="preserve">ITU-T </w:t>
            </w:r>
            <w:proofErr w:type="gramStart"/>
            <w:r w:rsidRPr="006B0E6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Associates;</w:t>
            </w:r>
            <w:proofErr w:type="gramEnd"/>
          </w:p>
          <w:p w14:paraId="0917BC9C" w14:textId="77777777" w:rsidR="0014734E" w:rsidRPr="006B0E65" w:rsidRDefault="004F4BF4" w:rsidP="00BA124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B0E6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B0E65">
              <w:rPr>
                <w:rFonts w:asciiTheme="minorHAnsi" w:hAnsiTheme="minorHAnsi" w:cstheme="minorHAnsi"/>
                <w:sz w:val="22"/>
                <w:szCs w:val="22"/>
              </w:rPr>
              <w:tab/>
              <w:t>ITU Academia</w:t>
            </w:r>
          </w:p>
        </w:tc>
      </w:tr>
      <w:tr w:rsidR="0083494E" w:rsidRPr="006B0E65" w14:paraId="5527DBA3" w14:textId="77777777" w:rsidTr="0089346E">
        <w:trPr>
          <w:cantSplit/>
          <w:trHeight w:val="282"/>
        </w:trPr>
        <w:tc>
          <w:tcPr>
            <w:tcW w:w="1134" w:type="dxa"/>
          </w:tcPr>
          <w:p w14:paraId="421286C4" w14:textId="77777777" w:rsidR="0083494E" w:rsidRPr="006B0E65" w:rsidRDefault="0083494E" w:rsidP="0089346E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0E65">
              <w:rPr>
                <w:rFonts w:asciiTheme="minorHAnsi" w:hAnsiTheme="minorHAnsi" w:cstheme="minorHAnsi"/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  <w:gridSpan w:val="2"/>
          </w:tcPr>
          <w:p w14:paraId="5BC8EC70" w14:textId="77777777" w:rsidR="0083494E" w:rsidRPr="006B0E65" w:rsidRDefault="0083494E" w:rsidP="0089346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B0E65">
              <w:rPr>
                <w:rFonts w:asciiTheme="minorHAnsi" w:hAnsiTheme="minorHAnsi" w:cstheme="minorHAnsi"/>
                <w:sz w:val="22"/>
                <w:szCs w:val="22"/>
              </w:rPr>
              <w:t>+41 22 730 5858</w:t>
            </w:r>
          </w:p>
        </w:tc>
        <w:tc>
          <w:tcPr>
            <w:tcW w:w="5103" w:type="dxa"/>
            <w:gridSpan w:val="2"/>
            <w:vMerge/>
          </w:tcPr>
          <w:p w14:paraId="4623595B" w14:textId="77777777" w:rsidR="0083494E" w:rsidRPr="006B0E65" w:rsidRDefault="0083494E" w:rsidP="0089346E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47F3" w:rsidRPr="006B0E65" w14:paraId="48BA7350" w14:textId="77777777" w:rsidTr="0089346E">
        <w:trPr>
          <w:cantSplit/>
          <w:trHeight w:val="282"/>
        </w:trPr>
        <w:tc>
          <w:tcPr>
            <w:tcW w:w="1134" w:type="dxa"/>
          </w:tcPr>
          <w:p w14:paraId="7521E569" w14:textId="77777777" w:rsidR="00BA47F3" w:rsidRPr="006B0E65" w:rsidRDefault="00BA47F3" w:rsidP="0089346E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0E65">
              <w:rPr>
                <w:rFonts w:asciiTheme="minorHAnsi" w:hAnsiTheme="minorHAnsi" w:cstheme="minorHAnsi"/>
                <w:b/>
                <w:sz w:val="22"/>
                <w:szCs w:val="22"/>
              </w:rPr>
              <w:t>Fax:</w:t>
            </w:r>
          </w:p>
        </w:tc>
        <w:tc>
          <w:tcPr>
            <w:tcW w:w="3544" w:type="dxa"/>
            <w:gridSpan w:val="2"/>
          </w:tcPr>
          <w:p w14:paraId="306AEE3F" w14:textId="77777777" w:rsidR="00BA47F3" w:rsidRPr="006B0E65" w:rsidRDefault="00BA47F3" w:rsidP="0089346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B0E65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1142BF88" w14:textId="77777777" w:rsidR="00BA47F3" w:rsidRPr="006B0E65" w:rsidRDefault="00BA47F3" w:rsidP="0089346E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34E" w:rsidRPr="006B0E65" w14:paraId="0FB8CAB3" w14:textId="77777777" w:rsidTr="0089346E">
        <w:trPr>
          <w:cantSplit/>
          <w:trHeight w:val="282"/>
        </w:trPr>
        <w:tc>
          <w:tcPr>
            <w:tcW w:w="1134" w:type="dxa"/>
          </w:tcPr>
          <w:p w14:paraId="33E692AA" w14:textId="77777777" w:rsidR="0014734E" w:rsidRPr="006B0E65" w:rsidRDefault="00BA47F3" w:rsidP="0089346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B0E65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2"/>
          </w:tcPr>
          <w:p w14:paraId="2F954BFD" w14:textId="77777777" w:rsidR="0014734E" w:rsidRPr="006B0E65" w:rsidRDefault="00D92DCE" w:rsidP="0089346E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2" w:history="1">
              <w:r w:rsidR="00BA47F3" w:rsidRPr="006B0E6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tsbfgvm@itu.int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0D9106A6" w14:textId="77777777" w:rsidR="0014734E" w:rsidRPr="006B0E65" w:rsidRDefault="0014734E" w:rsidP="0089346E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34E" w:rsidRPr="006B0E65" w14:paraId="782E2CA9" w14:textId="77777777" w:rsidTr="0089346E">
        <w:trPr>
          <w:cantSplit/>
          <w:trHeight w:val="1652"/>
        </w:trPr>
        <w:tc>
          <w:tcPr>
            <w:tcW w:w="1134" w:type="dxa"/>
          </w:tcPr>
          <w:p w14:paraId="3F44F7F0" w14:textId="77777777" w:rsidR="0014734E" w:rsidRPr="006B0E65" w:rsidRDefault="0014734E" w:rsidP="0089346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53E893E5" w14:textId="77777777" w:rsidR="0014734E" w:rsidRPr="006B0E65" w:rsidRDefault="0014734E" w:rsidP="003D3389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1C7E8CA3" w14:textId="77777777" w:rsidR="0014734E" w:rsidRPr="006B0E65" w:rsidRDefault="0014734E" w:rsidP="0089346E">
            <w:pPr>
              <w:pStyle w:val="Tabletext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B0E65">
              <w:rPr>
                <w:rFonts w:asciiTheme="minorHAnsi" w:hAnsiTheme="minorHAnsi" w:cstheme="minorHAnsi"/>
                <w:b/>
                <w:sz w:val="22"/>
                <w:szCs w:val="22"/>
              </w:rPr>
              <w:t>Copy to:</w:t>
            </w:r>
          </w:p>
          <w:p w14:paraId="3DE617E4" w14:textId="77777777" w:rsidR="0014734E" w:rsidRPr="006B0E65" w:rsidRDefault="004F4BF4" w:rsidP="000A46EA">
            <w:pPr>
              <w:pStyle w:val="Tabletext"/>
              <w:tabs>
                <w:tab w:val="clear" w:pos="284"/>
              </w:tabs>
              <w:spacing w:before="0" w:after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B0E6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B0E65">
              <w:rPr>
                <w:rFonts w:asciiTheme="minorHAnsi" w:hAnsiTheme="minorHAnsi" w:cstheme="minorHAnsi"/>
                <w:sz w:val="22"/>
                <w:szCs w:val="22"/>
              </w:rPr>
              <w:tab/>
              <w:t>The Chairme</w:t>
            </w:r>
            <w:r w:rsidR="0014734E" w:rsidRPr="006B0E65">
              <w:rPr>
                <w:rFonts w:asciiTheme="minorHAnsi" w:hAnsiTheme="minorHAnsi" w:cstheme="minorHAnsi"/>
                <w:sz w:val="22"/>
                <w:szCs w:val="22"/>
              </w:rPr>
              <w:t>n and Vice-Chairmen of</w:t>
            </w:r>
            <w:r w:rsidR="0014734E" w:rsidRPr="006B0E6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ITU-T Study </w:t>
            </w:r>
            <w:proofErr w:type="gramStart"/>
            <w:r w:rsidR="0014734E" w:rsidRPr="006B0E65">
              <w:rPr>
                <w:rFonts w:asciiTheme="minorHAnsi" w:hAnsiTheme="minorHAnsi" w:cstheme="minorHAnsi"/>
                <w:sz w:val="22"/>
                <w:szCs w:val="22"/>
              </w:rPr>
              <w:t>Groups;</w:t>
            </w:r>
            <w:proofErr w:type="gramEnd"/>
          </w:p>
          <w:p w14:paraId="3F2F5507" w14:textId="77777777" w:rsidR="0014734E" w:rsidRPr="006B0E65" w:rsidRDefault="0014734E" w:rsidP="000A46EA">
            <w:pPr>
              <w:pStyle w:val="Tabletext"/>
              <w:tabs>
                <w:tab w:val="clear" w:pos="284"/>
              </w:tabs>
              <w:spacing w:before="0" w:after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B0E6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B0E6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Director of the Radiocommunication </w:t>
            </w:r>
            <w:proofErr w:type="gramStart"/>
            <w:r w:rsidRPr="006B0E65">
              <w:rPr>
                <w:rFonts w:asciiTheme="minorHAnsi" w:hAnsiTheme="minorHAnsi" w:cstheme="minorHAnsi"/>
                <w:sz w:val="22"/>
                <w:szCs w:val="22"/>
              </w:rPr>
              <w:t>Bureau</w:t>
            </w:r>
            <w:r w:rsidR="004F4BF4" w:rsidRPr="006B0E6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  <w:r w:rsidRPr="006B0E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5DDC729" w14:textId="77777777" w:rsidR="0014734E" w:rsidRPr="006B0E65" w:rsidRDefault="0014734E" w:rsidP="000A46EA">
            <w:pPr>
              <w:pStyle w:val="Tabletext"/>
              <w:tabs>
                <w:tab w:val="clear" w:pos="284"/>
              </w:tabs>
              <w:spacing w:before="0" w:after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B0E6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B0E65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Telec</w:t>
            </w:r>
            <w:r w:rsidR="004F4BF4" w:rsidRPr="006B0E65">
              <w:rPr>
                <w:rFonts w:asciiTheme="minorHAnsi" w:hAnsiTheme="minorHAnsi" w:cstheme="minorHAnsi"/>
                <w:sz w:val="22"/>
                <w:szCs w:val="22"/>
              </w:rPr>
              <w:t>ommunication Development Bureau</w:t>
            </w:r>
          </w:p>
        </w:tc>
      </w:tr>
      <w:tr w:rsidR="0014734E" w:rsidRPr="006B0E65" w14:paraId="6EFFBD56" w14:textId="77777777" w:rsidTr="0089346E">
        <w:trPr>
          <w:cantSplit/>
          <w:trHeight w:val="618"/>
        </w:trPr>
        <w:tc>
          <w:tcPr>
            <w:tcW w:w="1134" w:type="dxa"/>
          </w:tcPr>
          <w:p w14:paraId="1E743526" w14:textId="77777777" w:rsidR="0014734E" w:rsidRPr="006B0E65" w:rsidRDefault="0014734E" w:rsidP="00D8681B">
            <w:pPr>
              <w:pStyle w:val="Tabletext"/>
              <w:spacing w:before="240"/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6B0E65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4"/>
          </w:tcPr>
          <w:p w14:paraId="6B27C00E" w14:textId="1E3CCEC0" w:rsidR="0014734E" w:rsidRPr="006B0E65" w:rsidRDefault="00D34573" w:rsidP="002D671E">
            <w:pPr>
              <w:pStyle w:val="Tabletext"/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0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Sixteenth meeting of ITU-T Focus Group on Vehicular Multimedia (FG-VM) and Workshop on Vehicular Multimedia Implementation Aspects (</w:t>
            </w:r>
            <w:r w:rsidR="00585648" w:rsidRPr="006B0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Virtual</w:t>
            </w:r>
            <w:r w:rsidR="008110B4" w:rsidRPr="006B0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6B0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27-28 April 2022)</w:t>
            </w:r>
          </w:p>
        </w:tc>
      </w:tr>
    </w:tbl>
    <w:p w14:paraId="793345AA" w14:textId="77777777" w:rsidR="00D34573" w:rsidRPr="006B0E65" w:rsidRDefault="00D34573" w:rsidP="006B0E6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sz w:val="22"/>
          <w:szCs w:val="22"/>
        </w:rPr>
        <w:t>Dear Sir/Madam,</w:t>
      </w:r>
    </w:p>
    <w:p w14:paraId="3F048EB5" w14:textId="2087B3AA" w:rsidR="00D34573" w:rsidRPr="006B0E65" w:rsidRDefault="00D34573" w:rsidP="00D34573">
      <w:pPr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sz w:val="22"/>
          <w:szCs w:val="22"/>
        </w:rPr>
        <w:t xml:space="preserve">Please be informed that the </w:t>
      </w:r>
      <w:r w:rsidR="008110B4" w:rsidRPr="006B0E65">
        <w:rPr>
          <w:rFonts w:asciiTheme="minorHAnsi" w:hAnsiTheme="minorHAnsi" w:cstheme="minorHAnsi"/>
          <w:sz w:val="22"/>
          <w:szCs w:val="22"/>
        </w:rPr>
        <w:t>S</w:t>
      </w:r>
      <w:r w:rsidRPr="006B0E65">
        <w:rPr>
          <w:rFonts w:asciiTheme="minorHAnsi" w:hAnsiTheme="minorHAnsi" w:cstheme="minorHAnsi"/>
          <w:sz w:val="22"/>
          <w:szCs w:val="22"/>
        </w:rPr>
        <w:t>i</w:t>
      </w:r>
      <w:r w:rsidR="008110B4" w:rsidRPr="006B0E65">
        <w:rPr>
          <w:rFonts w:asciiTheme="minorHAnsi" w:hAnsiTheme="minorHAnsi" w:cstheme="minorHAnsi"/>
          <w:sz w:val="22"/>
          <w:szCs w:val="22"/>
        </w:rPr>
        <w:t>x</w:t>
      </w:r>
      <w:r w:rsidRPr="006B0E65">
        <w:rPr>
          <w:rFonts w:asciiTheme="minorHAnsi" w:hAnsiTheme="minorHAnsi" w:cstheme="minorHAnsi"/>
          <w:sz w:val="22"/>
          <w:szCs w:val="22"/>
        </w:rPr>
        <w:t>teenth</w:t>
      </w:r>
      <w:r w:rsidR="008110B4" w:rsidRPr="006B0E65">
        <w:rPr>
          <w:rFonts w:asciiTheme="minorHAnsi" w:hAnsiTheme="minorHAnsi" w:cstheme="minorHAnsi"/>
          <w:sz w:val="22"/>
          <w:szCs w:val="22"/>
        </w:rPr>
        <w:t xml:space="preserve"> </w:t>
      </w:r>
      <w:r w:rsidRPr="006B0E65">
        <w:rPr>
          <w:rFonts w:asciiTheme="minorHAnsi" w:hAnsiTheme="minorHAnsi" w:cstheme="minorHAnsi"/>
          <w:sz w:val="22"/>
          <w:szCs w:val="22"/>
        </w:rPr>
        <w:t>meeting of the ITU-</w:t>
      </w:r>
      <w:r w:rsidR="005731A4" w:rsidRPr="006B0E65">
        <w:rPr>
          <w:rFonts w:asciiTheme="minorHAnsi" w:hAnsiTheme="minorHAnsi" w:cstheme="minorHAnsi"/>
          <w:sz w:val="22"/>
          <w:szCs w:val="22"/>
        </w:rPr>
        <w:t xml:space="preserve">T </w:t>
      </w:r>
      <w:r w:rsidRPr="006B0E65">
        <w:rPr>
          <w:rFonts w:asciiTheme="minorHAnsi" w:hAnsiTheme="minorHAnsi" w:cstheme="minorHAnsi"/>
          <w:sz w:val="22"/>
          <w:szCs w:val="22"/>
        </w:rPr>
        <w:t>Focus Group on Vehicular Multimedia (FG</w:t>
      </w:r>
      <w:r w:rsidRPr="006B0E65">
        <w:rPr>
          <w:rFonts w:asciiTheme="minorHAnsi" w:hAnsiTheme="minorHAnsi" w:cstheme="minorHAnsi"/>
          <w:sz w:val="22"/>
          <w:szCs w:val="22"/>
        </w:rPr>
        <w:noBreakHyphen/>
        <w:t xml:space="preserve">VM) will be held online on </w:t>
      </w:r>
      <w:r w:rsidR="008110B4" w:rsidRPr="006B0E65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Pr="006B0E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10B4" w:rsidRPr="006B0E65">
        <w:rPr>
          <w:rFonts w:asciiTheme="minorHAnsi" w:hAnsiTheme="minorHAnsi" w:cstheme="minorHAnsi"/>
          <w:b/>
          <w:bCs/>
          <w:sz w:val="22"/>
          <w:szCs w:val="22"/>
        </w:rPr>
        <w:t>Ap</w:t>
      </w:r>
      <w:r w:rsidRPr="006B0E65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8110B4" w:rsidRPr="006B0E65">
        <w:rPr>
          <w:rFonts w:asciiTheme="minorHAnsi" w:hAnsiTheme="minorHAnsi" w:cstheme="minorHAnsi"/>
          <w:b/>
          <w:bCs/>
          <w:sz w:val="22"/>
          <w:szCs w:val="22"/>
        </w:rPr>
        <w:t>il</w:t>
      </w:r>
      <w:r w:rsidRPr="006B0E65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8110B4" w:rsidRPr="006B0E6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6B0E65">
        <w:rPr>
          <w:rFonts w:asciiTheme="minorHAnsi" w:hAnsiTheme="minorHAnsi" w:cstheme="minorHAnsi"/>
          <w:sz w:val="22"/>
          <w:szCs w:val="22"/>
        </w:rPr>
        <w:t xml:space="preserve"> at </w:t>
      </w:r>
      <w:r w:rsidR="008110B4" w:rsidRPr="006B0E65">
        <w:rPr>
          <w:rFonts w:asciiTheme="minorHAnsi" w:hAnsiTheme="minorHAnsi" w:cstheme="minorHAnsi"/>
          <w:b/>
          <w:bCs/>
          <w:sz w:val="22"/>
          <w:szCs w:val="22"/>
        </w:rPr>
        <w:t>09</w:t>
      </w:r>
      <w:r w:rsidRPr="006B0E65">
        <w:rPr>
          <w:rFonts w:asciiTheme="minorHAnsi" w:hAnsiTheme="minorHAnsi" w:cstheme="minorHAnsi"/>
          <w:b/>
          <w:bCs/>
          <w:sz w:val="22"/>
          <w:szCs w:val="22"/>
        </w:rPr>
        <w:t>00-1</w:t>
      </w:r>
      <w:r w:rsidR="008110B4" w:rsidRPr="006B0E6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6B0E65">
        <w:rPr>
          <w:rFonts w:asciiTheme="minorHAnsi" w:hAnsiTheme="minorHAnsi" w:cstheme="minorHAnsi"/>
          <w:b/>
          <w:bCs/>
          <w:sz w:val="22"/>
          <w:szCs w:val="22"/>
        </w:rPr>
        <w:t>00 hours CE</w:t>
      </w:r>
      <w:r w:rsidR="008110B4" w:rsidRPr="006B0E65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6B0E65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6B0E65">
        <w:rPr>
          <w:rFonts w:asciiTheme="minorHAnsi" w:hAnsiTheme="minorHAnsi" w:cstheme="minorHAnsi"/>
          <w:sz w:val="22"/>
          <w:szCs w:val="22"/>
        </w:rPr>
        <w:t xml:space="preserve"> (Geneva time).</w:t>
      </w:r>
      <w:r w:rsidR="008110B4" w:rsidRPr="006B0E65">
        <w:rPr>
          <w:rFonts w:asciiTheme="minorHAnsi" w:hAnsiTheme="minorHAnsi" w:cstheme="minorHAnsi"/>
          <w:sz w:val="22"/>
          <w:szCs w:val="22"/>
        </w:rPr>
        <w:t xml:space="preserve"> This meeting will be preceded by the Workshop on </w:t>
      </w:r>
      <w:r w:rsidR="00D32EF9" w:rsidRPr="006B0E65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“</w:t>
      </w:r>
      <w:r w:rsidR="008110B4" w:rsidRPr="006B0E65">
        <w:rPr>
          <w:rFonts w:asciiTheme="minorHAnsi" w:hAnsiTheme="minorHAnsi" w:cstheme="minorHAnsi"/>
          <w:b/>
          <w:bCs/>
          <w:i/>
          <w:iCs/>
          <w:sz w:val="22"/>
          <w:szCs w:val="22"/>
        </w:rPr>
        <w:t>Vehicular Multimedia Implementation Aspects</w:t>
      </w:r>
      <w:r w:rsidR="00D32EF9" w:rsidRPr="006B0E65">
        <w:rPr>
          <w:rFonts w:asciiTheme="minorHAnsi" w:hAnsiTheme="minorHAnsi" w:cstheme="minorHAnsi"/>
          <w:sz w:val="22"/>
          <w:szCs w:val="22"/>
        </w:rPr>
        <w:t>”</w:t>
      </w:r>
      <w:r w:rsidR="005731A4" w:rsidRPr="006B0E65">
        <w:rPr>
          <w:rFonts w:asciiTheme="minorHAnsi" w:hAnsiTheme="minorHAnsi" w:cstheme="minorHAnsi"/>
          <w:sz w:val="22"/>
          <w:szCs w:val="22"/>
        </w:rPr>
        <w:t>, which will be held online</w:t>
      </w:r>
      <w:r w:rsidR="008110B4" w:rsidRPr="006B0E65">
        <w:rPr>
          <w:rFonts w:asciiTheme="minorHAnsi" w:hAnsiTheme="minorHAnsi" w:cstheme="minorHAnsi"/>
          <w:sz w:val="22"/>
          <w:szCs w:val="22"/>
        </w:rPr>
        <w:t xml:space="preserve"> on </w:t>
      </w:r>
      <w:r w:rsidR="008110B4" w:rsidRPr="006B0E65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="006B0E65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8110B4" w:rsidRPr="006B0E65">
        <w:rPr>
          <w:rFonts w:asciiTheme="minorHAnsi" w:hAnsiTheme="minorHAnsi" w:cstheme="minorHAnsi"/>
          <w:b/>
          <w:bCs/>
          <w:sz w:val="22"/>
          <w:szCs w:val="22"/>
        </w:rPr>
        <w:t>April</w:t>
      </w:r>
      <w:r w:rsidR="006B0E65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8110B4" w:rsidRPr="006B0E65">
        <w:rPr>
          <w:rFonts w:asciiTheme="minorHAnsi" w:hAnsiTheme="minorHAnsi" w:cstheme="minorHAnsi"/>
          <w:b/>
          <w:bCs/>
          <w:sz w:val="22"/>
          <w:szCs w:val="22"/>
        </w:rPr>
        <w:t>2022</w:t>
      </w:r>
      <w:r w:rsidR="008110B4" w:rsidRPr="006B0E65">
        <w:rPr>
          <w:rFonts w:asciiTheme="minorHAnsi" w:hAnsiTheme="minorHAnsi" w:cstheme="minorHAnsi"/>
          <w:sz w:val="22"/>
          <w:szCs w:val="22"/>
        </w:rPr>
        <w:t xml:space="preserve">, </w:t>
      </w:r>
      <w:r w:rsidR="008110B4" w:rsidRPr="006B0E65">
        <w:rPr>
          <w:rFonts w:asciiTheme="minorHAnsi" w:hAnsiTheme="minorHAnsi" w:cstheme="minorHAnsi"/>
          <w:b/>
          <w:bCs/>
          <w:sz w:val="22"/>
          <w:szCs w:val="22"/>
        </w:rPr>
        <w:t>0900-1200 CEST</w:t>
      </w:r>
      <w:r w:rsidR="008110B4" w:rsidRPr="006B0E65">
        <w:rPr>
          <w:rFonts w:asciiTheme="minorHAnsi" w:hAnsiTheme="minorHAnsi" w:cstheme="minorHAnsi"/>
          <w:sz w:val="22"/>
          <w:szCs w:val="22"/>
        </w:rPr>
        <w:t xml:space="preserve"> (Geneva time).</w:t>
      </w:r>
    </w:p>
    <w:p w14:paraId="2CE38AA6" w14:textId="106050CD" w:rsidR="00D34573" w:rsidRPr="006B0E65" w:rsidRDefault="00D34573" w:rsidP="00D34573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sz w:val="22"/>
          <w:szCs w:val="22"/>
        </w:rPr>
        <w:t>1</w:t>
      </w:r>
      <w:r w:rsidRPr="006B0E65">
        <w:rPr>
          <w:rFonts w:asciiTheme="minorHAnsi" w:hAnsiTheme="minorHAnsi" w:cstheme="minorHAnsi"/>
          <w:sz w:val="22"/>
          <w:szCs w:val="22"/>
        </w:rPr>
        <w:tab/>
        <w:t>Background and previous meeting results</w:t>
      </w:r>
    </w:p>
    <w:p w14:paraId="304AD46D" w14:textId="76B504D4" w:rsidR="00D34573" w:rsidRPr="006B0E65" w:rsidRDefault="00D34573" w:rsidP="00D34573">
      <w:pPr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sz w:val="22"/>
          <w:szCs w:val="22"/>
        </w:rPr>
        <w:t xml:space="preserve">This Focus Group analyses and identifies gaps in the vehicular multimedia standardization landscape, and drafts technical reports and specifications covering, among others, vehicular multimedia use cases, requirements, applications, interfaces, protocols, </w:t>
      </w:r>
      <w:proofErr w:type="gramStart"/>
      <w:r w:rsidRPr="006B0E65">
        <w:rPr>
          <w:rFonts w:asciiTheme="minorHAnsi" w:hAnsiTheme="minorHAnsi" w:cstheme="minorHAnsi"/>
          <w:sz w:val="22"/>
          <w:szCs w:val="22"/>
        </w:rPr>
        <w:t>architectures</w:t>
      </w:r>
      <w:proofErr w:type="gramEnd"/>
      <w:r w:rsidRPr="006B0E65">
        <w:rPr>
          <w:rFonts w:asciiTheme="minorHAnsi" w:hAnsiTheme="minorHAnsi" w:cstheme="minorHAnsi"/>
          <w:sz w:val="22"/>
          <w:szCs w:val="22"/>
        </w:rPr>
        <w:t xml:space="preserve"> and security. The first Technical Report developed by this focus group formed the basis for a new </w:t>
      </w:r>
      <w:r w:rsidR="005731A4" w:rsidRPr="006B0E65">
        <w:rPr>
          <w:rFonts w:asciiTheme="minorHAnsi" w:hAnsiTheme="minorHAnsi" w:cstheme="minorHAnsi"/>
          <w:sz w:val="22"/>
          <w:szCs w:val="22"/>
        </w:rPr>
        <w:t xml:space="preserve">ITU-T </w:t>
      </w:r>
      <w:r w:rsidRPr="006B0E65">
        <w:rPr>
          <w:rFonts w:asciiTheme="minorHAnsi" w:hAnsiTheme="minorHAnsi" w:cstheme="minorHAnsi"/>
          <w:sz w:val="22"/>
          <w:szCs w:val="22"/>
        </w:rPr>
        <w:t>Recommendation, which was approved by ITU-T Study Group 16 in August 2020:</w:t>
      </w:r>
    </w:p>
    <w:p w14:paraId="41C4366F" w14:textId="77777777" w:rsidR="00D34573" w:rsidRPr="006B0E65" w:rsidRDefault="00D34573" w:rsidP="00D34573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6B0E65">
        <w:rPr>
          <w:rFonts w:asciiTheme="minorHAnsi" w:hAnsiTheme="minorHAnsi" w:cstheme="minorHAnsi"/>
          <w:sz w:val="22"/>
          <w:szCs w:val="22"/>
        </w:rPr>
        <w:t>–</w:t>
      </w:r>
      <w:r w:rsidRPr="006B0E65">
        <w:rPr>
          <w:rFonts w:asciiTheme="minorHAnsi" w:hAnsiTheme="minorHAnsi" w:cstheme="minorHAnsi"/>
          <w:sz w:val="22"/>
          <w:szCs w:val="22"/>
        </w:rPr>
        <w:tab/>
      </w:r>
      <w:hyperlink r:id="rId13" w:history="1">
        <w:r w:rsidRPr="006B0E65">
          <w:rPr>
            <w:rStyle w:val="Hyperlink"/>
            <w:rFonts w:asciiTheme="minorHAnsi" w:hAnsiTheme="minorHAnsi" w:cstheme="minorHAnsi"/>
            <w:sz w:val="22"/>
            <w:szCs w:val="22"/>
          </w:rPr>
          <w:t>ITU-T F.749.3</w:t>
        </w:r>
      </w:hyperlink>
      <w:r w:rsidRPr="006B0E65">
        <w:rPr>
          <w:rFonts w:asciiTheme="minorHAnsi" w:hAnsiTheme="minorHAnsi" w:cstheme="minorHAnsi"/>
          <w:sz w:val="22"/>
          <w:szCs w:val="22"/>
        </w:rPr>
        <w:t xml:space="preserve"> </w:t>
      </w:r>
      <w:r w:rsidRPr="006B0E65">
        <w:rPr>
          <w:rFonts w:asciiTheme="minorHAnsi" w:hAnsiTheme="minorHAnsi" w:cstheme="minorHAnsi"/>
          <w:i/>
          <w:iCs/>
          <w:sz w:val="22"/>
          <w:szCs w:val="22"/>
        </w:rPr>
        <w:t>“Use cases and requirements for vehicular multimedia networks”</w:t>
      </w:r>
    </w:p>
    <w:p w14:paraId="1F691C30" w14:textId="6A600770" w:rsidR="00D34573" w:rsidRPr="006B0E65" w:rsidRDefault="00D34573" w:rsidP="00D34573">
      <w:pPr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sz w:val="22"/>
          <w:szCs w:val="22"/>
        </w:rPr>
        <w:t xml:space="preserve">The second Technical Report developed by this Focus Group was submitted to ITU-T SG16 and formed the basis for the following new </w:t>
      </w:r>
      <w:r w:rsidR="005731A4" w:rsidRPr="006B0E65">
        <w:rPr>
          <w:rFonts w:asciiTheme="minorHAnsi" w:hAnsiTheme="minorHAnsi" w:cstheme="minorHAnsi"/>
          <w:sz w:val="22"/>
          <w:szCs w:val="22"/>
        </w:rPr>
        <w:t xml:space="preserve">ITU-T </w:t>
      </w:r>
      <w:r w:rsidRPr="006B0E65">
        <w:rPr>
          <w:rFonts w:asciiTheme="minorHAnsi" w:hAnsiTheme="minorHAnsi" w:cstheme="minorHAnsi"/>
          <w:sz w:val="22"/>
          <w:szCs w:val="22"/>
        </w:rPr>
        <w:t xml:space="preserve">Recommendation, </w:t>
      </w:r>
      <w:r w:rsidR="007B780D" w:rsidRPr="006B0E65">
        <w:rPr>
          <w:rFonts w:asciiTheme="minorHAnsi" w:hAnsiTheme="minorHAnsi" w:cstheme="minorHAnsi"/>
          <w:sz w:val="22"/>
          <w:szCs w:val="22"/>
        </w:rPr>
        <w:t>which was approved by ITU-T Study Group 16 in January</w:t>
      </w:r>
      <w:r w:rsidR="006B0E65">
        <w:rPr>
          <w:rFonts w:asciiTheme="minorHAnsi" w:hAnsiTheme="minorHAnsi" w:cstheme="minorHAnsi"/>
          <w:sz w:val="22"/>
          <w:szCs w:val="22"/>
        </w:rPr>
        <w:t> </w:t>
      </w:r>
      <w:r w:rsidR="007B780D" w:rsidRPr="006B0E65">
        <w:rPr>
          <w:rFonts w:asciiTheme="minorHAnsi" w:hAnsiTheme="minorHAnsi" w:cstheme="minorHAnsi"/>
          <w:sz w:val="22"/>
          <w:szCs w:val="22"/>
        </w:rPr>
        <w:t>2022</w:t>
      </w:r>
      <w:r w:rsidRPr="006B0E65">
        <w:rPr>
          <w:rFonts w:asciiTheme="minorHAnsi" w:hAnsiTheme="minorHAnsi" w:cstheme="minorHAnsi"/>
          <w:sz w:val="22"/>
          <w:szCs w:val="22"/>
        </w:rPr>
        <w:t>:</w:t>
      </w:r>
    </w:p>
    <w:p w14:paraId="1E6B2B71" w14:textId="03AD97AA" w:rsidR="00D34573" w:rsidRPr="006B0E65" w:rsidRDefault="00D34573" w:rsidP="00D34573">
      <w:pPr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sz w:val="22"/>
          <w:szCs w:val="22"/>
        </w:rPr>
        <w:t>–</w:t>
      </w:r>
      <w:r w:rsidRPr="006B0E65">
        <w:rPr>
          <w:rFonts w:asciiTheme="minorHAnsi" w:hAnsiTheme="minorHAnsi" w:cstheme="minorHAnsi"/>
          <w:sz w:val="22"/>
          <w:szCs w:val="22"/>
        </w:rPr>
        <w:tab/>
      </w:r>
      <w:hyperlink r:id="rId14" w:history="1">
        <w:r w:rsidR="007B780D" w:rsidRPr="006B0E65">
          <w:rPr>
            <w:rStyle w:val="Hyperlink"/>
            <w:rFonts w:asciiTheme="minorHAnsi" w:hAnsiTheme="minorHAnsi" w:cstheme="minorHAnsi"/>
            <w:sz w:val="22"/>
            <w:szCs w:val="22"/>
          </w:rPr>
          <w:t>ITU-T H.551</w:t>
        </w:r>
      </w:hyperlink>
      <w:r w:rsidRPr="006B0E65">
        <w:rPr>
          <w:rFonts w:asciiTheme="minorHAnsi" w:hAnsiTheme="minorHAnsi" w:cstheme="minorHAnsi"/>
          <w:sz w:val="22"/>
          <w:szCs w:val="22"/>
        </w:rPr>
        <w:t xml:space="preserve"> </w:t>
      </w:r>
      <w:r w:rsidRPr="006B0E65">
        <w:rPr>
          <w:rFonts w:asciiTheme="minorHAnsi" w:hAnsiTheme="minorHAnsi" w:cstheme="minorHAnsi"/>
          <w:i/>
          <w:iCs/>
          <w:sz w:val="22"/>
          <w:szCs w:val="22"/>
        </w:rPr>
        <w:t>“Architecture of vehicular multimedia systems”</w:t>
      </w:r>
    </w:p>
    <w:p w14:paraId="106E44E7" w14:textId="3B726D5A" w:rsidR="00D34573" w:rsidRPr="006B0E65" w:rsidRDefault="00D34573" w:rsidP="00D34573">
      <w:pPr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sz w:val="22"/>
          <w:szCs w:val="22"/>
        </w:rPr>
        <w:t>The f</w:t>
      </w:r>
      <w:r w:rsidR="00024FFA" w:rsidRPr="006B0E65">
        <w:rPr>
          <w:rFonts w:asciiTheme="minorHAnsi" w:hAnsiTheme="minorHAnsi" w:cstheme="minorHAnsi"/>
          <w:sz w:val="22"/>
          <w:szCs w:val="22"/>
        </w:rPr>
        <w:t>if</w:t>
      </w:r>
      <w:r w:rsidRPr="006B0E65">
        <w:rPr>
          <w:rFonts w:asciiTheme="minorHAnsi" w:hAnsiTheme="minorHAnsi" w:cstheme="minorHAnsi"/>
          <w:sz w:val="22"/>
          <w:szCs w:val="22"/>
        </w:rPr>
        <w:t xml:space="preserve">teenth meeting of FG-VM was held as a fully virtual meeting on </w:t>
      </w:r>
      <w:r w:rsidR="00024FFA" w:rsidRPr="006B0E65">
        <w:rPr>
          <w:rFonts w:asciiTheme="minorHAnsi" w:hAnsiTheme="minorHAnsi" w:cstheme="minorHAnsi"/>
          <w:sz w:val="22"/>
          <w:szCs w:val="22"/>
        </w:rPr>
        <w:t>15-16</w:t>
      </w:r>
      <w:r w:rsidRPr="006B0E65">
        <w:rPr>
          <w:rFonts w:asciiTheme="minorHAnsi" w:hAnsiTheme="minorHAnsi" w:cstheme="minorHAnsi"/>
          <w:sz w:val="22"/>
          <w:szCs w:val="22"/>
        </w:rPr>
        <w:t xml:space="preserve"> </w:t>
      </w:r>
      <w:r w:rsidR="00024FFA" w:rsidRPr="006B0E65">
        <w:rPr>
          <w:rFonts w:asciiTheme="minorHAnsi" w:hAnsiTheme="minorHAnsi" w:cstheme="minorHAnsi"/>
          <w:sz w:val="22"/>
          <w:szCs w:val="22"/>
        </w:rPr>
        <w:t>December</w:t>
      </w:r>
      <w:r w:rsidRPr="006B0E65">
        <w:rPr>
          <w:rFonts w:asciiTheme="minorHAnsi" w:hAnsiTheme="minorHAnsi" w:cstheme="minorHAnsi"/>
          <w:sz w:val="22"/>
          <w:szCs w:val="22"/>
        </w:rPr>
        <w:t xml:space="preserve"> 202</w:t>
      </w:r>
      <w:r w:rsidR="00024FFA" w:rsidRPr="006B0E65">
        <w:rPr>
          <w:rFonts w:asciiTheme="minorHAnsi" w:hAnsiTheme="minorHAnsi" w:cstheme="minorHAnsi"/>
          <w:sz w:val="22"/>
          <w:szCs w:val="22"/>
        </w:rPr>
        <w:t>1</w:t>
      </w:r>
      <w:r w:rsidRPr="006B0E65">
        <w:rPr>
          <w:rFonts w:asciiTheme="minorHAnsi" w:hAnsiTheme="minorHAnsi" w:cstheme="minorHAnsi"/>
          <w:sz w:val="22"/>
          <w:szCs w:val="22"/>
        </w:rPr>
        <w:t>.</w:t>
      </w:r>
    </w:p>
    <w:p w14:paraId="0BE047F4" w14:textId="359FFD85" w:rsidR="00D34573" w:rsidRPr="006B0E65" w:rsidRDefault="00D34573" w:rsidP="00D34573">
      <w:pPr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sz w:val="22"/>
          <w:szCs w:val="22"/>
        </w:rPr>
        <w:t xml:space="preserve">This meeting </w:t>
      </w:r>
      <w:r w:rsidR="00024FFA" w:rsidRPr="006B0E65">
        <w:rPr>
          <w:rFonts w:asciiTheme="minorHAnsi" w:hAnsiTheme="minorHAnsi" w:cstheme="minorHAnsi"/>
          <w:sz w:val="22"/>
          <w:szCs w:val="22"/>
        </w:rPr>
        <w:t>focussed on furthering</w:t>
      </w:r>
      <w:r w:rsidRPr="006B0E65">
        <w:rPr>
          <w:rFonts w:asciiTheme="minorHAnsi" w:hAnsiTheme="minorHAnsi" w:cstheme="minorHAnsi"/>
          <w:sz w:val="22"/>
          <w:szCs w:val="22"/>
        </w:rPr>
        <w:t xml:space="preserve"> the current draft of the Technical Report on </w:t>
      </w:r>
      <w:r w:rsidRPr="006B0E65">
        <w:rPr>
          <w:rFonts w:asciiTheme="minorHAnsi" w:hAnsiTheme="minorHAnsi" w:cstheme="minorHAnsi"/>
          <w:i/>
          <w:iCs/>
          <w:sz w:val="22"/>
          <w:szCs w:val="22"/>
        </w:rPr>
        <w:t>“Implementation Aspects of Vehicular Multimedia”</w:t>
      </w:r>
      <w:r w:rsidRPr="006B0E65">
        <w:rPr>
          <w:rFonts w:asciiTheme="minorHAnsi" w:hAnsiTheme="minorHAnsi" w:cstheme="minorHAnsi"/>
          <w:sz w:val="22"/>
          <w:szCs w:val="22"/>
        </w:rPr>
        <w:t xml:space="preserve">, based </w:t>
      </w:r>
      <w:r w:rsidR="005731A4" w:rsidRPr="006B0E65">
        <w:rPr>
          <w:rFonts w:asciiTheme="minorHAnsi" w:hAnsiTheme="minorHAnsi" w:cstheme="minorHAnsi"/>
          <w:sz w:val="22"/>
          <w:szCs w:val="22"/>
        </w:rPr>
        <w:t>o</w:t>
      </w:r>
      <w:r w:rsidRPr="006B0E65">
        <w:rPr>
          <w:rFonts w:asciiTheme="minorHAnsi" w:hAnsiTheme="minorHAnsi" w:cstheme="minorHAnsi"/>
          <w:sz w:val="22"/>
          <w:szCs w:val="22"/>
        </w:rPr>
        <w:t xml:space="preserve">n incoming written contributions. The </w:t>
      </w:r>
      <w:r w:rsidR="00024FFA" w:rsidRPr="006B0E65">
        <w:rPr>
          <w:rFonts w:asciiTheme="minorHAnsi" w:hAnsiTheme="minorHAnsi" w:cstheme="minorHAnsi"/>
          <w:sz w:val="22"/>
          <w:szCs w:val="22"/>
        </w:rPr>
        <w:t>updat</w:t>
      </w:r>
      <w:r w:rsidRPr="006B0E65">
        <w:rPr>
          <w:rFonts w:asciiTheme="minorHAnsi" w:hAnsiTheme="minorHAnsi" w:cstheme="minorHAnsi"/>
          <w:sz w:val="22"/>
          <w:szCs w:val="22"/>
        </w:rPr>
        <w:t xml:space="preserve">ed version of the draft of FG-VM TR03 is as contained in </w:t>
      </w:r>
      <w:hyperlink r:id="rId15" w:history="1">
        <w:r w:rsidRPr="006B0E65">
          <w:rPr>
            <w:rStyle w:val="Hyperlink"/>
            <w:rFonts w:asciiTheme="minorHAnsi" w:hAnsiTheme="minorHAnsi" w:cstheme="minorHAnsi"/>
            <w:sz w:val="22"/>
            <w:szCs w:val="22"/>
          </w:rPr>
          <w:t>FGVM-O-0</w:t>
        </w:r>
        <w:r w:rsidR="00024FFA" w:rsidRPr="006B0E65">
          <w:rPr>
            <w:rStyle w:val="Hyperlink"/>
            <w:rFonts w:asciiTheme="minorHAnsi" w:hAnsiTheme="minorHAnsi" w:cstheme="minorHAnsi"/>
            <w:sz w:val="22"/>
            <w:szCs w:val="22"/>
          </w:rPr>
          <w:t>71</w:t>
        </w:r>
      </w:hyperlink>
      <w:r w:rsidRPr="006B0E65">
        <w:rPr>
          <w:rFonts w:asciiTheme="minorHAnsi" w:hAnsiTheme="minorHAnsi" w:cstheme="minorHAnsi"/>
          <w:sz w:val="22"/>
          <w:szCs w:val="22"/>
        </w:rPr>
        <w:t>.</w:t>
      </w:r>
      <w:r w:rsidR="007B780D" w:rsidRPr="006B0E65">
        <w:rPr>
          <w:rFonts w:asciiTheme="minorHAnsi" w:hAnsiTheme="minorHAnsi" w:cstheme="minorHAnsi"/>
          <w:sz w:val="22"/>
          <w:szCs w:val="22"/>
        </w:rPr>
        <w:t xml:space="preserve"> </w:t>
      </w:r>
      <w:r w:rsidR="00024FFA" w:rsidRPr="006B0E65">
        <w:rPr>
          <w:rFonts w:asciiTheme="minorHAnsi" w:hAnsiTheme="minorHAnsi" w:cstheme="minorHAnsi"/>
          <w:sz w:val="22"/>
          <w:szCs w:val="22"/>
        </w:rPr>
        <w:t>T</w:t>
      </w:r>
      <w:r w:rsidRPr="006B0E65">
        <w:rPr>
          <w:rFonts w:asciiTheme="minorHAnsi" w:hAnsiTheme="minorHAnsi" w:cstheme="minorHAnsi"/>
          <w:sz w:val="22"/>
          <w:szCs w:val="22"/>
        </w:rPr>
        <w:t>he report of the f</w:t>
      </w:r>
      <w:r w:rsidR="00024FFA" w:rsidRPr="006B0E65">
        <w:rPr>
          <w:rFonts w:asciiTheme="minorHAnsi" w:hAnsiTheme="minorHAnsi" w:cstheme="minorHAnsi"/>
          <w:sz w:val="22"/>
          <w:szCs w:val="22"/>
        </w:rPr>
        <w:t>if</w:t>
      </w:r>
      <w:r w:rsidRPr="006B0E65">
        <w:rPr>
          <w:rFonts w:asciiTheme="minorHAnsi" w:hAnsiTheme="minorHAnsi" w:cstheme="minorHAnsi"/>
          <w:sz w:val="22"/>
          <w:szCs w:val="22"/>
        </w:rPr>
        <w:t xml:space="preserve">teenth meeting </w:t>
      </w:r>
      <w:r w:rsidR="00024FFA" w:rsidRPr="006B0E65">
        <w:rPr>
          <w:rFonts w:asciiTheme="minorHAnsi" w:hAnsiTheme="minorHAnsi" w:cstheme="minorHAnsi"/>
          <w:sz w:val="22"/>
          <w:szCs w:val="22"/>
        </w:rPr>
        <w:t xml:space="preserve"> is available as </w:t>
      </w:r>
      <w:bookmarkStart w:id="0" w:name="_Hlk99382901"/>
      <w:r w:rsidRPr="006B0E65">
        <w:rPr>
          <w:rFonts w:asciiTheme="minorHAnsi" w:hAnsiTheme="minorHAnsi" w:cstheme="minorHAnsi"/>
          <w:sz w:val="22"/>
          <w:szCs w:val="22"/>
        </w:rPr>
        <w:fldChar w:fldCharType="begin"/>
      </w:r>
      <w:r w:rsidR="00024FFA" w:rsidRPr="006B0E65">
        <w:rPr>
          <w:rFonts w:asciiTheme="minorHAnsi" w:hAnsiTheme="minorHAnsi" w:cstheme="minorHAnsi"/>
          <w:sz w:val="22"/>
          <w:szCs w:val="22"/>
        </w:rPr>
        <w:instrText>HYPERLINK "https://extranet.itu.int/sites/itu-t/focusgroups/vm/_layouts/15/WopiFrame.aspx?sourcedoc=%7bE2738C92-8F56-4685-AE91-18C2F388A225%7d&amp;file=FGVM-O-073.docx&amp;action=default"</w:instrText>
      </w:r>
      <w:r w:rsidRPr="006B0E65">
        <w:rPr>
          <w:rFonts w:asciiTheme="minorHAnsi" w:hAnsiTheme="minorHAnsi" w:cstheme="minorHAnsi"/>
          <w:sz w:val="22"/>
          <w:szCs w:val="22"/>
        </w:rPr>
        <w:fldChar w:fldCharType="separate"/>
      </w:r>
      <w:r w:rsidRPr="006B0E65">
        <w:rPr>
          <w:rStyle w:val="Hyperlink"/>
          <w:rFonts w:asciiTheme="minorHAnsi" w:hAnsiTheme="minorHAnsi" w:cstheme="minorHAnsi"/>
          <w:sz w:val="22"/>
          <w:szCs w:val="22"/>
        </w:rPr>
        <w:t>FGVM-O-0</w:t>
      </w:r>
      <w:r w:rsidR="00024FFA" w:rsidRPr="006B0E65">
        <w:rPr>
          <w:rStyle w:val="Hyperlink"/>
          <w:rFonts w:asciiTheme="minorHAnsi" w:hAnsiTheme="minorHAnsi" w:cstheme="minorHAnsi"/>
          <w:sz w:val="22"/>
          <w:szCs w:val="22"/>
        </w:rPr>
        <w:t>73</w:t>
      </w:r>
      <w:r w:rsidRPr="006B0E65"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Pr="006B0E65">
        <w:rPr>
          <w:rFonts w:asciiTheme="minorHAnsi" w:hAnsiTheme="minorHAnsi" w:cstheme="minorHAnsi"/>
          <w:sz w:val="22"/>
          <w:szCs w:val="22"/>
        </w:rPr>
        <w:t xml:space="preserve"> (free </w:t>
      </w:r>
      <w:hyperlink r:id="rId16" w:history="1">
        <w:r w:rsidRPr="006B0E65">
          <w:rPr>
            <w:rStyle w:val="Hyperlink"/>
            <w:rFonts w:asciiTheme="minorHAnsi" w:hAnsiTheme="minorHAnsi" w:cstheme="minorHAnsi"/>
            <w:sz w:val="22"/>
            <w:szCs w:val="22"/>
          </w:rPr>
          <w:t>ITU account</w:t>
        </w:r>
      </w:hyperlink>
      <w:r w:rsidRPr="006B0E65">
        <w:rPr>
          <w:rFonts w:asciiTheme="minorHAnsi" w:hAnsiTheme="minorHAnsi" w:cstheme="minorHAnsi"/>
          <w:sz w:val="22"/>
          <w:szCs w:val="22"/>
        </w:rPr>
        <w:t xml:space="preserve"> required for access).</w:t>
      </w:r>
    </w:p>
    <w:p w14:paraId="7A065E0B" w14:textId="043E43A2" w:rsidR="007B780D" w:rsidRPr="006B0E65" w:rsidRDefault="007B780D" w:rsidP="007B780D">
      <w:pPr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sz w:val="22"/>
          <w:szCs w:val="22"/>
        </w:rPr>
        <w:t xml:space="preserve">On 16 March 2022, </w:t>
      </w:r>
      <w:r w:rsidR="00BE070B" w:rsidRPr="006B0E65">
        <w:rPr>
          <w:rFonts w:asciiTheme="minorHAnsi" w:hAnsiTheme="minorHAnsi" w:cstheme="minorHAnsi"/>
          <w:sz w:val="22"/>
          <w:szCs w:val="22"/>
        </w:rPr>
        <w:t xml:space="preserve">FG-VM </w:t>
      </w:r>
      <w:r w:rsidRPr="006B0E65">
        <w:rPr>
          <w:rFonts w:asciiTheme="minorHAnsi" w:hAnsiTheme="minorHAnsi" w:cstheme="minorHAnsi"/>
          <w:sz w:val="22"/>
          <w:szCs w:val="22"/>
        </w:rPr>
        <w:t>WG3</w:t>
      </w:r>
      <w:r w:rsidR="00BE070B" w:rsidRPr="006B0E65">
        <w:rPr>
          <w:rFonts w:asciiTheme="minorHAnsi" w:hAnsiTheme="minorHAnsi" w:cstheme="minorHAnsi"/>
          <w:sz w:val="22"/>
          <w:szCs w:val="22"/>
        </w:rPr>
        <w:t xml:space="preserve"> organized an</w:t>
      </w:r>
      <w:r w:rsidRPr="006B0E65">
        <w:rPr>
          <w:rFonts w:asciiTheme="minorHAnsi" w:hAnsiTheme="minorHAnsi" w:cstheme="minorHAnsi"/>
          <w:sz w:val="22"/>
          <w:szCs w:val="22"/>
        </w:rPr>
        <w:t xml:space="preserve"> e-meeting</w:t>
      </w:r>
      <w:r w:rsidR="00BE070B" w:rsidRPr="006B0E65">
        <w:rPr>
          <w:rFonts w:asciiTheme="minorHAnsi" w:hAnsiTheme="minorHAnsi" w:cstheme="minorHAnsi"/>
          <w:sz w:val="22"/>
          <w:szCs w:val="22"/>
        </w:rPr>
        <w:t xml:space="preserve"> that discussed and advanced the draft Technical Report on </w:t>
      </w:r>
      <w:r w:rsidR="00BE070B" w:rsidRPr="006B0E65">
        <w:rPr>
          <w:rFonts w:asciiTheme="minorHAnsi" w:hAnsiTheme="minorHAnsi" w:cstheme="minorHAnsi"/>
          <w:i/>
          <w:iCs/>
          <w:sz w:val="22"/>
          <w:szCs w:val="22"/>
        </w:rPr>
        <w:t xml:space="preserve">“Implementation Aspects of Vehicular Multimedia”. </w:t>
      </w:r>
      <w:r w:rsidR="00BE070B" w:rsidRPr="006B0E65">
        <w:rPr>
          <w:rFonts w:asciiTheme="minorHAnsi" w:hAnsiTheme="minorHAnsi" w:cstheme="minorHAnsi"/>
          <w:sz w:val="22"/>
          <w:szCs w:val="22"/>
        </w:rPr>
        <w:t>The updated draft, at the latest WG3 e</w:t>
      </w:r>
      <w:r w:rsidR="006B0E65">
        <w:rPr>
          <w:rFonts w:asciiTheme="minorHAnsi" w:hAnsiTheme="minorHAnsi" w:cstheme="minorHAnsi"/>
          <w:sz w:val="22"/>
          <w:szCs w:val="22"/>
        </w:rPr>
        <w:noBreakHyphen/>
      </w:r>
      <w:r w:rsidR="00BE070B" w:rsidRPr="006B0E65">
        <w:rPr>
          <w:rFonts w:asciiTheme="minorHAnsi" w:hAnsiTheme="minorHAnsi" w:cstheme="minorHAnsi"/>
          <w:sz w:val="22"/>
          <w:szCs w:val="22"/>
        </w:rPr>
        <w:t xml:space="preserve">meeting, was made available as </w:t>
      </w:r>
      <w:hyperlink r:id="rId17" w:history="1">
        <w:r w:rsidR="00BE070B" w:rsidRPr="006B0E65">
          <w:rPr>
            <w:rStyle w:val="Hyperlink"/>
            <w:rFonts w:asciiTheme="minorHAnsi" w:hAnsiTheme="minorHAnsi" w:cstheme="minorHAnsi"/>
            <w:sz w:val="22"/>
            <w:szCs w:val="22"/>
          </w:rPr>
          <w:t>WG3-I-17</w:t>
        </w:r>
      </w:hyperlink>
      <w:r w:rsidR="00BE070B" w:rsidRPr="006B0E65">
        <w:rPr>
          <w:rFonts w:asciiTheme="minorHAnsi" w:hAnsiTheme="minorHAnsi" w:cstheme="minorHAnsi"/>
          <w:sz w:val="22"/>
          <w:szCs w:val="22"/>
        </w:rPr>
        <w:t xml:space="preserve">. The meeting also decided that, in order to finalize the draft </w:t>
      </w:r>
      <w:r w:rsidR="00BE070B" w:rsidRPr="006B0E65">
        <w:rPr>
          <w:rFonts w:asciiTheme="minorHAnsi" w:hAnsiTheme="minorHAnsi" w:cstheme="minorHAnsi"/>
          <w:sz w:val="22"/>
          <w:szCs w:val="22"/>
        </w:rPr>
        <w:lastRenderedPageBreak/>
        <w:t>TR03, it was important to organize a workshop, which is</w:t>
      </w:r>
      <w:r w:rsidR="00960360" w:rsidRPr="006B0E65">
        <w:rPr>
          <w:rFonts w:asciiTheme="minorHAnsi" w:hAnsiTheme="minorHAnsi" w:cstheme="minorHAnsi"/>
          <w:sz w:val="22"/>
          <w:szCs w:val="22"/>
        </w:rPr>
        <w:t xml:space="preserve"> being</w:t>
      </w:r>
      <w:r w:rsidR="00BE070B" w:rsidRPr="006B0E65">
        <w:rPr>
          <w:rFonts w:asciiTheme="minorHAnsi" w:hAnsiTheme="minorHAnsi" w:cstheme="minorHAnsi"/>
          <w:sz w:val="22"/>
          <w:szCs w:val="22"/>
        </w:rPr>
        <w:t xml:space="preserve"> announced by this Circular letter (See also </w:t>
      </w:r>
      <w:hyperlink r:id="rId18" w:history="1">
        <w:r w:rsidR="008F44A3" w:rsidRPr="006B0E65">
          <w:rPr>
            <w:rStyle w:val="Hyperlink"/>
            <w:rFonts w:asciiTheme="minorHAnsi" w:hAnsiTheme="minorHAnsi" w:cstheme="minorHAnsi"/>
            <w:sz w:val="22"/>
            <w:szCs w:val="22"/>
          </w:rPr>
          <w:t>WG3-I-20</w:t>
        </w:r>
      </w:hyperlink>
      <w:r w:rsidR="00960360" w:rsidRPr="006B0E65">
        <w:rPr>
          <w:rFonts w:asciiTheme="minorHAnsi" w:hAnsiTheme="minorHAnsi" w:cstheme="minorHAnsi"/>
          <w:sz w:val="22"/>
          <w:szCs w:val="22"/>
        </w:rPr>
        <w:t>)</w:t>
      </w:r>
      <w:r w:rsidR="00BE070B" w:rsidRPr="006B0E65">
        <w:rPr>
          <w:rFonts w:asciiTheme="minorHAnsi" w:hAnsiTheme="minorHAnsi" w:cstheme="minorHAnsi"/>
          <w:sz w:val="22"/>
          <w:szCs w:val="22"/>
        </w:rPr>
        <w:t>.</w:t>
      </w:r>
    </w:p>
    <w:p w14:paraId="62EADD6D" w14:textId="30E01517" w:rsidR="008110B4" w:rsidRPr="006B0E65" w:rsidRDefault="008110B4" w:rsidP="008110B4">
      <w:pPr>
        <w:pStyle w:val="Heading1"/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1" w:name="_2_Workshop_on"/>
      <w:bookmarkEnd w:id="1"/>
      <w:r w:rsidRPr="006B0E65">
        <w:rPr>
          <w:rFonts w:asciiTheme="minorHAnsi" w:hAnsiTheme="minorHAnsi" w:cstheme="minorHAnsi"/>
          <w:sz w:val="22"/>
          <w:szCs w:val="22"/>
        </w:rPr>
        <w:t>2</w:t>
      </w:r>
      <w:r w:rsidRPr="006B0E65">
        <w:rPr>
          <w:rFonts w:asciiTheme="minorHAnsi" w:hAnsiTheme="minorHAnsi" w:cstheme="minorHAnsi"/>
          <w:sz w:val="22"/>
          <w:szCs w:val="22"/>
        </w:rPr>
        <w:tab/>
      </w:r>
      <w:r w:rsidR="00024FFA" w:rsidRPr="006B0E65">
        <w:rPr>
          <w:rFonts w:asciiTheme="minorHAnsi" w:hAnsiTheme="minorHAnsi" w:cstheme="minorHAnsi"/>
          <w:sz w:val="22"/>
          <w:szCs w:val="22"/>
        </w:rPr>
        <w:t>Workshop on Vehicular Multimedia Implementation Aspects</w:t>
      </w:r>
    </w:p>
    <w:p w14:paraId="73E2E7FD" w14:textId="5E457140" w:rsidR="008110B4" w:rsidRPr="006B0E65" w:rsidRDefault="008110B4" w:rsidP="001D6C83">
      <w:pPr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sz w:val="22"/>
          <w:szCs w:val="22"/>
        </w:rPr>
        <w:t xml:space="preserve">The </w:t>
      </w:r>
      <w:r w:rsidR="001D6C83" w:rsidRPr="006B0E6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Workshop on </w:t>
      </w:r>
      <w:r w:rsidR="00024FFA" w:rsidRPr="006B0E65">
        <w:rPr>
          <w:rFonts w:asciiTheme="minorHAnsi" w:hAnsiTheme="minorHAnsi" w:cstheme="minorHAnsi"/>
          <w:b/>
          <w:bCs/>
          <w:i/>
          <w:iCs/>
          <w:sz w:val="22"/>
          <w:szCs w:val="22"/>
        </w:rPr>
        <w:t>Vehicular Multimedia</w:t>
      </w:r>
      <w:r w:rsidR="001D6C83" w:rsidRPr="006B0E6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Implementation Aspects</w:t>
      </w:r>
      <w:r w:rsidR="001D6C83" w:rsidRPr="006B0E65">
        <w:rPr>
          <w:rFonts w:asciiTheme="minorHAnsi" w:hAnsiTheme="minorHAnsi" w:cstheme="minorHAnsi"/>
          <w:sz w:val="22"/>
          <w:szCs w:val="22"/>
        </w:rPr>
        <w:t xml:space="preserve"> is scheduled to take place </w:t>
      </w:r>
      <w:r w:rsidR="005731A4" w:rsidRPr="006B0E65">
        <w:rPr>
          <w:rFonts w:asciiTheme="minorHAnsi" w:hAnsiTheme="minorHAnsi" w:cstheme="minorHAnsi"/>
          <w:sz w:val="22"/>
          <w:szCs w:val="22"/>
        </w:rPr>
        <w:t xml:space="preserve">online </w:t>
      </w:r>
      <w:r w:rsidR="001D6C83" w:rsidRPr="006B0E65">
        <w:rPr>
          <w:rFonts w:asciiTheme="minorHAnsi" w:hAnsiTheme="minorHAnsi" w:cstheme="minorHAnsi"/>
          <w:sz w:val="22"/>
          <w:szCs w:val="22"/>
        </w:rPr>
        <w:t>on 27</w:t>
      </w:r>
      <w:r w:rsidR="00FD7CE4">
        <w:rPr>
          <w:rFonts w:asciiTheme="minorHAnsi" w:hAnsiTheme="minorHAnsi" w:cstheme="minorHAnsi"/>
          <w:sz w:val="22"/>
          <w:szCs w:val="22"/>
        </w:rPr>
        <w:t> </w:t>
      </w:r>
      <w:r w:rsidR="001D6C83" w:rsidRPr="006B0E65">
        <w:rPr>
          <w:rFonts w:asciiTheme="minorHAnsi" w:hAnsiTheme="minorHAnsi" w:cstheme="minorHAnsi"/>
          <w:sz w:val="22"/>
          <w:szCs w:val="22"/>
        </w:rPr>
        <w:t>April 2022, 0900-1200 CEST (Geneva time). This Workshop</w:t>
      </w:r>
      <w:r w:rsidR="00024FFA" w:rsidRPr="006B0E65">
        <w:rPr>
          <w:rFonts w:asciiTheme="minorHAnsi" w:hAnsiTheme="minorHAnsi" w:cstheme="minorHAnsi"/>
          <w:sz w:val="22"/>
          <w:szCs w:val="22"/>
        </w:rPr>
        <w:t xml:space="preserve"> will</w:t>
      </w:r>
      <w:r w:rsidR="001D6C83" w:rsidRPr="006B0E65">
        <w:rPr>
          <w:rFonts w:asciiTheme="minorHAnsi" w:hAnsiTheme="minorHAnsi" w:cstheme="minorHAnsi"/>
          <w:sz w:val="22"/>
          <w:szCs w:val="22"/>
        </w:rPr>
        <w:t xml:space="preserve"> be dedicated to</w:t>
      </w:r>
      <w:r w:rsidR="00024FFA" w:rsidRPr="006B0E65">
        <w:rPr>
          <w:rFonts w:asciiTheme="minorHAnsi" w:hAnsiTheme="minorHAnsi" w:cstheme="minorHAnsi"/>
          <w:sz w:val="22"/>
          <w:szCs w:val="22"/>
        </w:rPr>
        <w:t xml:space="preserve"> present</w:t>
      </w:r>
      <w:r w:rsidR="001D6C83" w:rsidRPr="006B0E65">
        <w:rPr>
          <w:rFonts w:asciiTheme="minorHAnsi" w:hAnsiTheme="minorHAnsi" w:cstheme="minorHAnsi"/>
          <w:sz w:val="22"/>
          <w:szCs w:val="22"/>
        </w:rPr>
        <w:t>ing</w:t>
      </w:r>
      <w:r w:rsidR="00024FFA" w:rsidRPr="006B0E65">
        <w:rPr>
          <w:rFonts w:asciiTheme="minorHAnsi" w:hAnsiTheme="minorHAnsi" w:cstheme="minorHAnsi"/>
          <w:sz w:val="22"/>
          <w:szCs w:val="22"/>
        </w:rPr>
        <w:t xml:space="preserve"> the current status of </w:t>
      </w:r>
      <w:r w:rsidR="008F44A3" w:rsidRPr="006B0E65">
        <w:rPr>
          <w:rFonts w:asciiTheme="minorHAnsi" w:hAnsiTheme="minorHAnsi" w:cstheme="minorHAnsi"/>
          <w:sz w:val="22"/>
          <w:szCs w:val="22"/>
        </w:rPr>
        <w:t>FG-VM-TR03</w:t>
      </w:r>
      <w:r w:rsidR="004B1C85" w:rsidRPr="006B0E65">
        <w:rPr>
          <w:rFonts w:asciiTheme="minorHAnsi" w:hAnsiTheme="minorHAnsi" w:cstheme="minorHAnsi"/>
          <w:sz w:val="22"/>
          <w:szCs w:val="22"/>
        </w:rPr>
        <w:t xml:space="preserve">, </w:t>
      </w:r>
      <w:r w:rsidR="00024FFA" w:rsidRPr="006B0E65">
        <w:rPr>
          <w:rFonts w:asciiTheme="minorHAnsi" w:hAnsiTheme="minorHAnsi" w:cstheme="minorHAnsi"/>
          <w:sz w:val="22"/>
          <w:szCs w:val="22"/>
        </w:rPr>
        <w:t>the</w:t>
      </w:r>
      <w:r w:rsidR="008F44A3" w:rsidRPr="006B0E65">
        <w:rPr>
          <w:rFonts w:asciiTheme="minorHAnsi" w:hAnsiTheme="minorHAnsi" w:cstheme="minorHAnsi"/>
          <w:sz w:val="22"/>
          <w:szCs w:val="22"/>
        </w:rPr>
        <w:t xml:space="preserve"> draft</w:t>
      </w:r>
      <w:r w:rsidR="00024FFA" w:rsidRPr="006B0E65">
        <w:rPr>
          <w:rFonts w:asciiTheme="minorHAnsi" w:hAnsiTheme="minorHAnsi" w:cstheme="minorHAnsi"/>
          <w:sz w:val="22"/>
          <w:szCs w:val="22"/>
        </w:rPr>
        <w:t xml:space="preserve"> </w:t>
      </w:r>
      <w:r w:rsidR="001D6C83" w:rsidRPr="006B0E65">
        <w:rPr>
          <w:rFonts w:asciiTheme="minorHAnsi" w:hAnsiTheme="minorHAnsi" w:cstheme="minorHAnsi"/>
          <w:sz w:val="22"/>
          <w:szCs w:val="22"/>
        </w:rPr>
        <w:t xml:space="preserve"> </w:t>
      </w:r>
      <w:r w:rsidR="00024FFA" w:rsidRPr="006B0E65">
        <w:rPr>
          <w:rFonts w:asciiTheme="minorHAnsi" w:hAnsiTheme="minorHAnsi" w:cstheme="minorHAnsi"/>
          <w:sz w:val="22"/>
          <w:szCs w:val="22"/>
        </w:rPr>
        <w:t xml:space="preserve">Technical Report on </w:t>
      </w:r>
      <w:r w:rsidR="001D6C83" w:rsidRPr="006B0E65">
        <w:rPr>
          <w:rFonts w:asciiTheme="minorHAnsi" w:hAnsiTheme="minorHAnsi" w:cstheme="minorHAnsi"/>
          <w:sz w:val="22"/>
          <w:szCs w:val="22"/>
        </w:rPr>
        <w:t>I</w:t>
      </w:r>
      <w:r w:rsidR="00024FFA" w:rsidRPr="006B0E65">
        <w:rPr>
          <w:rFonts w:asciiTheme="minorHAnsi" w:hAnsiTheme="minorHAnsi" w:cstheme="minorHAnsi"/>
          <w:sz w:val="22"/>
          <w:szCs w:val="22"/>
        </w:rPr>
        <w:t xml:space="preserve">mplementation </w:t>
      </w:r>
      <w:r w:rsidR="008F44A3" w:rsidRPr="006B0E65">
        <w:rPr>
          <w:rFonts w:asciiTheme="minorHAnsi" w:hAnsiTheme="minorHAnsi" w:cstheme="minorHAnsi"/>
          <w:sz w:val="22"/>
          <w:szCs w:val="22"/>
        </w:rPr>
        <w:t xml:space="preserve">Aspects </w:t>
      </w:r>
      <w:r w:rsidR="00024FFA" w:rsidRPr="006B0E65">
        <w:rPr>
          <w:rFonts w:asciiTheme="minorHAnsi" w:hAnsiTheme="minorHAnsi" w:cstheme="minorHAnsi"/>
          <w:sz w:val="22"/>
          <w:szCs w:val="22"/>
        </w:rPr>
        <w:t xml:space="preserve">of Vehicular Multimedia </w:t>
      </w:r>
      <w:r w:rsidR="001D6C83" w:rsidRPr="006B0E65">
        <w:rPr>
          <w:rFonts w:asciiTheme="minorHAnsi" w:hAnsiTheme="minorHAnsi" w:cstheme="minorHAnsi"/>
          <w:sz w:val="22"/>
          <w:szCs w:val="22"/>
        </w:rPr>
        <w:t xml:space="preserve">(as contained in </w:t>
      </w:r>
      <w:bookmarkStart w:id="2" w:name="_Hlk99383087"/>
      <w:r w:rsidR="001D6C83" w:rsidRPr="006B0E65">
        <w:rPr>
          <w:rFonts w:asciiTheme="minorHAnsi" w:hAnsiTheme="minorHAnsi" w:cstheme="minorHAnsi"/>
          <w:sz w:val="22"/>
          <w:szCs w:val="22"/>
        </w:rPr>
        <w:fldChar w:fldCharType="begin"/>
      </w:r>
      <w:r w:rsidR="001D6C83" w:rsidRPr="006B0E65">
        <w:rPr>
          <w:rFonts w:asciiTheme="minorHAnsi" w:hAnsiTheme="minorHAnsi" w:cstheme="minorHAnsi"/>
          <w:sz w:val="22"/>
          <w:szCs w:val="22"/>
        </w:rPr>
        <w:instrText>HYPERLINK "https://extranet.itu.int/sites/itu-t/focusgroups/vm/_layouts/15/WopiFrame.aspx?sourcedoc=%7bE2738C92-8F56-4685-AE91-18C2F388A225%7d&amp;file=FGVM-O-073.docx&amp;action=default"</w:instrText>
      </w:r>
      <w:r w:rsidR="001D6C83" w:rsidRPr="006B0E65">
        <w:rPr>
          <w:rFonts w:asciiTheme="minorHAnsi" w:hAnsiTheme="minorHAnsi" w:cstheme="minorHAnsi"/>
          <w:sz w:val="22"/>
          <w:szCs w:val="22"/>
        </w:rPr>
        <w:fldChar w:fldCharType="separate"/>
      </w:r>
      <w:r w:rsidR="001D6C83" w:rsidRPr="006B0E65">
        <w:rPr>
          <w:rStyle w:val="Hyperlink"/>
          <w:rFonts w:asciiTheme="minorHAnsi" w:hAnsiTheme="minorHAnsi" w:cstheme="minorHAnsi"/>
          <w:sz w:val="22"/>
          <w:szCs w:val="22"/>
        </w:rPr>
        <w:t>FGVM-O-073</w:t>
      </w:r>
      <w:r w:rsidR="001D6C83" w:rsidRPr="006B0E65"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="004B1C85" w:rsidRPr="006B0E65">
        <w:rPr>
          <w:rStyle w:val="Hyperlink"/>
          <w:rFonts w:asciiTheme="minorHAnsi" w:hAnsiTheme="minorHAnsi" w:cstheme="minorHAnsi"/>
          <w:sz w:val="22"/>
          <w:szCs w:val="22"/>
        </w:rPr>
        <w:t xml:space="preserve"> and </w:t>
      </w:r>
      <w:hyperlink r:id="rId19" w:history="1">
        <w:r w:rsidR="004B1C85" w:rsidRPr="006B0E65">
          <w:rPr>
            <w:rStyle w:val="Hyperlink"/>
            <w:rFonts w:asciiTheme="minorHAnsi" w:hAnsiTheme="minorHAnsi" w:cstheme="minorHAnsi"/>
            <w:sz w:val="22"/>
            <w:szCs w:val="22"/>
          </w:rPr>
          <w:t>WG3-I-17</w:t>
        </w:r>
      </w:hyperlink>
      <w:r w:rsidR="001D6C83" w:rsidRPr="006B0E65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).</w:t>
      </w:r>
      <w:r w:rsidR="001D6C83" w:rsidRPr="006B0E65">
        <w:rPr>
          <w:rFonts w:asciiTheme="minorHAnsi" w:hAnsiTheme="minorHAnsi" w:cstheme="minorHAnsi"/>
          <w:sz w:val="22"/>
          <w:szCs w:val="22"/>
        </w:rPr>
        <w:t xml:space="preserve"> During the </w:t>
      </w:r>
      <w:r w:rsidR="005731A4" w:rsidRPr="006B0E65">
        <w:rPr>
          <w:rFonts w:asciiTheme="minorHAnsi" w:hAnsiTheme="minorHAnsi" w:cstheme="minorHAnsi"/>
          <w:sz w:val="22"/>
          <w:szCs w:val="22"/>
        </w:rPr>
        <w:t>Workshop</w:t>
      </w:r>
      <w:r w:rsidR="001D6C83" w:rsidRPr="006B0E65">
        <w:rPr>
          <w:rFonts w:asciiTheme="minorHAnsi" w:hAnsiTheme="minorHAnsi" w:cstheme="minorHAnsi"/>
          <w:sz w:val="22"/>
          <w:szCs w:val="22"/>
        </w:rPr>
        <w:t xml:space="preserve">, </w:t>
      </w:r>
      <w:r w:rsidR="004B1C85" w:rsidRPr="006B0E65">
        <w:rPr>
          <w:rFonts w:asciiTheme="minorHAnsi" w:hAnsiTheme="minorHAnsi" w:cstheme="minorHAnsi"/>
          <w:sz w:val="22"/>
          <w:szCs w:val="22"/>
        </w:rPr>
        <w:t xml:space="preserve">industry </w:t>
      </w:r>
      <w:r w:rsidR="001D6C83" w:rsidRPr="006B0E65">
        <w:rPr>
          <w:rFonts w:asciiTheme="minorHAnsi" w:hAnsiTheme="minorHAnsi" w:cstheme="minorHAnsi"/>
          <w:sz w:val="22"/>
          <w:szCs w:val="22"/>
        </w:rPr>
        <w:t>expert</w:t>
      </w:r>
      <w:r w:rsidR="005731A4" w:rsidRPr="006B0E65">
        <w:rPr>
          <w:rFonts w:asciiTheme="minorHAnsi" w:hAnsiTheme="minorHAnsi" w:cstheme="minorHAnsi"/>
          <w:sz w:val="22"/>
          <w:szCs w:val="22"/>
        </w:rPr>
        <w:t>s</w:t>
      </w:r>
      <w:r w:rsidR="001D6C83" w:rsidRPr="006B0E65">
        <w:rPr>
          <w:rFonts w:asciiTheme="minorHAnsi" w:hAnsiTheme="minorHAnsi" w:cstheme="minorHAnsi"/>
          <w:sz w:val="22"/>
          <w:szCs w:val="22"/>
        </w:rPr>
        <w:t xml:space="preserve"> </w:t>
      </w:r>
      <w:r w:rsidR="00024FFA" w:rsidRPr="006B0E65">
        <w:rPr>
          <w:rFonts w:asciiTheme="minorHAnsi" w:hAnsiTheme="minorHAnsi" w:cstheme="minorHAnsi"/>
          <w:sz w:val="22"/>
          <w:szCs w:val="22"/>
        </w:rPr>
        <w:t xml:space="preserve">will be invited to </w:t>
      </w:r>
      <w:r w:rsidR="004B1C85" w:rsidRPr="006B0E65">
        <w:rPr>
          <w:rFonts w:asciiTheme="minorHAnsi" w:hAnsiTheme="minorHAnsi" w:cstheme="minorHAnsi"/>
          <w:sz w:val="22"/>
          <w:szCs w:val="22"/>
        </w:rPr>
        <w:t xml:space="preserve">join as panellists and </w:t>
      </w:r>
      <w:r w:rsidR="00024FFA" w:rsidRPr="006B0E65">
        <w:rPr>
          <w:rFonts w:asciiTheme="minorHAnsi" w:hAnsiTheme="minorHAnsi" w:cstheme="minorHAnsi"/>
          <w:sz w:val="22"/>
          <w:szCs w:val="22"/>
        </w:rPr>
        <w:t xml:space="preserve">present additional views to update or enhance the content </w:t>
      </w:r>
      <w:r w:rsidR="001D6C83" w:rsidRPr="006B0E65">
        <w:rPr>
          <w:rFonts w:asciiTheme="minorHAnsi" w:hAnsiTheme="minorHAnsi" w:cstheme="minorHAnsi"/>
          <w:sz w:val="22"/>
          <w:szCs w:val="22"/>
        </w:rPr>
        <w:t>of FGVM-TR03</w:t>
      </w:r>
      <w:r w:rsidR="005731A4" w:rsidRPr="006B0E65">
        <w:rPr>
          <w:rFonts w:asciiTheme="minorHAnsi" w:hAnsiTheme="minorHAnsi" w:cstheme="minorHAnsi"/>
          <w:sz w:val="22"/>
          <w:szCs w:val="22"/>
        </w:rPr>
        <w:t>,</w:t>
      </w:r>
      <w:r w:rsidR="001D6C83" w:rsidRPr="006B0E65">
        <w:rPr>
          <w:rFonts w:asciiTheme="minorHAnsi" w:hAnsiTheme="minorHAnsi" w:cstheme="minorHAnsi"/>
          <w:sz w:val="22"/>
          <w:szCs w:val="22"/>
        </w:rPr>
        <w:t xml:space="preserve"> </w:t>
      </w:r>
      <w:r w:rsidR="004B1C85" w:rsidRPr="006B0E65">
        <w:rPr>
          <w:rFonts w:asciiTheme="minorHAnsi" w:hAnsiTheme="minorHAnsi" w:cstheme="minorHAnsi"/>
          <w:sz w:val="22"/>
          <w:szCs w:val="22"/>
        </w:rPr>
        <w:t xml:space="preserve">with the objective to </w:t>
      </w:r>
      <w:r w:rsidR="001D6C83" w:rsidRPr="006B0E65">
        <w:rPr>
          <w:rFonts w:asciiTheme="minorHAnsi" w:hAnsiTheme="minorHAnsi" w:cstheme="minorHAnsi"/>
          <w:sz w:val="22"/>
          <w:szCs w:val="22"/>
        </w:rPr>
        <w:t>advance towards its finalization</w:t>
      </w:r>
      <w:r w:rsidR="00024FFA" w:rsidRPr="006B0E6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5C5BC0" w14:textId="48654164" w:rsidR="0072121F" w:rsidRPr="006B0E65" w:rsidRDefault="0072121F" w:rsidP="001D6C83">
      <w:pPr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sz w:val="22"/>
          <w:szCs w:val="22"/>
        </w:rPr>
        <w:t xml:space="preserve">More information </w:t>
      </w:r>
      <w:r w:rsidR="006B0E65">
        <w:rPr>
          <w:rFonts w:asciiTheme="minorHAnsi" w:hAnsiTheme="minorHAnsi" w:cstheme="minorHAnsi"/>
          <w:sz w:val="22"/>
          <w:szCs w:val="22"/>
        </w:rPr>
        <w:t>can be</w:t>
      </w:r>
      <w:r w:rsidRPr="006B0E65">
        <w:rPr>
          <w:rFonts w:asciiTheme="minorHAnsi" w:hAnsiTheme="minorHAnsi" w:cstheme="minorHAnsi"/>
          <w:sz w:val="22"/>
          <w:szCs w:val="22"/>
        </w:rPr>
        <w:t xml:space="preserve"> found on the Workshop webpage: </w:t>
      </w:r>
      <w:r w:rsidRPr="006B0E65">
        <w:rPr>
          <w:rFonts w:asciiTheme="minorHAnsi" w:hAnsiTheme="minorHAnsi" w:cstheme="minorHAnsi"/>
          <w:sz w:val="22"/>
          <w:szCs w:val="22"/>
        </w:rPr>
        <w:br/>
      </w:r>
      <w:hyperlink r:id="rId20" w:history="1">
        <w:r w:rsidRPr="006B0E65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https://www.itu.int/en/ITU-T/Workshops-and-Seminars/2022/0427/Pages/default.aspx</w:t>
        </w:r>
      </w:hyperlink>
    </w:p>
    <w:p w14:paraId="36351483" w14:textId="2E40F8BD" w:rsidR="00D34573" w:rsidRPr="006B0E65" w:rsidRDefault="008110B4" w:rsidP="00D34573">
      <w:pPr>
        <w:pStyle w:val="Heading1"/>
        <w:ind w:left="0" w:firstLine="0"/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sz w:val="22"/>
          <w:szCs w:val="22"/>
        </w:rPr>
        <w:t>3</w:t>
      </w:r>
      <w:r w:rsidR="00D34573" w:rsidRPr="006B0E65">
        <w:rPr>
          <w:rFonts w:asciiTheme="minorHAnsi" w:hAnsiTheme="minorHAnsi" w:cstheme="minorHAnsi"/>
          <w:sz w:val="22"/>
          <w:szCs w:val="22"/>
        </w:rPr>
        <w:tab/>
        <w:t>Sixteenth meeting of FG-VM</w:t>
      </w:r>
    </w:p>
    <w:p w14:paraId="2D60BA43" w14:textId="2BA747B7" w:rsidR="00D34573" w:rsidRPr="006B0E65" w:rsidRDefault="00D34573" w:rsidP="00D34573">
      <w:pPr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sz w:val="22"/>
          <w:szCs w:val="22"/>
        </w:rPr>
        <w:t xml:space="preserve">The main objective of </w:t>
      </w:r>
      <w:r w:rsidR="005731A4" w:rsidRPr="006B0E65">
        <w:rPr>
          <w:rFonts w:asciiTheme="minorHAnsi" w:hAnsiTheme="minorHAnsi" w:cstheme="minorHAnsi"/>
          <w:sz w:val="22"/>
          <w:szCs w:val="22"/>
        </w:rPr>
        <w:t xml:space="preserve">the </w:t>
      </w:r>
      <w:r w:rsidR="001D6C83" w:rsidRPr="006B0E65">
        <w:rPr>
          <w:rFonts w:asciiTheme="minorHAnsi" w:hAnsiTheme="minorHAnsi" w:cstheme="minorHAnsi"/>
          <w:sz w:val="22"/>
          <w:szCs w:val="22"/>
        </w:rPr>
        <w:t>S</w:t>
      </w:r>
      <w:r w:rsidRPr="006B0E65">
        <w:rPr>
          <w:rFonts w:asciiTheme="minorHAnsi" w:hAnsiTheme="minorHAnsi" w:cstheme="minorHAnsi"/>
          <w:sz w:val="22"/>
          <w:szCs w:val="22"/>
        </w:rPr>
        <w:t>i</w:t>
      </w:r>
      <w:r w:rsidR="001D6C83" w:rsidRPr="006B0E65">
        <w:rPr>
          <w:rFonts w:asciiTheme="minorHAnsi" w:hAnsiTheme="minorHAnsi" w:cstheme="minorHAnsi"/>
          <w:sz w:val="22"/>
          <w:szCs w:val="22"/>
        </w:rPr>
        <w:t>x</w:t>
      </w:r>
      <w:r w:rsidRPr="006B0E65">
        <w:rPr>
          <w:rFonts w:asciiTheme="minorHAnsi" w:hAnsiTheme="minorHAnsi" w:cstheme="minorHAnsi"/>
          <w:sz w:val="22"/>
          <w:szCs w:val="22"/>
        </w:rPr>
        <w:t xml:space="preserve">teenth meeting is to progress on the current draft of the Technical Report on </w:t>
      </w:r>
      <w:r w:rsidRPr="006B0E65">
        <w:rPr>
          <w:rFonts w:asciiTheme="minorHAnsi" w:hAnsiTheme="minorHAnsi" w:cstheme="minorHAnsi"/>
          <w:i/>
          <w:iCs/>
          <w:sz w:val="22"/>
          <w:szCs w:val="22"/>
        </w:rPr>
        <w:t xml:space="preserve">“Implementation Aspects of Vehicular Multimedia” </w:t>
      </w:r>
      <w:r w:rsidRPr="006B0E65">
        <w:rPr>
          <w:rFonts w:asciiTheme="minorHAnsi" w:hAnsiTheme="minorHAnsi" w:cstheme="minorHAnsi"/>
          <w:sz w:val="22"/>
          <w:szCs w:val="22"/>
        </w:rPr>
        <w:t xml:space="preserve">(FG-VM TR03); the latest draft version is available as </w:t>
      </w:r>
      <w:hyperlink r:id="rId21" w:history="1">
        <w:r w:rsidR="001D6C83" w:rsidRPr="006B0E65">
          <w:rPr>
            <w:rStyle w:val="Hyperlink"/>
            <w:rFonts w:asciiTheme="minorHAnsi" w:hAnsiTheme="minorHAnsi" w:cstheme="minorHAnsi"/>
            <w:sz w:val="22"/>
            <w:szCs w:val="22"/>
          </w:rPr>
          <w:t>FGVM-O-073</w:t>
        </w:r>
      </w:hyperlink>
      <w:r w:rsidR="004B1C85" w:rsidRPr="006B0E65">
        <w:rPr>
          <w:rFonts w:asciiTheme="minorHAnsi" w:hAnsiTheme="minorHAnsi" w:cstheme="minorHAnsi"/>
          <w:sz w:val="22"/>
          <w:szCs w:val="22"/>
        </w:rPr>
        <w:t xml:space="preserve"> and</w:t>
      </w:r>
      <w:r w:rsidR="004B1C85" w:rsidRPr="006B0E65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hyperlink r:id="rId22" w:history="1">
        <w:r w:rsidR="004B1C85" w:rsidRPr="006B0E65">
          <w:rPr>
            <w:rStyle w:val="Hyperlink"/>
            <w:rFonts w:asciiTheme="minorHAnsi" w:hAnsiTheme="minorHAnsi" w:cstheme="minorHAnsi"/>
            <w:sz w:val="22"/>
            <w:szCs w:val="22"/>
          </w:rPr>
          <w:t>WG3-I-17</w:t>
        </w:r>
      </w:hyperlink>
      <w:r w:rsidRPr="006B0E6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D6598E" w14:textId="4B770E2C" w:rsidR="00D34573" w:rsidRPr="006B0E65" w:rsidRDefault="00D34573" w:rsidP="00D34573">
      <w:pPr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sz w:val="22"/>
          <w:szCs w:val="22"/>
        </w:rPr>
        <w:t xml:space="preserve">Additional written Contributions are invited to </w:t>
      </w:r>
      <w:r w:rsidR="001D6C83" w:rsidRPr="006B0E65">
        <w:rPr>
          <w:rFonts w:asciiTheme="minorHAnsi" w:hAnsiTheme="minorHAnsi" w:cstheme="minorHAnsi"/>
          <w:sz w:val="22"/>
          <w:szCs w:val="22"/>
        </w:rPr>
        <w:t xml:space="preserve">update the </w:t>
      </w:r>
      <w:r w:rsidRPr="006B0E65">
        <w:rPr>
          <w:rFonts w:asciiTheme="minorHAnsi" w:hAnsiTheme="minorHAnsi" w:cstheme="minorHAnsi"/>
          <w:sz w:val="22"/>
          <w:szCs w:val="22"/>
        </w:rPr>
        <w:t>Technical Report</w:t>
      </w:r>
      <w:r w:rsidR="004B1C85" w:rsidRPr="006B0E65">
        <w:rPr>
          <w:rFonts w:asciiTheme="minorHAnsi" w:hAnsiTheme="minorHAnsi" w:cstheme="minorHAnsi"/>
          <w:sz w:val="22"/>
          <w:szCs w:val="22"/>
        </w:rPr>
        <w:t xml:space="preserve"> (FG-VM TR-03)</w:t>
      </w:r>
      <w:r w:rsidR="001D6C83" w:rsidRPr="006B0E65">
        <w:rPr>
          <w:rFonts w:asciiTheme="minorHAnsi" w:hAnsiTheme="minorHAnsi" w:cstheme="minorHAnsi"/>
          <w:sz w:val="22"/>
          <w:szCs w:val="22"/>
        </w:rPr>
        <w:t xml:space="preserve"> and progress towards the finalization of this deliverable</w:t>
      </w:r>
      <w:r w:rsidRPr="006B0E65">
        <w:rPr>
          <w:rFonts w:asciiTheme="minorHAnsi" w:hAnsiTheme="minorHAnsi" w:cstheme="minorHAnsi"/>
          <w:sz w:val="22"/>
          <w:szCs w:val="22"/>
        </w:rPr>
        <w:t>.</w:t>
      </w:r>
      <w:r w:rsidR="004B1C85" w:rsidRPr="006B0E65">
        <w:rPr>
          <w:rFonts w:asciiTheme="minorHAnsi" w:hAnsiTheme="minorHAnsi" w:cstheme="minorHAnsi"/>
          <w:sz w:val="22"/>
          <w:szCs w:val="22"/>
        </w:rPr>
        <w:t xml:space="preserve"> The results of the preceding workshop will be also considered to progress the Technical Report.</w:t>
      </w:r>
    </w:p>
    <w:p w14:paraId="243685CA" w14:textId="777CB862" w:rsidR="00D34573" w:rsidRPr="006B0E65" w:rsidRDefault="00585648" w:rsidP="00D34573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sz w:val="22"/>
          <w:szCs w:val="22"/>
        </w:rPr>
        <w:t>4</w:t>
      </w:r>
      <w:r w:rsidR="00D34573" w:rsidRPr="006B0E65">
        <w:rPr>
          <w:rFonts w:asciiTheme="minorHAnsi" w:hAnsiTheme="minorHAnsi" w:cstheme="minorHAnsi"/>
          <w:sz w:val="22"/>
          <w:szCs w:val="22"/>
        </w:rPr>
        <w:tab/>
        <w:t>Registration and Participation Information</w:t>
      </w:r>
    </w:p>
    <w:p w14:paraId="5AB74AC2" w14:textId="1CAE8CCD" w:rsidR="00D34573" w:rsidRPr="006B0E65" w:rsidRDefault="00D34573" w:rsidP="00D34573">
      <w:pPr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sz w:val="22"/>
          <w:szCs w:val="22"/>
        </w:rPr>
        <w:t xml:space="preserve">Participants are required to </w:t>
      </w:r>
      <w:r w:rsidRPr="006B0E65">
        <w:rPr>
          <w:rFonts w:asciiTheme="minorHAnsi" w:hAnsiTheme="minorHAnsi" w:cstheme="minorHAnsi"/>
          <w:b/>
          <w:sz w:val="22"/>
          <w:szCs w:val="22"/>
        </w:rPr>
        <w:t>register online</w:t>
      </w:r>
      <w:r w:rsidRPr="006B0E65">
        <w:rPr>
          <w:rFonts w:asciiTheme="minorHAnsi" w:hAnsiTheme="minorHAnsi" w:cstheme="minorHAnsi"/>
          <w:sz w:val="22"/>
          <w:szCs w:val="22"/>
        </w:rPr>
        <w:t xml:space="preserve"> via the </w:t>
      </w:r>
      <w:hyperlink r:id="rId23" w:history="1">
        <w:r w:rsidRPr="006B0E65">
          <w:rPr>
            <w:rStyle w:val="Hyperlink"/>
            <w:rFonts w:asciiTheme="minorHAnsi" w:hAnsiTheme="minorHAnsi" w:cstheme="minorHAnsi"/>
            <w:sz w:val="22"/>
            <w:szCs w:val="22"/>
          </w:rPr>
          <w:t>FG-VM webpage</w:t>
        </w:r>
      </w:hyperlink>
      <w:r w:rsidRPr="006B0E65">
        <w:rPr>
          <w:rFonts w:asciiTheme="minorHAnsi" w:hAnsiTheme="minorHAnsi" w:cstheme="minorHAnsi"/>
          <w:sz w:val="22"/>
          <w:szCs w:val="22"/>
        </w:rPr>
        <w:t xml:space="preserve"> as soon as possible, and </w:t>
      </w:r>
      <w:r w:rsidRPr="006B0E65">
        <w:rPr>
          <w:rFonts w:asciiTheme="minorHAnsi" w:hAnsiTheme="minorHAnsi" w:cstheme="minorHAnsi"/>
          <w:b/>
          <w:bCs/>
          <w:sz w:val="22"/>
          <w:szCs w:val="22"/>
        </w:rPr>
        <w:t xml:space="preserve">no later than </w:t>
      </w:r>
      <w:r w:rsidR="001D6C83" w:rsidRPr="006B0E65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="006B0E65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1D6C83" w:rsidRPr="006B0E65">
        <w:rPr>
          <w:rFonts w:asciiTheme="minorHAnsi" w:hAnsiTheme="minorHAnsi" w:cstheme="minorHAnsi"/>
          <w:b/>
          <w:bCs/>
          <w:sz w:val="22"/>
          <w:szCs w:val="22"/>
        </w:rPr>
        <w:t>Ap</w:t>
      </w:r>
      <w:r w:rsidRPr="006B0E65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1D6C83" w:rsidRPr="006B0E65">
        <w:rPr>
          <w:rFonts w:asciiTheme="minorHAnsi" w:hAnsiTheme="minorHAnsi" w:cstheme="minorHAnsi"/>
          <w:b/>
          <w:bCs/>
          <w:sz w:val="22"/>
          <w:szCs w:val="22"/>
        </w:rPr>
        <w:t>il</w:t>
      </w:r>
      <w:r w:rsidRPr="006B0E65">
        <w:rPr>
          <w:rFonts w:asciiTheme="minorHAnsi" w:hAnsiTheme="minorHAnsi" w:cstheme="minorHAnsi"/>
          <w:b/>
          <w:bCs/>
          <w:sz w:val="22"/>
          <w:szCs w:val="22"/>
        </w:rPr>
        <w:t xml:space="preserve"> 2021</w:t>
      </w:r>
      <w:r w:rsidRPr="006B0E65">
        <w:rPr>
          <w:rFonts w:asciiTheme="minorHAnsi" w:hAnsiTheme="minorHAnsi" w:cstheme="minorHAnsi"/>
          <w:bCs/>
          <w:sz w:val="22"/>
          <w:szCs w:val="22"/>
        </w:rPr>
        <w:t>.</w:t>
      </w:r>
      <w:r w:rsidRPr="006B0E65">
        <w:rPr>
          <w:rFonts w:asciiTheme="minorHAnsi" w:hAnsiTheme="minorHAnsi" w:cstheme="minorHAnsi"/>
          <w:sz w:val="22"/>
          <w:szCs w:val="22"/>
        </w:rPr>
        <w:t xml:space="preserve"> </w:t>
      </w:r>
      <w:r w:rsidRPr="006B0E65">
        <w:rPr>
          <w:rFonts w:asciiTheme="minorHAnsi" w:hAnsiTheme="minorHAnsi" w:cstheme="minorHAnsi"/>
          <w:sz w:val="22"/>
          <w:szCs w:val="22"/>
          <w:u w:val="single"/>
        </w:rPr>
        <w:t xml:space="preserve">Registration is mandatory to be able to attend </w:t>
      </w:r>
      <w:r w:rsidR="004C7985" w:rsidRPr="006B0E65">
        <w:rPr>
          <w:rFonts w:asciiTheme="minorHAnsi" w:hAnsiTheme="minorHAnsi" w:cstheme="minorHAnsi"/>
          <w:sz w:val="22"/>
          <w:szCs w:val="22"/>
          <w:u w:val="single"/>
        </w:rPr>
        <w:t>both events</w:t>
      </w:r>
      <w:r w:rsidRPr="006B0E65">
        <w:rPr>
          <w:rFonts w:asciiTheme="minorHAnsi" w:hAnsiTheme="minorHAnsi" w:cstheme="minorHAnsi"/>
          <w:sz w:val="22"/>
          <w:szCs w:val="22"/>
          <w:u w:val="single"/>
        </w:rPr>
        <w:t xml:space="preserve"> remotely</w:t>
      </w:r>
      <w:r w:rsidRPr="006B0E65">
        <w:rPr>
          <w:rFonts w:asciiTheme="minorHAnsi" w:hAnsiTheme="minorHAnsi" w:cstheme="minorHAnsi"/>
          <w:sz w:val="22"/>
          <w:szCs w:val="22"/>
        </w:rPr>
        <w:t>.</w:t>
      </w:r>
      <w:r w:rsidR="004C7985" w:rsidRPr="006B0E65">
        <w:rPr>
          <w:rFonts w:asciiTheme="minorHAnsi" w:hAnsiTheme="minorHAnsi" w:cstheme="minorHAnsi"/>
          <w:sz w:val="22"/>
          <w:szCs w:val="22"/>
        </w:rPr>
        <w:t xml:space="preserve"> Please note that two</w:t>
      </w:r>
      <w:r w:rsidR="006B0E65">
        <w:rPr>
          <w:rFonts w:asciiTheme="minorHAnsi" w:hAnsiTheme="minorHAnsi" w:cstheme="minorHAnsi"/>
          <w:sz w:val="22"/>
          <w:szCs w:val="22"/>
        </w:rPr>
        <w:t> </w:t>
      </w:r>
      <w:r w:rsidR="00960360" w:rsidRPr="006B0E65">
        <w:rPr>
          <w:rFonts w:asciiTheme="minorHAnsi" w:hAnsiTheme="minorHAnsi" w:cstheme="minorHAnsi"/>
          <w:sz w:val="22"/>
          <w:szCs w:val="22"/>
        </w:rPr>
        <w:t xml:space="preserve">separate </w:t>
      </w:r>
      <w:r w:rsidR="004C7985" w:rsidRPr="006B0E65">
        <w:rPr>
          <w:rFonts w:asciiTheme="minorHAnsi" w:hAnsiTheme="minorHAnsi" w:cstheme="minorHAnsi"/>
          <w:sz w:val="22"/>
          <w:szCs w:val="22"/>
        </w:rPr>
        <w:t xml:space="preserve">registrations are needed, one for the workshop (using zoom platform) and one for the FG-VM meeting (using </w:t>
      </w:r>
      <w:proofErr w:type="spellStart"/>
      <w:r w:rsidR="004C7985" w:rsidRPr="006B0E65">
        <w:rPr>
          <w:rFonts w:asciiTheme="minorHAnsi" w:hAnsiTheme="minorHAnsi" w:cstheme="minorHAnsi"/>
          <w:sz w:val="22"/>
          <w:szCs w:val="22"/>
        </w:rPr>
        <w:t>MyMeeting</w:t>
      </w:r>
      <w:proofErr w:type="spellEnd"/>
      <w:r w:rsidR="004C7985" w:rsidRPr="006B0E65">
        <w:rPr>
          <w:rFonts w:asciiTheme="minorHAnsi" w:hAnsiTheme="minorHAnsi" w:cstheme="minorHAnsi"/>
          <w:sz w:val="22"/>
          <w:szCs w:val="22"/>
        </w:rPr>
        <w:t xml:space="preserve"> platform). More details are available on </w:t>
      </w:r>
      <w:hyperlink r:id="rId24" w:history="1">
        <w:r w:rsidR="004C7985" w:rsidRPr="006B0E65">
          <w:rPr>
            <w:rStyle w:val="Hyperlink"/>
            <w:rFonts w:asciiTheme="minorHAnsi" w:hAnsiTheme="minorHAnsi" w:cstheme="minorHAnsi"/>
            <w:sz w:val="22"/>
            <w:szCs w:val="22"/>
          </w:rPr>
          <w:t>FG-VM webpage</w:t>
        </w:r>
      </w:hyperlink>
      <w:r w:rsidR="004C7985" w:rsidRPr="006B0E65">
        <w:rPr>
          <w:rStyle w:val="Hyperlink"/>
          <w:rFonts w:asciiTheme="minorHAnsi" w:hAnsiTheme="minorHAnsi" w:cstheme="minorHAnsi"/>
          <w:sz w:val="22"/>
          <w:szCs w:val="22"/>
        </w:rPr>
        <w:t>.</w:t>
      </w:r>
    </w:p>
    <w:p w14:paraId="44BBCD0B" w14:textId="29AED595" w:rsidR="00D34573" w:rsidRPr="006B0E65" w:rsidRDefault="00D34573" w:rsidP="00D34573">
      <w:pPr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sz w:val="22"/>
          <w:szCs w:val="22"/>
        </w:rPr>
        <w:t xml:space="preserve">Participation in </w:t>
      </w:r>
      <w:r w:rsidR="004C7985" w:rsidRPr="006B0E65">
        <w:rPr>
          <w:rFonts w:asciiTheme="minorHAnsi" w:hAnsiTheme="minorHAnsi" w:cstheme="minorHAnsi"/>
          <w:sz w:val="22"/>
          <w:szCs w:val="22"/>
        </w:rPr>
        <w:t xml:space="preserve">both </w:t>
      </w:r>
      <w:r w:rsidRPr="006B0E65">
        <w:rPr>
          <w:rFonts w:asciiTheme="minorHAnsi" w:hAnsiTheme="minorHAnsi" w:cstheme="minorHAnsi"/>
          <w:sz w:val="22"/>
          <w:szCs w:val="22"/>
        </w:rPr>
        <w:t xml:space="preserve">FG-VM </w:t>
      </w:r>
      <w:r w:rsidR="004C7985" w:rsidRPr="006B0E65">
        <w:rPr>
          <w:rFonts w:asciiTheme="minorHAnsi" w:hAnsiTheme="minorHAnsi" w:cstheme="minorHAnsi"/>
          <w:sz w:val="22"/>
          <w:szCs w:val="22"/>
        </w:rPr>
        <w:t xml:space="preserve">and Workshop </w:t>
      </w:r>
      <w:r w:rsidRPr="006B0E65">
        <w:rPr>
          <w:rFonts w:asciiTheme="minorHAnsi" w:hAnsiTheme="minorHAnsi" w:cstheme="minorHAnsi"/>
          <w:sz w:val="22"/>
          <w:szCs w:val="22"/>
        </w:rPr>
        <w:t xml:space="preserve">is free of charge and open to all individuals coming from ITU member countries and are interested to contributing to the work. This includes governments, automotive, multimedia and telecom/ICT industries and associations, </w:t>
      </w:r>
      <w:proofErr w:type="gramStart"/>
      <w:r w:rsidRPr="006B0E65">
        <w:rPr>
          <w:rFonts w:asciiTheme="minorHAnsi" w:hAnsiTheme="minorHAnsi" w:cstheme="minorHAnsi"/>
          <w:sz w:val="22"/>
          <w:szCs w:val="22"/>
        </w:rPr>
        <w:t>academia</w:t>
      </w:r>
      <w:proofErr w:type="gramEnd"/>
      <w:r w:rsidRPr="006B0E65">
        <w:rPr>
          <w:rFonts w:asciiTheme="minorHAnsi" w:hAnsiTheme="minorHAnsi" w:cstheme="minorHAnsi"/>
          <w:sz w:val="22"/>
          <w:szCs w:val="22"/>
        </w:rPr>
        <w:t xml:space="preserve"> and research institutions, etc.</w:t>
      </w:r>
    </w:p>
    <w:p w14:paraId="73B5ED4B" w14:textId="77777777" w:rsidR="00D34573" w:rsidRPr="006B0E65" w:rsidRDefault="00D34573" w:rsidP="00D3457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0E65">
        <w:rPr>
          <w:rFonts w:asciiTheme="minorHAnsi" w:hAnsiTheme="minorHAnsi" w:cstheme="minorHAnsi"/>
          <w:sz w:val="22"/>
          <w:szCs w:val="22"/>
        </w:rPr>
        <w:t xml:space="preserve">Anyone interested in receiving updates and announcements related to this group is invited to subscribe to the FG-VM mailing list. Details on how to subscribe can be found on the FG-VM homepage at </w:t>
      </w:r>
      <w:hyperlink r:id="rId25" w:tooltip="click to update" w:history="1">
        <w:r w:rsidRPr="006B0E65">
          <w:rPr>
            <w:rStyle w:val="Hyperlink"/>
            <w:rFonts w:asciiTheme="minorHAnsi" w:hAnsiTheme="minorHAnsi" w:cstheme="minorHAnsi"/>
            <w:sz w:val="22"/>
            <w:szCs w:val="22"/>
          </w:rPr>
          <w:t>http://www.itu.int/go/fgvm</w:t>
        </w:r>
      </w:hyperlink>
      <w:r w:rsidRPr="006B0E65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255D4F55" w14:textId="3AB135C3" w:rsidR="00D34573" w:rsidRPr="006B0E65" w:rsidRDefault="00585648" w:rsidP="00D34573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sz w:val="22"/>
          <w:szCs w:val="22"/>
        </w:rPr>
        <w:t>5</w:t>
      </w:r>
      <w:r w:rsidR="00D34573" w:rsidRPr="006B0E65">
        <w:rPr>
          <w:rFonts w:asciiTheme="minorHAnsi" w:hAnsiTheme="minorHAnsi" w:cstheme="minorHAnsi"/>
          <w:sz w:val="22"/>
          <w:szCs w:val="22"/>
        </w:rPr>
        <w:tab/>
        <w:t>Timing and Duration</w:t>
      </w:r>
    </w:p>
    <w:p w14:paraId="07B937BD" w14:textId="41594855" w:rsidR="00D34573" w:rsidRPr="006B0E65" w:rsidRDefault="00D34573" w:rsidP="00D34573">
      <w:pPr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sz w:val="22"/>
          <w:szCs w:val="22"/>
        </w:rPr>
        <w:t xml:space="preserve">The </w:t>
      </w:r>
      <w:r w:rsidR="004C7985" w:rsidRPr="006B0E65">
        <w:rPr>
          <w:rFonts w:asciiTheme="minorHAnsi" w:hAnsiTheme="minorHAnsi" w:cstheme="minorHAnsi"/>
          <w:sz w:val="22"/>
          <w:szCs w:val="22"/>
        </w:rPr>
        <w:t xml:space="preserve">FG-VM </w:t>
      </w:r>
      <w:r w:rsidRPr="006B0E65">
        <w:rPr>
          <w:rFonts w:asciiTheme="minorHAnsi" w:hAnsiTheme="minorHAnsi" w:cstheme="minorHAnsi"/>
          <w:sz w:val="22"/>
          <w:szCs w:val="22"/>
        </w:rPr>
        <w:t xml:space="preserve">meeting will commence at </w:t>
      </w:r>
      <w:r w:rsidR="001D6C83" w:rsidRPr="006B0E65">
        <w:rPr>
          <w:rFonts w:asciiTheme="minorHAnsi" w:hAnsiTheme="minorHAnsi" w:cstheme="minorHAnsi"/>
          <w:sz w:val="22"/>
          <w:szCs w:val="22"/>
        </w:rPr>
        <w:t>09</w:t>
      </w:r>
      <w:r w:rsidRPr="006B0E65">
        <w:rPr>
          <w:rFonts w:asciiTheme="minorHAnsi" w:hAnsiTheme="minorHAnsi" w:cstheme="minorHAnsi"/>
          <w:sz w:val="22"/>
          <w:szCs w:val="22"/>
        </w:rPr>
        <w:t>00 hours CE</w:t>
      </w:r>
      <w:r w:rsidR="001D6C83" w:rsidRPr="006B0E65">
        <w:rPr>
          <w:rFonts w:asciiTheme="minorHAnsi" w:hAnsiTheme="minorHAnsi" w:cstheme="minorHAnsi"/>
          <w:sz w:val="22"/>
          <w:szCs w:val="22"/>
        </w:rPr>
        <w:t>S</w:t>
      </w:r>
      <w:r w:rsidRPr="006B0E65">
        <w:rPr>
          <w:rFonts w:asciiTheme="minorHAnsi" w:hAnsiTheme="minorHAnsi" w:cstheme="minorHAnsi"/>
          <w:sz w:val="22"/>
          <w:szCs w:val="22"/>
        </w:rPr>
        <w:t xml:space="preserve">T on </w:t>
      </w:r>
      <w:r w:rsidR="00FD7CE4" w:rsidRPr="006B0E65">
        <w:rPr>
          <w:rFonts w:asciiTheme="minorHAnsi" w:hAnsiTheme="minorHAnsi" w:cstheme="minorHAnsi"/>
          <w:b/>
          <w:bCs/>
          <w:sz w:val="22"/>
          <w:szCs w:val="22"/>
        </w:rPr>
        <w:t>28 April 2022</w:t>
      </w:r>
      <w:r w:rsidR="00FD7CE4" w:rsidRPr="006B0E65">
        <w:rPr>
          <w:rFonts w:asciiTheme="minorHAnsi" w:hAnsiTheme="minorHAnsi" w:cstheme="minorHAnsi"/>
          <w:sz w:val="22"/>
          <w:szCs w:val="22"/>
        </w:rPr>
        <w:t xml:space="preserve"> and</w:t>
      </w:r>
      <w:r w:rsidRPr="006B0E65">
        <w:rPr>
          <w:rFonts w:asciiTheme="minorHAnsi" w:hAnsiTheme="minorHAnsi" w:cstheme="minorHAnsi"/>
          <w:sz w:val="22"/>
          <w:szCs w:val="22"/>
        </w:rPr>
        <w:t xml:space="preserve"> </w:t>
      </w:r>
      <w:r w:rsidR="001D6C83" w:rsidRPr="006B0E65">
        <w:rPr>
          <w:rFonts w:asciiTheme="minorHAnsi" w:hAnsiTheme="minorHAnsi" w:cstheme="minorHAnsi"/>
          <w:sz w:val="22"/>
          <w:szCs w:val="22"/>
        </w:rPr>
        <w:t xml:space="preserve">will </w:t>
      </w:r>
      <w:r w:rsidRPr="006B0E65">
        <w:rPr>
          <w:rFonts w:asciiTheme="minorHAnsi" w:hAnsiTheme="minorHAnsi" w:cstheme="minorHAnsi"/>
          <w:sz w:val="22"/>
          <w:szCs w:val="22"/>
        </w:rPr>
        <w:t xml:space="preserve">conclude on </w:t>
      </w:r>
      <w:r w:rsidR="001D6C83" w:rsidRPr="006B0E65">
        <w:rPr>
          <w:rFonts w:asciiTheme="minorHAnsi" w:hAnsiTheme="minorHAnsi" w:cstheme="minorHAnsi"/>
          <w:sz w:val="22"/>
          <w:szCs w:val="22"/>
        </w:rPr>
        <w:t>the same day</w:t>
      </w:r>
      <w:r w:rsidRPr="006B0E65">
        <w:rPr>
          <w:rFonts w:asciiTheme="minorHAnsi" w:hAnsiTheme="minorHAnsi" w:cstheme="minorHAnsi"/>
          <w:sz w:val="22"/>
          <w:szCs w:val="22"/>
        </w:rPr>
        <w:t xml:space="preserve"> at 1</w:t>
      </w:r>
      <w:r w:rsidR="001D6C83" w:rsidRPr="006B0E65">
        <w:rPr>
          <w:rFonts w:asciiTheme="minorHAnsi" w:hAnsiTheme="minorHAnsi" w:cstheme="minorHAnsi"/>
          <w:sz w:val="22"/>
          <w:szCs w:val="22"/>
        </w:rPr>
        <w:t>2</w:t>
      </w:r>
      <w:r w:rsidRPr="006B0E65">
        <w:rPr>
          <w:rFonts w:asciiTheme="minorHAnsi" w:hAnsiTheme="minorHAnsi" w:cstheme="minorHAnsi"/>
          <w:sz w:val="22"/>
          <w:szCs w:val="22"/>
        </w:rPr>
        <w:t>00 hours CE</w:t>
      </w:r>
      <w:r w:rsidR="001D6C83" w:rsidRPr="006B0E65">
        <w:rPr>
          <w:rFonts w:asciiTheme="minorHAnsi" w:hAnsiTheme="minorHAnsi" w:cstheme="minorHAnsi"/>
          <w:sz w:val="22"/>
          <w:szCs w:val="22"/>
        </w:rPr>
        <w:t>S</w:t>
      </w:r>
      <w:r w:rsidRPr="006B0E65">
        <w:rPr>
          <w:rFonts w:asciiTheme="minorHAnsi" w:hAnsiTheme="minorHAnsi" w:cstheme="minorHAnsi"/>
          <w:sz w:val="22"/>
          <w:szCs w:val="22"/>
        </w:rPr>
        <w:t xml:space="preserve">T. </w:t>
      </w:r>
      <w:r w:rsidR="001D6C83" w:rsidRPr="006B0E65">
        <w:rPr>
          <w:rFonts w:asciiTheme="minorHAnsi" w:hAnsiTheme="minorHAnsi" w:cstheme="minorHAnsi"/>
          <w:sz w:val="22"/>
          <w:szCs w:val="22"/>
        </w:rPr>
        <w:t>A</w:t>
      </w:r>
      <w:r w:rsidRPr="006B0E65">
        <w:rPr>
          <w:rFonts w:asciiTheme="minorHAnsi" w:hAnsiTheme="minorHAnsi" w:cstheme="minorHAnsi"/>
          <w:sz w:val="22"/>
          <w:szCs w:val="22"/>
        </w:rPr>
        <w:t xml:space="preserve"> draft agenda will be provided on the FG-VM Webpage and may be modified based on the contributions received.</w:t>
      </w:r>
      <w:r w:rsidR="001D6C83" w:rsidRPr="006B0E65">
        <w:rPr>
          <w:rFonts w:asciiTheme="minorHAnsi" w:hAnsiTheme="minorHAnsi" w:cstheme="minorHAnsi"/>
          <w:sz w:val="22"/>
          <w:szCs w:val="22"/>
        </w:rPr>
        <w:t xml:space="preserve"> The meeting will be preceded by </w:t>
      </w:r>
      <w:r w:rsidR="004C7985" w:rsidRPr="006B0E65">
        <w:rPr>
          <w:rFonts w:asciiTheme="minorHAnsi" w:hAnsiTheme="minorHAnsi" w:cstheme="minorHAnsi"/>
          <w:sz w:val="22"/>
          <w:szCs w:val="22"/>
        </w:rPr>
        <w:t xml:space="preserve">the </w:t>
      </w:r>
      <w:r w:rsidR="001D6C83" w:rsidRPr="006B0E65">
        <w:rPr>
          <w:rFonts w:asciiTheme="minorHAnsi" w:hAnsiTheme="minorHAnsi" w:cstheme="minorHAnsi"/>
          <w:sz w:val="22"/>
          <w:szCs w:val="22"/>
        </w:rPr>
        <w:t>online Workshop on Vehicular Multimedia Implementation Aspects</w:t>
      </w:r>
      <w:r w:rsidR="00C24E83" w:rsidRPr="006B0E65">
        <w:rPr>
          <w:rFonts w:asciiTheme="minorHAnsi" w:hAnsiTheme="minorHAnsi" w:cstheme="minorHAnsi"/>
          <w:sz w:val="22"/>
          <w:szCs w:val="22"/>
        </w:rPr>
        <w:t xml:space="preserve"> on</w:t>
      </w:r>
      <w:r w:rsidR="001D6C83" w:rsidRPr="006B0E65">
        <w:rPr>
          <w:rFonts w:asciiTheme="minorHAnsi" w:hAnsiTheme="minorHAnsi" w:cstheme="minorHAnsi"/>
          <w:sz w:val="22"/>
          <w:szCs w:val="22"/>
        </w:rPr>
        <w:t xml:space="preserve"> </w:t>
      </w:r>
      <w:r w:rsidR="001D6C83" w:rsidRPr="006B0E65">
        <w:rPr>
          <w:rFonts w:asciiTheme="minorHAnsi" w:hAnsiTheme="minorHAnsi" w:cstheme="minorHAnsi"/>
          <w:b/>
          <w:bCs/>
          <w:sz w:val="22"/>
          <w:szCs w:val="22"/>
        </w:rPr>
        <w:t>27 April 2022</w:t>
      </w:r>
      <w:r w:rsidR="001D6C83" w:rsidRPr="006B0E65">
        <w:rPr>
          <w:rFonts w:asciiTheme="minorHAnsi" w:hAnsiTheme="minorHAnsi" w:cstheme="minorHAnsi"/>
          <w:sz w:val="22"/>
          <w:szCs w:val="22"/>
        </w:rPr>
        <w:t>,</w:t>
      </w:r>
      <w:r w:rsidR="00374FD7" w:rsidRPr="006B0E65">
        <w:rPr>
          <w:rFonts w:asciiTheme="minorHAnsi" w:hAnsiTheme="minorHAnsi" w:cstheme="minorHAnsi"/>
          <w:sz w:val="22"/>
          <w:szCs w:val="22"/>
        </w:rPr>
        <w:t xml:space="preserve"> </w:t>
      </w:r>
      <w:r w:rsidR="00C24E83" w:rsidRPr="006B0E65">
        <w:rPr>
          <w:rFonts w:asciiTheme="minorHAnsi" w:hAnsiTheme="minorHAnsi" w:cstheme="minorHAnsi"/>
          <w:sz w:val="22"/>
          <w:szCs w:val="22"/>
        </w:rPr>
        <w:t xml:space="preserve">(see </w:t>
      </w:r>
      <w:hyperlink w:anchor="_2_Workshop_on" w:history="1">
        <w:r w:rsidR="00C24E83" w:rsidRPr="006B0E65">
          <w:rPr>
            <w:rStyle w:val="Hyperlink"/>
            <w:rFonts w:asciiTheme="minorHAnsi" w:hAnsiTheme="minorHAnsi" w:cstheme="minorHAnsi"/>
            <w:sz w:val="22"/>
            <w:szCs w:val="22"/>
          </w:rPr>
          <w:t>paragraph 2</w:t>
        </w:r>
      </w:hyperlink>
      <w:r w:rsidR="00C24E83" w:rsidRPr="006B0E65">
        <w:rPr>
          <w:rFonts w:asciiTheme="minorHAnsi" w:hAnsiTheme="minorHAnsi" w:cstheme="minorHAnsi"/>
          <w:sz w:val="22"/>
          <w:szCs w:val="22"/>
        </w:rPr>
        <w:t xml:space="preserve"> above for details)</w:t>
      </w:r>
      <w:r w:rsidR="001D6C83" w:rsidRPr="006B0E65">
        <w:rPr>
          <w:rFonts w:asciiTheme="minorHAnsi" w:hAnsiTheme="minorHAnsi" w:cstheme="minorHAnsi"/>
          <w:sz w:val="22"/>
          <w:szCs w:val="22"/>
        </w:rPr>
        <w:t>.</w:t>
      </w:r>
    </w:p>
    <w:p w14:paraId="679C088D" w14:textId="77777777" w:rsidR="00D34573" w:rsidRPr="006B0E65" w:rsidRDefault="00D34573" w:rsidP="00D34573">
      <w:pPr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sz w:val="22"/>
          <w:szCs w:val="22"/>
        </w:rPr>
        <w:t xml:space="preserve">The meeting documents and additional information will be made available on the FG-VM homepage. See the </w:t>
      </w:r>
      <w:hyperlink r:id="rId26" w:history="1">
        <w:r w:rsidRPr="006B0E65">
          <w:rPr>
            <w:rStyle w:val="Hyperlink"/>
            <w:rFonts w:asciiTheme="minorHAnsi" w:hAnsiTheme="minorHAnsi" w:cstheme="minorHAnsi"/>
            <w:sz w:val="22"/>
            <w:szCs w:val="22"/>
          </w:rPr>
          <w:t>FG-VM SharePoint webpage</w:t>
        </w:r>
      </w:hyperlink>
      <w:r w:rsidRPr="006B0E65">
        <w:rPr>
          <w:rFonts w:asciiTheme="minorHAnsi" w:hAnsiTheme="minorHAnsi" w:cstheme="minorHAnsi"/>
          <w:sz w:val="22"/>
          <w:szCs w:val="22"/>
        </w:rPr>
        <w:t xml:space="preserve"> (</w:t>
      </w:r>
      <w:hyperlink r:id="rId27" w:history="1">
        <w:r w:rsidRPr="006B0E65">
          <w:rPr>
            <w:rStyle w:val="Hyperlink"/>
            <w:rFonts w:asciiTheme="minorHAnsi" w:hAnsiTheme="minorHAnsi" w:cstheme="minorHAnsi"/>
            <w:sz w:val="22"/>
            <w:szCs w:val="22"/>
          </w:rPr>
          <w:t>Free ITU account</w:t>
        </w:r>
      </w:hyperlink>
      <w:r w:rsidRPr="006B0E65">
        <w:rPr>
          <w:rFonts w:asciiTheme="minorHAnsi" w:hAnsiTheme="minorHAnsi" w:cstheme="minorHAnsi"/>
          <w:sz w:val="22"/>
          <w:szCs w:val="22"/>
        </w:rPr>
        <w:t xml:space="preserve"> required).</w:t>
      </w:r>
    </w:p>
    <w:p w14:paraId="4634F86D" w14:textId="2B313977" w:rsidR="00D34573" w:rsidRPr="006B0E65" w:rsidRDefault="00585648" w:rsidP="00D34573">
      <w:pPr>
        <w:pStyle w:val="Heading1"/>
        <w:ind w:left="0" w:firstLine="0"/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sz w:val="22"/>
          <w:szCs w:val="22"/>
        </w:rPr>
        <w:t>5</w:t>
      </w:r>
      <w:r w:rsidR="008110B4" w:rsidRPr="006B0E65">
        <w:rPr>
          <w:rFonts w:asciiTheme="minorHAnsi" w:hAnsiTheme="minorHAnsi" w:cstheme="minorHAnsi"/>
          <w:sz w:val="22"/>
          <w:szCs w:val="22"/>
        </w:rPr>
        <w:t>.1</w:t>
      </w:r>
      <w:r w:rsidR="00D34573" w:rsidRPr="006B0E65">
        <w:rPr>
          <w:rFonts w:asciiTheme="minorHAnsi" w:hAnsiTheme="minorHAnsi" w:cstheme="minorHAnsi"/>
          <w:sz w:val="22"/>
          <w:szCs w:val="22"/>
        </w:rPr>
        <w:tab/>
        <w:t>Contributions</w:t>
      </w:r>
    </w:p>
    <w:p w14:paraId="792B3620" w14:textId="2B0E9CCC" w:rsidR="006B0E65" w:rsidRDefault="00D34573" w:rsidP="00D34573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sz w:val="22"/>
          <w:szCs w:val="22"/>
        </w:rPr>
        <w:t xml:space="preserve">Written contributions </w:t>
      </w:r>
      <w:r w:rsidR="00792FA9" w:rsidRPr="006B0E65">
        <w:rPr>
          <w:rFonts w:asciiTheme="minorHAnsi" w:hAnsiTheme="minorHAnsi" w:cstheme="minorHAnsi"/>
          <w:sz w:val="22"/>
          <w:szCs w:val="22"/>
        </w:rPr>
        <w:t xml:space="preserve">to the FG-VM meeting </w:t>
      </w:r>
      <w:r w:rsidRPr="006B0E65">
        <w:rPr>
          <w:rFonts w:asciiTheme="minorHAnsi" w:hAnsiTheme="minorHAnsi" w:cstheme="minorHAnsi"/>
          <w:sz w:val="22"/>
          <w:szCs w:val="22"/>
        </w:rPr>
        <w:t>should be submitted to the secretariat (</w:t>
      </w:r>
      <w:hyperlink r:id="rId28" w:history="1">
        <w:r w:rsidRPr="006B0E65">
          <w:rPr>
            <w:rStyle w:val="Hyperlink"/>
            <w:rFonts w:asciiTheme="minorHAnsi" w:hAnsiTheme="minorHAnsi" w:cstheme="minorHAnsi"/>
            <w:sz w:val="22"/>
            <w:szCs w:val="22"/>
          </w:rPr>
          <w:t>tsbfgvm@itu.int</w:t>
        </w:r>
      </w:hyperlink>
      <w:r w:rsidRPr="006B0E65">
        <w:rPr>
          <w:rFonts w:asciiTheme="minorHAnsi" w:hAnsiTheme="minorHAnsi" w:cstheme="minorHAnsi"/>
          <w:sz w:val="22"/>
          <w:szCs w:val="22"/>
        </w:rPr>
        <w:t xml:space="preserve">) in electronic format using the </w:t>
      </w:r>
      <w:hyperlink r:id="rId29" w:history="1">
        <w:r w:rsidRPr="006B0E65">
          <w:rPr>
            <w:rStyle w:val="Hyperlink"/>
            <w:rFonts w:asciiTheme="minorHAnsi" w:hAnsiTheme="minorHAnsi" w:cstheme="minorHAnsi"/>
            <w:sz w:val="22"/>
            <w:szCs w:val="22"/>
          </w:rPr>
          <w:t>template</w:t>
        </w:r>
      </w:hyperlink>
      <w:r w:rsidRPr="006B0E65">
        <w:rPr>
          <w:rFonts w:asciiTheme="minorHAnsi" w:hAnsiTheme="minorHAnsi" w:cstheme="minorHAnsi"/>
          <w:sz w:val="22"/>
          <w:szCs w:val="22"/>
        </w:rPr>
        <w:t xml:space="preserve"> available from the FG-VM SharePoint. </w:t>
      </w:r>
      <w:r w:rsidRPr="006B0E65">
        <w:rPr>
          <w:rFonts w:asciiTheme="minorHAnsi" w:hAnsiTheme="minorHAnsi" w:cstheme="minorHAnsi"/>
          <w:b/>
          <w:bCs/>
          <w:sz w:val="22"/>
          <w:szCs w:val="22"/>
        </w:rPr>
        <w:t xml:space="preserve">The deadline for written contributions is </w:t>
      </w:r>
      <w:r w:rsidR="00C56508" w:rsidRPr="006B0E65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Pr="006B0E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56508" w:rsidRPr="006B0E65">
        <w:rPr>
          <w:rFonts w:asciiTheme="minorHAnsi" w:hAnsiTheme="minorHAnsi" w:cstheme="minorHAnsi"/>
          <w:b/>
          <w:bCs/>
          <w:sz w:val="22"/>
          <w:szCs w:val="22"/>
        </w:rPr>
        <w:t>Ap</w:t>
      </w:r>
      <w:r w:rsidRPr="006B0E65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C56508" w:rsidRPr="006B0E65">
        <w:rPr>
          <w:rFonts w:asciiTheme="minorHAnsi" w:hAnsiTheme="minorHAnsi" w:cstheme="minorHAnsi"/>
          <w:b/>
          <w:bCs/>
          <w:sz w:val="22"/>
          <w:szCs w:val="22"/>
        </w:rPr>
        <w:t>il</w:t>
      </w:r>
      <w:r w:rsidRPr="006B0E65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C56508" w:rsidRPr="006B0E6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6B0E65">
        <w:rPr>
          <w:rFonts w:asciiTheme="minorHAnsi" w:hAnsiTheme="minorHAnsi" w:cstheme="minorHAnsi"/>
          <w:sz w:val="22"/>
          <w:szCs w:val="22"/>
        </w:rPr>
        <w:t>.</w:t>
      </w:r>
    </w:p>
    <w:p w14:paraId="3050E930" w14:textId="64F6D40C" w:rsidR="00D34573" w:rsidRPr="006B0E65" w:rsidRDefault="006B0E65" w:rsidP="006B0E6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9C8633D" w14:textId="5088C981" w:rsidR="00D34573" w:rsidRPr="006B0E65" w:rsidRDefault="00585648" w:rsidP="00D34573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sz w:val="22"/>
          <w:szCs w:val="22"/>
        </w:rPr>
        <w:lastRenderedPageBreak/>
        <w:t>6</w:t>
      </w:r>
      <w:r w:rsidRPr="006B0E65">
        <w:rPr>
          <w:rFonts w:asciiTheme="minorHAnsi" w:hAnsiTheme="minorHAnsi" w:cstheme="minorHAnsi"/>
          <w:sz w:val="22"/>
          <w:szCs w:val="22"/>
        </w:rPr>
        <w:tab/>
      </w:r>
      <w:r w:rsidR="00D34573" w:rsidRPr="006B0E65">
        <w:rPr>
          <w:rFonts w:asciiTheme="minorHAnsi" w:hAnsiTheme="minorHAnsi" w:cstheme="minorHAnsi"/>
          <w:sz w:val="22"/>
          <w:szCs w:val="22"/>
        </w:rPr>
        <w:t>Additional information</w:t>
      </w:r>
    </w:p>
    <w:p w14:paraId="6793C724" w14:textId="77777777" w:rsidR="00D34573" w:rsidRPr="006B0E65" w:rsidRDefault="00D34573" w:rsidP="00D34573">
      <w:pPr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sz w:val="22"/>
          <w:szCs w:val="22"/>
        </w:rPr>
        <w:t>All relevant information will be made available on the FG-VM homepage:</w:t>
      </w:r>
      <w:r w:rsidRPr="006B0E65">
        <w:rPr>
          <w:rFonts w:asciiTheme="minorHAnsi" w:hAnsiTheme="minorHAnsi" w:cstheme="minorHAnsi"/>
          <w:sz w:val="22"/>
          <w:szCs w:val="22"/>
        </w:rPr>
        <w:br/>
      </w:r>
      <w:hyperlink r:id="rId30" w:history="1">
        <w:r w:rsidRPr="006B0E65">
          <w:rPr>
            <w:rStyle w:val="Hyperlink"/>
            <w:rFonts w:asciiTheme="minorHAnsi" w:hAnsiTheme="minorHAnsi" w:cstheme="minorHAnsi"/>
            <w:sz w:val="22"/>
            <w:szCs w:val="22"/>
          </w:rPr>
          <w:t>https://www.itu.int/en/ITU-T/focusgroups/vm/Pages/default.aspx</w:t>
        </w:r>
      </w:hyperlink>
      <w:r w:rsidRPr="006B0E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4BA1D2" w14:textId="1F95EC99" w:rsidR="00D34573" w:rsidRPr="006B0E65" w:rsidRDefault="00D34573" w:rsidP="00D34573">
      <w:pPr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sz w:val="22"/>
          <w:szCs w:val="22"/>
        </w:rPr>
        <w:t>The meeting documents are available at:</w:t>
      </w:r>
      <w:r w:rsidRPr="006B0E65">
        <w:rPr>
          <w:rFonts w:asciiTheme="minorHAnsi" w:hAnsiTheme="minorHAnsi" w:cstheme="minorHAnsi"/>
          <w:sz w:val="22"/>
          <w:szCs w:val="22"/>
        </w:rPr>
        <w:br/>
      </w:r>
      <w:hyperlink r:id="rId31" w:history="1">
        <w:r w:rsidRPr="006B0E65">
          <w:rPr>
            <w:rStyle w:val="Hyperlink"/>
            <w:rFonts w:asciiTheme="minorHAnsi" w:hAnsiTheme="minorHAnsi" w:cstheme="minorHAnsi"/>
            <w:sz w:val="22"/>
            <w:szCs w:val="22"/>
          </w:rPr>
          <w:t>https://extranet.itu.int/sites/itu-t/focusgroups/vm/SitePages/Home.aspx</w:t>
        </w:r>
      </w:hyperlink>
      <w:r w:rsidRPr="006B0E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CD3BB9" w14:textId="2E247D96" w:rsidR="008110B4" w:rsidRPr="006B0E65" w:rsidRDefault="009C59A3" w:rsidP="003F18F0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bCs/>
          <w:sz w:val="22"/>
          <w:szCs w:val="22"/>
        </w:rPr>
        <w:t>7</w:t>
      </w:r>
      <w:r w:rsidR="008110B4" w:rsidRPr="006B0E65">
        <w:rPr>
          <w:rFonts w:asciiTheme="minorHAnsi" w:hAnsiTheme="minorHAnsi" w:cstheme="minorHAnsi"/>
          <w:sz w:val="22"/>
          <w:szCs w:val="22"/>
        </w:rPr>
        <w:tab/>
        <w:t>Key deadlines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3"/>
        <w:gridCol w:w="3433"/>
      </w:tblGrid>
      <w:tr w:rsidR="008110B4" w:rsidRPr="006B0E65" w14:paraId="0B13E5AB" w14:textId="77777777" w:rsidTr="00264EFF">
        <w:trPr>
          <w:trHeight w:val="449"/>
        </w:trPr>
        <w:tc>
          <w:tcPr>
            <w:tcW w:w="3433" w:type="dxa"/>
          </w:tcPr>
          <w:p w14:paraId="2F7925F0" w14:textId="77777777" w:rsidR="008110B4" w:rsidRPr="006B0E65" w:rsidRDefault="008110B4" w:rsidP="00264EFF">
            <w:pPr>
              <w:keepNext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B0E6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Contribution deadline</w:t>
            </w:r>
          </w:p>
        </w:tc>
        <w:tc>
          <w:tcPr>
            <w:tcW w:w="3433" w:type="dxa"/>
          </w:tcPr>
          <w:p w14:paraId="55B13A3C" w14:textId="1DED9E76" w:rsidR="008110B4" w:rsidRPr="006B0E65" w:rsidRDefault="00024FFA" w:rsidP="00264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0E65">
              <w:rPr>
                <w:rFonts w:asciiTheme="minorHAnsi" w:hAnsiTheme="minorHAnsi" w:cstheme="minorHAnsi"/>
                <w:sz w:val="22"/>
                <w:szCs w:val="22"/>
              </w:rPr>
              <w:t>21 Ap</w:t>
            </w:r>
            <w:r w:rsidR="008110B4" w:rsidRPr="006B0E6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6B0E65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r w:rsidR="008110B4" w:rsidRPr="006B0E65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Pr="006B0E6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8110B4" w:rsidRPr="006B0E65" w14:paraId="22A4890A" w14:textId="77777777" w:rsidTr="00264EFF">
        <w:trPr>
          <w:trHeight w:val="438"/>
        </w:trPr>
        <w:tc>
          <w:tcPr>
            <w:tcW w:w="3433" w:type="dxa"/>
          </w:tcPr>
          <w:p w14:paraId="155E8ABE" w14:textId="77777777" w:rsidR="008110B4" w:rsidRPr="006B0E65" w:rsidRDefault="008110B4" w:rsidP="00264EF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B0E6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Registration deadline</w:t>
            </w:r>
          </w:p>
        </w:tc>
        <w:tc>
          <w:tcPr>
            <w:tcW w:w="3433" w:type="dxa"/>
          </w:tcPr>
          <w:p w14:paraId="66FD68A6" w14:textId="459F74F2" w:rsidR="008110B4" w:rsidRPr="006B0E65" w:rsidRDefault="00024FFA" w:rsidP="00264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0E65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8110B4" w:rsidRPr="006B0E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B0E65">
              <w:rPr>
                <w:rFonts w:asciiTheme="minorHAnsi" w:hAnsiTheme="minorHAnsi" w:cstheme="minorHAnsi"/>
                <w:sz w:val="22"/>
                <w:szCs w:val="22"/>
              </w:rPr>
              <w:t>Ap</w:t>
            </w:r>
            <w:r w:rsidR="008110B4" w:rsidRPr="006B0E6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6B0E65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r w:rsidR="008110B4" w:rsidRPr="006B0E65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Pr="006B0E6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36CE3A3F" w14:textId="3C974070" w:rsidR="008110B4" w:rsidRPr="006B0E65" w:rsidRDefault="008110B4" w:rsidP="006B0E65">
      <w:pPr>
        <w:spacing w:before="360"/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sz w:val="22"/>
          <w:szCs w:val="22"/>
        </w:rPr>
        <w:t xml:space="preserve">I wish you all a </w:t>
      </w:r>
      <w:r w:rsidR="00024FFA" w:rsidRPr="006B0E65">
        <w:rPr>
          <w:rFonts w:asciiTheme="minorHAnsi" w:hAnsiTheme="minorHAnsi" w:cstheme="minorHAnsi"/>
          <w:sz w:val="22"/>
          <w:szCs w:val="22"/>
        </w:rPr>
        <w:t>productive</w:t>
      </w:r>
      <w:r w:rsidRPr="006B0E65">
        <w:rPr>
          <w:rFonts w:asciiTheme="minorHAnsi" w:hAnsiTheme="minorHAnsi" w:cstheme="minorHAnsi"/>
          <w:sz w:val="22"/>
          <w:szCs w:val="22"/>
        </w:rPr>
        <w:t xml:space="preserve"> and </w:t>
      </w:r>
      <w:r w:rsidR="0014734E" w:rsidRPr="006B0E65">
        <w:rPr>
          <w:rFonts w:asciiTheme="minorHAnsi" w:hAnsiTheme="minorHAnsi" w:cstheme="minorHAnsi"/>
          <w:sz w:val="22"/>
          <w:szCs w:val="22"/>
        </w:rPr>
        <w:t>enjoyable meeting.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801D99" w:rsidRPr="006B0E65" w14:paraId="59DE2C72" w14:textId="77777777" w:rsidTr="00112C07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7791CED3" w14:textId="4A24853E" w:rsidR="00F31BA7" w:rsidRPr="006B0E65" w:rsidRDefault="0014734E" w:rsidP="00F31BA7">
            <w:pPr>
              <w:spacing w:before="240"/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6B0E65">
              <w:rPr>
                <w:rFonts w:asciiTheme="minorHAnsi" w:hAnsiTheme="minorHAnsi" w:cstheme="minorHAnsi"/>
                <w:sz w:val="22"/>
                <w:szCs w:val="22"/>
              </w:rPr>
              <w:t>Yours faithfully,</w:t>
            </w:r>
          </w:p>
          <w:p w14:paraId="26A08EE0" w14:textId="76187AAE" w:rsidR="0014734E" w:rsidRPr="006B0E65" w:rsidRDefault="00D92DCE" w:rsidP="00F31BA7">
            <w:pPr>
              <w:spacing w:before="960"/>
              <w:ind w:left="-101"/>
              <w:rPr>
                <w:rFonts w:asciiTheme="minorHAnsi" w:hAnsiTheme="minorHAnsi" w:cstheme="minorHAnsi"/>
                <w:sz w:val="22"/>
                <w:szCs w:val="22"/>
              </w:rPr>
            </w:pPr>
            <w:r w:rsidRPr="006B0E65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7D725D3" wp14:editId="553044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160655</wp:posOffset>
                  </wp:positionV>
                  <wp:extent cx="653920" cy="27622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ignature ENG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92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734E" w:rsidRPr="006B0E65">
              <w:rPr>
                <w:rFonts w:asciiTheme="minorHAnsi" w:hAnsiTheme="minorHAnsi" w:cstheme="minorHAnsi"/>
                <w:sz w:val="22"/>
                <w:szCs w:val="22"/>
              </w:rPr>
              <w:t>Chaesub Lee</w:t>
            </w:r>
            <w:r w:rsidR="0014734E" w:rsidRPr="006B0E65">
              <w:rPr>
                <w:rFonts w:asciiTheme="minorHAnsi" w:hAnsiTheme="minorHAnsi" w:cstheme="minorHAnsi"/>
                <w:sz w:val="22"/>
                <w:szCs w:val="22"/>
              </w:rPr>
              <w:br/>
              <w:t>Director of the Telecommunication</w:t>
            </w:r>
            <w:r w:rsidR="0014734E" w:rsidRPr="006B0E65">
              <w:rPr>
                <w:rFonts w:asciiTheme="minorHAnsi" w:hAnsiTheme="minorHAnsi" w:cstheme="minorHAnsi"/>
                <w:sz w:val="22"/>
                <w:szCs w:val="22"/>
              </w:rPr>
              <w:br/>
              <w:t>Standardization Bureau</w:t>
            </w:r>
            <w:r w:rsidR="0014734E" w:rsidRPr="006B0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E2CA" w14:textId="77777777" w:rsidR="0014734E" w:rsidRPr="006B0E65" w:rsidRDefault="00B17479" w:rsidP="00734991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0E65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331361C3" wp14:editId="099A4DCF">
                  <wp:extent cx="1265530" cy="1270474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16" cy="1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2A6129" w14:textId="77777777" w:rsidR="0014734E" w:rsidRPr="006B0E65" w:rsidRDefault="0014734E" w:rsidP="00734991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0E65">
              <w:rPr>
                <w:rFonts w:asciiTheme="minorHAnsi" w:hAnsiTheme="minorHAnsi" w:cstheme="minorHAnsi"/>
                <w:sz w:val="22"/>
                <w:szCs w:val="22"/>
              </w:rPr>
              <w:t>Latest meeting information</w:t>
            </w:r>
          </w:p>
        </w:tc>
      </w:tr>
    </w:tbl>
    <w:p w14:paraId="13FDAD82" w14:textId="4ADACBA7" w:rsidR="00254B67" w:rsidRPr="006B0E65" w:rsidRDefault="00254B67" w:rsidP="003F18F0">
      <w:pPr>
        <w:spacing w:before="480"/>
        <w:rPr>
          <w:rFonts w:asciiTheme="minorHAnsi" w:hAnsiTheme="minorHAnsi" w:cstheme="minorHAnsi"/>
          <w:sz w:val="22"/>
          <w:szCs w:val="22"/>
        </w:rPr>
      </w:pPr>
      <w:r w:rsidRPr="006B0E65">
        <w:rPr>
          <w:rFonts w:asciiTheme="minorHAnsi" w:hAnsiTheme="minorHAnsi" w:cstheme="minorHAnsi"/>
          <w:b/>
          <w:bCs/>
          <w:sz w:val="22"/>
          <w:szCs w:val="22"/>
        </w:rPr>
        <w:t>Annex</w:t>
      </w:r>
      <w:r w:rsidRPr="006B0E65">
        <w:rPr>
          <w:rFonts w:asciiTheme="minorHAnsi" w:hAnsiTheme="minorHAnsi" w:cstheme="minorHAnsi"/>
          <w:sz w:val="22"/>
          <w:szCs w:val="22"/>
        </w:rPr>
        <w:t>: 1</w:t>
      </w:r>
    </w:p>
    <w:p w14:paraId="3B5C075A" w14:textId="18FF44C3" w:rsidR="0014734E" w:rsidRPr="003F18F0" w:rsidRDefault="009C59A3" w:rsidP="003F18F0">
      <w:pPr>
        <w:pStyle w:val="Heading1"/>
        <w:pageBreakBefore/>
        <w:jc w:val="center"/>
        <w:rPr>
          <w:rFonts w:asciiTheme="minorHAnsi" w:hAnsiTheme="minorHAnsi" w:cstheme="minorHAnsi"/>
          <w:sz w:val="22"/>
          <w:szCs w:val="22"/>
        </w:rPr>
      </w:pPr>
      <w:r w:rsidRPr="003F18F0">
        <w:rPr>
          <w:rFonts w:asciiTheme="minorHAnsi" w:hAnsiTheme="minorHAnsi" w:cstheme="minorHAnsi"/>
          <w:sz w:val="22"/>
          <w:szCs w:val="22"/>
        </w:rPr>
        <w:lastRenderedPageBreak/>
        <w:t>ANNEX – Management and Structure of FG-VM</w:t>
      </w:r>
    </w:p>
    <w:p w14:paraId="5632B15A" w14:textId="48F2B64A" w:rsidR="009C59A3" w:rsidRPr="00585648" w:rsidRDefault="009C59A3" w:rsidP="009C59A3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585648">
        <w:rPr>
          <w:rFonts w:asciiTheme="minorHAnsi" w:hAnsiTheme="minorHAnsi" w:cstheme="minorHAnsi"/>
          <w:b/>
          <w:bCs/>
          <w:sz w:val="22"/>
          <w:szCs w:val="22"/>
        </w:rPr>
        <w:t>FG-VM Management team</w:t>
      </w:r>
    </w:p>
    <w:p w14:paraId="71CAAABA" w14:textId="77777777" w:rsidR="009C59A3" w:rsidRPr="00C91EFA" w:rsidRDefault="009C59A3" w:rsidP="009C59A3">
      <w:pPr>
        <w:rPr>
          <w:rFonts w:asciiTheme="minorHAnsi" w:hAnsiTheme="minorHAnsi" w:cstheme="minorHAnsi"/>
          <w:sz w:val="22"/>
          <w:szCs w:val="22"/>
        </w:rPr>
      </w:pPr>
      <w:r w:rsidRPr="00C91EFA">
        <w:rPr>
          <w:rFonts w:asciiTheme="minorHAnsi" w:hAnsiTheme="minorHAnsi" w:cstheme="minorHAnsi"/>
          <w:sz w:val="22"/>
          <w:szCs w:val="22"/>
        </w:rPr>
        <w:t>–</w:t>
      </w:r>
      <w:r w:rsidRPr="00C91EFA">
        <w:rPr>
          <w:rFonts w:asciiTheme="minorHAnsi" w:hAnsiTheme="minorHAnsi" w:cstheme="minorHAnsi"/>
          <w:sz w:val="22"/>
          <w:szCs w:val="22"/>
        </w:rPr>
        <w:tab/>
      </w:r>
      <w:r w:rsidRPr="00C91EFA">
        <w:rPr>
          <w:rFonts w:asciiTheme="minorHAnsi" w:hAnsiTheme="minorHAnsi" w:cstheme="minorHAnsi"/>
          <w:b/>
          <w:bCs/>
          <w:sz w:val="22"/>
          <w:szCs w:val="22"/>
        </w:rPr>
        <w:t>Chair</w:t>
      </w:r>
      <w:r w:rsidRPr="00C91EFA">
        <w:rPr>
          <w:rFonts w:asciiTheme="minorHAnsi" w:hAnsiTheme="minorHAnsi" w:cstheme="minorHAnsi"/>
          <w:sz w:val="22"/>
          <w:szCs w:val="22"/>
        </w:rPr>
        <w:t xml:space="preserve"> of FG-VM: Mr Jun Li (TIAA, People’s Republic of China)</w:t>
      </w:r>
    </w:p>
    <w:p w14:paraId="07048408" w14:textId="77777777" w:rsidR="009C59A3" w:rsidRDefault="009C59A3" w:rsidP="009C59A3">
      <w:pPr>
        <w:rPr>
          <w:rFonts w:asciiTheme="minorHAnsi" w:hAnsiTheme="minorHAnsi" w:cstheme="minorHAnsi"/>
          <w:sz w:val="22"/>
          <w:szCs w:val="22"/>
        </w:rPr>
      </w:pPr>
      <w:r w:rsidRPr="00C91EFA">
        <w:rPr>
          <w:rFonts w:asciiTheme="minorHAnsi" w:hAnsiTheme="minorHAnsi" w:cstheme="minorHAnsi"/>
          <w:sz w:val="22"/>
          <w:szCs w:val="22"/>
        </w:rPr>
        <w:t>–</w:t>
      </w:r>
      <w:r w:rsidRPr="00C91EFA">
        <w:rPr>
          <w:rFonts w:asciiTheme="minorHAnsi" w:hAnsiTheme="minorHAnsi" w:cstheme="minorHAnsi"/>
          <w:sz w:val="22"/>
          <w:szCs w:val="22"/>
        </w:rPr>
        <w:tab/>
      </w:r>
      <w:r w:rsidRPr="003F18F0">
        <w:rPr>
          <w:rFonts w:asciiTheme="minorHAnsi" w:hAnsiTheme="minorHAnsi" w:cstheme="minorHAnsi"/>
          <w:b/>
          <w:bCs/>
          <w:sz w:val="22"/>
          <w:szCs w:val="22"/>
        </w:rPr>
        <w:t>Vice-Chair</w:t>
      </w:r>
      <w:r w:rsidRPr="00C91EFA">
        <w:rPr>
          <w:rFonts w:asciiTheme="minorHAnsi" w:hAnsiTheme="minorHAnsi" w:cstheme="minorHAnsi"/>
          <w:sz w:val="22"/>
          <w:szCs w:val="22"/>
        </w:rPr>
        <w:t xml:space="preserve"> of FG-VM: Ms </w:t>
      </w:r>
      <w:proofErr w:type="spellStart"/>
      <w:r w:rsidRPr="00C91EFA">
        <w:rPr>
          <w:rFonts w:asciiTheme="minorHAnsi" w:hAnsiTheme="minorHAnsi" w:cstheme="minorHAnsi"/>
          <w:sz w:val="22"/>
          <w:szCs w:val="22"/>
        </w:rPr>
        <w:t>Gaëlle</w:t>
      </w:r>
      <w:proofErr w:type="spellEnd"/>
      <w:r w:rsidRPr="00C91EFA">
        <w:rPr>
          <w:rFonts w:asciiTheme="minorHAnsi" w:hAnsiTheme="minorHAnsi" w:cstheme="minorHAnsi"/>
          <w:sz w:val="22"/>
          <w:szCs w:val="22"/>
        </w:rPr>
        <w:t xml:space="preserve"> Martin-</w:t>
      </w:r>
      <w:proofErr w:type="spellStart"/>
      <w:r w:rsidRPr="00C91EFA">
        <w:rPr>
          <w:rFonts w:asciiTheme="minorHAnsi" w:hAnsiTheme="minorHAnsi" w:cstheme="minorHAnsi"/>
          <w:sz w:val="22"/>
          <w:szCs w:val="22"/>
        </w:rPr>
        <w:t>Cocher</w:t>
      </w:r>
      <w:proofErr w:type="spellEnd"/>
      <w:r w:rsidRPr="00C91EF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C91EFA">
        <w:rPr>
          <w:rFonts w:asciiTheme="minorHAnsi" w:hAnsiTheme="minorHAnsi" w:cstheme="minorHAnsi"/>
          <w:sz w:val="22"/>
          <w:szCs w:val="22"/>
        </w:rPr>
        <w:t>InterDigital</w:t>
      </w:r>
      <w:proofErr w:type="spellEnd"/>
      <w:r w:rsidRPr="00C91EFA">
        <w:rPr>
          <w:rFonts w:asciiTheme="minorHAnsi" w:hAnsiTheme="minorHAnsi" w:cstheme="minorHAnsi"/>
          <w:sz w:val="22"/>
          <w:szCs w:val="22"/>
        </w:rPr>
        <w:t xml:space="preserve"> Canada, </w:t>
      </w:r>
      <w:proofErr w:type="spellStart"/>
      <w:r w:rsidRPr="00C91EFA">
        <w:rPr>
          <w:rFonts w:asciiTheme="minorHAnsi" w:hAnsiTheme="minorHAnsi" w:cstheme="minorHAnsi"/>
          <w:sz w:val="22"/>
          <w:szCs w:val="22"/>
        </w:rPr>
        <w:t>Ltee</w:t>
      </w:r>
      <w:proofErr w:type="spellEnd"/>
      <w:r w:rsidRPr="00C91EFA">
        <w:rPr>
          <w:rFonts w:asciiTheme="minorHAnsi" w:hAnsiTheme="minorHAnsi" w:cstheme="minorHAnsi"/>
          <w:sz w:val="22"/>
          <w:szCs w:val="22"/>
        </w:rPr>
        <w:t>, Canada)</w:t>
      </w:r>
    </w:p>
    <w:p w14:paraId="5349CE18" w14:textId="77777777" w:rsidR="009C59A3" w:rsidRPr="00C91EFA" w:rsidRDefault="009C59A3" w:rsidP="009C59A3">
      <w:pPr>
        <w:rPr>
          <w:rFonts w:asciiTheme="minorHAnsi" w:hAnsiTheme="minorHAnsi" w:cstheme="minorHAnsi"/>
          <w:sz w:val="22"/>
          <w:szCs w:val="22"/>
        </w:rPr>
      </w:pPr>
    </w:p>
    <w:p w14:paraId="5174487B" w14:textId="77777777" w:rsidR="009C59A3" w:rsidRPr="00C91EFA" w:rsidRDefault="009C59A3" w:rsidP="009C59A3">
      <w:pPr>
        <w:spacing w:before="24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91EFA">
        <w:rPr>
          <w:rFonts w:asciiTheme="minorHAnsi" w:hAnsiTheme="minorHAnsi" w:cstheme="minorHAnsi"/>
          <w:b/>
          <w:bCs/>
          <w:i/>
          <w:iCs/>
          <w:sz w:val="22"/>
          <w:szCs w:val="22"/>
        </w:rPr>
        <w:t>WG1: Vehicular Multimedia use cases and Requirements</w:t>
      </w:r>
    </w:p>
    <w:p w14:paraId="750D87BF" w14:textId="77777777" w:rsidR="009C59A3" w:rsidRPr="00C91EFA" w:rsidRDefault="009C59A3" w:rsidP="009C59A3">
      <w:pPr>
        <w:rPr>
          <w:rFonts w:asciiTheme="minorHAnsi" w:hAnsiTheme="minorHAnsi" w:cstheme="minorHAnsi"/>
          <w:sz w:val="22"/>
          <w:szCs w:val="22"/>
        </w:rPr>
      </w:pPr>
      <w:r w:rsidRPr="00C91EFA">
        <w:rPr>
          <w:rFonts w:asciiTheme="minorHAnsi" w:hAnsiTheme="minorHAnsi" w:cstheme="minorHAnsi"/>
          <w:sz w:val="22"/>
          <w:szCs w:val="22"/>
        </w:rPr>
        <w:t>–</w:t>
      </w:r>
      <w:r w:rsidRPr="00C91EFA">
        <w:rPr>
          <w:rFonts w:asciiTheme="minorHAnsi" w:hAnsiTheme="minorHAnsi" w:cstheme="minorHAnsi"/>
          <w:sz w:val="22"/>
          <w:szCs w:val="22"/>
        </w:rPr>
        <w:tab/>
      </w:r>
      <w:r w:rsidRPr="00C91EFA">
        <w:rPr>
          <w:rFonts w:asciiTheme="minorHAnsi" w:hAnsiTheme="minorHAnsi" w:cstheme="minorHAnsi"/>
          <w:b/>
          <w:bCs/>
          <w:sz w:val="22"/>
          <w:szCs w:val="22"/>
        </w:rPr>
        <w:t>Chair</w:t>
      </w:r>
      <w:r w:rsidRPr="00C91EFA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C91EFA">
        <w:rPr>
          <w:rFonts w:asciiTheme="minorHAnsi" w:hAnsiTheme="minorHAnsi" w:cstheme="minorHAnsi"/>
          <w:sz w:val="22"/>
          <w:szCs w:val="22"/>
        </w:rPr>
        <w:t>Gaëlle</w:t>
      </w:r>
      <w:proofErr w:type="spellEnd"/>
      <w:r w:rsidRPr="00C91EFA">
        <w:rPr>
          <w:rFonts w:asciiTheme="minorHAnsi" w:hAnsiTheme="minorHAnsi" w:cstheme="minorHAnsi"/>
          <w:sz w:val="22"/>
          <w:szCs w:val="22"/>
        </w:rPr>
        <w:t xml:space="preserve"> Martin-</w:t>
      </w:r>
      <w:proofErr w:type="spellStart"/>
      <w:r w:rsidRPr="00C91EFA">
        <w:rPr>
          <w:rFonts w:asciiTheme="minorHAnsi" w:hAnsiTheme="minorHAnsi" w:cstheme="minorHAnsi"/>
          <w:sz w:val="22"/>
          <w:szCs w:val="22"/>
        </w:rPr>
        <w:t>Cocher</w:t>
      </w:r>
      <w:proofErr w:type="spellEnd"/>
      <w:r w:rsidRPr="00C91EF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C91EFA">
        <w:rPr>
          <w:rFonts w:asciiTheme="minorHAnsi" w:hAnsiTheme="minorHAnsi" w:cstheme="minorHAnsi"/>
          <w:sz w:val="22"/>
          <w:szCs w:val="22"/>
        </w:rPr>
        <w:t>InterDigital</w:t>
      </w:r>
      <w:proofErr w:type="spellEnd"/>
      <w:r w:rsidRPr="00C91EFA">
        <w:rPr>
          <w:rFonts w:asciiTheme="minorHAnsi" w:hAnsiTheme="minorHAnsi" w:cstheme="minorHAnsi"/>
          <w:sz w:val="22"/>
          <w:szCs w:val="22"/>
        </w:rPr>
        <w:t xml:space="preserve"> Canada, </w:t>
      </w:r>
      <w:proofErr w:type="spellStart"/>
      <w:r w:rsidRPr="00C91EFA">
        <w:rPr>
          <w:rFonts w:asciiTheme="minorHAnsi" w:hAnsiTheme="minorHAnsi" w:cstheme="minorHAnsi"/>
          <w:sz w:val="22"/>
          <w:szCs w:val="22"/>
        </w:rPr>
        <w:t>Ltee</w:t>
      </w:r>
      <w:proofErr w:type="spellEnd"/>
      <w:r w:rsidRPr="00C91EFA">
        <w:rPr>
          <w:rFonts w:asciiTheme="minorHAnsi" w:hAnsiTheme="minorHAnsi" w:cstheme="minorHAnsi"/>
          <w:sz w:val="22"/>
          <w:szCs w:val="22"/>
        </w:rPr>
        <w:t>, Canada)</w:t>
      </w:r>
    </w:p>
    <w:p w14:paraId="231DAE43" w14:textId="77777777" w:rsidR="009C59A3" w:rsidRPr="00C91EFA" w:rsidRDefault="009C59A3" w:rsidP="009C59A3">
      <w:pPr>
        <w:tabs>
          <w:tab w:val="left" w:pos="1134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C91EFA">
        <w:rPr>
          <w:rFonts w:asciiTheme="minorHAnsi" w:hAnsiTheme="minorHAnsi" w:cstheme="minorHAnsi"/>
          <w:sz w:val="22"/>
          <w:szCs w:val="22"/>
        </w:rPr>
        <w:t>–</w:t>
      </w:r>
      <w:r w:rsidRPr="00C91EFA">
        <w:rPr>
          <w:rFonts w:asciiTheme="minorHAnsi" w:hAnsiTheme="minorHAnsi" w:cstheme="minorHAnsi"/>
          <w:sz w:val="22"/>
          <w:szCs w:val="22"/>
        </w:rPr>
        <w:tab/>
        <w:t>Vice-chair: Lu Yu (</w:t>
      </w:r>
      <w:proofErr w:type="spellStart"/>
      <w:r w:rsidRPr="00C91EFA">
        <w:rPr>
          <w:rFonts w:asciiTheme="minorHAnsi" w:hAnsiTheme="minorHAnsi" w:cstheme="minorHAnsi"/>
          <w:sz w:val="22"/>
          <w:szCs w:val="22"/>
        </w:rPr>
        <w:t>Changan</w:t>
      </w:r>
      <w:proofErr w:type="spellEnd"/>
      <w:r w:rsidRPr="00C91EFA">
        <w:rPr>
          <w:rFonts w:asciiTheme="minorHAnsi" w:hAnsiTheme="minorHAnsi" w:cstheme="minorHAnsi"/>
          <w:sz w:val="22"/>
          <w:szCs w:val="22"/>
        </w:rPr>
        <w:t xml:space="preserve"> Automobile Co, LTD, China)</w:t>
      </w:r>
    </w:p>
    <w:p w14:paraId="44B30E31" w14:textId="77777777" w:rsidR="009C59A3" w:rsidRPr="00C91EFA" w:rsidRDefault="009C59A3" w:rsidP="009C59A3">
      <w:pPr>
        <w:tabs>
          <w:tab w:val="left" w:pos="1134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C91EFA">
        <w:rPr>
          <w:rFonts w:asciiTheme="minorHAnsi" w:hAnsiTheme="minorHAnsi" w:cstheme="minorHAnsi"/>
          <w:sz w:val="22"/>
          <w:szCs w:val="22"/>
        </w:rPr>
        <w:t>–</w:t>
      </w:r>
      <w:r w:rsidRPr="00C91EFA">
        <w:rPr>
          <w:rFonts w:asciiTheme="minorHAnsi" w:hAnsiTheme="minorHAnsi" w:cstheme="minorHAnsi"/>
          <w:sz w:val="22"/>
          <w:szCs w:val="22"/>
        </w:rPr>
        <w:tab/>
        <w:t xml:space="preserve">Vice-chair: Guo </w:t>
      </w:r>
      <w:proofErr w:type="spellStart"/>
      <w:r w:rsidRPr="00C91EFA">
        <w:rPr>
          <w:rFonts w:asciiTheme="minorHAnsi" w:hAnsiTheme="minorHAnsi" w:cstheme="minorHAnsi"/>
          <w:sz w:val="22"/>
          <w:szCs w:val="22"/>
        </w:rPr>
        <w:t>Yansong</w:t>
      </w:r>
      <w:proofErr w:type="spellEnd"/>
      <w:r w:rsidRPr="00C91EFA">
        <w:rPr>
          <w:rFonts w:asciiTheme="minorHAnsi" w:hAnsiTheme="minorHAnsi" w:cstheme="minorHAnsi"/>
          <w:sz w:val="22"/>
          <w:szCs w:val="22"/>
        </w:rPr>
        <w:t xml:space="preserve"> (Great Wall Motors Co, LTD, China)</w:t>
      </w:r>
    </w:p>
    <w:p w14:paraId="24343D14" w14:textId="77777777" w:rsidR="009C59A3" w:rsidRPr="00C91EFA" w:rsidRDefault="009C59A3" w:rsidP="009C59A3">
      <w:pPr>
        <w:spacing w:before="24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91EFA">
        <w:rPr>
          <w:rFonts w:asciiTheme="minorHAnsi" w:hAnsiTheme="minorHAnsi" w:cstheme="minorHAnsi"/>
          <w:b/>
          <w:bCs/>
          <w:i/>
          <w:iCs/>
          <w:sz w:val="22"/>
          <w:szCs w:val="22"/>
        </w:rPr>
        <w:t>WG2: Vehicular Multimedia Architecture</w:t>
      </w:r>
    </w:p>
    <w:p w14:paraId="0317E27D" w14:textId="77777777" w:rsidR="009C59A3" w:rsidRPr="00C91EFA" w:rsidRDefault="009C59A3" w:rsidP="009C59A3">
      <w:pPr>
        <w:rPr>
          <w:rFonts w:asciiTheme="minorHAnsi" w:hAnsiTheme="minorHAnsi" w:cstheme="minorHAnsi"/>
          <w:sz w:val="22"/>
          <w:szCs w:val="22"/>
        </w:rPr>
      </w:pPr>
      <w:r w:rsidRPr="00C91EFA">
        <w:rPr>
          <w:rFonts w:asciiTheme="minorHAnsi" w:hAnsiTheme="minorHAnsi" w:cstheme="minorHAnsi"/>
          <w:sz w:val="22"/>
          <w:szCs w:val="22"/>
        </w:rPr>
        <w:t>–</w:t>
      </w:r>
      <w:r w:rsidRPr="00C91EFA">
        <w:rPr>
          <w:rFonts w:asciiTheme="minorHAnsi" w:hAnsiTheme="minorHAnsi" w:cstheme="minorHAnsi"/>
          <w:sz w:val="22"/>
          <w:szCs w:val="22"/>
        </w:rPr>
        <w:tab/>
      </w:r>
      <w:r w:rsidRPr="00C91EFA">
        <w:rPr>
          <w:rFonts w:asciiTheme="minorHAnsi" w:hAnsiTheme="minorHAnsi" w:cstheme="minorHAnsi"/>
          <w:b/>
          <w:bCs/>
          <w:sz w:val="22"/>
          <w:szCs w:val="22"/>
        </w:rPr>
        <w:t>Chair</w:t>
      </w:r>
      <w:r w:rsidRPr="00C91EFA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C91EFA">
        <w:rPr>
          <w:rFonts w:asciiTheme="minorHAnsi" w:hAnsiTheme="minorHAnsi" w:cstheme="minorHAnsi"/>
          <w:sz w:val="22"/>
          <w:szCs w:val="22"/>
        </w:rPr>
        <w:t>Yajun</w:t>
      </w:r>
      <w:proofErr w:type="spellEnd"/>
      <w:r w:rsidRPr="00C91EFA">
        <w:rPr>
          <w:rFonts w:asciiTheme="minorHAnsi" w:hAnsiTheme="minorHAnsi" w:cstheme="minorHAnsi"/>
          <w:sz w:val="22"/>
          <w:szCs w:val="22"/>
        </w:rPr>
        <w:t xml:space="preserve"> Kou (Global Fusion Media Technology and Development Co. Ltd, China)</w:t>
      </w:r>
    </w:p>
    <w:p w14:paraId="46588E0E" w14:textId="77777777" w:rsidR="009C59A3" w:rsidRPr="00C91EFA" w:rsidRDefault="009C59A3" w:rsidP="009C59A3">
      <w:pPr>
        <w:tabs>
          <w:tab w:val="left" w:pos="1134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C91EFA">
        <w:rPr>
          <w:rFonts w:asciiTheme="minorHAnsi" w:hAnsiTheme="minorHAnsi" w:cstheme="minorHAnsi"/>
          <w:sz w:val="22"/>
          <w:szCs w:val="22"/>
        </w:rPr>
        <w:t>–</w:t>
      </w:r>
      <w:r w:rsidRPr="00C91EFA">
        <w:rPr>
          <w:rFonts w:asciiTheme="minorHAnsi" w:hAnsiTheme="minorHAnsi" w:cstheme="minorHAnsi"/>
          <w:sz w:val="22"/>
          <w:szCs w:val="22"/>
        </w:rPr>
        <w:tab/>
        <w:t xml:space="preserve">Vice-chair: Dimitri </w:t>
      </w:r>
      <w:proofErr w:type="spellStart"/>
      <w:r w:rsidRPr="00C91EFA">
        <w:rPr>
          <w:rFonts w:asciiTheme="minorHAnsi" w:hAnsiTheme="minorHAnsi" w:cstheme="minorHAnsi"/>
          <w:sz w:val="22"/>
          <w:szCs w:val="22"/>
        </w:rPr>
        <w:t>Konstantas</w:t>
      </w:r>
      <w:proofErr w:type="spellEnd"/>
      <w:r w:rsidRPr="00C91EFA">
        <w:rPr>
          <w:rFonts w:asciiTheme="minorHAnsi" w:hAnsiTheme="minorHAnsi" w:cstheme="minorHAnsi"/>
          <w:sz w:val="22"/>
          <w:szCs w:val="22"/>
        </w:rPr>
        <w:t xml:space="preserve"> (University of Geneva, Switzerland)</w:t>
      </w:r>
    </w:p>
    <w:p w14:paraId="4E4E9537" w14:textId="77777777" w:rsidR="009C59A3" w:rsidRPr="00C91EFA" w:rsidRDefault="009C59A3" w:rsidP="009C59A3">
      <w:pPr>
        <w:tabs>
          <w:tab w:val="left" w:pos="1134"/>
        </w:tabs>
        <w:ind w:left="567"/>
        <w:rPr>
          <w:rFonts w:asciiTheme="minorHAnsi" w:hAnsiTheme="minorHAnsi" w:cstheme="minorHAnsi"/>
          <w:sz w:val="22"/>
          <w:szCs w:val="22"/>
          <w:lang w:val="it-IT"/>
        </w:rPr>
      </w:pPr>
      <w:r w:rsidRPr="00C91EFA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C91EFA">
        <w:rPr>
          <w:rFonts w:asciiTheme="minorHAnsi" w:hAnsiTheme="minorHAnsi" w:cstheme="minorHAnsi"/>
          <w:sz w:val="22"/>
          <w:szCs w:val="22"/>
          <w:lang w:val="it-IT"/>
        </w:rPr>
        <w:tab/>
        <w:t>Vice-chair: Jie Li (China Telecom, China)</w:t>
      </w:r>
    </w:p>
    <w:p w14:paraId="37BF3F90" w14:textId="77777777" w:rsidR="009C59A3" w:rsidRPr="00C91EFA" w:rsidRDefault="009C59A3" w:rsidP="009C59A3">
      <w:pPr>
        <w:spacing w:before="24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91EFA">
        <w:rPr>
          <w:rFonts w:asciiTheme="minorHAnsi" w:hAnsiTheme="minorHAnsi" w:cstheme="minorHAnsi"/>
          <w:b/>
          <w:bCs/>
          <w:i/>
          <w:iCs/>
          <w:sz w:val="22"/>
          <w:szCs w:val="22"/>
        </w:rPr>
        <w:t>WG3: Implementation aspects of Vehicular Multimedia</w:t>
      </w:r>
    </w:p>
    <w:p w14:paraId="3EF65652" w14:textId="77777777" w:rsidR="009C59A3" w:rsidRPr="00C91EFA" w:rsidRDefault="009C59A3" w:rsidP="009C59A3">
      <w:pPr>
        <w:rPr>
          <w:rFonts w:asciiTheme="minorHAnsi" w:hAnsiTheme="minorHAnsi" w:cstheme="minorHAnsi"/>
          <w:sz w:val="22"/>
          <w:szCs w:val="22"/>
        </w:rPr>
      </w:pPr>
      <w:r w:rsidRPr="00C91EFA">
        <w:rPr>
          <w:rFonts w:asciiTheme="minorHAnsi" w:hAnsiTheme="minorHAnsi" w:cstheme="minorHAnsi"/>
          <w:sz w:val="22"/>
          <w:szCs w:val="22"/>
        </w:rPr>
        <w:t>–</w:t>
      </w:r>
      <w:r w:rsidRPr="00C91EFA">
        <w:rPr>
          <w:rFonts w:asciiTheme="minorHAnsi" w:hAnsiTheme="minorHAnsi" w:cstheme="minorHAnsi"/>
          <w:sz w:val="22"/>
          <w:szCs w:val="22"/>
        </w:rPr>
        <w:tab/>
      </w:r>
      <w:r w:rsidRPr="00C91EFA">
        <w:rPr>
          <w:rFonts w:asciiTheme="minorHAnsi" w:hAnsiTheme="minorHAnsi" w:cstheme="minorHAnsi"/>
          <w:b/>
          <w:bCs/>
          <w:sz w:val="22"/>
          <w:szCs w:val="22"/>
        </w:rPr>
        <w:t>Chair</w:t>
      </w:r>
      <w:r w:rsidRPr="00C91EFA">
        <w:rPr>
          <w:rFonts w:asciiTheme="minorHAnsi" w:hAnsiTheme="minorHAnsi" w:cstheme="minorHAnsi"/>
          <w:sz w:val="22"/>
          <w:szCs w:val="22"/>
        </w:rPr>
        <w:t>: Francois Fischer (Huawei Technologies R&amp;D, Belgium)</w:t>
      </w:r>
    </w:p>
    <w:p w14:paraId="0B5A6DEB" w14:textId="77777777" w:rsidR="009C59A3" w:rsidRPr="00C91EFA" w:rsidRDefault="009C59A3" w:rsidP="009C59A3">
      <w:pPr>
        <w:pStyle w:val="ListParagraph"/>
        <w:tabs>
          <w:tab w:val="left" w:pos="1134"/>
        </w:tabs>
        <w:ind w:left="1527" w:hanging="567"/>
        <w:rPr>
          <w:rFonts w:asciiTheme="minorHAnsi" w:hAnsiTheme="minorHAnsi" w:cstheme="minorHAnsi"/>
          <w:sz w:val="22"/>
          <w:szCs w:val="22"/>
        </w:rPr>
      </w:pPr>
      <w:r w:rsidRPr="00C91EFA">
        <w:rPr>
          <w:rFonts w:asciiTheme="minorHAnsi" w:hAnsiTheme="minorHAnsi" w:cstheme="minorHAnsi"/>
          <w:sz w:val="22"/>
          <w:szCs w:val="22"/>
        </w:rPr>
        <w:t>–</w:t>
      </w:r>
      <w:r w:rsidRPr="00C91EFA">
        <w:rPr>
          <w:rFonts w:asciiTheme="minorHAnsi" w:hAnsiTheme="minorHAnsi" w:cstheme="minorHAnsi"/>
          <w:sz w:val="22"/>
          <w:szCs w:val="22"/>
        </w:rPr>
        <w:tab/>
        <w:t xml:space="preserve">Vice-chair: Latif </w:t>
      </w:r>
      <w:proofErr w:type="spellStart"/>
      <w:r w:rsidRPr="00C91EFA">
        <w:rPr>
          <w:rFonts w:asciiTheme="minorHAnsi" w:hAnsiTheme="minorHAnsi" w:cstheme="minorHAnsi"/>
          <w:sz w:val="22"/>
          <w:szCs w:val="22"/>
        </w:rPr>
        <w:t>Ladid</w:t>
      </w:r>
      <w:proofErr w:type="spellEnd"/>
      <w:r w:rsidRPr="00C91EFA">
        <w:rPr>
          <w:rFonts w:asciiTheme="minorHAnsi" w:hAnsiTheme="minorHAnsi" w:cstheme="minorHAnsi"/>
          <w:sz w:val="22"/>
          <w:szCs w:val="22"/>
        </w:rPr>
        <w:t xml:space="preserve"> (University of Luxembourg, Luxembourg)</w:t>
      </w:r>
    </w:p>
    <w:p w14:paraId="273799F4" w14:textId="77777777" w:rsidR="009C59A3" w:rsidRPr="00C91EFA" w:rsidRDefault="009C59A3" w:rsidP="009C59A3">
      <w:pPr>
        <w:pStyle w:val="ListParagraph"/>
        <w:tabs>
          <w:tab w:val="left" w:pos="1134"/>
        </w:tabs>
        <w:ind w:left="1527" w:hanging="567"/>
        <w:rPr>
          <w:rFonts w:asciiTheme="minorHAnsi" w:hAnsiTheme="minorHAnsi" w:cstheme="minorHAnsi"/>
          <w:sz w:val="22"/>
          <w:szCs w:val="22"/>
        </w:rPr>
      </w:pPr>
      <w:r w:rsidRPr="00C91EFA">
        <w:rPr>
          <w:rFonts w:asciiTheme="minorHAnsi" w:hAnsiTheme="minorHAnsi" w:cstheme="minorHAnsi"/>
          <w:sz w:val="22"/>
          <w:szCs w:val="22"/>
        </w:rPr>
        <w:t>–</w:t>
      </w:r>
      <w:r w:rsidRPr="00C91EFA">
        <w:rPr>
          <w:rFonts w:asciiTheme="minorHAnsi" w:hAnsiTheme="minorHAnsi" w:cstheme="minorHAnsi"/>
          <w:sz w:val="22"/>
          <w:szCs w:val="22"/>
        </w:rPr>
        <w:tab/>
        <w:t>Vice-chair: Rui Xu (Dongfeng Motor Corporation, China)</w:t>
      </w:r>
    </w:p>
    <w:p w14:paraId="1B19E75B" w14:textId="3359FB3A" w:rsidR="009C59A3" w:rsidRDefault="009C59A3" w:rsidP="009C59A3">
      <w:pPr>
        <w:pStyle w:val="ListParagraph"/>
        <w:tabs>
          <w:tab w:val="left" w:pos="1134"/>
        </w:tabs>
        <w:ind w:left="1527" w:hanging="567"/>
        <w:rPr>
          <w:rFonts w:asciiTheme="minorHAnsi" w:hAnsiTheme="minorHAnsi" w:cstheme="minorHAnsi"/>
          <w:sz w:val="22"/>
          <w:szCs w:val="22"/>
        </w:rPr>
      </w:pPr>
      <w:r w:rsidRPr="00C91EFA">
        <w:rPr>
          <w:rFonts w:asciiTheme="minorHAnsi" w:hAnsiTheme="minorHAnsi" w:cstheme="minorHAnsi"/>
          <w:sz w:val="22"/>
          <w:szCs w:val="22"/>
        </w:rPr>
        <w:t>–</w:t>
      </w:r>
      <w:r w:rsidRPr="00C91EFA">
        <w:rPr>
          <w:rFonts w:asciiTheme="minorHAnsi" w:hAnsiTheme="minorHAnsi" w:cstheme="minorHAnsi"/>
          <w:sz w:val="22"/>
          <w:szCs w:val="22"/>
        </w:rPr>
        <w:tab/>
        <w:t xml:space="preserve">Vice-chair: </w:t>
      </w:r>
      <w:proofErr w:type="spellStart"/>
      <w:r w:rsidRPr="00C91EFA">
        <w:rPr>
          <w:rFonts w:asciiTheme="minorHAnsi" w:hAnsiTheme="minorHAnsi" w:cstheme="minorHAnsi"/>
          <w:sz w:val="22"/>
          <w:szCs w:val="22"/>
        </w:rPr>
        <w:t>Laitu</w:t>
      </w:r>
      <w:proofErr w:type="spellEnd"/>
      <w:r w:rsidRPr="00C91EFA">
        <w:rPr>
          <w:rFonts w:asciiTheme="minorHAnsi" w:hAnsiTheme="minorHAnsi" w:cstheme="minorHAnsi"/>
          <w:sz w:val="22"/>
          <w:szCs w:val="22"/>
        </w:rPr>
        <w:t xml:space="preserve"> Yang (Beijing </w:t>
      </w:r>
      <w:proofErr w:type="spellStart"/>
      <w:r w:rsidRPr="00C91EFA">
        <w:rPr>
          <w:rFonts w:asciiTheme="minorHAnsi" w:hAnsiTheme="minorHAnsi" w:cstheme="minorHAnsi"/>
          <w:sz w:val="22"/>
          <w:szCs w:val="22"/>
        </w:rPr>
        <w:t>AutoAI</w:t>
      </w:r>
      <w:proofErr w:type="spellEnd"/>
      <w:r w:rsidRPr="00C91EFA">
        <w:rPr>
          <w:rFonts w:asciiTheme="minorHAnsi" w:hAnsiTheme="minorHAnsi" w:cstheme="minorHAnsi"/>
          <w:sz w:val="22"/>
          <w:szCs w:val="22"/>
        </w:rPr>
        <w:t xml:space="preserve"> Technology Co., Ltd., China)</w:t>
      </w:r>
    </w:p>
    <w:p w14:paraId="1E079D24" w14:textId="4D50F58D" w:rsidR="00254B67" w:rsidRDefault="00254B67" w:rsidP="009C59A3">
      <w:pPr>
        <w:pStyle w:val="ListParagraph"/>
        <w:tabs>
          <w:tab w:val="left" w:pos="1134"/>
        </w:tabs>
        <w:ind w:left="1527" w:hanging="567"/>
        <w:rPr>
          <w:rFonts w:asciiTheme="minorHAnsi" w:hAnsiTheme="minorHAnsi" w:cstheme="minorHAnsi"/>
          <w:sz w:val="22"/>
          <w:szCs w:val="22"/>
        </w:rPr>
      </w:pPr>
    </w:p>
    <w:p w14:paraId="51FC46BD" w14:textId="118FE574" w:rsidR="009C59A3" w:rsidRPr="006B0E65" w:rsidRDefault="00254B67" w:rsidP="006B0E65">
      <w:pPr>
        <w:pStyle w:val="ListParagraph"/>
        <w:tabs>
          <w:tab w:val="left" w:pos="1134"/>
        </w:tabs>
        <w:ind w:left="1527" w:hanging="56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sectPr w:rsidR="009C59A3" w:rsidRPr="006B0E65" w:rsidSect="00EB1D93">
      <w:headerReference w:type="default" r:id="rId34"/>
      <w:headerReference w:type="first" r:id="rId35"/>
      <w:footerReference w:type="first" r:id="rId36"/>
      <w:pgSz w:w="11907" w:h="16834" w:code="9"/>
      <w:pgMar w:top="0" w:right="1089" w:bottom="567" w:left="1089" w:header="510" w:footer="373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FE19" w14:textId="77777777" w:rsidR="0065211D" w:rsidRDefault="0065211D">
      <w:r>
        <w:separator/>
      </w:r>
    </w:p>
  </w:endnote>
  <w:endnote w:type="continuationSeparator" w:id="0">
    <w:p w14:paraId="3E322033" w14:textId="77777777" w:rsidR="0065211D" w:rsidRDefault="0065211D">
      <w:r>
        <w:continuationSeparator/>
      </w:r>
    </w:p>
  </w:endnote>
  <w:endnote w:type="continuationNotice" w:id="1">
    <w:p w14:paraId="32BA73A4" w14:textId="77777777" w:rsidR="0065211D" w:rsidRDefault="0065211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1181" w14:textId="4351C061" w:rsidR="0036078D" w:rsidRPr="006B0E65" w:rsidRDefault="006B0E65" w:rsidP="006B0E65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F223" w14:textId="77777777" w:rsidR="0065211D" w:rsidRDefault="0065211D">
      <w:r>
        <w:t>____________________</w:t>
      </w:r>
    </w:p>
  </w:footnote>
  <w:footnote w:type="continuationSeparator" w:id="0">
    <w:p w14:paraId="137236B2" w14:textId="77777777" w:rsidR="0065211D" w:rsidRDefault="0065211D">
      <w:r>
        <w:continuationSeparator/>
      </w:r>
    </w:p>
  </w:footnote>
  <w:footnote w:type="continuationNotice" w:id="1">
    <w:p w14:paraId="339760D1" w14:textId="77777777" w:rsidR="0065211D" w:rsidRDefault="0065211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CE50" w14:textId="003A154F" w:rsidR="0036078D" w:rsidRPr="00D67E36" w:rsidRDefault="00D92DCE" w:rsidP="00EB1D93">
    <w:pPr>
      <w:tabs>
        <w:tab w:val="center" w:pos="4864"/>
        <w:tab w:val="left" w:pos="6825"/>
      </w:tabs>
      <w:spacing w:before="0" w:after="60"/>
      <w:jc w:val="center"/>
      <w:rPr>
        <w:noProof/>
        <w:sz w:val="18"/>
      </w:rPr>
    </w:pPr>
    <w:sdt>
      <w:sdtPr>
        <w:rPr>
          <w:sz w:val="18"/>
        </w:rPr>
        <w:id w:val="19901349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6078D" w:rsidRPr="00D67E36">
          <w:rPr>
            <w:sz w:val="18"/>
          </w:rPr>
          <w:t xml:space="preserve">- </w:t>
        </w:r>
        <w:r w:rsidR="00EE067A" w:rsidRPr="00D67E36">
          <w:rPr>
            <w:sz w:val="18"/>
          </w:rPr>
          <w:fldChar w:fldCharType="begin"/>
        </w:r>
        <w:r w:rsidR="0036078D" w:rsidRPr="00D67E36">
          <w:rPr>
            <w:sz w:val="18"/>
          </w:rPr>
          <w:instrText xml:space="preserve"> PAGE   \* MERGEFORMAT </w:instrText>
        </w:r>
        <w:r w:rsidR="00EE067A" w:rsidRPr="00D67E36">
          <w:rPr>
            <w:sz w:val="18"/>
          </w:rPr>
          <w:fldChar w:fldCharType="separate"/>
        </w:r>
        <w:r w:rsidR="00C46EB8">
          <w:rPr>
            <w:noProof/>
            <w:sz w:val="18"/>
          </w:rPr>
          <w:t>8</w:t>
        </w:r>
        <w:r w:rsidR="00EE067A" w:rsidRPr="00D67E36">
          <w:rPr>
            <w:noProof/>
            <w:sz w:val="18"/>
          </w:rPr>
          <w:fldChar w:fldCharType="end"/>
        </w:r>
      </w:sdtContent>
    </w:sdt>
    <w:r w:rsidR="0036078D" w:rsidRPr="00D67E36">
      <w:rPr>
        <w:noProof/>
        <w:sz w:val="18"/>
      </w:rPr>
      <w:t xml:space="preserve"> </w:t>
    </w:r>
    <w:r w:rsidR="0036078D" w:rsidRPr="00D67E36">
      <w:rPr>
        <w:sz w:val="18"/>
      </w:rPr>
      <w:t>-</w:t>
    </w:r>
  </w:p>
  <w:p w14:paraId="1F6DBD17" w14:textId="30D1C7EB" w:rsidR="0036078D" w:rsidRDefault="00E25746" w:rsidP="007C16FE">
    <w:pPr>
      <w:spacing w:before="0" w:after="240"/>
      <w:jc w:val="center"/>
    </w:pPr>
    <w:r>
      <w:rPr>
        <w:noProof/>
        <w:sz w:val="18"/>
      </w:rPr>
      <w:t xml:space="preserve">TSB Circular </w:t>
    </w:r>
    <w:r w:rsidR="006B0E65">
      <w:rPr>
        <w:noProof/>
        <w:sz w:val="18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11B5" w14:textId="1BA91E31" w:rsidR="00006CFA" w:rsidRDefault="00006CFA">
    <w:pPr>
      <w:pStyle w:val="Header"/>
    </w:pPr>
  </w:p>
  <w:p w14:paraId="5F9A0590" w14:textId="6C3D3659" w:rsidR="00006CFA" w:rsidRDefault="00006CFA" w:rsidP="00006CFA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9061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ADC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6606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0638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78A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DAD6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A82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B8B0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525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DE4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40F2F"/>
    <w:multiLevelType w:val="hybridMultilevel"/>
    <w:tmpl w:val="4CC45E80"/>
    <w:lvl w:ilvl="0" w:tplc="1F0C7FA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8822FC"/>
    <w:multiLevelType w:val="hybridMultilevel"/>
    <w:tmpl w:val="B0263F7A"/>
    <w:lvl w:ilvl="0" w:tplc="04090003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84459D"/>
    <w:multiLevelType w:val="hybridMultilevel"/>
    <w:tmpl w:val="7A0A3C44"/>
    <w:lvl w:ilvl="0" w:tplc="52A4CC3A">
      <w:start w:val="1"/>
      <w:numFmt w:val="decimal"/>
      <w:lvlText w:val="%1."/>
      <w:lvlJc w:val="left"/>
      <w:pPr>
        <w:ind w:left="1154" w:hanging="79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D02D83"/>
    <w:multiLevelType w:val="hybridMultilevel"/>
    <w:tmpl w:val="4A98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12782C"/>
    <w:multiLevelType w:val="hybridMultilevel"/>
    <w:tmpl w:val="E604C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87880"/>
    <w:multiLevelType w:val="hybridMultilevel"/>
    <w:tmpl w:val="7E785540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304693"/>
    <w:multiLevelType w:val="hybridMultilevel"/>
    <w:tmpl w:val="6512C6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12004208"/>
    <w:multiLevelType w:val="hybridMultilevel"/>
    <w:tmpl w:val="D0CCC13A"/>
    <w:lvl w:ilvl="0" w:tplc="1ADCC2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727792"/>
    <w:multiLevelType w:val="hybridMultilevel"/>
    <w:tmpl w:val="40264262"/>
    <w:lvl w:ilvl="0" w:tplc="099AD282">
      <w:start w:val="1"/>
      <w:numFmt w:val="decimal"/>
      <w:lvlText w:val="%1."/>
      <w:lvlJc w:val="left"/>
      <w:pPr>
        <w:ind w:left="1212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24964C82"/>
    <w:multiLevelType w:val="hybridMultilevel"/>
    <w:tmpl w:val="A50A12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58217A5"/>
    <w:multiLevelType w:val="hybridMultilevel"/>
    <w:tmpl w:val="C7521C6A"/>
    <w:lvl w:ilvl="0" w:tplc="5F8A8708">
      <w:numFmt w:val="bullet"/>
      <w:lvlText w:val=""/>
      <w:lvlJc w:val="left"/>
      <w:pPr>
        <w:ind w:left="1155" w:hanging="795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1B40C3"/>
    <w:multiLevelType w:val="hybridMultilevel"/>
    <w:tmpl w:val="53F676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BE5191"/>
    <w:multiLevelType w:val="hybridMultilevel"/>
    <w:tmpl w:val="F66AF126"/>
    <w:lvl w:ilvl="0" w:tplc="3C42418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36C6160A"/>
    <w:multiLevelType w:val="hybridMultilevel"/>
    <w:tmpl w:val="45D2DC5A"/>
    <w:lvl w:ilvl="0" w:tplc="1ADCC2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90DDB"/>
    <w:multiLevelType w:val="hybridMultilevel"/>
    <w:tmpl w:val="51CC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019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887450C0">
      <w:numFmt w:val="bullet"/>
      <w:lvlText w:val="-"/>
      <w:lvlJc w:val="left"/>
      <w:pPr>
        <w:ind w:left="2595" w:hanging="79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9065D"/>
    <w:multiLevelType w:val="hybridMultilevel"/>
    <w:tmpl w:val="816217D2"/>
    <w:lvl w:ilvl="0" w:tplc="859049C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4E920C02"/>
    <w:multiLevelType w:val="hybridMultilevel"/>
    <w:tmpl w:val="7F58D9B8"/>
    <w:lvl w:ilvl="0" w:tplc="77FEEE38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660D5"/>
    <w:multiLevelType w:val="hybridMultilevel"/>
    <w:tmpl w:val="459CF9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11546"/>
    <w:multiLevelType w:val="hybridMultilevel"/>
    <w:tmpl w:val="E48446F6"/>
    <w:lvl w:ilvl="0" w:tplc="1ADCC2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B1DBA"/>
    <w:multiLevelType w:val="hybridMultilevel"/>
    <w:tmpl w:val="3196BE74"/>
    <w:lvl w:ilvl="0" w:tplc="B78E3A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22E59"/>
    <w:multiLevelType w:val="hybridMultilevel"/>
    <w:tmpl w:val="91CE1A70"/>
    <w:lvl w:ilvl="0" w:tplc="3C42418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 w15:restartNumberingAfterBreak="0">
    <w:nsid w:val="5E065CB4"/>
    <w:multiLevelType w:val="hybridMultilevel"/>
    <w:tmpl w:val="64B0211A"/>
    <w:lvl w:ilvl="0" w:tplc="859049C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738668805">
    <w:abstractNumId w:val="9"/>
  </w:num>
  <w:num w:numId="2" w16cid:durableId="1734348243">
    <w:abstractNumId w:val="7"/>
  </w:num>
  <w:num w:numId="3" w16cid:durableId="1368070888">
    <w:abstractNumId w:val="6"/>
  </w:num>
  <w:num w:numId="4" w16cid:durableId="1527715113">
    <w:abstractNumId w:val="5"/>
  </w:num>
  <w:num w:numId="5" w16cid:durableId="1679115025">
    <w:abstractNumId w:val="4"/>
  </w:num>
  <w:num w:numId="6" w16cid:durableId="1316252837">
    <w:abstractNumId w:val="8"/>
  </w:num>
  <w:num w:numId="7" w16cid:durableId="927662587">
    <w:abstractNumId w:val="3"/>
  </w:num>
  <w:num w:numId="8" w16cid:durableId="909921976">
    <w:abstractNumId w:val="2"/>
  </w:num>
  <w:num w:numId="9" w16cid:durableId="1307009118">
    <w:abstractNumId w:val="1"/>
  </w:num>
  <w:num w:numId="10" w16cid:durableId="540096596">
    <w:abstractNumId w:val="0"/>
  </w:num>
  <w:num w:numId="11" w16cid:durableId="1372534606">
    <w:abstractNumId w:val="14"/>
  </w:num>
  <w:num w:numId="12" w16cid:durableId="1483738533">
    <w:abstractNumId w:val="35"/>
  </w:num>
  <w:num w:numId="13" w16cid:durableId="342325503">
    <w:abstractNumId w:val="18"/>
  </w:num>
  <w:num w:numId="14" w16cid:durableId="367343177">
    <w:abstractNumId w:val="19"/>
  </w:num>
  <w:num w:numId="15" w16cid:durableId="611713699">
    <w:abstractNumId w:val="33"/>
  </w:num>
  <w:num w:numId="16" w16cid:durableId="784036540">
    <w:abstractNumId w:val="20"/>
  </w:num>
  <w:num w:numId="17" w16cid:durableId="858928414">
    <w:abstractNumId w:val="27"/>
  </w:num>
  <w:num w:numId="18" w16cid:durableId="1901165503">
    <w:abstractNumId w:val="29"/>
  </w:num>
  <w:num w:numId="19" w16cid:durableId="977339299">
    <w:abstractNumId w:val="28"/>
  </w:num>
  <w:num w:numId="20" w16cid:durableId="717095587">
    <w:abstractNumId w:val="17"/>
  </w:num>
  <w:num w:numId="21" w16cid:durableId="1678382231">
    <w:abstractNumId w:val="21"/>
  </w:num>
  <w:num w:numId="22" w16cid:durableId="1080365933">
    <w:abstractNumId w:val="13"/>
  </w:num>
  <w:num w:numId="23" w16cid:durableId="1747143118">
    <w:abstractNumId w:val="25"/>
  </w:num>
  <w:num w:numId="24" w16cid:durableId="922760956">
    <w:abstractNumId w:val="23"/>
  </w:num>
  <w:num w:numId="25" w16cid:durableId="288824982">
    <w:abstractNumId w:val="37"/>
  </w:num>
  <w:num w:numId="26" w16cid:durableId="464008805">
    <w:abstractNumId w:val="24"/>
  </w:num>
  <w:num w:numId="27" w16cid:durableId="601911404">
    <w:abstractNumId w:val="30"/>
  </w:num>
  <w:num w:numId="28" w16cid:durableId="2064283752">
    <w:abstractNumId w:val="12"/>
  </w:num>
  <w:num w:numId="29" w16cid:durableId="2648517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40568841">
    <w:abstractNumId w:val="16"/>
  </w:num>
  <w:num w:numId="31" w16cid:durableId="1919900894">
    <w:abstractNumId w:val="31"/>
  </w:num>
  <w:num w:numId="32" w16cid:durableId="1480153935">
    <w:abstractNumId w:val="15"/>
  </w:num>
  <w:num w:numId="33" w16cid:durableId="599143352">
    <w:abstractNumId w:val="26"/>
  </w:num>
  <w:num w:numId="34" w16cid:durableId="1217426814">
    <w:abstractNumId w:val="32"/>
  </w:num>
  <w:num w:numId="35" w16cid:durableId="1260479538">
    <w:abstractNumId w:val="36"/>
  </w:num>
  <w:num w:numId="36" w16cid:durableId="1273129854">
    <w:abstractNumId w:val="10"/>
  </w:num>
  <w:num w:numId="37" w16cid:durableId="2144345629">
    <w:abstractNumId w:val="11"/>
  </w:num>
  <w:num w:numId="38" w16cid:durableId="131452282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M0NTUzNjEwNDQwNTBV0lEKTi0uzszPAykwrAUAWibxWiwAAAA="/>
  </w:docVars>
  <w:rsids>
    <w:rsidRoot w:val="00162C8E"/>
    <w:rsid w:val="00001900"/>
    <w:rsid w:val="00001D50"/>
    <w:rsid w:val="00001ED9"/>
    <w:rsid w:val="00006336"/>
    <w:rsid w:val="00006CFA"/>
    <w:rsid w:val="00013C26"/>
    <w:rsid w:val="00014379"/>
    <w:rsid w:val="00017C29"/>
    <w:rsid w:val="000204DC"/>
    <w:rsid w:val="00022512"/>
    <w:rsid w:val="00023B02"/>
    <w:rsid w:val="00024FFA"/>
    <w:rsid w:val="000449E3"/>
    <w:rsid w:val="00044C4F"/>
    <w:rsid w:val="000469A3"/>
    <w:rsid w:val="00047550"/>
    <w:rsid w:val="00054FD1"/>
    <w:rsid w:val="0006179E"/>
    <w:rsid w:val="000736E8"/>
    <w:rsid w:val="000840BA"/>
    <w:rsid w:val="000850F2"/>
    <w:rsid w:val="0008691A"/>
    <w:rsid w:val="000926B5"/>
    <w:rsid w:val="00096E59"/>
    <w:rsid w:val="000A46EA"/>
    <w:rsid w:val="000A6F82"/>
    <w:rsid w:val="000B0300"/>
    <w:rsid w:val="000B15C8"/>
    <w:rsid w:val="000B297E"/>
    <w:rsid w:val="000B3C33"/>
    <w:rsid w:val="000B651E"/>
    <w:rsid w:val="000D3C39"/>
    <w:rsid w:val="000E6E4D"/>
    <w:rsid w:val="000F4D04"/>
    <w:rsid w:val="00103622"/>
    <w:rsid w:val="00112C07"/>
    <w:rsid w:val="00112F37"/>
    <w:rsid w:val="00116CD8"/>
    <w:rsid w:val="001178C1"/>
    <w:rsid w:val="001240AD"/>
    <w:rsid w:val="00125211"/>
    <w:rsid w:val="001271F5"/>
    <w:rsid w:val="00127233"/>
    <w:rsid w:val="00127B3C"/>
    <w:rsid w:val="00127F1C"/>
    <w:rsid w:val="00131700"/>
    <w:rsid w:val="00134F09"/>
    <w:rsid w:val="0013547A"/>
    <w:rsid w:val="001377CA"/>
    <w:rsid w:val="00140C83"/>
    <w:rsid w:val="001426A0"/>
    <w:rsid w:val="00143A7A"/>
    <w:rsid w:val="001454BB"/>
    <w:rsid w:val="00145704"/>
    <w:rsid w:val="0014734E"/>
    <w:rsid w:val="001523B0"/>
    <w:rsid w:val="001529A7"/>
    <w:rsid w:val="00160E32"/>
    <w:rsid w:val="00162C8E"/>
    <w:rsid w:val="00171A20"/>
    <w:rsid w:val="001720AD"/>
    <w:rsid w:val="00173A7A"/>
    <w:rsid w:val="00173F30"/>
    <w:rsid w:val="00176C8B"/>
    <w:rsid w:val="00180A6D"/>
    <w:rsid w:val="00181477"/>
    <w:rsid w:val="001817B1"/>
    <w:rsid w:val="00186AF0"/>
    <w:rsid w:val="00187EBD"/>
    <w:rsid w:val="00195173"/>
    <w:rsid w:val="00197320"/>
    <w:rsid w:val="001A02DE"/>
    <w:rsid w:val="001B0851"/>
    <w:rsid w:val="001B485C"/>
    <w:rsid w:val="001D0D8B"/>
    <w:rsid w:val="001D1A97"/>
    <w:rsid w:val="001D6C83"/>
    <w:rsid w:val="001D6CF6"/>
    <w:rsid w:val="001E1513"/>
    <w:rsid w:val="001F01DB"/>
    <w:rsid w:val="001F5B42"/>
    <w:rsid w:val="00200EA6"/>
    <w:rsid w:val="0020477A"/>
    <w:rsid w:val="0020654E"/>
    <w:rsid w:val="00207C99"/>
    <w:rsid w:val="002128FE"/>
    <w:rsid w:val="0022192C"/>
    <w:rsid w:val="00221A11"/>
    <w:rsid w:val="002238C0"/>
    <w:rsid w:val="0023398E"/>
    <w:rsid w:val="0024725F"/>
    <w:rsid w:val="0025362E"/>
    <w:rsid w:val="00254620"/>
    <w:rsid w:val="00254B67"/>
    <w:rsid w:val="0025612F"/>
    <w:rsid w:val="002678C0"/>
    <w:rsid w:val="0026792D"/>
    <w:rsid w:val="00275548"/>
    <w:rsid w:val="002763A7"/>
    <w:rsid w:val="002818DC"/>
    <w:rsid w:val="002864F6"/>
    <w:rsid w:val="002949FA"/>
    <w:rsid w:val="00295915"/>
    <w:rsid w:val="002A284F"/>
    <w:rsid w:val="002A3C72"/>
    <w:rsid w:val="002A46A3"/>
    <w:rsid w:val="002A633D"/>
    <w:rsid w:val="002B442A"/>
    <w:rsid w:val="002B71DF"/>
    <w:rsid w:val="002C3B5F"/>
    <w:rsid w:val="002D467F"/>
    <w:rsid w:val="002D671E"/>
    <w:rsid w:val="002D6E22"/>
    <w:rsid w:val="002F189E"/>
    <w:rsid w:val="002F7A36"/>
    <w:rsid w:val="00311515"/>
    <w:rsid w:val="0031557C"/>
    <w:rsid w:val="003157CA"/>
    <w:rsid w:val="00316BD8"/>
    <w:rsid w:val="00325427"/>
    <w:rsid w:val="00330871"/>
    <w:rsid w:val="00341848"/>
    <w:rsid w:val="00344389"/>
    <w:rsid w:val="00347E2C"/>
    <w:rsid w:val="003534C4"/>
    <w:rsid w:val="0036078D"/>
    <w:rsid w:val="00367803"/>
    <w:rsid w:val="003746A5"/>
    <w:rsid w:val="00374FD7"/>
    <w:rsid w:val="003A1F1F"/>
    <w:rsid w:val="003A5056"/>
    <w:rsid w:val="003A570D"/>
    <w:rsid w:val="003B04EB"/>
    <w:rsid w:val="003B17E0"/>
    <w:rsid w:val="003B5CDB"/>
    <w:rsid w:val="003C1BC0"/>
    <w:rsid w:val="003C38BE"/>
    <w:rsid w:val="003D3389"/>
    <w:rsid w:val="003D4690"/>
    <w:rsid w:val="003D6C13"/>
    <w:rsid w:val="003D72E5"/>
    <w:rsid w:val="003E044D"/>
    <w:rsid w:val="003F18F0"/>
    <w:rsid w:val="003F3750"/>
    <w:rsid w:val="00411115"/>
    <w:rsid w:val="00423A29"/>
    <w:rsid w:val="004273CA"/>
    <w:rsid w:val="0043022F"/>
    <w:rsid w:val="004361A1"/>
    <w:rsid w:val="00451288"/>
    <w:rsid w:val="00457EC1"/>
    <w:rsid w:val="00463F79"/>
    <w:rsid w:val="00476C58"/>
    <w:rsid w:val="00481E69"/>
    <w:rsid w:val="00484456"/>
    <w:rsid w:val="004909B4"/>
    <w:rsid w:val="0049400C"/>
    <w:rsid w:val="0049408D"/>
    <w:rsid w:val="00495E2F"/>
    <w:rsid w:val="00496E6D"/>
    <w:rsid w:val="004A4BFD"/>
    <w:rsid w:val="004B1B59"/>
    <w:rsid w:val="004B1C85"/>
    <w:rsid w:val="004B23C8"/>
    <w:rsid w:val="004B7EFD"/>
    <w:rsid w:val="004C0A2E"/>
    <w:rsid w:val="004C34E3"/>
    <w:rsid w:val="004C3B0B"/>
    <w:rsid w:val="004C6A4A"/>
    <w:rsid w:val="004C7985"/>
    <w:rsid w:val="004D3E8F"/>
    <w:rsid w:val="004D3F42"/>
    <w:rsid w:val="004E06E3"/>
    <w:rsid w:val="004E302B"/>
    <w:rsid w:val="004E3644"/>
    <w:rsid w:val="004E4261"/>
    <w:rsid w:val="004E4801"/>
    <w:rsid w:val="004E5346"/>
    <w:rsid w:val="004E6BD3"/>
    <w:rsid w:val="004F4BF4"/>
    <w:rsid w:val="004F6A5E"/>
    <w:rsid w:val="004F7284"/>
    <w:rsid w:val="004F77FF"/>
    <w:rsid w:val="00501800"/>
    <w:rsid w:val="0050200C"/>
    <w:rsid w:val="0050704A"/>
    <w:rsid w:val="00507D00"/>
    <w:rsid w:val="005176EA"/>
    <w:rsid w:val="00520C2A"/>
    <w:rsid w:val="00536565"/>
    <w:rsid w:val="00536D0E"/>
    <w:rsid w:val="00541A85"/>
    <w:rsid w:val="00541B16"/>
    <w:rsid w:val="00551965"/>
    <w:rsid w:val="0056259D"/>
    <w:rsid w:val="00566916"/>
    <w:rsid w:val="00571FD3"/>
    <w:rsid w:val="005731A4"/>
    <w:rsid w:val="00577202"/>
    <w:rsid w:val="00585648"/>
    <w:rsid w:val="0058602D"/>
    <w:rsid w:val="00586AF7"/>
    <w:rsid w:val="00586DFF"/>
    <w:rsid w:val="0059395D"/>
    <w:rsid w:val="005A45CE"/>
    <w:rsid w:val="005A6085"/>
    <w:rsid w:val="005B3574"/>
    <w:rsid w:val="005B4D00"/>
    <w:rsid w:val="005C2C0B"/>
    <w:rsid w:val="005C51C8"/>
    <w:rsid w:val="005C73F4"/>
    <w:rsid w:val="005D0601"/>
    <w:rsid w:val="005D7142"/>
    <w:rsid w:val="005E1A56"/>
    <w:rsid w:val="005E2A60"/>
    <w:rsid w:val="005F3CF6"/>
    <w:rsid w:val="005F632C"/>
    <w:rsid w:val="006001E8"/>
    <w:rsid w:val="00600C71"/>
    <w:rsid w:val="00610D23"/>
    <w:rsid w:val="006214D2"/>
    <w:rsid w:val="00623B12"/>
    <w:rsid w:val="00641116"/>
    <w:rsid w:val="00641611"/>
    <w:rsid w:val="00641885"/>
    <w:rsid w:val="006515B1"/>
    <w:rsid w:val="0065211D"/>
    <w:rsid w:val="0065256C"/>
    <w:rsid w:val="00664711"/>
    <w:rsid w:val="0066772C"/>
    <w:rsid w:val="006679D2"/>
    <w:rsid w:val="0067089B"/>
    <w:rsid w:val="00675C2B"/>
    <w:rsid w:val="006803D8"/>
    <w:rsid w:val="00682FBD"/>
    <w:rsid w:val="006852D6"/>
    <w:rsid w:val="00686F06"/>
    <w:rsid w:val="0068735C"/>
    <w:rsid w:val="00693BC2"/>
    <w:rsid w:val="006A6C99"/>
    <w:rsid w:val="006B0E65"/>
    <w:rsid w:val="006B5631"/>
    <w:rsid w:val="006D1ED1"/>
    <w:rsid w:val="006D4FA4"/>
    <w:rsid w:val="006E7961"/>
    <w:rsid w:val="006F3726"/>
    <w:rsid w:val="0070204D"/>
    <w:rsid w:val="0072037C"/>
    <w:rsid w:val="0072121F"/>
    <w:rsid w:val="00727476"/>
    <w:rsid w:val="0073279B"/>
    <w:rsid w:val="00734171"/>
    <w:rsid w:val="00734991"/>
    <w:rsid w:val="007366F8"/>
    <w:rsid w:val="00736AE2"/>
    <w:rsid w:val="007409A1"/>
    <w:rsid w:val="0074183C"/>
    <w:rsid w:val="00744616"/>
    <w:rsid w:val="007503A1"/>
    <w:rsid w:val="007539F4"/>
    <w:rsid w:val="00756CD8"/>
    <w:rsid w:val="007637EB"/>
    <w:rsid w:val="00765016"/>
    <w:rsid w:val="00767CBA"/>
    <w:rsid w:val="00773E8F"/>
    <w:rsid w:val="007823D1"/>
    <w:rsid w:val="00783902"/>
    <w:rsid w:val="00784454"/>
    <w:rsid w:val="0078695A"/>
    <w:rsid w:val="00792FA9"/>
    <w:rsid w:val="007945C0"/>
    <w:rsid w:val="007961C8"/>
    <w:rsid w:val="007A1E34"/>
    <w:rsid w:val="007B12A8"/>
    <w:rsid w:val="007B13E5"/>
    <w:rsid w:val="007B5922"/>
    <w:rsid w:val="007B780D"/>
    <w:rsid w:val="007C0B70"/>
    <w:rsid w:val="007C111B"/>
    <w:rsid w:val="007C16FE"/>
    <w:rsid w:val="007C3EC3"/>
    <w:rsid w:val="007C57EB"/>
    <w:rsid w:val="007C7EDD"/>
    <w:rsid w:val="007D03D6"/>
    <w:rsid w:val="007D2220"/>
    <w:rsid w:val="007E4059"/>
    <w:rsid w:val="007E7F15"/>
    <w:rsid w:val="007F034C"/>
    <w:rsid w:val="00800720"/>
    <w:rsid w:val="00801607"/>
    <w:rsid w:val="00801D99"/>
    <w:rsid w:val="008055C5"/>
    <w:rsid w:val="008110B4"/>
    <w:rsid w:val="00811864"/>
    <w:rsid w:val="00813DA5"/>
    <w:rsid w:val="00821DC2"/>
    <w:rsid w:val="00823A2C"/>
    <w:rsid w:val="00823C95"/>
    <w:rsid w:val="0082584D"/>
    <w:rsid w:val="0083494E"/>
    <w:rsid w:val="0083530A"/>
    <w:rsid w:val="00855850"/>
    <w:rsid w:val="008605AB"/>
    <w:rsid w:val="00861930"/>
    <w:rsid w:val="00861C64"/>
    <w:rsid w:val="0086282B"/>
    <w:rsid w:val="00864FAF"/>
    <w:rsid w:val="00870104"/>
    <w:rsid w:val="008707A9"/>
    <w:rsid w:val="00873174"/>
    <w:rsid w:val="0087758F"/>
    <w:rsid w:val="00883C1E"/>
    <w:rsid w:val="008855A1"/>
    <w:rsid w:val="00886C32"/>
    <w:rsid w:val="008929EB"/>
    <w:rsid w:val="0089346E"/>
    <w:rsid w:val="00894D15"/>
    <w:rsid w:val="00894E57"/>
    <w:rsid w:val="00896C0D"/>
    <w:rsid w:val="008A4D3F"/>
    <w:rsid w:val="008A50E4"/>
    <w:rsid w:val="008A7DA5"/>
    <w:rsid w:val="008B0047"/>
    <w:rsid w:val="008B47C7"/>
    <w:rsid w:val="008B4C50"/>
    <w:rsid w:val="008C10F7"/>
    <w:rsid w:val="008C22A0"/>
    <w:rsid w:val="008D1066"/>
    <w:rsid w:val="008D5CB6"/>
    <w:rsid w:val="008D7E25"/>
    <w:rsid w:val="008F44A3"/>
    <w:rsid w:val="009000FD"/>
    <w:rsid w:val="00900B10"/>
    <w:rsid w:val="00905986"/>
    <w:rsid w:val="00906C30"/>
    <w:rsid w:val="00906DFD"/>
    <w:rsid w:val="009102C9"/>
    <w:rsid w:val="0091510B"/>
    <w:rsid w:val="00920708"/>
    <w:rsid w:val="00922C26"/>
    <w:rsid w:val="00924343"/>
    <w:rsid w:val="00927386"/>
    <w:rsid w:val="00935042"/>
    <w:rsid w:val="00940598"/>
    <w:rsid w:val="00940FC5"/>
    <w:rsid w:val="00944711"/>
    <w:rsid w:val="00945846"/>
    <w:rsid w:val="00954F4C"/>
    <w:rsid w:val="0095521B"/>
    <w:rsid w:val="00960360"/>
    <w:rsid w:val="00965DD5"/>
    <w:rsid w:val="00970C3B"/>
    <w:rsid w:val="00975630"/>
    <w:rsid w:val="009805AD"/>
    <w:rsid w:val="009A755D"/>
    <w:rsid w:val="009B1AA3"/>
    <w:rsid w:val="009B1E32"/>
    <w:rsid w:val="009B1F3B"/>
    <w:rsid w:val="009B4D68"/>
    <w:rsid w:val="009B5208"/>
    <w:rsid w:val="009B5759"/>
    <w:rsid w:val="009B5998"/>
    <w:rsid w:val="009C3195"/>
    <w:rsid w:val="009C42F1"/>
    <w:rsid w:val="009C59A3"/>
    <w:rsid w:val="009D01B4"/>
    <w:rsid w:val="009D0AA1"/>
    <w:rsid w:val="009D670C"/>
    <w:rsid w:val="009E3D4B"/>
    <w:rsid w:val="009E4510"/>
    <w:rsid w:val="009E5C52"/>
    <w:rsid w:val="00A0404C"/>
    <w:rsid w:val="00A0562E"/>
    <w:rsid w:val="00A13F38"/>
    <w:rsid w:val="00A22A5B"/>
    <w:rsid w:val="00A254AD"/>
    <w:rsid w:val="00A314D9"/>
    <w:rsid w:val="00A31FC9"/>
    <w:rsid w:val="00A5134C"/>
    <w:rsid w:val="00A56698"/>
    <w:rsid w:val="00A56EA6"/>
    <w:rsid w:val="00A65D21"/>
    <w:rsid w:val="00A675DA"/>
    <w:rsid w:val="00A72C30"/>
    <w:rsid w:val="00A74EF5"/>
    <w:rsid w:val="00A75101"/>
    <w:rsid w:val="00A85019"/>
    <w:rsid w:val="00A86DD9"/>
    <w:rsid w:val="00A947A3"/>
    <w:rsid w:val="00A95AC7"/>
    <w:rsid w:val="00AA082B"/>
    <w:rsid w:val="00AA2BF5"/>
    <w:rsid w:val="00AA4711"/>
    <w:rsid w:val="00AA57C6"/>
    <w:rsid w:val="00AC199E"/>
    <w:rsid w:val="00AC1D36"/>
    <w:rsid w:val="00AC3F83"/>
    <w:rsid w:val="00AD5D51"/>
    <w:rsid w:val="00AE45C5"/>
    <w:rsid w:val="00AE4932"/>
    <w:rsid w:val="00AE5E5B"/>
    <w:rsid w:val="00AE70B3"/>
    <w:rsid w:val="00AF5E51"/>
    <w:rsid w:val="00AF60CE"/>
    <w:rsid w:val="00AF679E"/>
    <w:rsid w:val="00B0009F"/>
    <w:rsid w:val="00B01BAA"/>
    <w:rsid w:val="00B12826"/>
    <w:rsid w:val="00B1396B"/>
    <w:rsid w:val="00B13B1A"/>
    <w:rsid w:val="00B1586A"/>
    <w:rsid w:val="00B16C5F"/>
    <w:rsid w:val="00B17479"/>
    <w:rsid w:val="00B179CE"/>
    <w:rsid w:val="00B17E9B"/>
    <w:rsid w:val="00B20ACE"/>
    <w:rsid w:val="00B22526"/>
    <w:rsid w:val="00B22BC5"/>
    <w:rsid w:val="00B3189F"/>
    <w:rsid w:val="00B33514"/>
    <w:rsid w:val="00B35A37"/>
    <w:rsid w:val="00B433E9"/>
    <w:rsid w:val="00B45CEB"/>
    <w:rsid w:val="00B46CC7"/>
    <w:rsid w:val="00B47270"/>
    <w:rsid w:val="00B61012"/>
    <w:rsid w:val="00B6338A"/>
    <w:rsid w:val="00B6703F"/>
    <w:rsid w:val="00B709D5"/>
    <w:rsid w:val="00B7324E"/>
    <w:rsid w:val="00B76FE1"/>
    <w:rsid w:val="00B80E2E"/>
    <w:rsid w:val="00B82693"/>
    <w:rsid w:val="00B933D9"/>
    <w:rsid w:val="00B93582"/>
    <w:rsid w:val="00B95EFE"/>
    <w:rsid w:val="00BA1243"/>
    <w:rsid w:val="00BA47F3"/>
    <w:rsid w:val="00BA691D"/>
    <w:rsid w:val="00BC24E1"/>
    <w:rsid w:val="00BC433C"/>
    <w:rsid w:val="00BC47FF"/>
    <w:rsid w:val="00BC6C3C"/>
    <w:rsid w:val="00BD4AD4"/>
    <w:rsid w:val="00BD640C"/>
    <w:rsid w:val="00BE070B"/>
    <w:rsid w:val="00BE08F6"/>
    <w:rsid w:val="00BE3603"/>
    <w:rsid w:val="00BE67B5"/>
    <w:rsid w:val="00BF2AF8"/>
    <w:rsid w:val="00BF566C"/>
    <w:rsid w:val="00C12B32"/>
    <w:rsid w:val="00C12B75"/>
    <w:rsid w:val="00C220D3"/>
    <w:rsid w:val="00C24E83"/>
    <w:rsid w:val="00C327FF"/>
    <w:rsid w:val="00C44389"/>
    <w:rsid w:val="00C46EB8"/>
    <w:rsid w:val="00C524FE"/>
    <w:rsid w:val="00C5291A"/>
    <w:rsid w:val="00C56508"/>
    <w:rsid w:val="00C772EE"/>
    <w:rsid w:val="00C82E6D"/>
    <w:rsid w:val="00C85438"/>
    <w:rsid w:val="00C95BF6"/>
    <w:rsid w:val="00C97332"/>
    <w:rsid w:val="00CA5DA3"/>
    <w:rsid w:val="00CA7CD4"/>
    <w:rsid w:val="00CB2C81"/>
    <w:rsid w:val="00CB6134"/>
    <w:rsid w:val="00CC50D6"/>
    <w:rsid w:val="00CC6182"/>
    <w:rsid w:val="00CD6DD8"/>
    <w:rsid w:val="00CE40E2"/>
    <w:rsid w:val="00CF7660"/>
    <w:rsid w:val="00D01173"/>
    <w:rsid w:val="00D12075"/>
    <w:rsid w:val="00D22446"/>
    <w:rsid w:val="00D32EF9"/>
    <w:rsid w:val="00D34573"/>
    <w:rsid w:val="00D34E02"/>
    <w:rsid w:val="00D35A3A"/>
    <w:rsid w:val="00D37378"/>
    <w:rsid w:val="00D40417"/>
    <w:rsid w:val="00D43CDD"/>
    <w:rsid w:val="00D478B9"/>
    <w:rsid w:val="00D501C4"/>
    <w:rsid w:val="00D53C26"/>
    <w:rsid w:val="00D53EB2"/>
    <w:rsid w:val="00D54338"/>
    <w:rsid w:val="00D64FB2"/>
    <w:rsid w:val="00D65F89"/>
    <w:rsid w:val="00D67E36"/>
    <w:rsid w:val="00D7186D"/>
    <w:rsid w:val="00D74200"/>
    <w:rsid w:val="00D82152"/>
    <w:rsid w:val="00D8681B"/>
    <w:rsid w:val="00D92B55"/>
    <w:rsid w:val="00D92DCE"/>
    <w:rsid w:val="00DA492A"/>
    <w:rsid w:val="00DB0A57"/>
    <w:rsid w:val="00DB2C2E"/>
    <w:rsid w:val="00DB4666"/>
    <w:rsid w:val="00DC253E"/>
    <w:rsid w:val="00DC2C1E"/>
    <w:rsid w:val="00DC3081"/>
    <w:rsid w:val="00DC37C8"/>
    <w:rsid w:val="00DC3827"/>
    <w:rsid w:val="00DC3BE4"/>
    <w:rsid w:val="00DC416D"/>
    <w:rsid w:val="00DC7922"/>
    <w:rsid w:val="00DD0BF1"/>
    <w:rsid w:val="00DD2548"/>
    <w:rsid w:val="00DD275D"/>
    <w:rsid w:val="00DD445E"/>
    <w:rsid w:val="00DD519D"/>
    <w:rsid w:val="00DE00D7"/>
    <w:rsid w:val="00DE230A"/>
    <w:rsid w:val="00DF1812"/>
    <w:rsid w:val="00DF1C83"/>
    <w:rsid w:val="00E071C5"/>
    <w:rsid w:val="00E13A1C"/>
    <w:rsid w:val="00E17080"/>
    <w:rsid w:val="00E20E35"/>
    <w:rsid w:val="00E22D57"/>
    <w:rsid w:val="00E2524E"/>
    <w:rsid w:val="00E25746"/>
    <w:rsid w:val="00E25E94"/>
    <w:rsid w:val="00E33932"/>
    <w:rsid w:val="00E34E38"/>
    <w:rsid w:val="00E34F5C"/>
    <w:rsid w:val="00E45AE8"/>
    <w:rsid w:val="00E53C84"/>
    <w:rsid w:val="00E6268A"/>
    <w:rsid w:val="00E634CB"/>
    <w:rsid w:val="00E65D31"/>
    <w:rsid w:val="00E74479"/>
    <w:rsid w:val="00E750D8"/>
    <w:rsid w:val="00E82C7A"/>
    <w:rsid w:val="00E91F89"/>
    <w:rsid w:val="00E92165"/>
    <w:rsid w:val="00E92FA9"/>
    <w:rsid w:val="00E97A00"/>
    <w:rsid w:val="00EA456C"/>
    <w:rsid w:val="00EB0F03"/>
    <w:rsid w:val="00EB1D93"/>
    <w:rsid w:val="00EB2D3F"/>
    <w:rsid w:val="00EB5168"/>
    <w:rsid w:val="00EB7ADD"/>
    <w:rsid w:val="00EB7F5E"/>
    <w:rsid w:val="00EC64E1"/>
    <w:rsid w:val="00ED09E2"/>
    <w:rsid w:val="00EE067A"/>
    <w:rsid w:val="00EE500F"/>
    <w:rsid w:val="00EE5284"/>
    <w:rsid w:val="00EE58CC"/>
    <w:rsid w:val="00EF436D"/>
    <w:rsid w:val="00F008A1"/>
    <w:rsid w:val="00F01D51"/>
    <w:rsid w:val="00F07A7D"/>
    <w:rsid w:val="00F2155E"/>
    <w:rsid w:val="00F24B18"/>
    <w:rsid w:val="00F30FCA"/>
    <w:rsid w:val="00F31BA7"/>
    <w:rsid w:val="00F41584"/>
    <w:rsid w:val="00F41D56"/>
    <w:rsid w:val="00F45C00"/>
    <w:rsid w:val="00F55F0D"/>
    <w:rsid w:val="00F6087D"/>
    <w:rsid w:val="00F64924"/>
    <w:rsid w:val="00F64F56"/>
    <w:rsid w:val="00F721CB"/>
    <w:rsid w:val="00F807E6"/>
    <w:rsid w:val="00F839F6"/>
    <w:rsid w:val="00F83C5D"/>
    <w:rsid w:val="00F87FF5"/>
    <w:rsid w:val="00F92DBB"/>
    <w:rsid w:val="00F9558A"/>
    <w:rsid w:val="00F97657"/>
    <w:rsid w:val="00FA0096"/>
    <w:rsid w:val="00FA46A0"/>
    <w:rsid w:val="00FA6E4D"/>
    <w:rsid w:val="00FB1BE4"/>
    <w:rsid w:val="00FB4476"/>
    <w:rsid w:val="00FB480F"/>
    <w:rsid w:val="00FB7A30"/>
    <w:rsid w:val="00FC1C19"/>
    <w:rsid w:val="00FC3996"/>
    <w:rsid w:val="00FC6172"/>
    <w:rsid w:val="00FC7A0E"/>
    <w:rsid w:val="00FD7CE4"/>
    <w:rsid w:val="00FE2C19"/>
    <w:rsid w:val="00FE2FFE"/>
    <w:rsid w:val="00FE5590"/>
    <w:rsid w:val="00FE6A0F"/>
    <w:rsid w:val="00FF39E4"/>
    <w:rsid w:val="00FF5729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5D1C3593"/>
  <w15:docId w15:val="{E07122FB-8278-4A1A-BDB9-11D2CE76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iPriority="5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1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2C8E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14734E"/>
    <w:pPr>
      <w:spacing w:before="80"/>
      <w:ind w:left="794" w:hanging="794"/>
    </w:pPr>
    <w:rPr>
      <w:rFonts w:asciiTheme="minorHAnsi" w:hAnsiTheme="minorHAnsi"/>
    </w:rPr>
  </w:style>
  <w:style w:type="paragraph" w:customStyle="1" w:styleId="enumlev2">
    <w:name w:val="enumlev2"/>
    <w:basedOn w:val="enumlev1"/>
    <w:rsid w:val="0014734E"/>
    <w:pPr>
      <w:ind w:left="1191" w:hanging="397"/>
    </w:pPr>
  </w:style>
  <w:style w:type="paragraph" w:customStyle="1" w:styleId="enumlev3">
    <w:name w:val="enumlev3"/>
    <w:basedOn w:val="enumlev2"/>
    <w:rsid w:val="0014734E"/>
    <w:pPr>
      <w:ind w:left="1588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1"/>
    <w:qFormat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1"/>
    <w:qFormat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1"/>
    <w:qFormat/>
    <w:rsid w:val="00162C8E"/>
    <w:pPr>
      <w:keepNext/>
      <w:keepLines/>
      <w:spacing w:before="480" w:after="80"/>
      <w:jc w:val="center"/>
    </w:pPr>
    <w:rPr>
      <w:b/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table" w:styleId="TableGrid">
    <w:name w:val="Table Grid"/>
    <w:basedOn w:val="TableNormal"/>
    <w:uiPriority w:val="59"/>
    <w:rsid w:val="00CB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70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07A9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5939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hps">
    <w:name w:val="hps"/>
    <w:basedOn w:val="DefaultParagraphFont"/>
    <w:rsid w:val="0059395D"/>
  </w:style>
  <w:style w:type="character" w:customStyle="1" w:styleId="FooterChar">
    <w:name w:val="Footer Char"/>
    <w:basedOn w:val="DefaultParagraphFont"/>
    <w:link w:val="Footer"/>
    <w:uiPriority w:val="99"/>
    <w:rsid w:val="003157CA"/>
    <w:rPr>
      <w:rFonts w:ascii="Calibri" w:hAnsi="Calibri"/>
      <w:caps/>
      <w:noProof/>
      <w:sz w:val="16"/>
      <w:lang w:val="en-GB" w:eastAsia="en-US"/>
    </w:rPr>
  </w:style>
  <w:style w:type="paragraph" w:customStyle="1" w:styleId="AnnexNotitle">
    <w:name w:val="Annex_No &amp; title"/>
    <w:basedOn w:val="Normal"/>
    <w:next w:val="Normal"/>
    <w:rsid w:val="0023398E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</w:rPr>
  </w:style>
  <w:style w:type="paragraph" w:styleId="BodyText">
    <w:name w:val="Body Text"/>
    <w:basedOn w:val="Normal"/>
    <w:link w:val="BodyTextChar"/>
    <w:rsid w:val="00C973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7332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rsid w:val="00C973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qFormat/>
    <w:rsid w:val="00C97332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Revision">
    <w:name w:val="Revision"/>
    <w:hidden/>
    <w:semiHidden/>
    <w:rsid w:val="003D3389"/>
    <w:rPr>
      <w:rFonts w:ascii="Calibri" w:hAnsi="Calibri"/>
      <w:sz w:val="24"/>
      <w:lang w:val="en-GB" w:eastAsia="en-US"/>
    </w:rPr>
  </w:style>
  <w:style w:type="character" w:customStyle="1" w:styleId="moduletitlelink">
    <w:name w:val="module__title__link"/>
    <w:basedOn w:val="DefaultParagraphFont"/>
    <w:rsid w:val="002F189E"/>
  </w:style>
  <w:style w:type="character" w:customStyle="1" w:styleId="Heading1Char">
    <w:name w:val="Heading 1 Char"/>
    <w:basedOn w:val="DefaultParagraphFont"/>
    <w:link w:val="Heading1"/>
    <w:rsid w:val="004E5346"/>
    <w:rPr>
      <w:rFonts w:ascii="Calibri" w:hAnsi="Calibri"/>
      <w:b/>
      <w:sz w:val="24"/>
      <w:lang w:val="en-GB" w:eastAsia="en-US"/>
    </w:rPr>
  </w:style>
  <w:style w:type="character" w:customStyle="1" w:styleId="widget-pane-link">
    <w:name w:val="widget-pane-link"/>
    <w:basedOn w:val="DefaultParagraphFont"/>
    <w:rsid w:val="004E5346"/>
  </w:style>
  <w:style w:type="paragraph" w:styleId="NoSpacing">
    <w:name w:val="No Spacing"/>
    <w:uiPriority w:val="1"/>
    <w:qFormat/>
    <w:rsid w:val="004E53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  <w:lang w:val="en-GB" w:eastAsia="en-US"/>
    </w:rPr>
  </w:style>
  <w:style w:type="paragraph" w:customStyle="1" w:styleId="Heading10">
    <w:name w:val="Heading_1"/>
    <w:basedOn w:val="Default"/>
    <w:next w:val="Default"/>
    <w:uiPriority w:val="1"/>
    <w:qFormat/>
    <w:rsid w:val="00AF679E"/>
    <w:pPr>
      <w:keepNext/>
      <w:autoSpaceDE/>
      <w:autoSpaceDN/>
      <w:spacing w:beforeLines="100"/>
      <w:ind w:left="200" w:hangingChars="200" w:hanging="200"/>
    </w:pPr>
    <w:rPr>
      <w:rFonts w:ascii="Calibri" w:eastAsia="MS PGothic" w:hAnsi="Calibri"/>
      <w:b/>
      <w:color w:val="auto"/>
      <w:lang w:val="en-GB" w:eastAsia="en-US"/>
    </w:rPr>
  </w:style>
  <w:style w:type="paragraph" w:styleId="List">
    <w:name w:val="List"/>
    <w:basedOn w:val="Default"/>
    <w:next w:val="Default"/>
    <w:uiPriority w:val="5"/>
    <w:qFormat/>
    <w:rsid w:val="00AF679E"/>
    <w:pPr>
      <w:widowControl w:val="0"/>
      <w:autoSpaceDE/>
      <w:autoSpaceDN/>
      <w:ind w:leftChars="100" w:left="100" w:rightChars="100" w:right="100"/>
    </w:pPr>
    <w:rPr>
      <w:rFonts w:ascii="Calibri" w:eastAsia="MS PGothic" w:hAnsi="Calibri"/>
      <w:color w:val="auto"/>
      <w:szCs w:val="20"/>
      <w:lang w:val="en-GB" w:eastAsia="en-US"/>
    </w:rPr>
  </w:style>
  <w:style w:type="paragraph" w:customStyle="1" w:styleId="Heading20">
    <w:name w:val="Heading_2"/>
    <w:basedOn w:val="Default"/>
    <w:next w:val="Default"/>
    <w:uiPriority w:val="1"/>
    <w:qFormat/>
    <w:rsid w:val="00AF679E"/>
    <w:pPr>
      <w:keepNext/>
      <w:autoSpaceDE/>
      <w:autoSpaceDN/>
      <w:spacing w:beforeLines="50"/>
    </w:pPr>
    <w:rPr>
      <w:rFonts w:ascii="Calibri" w:eastAsia="MS PGothic" w:hAnsi="Calibri" w:cstheme="majorBidi"/>
      <w:b/>
      <w:iCs/>
      <w:color w:val="auto"/>
      <w:lang w:val="en-GB" w:eastAsia="en-US"/>
    </w:rPr>
  </w:style>
  <w:style w:type="paragraph" w:styleId="PlainText">
    <w:name w:val="Plain Text"/>
    <w:basedOn w:val="Normal"/>
    <w:link w:val="PlainTextChar"/>
    <w:uiPriority w:val="10"/>
    <w:unhideWhenUsed/>
    <w:rsid w:val="00EE500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2"/>
      <w:lang w:val="en-US" w:eastAsia="es-ES"/>
    </w:rPr>
  </w:style>
  <w:style w:type="character" w:customStyle="1" w:styleId="PlainTextChar">
    <w:name w:val="Plain Text Char"/>
    <w:basedOn w:val="DefaultParagraphFont"/>
    <w:link w:val="PlainText"/>
    <w:uiPriority w:val="10"/>
    <w:rsid w:val="00EE500F"/>
    <w:rPr>
      <w:rFonts w:ascii="Times New Roman" w:eastAsia="MS Mincho" w:hAnsi="Times New Roman"/>
      <w:sz w:val="22"/>
      <w:lang w:eastAsia="es-ES"/>
    </w:rPr>
  </w:style>
  <w:style w:type="paragraph" w:styleId="ListBullet">
    <w:name w:val="List Bullet"/>
    <w:basedOn w:val="Default"/>
    <w:next w:val="Default"/>
    <w:uiPriority w:val="5"/>
    <w:qFormat/>
    <w:rsid w:val="00EE500F"/>
    <w:pPr>
      <w:widowControl w:val="0"/>
      <w:autoSpaceDE/>
      <w:autoSpaceDN/>
      <w:snapToGrid w:val="0"/>
      <w:spacing w:line="240" w:lineRule="exact"/>
      <w:ind w:leftChars="100" w:left="200" w:rightChars="100" w:right="100" w:hangingChars="100" w:hanging="100"/>
    </w:pPr>
    <w:rPr>
      <w:rFonts w:ascii="Calibri" w:eastAsia="MS PGothic" w:hAnsi="Calibri"/>
      <w:color w:val="auto"/>
      <w:szCs w:val="20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77C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41885"/>
    <w:rPr>
      <w:color w:val="605E5C"/>
      <w:shd w:val="clear" w:color="auto" w:fill="E1DFDD"/>
    </w:rPr>
  </w:style>
  <w:style w:type="paragraph" w:customStyle="1" w:styleId="Heaindg2">
    <w:name w:val="Heaindg 2"/>
    <w:basedOn w:val="BodyText"/>
    <w:rsid w:val="002818DC"/>
    <w:pPr>
      <w:ind w:left="567" w:hanging="567"/>
    </w:pPr>
    <w:rPr>
      <w:rFonts w:asciiTheme="minorHAnsi" w:hAnsiTheme="minorHAnsi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24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9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4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7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6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5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4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13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9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ITU-T/recommendations/rec.aspx?rec=14330" TargetMode="External"/><Relationship Id="rId18" Type="http://schemas.openxmlformats.org/officeDocument/2006/relationships/hyperlink" Target="https://extranet.itu.int/sites/itu-t/focusgroups/vm/_layouts/15/WopiFrame.aspx?sourcedoc=%7BAD8187DC-49C8-4B23-B6EF-01A41E1652DF%7D&amp;file=WG3-I-020_workshop_agenda.docx&amp;action=default" TargetMode="External"/><Relationship Id="rId26" Type="http://schemas.openxmlformats.org/officeDocument/2006/relationships/hyperlink" Target="https://extranet.itu.int/sites/itu-t/focusgroups/vm/SitePages/Home.aspx" TargetMode="External"/><Relationship Id="rId21" Type="http://schemas.openxmlformats.org/officeDocument/2006/relationships/hyperlink" Target="https://extranet.itu.int/sites/itu-t/focusgroups/vm/_layouts/15/WopiFrame.aspx?sourcedoc=%7bE2738C92-8F56-4685-AE91-18C2F388A225%7d&amp;file=FGVM-O-073.docx&amp;action=default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tsbfgvm@itu.int" TargetMode="External"/><Relationship Id="rId17" Type="http://schemas.openxmlformats.org/officeDocument/2006/relationships/hyperlink" Target="https://extranet.itu.int/sites/itu-t/focusgroups/vm/wg_meeting/WG3-I-017.zip" TargetMode="External"/><Relationship Id="rId25" Type="http://schemas.openxmlformats.org/officeDocument/2006/relationships/hyperlink" Target="http://www.itu.int/go/fgvm" TargetMode="External"/><Relationship Id="rId33" Type="http://schemas.openxmlformats.org/officeDocument/2006/relationships/image" Target="media/image3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ties-services/Pages/login.aspx" TargetMode="External"/><Relationship Id="rId20" Type="http://schemas.openxmlformats.org/officeDocument/2006/relationships/hyperlink" Target="https://www.itu.int/en/ITU-T/Workshops-and-Seminars/2022/0427/Pages/default.aspx" TargetMode="External"/><Relationship Id="rId29" Type="http://schemas.openxmlformats.org/officeDocument/2006/relationships/hyperlink" Target="https://www.itu.int/en/ITU-T/focusgroups/vm/Documents/FGVM-I-Template%20(2)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itu.int/go/fgvm" TargetMode="External"/><Relationship Id="rId32" Type="http://schemas.openxmlformats.org/officeDocument/2006/relationships/image" Target="media/image2.PN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xtranet.itu.int/sites/itu-t/focusgroups/vm/output/FGVM-O-071.zip" TargetMode="External"/><Relationship Id="rId23" Type="http://schemas.openxmlformats.org/officeDocument/2006/relationships/hyperlink" Target="http://www.itu.int/go/fgvm" TargetMode="External"/><Relationship Id="rId28" Type="http://schemas.openxmlformats.org/officeDocument/2006/relationships/hyperlink" Target="mailto:tsbfgvm@itu.int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xtranet.itu.int/sites/itu-t/focusgroups/vm/wg_meeting/WG3-I-017.zip" TargetMode="External"/><Relationship Id="rId31" Type="http://schemas.openxmlformats.org/officeDocument/2006/relationships/hyperlink" Target="https://extranet.itu.int/sites/itu-t/focusgroups/vm/SitePages/Home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rec/T-REC-H.551-202201-P" TargetMode="External"/><Relationship Id="rId22" Type="http://schemas.openxmlformats.org/officeDocument/2006/relationships/hyperlink" Target="https://extranet.itu.int/sites/itu-t/focusgroups/vm/wg_meeting/WG3-I-017.zip" TargetMode="External"/><Relationship Id="rId27" Type="http://schemas.openxmlformats.org/officeDocument/2006/relationships/hyperlink" Target="https://www.itu.int/en/ties-services/Pages/login.aspx" TargetMode="External"/><Relationship Id="rId30" Type="http://schemas.openxmlformats.org/officeDocument/2006/relationships/hyperlink" Target="https://www.itu.int/en/ITU-T/focusgroups/vm/Pages/default.aspx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952DF99B54147A5930CB3F948E41C" ma:contentTypeVersion="13" ma:contentTypeDescription="Create a new document." ma:contentTypeScope="" ma:versionID="68b63fc9277ece06d83039d755c39d4c">
  <xsd:schema xmlns:xsd="http://www.w3.org/2001/XMLSchema" xmlns:xs="http://www.w3.org/2001/XMLSchema" xmlns:p="http://schemas.microsoft.com/office/2006/metadata/properties" xmlns:ns3="24aa669f-0257-4567-9ac2-1cbb111e64a7" xmlns:ns4="aaf2cbe1-1f56-4dd9-bdab-6526eb218db6" targetNamespace="http://schemas.microsoft.com/office/2006/metadata/properties" ma:root="true" ma:fieldsID="a143d2df8eb22b55ce6abca4a46d411b" ns3:_="" ns4:_="">
    <xsd:import namespace="24aa669f-0257-4567-9ac2-1cbb111e64a7"/>
    <xsd:import namespace="aaf2cbe1-1f56-4dd9-bdab-6526eb218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a669f-0257-4567-9ac2-1cbb111e6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2cbe1-1f56-4dd9-bdab-6526eb218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E1944-3B1E-4AFA-A6F0-643C455E0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a669f-0257-4567-9ac2-1cbb111e64a7"/>
    <ds:schemaRef ds:uri="aaf2cbe1-1f56-4dd9-bdab-6526eb218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BF822-80EF-42F8-9329-B4397C36DF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58CF35-9C4C-4E38-8353-CF1FEE130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360B44-0D28-41F1-985A-7D4109E0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15</TotalTime>
  <Pages>4</Pages>
  <Words>1408</Words>
  <Characters>8031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(RC)</dc:creator>
  <cp:keywords/>
  <dc:description>TSB-CIR-109-FG-AI4H-Creation1st-mtg-v6.docx  For: _x000d_Document date: _x000d_Saved by ITU51010715 at 12:14:48 on 08/08/2018</dc:description>
  <cp:lastModifiedBy>Braud, Olivia</cp:lastModifiedBy>
  <cp:revision>5</cp:revision>
  <cp:lastPrinted>2022-04-04T06:43:00Z</cp:lastPrinted>
  <dcterms:created xsi:type="dcterms:W3CDTF">2022-04-01T13:02:00Z</dcterms:created>
  <dcterms:modified xsi:type="dcterms:W3CDTF">2022-04-04T06:44:00Z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TSB-CIR-109-FG-AI4H-Creation1st-mtg-v6.docx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0x010100670952DF99B54147A5930CB3F948E41C</vt:lpwstr>
  </property>
</Properties>
</file>