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058A5F4F" w14:textId="77777777" w:rsidTr="001479D8">
        <w:trPr>
          <w:cantSplit/>
          <w:jc w:val="center"/>
        </w:trPr>
        <w:tc>
          <w:tcPr>
            <w:tcW w:w="884" w:type="pct"/>
            <w:vMerge w:val="restart"/>
          </w:tcPr>
          <w:p w14:paraId="086673FE" w14:textId="77777777" w:rsidR="001479D8" w:rsidRPr="001479D8" w:rsidRDefault="005F1D81" w:rsidP="001479D8">
            <w:pPr>
              <w:spacing w:before="60" w:after="60" w:line="240" w:lineRule="auto"/>
              <w:rPr>
                <w:lang w:val="en-GB" w:bidi="ar-EG"/>
              </w:rPr>
            </w:pPr>
            <w:bookmarkStart w:id="0" w:name="dnum" w:colFirst="2" w:colLast="2"/>
            <w:bookmarkStart w:id="1" w:name="dtableau"/>
            <w:r w:rsidRPr="00A17B7C">
              <w:rPr>
                <w:noProof/>
              </w:rPr>
              <w:drawing>
                <wp:inline distT="0" distB="0" distL="0" distR="0" wp14:anchorId="1BA9F101" wp14:editId="618F6377">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5D7C9E27" w14:textId="77777777" w:rsidR="001479D8" w:rsidRPr="001479D8" w:rsidRDefault="001479D8" w:rsidP="001479D8">
            <w:pPr>
              <w:spacing w:before="60" w:after="60" w:line="400" w:lineRule="exact"/>
              <w:rPr>
                <w:sz w:val="26"/>
                <w:szCs w:val="26"/>
                <w:lang w:val="en-GB" w:bidi="ar-EG"/>
              </w:rPr>
            </w:pPr>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10CC37EE" w14:textId="18B13B6E" w:rsidR="001479D8" w:rsidRPr="00F55A82" w:rsidRDefault="001479D8" w:rsidP="001479D8">
            <w:pPr>
              <w:spacing w:before="60" w:after="60" w:line="400" w:lineRule="exact"/>
              <w:jc w:val="right"/>
              <w:rPr>
                <w:sz w:val="26"/>
                <w:szCs w:val="26"/>
                <w:lang w:val="en-GB" w:bidi="ar-EG"/>
              </w:rPr>
            </w:pPr>
            <w:r w:rsidRPr="00F55A82">
              <w:rPr>
                <w:b/>
                <w:bCs/>
                <w:sz w:val="26"/>
                <w:szCs w:val="26"/>
                <w:lang w:val="en-GB" w:bidi="ar-EG"/>
              </w:rPr>
              <w:t>TSAG</w:t>
            </w:r>
            <w:r w:rsidRPr="00F55A82">
              <w:rPr>
                <w:b/>
                <w:bCs/>
                <w:sz w:val="26"/>
                <w:szCs w:val="26"/>
                <w:lang w:val="en-GB" w:bidi="ar-EG"/>
              </w:rPr>
              <w:noBreakHyphen/>
            </w:r>
            <w:r w:rsidR="005F1D81" w:rsidRPr="00F55A82">
              <w:rPr>
                <w:b/>
                <w:bCs/>
                <w:sz w:val="26"/>
                <w:szCs w:val="26"/>
                <w:lang w:val="en-GB" w:bidi="ar-EG"/>
              </w:rPr>
              <w:t>TD</w:t>
            </w:r>
            <w:r w:rsidR="00F55A82" w:rsidRPr="00F55A82">
              <w:rPr>
                <w:b/>
                <w:bCs/>
                <w:sz w:val="26"/>
                <w:szCs w:val="26"/>
                <w:lang w:val="en-GB" w:bidi="ar-EG"/>
              </w:rPr>
              <w:t>495</w:t>
            </w:r>
            <w:r w:rsidRPr="00F55A82">
              <w:rPr>
                <w:b/>
                <w:bCs/>
                <w:sz w:val="26"/>
                <w:szCs w:val="26"/>
                <w:lang w:val="en-GB" w:bidi="ar-EG"/>
              </w:rPr>
              <w:noBreakHyphen/>
              <w:t>A</w:t>
            </w:r>
          </w:p>
        </w:tc>
      </w:tr>
      <w:tr w:rsidR="001479D8" w:rsidRPr="001479D8" w14:paraId="04D7A21D" w14:textId="77777777" w:rsidTr="001479D8">
        <w:trPr>
          <w:cantSplit/>
          <w:jc w:val="center"/>
        </w:trPr>
        <w:tc>
          <w:tcPr>
            <w:tcW w:w="884" w:type="pct"/>
            <w:vMerge/>
          </w:tcPr>
          <w:p w14:paraId="287715DE" w14:textId="77777777" w:rsidR="001479D8" w:rsidRPr="001479D8" w:rsidRDefault="001479D8" w:rsidP="001479D8">
            <w:pPr>
              <w:spacing w:before="60" w:after="60" w:line="400" w:lineRule="exact"/>
              <w:rPr>
                <w:lang w:val="en-GB" w:bidi="ar-EG"/>
              </w:rPr>
            </w:pPr>
            <w:bookmarkStart w:id="2" w:name="ddate" w:colFirst="2" w:colLast="2"/>
            <w:bookmarkEnd w:id="0"/>
          </w:p>
        </w:tc>
        <w:tc>
          <w:tcPr>
            <w:tcW w:w="2332" w:type="pct"/>
            <w:gridSpan w:val="3"/>
            <w:vMerge w:val="restart"/>
          </w:tcPr>
          <w:p w14:paraId="7B8EBA04"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2D831986"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1976FD14"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2E2B692E" w14:textId="77777777" w:rsidTr="001479D8">
        <w:trPr>
          <w:cantSplit/>
          <w:jc w:val="center"/>
        </w:trPr>
        <w:tc>
          <w:tcPr>
            <w:tcW w:w="884" w:type="pct"/>
            <w:vMerge/>
            <w:tcBorders>
              <w:bottom w:val="single" w:sz="12" w:space="0" w:color="auto"/>
            </w:tcBorders>
          </w:tcPr>
          <w:p w14:paraId="5F72EEB3" w14:textId="77777777" w:rsidR="001479D8" w:rsidRPr="001479D8" w:rsidRDefault="001479D8" w:rsidP="001479D8">
            <w:pPr>
              <w:spacing w:before="60" w:after="60" w:line="400" w:lineRule="exact"/>
              <w:rPr>
                <w:lang w:val="en-GB" w:bidi="ar-EG"/>
              </w:rPr>
            </w:pPr>
            <w:bookmarkStart w:id="3" w:name="dorlang" w:colFirst="2" w:colLast="2"/>
            <w:bookmarkEnd w:id="2"/>
          </w:p>
        </w:tc>
        <w:tc>
          <w:tcPr>
            <w:tcW w:w="2332" w:type="pct"/>
            <w:gridSpan w:val="3"/>
            <w:vMerge/>
            <w:tcBorders>
              <w:bottom w:val="single" w:sz="12" w:space="0" w:color="auto"/>
            </w:tcBorders>
          </w:tcPr>
          <w:p w14:paraId="573C43C2"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3E00578C" w14:textId="005E8714"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F55A82">
              <w:rPr>
                <w:rFonts w:hint="cs"/>
                <w:b/>
                <w:bCs/>
                <w:sz w:val="26"/>
                <w:szCs w:val="26"/>
                <w:rtl/>
              </w:rPr>
              <w:t>بالإنكليزية</w:t>
            </w:r>
          </w:p>
        </w:tc>
      </w:tr>
      <w:tr w:rsidR="001479D8" w:rsidRPr="001479D8" w14:paraId="22F253BD" w14:textId="77777777" w:rsidTr="001479D8">
        <w:trPr>
          <w:cantSplit/>
          <w:jc w:val="center"/>
        </w:trPr>
        <w:tc>
          <w:tcPr>
            <w:tcW w:w="884" w:type="pct"/>
          </w:tcPr>
          <w:p w14:paraId="526EE2F3" w14:textId="77777777" w:rsidR="001479D8" w:rsidRPr="001479D8" w:rsidRDefault="001479D8" w:rsidP="001479D8">
            <w:pPr>
              <w:spacing w:before="60" w:after="60" w:line="400" w:lineRule="exact"/>
              <w:rPr>
                <w:b/>
                <w:bCs/>
                <w:rtl/>
                <w:lang w:bidi="ar-SY"/>
              </w:rPr>
            </w:pPr>
            <w:bookmarkStart w:id="4" w:name="dmeeting" w:colFirst="2" w:colLast="2"/>
            <w:bookmarkStart w:id="5" w:name="dbluepink" w:colFirst="1" w:colLast="1"/>
            <w:bookmarkEnd w:id="3"/>
            <w:r w:rsidRPr="001479D8">
              <w:rPr>
                <w:rFonts w:hint="cs"/>
                <w:b/>
                <w:bCs/>
                <w:rtl/>
              </w:rPr>
              <w:t>المسألة (المسائل):</w:t>
            </w:r>
          </w:p>
        </w:tc>
        <w:tc>
          <w:tcPr>
            <w:tcW w:w="1624" w:type="pct"/>
          </w:tcPr>
          <w:p w14:paraId="03056AEF" w14:textId="648F011B" w:rsidR="001479D8" w:rsidRPr="001479D8" w:rsidRDefault="00F55A82" w:rsidP="001479D8">
            <w:pPr>
              <w:spacing w:before="60" w:after="60" w:line="400" w:lineRule="exact"/>
              <w:rPr>
                <w:rtl/>
                <w:lang w:bidi="ar-SY"/>
              </w:rPr>
            </w:pPr>
            <w:r>
              <w:rPr>
                <w:rFonts w:hint="cs"/>
                <w:rtl/>
                <w:lang w:bidi="ar-EG"/>
              </w:rPr>
              <w:t>لا توجد</w:t>
            </w:r>
          </w:p>
        </w:tc>
        <w:tc>
          <w:tcPr>
            <w:tcW w:w="2492" w:type="pct"/>
            <w:gridSpan w:val="3"/>
          </w:tcPr>
          <w:p w14:paraId="01E40076" w14:textId="416F3A65" w:rsidR="001479D8" w:rsidRPr="001479D8" w:rsidRDefault="001479D8" w:rsidP="001479D8">
            <w:pPr>
              <w:spacing w:before="60" w:after="60" w:line="400" w:lineRule="exact"/>
              <w:jc w:val="right"/>
              <w:rPr>
                <w:rtl/>
              </w:rPr>
            </w:pPr>
            <w:r w:rsidRPr="001479D8">
              <w:rPr>
                <w:rFonts w:hint="cs"/>
                <w:rtl/>
                <w:lang w:bidi="ar-SY"/>
              </w:rPr>
              <w:t xml:space="preserve">جنيف، </w:t>
            </w:r>
            <w:r w:rsidR="00F55A82">
              <w:rPr>
                <w:rFonts w:hint="cs"/>
                <w:rtl/>
                <w:lang w:bidi="ar-EG"/>
              </w:rPr>
              <w:t>29 يوليو - 2 أغسطس 2024</w:t>
            </w:r>
          </w:p>
        </w:tc>
      </w:tr>
      <w:tr w:rsidR="001479D8" w:rsidRPr="001479D8" w14:paraId="54365D94" w14:textId="77777777" w:rsidTr="001479D8">
        <w:trPr>
          <w:cantSplit/>
          <w:jc w:val="center"/>
        </w:trPr>
        <w:tc>
          <w:tcPr>
            <w:tcW w:w="5000" w:type="pct"/>
            <w:gridSpan w:val="5"/>
          </w:tcPr>
          <w:p w14:paraId="45832BDB" w14:textId="632001DE" w:rsidR="001479D8" w:rsidRPr="001479D8" w:rsidRDefault="005F1D81" w:rsidP="001479D8">
            <w:pPr>
              <w:spacing w:before="60" w:after="60" w:line="400" w:lineRule="exact"/>
              <w:jc w:val="center"/>
              <w:rPr>
                <w:b/>
                <w:bCs/>
                <w:sz w:val="28"/>
                <w:szCs w:val="28"/>
                <w:rtl/>
                <w:lang w:bidi="ar-SY"/>
              </w:rPr>
            </w:pPr>
            <w:bookmarkStart w:id="6" w:name="dtitle" w:colFirst="0" w:colLast="0"/>
            <w:bookmarkEnd w:id="4"/>
            <w:bookmarkEnd w:id="5"/>
            <w:r w:rsidRPr="00F55A82">
              <w:rPr>
                <w:rFonts w:hint="cs"/>
                <w:b/>
                <w:bCs/>
                <w:sz w:val="28"/>
                <w:szCs w:val="28"/>
                <w:rtl/>
              </w:rPr>
              <w:t>وثيقة مؤقتة</w:t>
            </w:r>
          </w:p>
        </w:tc>
      </w:tr>
      <w:bookmarkEnd w:id="1"/>
      <w:bookmarkEnd w:id="6"/>
      <w:tr w:rsidR="00F55A82" w:rsidRPr="001479D8" w14:paraId="4BBE9380" w14:textId="77777777" w:rsidTr="001479D8">
        <w:trPr>
          <w:cantSplit/>
          <w:jc w:val="center"/>
        </w:trPr>
        <w:tc>
          <w:tcPr>
            <w:tcW w:w="884" w:type="pct"/>
          </w:tcPr>
          <w:p w14:paraId="44B0DB9F" w14:textId="77777777" w:rsidR="00F55A82" w:rsidRPr="001479D8" w:rsidRDefault="00F55A82" w:rsidP="00F55A82">
            <w:pPr>
              <w:spacing w:before="60" w:after="60" w:line="400" w:lineRule="exact"/>
              <w:rPr>
                <w:b/>
                <w:bCs/>
                <w:lang w:val="en-GB" w:bidi="ar-EG"/>
              </w:rPr>
            </w:pPr>
            <w:r w:rsidRPr="001479D8">
              <w:rPr>
                <w:rFonts w:hint="cs"/>
                <w:b/>
                <w:bCs/>
                <w:rtl/>
              </w:rPr>
              <w:t>المصدر:</w:t>
            </w:r>
          </w:p>
        </w:tc>
        <w:tc>
          <w:tcPr>
            <w:tcW w:w="4116" w:type="pct"/>
            <w:gridSpan w:val="4"/>
          </w:tcPr>
          <w:p w14:paraId="4FE628F8" w14:textId="7E4A358B" w:rsidR="00F55A82" w:rsidRPr="001479D8" w:rsidRDefault="00F55A82" w:rsidP="00F55A82">
            <w:pPr>
              <w:spacing w:before="60" w:after="60" w:line="400" w:lineRule="exact"/>
              <w:rPr>
                <w:lang w:val="en-GB" w:bidi="ar-EG"/>
              </w:rPr>
            </w:pPr>
            <w:r>
              <w:rPr>
                <w:rFonts w:hint="cs"/>
                <w:rtl/>
              </w:rPr>
              <w:t>مدير مكتب تقييس الاتصالات</w:t>
            </w:r>
          </w:p>
        </w:tc>
      </w:tr>
      <w:tr w:rsidR="00F55A82" w:rsidRPr="001479D8" w14:paraId="055153C0" w14:textId="77777777" w:rsidTr="001479D8">
        <w:trPr>
          <w:cantSplit/>
          <w:jc w:val="center"/>
        </w:trPr>
        <w:tc>
          <w:tcPr>
            <w:tcW w:w="884" w:type="pct"/>
          </w:tcPr>
          <w:p w14:paraId="692D746F" w14:textId="77777777" w:rsidR="00F55A82" w:rsidRPr="001479D8" w:rsidRDefault="00F55A82" w:rsidP="00F55A82">
            <w:pPr>
              <w:spacing w:before="60" w:after="60" w:line="400" w:lineRule="exact"/>
              <w:rPr>
                <w:lang w:val="en-GB" w:bidi="ar-EG"/>
              </w:rPr>
            </w:pPr>
            <w:r w:rsidRPr="001479D8">
              <w:rPr>
                <w:rFonts w:hint="cs"/>
                <w:b/>
                <w:bCs/>
                <w:rtl/>
              </w:rPr>
              <w:t>العنوان:</w:t>
            </w:r>
          </w:p>
        </w:tc>
        <w:tc>
          <w:tcPr>
            <w:tcW w:w="4116" w:type="pct"/>
            <w:gridSpan w:val="4"/>
          </w:tcPr>
          <w:p w14:paraId="0FD8A57D" w14:textId="79D5342F" w:rsidR="00F55A82" w:rsidRPr="001479D8" w:rsidRDefault="00F55A82" w:rsidP="00F55A82">
            <w:pPr>
              <w:spacing w:before="60" w:after="60" w:line="400" w:lineRule="exact"/>
              <w:rPr>
                <w:lang w:val="en-GB" w:bidi="ar-EG"/>
              </w:rPr>
            </w:pPr>
            <w:r w:rsidRPr="00711DFC">
              <w:rPr>
                <w:rtl/>
              </w:rPr>
              <w:t xml:space="preserve">تقرير عن أنشطة قطاع تقييس الاتصالات (من </w:t>
            </w:r>
            <w:r>
              <w:rPr>
                <w:rFonts w:hint="cs"/>
                <w:rtl/>
              </w:rPr>
              <w:t>يناير إلى يوليو</w:t>
            </w:r>
            <w:r w:rsidRPr="00711DFC">
              <w:rPr>
                <w:rtl/>
              </w:rPr>
              <w:t xml:space="preserve"> </w:t>
            </w:r>
            <w:r>
              <w:rPr>
                <w:rFonts w:hint="cs"/>
                <w:rtl/>
              </w:rPr>
              <w:t>2024</w:t>
            </w:r>
            <w:r w:rsidRPr="00711DFC">
              <w:rPr>
                <w:rtl/>
              </w:rPr>
              <w:t>)</w:t>
            </w:r>
          </w:p>
        </w:tc>
      </w:tr>
      <w:tr w:rsidR="001479D8" w:rsidRPr="001479D8" w14:paraId="32C8AA7C" w14:textId="77777777" w:rsidTr="001479D8">
        <w:trPr>
          <w:cantSplit/>
          <w:jc w:val="center"/>
        </w:trPr>
        <w:tc>
          <w:tcPr>
            <w:tcW w:w="884" w:type="pct"/>
            <w:tcBorders>
              <w:bottom w:val="single" w:sz="8" w:space="0" w:color="auto"/>
            </w:tcBorders>
          </w:tcPr>
          <w:p w14:paraId="396FA23F" w14:textId="77777777" w:rsidR="001479D8" w:rsidRPr="001479D8" w:rsidRDefault="001479D8" w:rsidP="00DC09A3">
            <w:pPr>
              <w:spacing w:before="0" w:line="400" w:lineRule="exact"/>
              <w:rPr>
                <w:b/>
                <w:bCs/>
                <w:rtl/>
                <w:lang w:bidi="ar-SY"/>
              </w:rPr>
            </w:pPr>
          </w:p>
        </w:tc>
        <w:tc>
          <w:tcPr>
            <w:tcW w:w="2053" w:type="pct"/>
            <w:gridSpan w:val="2"/>
            <w:tcBorders>
              <w:bottom w:val="single" w:sz="8" w:space="0" w:color="auto"/>
            </w:tcBorders>
          </w:tcPr>
          <w:p w14:paraId="0AB01751" w14:textId="77777777" w:rsidR="001479D8" w:rsidRPr="001479D8" w:rsidRDefault="001479D8" w:rsidP="00DC09A3">
            <w:pPr>
              <w:spacing w:before="0" w:line="400" w:lineRule="exact"/>
              <w:rPr>
                <w:rtl/>
                <w:lang w:bidi="ar-SY"/>
              </w:rPr>
            </w:pPr>
          </w:p>
        </w:tc>
        <w:tc>
          <w:tcPr>
            <w:tcW w:w="2063" w:type="pct"/>
            <w:gridSpan w:val="2"/>
            <w:tcBorders>
              <w:bottom w:val="single" w:sz="8" w:space="0" w:color="auto"/>
            </w:tcBorders>
          </w:tcPr>
          <w:p w14:paraId="207B3C65" w14:textId="77777777" w:rsidR="001479D8" w:rsidRPr="001479D8" w:rsidRDefault="001479D8" w:rsidP="00DC09A3">
            <w:pPr>
              <w:spacing w:before="0" w:line="400" w:lineRule="exact"/>
              <w:rPr>
                <w:rtl/>
                <w:lang w:bidi="ar-SY"/>
              </w:rPr>
            </w:pPr>
          </w:p>
        </w:tc>
      </w:tr>
      <w:tr w:rsidR="001479D8" w:rsidRPr="001479D8" w14:paraId="11FD62D7" w14:textId="77777777" w:rsidTr="001479D8">
        <w:trPr>
          <w:cantSplit/>
          <w:jc w:val="center"/>
        </w:trPr>
        <w:tc>
          <w:tcPr>
            <w:tcW w:w="884" w:type="pct"/>
            <w:tcBorders>
              <w:top w:val="single" w:sz="8" w:space="0" w:color="auto"/>
              <w:bottom w:val="single" w:sz="8" w:space="0" w:color="auto"/>
            </w:tcBorders>
          </w:tcPr>
          <w:p w14:paraId="57412EF0" w14:textId="77777777" w:rsidR="001479D8" w:rsidRPr="001479D8" w:rsidRDefault="001479D8" w:rsidP="00CA4A39">
            <w:pPr>
              <w:spacing w:before="60" w:after="60" w:line="340" w:lineRule="exact"/>
              <w:rPr>
                <w:b/>
                <w:bCs/>
                <w:rtl/>
                <w:lang w:bidi="ar-SY"/>
              </w:rPr>
            </w:pPr>
            <w:r w:rsidRPr="001479D8">
              <w:rPr>
                <w:rFonts w:hint="cs"/>
                <w:b/>
                <w:bCs/>
                <w:rtl/>
                <w:lang w:bidi="ar-SY"/>
              </w:rPr>
              <w:t>للاتصال:</w:t>
            </w:r>
          </w:p>
        </w:tc>
        <w:tc>
          <w:tcPr>
            <w:tcW w:w="2053" w:type="pct"/>
            <w:gridSpan w:val="2"/>
            <w:tcBorders>
              <w:top w:val="single" w:sz="8" w:space="0" w:color="auto"/>
              <w:bottom w:val="single" w:sz="8" w:space="0" w:color="auto"/>
            </w:tcBorders>
          </w:tcPr>
          <w:p w14:paraId="7AB2897F" w14:textId="020E0EFD" w:rsidR="001479D8" w:rsidRPr="001479D8" w:rsidRDefault="00F55A82" w:rsidP="00F55A82">
            <w:pPr>
              <w:spacing w:before="60" w:after="60" w:line="340" w:lineRule="exact"/>
              <w:jc w:val="left"/>
              <w:rPr>
                <w:rtl/>
                <w:lang w:bidi="ar-SY"/>
              </w:rPr>
            </w:pPr>
            <w:r w:rsidRPr="00714A34">
              <w:rPr>
                <w:rtl/>
                <w:lang w:bidi="ar-SY"/>
              </w:rPr>
              <w:t>ماثيو داليه</w:t>
            </w:r>
            <w:r w:rsidRPr="00714A34">
              <w:rPr>
                <w:rtl/>
                <w:lang w:bidi="ar-SY"/>
              </w:rPr>
              <w:br/>
            </w:r>
            <w:r w:rsidRPr="00714A34">
              <w:rPr>
                <w:rFonts w:hint="cs"/>
                <w:rtl/>
                <w:lang w:bidi="ar-SY"/>
              </w:rPr>
              <w:t xml:space="preserve">مكتب تقييس الاتصالات </w:t>
            </w:r>
            <w:r w:rsidRPr="00714A34">
              <w:rPr>
                <w:lang w:val="en-GB" w:bidi="ar-EG"/>
              </w:rPr>
              <w:t>(TSB)</w:t>
            </w:r>
            <w:r w:rsidRPr="00714A34">
              <w:rPr>
                <w:rFonts w:hint="cs"/>
                <w:rtl/>
                <w:lang w:val="en-GB" w:bidi="ar-EG"/>
              </w:rPr>
              <w:t>؛ مسؤول اتصال</w:t>
            </w:r>
          </w:p>
        </w:tc>
        <w:tc>
          <w:tcPr>
            <w:tcW w:w="2063" w:type="pct"/>
            <w:gridSpan w:val="2"/>
            <w:tcBorders>
              <w:top w:val="single" w:sz="8" w:space="0" w:color="auto"/>
              <w:bottom w:val="single" w:sz="8" w:space="0" w:color="auto"/>
            </w:tcBorders>
          </w:tcPr>
          <w:p w14:paraId="2E51C4F3" w14:textId="237055E6" w:rsidR="001479D8" w:rsidRPr="001479D8" w:rsidRDefault="001479D8" w:rsidP="00CA4A39">
            <w:pPr>
              <w:spacing w:before="60" w:after="60" w:line="340" w:lineRule="exact"/>
              <w:jc w:val="left"/>
              <w:rPr>
                <w:rtl/>
                <w:lang w:bidi="ar-SY"/>
              </w:rPr>
            </w:pPr>
            <w:r w:rsidRPr="001479D8">
              <w:rPr>
                <w:rFonts w:hint="cs"/>
                <w:rtl/>
                <w:lang w:bidi="ar-SY"/>
              </w:rPr>
              <w:t>البريد الإلكتروني:</w:t>
            </w:r>
            <w:r w:rsidRPr="001479D8">
              <w:rPr>
                <w:rtl/>
                <w:lang w:bidi="ar-SY"/>
              </w:rPr>
              <w:tab/>
            </w:r>
            <w:hyperlink r:id="rId9" w:history="1">
              <w:r w:rsidR="00DC09A3" w:rsidRPr="00770357">
                <w:rPr>
                  <w:rStyle w:val="Hyperlink"/>
                  <w:lang w:val="de-DE"/>
                </w:rPr>
                <w:t>matthew.dalais@itu.int</w:t>
              </w:r>
            </w:hyperlink>
          </w:p>
        </w:tc>
      </w:tr>
    </w:tbl>
    <w:p w14:paraId="40C58D4D" w14:textId="77777777" w:rsidR="001479D8" w:rsidRP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479D8" w:rsidRPr="001479D8" w14:paraId="11AEDD99" w14:textId="77777777" w:rsidTr="00A76A08">
        <w:tc>
          <w:tcPr>
            <w:tcW w:w="1636" w:type="dxa"/>
          </w:tcPr>
          <w:p w14:paraId="1A2BF76D" w14:textId="77777777" w:rsidR="001479D8" w:rsidRPr="001479D8" w:rsidRDefault="001479D8" w:rsidP="001479D8">
            <w:pPr>
              <w:spacing w:before="60" w:after="60" w:line="340" w:lineRule="exact"/>
              <w:rPr>
                <w:b/>
                <w:bCs/>
                <w:rtl/>
                <w:lang w:bidi="ar-EG"/>
              </w:rPr>
            </w:pPr>
            <w:r w:rsidRPr="001479D8">
              <w:rPr>
                <w:rFonts w:hint="cs"/>
                <w:b/>
                <w:bCs/>
                <w:rtl/>
                <w:lang w:bidi="ar-EG"/>
              </w:rPr>
              <w:t>ملخص:</w:t>
            </w:r>
          </w:p>
        </w:tc>
        <w:tc>
          <w:tcPr>
            <w:tcW w:w="7993" w:type="dxa"/>
          </w:tcPr>
          <w:p w14:paraId="23BFD72F" w14:textId="0C81A92F" w:rsidR="001479D8" w:rsidRPr="001479D8" w:rsidRDefault="00F55A82" w:rsidP="001479D8">
            <w:pPr>
              <w:spacing w:before="60" w:after="60" w:line="340" w:lineRule="exact"/>
              <w:rPr>
                <w:rtl/>
                <w:lang w:bidi="ar-EG"/>
              </w:rPr>
            </w:pPr>
            <w:r w:rsidRPr="00922A78">
              <w:rPr>
                <w:rtl/>
                <w:lang w:bidi="ar-EG"/>
              </w:rPr>
              <w:t>يلخص هذا التقرير تيسير مكتب تقييس الاتصالات لأنشطة قطاع تقييس الاتصالات في الفترة من</w:t>
            </w:r>
            <w:r>
              <w:rPr>
                <w:rFonts w:hint="cs"/>
                <w:rtl/>
              </w:rPr>
              <w:t xml:space="preserve"> يناير</w:t>
            </w:r>
            <w:r>
              <w:rPr>
                <w:rFonts w:hint="cs"/>
                <w:rtl/>
                <w:lang w:bidi="ar-EG"/>
              </w:rPr>
              <w:t xml:space="preserve"> إلى يوليو 2024</w:t>
            </w:r>
            <w:r w:rsidRPr="00922A78">
              <w:rPr>
                <w:rtl/>
                <w:lang w:bidi="ar-EG"/>
              </w:rPr>
              <w:t>.</w:t>
            </w:r>
          </w:p>
        </w:tc>
      </w:tr>
    </w:tbl>
    <w:p w14:paraId="02AD6F62" w14:textId="77777777" w:rsidR="0006468A" w:rsidRDefault="0006468A" w:rsidP="0006468A">
      <w:pPr>
        <w:rPr>
          <w:rtl/>
          <w:lang w:bidi="ar-EG"/>
        </w:rPr>
      </w:pPr>
    </w:p>
    <w:p w14:paraId="5296AFA2" w14:textId="77777777" w:rsidR="001479D8" w:rsidRDefault="001479D8" w:rsidP="00DC09A3">
      <w:pPr>
        <w:rPr>
          <w:rtl/>
          <w:lang w:bidi="ar-EG"/>
        </w:rPr>
      </w:pPr>
      <w:r>
        <w:rPr>
          <w:rtl/>
          <w:lang w:bidi="ar-EG"/>
        </w:rPr>
        <w:br w:type="page"/>
      </w:r>
    </w:p>
    <w:p w14:paraId="3A964FC2" w14:textId="171C7CA8" w:rsidR="00BF25EC" w:rsidRDefault="002E2B43" w:rsidP="00911F0A">
      <w:pPr>
        <w:spacing w:after="120"/>
        <w:jc w:val="center"/>
        <w:rPr>
          <w:b/>
          <w:bCs/>
          <w:sz w:val="24"/>
          <w:szCs w:val="24"/>
          <w:rtl/>
          <w:lang w:bidi="ar-SY"/>
        </w:rPr>
      </w:pPr>
      <w:r>
        <w:rPr>
          <w:rFonts w:hint="cs"/>
          <w:b/>
          <w:bCs/>
          <w:sz w:val="26"/>
          <w:szCs w:val="26"/>
          <w:rtl/>
          <w:lang w:bidi="ar-EG"/>
        </w:rPr>
        <w:lastRenderedPageBreak/>
        <w:t xml:space="preserve">جدول </w:t>
      </w:r>
      <w:r w:rsidR="00BF25EC" w:rsidRPr="00911F0A">
        <w:rPr>
          <w:rFonts w:hint="cs"/>
          <w:b/>
          <w:bCs/>
          <w:sz w:val="26"/>
          <w:szCs w:val="26"/>
          <w:rtl/>
          <w:lang w:bidi="ar-SY"/>
        </w:rPr>
        <w:t>المحتويات</w:t>
      </w:r>
    </w:p>
    <w:p w14:paraId="404D60B2" w14:textId="37FC7841" w:rsidR="002E2B43" w:rsidRPr="002E2B43" w:rsidRDefault="00911F0A" w:rsidP="002E2B43">
      <w:pPr>
        <w:pStyle w:val="TOC1"/>
        <w:rPr>
          <w:noProof/>
          <w:lang w:val="en-GB" w:eastAsia="en-GB"/>
        </w:rPr>
      </w:pPr>
      <w:r w:rsidRPr="002E2B43">
        <w:rPr>
          <w:lang w:bidi="ar-SY"/>
        </w:rPr>
        <w:fldChar w:fldCharType="begin"/>
      </w:r>
      <w:r w:rsidRPr="002E2B43">
        <w:rPr>
          <w:lang w:bidi="ar-SY"/>
        </w:rPr>
        <w:instrText xml:space="preserve"> TOC \h \z \t "Heading 1,1,Heading 2,2,Annex_No &amp; title,1" </w:instrText>
      </w:r>
      <w:r w:rsidRPr="002E2B43">
        <w:rPr>
          <w:lang w:bidi="ar-SY"/>
        </w:rPr>
        <w:fldChar w:fldCharType="separate"/>
      </w:r>
      <w:hyperlink w:anchor="_Toc172797723" w:history="1">
        <w:r w:rsidR="002E2B43" w:rsidRPr="002E2B43">
          <w:rPr>
            <w:rStyle w:val="Hyperlink"/>
            <w:noProof/>
            <w:rtl/>
          </w:rPr>
          <w:t>ملخص تنفيذي</w:t>
        </w:r>
        <w:r w:rsidR="002E2B43" w:rsidRPr="002E2B43">
          <w:rPr>
            <w:noProof/>
            <w:webHidden/>
          </w:rPr>
          <w:tab/>
        </w:r>
        <w:r w:rsidR="002E2B43" w:rsidRPr="002E2B43">
          <w:rPr>
            <w:noProof/>
            <w:webHidden/>
            <w:rtl/>
          </w:rPr>
          <w:tab/>
        </w:r>
        <w:r w:rsidR="002E2B43" w:rsidRPr="002E2B43">
          <w:rPr>
            <w:noProof/>
            <w:webHidden/>
          </w:rPr>
          <w:fldChar w:fldCharType="begin"/>
        </w:r>
        <w:r w:rsidR="002E2B43" w:rsidRPr="002E2B43">
          <w:rPr>
            <w:noProof/>
            <w:webHidden/>
          </w:rPr>
          <w:instrText xml:space="preserve"> PAGEREF _Toc172797723 \h </w:instrText>
        </w:r>
        <w:r w:rsidR="002E2B43" w:rsidRPr="002E2B43">
          <w:rPr>
            <w:noProof/>
            <w:webHidden/>
          </w:rPr>
        </w:r>
        <w:r w:rsidR="002E2B43" w:rsidRPr="002E2B43">
          <w:rPr>
            <w:noProof/>
            <w:webHidden/>
          </w:rPr>
          <w:fldChar w:fldCharType="separate"/>
        </w:r>
        <w:r w:rsidR="002E2B43" w:rsidRPr="002E2B43">
          <w:rPr>
            <w:noProof/>
            <w:webHidden/>
          </w:rPr>
          <w:t>3</w:t>
        </w:r>
        <w:r w:rsidR="002E2B43" w:rsidRPr="002E2B43">
          <w:rPr>
            <w:noProof/>
            <w:webHidden/>
          </w:rPr>
          <w:fldChar w:fldCharType="end"/>
        </w:r>
      </w:hyperlink>
    </w:p>
    <w:p w14:paraId="7383751C" w14:textId="6B9E1AD8" w:rsidR="002E2B43" w:rsidRPr="002E2B43" w:rsidRDefault="00CD074D">
      <w:pPr>
        <w:pStyle w:val="TOC1"/>
        <w:bidi w:val="0"/>
        <w:rPr>
          <w:noProof/>
          <w:lang w:val="en-GB" w:eastAsia="en-GB"/>
        </w:rPr>
      </w:pPr>
      <w:hyperlink w:anchor="_Toc172797724" w:history="1">
        <w:r w:rsidR="002E2B43" w:rsidRPr="002E2B43">
          <w:rPr>
            <w:rStyle w:val="Hyperlink"/>
            <w:rFonts w:eastAsia="Batang"/>
            <w:noProof/>
          </w:rPr>
          <w:t>Annex – Full report of activities in ITU-T in the study period</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_Toc172797724 \h </w:instrText>
        </w:r>
        <w:r w:rsidR="002E2B43" w:rsidRPr="002E2B43">
          <w:rPr>
            <w:noProof/>
            <w:webHidden/>
          </w:rPr>
        </w:r>
        <w:r w:rsidR="002E2B43" w:rsidRPr="002E2B43">
          <w:rPr>
            <w:noProof/>
            <w:webHidden/>
          </w:rPr>
          <w:fldChar w:fldCharType="separate"/>
        </w:r>
        <w:r w:rsidR="002E2B43" w:rsidRPr="002E2B43">
          <w:rPr>
            <w:noProof/>
            <w:webHidden/>
          </w:rPr>
          <w:t>5</w:t>
        </w:r>
        <w:r w:rsidR="002E2B43" w:rsidRPr="002E2B43">
          <w:rPr>
            <w:noProof/>
            <w:webHidden/>
          </w:rPr>
          <w:fldChar w:fldCharType="end"/>
        </w:r>
      </w:hyperlink>
    </w:p>
    <w:p w14:paraId="1530BB52" w14:textId="2B78CA61" w:rsidR="002E2B43" w:rsidRPr="002E2B43" w:rsidRDefault="00CD074D">
      <w:pPr>
        <w:pStyle w:val="TOC1"/>
        <w:bidi w:val="0"/>
        <w:rPr>
          <w:noProof/>
          <w:lang w:val="en-GB" w:eastAsia="en-GB"/>
        </w:rPr>
      </w:pPr>
      <w:hyperlink w:anchor="_Toc172797725" w:history="1">
        <w:r w:rsidR="002E2B43" w:rsidRPr="002E2B43">
          <w:rPr>
            <w:rStyle w:val="Hyperlink"/>
            <w:noProof/>
            <w:lang w:val="en-GB" w:eastAsia="en-US"/>
          </w:rPr>
          <w:t>1</w:t>
        </w:r>
        <w:r w:rsidR="002E2B43" w:rsidRPr="002E2B43">
          <w:rPr>
            <w:noProof/>
            <w:lang w:val="en-GB" w:eastAsia="en-GB"/>
          </w:rPr>
          <w:tab/>
        </w:r>
        <w:r w:rsidR="002E2B43" w:rsidRPr="002E2B43">
          <w:rPr>
            <w:rStyle w:val="Hyperlink"/>
            <w:noProof/>
            <w:lang w:val="en-GB" w:eastAsia="en-US"/>
          </w:rPr>
          <w:t>ITU-T study groups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_Toc172797725 \h </w:instrText>
        </w:r>
        <w:r w:rsidR="002E2B43" w:rsidRPr="002E2B43">
          <w:rPr>
            <w:noProof/>
            <w:webHidden/>
          </w:rPr>
        </w:r>
        <w:r w:rsidR="002E2B43" w:rsidRPr="002E2B43">
          <w:rPr>
            <w:noProof/>
            <w:webHidden/>
          </w:rPr>
          <w:fldChar w:fldCharType="separate"/>
        </w:r>
        <w:r w:rsidR="002E2B43" w:rsidRPr="002E2B43">
          <w:rPr>
            <w:noProof/>
            <w:webHidden/>
          </w:rPr>
          <w:t>5</w:t>
        </w:r>
        <w:r w:rsidR="002E2B43" w:rsidRPr="002E2B43">
          <w:rPr>
            <w:noProof/>
            <w:webHidden/>
          </w:rPr>
          <w:fldChar w:fldCharType="end"/>
        </w:r>
      </w:hyperlink>
    </w:p>
    <w:p w14:paraId="098EEDEB" w14:textId="53F8B318" w:rsidR="002E2B43" w:rsidRPr="002E2B43" w:rsidRDefault="00CD074D">
      <w:pPr>
        <w:pStyle w:val="TOC2"/>
        <w:bidi w:val="0"/>
        <w:rPr>
          <w:noProof/>
          <w:lang w:val="en-GB" w:eastAsia="en-GB"/>
        </w:rPr>
      </w:pPr>
      <w:hyperlink w:anchor="_Toc172797726" w:history="1">
        <w:r w:rsidR="002E2B43" w:rsidRPr="002E2B43">
          <w:rPr>
            <w:rStyle w:val="Hyperlink"/>
            <w:noProof/>
            <w:lang w:val="en-GB" w:eastAsia="en-US"/>
          </w:rPr>
          <w:t>1.1</w:t>
        </w:r>
        <w:r w:rsidR="002E2B43" w:rsidRPr="002E2B43">
          <w:rPr>
            <w:noProof/>
            <w:lang w:val="en-GB" w:eastAsia="en-GB"/>
          </w:rPr>
          <w:tab/>
        </w:r>
        <w:r w:rsidR="002E2B43" w:rsidRPr="002E2B43">
          <w:rPr>
            <w:rStyle w:val="Hyperlink"/>
            <w:noProof/>
            <w:lang w:val="en-GB" w:eastAsia="en-US"/>
          </w:rPr>
          <w:t>Standards approved and study group meetings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_Toc172797726 \h </w:instrText>
        </w:r>
        <w:r w:rsidR="002E2B43" w:rsidRPr="002E2B43">
          <w:rPr>
            <w:noProof/>
            <w:webHidden/>
          </w:rPr>
        </w:r>
        <w:r w:rsidR="002E2B43" w:rsidRPr="002E2B43">
          <w:rPr>
            <w:noProof/>
            <w:webHidden/>
          </w:rPr>
          <w:fldChar w:fldCharType="separate"/>
        </w:r>
        <w:r w:rsidR="002E2B43" w:rsidRPr="002E2B43">
          <w:rPr>
            <w:noProof/>
            <w:webHidden/>
          </w:rPr>
          <w:t>5</w:t>
        </w:r>
        <w:r w:rsidR="002E2B43" w:rsidRPr="002E2B43">
          <w:rPr>
            <w:noProof/>
            <w:webHidden/>
          </w:rPr>
          <w:fldChar w:fldCharType="end"/>
        </w:r>
      </w:hyperlink>
    </w:p>
    <w:p w14:paraId="4B49FB88" w14:textId="06FB80FB" w:rsidR="002E2B43" w:rsidRPr="002E2B43" w:rsidRDefault="00CD074D">
      <w:pPr>
        <w:pStyle w:val="TOC2"/>
        <w:bidi w:val="0"/>
        <w:rPr>
          <w:noProof/>
          <w:lang w:val="en-GB" w:eastAsia="en-GB"/>
        </w:rPr>
      </w:pPr>
      <w:hyperlink w:anchor="_Toc172797727" w:history="1">
        <w:r w:rsidR="002E2B43" w:rsidRPr="002E2B43">
          <w:rPr>
            <w:rStyle w:val="Hyperlink"/>
            <w:noProof/>
            <w:lang w:val="en-GB" w:eastAsia="en-US"/>
          </w:rPr>
          <w:t>1.2</w:t>
        </w:r>
        <w:r w:rsidR="002E2B43" w:rsidRPr="002E2B43">
          <w:rPr>
            <w:noProof/>
            <w:lang w:val="en-GB" w:eastAsia="en-GB"/>
          </w:rPr>
          <w:tab/>
        </w:r>
        <w:r w:rsidR="002E2B43" w:rsidRPr="002E2B43">
          <w:rPr>
            <w:rStyle w:val="Hyperlink"/>
            <w:noProof/>
            <w:lang w:val="en-GB" w:eastAsia="en-US"/>
          </w:rPr>
          <w:t>Non-attendance of vice-chairs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_Toc172797727 \h </w:instrText>
        </w:r>
        <w:r w:rsidR="002E2B43" w:rsidRPr="002E2B43">
          <w:rPr>
            <w:noProof/>
            <w:webHidden/>
          </w:rPr>
        </w:r>
        <w:r w:rsidR="002E2B43" w:rsidRPr="002E2B43">
          <w:rPr>
            <w:noProof/>
            <w:webHidden/>
          </w:rPr>
          <w:fldChar w:fldCharType="separate"/>
        </w:r>
        <w:r w:rsidR="002E2B43" w:rsidRPr="002E2B43">
          <w:rPr>
            <w:noProof/>
            <w:webHidden/>
          </w:rPr>
          <w:t>6</w:t>
        </w:r>
        <w:r w:rsidR="002E2B43" w:rsidRPr="002E2B43">
          <w:rPr>
            <w:noProof/>
            <w:webHidden/>
          </w:rPr>
          <w:fldChar w:fldCharType="end"/>
        </w:r>
      </w:hyperlink>
    </w:p>
    <w:p w14:paraId="70435BDB" w14:textId="798FC7D1" w:rsidR="002E2B43" w:rsidRPr="002E2B43" w:rsidRDefault="00CD074D">
      <w:pPr>
        <w:pStyle w:val="TOC1"/>
        <w:bidi w:val="0"/>
        <w:rPr>
          <w:noProof/>
          <w:lang w:val="en-GB" w:eastAsia="en-GB"/>
        </w:rPr>
      </w:pPr>
      <w:hyperlink w:anchor="_Toc172797728" w:history="1">
        <w:r w:rsidR="002E2B43" w:rsidRPr="002E2B43">
          <w:rPr>
            <w:rStyle w:val="Hyperlink"/>
            <w:rFonts w:eastAsia="SimSun"/>
            <w:noProof/>
            <w:lang w:val="en-GB" w:eastAsia="en-US"/>
          </w:rPr>
          <w:t>2</w:t>
        </w:r>
        <w:r w:rsidR="002E2B43" w:rsidRPr="002E2B43">
          <w:rPr>
            <w:noProof/>
            <w:lang w:val="en-GB" w:eastAsia="en-GB"/>
          </w:rPr>
          <w:tab/>
        </w:r>
        <w:r w:rsidR="002E2B43" w:rsidRPr="002E2B43">
          <w:rPr>
            <w:rStyle w:val="Hyperlink"/>
            <w:rFonts w:eastAsia="Batang"/>
            <w:noProof/>
            <w:lang w:val="en-GB" w:eastAsia="en-US"/>
          </w:rPr>
          <w:t>ITU-T focus groups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_Toc172797728 \h </w:instrText>
        </w:r>
        <w:r w:rsidR="002E2B43" w:rsidRPr="002E2B43">
          <w:rPr>
            <w:noProof/>
            <w:webHidden/>
          </w:rPr>
        </w:r>
        <w:r w:rsidR="002E2B43" w:rsidRPr="002E2B43">
          <w:rPr>
            <w:noProof/>
            <w:webHidden/>
          </w:rPr>
          <w:fldChar w:fldCharType="separate"/>
        </w:r>
        <w:r w:rsidR="002E2B43" w:rsidRPr="002E2B43">
          <w:rPr>
            <w:noProof/>
            <w:webHidden/>
          </w:rPr>
          <w:t>7</w:t>
        </w:r>
        <w:r w:rsidR="002E2B43" w:rsidRPr="002E2B43">
          <w:rPr>
            <w:noProof/>
            <w:webHidden/>
          </w:rPr>
          <w:fldChar w:fldCharType="end"/>
        </w:r>
      </w:hyperlink>
    </w:p>
    <w:p w14:paraId="6327DD63" w14:textId="1BF18454" w:rsidR="002E2B43" w:rsidRPr="002E2B43" w:rsidRDefault="00CD074D">
      <w:pPr>
        <w:pStyle w:val="TOC1"/>
        <w:bidi w:val="0"/>
        <w:rPr>
          <w:noProof/>
          <w:lang w:val="en-GB" w:eastAsia="en-GB"/>
        </w:rPr>
      </w:pPr>
      <w:hyperlink w:anchor="_Toc172797729" w:history="1">
        <w:r w:rsidR="002E2B43" w:rsidRPr="002E2B43">
          <w:rPr>
            <w:rStyle w:val="Hyperlink"/>
            <w:rFonts w:eastAsia="SimSun"/>
            <w:noProof/>
            <w:lang w:val="en-GB" w:eastAsia="en-US"/>
          </w:rPr>
          <w:t>3</w:t>
        </w:r>
        <w:r w:rsidR="002E2B43" w:rsidRPr="002E2B43">
          <w:rPr>
            <w:noProof/>
            <w:lang w:val="en-GB" w:eastAsia="en-GB"/>
          </w:rPr>
          <w:tab/>
        </w:r>
        <w:r w:rsidR="002E2B43" w:rsidRPr="002E2B43">
          <w:rPr>
            <w:rStyle w:val="Hyperlink"/>
            <w:noProof/>
            <w:lang w:val="en-GB" w:eastAsia="en-US"/>
          </w:rPr>
          <w:t>Workshops</w:t>
        </w:r>
        <w:r w:rsidR="002E2B43" w:rsidRPr="002E2B43">
          <w:rPr>
            <w:rStyle w:val="Hyperlink"/>
            <w:rFonts w:eastAsia="SimSun"/>
            <w:noProof/>
            <w:lang w:val="en-GB" w:eastAsia="en-US"/>
          </w:rPr>
          <w:t>, symposia and webinars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_Toc172797729 \h </w:instrText>
        </w:r>
        <w:r w:rsidR="002E2B43" w:rsidRPr="002E2B43">
          <w:rPr>
            <w:noProof/>
            <w:webHidden/>
          </w:rPr>
        </w:r>
        <w:r w:rsidR="002E2B43" w:rsidRPr="002E2B43">
          <w:rPr>
            <w:noProof/>
            <w:webHidden/>
          </w:rPr>
          <w:fldChar w:fldCharType="separate"/>
        </w:r>
        <w:r w:rsidR="002E2B43" w:rsidRPr="002E2B43">
          <w:rPr>
            <w:noProof/>
            <w:webHidden/>
          </w:rPr>
          <w:t>7</w:t>
        </w:r>
        <w:r w:rsidR="002E2B43" w:rsidRPr="002E2B43">
          <w:rPr>
            <w:noProof/>
            <w:webHidden/>
          </w:rPr>
          <w:fldChar w:fldCharType="end"/>
        </w:r>
      </w:hyperlink>
    </w:p>
    <w:p w14:paraId="0B65107C" w14:textId="1B6E5778" w:rsidR="002E2B43" w:rsidRPr="002E2B43" w:rsidRDefault="00CD074D">
      <w:pPr>
        <w:pStyle w:val="TOC1"/>
        <w:bidi w:val="0"/>
        <w:rPr>
          <w:noProof/>
          <w:lang w:val="en-GB" w:eastAsia="en-GB"/>
        </w:rPr>
      </w:pPr>
      <w:hyperlink w:anchor="_Toc172797730" w:history="1">
        <w:r w:rsidR="002E2B43" w:rsidRPr="002E2B43">
          <w:rPr>
            <w:rStyle w:val="Hyperlink"/>
            <w:rFonts w:eastAsia="SimSun"/>
            <w:noProof/>
            <w:lang w:val="en-GB" w:eastAsia="en-US"/>
          </w:rPr>
          <w:t>4</w:t>
        </w:r>
        <w:r w:rsidR="002E2B43" w:rsidRPr="002E2B43">
          <w:rPr>
            <w:noProof/>
            <w:lang w:val="en-GB" w:eastAsia="en-GB"/>
          </w:rPr>
          <w:tab/>
        </w:r>
        <w:r w:rsidR="002E2B43" w:rsidRPr="002E2B43">
          <w:rPr>
            <w:rStyle w:val="Hyperlink"/>
            <w:noProof/>
            <w:lang w:val="en-GB" w:eastAsia="en-US"/>
          </w:rPr>
          <w:t>Electronic</w:t>
        </w:r>
        <w:r w:rsidR="002E2B43" w:rsidRPr="002E2B43">
          <w:rPr>
            <w:rStyle w:val="Hyperlink"/>
            <w:rFonts w:eastAsia="SimSun"/>
            <w:noProof/>
            <w:lang w:val="en-GB" w:eastAsia="en-US"/>
          </w:rPr>
          <w:t xml:space="preserve"> working methods and virtual meetings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_Toc172797730 \h </w:instrText>
        </w:r>
        <w:r w:rsidR="002E2B43" w:rsidRPr="002E2B43">
          <w:rPr>
            <w:noProof/>
            <w:webHidden/>
          </w:rPr>
        </w:r>
        <w:r w:rsidR="002E2B43" w:rsidRPr="002E2B43">
          <w:rPr>
            <w:noProof/>
            <w:webHidden/>
          </w:rPr>
          <w:fldChar w:fldCharType="separate"/>
        </w:r>
        <w:r w:rsidR="002E2B43" w:rsidRPr="002E2B43">
          <w:rPr>
            <w:noProof/>
            <w:webHidden/>
          </w:rPr>
          <w:t>8</w:t>
        </w:r>
        <w:r w:rsidR="002E2B43" w:rsidRPr="002E2B43">
          <w:rPr>
            <w:noProof/>
            <w:webHidden/>
          </w:rPr>
          <w:fldChar w:fldCharType="end"/>
        </w:r>
      </w:hyperlink>
    </w:p>
    <w:p w14:paraId="3F361FA4" w14:textId="731E5EF9" w:rsidR="002E2B43" w:rsidRPr="002E2B43" w:rsidRDefault="00CD074D">
      <w:pPr>
        <w:pStyle w:val="TOC1"/>
        <w:bidi w:val="0"/>
        <w:rPr>
          <w:noProof/>
          <w:lang w:val="en-GB" w:eastAsia="en-GB"/>
        </w:rPr>
      </w:pPr>
      <w:hyperlink w:anchor="_Toc172797731" w:history="1">
        <w:r w:rsidR="002E2B43" w:rsidRPr="002E2B43">
          <w:rPr>
            <w:rStyle w:val="Hyperlink"/>
            <w:rFonts w:eastAsia="SimSun"/>
            <w:noProof/>
            <w:lang w:val="en-GB" w:eastAsia="en-US"/>
          </w:rPr>
          <w:t>5</w:t>
        </w:r>
        <w:r w:rsidR="002E2B43" w:rsidRPr="002E2B43">
          <w:rPr>
            <w:noProof/>
            <w:lang w:val="en-GB" w:eastAsia="en-GB"/>
          </w:rPr>
          <w:tab/>
        </w:r>
        <w:r w:rsidR="002E2B43" w:rsidRPr="002E2B43">
          <w:rPr>
            <w:rStyle w:val="Hyperlink"/>
            <w:noProof/>
            <w:lang w:val="en-GB" w:eastAsia="en-US"/>
          </w:rPr>
          <w:t>Updates</w:t>
        </w:r>
        <w:r w:rsidR="002E2B43" w:rsidRPr="002E2B43">
          <w:rPr>
            <w:rStyle w:val="Hyperlink"/>
            <w:rFonts w:eastAsia="SimSun"/>
            <w:noProof/>
            <w:lang w:val="en-GB" w:eastAsia="en-US"/>
          </w:rPr>
          <w:t xml:space="preserve"> on </w:t>
        </w:r>
        <w:r w:rsidR="002E2B43" w:rsidRPr="002E2B43">
          <w:rPr>
            <w:rStyle w:val="Hyperlink"/>
            <w:rFonts w:eastAsia="Batang"/>
            <w:noProof/>
            <w:lang w:val="en-GB" w:eastAsia="en-US"/>
          </w:rPr>
          <w:t>collaboration initiatives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_Toc172797731 \h </w:instrText>
        </w:r>
        <w:r w:rsidR="002E2B43" w:rsidRPr="002E2B43">
          <w:rPr>
            <w:noProof/>
            <w:webHidden/>
          </w:rPr>
        </w:r>
        <w:r w:rsidR="002E2B43" w:rsidRPr="002E2B43">
          <w:rPr>
            <w:noProof/>
            <w:webHidden/>
          </w:rPr>
          <w:fldChar w:fldCharType="separate"/>
        </w:r>
        <w:r w:rsidR="002E2B43" w:rsidRPr="002E2B43">
          <w:rPr>
            <w:noProof/>
            <w:webHidden/>
          </w:rPr>
          <w:t>8</w:t>
        </w:r>
        <w:r w:rsidR="002E2B43" w:rsidRPr="002E2B43">
          <w:rPr>
            <w:noProof/>
            <w:webHidden/>
          </w:rPr>
          <w:fldChar w:fldCharType="end"/>
        </w:r>
      </w:hyperlink>
    </w:p>
    <w:p w14:paraId="1A68B211" w14:textId="6F2E6220" w:rsidR="002E2B43" w:rsidRPr="002E2B43" w:rsidRDefault="00CD074D">
      <w:pPr>
        <w:pStyle w:val="TOC2"/>
        <w:bidi w:val="0"/>
        <w:rPr>
          <w:noProof/>
          <w:lang w:val="en-GB" w:eastAsia="en-GB"/>
        </w:rPr>
      </w:pPr>
      <w:hyperlink w:anchor="_Toc172797732" w:history="1">
        <w:r w:rsidR="002E2B43" w:rsidRPr="002E2B43">
          <w:rPr>
            <w:rStyle w:val="Hyperlink"/>
            <w:noProof/>
            <w:lang w:val="en-GB" w:eastAsia="en-US"/>
          </w:rPr>
          <w:t>5.1</w:t>
        </w:r>
        <w:r w:rsidR="002E2B43" w:rsidRPr="002E2B43">
          <w:rPr>
            <w:noProof/>
            <w:lang w:val="en-GB" w:eastAsia="en-GB"/>
          </w:rPr>
          <w:tab/>
        </w:r>
        <w:r w:rsidR="002E2B43" w:rsidRPr="002E2B43">
          <w:rPr>
            <w:rStyle w:val="Hyperlink"/>
            <w:noProof/>
            <w:lang w:val="en-GB" w:eastAsia="en-US"/>
          </w:rPr>
          <w:t>Artificial intelligence and machine learning</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_Toc172797732 \h </w:instrText>
        </w:r>
        <w:r w:rsidR="002E2B43" w:rsidRPr="002E2B43">
          <w:rPr>
            <w:noProof/>
            <w:webHidden/>
          </w:rPr>
        </w:r>
        <w:r w:rsidR="002E2B43" w:rsidRPr="002E2B43">
          <w:rPr>
            <w:noProof/>
            <w:webHidden/>
          </w:rPr>
          <w:fldChar w:fldCharType="separate"/>
        </w:r>
        <w:r w:rsidR="002E2B43" w:rsidRPr="002E2B43">
          <w:rPr>
            <w:noProof/>
            <w:webHidden/>
          </w:rPr>
          <w:t>8</w:t>
        </w:r>
        <w:r w:rsidR="002E2B43" w:rsidRPr="002E2B43">
          <w:rPr>
            <w:noProof/>
            <w:webHidden/>
          </w:rPr>
          <w:fldChar w:fldCharType="end"/>
        </w:r>
      </w:hyperlink>
    </w:p>
    <w:p w14:paraId="3D8407B3" w14:textId="61776693" w:rsidR="002E2B43" w:rsidRPr="002E2B43" w:rsidRDefault="00CD074D">
      <w:pPr>
        <w:pStyle w:val="TOC2"/>
        <w:bidi w:val="0"/>
        <w:rPr>
          <w:noProof/>
          <w:lang w:val="en-GB" w:eastAsia="en-GB"/>
        </w:rPr>
      </w:pPr>
      <w:hyperlink w:anchor="_Toc172797733" w:history="1">
        <w:r w:rsidR="002E2B43" w:rsidRPr="002E2B43">
          <w:rPr>
            <w:rStyle w:val="Hyperlink"/>
            <w:noProof/>
            <w:lang w:val="en-GB" w:eastAsia="en-US"/>
          </w:rPr>
          <w:t>5.2</w:t>
        </w:r>
        <w:r w:rsidR="002E2B43" w:rsidRPr="002E2B43">
          <w:rPr>
            <w:noProof/>
            <w:lang w:val="en-GB" w:eastAsia="en-GB"/>
          </w:rPr>
          <w:tab/>
        </w:r>
        <w:r w:rsidR="002E2B43" w:rsidRPr="002E2B43">
          <w:rPr>
            <w:rStyle w:val="Hyperlink"/>
            <w:noProof/>
            <w:lang w:val="en-GB" w:eastAsia="en-US"/>
          </w:rPr>
          <w:t>Digital financial inclusion and fintech</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_Toc172797733 \h </w:instrText>
        </w:r>
        <w:r w:rsidR="002E2B43" w:rsidRPr="002E2B43">
          <w:rPr>
            <w:noProof/>
            <w:webHidden/>
          </w:rPr>
        </w:r>
        <w:r w:rsidR="002E2B43" w:rsidRPr="002E2B43">
          <w:rPr>
            <w:noProof/>
            <w:webHidden/>
          </w:rPr>
          <w:fldChar w:fldCharType="separate"/>
        </w:r>
        <w:r w:rsidR="002E2B43" w:rsidRPr="002E2B43">
          <w:rPr>
            <w:noProof/>
            <w:webHidden/>
          </w:rPr>
          <w:t>10</w:t>
        </w:r>
        <w:r w:rsidR="002E2B43" w:rsidRPr="002E2B43">
          <w:rPr>
            <w:noProof/>
            <w:webHidden/>
          </w:rPr>
          <w:fldChar w:fldCharType="end"/>
        </w:r>
      </w:hyperlink>
    </w:p>
    <w:p w14:paraId="0D28297C" w14:textId="3CA70678" w:rsidR="002E2B43" w:rsidRPr="002E2B43" w:rsidRDefault="00CD074D">
      <w:pPr>
        <w:pStyle w:val="TOC2"/>
        <w:bidi w:val="0"/>
        <w:rPr>
          <w:noProof/>
          <w:lang w:val="en-GB" w:eastAsia="en-GB"/>
        </w:rPr>
      </w:pPr>
      <w:hyperlink w:anchor="_Toc172797734" w:history="1">
        <w:r w:rsidR="002E2B43" w:rsidRPr="002E2B43">
          <w:rPr>
            <w:rStyle w:val="Hyperlink"/>
            <w:noProof/>
            <w:lang w:val="en-GB" w:eastAsia="en-US"/>
          </w:rPr>
          <w:t>5.3</w:t>
        </w:r>
        <w:r w:rsidR="002E2B43" w:rsidRPr="002E2B43">
          <w:rPr>
            <w:noProof/>
            <w:lang w:val="en-GB" w:eastAsia="en-GB"/>
          </w:rPr>
          <w:tab/>
        </w:r>
        <w:r w:rsidR="002E2B43" w:rsidRPr="002E2B43">
          <w:rPr>
            <w:rStyle w:val="Hyperlink"/>
            <w:noProof/>
            <w:lang w:val="en-GB" w:eastAsia="en-US"/>
          </w:rPr>
          <w:t>Digital transformation for cities and communities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_Toc172797734 \h </w:instrText>
        </w:r>
        <w:r w:rsidR="002E2B43" w:rsidRPr="002E2B43">
          <w:rPr>
            <w:noProof/>
            <w:webHidden/>
          </w:rPr>
        </w:r>
        <w:r w:rsidR="002E2B43" w:rsidRPr="002E2B43">
          <w:rPr>
            <w:noProof/>
            <w:webHidden/>
          </w:rPr>
          <w:fldChar w:fldCharType="separate"/>
        </w:r>
        <w:r w:rsidR="002E2B43" w:rsidRPr="002E2B43">
          <w:rPr>
            <w:noProof/>
            <w:webHidden/>
          </w:rPr>
          <w:t>11</w:t>
        </w:r>
        <w:r w:rsidR="002E2B43" w:rsidRPr="002E2B43">
          <w:rPr>
            <w:noProof/>
            <w:webHidden/>
          </w:rPr>
          <w:fldChar w:fldCharType="end"/>
        </w:r>
      </w:hyperlink>
    </w:p>
    <w:p w14:paraId="58CC2A26" w14:textId="6EB0071A" w:rsidR="002E2B43" w:rsidRPr="002E2B43" w:rsidRDefault="00CD074D">
      <w:pPr>
        <w:pStyle w:val="TOC2"/>
        <w:bidi w:val="0"/>
        <w:rPr>
          <w:noProof/>
          <w:lang w:val="en-GB" w:eastAsia="en-GB"/>
        </w:rPr>
      </w:pPr>
      <w:hyperlink w:anchor="_Toc172797735" w:history="1">
        <w:r w:rsidR="002E2B43" w:rsidRPr="002E2B43">
          <w:rPr>
            <w:rStyle w:val="Hyperlink"/>
            <w:noProof/>
            <w:lang w:val="en-GB" w:eastAsia="en-US"/>
          </w:rPr>
          <w:t>5.4</w:t>
        </w:r>
        <w:r w:rsidR="002E2B43" w:rsidRPr="002E2B43">
          <w:rPr>
            <w:noProof/>
            <w:lang w:val="en-GB" w:eastAsia="en-GB"/>
          </w:rPr>
          <w:tab/>
        </w:r>
        <w:r w:rsidR="002E2B43" w:rsidRPr="002E2B43">
          <w:rPr>
            <w:rStyle w:val="Hyperlink"/>
            <w:noProof/>
            <w:lang w:val="en-GB" w:eastAsia="en-US"/>
          </w:rPr>
          <w:t>Resilience to natural hazards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_Toc172797735 \h </w:instrText>
        </w:r>
        <w:r w:rsidR="002E2B43" w:rsidRPr="002E2B43">
          <w:rPr>
            <w:noProof/>
            <w:webHidden/>
          </w:rPr>
        </w:r>
        <w:r w:rsidR="002E2B43" w:rsidRPr="002E2B43">
          <w:rPr>
            <w:noProof/>
            <w:webHidden/>
          </w:rPr>
          <w:fldChar w:fldCharType="separate"/>
        </w:r>
        <w:r w:rsidR="002E2B43" w:rsidRPr="002E2B43">
          <w:rPr>
            <w:noProof/>
            <w:webHidden/>
          </w:rPr>
          <w:t>12</w:t>
        </w:r>
        <w:r w:rsidR="002E2B43" w:rsidRPr="002E2B43">
          <w:rPr>
            <w:noProof/>
            <w:webHidden/>
          </w:rPr>
          <w:fldChar w:fldCharType="end"/>
        </w:r>
      </w:hyperlink>
    </w:p>
    <w:p w14:paraId="2B79E52C" w14:textId="720D64A8" w:rsidR="002E2B43" w:rsidRPr="002E2B43" w:rsidRDefault="00CD074D">
      <w:pPr>
        <w:pStyle w:val="TOC2"/>
        <w:bidi w:val="0"/>
        <w:rPr>
          <w:noProof/>
          <w:lang w:val="en-GB" w:eastAsia="en-GB"/>
        </w:rPr>
      </w:pPr>
      <w:hyperlink w:anchor="_Toc172797736" w:history="1">
        <w:r w:rsidR="002E2B43" w:rsidRPr="002E2B43">
          <w:rPr>
            <w:rStyle w:val="Hyperlink"/>
            <w:noProof/>
            <w:lang w:val="en-GB" w:eastAsia="en-US"/>
          </w:rPr>
          <w:t>5.5</w:t>
        </w:r>
        <w:r w:rsidR="002E2B43" w:rsidRPr="002E2B43">
          <w:rPr>
            <w:noProof/>
            <w:lang w:val="en-GB" w:eastAsia="en-GB"/>
          </w:rPr>
          <w:tab/>
        </w:r>
        <w:r w:rsidR="002E2B43" w:rsidRPr="002E2B43">
          <w:rPr>
            <w:rStyle w:val="Hyperlink"/>
            <w:noProof/>
            <w:lang w:val="en-GB" w:eastAsia="en-US"/>
          </w:rPr>
          <w:t>Intelligent transport systems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_Toc172797736 \h </w:instrText>
        </w:r>
        <w:r w:rsidR="002E2B43" w:rsidRPr="002E2B43">
          <w:rPr>
            <w:noProof/>
            <w:webHidden/>
          </w:rPr>
        </w:r>
        <w:r w:rsidR="002E2B43" w:rsidRPr="002E2B43">
          <w:rPr>
            <w:noProof/>
            <w:webHidden/>
          </w:rPr>
          <w:fldChar w:fldCharType="separate"/>
        </w:r>
        <w:r w:rsidR="002E2B43" w:rsidRPr="002E2B43">
          <w:rPr>
            <w:noProof/>
            <w:webHidden/>
          </w:rPr>
          <w:t>13</w:t>
        </w:r>
        <w:r w:rsidR="002E2B43" w:rsidRPr="002E2B43">
          <w:rPr>
            <w:noProof/>
            <w:webHidden/>
          </w:rPr>
          <w:fldChar w:fldCharType="end"/>
        </w:r>
      </w:hyperlink>
    </w:p>
    <w:p w14:paraId="7E599C00" w14:textId="06DB76BF" w:rsidR="002E2B43" w:rsidRPr="002E2B43" w:rsidRDefault="00CD074D">
      <w:pPr>
        <w:pStyle w:val="TOC2"/>
        <w:bidi w:val="0"/>
        <w:rPr>
          <w:noProof/>
          <w:lang w:val="en-GB" w:eastAsia="en-GB"/>
        </w:rPr>
      </w:pPr>
      <w:hyperlink w:anchor="_Toc172797737" w:history="1">
        <w:r w:rsidR="002E2B43" w:rsidRPr="002E2B43">
          <w:rPr>
            <w:rStyle w:val="Hyperlink"/>
            <w:noProof/>
            <w:lang w:val="en-GB" w:eastAsia="en-US"/>
          </w:rPr>
          <w:t>5.6</w:t>
        </w:r>
        <w:r w:rsidR="002E2B43" w:rsidRPr="002E2B43">
          <w:rPr>
            <w:noProof/>
            <w:lang w:val="en-GB" w:eastAsia="en-GB"/>
          </w:rPr>
          <w:tab/>
        </w:r>
        <w:r w:rsidR="002E2B43" w:rsidRPr="002E2B43">
          <w:rPr>
            <w:rStyle w:val="Hyperlink"/>
            <w:noProof/>
            <w:lang w:val="en-GB" w:eastAsia="en-US"/>
          </w:rPr>
          <w:t>Green digital action</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_Toc172797737 \h </w:instrText>
        </w:r>
        <w:r w:rsidR="002E2B43" w:rsidRPr="002E2B43">
          <w:rPr>
            <w:noProof/>
            <w:webHidden/>
          </w:rPr>
        </w:r>
        <w:r w:rsidR="002E2B43" w:rsidRPr="002E2B43">
          <w:rPr>
            <w:noProof/>
            <w:webHidden/>
          </w:rPr>
          <w:fldChar w:fldCharType="separate"/>
        </w:r>
        <w:r w:rsidR="002E2B43" w:rsidRPr="002E2B43">
          <w:rPr>
            <w:noProof/>
            <w:webHidden/>
          </w:rPr>
          <w:t>13</w:t>
        </w:r>
        <w:r w:rsidR="002E2B43" w:rsidRPr="002E2B43">
          <w:rPr>
            <w:noProof/>
            <w:webHidden/>
          </w:rPr>
          <w:fldChar w:fldCharType="end"/>
        </w:r>
      </w:hyperlink>
    </w:p>
    <w:p w14:paraId="4EC2B618" w14:textId="2C673EA7" w:rsidR="002E2B43" w:rsidRPr="002E2B43" w:rsidRDefault="00CD074D">
      <w:pPr>
        <w:pStyle w:val="TOC1"/>
        <w:bidi w:val="0"/>
        <w:rPr>
          <w:noProof/>
          <w:lang w:val="en-GB" w:eastAsia="en-GB"/>
        </w:rPr>
      </w:pPr>
      <w:hyperlink w:anchor="_Toc172797738" w:history="1">
        <w:r w:rsidR="002E2B43" w:rsidRPr="002E2B43">
          <w:rPr>
            <w:rStyle w:val="Hyperlink"/>
            <w:rFonts w:eastAsia="Batang"/>
            <w:noProof/>
            <w:lang w:val="en-GB" w:eastAsia="en-US"/>
          </w:rPr>
          <w:t>6</w:t>
        </w:r>
        <w:r w:rsidR="002E2B43" w:rsidRPr="002E2B43">
          <w:rPr>
            <w:noProof/>
            <w:lang w:val="en-GB" w:eastAsia="en-GB"/>
          </w:rPr>
          <w:tab/>
        </w:r>
        <w:r w:rsidR="002E2B43" w:rsidRPr="002E2B43">
          <w:rPr>
            <w:rStyle w:val="Hyperlink"/>
            <w:noProof/>
            <w:lang w:val="en-GB" w:eastAsia="en-US"/>
          </w:rPr>
          <w:t>Academia</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_Toc172797738 \h </w:instrText>
        </w:r>
        <w:r w:rsidR="002E2B43" w:rsidRPr="002E2B43">
          <w:rPr>
            <w:noProof/>
            <w:webHidden/>
          </w:rPr>
        </w:r>
        <w:r w:rsidR="002E2B43" w:rsidRPr="002E2B43">
          <w:rPr>
            <w:noProof/>
            <w:webHidden/>
          </w:rPr>
          <w:fldChar w:fldCharType="separate"/>
        </w:r>
        <w:r w:rsidR="002E2B43" w:rsidRPr="002E2B43">
          <w:rPr>
            <w:noProof/>
            <w:webHidden/>
          </w:rPr>
          <w:t>14</w:t>
        </w:r>
        <w:r w:rsidR="002E2B43" w:rsidRPr="002E2B43">
          <w:rPr>
            <w:noProof/>
            <w:webHidden/>
          </w:rPr>
          <w:fldChar w:fldCharType="end"/>
        </w:r>
      </w:hyperlink>
    </w:p>
    <w:p w14:paraId="1ED08792" w14:textId="0FDB482A" w:rsidR="002E2B43" w:rsidRPr="002E2B43" w:rsidRDefault="00CD074D">
      <w:pPr>
        <w:pStyle w:val="TOC2"/>
        <w:bidi w:val="0"/>
        <w:rPr>
          <w:noProof/>
          <w:lang w:val="en-GB" w:eastAsia="en-GB"/>
        </w:rPr>
      </w:pPr>
      <w:hyperlink w:anchor="_Toc172797739" w:history="1">
        <w:r w:rsidR="002E2B43" w:rsidRPr="002E2B43">
          <w:rPr>
            <w:rStyle w:val="Hyperlink"/>
            <w:noProof/>
            <w:lang w:val="en-GB" w:eastAsia="en-US"/>
          </w:rPr>
          <w:t>6.1</w:t>
        </w:r>
        <w:r w:rsidR="002E2B43" w:rsidRPr="002E2B43">
          <w:rPr>
            <w:noProof/>
            <w:lang w:val="en-GB" w:eastAsia="en-GB"/>
          </w:rPr>
          <w:tab/>
        </w:r>
        <w:r w:rsidR="002E2B43" w:rsidRPr="002E2B43">
          <w:rPr>
            <w:rStyle w:val="Hyperlink"/>
            <w:noProof/>
            <w:lang w:val="en-GB" w:eastAsia="en-US"/>
          </w:rPr>
          <w:t>ITU Journal</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_Toc172797739 \h </w:instrText>
        </w:r>
        <w:r w:rsidR="002E2B43" w:rsidRPr="002E2B43">
          <w:rPr>
            <w:noProof/>
            <w:webHidden/>
          </w:rPr>
        </w:r>
        <w:r w:rsidR="002E2B43" w:rsidRPr="002E2B43">
          <w:rPr>
            <w:noProof/>
            <w:webHidden/>
          </w:rPr>
          <w:fldChar w:fldCharType="separate"/>
        </w:r>
        <w:r w:rsidR="002E2B43" w:rsidRPr="002E2B43">
          <w:rPr>
            <w:noProof/>
            <w:webHidden/>
          </w:rPr>
          <w:t>14</w:t>
        </w:r>
        <w:r w:rsidR="002E2B43" w:rsidRPr="002E2B43">
          <w:rPr>
            <w:noProof/>
            <w:webHidden/>
          </w:rPr>
          <w:fldChar w:fldCharType="end"/>
        </w:r>
      </w:hyperlink>
    </w:p>
    <w:p w14:paraId="40ED9F24" w14:textId="6A6C2F46" w:rsidR="002E2B43" w:rsidRPr="002E2B43" w:rsidRDefault="00CD074D">
      <w:pPr>
        <w:pStyle w:val="TOC2"/>
        <w:bidi w:val="0"/>
        <w:rPr>
          <w:noProof/>
          <w:lang w:val="en-GB" w:eastAsia="en-GB"/>
        </w:rPr>
      </w:pPr>
      <w:hyperlink w:anchor="_Toc172797740" w:history="1">
        <w:r w:rsidR="002E2B43" w:rsidRPr="002E2B43">
          <w:rPr>
            <w:rStyle w:val="Hyperlink"/>
            <w:noProof/>
            <w:lang w:val="en-GB" w:eastAsia="en-US"/>
          </w:rPr>
          <w:t>6.2</w:t>
        </w:r>
        <w:r w:rsidR="002E2B43" w:rsidRPr="002E2B43">
          <w:rPr>
            <w:noProof/>
            <w:lang w:val="en-GB" w:eastAsia="en-GB"/>
          </w:rPr>
          <w:tab/>
        </w:r>
        <w:r w:rsidR="002E2B43" w:rsidRPr="002E2B43">
          <w:rPr>
            <w:rStyle w:val="Hyperlink"/>
            <w:noProof/>
            <w:lang w:val="en-GB" w:eastAsia="en-US"/>
          </w:rPr>
          <w:t>ITU Kaleidoscope academic conferences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_Toc172797740 \h </w:instrText>
        </w:r>
        <w:r w:rsidR="002E2B43" w:rsidRPr="002E2B43">
          <w:rPr>
            <w:noProof/>
            <w:webHidden/>
          </w:rPr>
        </w:r>
        <w:r w:rsidR="002E2B43" w:rsidRPr="002E2B43">
          <w:rPr>
            <w:noProof/>
            <w:webHidden/>
          </w:rPr>
          <w:fldChar w:fldCharType="separate"/>
        </w:r>
        <w:r w:rsidR="002E2B43" w:rsidRPr="002E2B43">
          <w:rPr>
            <w:noProof/>
            <w:webHidden/>
          </w:rPr>
          <w:t>14</w:t>
        </w:r>
        <w:r w:rsidR="002E2B43" w:rsidRPr="002E2B43">
          <w:rPr>
            <w:noProof/>
            <w:webHidden/>
          </w:rPr>
          <w:fldChar w:fldCharType="end"/>
        </w:r>
      </w:hyperlink>
    </w:p>
    <w:p w14:paraId="76FEFD45" w14:textId="535E7D3A" w:rsidR="002E2B43" w:rsidRPr="002E2B43" w:rsidRDefault="00CD074D">
      <w:pPr>
        <w:pStyle w:val="TOC1"/>
        <w:bidi w:val="0"/>
        <w:rPr>
          <w:noProof/>
          <w:lang w:val="en-GB" w:eastAsia="en-GB"/>
        </w:rPr>
      </w:pPr>
      <w:hyperlink w:anchor="_Toc172797741" w:history="1">
        <w:r w:rsidR="002E2B43" w:rsidRPr="002E2B43">
          <w:rPr>
            <w:rStyle w:val="Hyperlink"/>
            <w:rFonts w:eastAsia="SimSun"/>
            <w:noProof/>
            <w:lang w:val="en-GB" w:eastAsia="en-US"/>
          </w:rPr>
          <w:t>7</w:t>
        </w:r>
        <w:r w:rsidR="002E2B43" w:rsidRPr="002E2B43">
          <w:rPr>
            <w:noProof/>
            <w:lang w:val="en-GB" w:eastAsia="en-GB"/>
          </w:rPr>
          <w:tab/>
        </w:r>
        <w:r w:rsidR="002E2B43" w:rsidRPr="002E2B43">
          <w:rPr>
            <w:rStyle w:val="Hyperlink"/>
            <w:noProof/>
            <w:lang w:val="en-GB" w:eastAsia="en-US"/>
          </w:rPr>
          <w:t>Conformity</w:t>
        </w:r>
        <w:r w:rsidR="002E2B43" w:rsidRPr="002E2B43">
          <w:rPr>
            <w:rStyle w:val="Hyperlink"/>
            <w:rFonts w:eastAsia="SimSun"/>
            <w:noProof/>
            <w:lang w:val="en-GB" w:eastAsia="en-US"/>
          </w:rPr>
          <w:t xml:space="preserve"> and interoperability programme</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_Toc172797741 \h </w:instrText>
        </w:r>
        <w:r w:rsidR="002E2B43" w:rsidRPr="002E2B43">
          <w:rPr>
            <w:noProof/>
            <w:webHidden/>
          </w:rPr>
        </w:r>
        <w:r w:rsidR="002E2B43" w:rsidRPr="002E2B43">
          <w:rPr>
            <w:noProof/>
            <w:webHidden/>
          </w:rPr>
          <w:fldChar w:fldCharType="separate"/>
        </w:r>
        <w:r w:rsidR="002E2B43" w:rsidRPr="002E2B43">
          <w:rPr>
            <w:noProof/>
            <w:webHidden/>
          </w:rPr>
          <w:t>15</w:t>
        </w:r>
        <w:r w:rsidR="002E2B43" w:rsidRPr="002E2B43">
          <w:rPr>
            <w:noProof/>
            <w:webHidden/>
          </w:rPr>
          <w:fldChar w:fldCharType="end"/>
        </w:r>
      </w:hyperlink>
    </w:p>
    <w:p w14:paraId="2F472E10" w14:textId="6AF6EA04" w:rsidR="002E2B43" w:rsidRPr="002E2B43" w:rsidRDefault="00CD074D">
      <w:pPr>
        <w:pStyle w:val="TOC1"/>
        <w:bidi w:val="0"/>
        <w:rPr>
          <w:noProof/>
          <w:lang w:val="en-GB" w:eastAsia="en-GB"/>
        </w:rPr>
      </w:pPr>
      <w:hyperlink w:anchor="_Toc172797742" w:history="1">
        <w:r w:rsidR="002E2B43" w:rsidRPr="002E2B43">
          <w:rPr>
            <w:rStyle w:val="Hyperlink"/>
            <w:rFonts w:eastAsia="Batang"/>
            <w:noProof/>
            <w:lang w:val="en-GB" w:eastAsia="en-US"/>
          </w:rPr>
          <w:t>8</w:t>
        </w:r>
        <w:r w:rsidR="002E2B43" w:rsidRPr="002E2B43">
          <w:rPr>
            <w:noProof/>
            <w:lang w:val="en-GB" w:eastAsia="en-GB"/>
          </w:rPr>
          <w:tab/>
        </w:r>
        <w:r w:rsidR="002E2B43" w:rsidRPr="002E2B43">
          <w:rPr>
            <w:rStyle w:val="Hyperlink"/>
            <w:noProof/>
            <w:lang w:val="en-GB" w:eastAsia="en-US"/>
          </w:rPr>
          <w:t>Membership</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_Toc172797742 \h </w:instrText>
        </w:r>
        <w:r w:rsidR="002E2B43" w:rsidRPr="002E2B43">
          <w:rPr>
            <w:noProof/>
            <w:webHidden/>
          </w:rPr>
        </w:r>
        <w:r w:rsidR="002E2B43" w:rsidRPr="002E2B43">
          <w:rPr>
            <w:noProof/>
            <w:webHidden/>
          </w:rPr>
          <w:fldChar w:fldCharType="separate"/>
        </w:r>
        <w:r w:rsidR="002E2B43" w:rsidRPr="002E2B43">
          <w:rPr>
            <w:noProof/>
            <w:webHidden/>
          </w:rPr>
          <w:t>15</w:t>
        </w:r>
        <w:r w:rsidR="002E2B43" w:rsidRPr="002E2B43">
          <w:rPr>
            <w:noProof/>
            <w:webHidden/>
          </w:rPr>
          <w:fldChar w:fldCharType="end"/>
        </w:r>
      </w:hyperlink>
    </w:p>
    <w:p w14:paraId="58BEE82A" w14:textId="1D7C9464" w:rsidR="002E2B43" w:rsidRPr="002E2B43" w:rsidRDefault="00CD074D">
      <w:pPr>
        <w:pStyle w:val="TOC1"/>
        <w:bidi w:val="0"/>
        <w:rPr>
          <w:noProof/>
          <w:lang w:val="en-GB" w:eastAsia="en-GB"/>
        </w:rPr>
      </w:pPr>
      <w:hyperlink w:anchor="_Toc172797743" w:history="1">
        <w:r w:rsidR="002E2B43" w:rsidRPr="002E2B43">
          <w:rPr>
            <w:rStyle w:val="Hyperlink"/>
            <w:rFonts w:eastAsia="SimSun"/>
            <w:noProof/>
            <w:lang w:val="en-GB" w:eastAsia="en-US"/>
          </w:rPr>
          <w:t>9</w:t>
        </w:r>
        <w:r w:rsidR="002E2B43" w:rsidRPr="002E2B43">
          <w:rPr>
            <w:noProof/>
            <w:lang w:val="en-GB" w:eastAsia="en-GB"/>
          </w:rPr>
          <w:tab/>
        </w:r>
        <w:r w:rsidR="002E2B43" w:rsidRPr="002E2B43">
          <w:rPr>
            <w:rStyle w:val="Hyperlink"/>
            <w:noProof/>
            <w:lang w:val="en-GB" w:eastAsia="en-US"/>
          </w:rPr>
          <w:t>Bridging</w:t>
        </w:r>
        <w:r w:rsidR="002E2B43" w:rsidRPr="002E2B43">
          <w:rPr>
            <w:rStyle w:val="Hyperlink"/>
            <w:rFonts w:eastAsia="Batang"/>
            <w:noProof/>
            <w:lang w:val="en-GB" w:eastAsia="en-US"/>
          </w:rPr>
          <w:t xml:space="preserve"> the standardization gap</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_Toc172797743 \h </w:instrText>
        </w:r>
        <w:r w:rsidR="002E2B43" w:rsidRPr="002E2B43">
          <w:rPr>
            <w:noProof/>
            <w:webHidden/>
          </w:rPr>
        </w:r>
        <w:r w:rsidR="002E2B43" w:rsidRPr="002E2B43">
          <w:rPr>
            <w:noProof/>
            <w:webHidden/>
          </w:rPr>
          <w:fldChar w:fldCharType="separate"/>
        </w:r>
        <w:r w:rsidR="002E2B43" w:rsidRPr="002E2B43">
          <w:rPr>
            <w:noProof/>
            <w:webHidden/>
          </w:rPr>
          <w:t>17</w:t>
        </w:r>
        <w:r w:rsidR="002E2B43" w:rsidRPr="002E2B43">
          <w:rPr>
            <w:noProof/>
            <w:webHidden/>
          </w:rPr>
          <w:fldChar w:fldCharType="end"/>
        </w:r>
      </w:hyperlink>
    </w:p>
    <w:p w14:paraId="2EDD709F" w14:textId="4F557A66" w:rsidR="002E2B43" w:rsidRPr="002E2B43" w:rsidRDefault="00CD074D">
      <w:pPr>
        <w:pStyle w:val="TOC1"/>
        <w:bidi w:val="0"/>
        <w:rPr>
          <w:noProof/>
          <w:lang w:val="en-GB" w:eastAsia="en-GB"/>
        </w:rPr>
      </w:pPr>
      <w:hyperlink w:anchor="_Toc172797744" w:history="1">
        <w:r w:rsidR="002E2B43" w:rsidRPr="002E2B43">
          <w:rPr>
            <w:rStyle w:val="Hyperlink"/>
            <w:rFonts w:eastAsia="Batang"/>
            <w:noProof/>
            <w:lang w:val="en-GB" w:eastAsia="en-US"/>
          </w:rPr>
          <w:t>10</w:t>
        </w:r>
        <w:r w:rsidR="002E2B43" w:rsidRPr="002E2B43">
          <w:rPr>
            <w:noProof/>
            <w:lang w:val="en-GB" w:eastAsia="en-GB"/>
          </w:rPr>
          <w:tab/>
        </w:r>
        <w:r w:rsidR="002E2B43" w:rsidRPr="002E2B43">
          <w:rPr>
            <w:rStyle w:val="Hyperlink"/>
            <w:noProof/>
            <w:lang w:val="en-GB" w:eastAsia="en-US"/>
          </w:rPr>
          <w:t>Gender</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_Toc172797744 \h </w:instrText>
        </w:r>
        <w:r w:rsidR="002E2B43" w:rsidRPr="002E2B43">
          <w:rPr>
            <w:noProof/>
            <w:webHidden/>
          </w:rPr>
        </w:r>
        <w:r w:rsidR="002E2B43" w:rsidRPr="002E2B43">
          <w:rPr>
            <w:noProof/>
            <w:webHidden/>
          </w:rPr>
          <w:fldChar w:fldCharType="separate"/>
        </w:r>
        <w:r w:rsidR="002E2B43" w:rsidRPr="002E2B43">
          <w:rPr>
            <w:noProof/>
            <w:webHidden/>
          </w:rPr>
          <w:t>20</w:t>
        </w:r>
        <w:r w:rsidR="002E2B43" w:rsidRPr="002E2B43">
          <w:rPr>
            <w:noProof/>
            <w:webHidden/>
          </w:rPr>
          <w:fldChar w:fldCharType="end"/>
        </w:r>
      </w:hyperlink>
    </w:p>
    <w:p w14:paraId="003643AE" w14:textId="1D456C21" w:rsidR="002E2B43" w:rsidRPr="002E2B43" w:rsidRDefault="00CD074D">
      <w:pPr>
        <w:pStyle w:val="TOC1"/>
        <w:bidi w:val="0"/>
        <w:rPr>
          <w:noProof/>
          <w:lang w:val="en-GB" w:eastAsia="en-GB"/>
        </w:rPr>
      </w:pPr>
      <w:hyperlink w:anchor="_Toc172797745" w:history="1">
        <w:r w:rsidR="002E2B43" w:rsidRPr="002E2B43">
          <w:rPr>
            <w:rStyle w:val="Hyperlink"/>
            <w:rFonts w:eastAsia="Batang"/>
            <w:noProof/>
            <w:lang w:val="en-GB" w:eastAsia="en-US"/>
          </w:rPr>
          <w:t>11</w:t>
        </w:r>
        <w:r w:rsidR="002E2B43" w:rsidRPr="002E2B43">
          <w:rPr>
            <w:noProof/>
            <w:lang w:val="en-GB" w:eastAsia="en-GB"/>
          </w:rPr>
          <w:tab/>
        </w:r>
        <w:r w:rsidR="002E2B43" w:rsidRPr="002E2B43">
          <w:rPr>
            <w:rStyle w:val="Hyperlink"/>
            <w:noProof/>
            <w:lang w:val="en-GB" w:eastAsia="en-US"/>
          </w:rPr>
          <w:t>Human</w:t>
        </w:r>
        <w:r w:rsidR="002E2B43" w:rsidRPr="002E2B43">
          <w:rPr>
            <w:rStyle w:val="Hyperlink"/>
            <w:rFonts w:eastAsia="Batang"/>
            <w:noProof/>
            <w:lang w:val="en-GB" w:eastAsia="en-US"/>
          </w:rPr>
          <w:t xml:space="preserve"> rights and standards development</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_Toc172797745 \h </w:instrText>
        </w:r>
        <w:r w:rsidR="002E2B43" w:rsidRPr="002E2B43">
          <w:rPr>
            <w:noProof/>
            <w:webHidden/>
          </w:rPr>
        </w:r>
        <w:r w:rsidR="002E2B43" w:rsidRPr="002E2B43">
          <w:rPr>
            <w:noProof/>
            <w:webHidden/>
          </w:rPr>
          <w:fldChar w:fldCharType="separate"/>
        </w:r>
        <w:r w:rsidR="002E2B43" w:rsidRPr="002E2B43">
          <w:rPr>
            <w:noProof/>
            <w:webHidden/>
          </w:rPr>
          <w:t>23</w:t>
        </w:r>
        <w:r w:rsidR="002E2B43" w:rsidRPr="002E2B43">
          <w:rPr>
            <w:noProof/>
            <w:webHidden/>
          </w:rPr>
          <w:fldChar w:fldCharType="end"/>
        </w:r>
      </w:hyperlink>
    </w:p>
    <w:p w14:paraId="3CCF1B5D" w14:textId="0B51F5FF" w:rsidR="002E2B43" w:rsidRPr="002E2B43" w:rsidRDefault="00CD074D">
      <w:pPr>
        <w:pStyle w:val="TOC1"/>
        <w:bidi w:val="0"/>
        <w:rPr>
          <w:noProof/>
          <w:lang w:val="en-GB" w:eastAsia="en-GB"/>
        </w:rPr>
      </w:pPr>
      <w:hyperlink w:anchor="_Toc172797746" w:history="1">
        <w:r w:rsidR="002E2B43" w:rsidRPr="002E2B43">
          <w:rPr>
            <w:rStyle w:val="Hyperlink"/>
            <w:rFonts w:eastAsia="Batang"/>
            <w:noProof/>
            <w:lang w:val="en-GB" w:eastAsia="en-US"/>
          </w:rPr>
          <w:t>12</w:t>
        </w:r>
        <w:r w:rsidR="002E2B43" w:rsidRPr="002E2B43">
          <w:rPr>
            <w:noProof/>
            <w:lang w:val="en-GB" w:eastAsia="en-GB"/>
          </w:rPr>
          <w:tab/>
        </w:r>
        <w:r w:rsidR="002E2B43" w:rsidRPr="002E2B43">
          <w:rPr>
            <w:rStyle w:val="Hyperlink"/>
            <w:noProof/>
            <w:lang w:val="en-GB" w:eastAsia="en-US"/>
          </w:rPr>
          <w:t>Publications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_Toc172797746 \h </w:instrText>
        </w:r>
        <w:r w:rsidR="002E2B43" w:rsidRPr="002E2B43">
          <w:rPr>
            <w:noProof/>
            <w:webHidden/>
          </w:rPr>
        </w:r>
        <w:r w:rsidR="002E2B43" w:rsidRPr="002E2B43">
          <w:rPr>
            <w:noProof/>
            <w:webHidden/>
          </w:rPr>
          <w:fldChar w:fldCharType="separate"/>
        </w:r>
        <w:r w:rsidR="002E2B43" w:rsidRPr="002E2B43">
          <w:rPr>
            <w:noProof/>
            <w:webHidden/>
          </w:rPr>
          <w:t>23</w:t>
        </w:r>
        <w:r w:rsidR="002E2B43" w:rsidRPr="002E2B43">
          <w:rPr>
            <w:noProof/>
            <w:webHidden/>
          </w:rPr>
          <w:fldChar w:fldCharType="end"/>
        </w:r>
      </w:hyperlink>
    </w:p>
    <w:p w14:paraId="70599E9E" w14:textId="62570077" w:rsidR="002E2B43" w:rsidRPr="002E2B43" w:rsidRDefault="00CD074D">
      <w:pPr>
        <w:pStyle w:val="TOC2"/>
        <w:bidi w:val="0"/>
        <w:rPr>
          <w:noProof/>
          <w:lang w:val="en-GB" w:eastAsia="en-GB"/>
        </w:rPr>
      </w:pPr>
      <w:hyperlink w:anchor="_Toc172797747" w:history="1">
        <w:r w:rsidR="002E2B43" w:rsidRPr="002E2B43">
          <w:rPr>
            <w:rStyle w:val="Hyperlink"/>
            <w:rFonts w:eastAsia="Batang"/>
            <w:noProof/>
            <w:lang w:val="en-GB" w:eastAsia="en-US"/>
          </w:rPr>
          <w:t>12.1</w:t>
        </w:r>
        <w:r w:rsidR="002E2B43" w:rsidRPr="002E2B43">
          <w:rPr>
            <w:noProof/>
            <w:lang w:val="en-GB" w:eastAsia="en-GB"/>
          </w:rPr>
          <w:tab/>
        </w:r>
        <w:r w:rsidR="002E2B43" w:rsidRPr="002E2B43">
          <w:rPr>
            <w:rStyle w:val="Hyperlink"/>
            <w:noProof/>
            <w:lang w:val="en-GB" w:eastAsia="en-US"/>
          </w:rPr>
          <w:t>Recommendations</w:t>
        </w:r>
        <w:r w:rsidR="002E2B43" w:rsidRPr="002E2B43">
          <w:rPr>
            <w:rStyle w:val="Hyperlink"/>
            <w:rFonts w:eastAsia="Batang"/>
            <w:noProof/>
            <w:lang w:val="en-GB" w:eastAsia="en-US"/>
          </w:rPr>
          <w:t xml:space="preserve"> and supplements</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_Toc172797747 \h </w:instrText>
        </w:r>
        <w:r w:rsidR="002E2B43" w:rsidRPr="002E2B43">
          <w:rPr>
            <w:noProof/>
            <w:webHidden/>
          </w:rPr>
        </w:r>
        <w:r w:rsidR="002E2B43" w:rsidRPr="002E2B43">
          <w:rPr>
            <w:noProof/>
            <w:webHidden/>
          </w:rPr>
          <w:fldChar w:fldCharType="separate"/>
        </w:r>
        <w:r w:rsidR="002E2B43" w:rsidRPr="002E2B43">
          <w:rPr>
            <w:noProof/>
            <w:webHidden/>
          </w:rPr>
          <w:t>23</w:t>
        </w:r>
        <w:r w:rsidR="002E2B43" w:rsidRPr="002E2B43">
          <w:rPr>
            <w:noProof/>
            <w:webHidden/>
          </w:rPr>
          <w:fldChar w:fldCharType="end"/>
        </w:r>
      </w:hyperlink>
    </w:p>
    <w:p w14:paraId="392707D6" w14:textId="3EB9C459" w:rsidR="002E2B43" w:rsidRPr="002E2B43" w:rsidRDefault="00CD074D">
      <w:pPr>
        <w:pStyle w:val="TOC2"/>
        <w:bidi w:val="0"/>
        <w:rPr>
          <w:noProof/>
          <w:lang w:val="en-GB" w:eastAsia="en-GB"/>
        </w:rPr>
      </w:pPr>
      <w:hyperlink w:anchor="_Toc172797748" w:history="1">
        <w:r w:rsidR="002E2B43" w:rsidRPr="002E2B43">
          <w:rPr>
            <w:rStyle w:val="Hyperlink"/>
            <w:noProof/>
            <w:lang w:val="en-GB" w:eastAsia="en-US"/>
          </w:rPr>
          <w:t>12.2</w:t>
        </w:r>
        <w:r w:rsidR="002E2B43" w:rsidRPr="002E2B43">
          <w:rPr>
            <w:noProof/>
            <w:lang w:val="en-GB" w:eastAsia="en-GB"/>
          </w:rPr>
          <w:tab/>
        </w:r>
        <w:r w:rsidR="002E2B43" w:rsidRPr="002E2B43">
          <w:rPr>
            <w:rStyle w:val="Hyperlink"/>
            <w:noProof/>
            <w:lang w:val="en-GB" w:eastAsia="en-US"/>
          </w:rPr>
          <w:t>Official languages on an equal footing</w:t>
        </w:r>
        <w:r w:rsidR="002E2B43" w:rsidRPr="002E2B43">
          <w:rPr>
            <w:noProof/>
            <w:webHidden/>
          </w:rPr>
          <w:tab/>
        </w:r>
        <w:r w:rsidR="002E2B43">
          <w:rPr>
            <w:noProof/>
            <w:webHidden/>
          </w:rPr>
          <w:tab/>
        </w:r>
        <w:r w:rsidR="002E2B43" w:rsidRPr="002E2B43">
          <w:rPr>
            <w:noProof/>
            <w:webHidden/>
          </w:rPr>
          <w:fldChar w:fldCharType="begin"/>
        </w:r>
        <w:r w:rsidR="002E2B43" w:rsidRPr="002E2B43">
          <w:rPr>
            <w:noProof/>
            <w:webHidden/>
          </w:rPr>
          <w:instrText xml:space="preserve"> PAGEREF _Toc172797748 \h </w:instrText>
        </w:r>
        <w:r w:rsidR="002E2B43" w:rsidRPr="002E2B43">
          <w:rPr>
            <w:noProof/>
            <w:webHidden/>
          </w:rPr>
        </w:r>
        <w:r w:rsidR="002E2B43" w:rsidRPr="002E2B43">
          <w:rPr>
            <w:noProof/>
            <w:webHidden/>
          </w:rPr>
          <w:fldChar w:fldCharType="separate"/>
        </w:r>
        <w:r w:rsidR="002E2B43" w:rsidRPr="002E2B43">
          <w:rPr>
            <w:noProof/>
            <w:webHidden/>
          </w:rPr>
          <w:t>25</w:t>
        </w:r>
        <w:r w:rsidR="002E2B43" w:rsidRPr="002E2B43">
          <w:rPr>
            <w:noProof/>
            <w:webHidden/>
          </w:rPr>
          <w:fldChar w:fldCharType="end"/>
        </w:r>
      </w:hyperlink>
    </w:p>
    <w:p w14:paraId="18B8FA5F" w14:textId="29648113" w:rsidR="00BF25EC" w:rsidRPr="002E2B43" w:rsidRDefault="00911F0A" w:rsidP="00911F0A">
      <w:r w:rsidRPr="002E2B43">
        <w:rPr>
          <w:lang w:bidi="ar-SY"/>
        </w:rPr>
        <w:fldChar w:fldCharType="end"/>
      </w:r>
    </w:p>
    <w:p w14:paraId="75E19A72" w14:textId="77777777" w:rsidR="00BF25EC" w:rsidRDefault="00BF25EC" w:rsidP="00911F0A">
      <w:pPr>
        <w:rPr>
          <w:rtl/>
        </w:rPr>
      </w:pPr>
      <w:r>
        <w:rPr>
          <w:rtl/>
        </w:rPr>
        <w:br w:type="page"/>
      </w:r>
    </w:p>
    <w:p w14:paraId="3135E781" w14:textId="77777777" w:rsidR="00BF25EC" w:rsidRPr="00BF25EC" w:rsidRDefault="00BF25EC" w:rsidP="00BF25EC">
      <w:pPr>
        <w:pStyle w:val="Heading1"/>
        <w:jc w:val="center"/>
        <w:rPr>
          <w:lang w:bidi="ar-SY"/>
        </w:rPr>
      </w:pPr>
      <w:bookmarkStart w:id="7" w:name="_Toc480527764"/>
      <w:bookmarkStart w:id="8" w:name="_Toc156488916"/>
      <w:bookmarkStart w:id="9" w:name="_Toc172797723"/>
      <w:r w:rsidRPr="00BF25EC">
        <w:rPr>
          <w:rtl/>
        </w:rPr>
        <w:lastRenderedPageBreak/>
        <w:t>ملخص تنفيذي</w:t>
      </w:r>
      <w:bookmarkEnd w:id="7"/>
      <w:bookmarkEnd w:id="8"/>
      <w:bookmarkEnd w:id="9"/>
    </w:p>
    <w:p w14:paraId="01869AAD" w14:textId="3D533F72" w:rsidR="00F55A82" w:rsidRPr="00BF25EC" w:rsidRDefault="00F55A82" w:rsidP="00BF25EC">
      <w:r w:rsidRPr="00BF25EC">
        <w:rPr>
          <w:rtl/>
        </w:rPr>
        <w:t xml:space="preserve">وافق الاتحاد على </w:t>
      </w:r>
      <w:hyperlink r:id="rId10" w:history="1">
        <w:r w:rsidRPr="00BF25EC">
          <w:rPr>
            <w:rStyle w:val="Hyperlink"/>
            <w:rFonts w:hint="cs"/>
            <w:rtl/>
          </w:rPr>
          <w:t>218</w:t>
        </w:r>
        <w:r w:rsidRPr="00BF25EC">
          <w:rPr>
            <w:rStyle w:val="Hyperlink"/>
            <w:rtl/>
          </w:rPr>
          <w:t xml:space="preserve"> توصية جديدة ومراجَعة لقطاع تقييس الاتصالات وعلى نصوص ذات صلة بها</w:t>
        </w:r>
      </w:hyperlink>
      <w:r w:rsidRPr="00BF25EC">
        <w:rPr>
          <w:rtl/>
        </w:rPr>
        <w:t xml:space="preserve"> في الفترة </w:t>
      </w:r>
      <w:r w:rsidRPr="00BF25EC">
        <w:rPr>
          <w:rFonts w:hint="cs"/>
          <w:rtl/>
        </w:rPr>
        <w:t>من يناير إلى</w:t>
      </w:r>
      <w:r w:rsidRPr="00BF25EC">
        <w:rPr>
          <w:rFonts w:hint="eastAsia"/>
          <w:rtl/>
        </w:rPr>
        <w:t> </w:t>
      </w:r>
      <w:r w:rsidRPr="00BF25EC">
        <w:rPr>
          <w:rFonts w:hint="cs"/>
          <w:rtl/>
        </w:rPr>
        <w:t>22</w:t>
      </w:r>
      <w:r w:rsidRPr="00BF25EC">
        <w:rPr>
          <w:rFonts w:hint="eastAsia"/>
          <w:rtl/>
          <w:lang w:bidi="ar-SY"/>
        </w:rPr>
        <w:t> </w:t>
      </w:r>
      <w:r w:rsidRPr="00BF25EC">
        <w:rPr>
          <w:rFonts w:hint="cs"/>
          <w:rtl/>
          <w:lang w:bidi="ar-SY"/>
        </w:rPr>
        <w:t>يوليو 2024</w:t>
      </w:r>
      <w:r w:rsidRPr="00BF25EC">
        <w:rPr>
          <w:rtl/>
        </w:rPr>
        <w:t xml:space="preserve">. ويمكن الاطلاع على الملخصات التنفيذية لاجتماعات لجان دراسات قطاع تقييس الاتصالات في </w:t>
      </w:r>
      <w:hyperlink r:id="rId11" w:history="1">
        <w:r w:rsidRPr="00BF25EC">
          <w:rPr>
            <w:rStyle w:val="Hyperlink"/>
            <w:rtl/>
          </w:rPr>
          <w:t>الصفحات الرئيسية</w:t>
        </w:r>
      </w:hyperlink>
      <w:r w:rsidRPr="00BF25EC">
        <w:rPr>
          <w:rtl/>
        </w:rPr>
        <w:t xml:space="preserve"> لكل منها. انظر </w:t>
      </w:r>
      <w:hyperlink w:anchor="section1" w:history="1">
        <w:r w:rsidRPr="00BF25EC">
          <w:rPr>
            <w:rStyle w:val="Hyperlink"/>
            <w:rtl/>
          </w:rPr>
          <w:t>القسم 1</w:t>
        </w:r>
      </w:hyperlink>
      <w:r w:rsidRPr="00BF25EC">
        <w:rPr>
          <w:rtl/>
        </w:rPr>
        <w:t>.</w:t>
      </w:r>
      <w:r w:rsidRPr="00BF25EC">
        <w:rPr>
          <w:rFonts w:hint="cs"/>
          <w:rtl/>
        </w:rPr>
        <w:t xml:space="preserve"> وفرغت خمسة </w:t>
      </w:r>
      <w:r w:rsidRPr="00BF25EC">
        <w:rPr>
          <w:rtl/>
        </w:rPr>
        <w:t>أفرقة متخصصة تابعة لقطاع تقييس الاتصالات</w:t>
      </w:r>
      <w:r w:rsidRPr="00BF25EC">
        <w:rPr>
          <w:rFonts w:hint="cs"/>
          <w:rtl/>
        </w:rPr>
        <w:t xml:space="preserve"> من الدراسات في الفترة التي يغطيها التقرير.</w:t>
      </w:r>
      <w:r w:rsidRPr="00BF25EC">
        <w:rPr>
          <w:rtl/>
        </w:rPr>
        <w:t xml:space="preserve"> ويمكن الاطلاع على معلومات عن أنشطة ونواتج </w:t>
      </w:r>
      <w:bookmarkStart w:id="10" w:name="_Hlk156467388"/>
      <w:r w:rsidRPr="00BF25EC">
        <w:rPr>
          <w:rtl/>
        </w:rPr>
        <w:t xml:space="preserve">الأفرقة المتخصصة التابعة لقطاع تقييس الاتصالات </w:t>
      </w:r>
      <w:bookmarkEnd w:id="10"/>
      <w:r w:rsidRPr="00BF25EC">
        <w:rPr>
          <w:rtl/>
        </w:rPr>
        <w:t xml:space="preserve">في </w:t>
      </w:r>
      <w:hyperlink r:id="rId12" w:history="1">
        <w:r w:rsidRPr="00BF25EC">
          <w:rPr>
            <w:rStyle w:val="Hyperlink"/>
            <w:rtl/>
          </w:rPr>
          <w:t>الصفحات الرئيسية</w:t>
        </w:r>
      </w:hyperlink>
      <w:r w:rsidRPr="00BF25EC">
        <w:rPr>
          <w:rtl/>
        </w:rPr>
        <w:t xml:space="preserve"> لكل منها</w:t>
      </w:r>
      <w:r w:rsidRPr="00BF25EC">
        <w:rPr>
          <w:rFonts w:hint="cs"/>
          <w:rtl/>
        </w:rPr>
        <w:t>.</w:t>
      </w:r>
      <w:r w:rsidRPr="00BF25EC">
        <w:rPr>
          <w:rtl/>
        </w:rPr>
        <w:t xml:space="preserve"> ويرد في </w:t>
      </w:r>
      <w:hyperlink w:anchor="section2" w:history="1">
        <w:r w:rsidRPr="00BF25EC">
          <w:rPr>
            <w:rStyle w:val="Hyperlink"/>
            <w:rFonts w:hint="cs"/>
            <w:rtl/>
          </w:rPr>
          <w:t>القسم</w:t>
        </w:r>
        <w:r w:rsidRPr="00BF25EC">
          <w:rPr>
            <w:rStyle w:val="Hyperlink"/>
            <w:rtl/>
          </w:rPr>
          <w:t xml:space="preserve"> 2</w:t>
        </w:r>
      </w:hyperlink>
      <w:r w:rsidRPr="00BF25EC">
        <w:rPr>
          <w:rtl/>
        </w:rPr>
        <w:t xml:space="preserve"> فهرس لهذه الأفرقة ولجداولها الزمنية.</w:t>
      </w:r>
    </w:p>
    <w:p w14:paraId="23E87F98" w14:textId="113FFC07" w:rsidR="00F55A82" w:rsidRPr="00AF38E3" w:rsidRDefault="00F55A82" w:rsidP="00BF25EC">
      <w:r>
        <w:rPr>
          <w:rFonts w:hint="cs"/>
          <w:rtl/>
        </w:rPr>
        <w:t>و</w:t>
      </w:r>
      <w:r w:rsidRPr="00711DFC">
        <w:rPr>
          <w:rtl/>
        </w:rPr>
        <w:t>ن</w:t>
      </w:r>
      <w:r>
        <w:rPr>
          <w:rFonts w:hint="cs"/>
          <w:rtl/>
        </w:rPr>
        <w:t>ُ</w:t>
      </w:r>
      <w:r w:rsidRPr="00711DFC">
        <w:rPr>
          <w:rtl/>
        </w:rPr>
        <w:t>ظ</w:t>
      </w:r>
      <w:r>
        <w:rPr>
          <w:rFonts w:hint="cs"/>
          <w:rtl/>
        </w:rPr>
        <w:t>مت</w:t>
      </w:r>
      <w:r w:rsidRPr="00711DFC">
        <w:rPr>
          <w:rtl/>
        </w:rPr>
        <w:t xml:space="preserve"> </w:t>
      </w:r>
      <w:r>
        <w:rPr>
          <w:rFonts w:hint="cs"/>
          <w:rtl/>
        </w:rPr>
        <w:t>63</w:t>
      </w:r>
      <w:r w:rsidRPr="00711DFC">
        <w:rPr>
          <w:rtl/>
        </w:rPr>
        <w:t xml:space="preserve"> </w:t>
      </w:r>
      <w:hyperlink r:id="rId13" w:history="1">
        <w:r w:rsidRPr="00C7570E">
          <w:rPr>
            <w:rStyle w:val="Hyperlink"/>
            <w:rtl/>
          </w:rPr>
          <w:t>ورشة عمل وندوة</w:t>
        </w:r>
      </w:hyperlink>
      <w:r w:rsidRPr="00711DFC">
        <w:rPr>
          <w:rtl/>
        </w:rPr>
        <w:t xml:space="preserve"> لقطاع تقييس الاتصالات في الفترة </w:t>
      </w:r>
      <w:r>
        <w:rPr>
          <w:rFonts w:hint="cs"/>
          <w:rtl/>
        </w:rPr>
        <w:t>التي يغطيها</w:t>
      </w:r>
      <w:r w:rsidRPr="00711DFC">
        <w:rPr>
          <w:rtl/>
        </w:rPr>
        <w:t xml:space="preserve"> التقرير، إضافةً إلى البرامج شبه اليومية للمنصة الرقمية بشأن </w:t>
      </w:r>
      <w:hyperlink r:id="rId14" w:anchor="/ar" w:history="1">
        <w:r w:rsidRPr="00C7570E">
          <w:rPr>
            <w:rStyle w:val="Hyperlink"/>
            <w:rtl/>
          </w:rPr>
          <w:t xml:space="preserve">الذكاء الاصطناعي من أجل </w:t>
        </w:r>
        <w:r w:rsidRPr="00C7570E">
          <w:rPr>
            <w:rStyle w:val="Hyperlink"/>
            <w:rFonts w:hint="cs"/>
            <w:rtl/>
          </w:rPr>
          <w:t>المصلحة</w:t>
        </w:r>
        <w:r w:rsidRPr="00C7570E">
          <w:rPr>
            <w:rStyle w:val="Hyperlink"/>
            <w:rtl/>
          </w:rPr>
          <w:t xml:space="preserve"> العام</w:t>
        </w:r>
        <w:r w:rsidRPr="00C7570E">
          <w:rPr>
            <w:rStyle w:val="Hyperlink"/>
            <w:rFonts w:hint="cs"/>
            <w:rtl/>
          </w:rPr>
          <w:t>ة</w:t>
        </w:r>
      </w:hyperlink>
      <w:r w:rsidRPr="00711DFC">
        <w:rPr>
          <w:rtl/>
        </w:rPr>
        <w:t xml:space="preserve"> المتاحة على مدار السنة. انظر </w:t>
      </w:r>
      <w:hyperlink w:anchor="section3" w:history="1">
        <w:r w:rsidRPr="00C7570E">
          <w:rPr>
            <w:rStyle w:val="Hyperlink"/>
            <w:rtl/>
          </w:rPr>
          <w:t>القسم 3</w:t>
        </w:r>
      </w:hyperlink>
      <w:r w:rsidRPr="00711DFC">
        <w:rPr>
          <w:rtl/>
        </w:rPr>
        <w:t xml:space="preserve">. </w:t>
      </w:r>
      <w:r w:rsidRPr="00B77C91">
        <w:rPr>
          <w:rtl/>
        </w:rPr>
        <w:t>ويسّر</w:t>
      </w:r>
      <w:r w:rsidRPr="00711DFC">
        <w:rPr>
          <w:rtl/>
        </w:rPr>
        <w:t xml:space="preserve"> مكتب تقييس الاتصالات </w:t>
      </w:r>
      <w:r>
        <w:t>3 548</w:t>
      </w:r>
      <w:r w:rsidRPr="00711DFC">
        <w:rPr>
          <w:rtl/>
        </w:rPr>
        <w:t xml:space="preserve"> اجتماعاً إلكترونياً </w:t>
      </w:r>
      <w:r>
        <w:rPr>
          <w:rFonts w:hint="cs"/>
          <w:rtl/>
        </w:rPr>
        <w:t xml:space="preserve">بما يشمل </w:t>
      </w:r>
      <w:r>
        <w:t>32 847</w:t>
      </w:r>
      <w:r>
        <w:rPr>
          <w:rFonts w:hint="cs"/>
          <w:rtl/>
          <w:lang w:bidi="ar-EG"/>
        </w:rPr>
        <w:t xml:space="preserve"> توصيلة، في الفترة من يناير إلى منتصف يوليو 2024</w:t>
      </w:r>
      <w:r w:rsidRPr="00711DFC">
        <w:rPr>
          <w:rtl/>
        </w:rPr>
        <w:t>.</w:t>
      </w:r>
      <w:r>
        <w:rPr>
          <w:rFonts w:hint="cs"/>
          <w:rtl/>
        </w:rPr>
        <w:t xml:space="preserve"> ول</w:t>
      </w:r>
      <w:r w:rsidRPr="009630B8">
        <w:rPr>
          <w:rtl/>
        </w:rPr>
        <w:t xml:space="preserve">لاطلاع على تقرير شامل عن أساليب العمل الإلكترونية </w:t>
      </w:r>
      <w:r>
        <w:rPr>
          <w:rFonts w:hint="cs"/>
          <w:rtl/>
        </w:rPr>
        <w:t xml:space="preserve">والخدمات </w:t>
      </w:r>
      <w:r w:rsidRPr="009630B8">
        <w:rPr>
          <w:rtl/>
        </w:rPr>
        <w:t>وتطبيقات قواعد البيانات، بما في ذلك النسخة الخامسة من</w:t>
      </w:r>
      <w:r>
        <w:rPr>
          <w:rFonts w:hint="cs"/>
          <w:rtl/>
        </w:rPr>
        <w:t xml:space="preserve"> الصفحة الإلكترونية</w:t>
      </w:r>
      <w:r w:rsidRPr="009630B8">
        <w:rPr>
          <w:rtl/>
        </w:rPr>
        <w:t xml:space="preserve"> </w:t>
      </w:r>
      <w:hyperlink r:id="rId15" w:history="1">
        <w:r w:rsidRPr="00AF38E3">
          <w:rPr>
            <w:rStyle w:val="Hyperlink"/>
          </w:rPr>
          <w:t>MyWorkspace</w:t>
        </w:r>
      </w:hyperlink>
      <w:r w:rsidRPr="00AF38E3">
        <w:rPr>
          <w:rtl/>
        </w:rPr>
        <w:t xml:space="preserve">، </w:t>
      </w:r>
      <w:r>
        <w:rPr>
          <w:rFonts w:hint="cs"/>
          <w:rtl/>
        </w:rPr>
        <w:t>يرجى الرجوع إلى</w:t>
      </w:r>
      <w:r w:rsidRPr="009630B8">
        <w:rPr>
          <w:rtl/>
        </w:rPr>
        <w:t xml:space="preserve"> الوثيقة </w:t>
      </w:r>
      <w:hyperlink r:id="rId16" w:history="1">
        <w:r w:rsidRPr="00AF38E3">
          <w:rPr>
            <w:rStyle w:val="Hyperlink"/>
          </w:rPr>
          <w:t>TD498</w:t>
        </w:r>
      </w:hyperlink>
      <w:r>
        <w:rPr>
          <w:rFonts w:hint="cs"/>
          <w:rtl/>
        </w:rPr>
        <w:t xml:space="preserve">. </w:t>
      </w:r>
      <w:r w:rsidRPr="00711DFC">
        <w:rPr>
          <w:rtl/>
        </w:rPr>
        <w:t xml:space="preserve">انظر </w:t>
      </w:r>
      <w:hyperlink w:anchor="section4" w:history="1">
        <w:r w:rsidRPr="00C33E95">
          <w:rPr>
            <w:rStyle w:val="Hyperlink"/>
            <w:rtl/>
          </w:rPr>
          <w:t>القسم 4</w:t>
        </w:r>
      </w:hyperlink>
      <w:r w:rsidRPr="00711DFC">
        <w:rPr>
          <w:rtl/>
        </w:rPr>
        <w:t>.</w:t>
      </w:r>
    </w:p>
    <w:p w14:paraId="2973AC29" w14:textId="65324981" w:rsidR="00F55A82" w:rsidRDefault="00F55A82" w:rsidP="00C33E95">
      <w:pPr>
        <w:rPr>
          <w:rtl/>
        </w:rPr>
      </w:pPr>
      <w:r w:rsidRPr="002B74C5">
        <w:rPr>
          <w:rtl/>
        </w:rPr>
        <w:t xml:space="preserve">ويضم قطاع تقييس الاتصالات </w:t>
      </w:r>
      <w:r>
        <w:rPr>
          <w:rFonts w:hint="cs"/>
          <w:rtl/>
        </w:rPr>
        <w:t>269</w:t>
      </w:r>
      <w:r w:rsidRPr="002B74C5">
        <w:rPr>
          <w:rtl/>
        </w:rPr>
        <w:t xml:space="preserve"> عضواً </w:t>
      </w:r>
      <w:r>
        <w:rPr>
          <w:rFonts w:hint="cs"/>
          <w:rtl/>
        </w:rPr>
        <w:t>في</w:t>
      </w:r>
      <w:r w:rsidRPr="002B74C5">
        <w:rPr>
          <w:rtl/>
        </w:rPr>
        <w:t xml:space="preserve"> القطاع </w:t>
      </w:r>
      <w:r>
        <w:rPr>
          <w:rFonts w:hint="cs"/>
          <w:rtl/>
        </w:rPr>
        <w:t>و233</w:t>
      </w:r>
      <w:r w:rsidRPr="002B74C5">
        <w:rPr>
          <w:rtl/>
        </w:rPr>
        <w:t xml:space="preserve"> منتسباً إلى القطاع. ويبلغ عدد الأعضاء من الهيئات الأكاديمية المنضمة إلى الاتحاد الآن </w:t>
      </w:r>
      <w:r w:rsidRPr="003354B8">
        <w:t>169</w:t>
      </w:r>
      <w:r w:rsidRPr="002B74C5">
        <w:rPr>
          <w:rtl/>
        </w:rPr>
        <w:t xml:space="preserve"> عضواً. ويشارك حالياً </w:t>
      </w:r>
      <w:r>
        <w:rPr>
          <w:rFonts w:hint="cs"/>
          <w:rtl/>
        </w:rPr>
        <w:t>73</w:t>
      </w:r>
      <w:r w:rsidRPr="002B74C5">
        <w:rPr>
          <w:rtl/>
        </w:rPr>
        <w:t xml:space="preserve"> منتسباً إلى قطاع تقييس الاتصالات في إطار هيكل الرسوم المخفضة للشركات الصغيرة والمتوسطة الذي دخل حيز النفاذ في 31 يناير 2020. انظر </w:t>
      </w:r>
      <w:hyperlink w:anchor="section11" w:history="1">
        <w:r w:rsidRPr="00486888">
          <w:rPr>
            <w:rStyle w:val="Hyperlink"/>
            <w:rtl/>
          </w:rPr>
          <w:t>القسم 11</w:t>
        </w:r>
      </w:hyperlink>
      <w:r w:rsidRPr="002B74C5">
        <w:rPr>
          <w:rtl/>
        </w:rPr>
        <w:t>.</w:t>
      </w:r>
    </w:p>
    <w:p w14:paraId="55A059E0" w14:textId="1662950C" w:rsidR="00F55A82" w:rsidRDefault="00F55A82" w:rsidP="002E2B43">
      <w:pPr>
        <w:rPr>
          <w:rtl/>
          <w:lang w:bidi="ar-SY"/>
        </w:rPr>
      </w:pPr>
      <w:r w:rsidRPr="00AF38E3">
        <w:rPr>
          <w:rtl/>
        </w:rPr>
        <w:t xml:space="preserve">وأكدت المناقشات التي دارت في </w:t>
      </w:r>
      <w:hyperlink r:id="rId17" w:anchor="/ar" w:history="1">
        <w:r w:rsidRPr="00486888">
          <w:rPr>
            <w:rStyle w:val="Hyperlink"/>
            <w:rtl/>
          </w:rPr>
          <w:t xml:space="preserve">القمة العالمية </w:t>
        </w:r>
        <w:r w:rsidRPr="00486888">
          <w:rPr>
            <w:rStyle w:val="Hyperlink"/>
            <w:rFonts w:hint="cs"/>
            <w:rtl/>
          </w:rPr>
          <w:t>ل</w:t>
        </w:r>
        <w:r w:rsidRPr="00486888">
          <w:rPr>
            <w:rStyle w:val="Hyperlink"/>
            <w:rtl/>
          </w:rPr>
          <w:t xml:space="preserve">لذكاء الاصطناعي من أجل </w:t>
        </w:r>
        <w:r w:rsidRPr="00486888">
          <w:rPr>
            <w:rStyle w:val="Hyperlink"/>
            <w:rFonts w:hint="cs"/>
            <w:rtl/>
          </w:rPr>
          <w:t>المصلحة</w:t>
        </w:r>
        <w:r w:rsidRPr="00486888">
          <w:rPr>
            <w:rStyle w:val="Hyperlink"/>
            <w:rtl/>
          </w:rPr>
          <w:t xml:space="preserve"> العام</w:t>
        </w:r>
        <w:r w:rsidRPr="00486888">
          <w:rPr>
            <w:rStyle w:val="Hyperlink"/>
            <w:rFonts w:hint="cs"/>
            <w:rtl/>
          </w:rPr>
          <w:t>ة</w:t>
        </w:r>
      </w:hyperlink>
      <w:r w:rsidRPr="00AF38E3">
        <w:rPr>
          <w:rtl/>
        </w:rPr>
        <w:t xml:space="preserve"> في جنيف، </w:t>
      </w:r>
      <w:r>
        <w:rPr>
          <w:rFonts w:hint="cs"/>
          <w:rtl/>
        </w:rPr>
        <w:t>في 30-31</w:t>
      </w:r>
      <w:r w:rsidRPr="00AF38E3">
        <w:rPr>
          <w:rtl/>
        </w:rPr>
        <w:t xml:space="preserve"> مايو 2024، </w:t>
      </w:r>
      <w:r w:rsidRPr="008E05D9">
        <w:rPr>
          <w:rtl/>
        </w:rPr>
        <w:t>و</w:t>
      </w:r>
      <w:hyperlink r:id="rId18" w:anchor="/ar" w:history="1">
        <w:r w:rsidRPr="00486888">
          <w:rPr>
            <w:rStyle w:val="Hyperlink"/>
            <w:rtl/>
          </w:rPr>
          <w:t>يوم إدارة الذكاء الاصطناعي</w:t>
        </w:r>
      </w:hyperlink>
      <w:r w:rsidRPr="00AF38E3">
        <w:rPr>
          <w:rtl/>
        </w:rPr>
        <w:t xml:space="preserve"> في 29 مايو، أن وضع المعايير وبناء القدرات سيس</w:t>
      </w:r>
      <w:r>
        <w:rPr>
          <w:rFonts w:hint="cs"/>
          <w:rtl/>
        </w:rPr>
        <w:t>ا</w:t>
      </w:r>
      <w:r w:rsidRPr="00AF38E3">
        <w:rPr>
          <w:rtl/>
        </w:rPr>
        <w:t xml:space="preserve">همان </w:t>
      </w:r>
      <w:r>
        <w:rPr>
          <w:rFonts w:hint="cs"/>
          <w:rtl/>
        </w:rPr>
        <w:t>بشكل</w:t>
      </w:r>
      <w:r w:rsidRPr="00AF38E3">
        <w:rPr>
          <w:rtl/>
        </w:rPr>
        <w:t xml:space="preserve"> أساسي في إدارة الذكاء الاصطناعي</w:t>
      </w:r>
      <w:r>
        <w:rPr>
          <w:rFonts w:hint="cs"/>
          <w:rtl/>
        </w:rPr>
        <w:t xml:space="preserve"> على الصعيد العالمي</w:t>
      </w:r>
      <w:r w:rsidRPr="00AF38E3">
        <w:rPr>
          <w:rtl/>
        </w:rPr>
        <w:t xml:space="preserve">. انظر </w:t>
      </w:r>
      <w:hyperlink r:id="rId19" w:anchor="/ar" w:history="1">
        <w:r w:rsidRPr="00486888">
          <w:rPr>
            <w:rStyle w:val="Hyperlink"/>
            <w:rtl/>
          </w:rPr>
          <w:t>التقارير الرئيسية</w:t>
        </w:r>
      </w:hyperlink>
      <w:r w:rsidRPr="00AF38E3">
        <w:rPr>
          <w:rtl/>
        </w:rPr>
        <w:t xml:space="preserve"> المنشورة ب</w:t>
      </w:r>
      <w:r>
        <w:rPr>
          <w:rFonts w:hint="cs"/>
          <w:rtl/>
        </w:rPr>
        <w:t xml:space="preserve">شأن </w:t>
      </w:r>
      <w:r w:rsidRPr="00AF38E3">
        <w:rPr>
          <w:rtl/>
        </w:rPr>
        <w:t>قمة 2024. وع</w:t>
      </w:r>
      <w:r>
        <w:rPr>
          <w:rFonts w:hint="cs"/>
          <w:rtl/>
        </w:rPr>
        <w:t>ُ</w:t>
      </w:r>
      <w:r w:rsidRPr="00AF38E3">
        <w:rPr>
          <w:rtl/>
        </w:rPr>
        <w:t xml:space="preserve">قدت القمة </w:t>
      </w:r>
      <w:r>
        <w:rPr>
          <w:rFonts w:hint="cs"/>
          <w:rtl/>
        </w:rPr>
        <w:t>بالتزامن</w:t>
      </w:r>
      <w:r w:rsidRPr="00AF38E3">
        <w:rPr>
          <w:rtl/>
        </w:rPr>
        <w:t xml:space="preserve"> مع </w:t>
      </w:r>
      <w:hyperlink r:id="rId20" w:history="1">
        <w:r w:rsidRPr="002E2B43">
          <w:rPr>
            <w:rStyle w:val="Hyperlink"/>
            <w:rtl/>
          </w:rPr>
          <w:t>اجتماع القمة العالمية لمجتمع المعلومات</w:t>
        </w:r>
        <w:r w:rsidR="00486888" w:rsidRPr="002E2B43">
          <w:rPr>
            <w:rStyle w:val="Hyperlink"/>
            <w:rFonts w:hint="cs"/>
            <w:rtl/>
          </w:rPr>
          <w:t xml:space="preserve"> </w:t>
        </w:r>
        <w:r w:rsidR="002E2B43" w:rsidRPr="002E2B43">
          <w:rPr>
            <w:rStyle w:val="Hyperlink"/>
            <w:rtl/>
          </w:rPr>
          <w:t>بعد عشرين عاماً من انعقادها</w:t>
        </w:r>
        <w:r w:rsidR="002E2B43" w:rsidRPr="002E2B43">
          <w:rPr>
            <w:rStyle w:val="Hyperlink"/>
            <w:rFonts w:hint="cs"/>
            <w:rtl/>
          </w:rPr>
          <w:t xml:space="preserve"> </w:t>
        </w:r>
        <w:r w:rsidRPr="002E2B43">
          <w:rPr>
            <w:rStyle w:val="Hyperlink"/>
          </w:rPr>
          <w:t>(WSIS +20)</w:t>
        </w:r>
      </w:hyperlink>
      <w:r>
        <w:rPr>
          <w:rFonts w:hint="cs"/>
          <w:rtl/>
        </w:rPr>
        <w:t xml:space="preserve"> </w:t>
      </w:r>
      <w:r w:rsidRPr="00AF38E3">
        <w:rPr>
          <w:rtl/>
        </w:rPr>
        <w:t>في جنيف،</w:t>
      </w:r>
      <w:r>
        <w:rPr>
          <w:rFonts w:hint="cs"/>
          <w:rtl/>
        </w:rPr>
        <w:t xml:space="preserve"> في الفترة</w:t>
      </w:r>
      <w:r w:rsidRPr="00AF38E3">
        <w:rPr>
          <w:rtl/>
        </w:rPr>
        <w:t xml:space="preserve"> </w:t>
      </w:r>
      <w:r>
        <w:rPr>
          <w:rFonts w:hint="cs"/>
          <w:rtl/>
        </w:rPr>
        <w:t>27</w:t>
      </w:r>
      <w:r w:rsidRPr="00AF38E3">
        <w:rPr>
          <w:rtl/>
        </w:rPr>
        <w:t>-</w:t>
      </w:r>
      <w:r>
        <w:rPr>
          <w:rFonts w:hint="cs"/>
          <w:rtl/>
        </w:rPr>
        <w:t>31</w:t>
      </w:r>
      <w:r w:rsidRPr="00AF38E3">
        <w:rPr>
          <w:rtl/>
        </w:rPr>
        <w:t xml:space="preserve"> مايو، بهدف ضمان منظورات تكميلية بشأن التنمية الرقمية. انظر </w:t>
      </w:r>
      <w:hyperlink w:anchor="section5a1" w:history="1">
        <w:r w:rsidRPr="00486888">
          <w:rPr>
            <w:rStyle w:val="Hyperlink"/>
            <w:rtl/>
          </w:rPr>
          <w:t>القسم 1.5</w:t>
        </w:r>
      </w:hyperlink>
      <w:r>
        <w:rPr>
          <w:rFonts w:hint="cs"/>
          <w:rtl/>
          <w:lang w:bidi="ar-SY"/>
        </w:rPr>
        <w:t>.</w:t>
      </w:r>
    </w:p>
    <w:p w14:paraId="03A4D8AF" w14:textId="7F34634E" w:rsidR="00F55A82" w:rsidRDefault="00F55A82" w:rsidP="00486888">
      <w:pPr>
        <w:rPr>
          <w:rtl/>
        </w:rPr>
      </w:pPr>
      <w:r>
        <w:rPr>
          <w:rFonts w:hint="cs"/>
          <w:rtl/>
          <w:lang w:bidi="ar-SY"/>
        </w:rPr>
        <w:t xml:space="preserve">وأثناء القمة، سلط الاتحاد الدولي للاتصالات </w:t>
      </w:r>
      <w:r w:rsidRPr="00FC432C">
        <w:rPr>
          <w:rtl/>
        </w:rPr>
        <w:t xml:space="preserve">والمنظمة الدولية للتوحيد القياسي (ISO) واللجنة الكهرتقنية الدولية </w:t>
      </w:r>
      <w:r>
        <w:t>(</w:t>
      </w:r>
      <w:r w:rsidRPr="00682E93">
        <w:t>IEC</w:t>
      </w:r>
      <w:r>
        <w:t>)</w:t>
      </w:r>
      <w:r>
        <w:rPr>
          <w:rFonts w:hint="cs"/>
          <w:rtl/>
        </w:rPr>
        <w:t xml:space="preserve"> </w:t>
      </w:r>
      <w:r w:rsidRPr="00FC432C">
        <w:rPr>
          <w:rtl/>
        </w:rPr>
        <w:t>الضوء على التزامهم بتوفير إطار موحد لوضع معايير الذكاء الاصطناعي</w:t>
      </w:r>
      <w:r>
        <w:rPr>
          <w:rFonts w:hint="cs"/>
          <w:rtl/>
        </w:rPr>
        <w:t xml:space="preserve">، </w:t>
      </w:r>
      <w:r w:rsidRPr="00FC432C">
        <w:rPr>
          <w:rtl/>
        </w:rPr>
        <w:t>و</w:t>
      </w:r>
      <w:r>
        <w:rPr>
          <w:rFonts w:hint="cs"/>
          <w:rtl/>
        </w:rPr>
        <w:t>أُ</w:t>
      </w:r>
      <w:r w:rsidRPr="00FC432C">
        <w:rPr>
          <w:rtl/>
        </w:rPr>
        <w:t xml:space="preserve">علن عن </w:t>
      </w:r>
      <w:hyperlink r:id="rId21" w:history="1">
        <w:r w:rsidRPr="00CB389D">
          <w:rPr>
            <w:rStyle w:val="Hyperlink"/>
            <w:rtl/>
          </w:rPr>
          <w:t xml:space="preserve">مبادرة جديدة </w:t>
        </w:r>
        <w:r w:rsidRPr="00CB389D">
          <w:rPr>
            <w:rStyle w:val="Hyperlink"/>
            <w:rFonts w:hint="cs"/>
            <w:rtl/>
          </w:rPr>
          <w:t>متعددة</w:t>
        </w:r>
        <w:r w:rsidRPr="00CB389D">
          <w:rPr>
            <w:rStyle w:val="Hyperlink"/>
            <w:rtl/>
          </w:rPr>
          <w:t xml:space="preserve"> أصحاب المصلحة</w:t>
        </w:r>
      </w:hyperlink>
      <w:r w:rsidRPr="00FC432C">
        <w:rPr>
          <w:rtl/>
        </w:rPr>
        <w:t xml:space="preserve"> لدعم وضع معايير منسقة </w:t>
      </w:r>
      <w:r>
        <w:rPr>
          <w:rFonts w:hint="cs"/>
          <w:rtl/>
        </w:rPr>
        <w:t>بشأن</w:t>
      </w:r>
      <w:r w:rsidRPr="00FC432C">
        <w:rPr>
          <w:rtl/>
        </w:rPr>
        <w:t xml:space="preserve"> العلامات المائية </w:t>
      </w:r>
      <w:r>
        <w:rPr>
          <w:rFonts w:hint="cs"/>
          <w:rtl/>
        </w:rPr>
        <w:t>ل</w:t>
      </w:r>
      <w:r w:rsidRPr="00FC432C">
        <w:rPr>
          <w:rtl/>
        </w:rPr>
        <w:t>لذكاء الاصطناعي</w:t>
      </w:r>
      <w:r>
        <w:rPr>
          <w:rFonts w:hint="cs"/>
          <w:rtl/>
        </w:rPr>
        <w:t>،</w:t>
      </w:r>
      <w:r w:rsidRPr="00FC432C">
        <w:rPr>
          <w:rtl/>
        </w:rPr>
        <w:t xml:space="preserve"> </w:t>
      </w:r>
      <w:r>
        <w:rPr>
          <w:rFonts w:hint="cs"/>
          <w:rtl/>
        </w:rPr>
        <w:t>وأصالة</w:t>
      </w:r>
      <w:r w:rsidRPr="00FC432C">
        <w:rPr>
          <w:rtl/>
        </w:rPr>
        <w:t xml:space="preserve"> الوسائط المتعددة</w:t>
      </w:r>
      <w:r>
        <w:rPr>
          <w:rFonts w:hint="cs"/>
          <w:rtl/>
        </w:rPr>
        <w:t>،</w:t>
      </w:r>
      <w:r w:rsidRPr="00FC432C">
        <w:rPr>
          <w:rtl/>
        </w:rPr>
        <w:t xml:space="preserve"> وكشف</w:t>
      </w:r>
      <w:r>
        <w:rPr>
          <w:rFonts w:hint="cs"/>
          <w:rtl/>
        </w:rPr>
        <w:t xml:space="preserve"> التزييف العميق</w:t>
      </w:r>
      <w:r w:rsidRPr="00FC432C">
        <w:rPr>
          <w:rtl/>
        </w:rPr>
        <w:t>. وتشمل المبادرة حاليا</w:t>
      </w:r>
      <w:r>
        <w:rPr>
          <w:rFonts w:hint="cs"/>
          <w:rtl/>
        </w:rPr>
        <w:t>ً</w:t>
      </w:r>
      <w:r w:rsidRPr="00FC432C">
        <w:rPr>
          <w:rtl/>
        </w:rPr>
        <w:t xml:space="preserve"> مبادرة </w:t>
      </w:r>
      <w:r>
        <w:rPr>
          <w:rFonts w:hint="cs"/>
          <w:rtl/>
        </w:rPr>
        <w:t>أصالة</w:t>
      </w:r>
      <w:r w:rsidRPr="00FC432C">
        <w:rPr>
          <w:rtl/>
        </w:rPr>
        <w:t xml:space="preserve"> المحتوى، </w:t>
      </w:r>
      <w:r>
        <w:rPr>
          <w:rFonts w:hint="cs"/>
          <w:rtl/>
        </w:rPr>
        <w:t>والائتلاف</w:t>
      </w:r>
      <w:r w:rsidRPr="00FC432C">
        <w:rPr>
          <w:rtl/>
        </w:rPr>
        <w:t xml:space="preserve"> من أجل </w:t>
      </w:r>
      <w:r>
        <w:rPr>
          <w:rFonts w:hint="cs"/>
          <w:rtl/>
        </w:rPr>
        <w:t>مصدر</w:t>
      </w:r>
      <w:r w:rsidRPr="00FC432C">
        <w:rPr>
          <w:rtl/>
        </w:rPr>
        <w:t xml:space="preserve"> المحتوى وأصالته، </w:t>
      </w:r>
      <w:r>
        <w:rPr>
          <w:rFonts w:hint="cs"/>
          <w:rtl/>
        </w:rPr>
        <w:t>وفريق</w:t>
      </w:r>
      <w:r w:rsidRPr="00FC432C">
        <w:rPr>
          <w:rtl/>
        </w:rPr>
        <w:t xml:space="preserve"> مهام هندسة الإنترنت، والاتحاد الدولي للاتصالات، والمنظم</w:t>
      </w:r>
      <w:r>
        <w:rPr>
          <w:rFonts w:hint="cs"/>
          <w:rtl/>
        </w:rPr>
        <w:t>ة</w:t>
      </w:r>
      <w:r w:rsidRPr="00FC432C">
        <w:rPr>
          <w:rtl/>
        </w:rPr>
        <w:t xml:space="preserve"> الدولية للتوحيد</w:t>
      </w:r>
      <w:r>
        <w:rPr>
          <w:rFonts w:hint="cs"/>
          <w:rtl/>
        </w:rPr>
        <w:t xml:space="preserve"> </w:t>
      </w:r>
      <w:r w:rsidRPr="00FC432C">
        <w:rPr>
          <w:rtl/>
        </w:rPr>
        <w:t>القياسي واللجنة الكهرتقنية الدولية</w:t>
      </w:r>
      <w:r>
        <w:rPr>
          <w:rFonts w:hint="cs"/>
          <w:rtl/>
        </w:rPr>
        <w:t xml:space="preserve">. </w:t>
      </w:r>
      <w:r w:rsidRPr="00AF38E3">
        <w:rPr>
          <w:rtl/>
        </w:rPr>
        <w:t xml:space="preserve">انظر </w:t>
      </w:r>
      <w:hyperlink w:anchor="section5a1" w:history="1">
        <w:r w:rsidRPr="00CB389D">
          <w:rPr>
            <w:rStyle w:val="Hyperlink"/>
            <w:rtl/>
          </w:rPr>
          <w:t>القسم 1.5</w:t>
        </w:r>
      </w:hyperlink>
      <w:r>
        <w:rPr>
          <w:rFonts w:hint="cs"/>
          <w:rtl/>
        </w:rPr>
        <w:t>.</w:t>
      </w:r>
    </w:p>
    <w:p w14:paraId="66195563" w14:textId="32F08D8A" w:rsidR="00F55A82" w:rsidRDefault="00F55A82" w:rsidP="00CB389D">
      <w:pPr>
        <w:rPr>
          <w:rtl/>
        </w:rPr>
      </w:pPr>
      <w:r w:rsidRPr="00FC432C">
        <w:rPr>
          <w:rtl/>
        </w:rPr>
        <w:t xml:space="preserve">وتهدف </w:t>
      </w:r>
      <w:hyperlink r:id="rId22" w:anchor="/ar" w:history="1">
        <w:r w:rsidRPr="00F86DA0">
          <w:rPr>
            <w:rStyle w:val="Hyperlink"/>
            <w:rtl/>
          </w:rPr>
          <w:t xml:space="preserve">مبادرة الذكاء الاصطناعي من أجل </w:t>
        </w:r>
        <w:r w:rsidRPr="00F86DA0">
          <w:rPr>
            <w:rStyle w:val="Hyperlink"/>
            <w:rFonts w:hint="cs"/>
            <w:rtl/>
          </w:rPr>
          <w:t>التأثير</w:t>
        </w:r>
        <w:r w:rsidRPr="00F86DA0">
          <w:rPr>
            <w:rStyle w:val="Hyperlink"/>
            <w:rtl/>
          </w:rPr>
          <w:t xml:space="preserve"> الجيد</w:t>
        </w:r>
      </w:hyperlink>
      <w:r w:rsidRPr="00FC432C">
        <w:rPr>
          <w:rtl/>
        </w:rPr>
        <w:t xml:space="preserve"> التي أ</w:t>
      </w:r>
      <w:r>
        <w:rPr>
          <w:rFonts w:hint="cs"/>
          <w:rtl/>
        </w:rPr>
        <w:t>ُ</w:t>
      </w:r>
      <w:r w:rsidRPr="00FC432C">
        <w:rPr>
          <w:rtl/>
        </w:rPr>
        <w:t>طلقت في القمة إلى توسيع نطاق وتأثير تطبيقات الذكاء الاصطناعي من أجل التنمية المستدامة. وس</w:t>
      </w:r>
      <w:r>
        <w:rPr>
          <w:rFonts w:hint="cs"/>
          <w:rtl/>
        </w:rPr>
        <w:t>تكون</w:t>
      </w:r>
      <w:r w:rsidRPr="00FC432C">
        <w:rPr>
          <w:rtl/>
        </w:rPr>
        <w:t xml:space="preserve"> هذه المبادرة </w:t>
      </w:r>
      <w:r>
        <w:rPr>
          <w:rFonts w:hint="cs"/>
          <w:rtl/>
        </w:rPr>
        <w:t xml:space="preserve">بمثابة حلقة وصل بين </w:t>
      </w:r>
      <w:r w:rsidRPr="00FC432C">
        <w:rPr>
          <w:rtl/>
        </w:rPr>
        <w:t xml:space="preserve">المبتكرين </w:t>
      </w:r>
      <w:r>
        <w:rPr>
          <w:rFonts w:hint="cs"/>
          <w:rtl/>
        </w:rPr>
        <w:t xml:space="preserve">في مجال </w:t>
      </w:r>
      <w:r w:rsidRPr="00FC432C">
        <w:rPr>
          <w:rtl/>
        </w:rPr>
        <w:t xml:space="preserve">الذكاء الاصطناعي </w:t>
      </w:r>
      <w:r>
        <w:rPr>
          <w:rFonts w:hint="cs"/>
          <w:rtl/>
        </w:rPr>
        <w:t>و</w:t>
      </w:r>
      <w:r w:rsidRPr="00FC432C">
        <w:rPr>
          <w:rtl/>
        </w:rPr>
        <w:t xml:space="preserve">فرص توسيع نطاق وتمويل حلول الذكاء الاصطناعي الواعدة لكل هدف من أهداف التنمية المستدامة (SDG) للأمم المتحدة على قدم المساواة في </w:t>
      </w:r>
      <w:r>
        <w:rPr>
          <w:rFonts w:hint="cs"/>
          <w:rtl/>
        </w:rPr>
        <w:t>كل</w:t>
      </w:r>
      <w:r w:rsidRPr="00FC432C">
        <w:rPr>
          <w:rtl/>
        </w:rPr>
        <w:t xml:space="preserve"> المناطق. وست</w:t>
      </w:r>
      <w:r>
        <w:rPr>
          <w:rFonts w:hint="cs"/>
          <w:rtl/>
        </w:rPr>
        <w:t>شمل</w:t>
      </w:r>
      <w:r w:rsidRPr="00FC432C">
        <w:rPr>
          <w:rtl/>
        </w:rPr>
        <w:t xml:space="preserve"> الأنشطة </w:t>
      </w:r>
      <w:r>
        <w:rPr>
          <w:rFonts w:hint="cs"/>
          <w:rtl/>
        </w:rPr>
        <w:t xml:space="preserve">أحداثاً إقليمية بشأن </w:t>
      </w:r>
      <w:r w:rsidRPr="00FC432C">
        <w:rPr>
          <w:rtl/>
        </w:rPr>
        <w:t>الذكاء الاصطناعي من أجل ال</w:t>
      </w:r>
      <w:r>
        <w:rPr>
          <w:rFonts w:hint="cs"/>
          <w:rtl/>
        </w:rPr>
        <w:t>تأثير</w:t>
      </w:r>
      <w:r w:rsidRPr="00FC432C">
        <w:rPr>
          <w:rtl/>
        </w:rPr>
        <w:t xml:space="preserve"> الجيد؛ </w:t>
      </w:r>
      <w:r>
        <w:rPr>
          <w:rFonts w:hint="cs"/>
          <w:rtl/>
        </w:rPr>
        <w:t>و</w:t>
      </w:r>
      <w:r w:rsidRPr="00FC432C">
        <w:rPr>
          <w:rtl/>
        </w:rPr>
        <w:t xml:space="preserve">مسابقات عالمية </w:t>
      </w:r>
      <w:r>
        <w:rPr>
          <w:rFonts w:hint="cs"/>
          <w:rtl/>
        </w:rPr>
        <w:t>للتعهيد الجماعي لحلول</w:t>
      </w:r>
      <w:r w:rsidRPr="00FC432C">
        <w:rPr>
          <w:rtl/>
        </w:rPr>
        <w:t xml:space="preserve"> الذكاء الاصطناعي </w:t>
      </w:r>
      <w:r>
        <w:rPr>
          <w:rFonts w:hint="cs"/>
          <w:rtl/>
        </w:rPr>
        <w:t>وتحفيز</w:t>
      </w:r>
      <w:r w:rsidRPr="00FC432C">
        <w:rPr>
          <w:rtl/>
        </w:rPr>
        <w:t xml:space="preserve"> الخبرة </w:t>
      </w:r>
      <w:r>
        <w:rPr>
          <w:rFonts w:hint="cs"/>
          <w:rtl/>
        </w:rPr>
        <w:t xml:space="preserve">في مجال </w:t>
      </w:r>
      <w:r w:rsidRPr="00FC432C">
        <w:rPr>
          <w:rtl/>
        </w:rPr>
        <w:t>الذكاء الاصطناعي؛ </w:t>
      </w:r>
      <w:r>
        <w:rPr>
          <w:rFonts w:hint="cs"/>
          <w:rtl/>
        </w:rPr>
        <w:t>و</w:t>
      </w:r>
      <w:r w:rsidRPr="00FC432C">
        <w:rPr>
          <w:rtl/>
        </w:rPr>
        <w:t>بحوث</w:t>
      </w:r>
      <w:r>
        <w:rPr>
          <w:rFonts w:hint="cs"/>
          <w:rtl/>
        </w:rPr>
        <w:t>اً</w:t>
      </w:r>
      <w:r w:rsidRPr="00FC432C">
        <w:rPr>
          <w:rtl/>
        </w:rPr>
        <w:t xml:space="preserve"> </w:t>
      </w:r>
      <w:r>
        <w:rPr>
          <w:rFonts w:hint="cs"/>
          <w:rtl/>
        </w:rPr>
        <w:t>وإرشادات</w:t>
      </w:r>
      <w:r w:rsidRPr="00FC432C">
        <w:rPr>
          <w:rtl/>
        </w:rPr>
        <w:t xml:space="preserve"> سياساتية بشأن الذكاء الاصطناعي من أجل التنمية المستدامة؛ ومسر</w:t>
      </w:r>
      <w:r>
        <w:rPr>
          <w:rFonts w:hint="cs"/>
          <w:rtl/>
        </w:rPr>
        <w:t>ِّ</w:t>
      </w:r>
      <w:r w:rsidRPr="00FC432C">
        <w:rPr>
          <w:rtl/>
        </w:rPr>
        <w:t xml:space="preserve">عات </w:t>
      </w:r>
      <w:r>
        <w:rPr>
          <w:rFonts w:hint="cs"/>
          <w:rtl/>
        </w:rPr>
        <w:t>للمشاريع</w:t>
      </w:r>
      <w:r w:rsidRPr="00FC432C">
        <w:rPr>
          <w:rtl/>
        </w:rPr>
        <w:t xml:space="preserve"> الناشئة والشركات الصغيرة والمتوسطة</w:t>
      </w:r>
      <w:r>
        <w:rPr>
          <w:rFonts w:hint="cs"/>
          <w:rtl/>
        </w:rPr>
        <w:t>.</w:t>
      </w:r>
      <w:r w:rsidRPr="005015ED">
        <w:rPr>
          <w:rtl/>
        </w:rPr>
        <w:t xml:space="preserve"> </w:t>
      </w:r>
      <w:r w:rsidRPr="00AF38E3">
        <w:rPr>
          <w:rtl/>
        </w:rPr>
        <w:t xml:space="preserve">انظر </w:t>
      </w:r>
      <w:hyperlink w:anchor="section5a1" w:history="1">
        <w:r w:rsidRPr="00F86DA0">
          <w:rPr>
            <w:rStyle w:val="Hyperlink"/>
            <w:rtl/>
          </w:rPr>
          <w:t>القسم 1.5</w:t>
        </w:r>
      </w:hyperlink>
      <w:r>
        <w:rPr>
          <w:rFonts w:hint="cs"/>
          <w:rtl/>
        </w:rPr>
        <w:t>.</w:t>
      </w:r>
    </w:p>
    <w:p w14:paraId="74EDB06C" w14:textId="3C1EEF0F" w:rsidR="00F55A82" w:rsidRDefault="00F55A82" w:rsidP="00F86DA0">
      <w:pPr>
        <w:rPr>
          <w:rtl/>
        </w:rPr>
      </w:pPr>
      <w:r w:rsidRPr="00711DFC">
        <w:rPr>
          <w:rtl/>
        </w:rPr>
        <w:t xml:space="preserve">وأنشأ أكثر من </w:t>
      </w:r>
      <w:r>
        <w:rPr>
          <w:lang w:bidi="ar-EG"/>
        </w:rPr>
        <w:t>36</w:t>
      </w:r>
      <w:r w:rsidRPr="00711DFC">
        <w:rPr>
          <w:lang w:bidi="ar-EG"/>
        </w:rPr>
        <w:t xml:space="preserve"> 000</w:t>
      </w:r>
      <w:r w:rsidRPr="00711DFC">
        <w:rPr>
          <w:rtl/>
        </w:rPr>
        <w:t xml:space="preserve"> شخص ملفات شخصية على </w:t>
      </w:r>
      <w:hyperlink r:id="rId23" w:anchor="/ar" w:history="1">
        <w:r w:rsidRPr="00F86DA0">
          <w:rPr>
            <w:rStyle w:val="Hyperlink"/>
            <w:rtl/>
          </w:rPr>
          <w:t xml:space="preserve">الشبكة العصبية للذكاء الاصطناعي من أجل </w:t>
        </w:r>
        <w:r w:rsidRPr="00F86DA0">
          <w:rPr>
            <w:rStyle w:val="Hyperlink"/>
            <w:rFonts w:hint="cs"/>
            <w:rtl/>
          </w:rPr>
          <w:t>المصلحة</w:t>
        </w:r>
        <w:r w:rsidRPr="00F86DA0">
          <w:rPr>
            <w:rStyle w:val="Hyperlink"/>
            <w:rtl/>
          </w:rPr>
          <w:t xml:space="preserve"> العام</w:t>
        </w:r>
        <w:r w:rsidRPr="00F86DA0">
          <w:rPr>
            <w:rStyle w:val="Hyperlink"/>
            <w:rFonts w:hint="cs"/>
            <w:rtl/>
          </w:rPr>
          <w:t>ة</w:t>
        </w:r>
      </w:hyperlink>
      <w:r w:rsidRPr="00711DFC">
        <w:rPr>
          <w:rtl/>
        </w:rPr>
        <w:t xml:space="preserve"> منذ إطلاقها في فبراير 2022.</w:t>
      </w:r>
      <w:r>
        <w:rPr>
          <w:rFonts w:hint="cs"/>
          <w:rtl/>
        </w:rPr>
        <w:t xml:space="preserve"> انظر </w:t>
      </w:r>
      <w:hyperlink w:anchor="section5a1" w:history="1">
        <w:r w:rsidRPr="00F86DA0">
          <w:rPr>
            <w:rStyle w:val="Hyperlink"/>
            <w:rFonts w:hint="cs"/>
            <w:rtl/>
          </w:rPr>
          <w:t xml:space="preserve">القسم </w:t>
        </w:r>
        <w:r w:rsidRPr="00F86DA0">
          <w:rPr>
            <w:rStyle w:val="Hyperlink"/>
          </w:rPr>
          <w:t>1.5</w:t>
        </w:r>
      </w:hyperlink>
      <w:r>
        <w:rPr>
          <w:rFonts w:hint="cs"/>
          <w:rtl/>
        </w:rPr>
        <w:t>.</w:t>
      </w:r>
    </w:p>
    <w:p w14:paraId="5D9609EE" w14:textId="25B41D3D" w:rsidR="00F55A82" w:rsidRDefault="00F55A82" w:rsidP="00F55A82">
      <w:pPr>
        <w:rPr>
          <w:rtl/>
        </w:rPr>
      </w:pPr>
      <w:r w:rsidRPr="00FC432C">
        <w:rPr>
          <w:rtl/>
        </w:rPr>
        <w:t xml:space="preserve">وتساهم مسابقات حل المشاكل </w:t>
      </w:r>
      <w:r>
        <w:rPr>
          <w:rFonts w:hint="cs"/>
          <w:rtl/>
        </w:rPr>
        <w:t xml:space="preserve">المنظمة في إطار مسابقات الاتحاد </w:t>
      </w:r>
      <w:r w:rsidRPr="00FC432C">
        <w:rPr>
          <w:rtl/>
        </w:rPr>
        <w:t xml:space="preserve">المتعلقة </w:t>
      </w:r>
      <w:r>
        <w:rPr>
          <w:rFonts w:hint="cs"/>
          <w:rtl/>
        </w:rPr>
        <w:t>ب</w:t>
      </w:r>
      <w:r w:rsidRPr="00FC432C">
        <w:rPr>
          <w:rtl/>
        </w:rPr>
        <w:t>الذكاء الاصطناعي/تعلم الآل</w:t>
      </w:r>
      <w:r>
        <w:rPr>
          <w:rFonts w:hint="cs"/>
          <w:rtl/>
        </w:rPr>
        <w:t>ة</w:t>
      </w:r>
      <w:r w:rsidRPr="00FC432C">
        <w:rPr>
          <w:rtl/>
        </w:rPr>
        <w:t xml:space="preserve"> في تطوير </w:t>
      </w:r>
      <w:r>
        <w:rPr>
          <w:rFonts w:hint="cs"/>
          <w:rtl/>
        </w:rPr>
        <w:t>ال</w:t>
      </w:r>
      <w:r w:rsidRPr="00FC432C">
        <w:rPr>
          <w:rtl/>
        </w:rPr>
        <w:t>خبرات و</w:t>
      </w:r>
      <w:r>
        <w:rPr>
          <w:rFonts w:hint="cs"/>
          <w:rtl/>
        </w:rPr>
        <w:t>ال</w:t>
      </w:r>
      <w:r w:rsidRPr="00FC432C">
        <w:rPr>
          <w:rtl/>
        </w:rPr>
        <w:t xml:space="preserve">قدرات </w:t>
      </w:r>
      <w:r>
        <w:rPr>
          <w:rFonts w:hint="cs"/>
          <w:rtl/>
        </w:rPr>
        <w:t xml:space="preserve">في مجال </w:t>
      </w:r>
      <w:r w:rsidRPr="00FC432C">
        <w:rPr>
          <w:rtl/>
        </w:rPr>
        <w:t>الذكاء الاصطناعي/تعلم الآل</w:t>
      </w:r>
      <w:r>
        <w:rPr>
          <w:rFonts w:hint="cs"/>
          <w:rtl/>
        </w:rPr>
        <w:t>ة</w:t>
      </w:r>
      <w:r w:rsidRPr="00FC432C">
        <w:rPr>
          <w:rtl/>
        </w:rPr>
        <w:t xml:space="preserve"> في جميع أنحاء العالم. </w:t>
      </w:r>
      <w:r>
        <w:rPr>
          <w:rFonts w:hint="cs"/>
          <w:rtl/>
        </w:rPr>
        <w:t>وغالبية</w:t>
      </w:r>
      <w:r w:rsidRPr="00FC432C">
        <w:rPr>
          <w:rtl/>
        </w:rPr>
        <w:t xml:space="preserve"> المشاركين هم طلاب من البلدان النامية. </w:t>
      </w:r>
      <w:r>
        <w:rPr>
          <w:rFonts w:hint="cs"/>
          <w:rtl/>
        </w:rPr>
        <w:t>و</w:t>
      </w:r>
      <w:r w:rsidRPr="00FC432C">
        <w:rPr>
          <w:rtl/>
        </w:rPr>
        <w:t xml:space="preserve">رحبت هذه المسابقات بأكثر من </w:t>
      </w:r>
      <w:r>
        <w:t>8 000</w:t>
      </w:r>
      <w:r w:rsidRPr="00FC432C">
        <w:rPr>
          <w:rtl/>
        </w:rPr>
        <w:t xml:space="preserve"> مشارك وتلقت أكثر من </w:t>
      </w:r>
      <w:r>
        <w:t>23 000</w:t>
      </w:r>
      <w:r w:rsidRPr="00FC432C">
        <w:rPr>
          <w:rtl/>
        </w:rPr>
        <w:t xml:space="preserve"> طلب منذ إطلاقها عام 2020.</w:t>
      </w:r>
      <w:r>
        <w:rPr>
          <w:rFonts w:hint="cs"/>
          <w:rtl/>
        </w:rPr>
        <w:t xml:space="preserve"> انظر </w:t>
      </w:r>
      <w:hyperlink w:anchor="section5a1" w:history="1">
        <w:r w:rsidRPr="007B5FA8">
          <w:rPr>
            <w:rStyle w:val="Hyperlink"/>
            <w:rFonts w:hint="cs"/>
            <w:rtl/>
          </w:rPr>
          <w:t xml:space="preserve">القسم </w:t>
        </w:r>
        <w:r w:rsidRPr="007B5FA8">
          <w:rPr>
            <w:rStyle w:val="Hyperlink"/>
          </w:rPr>
          <w:t>1.5</w:t>
        </w:r>
      </w:hyperlink>
      <w:r>
        <w:rPr>
          <w:rFonts w:hint="cs"/>
          <w:rtl/>
        </w:rPr>
        <w:t>.</w:t>
      </w:r>
    </w:p>
    <w:p w14:paraId="6007E279" w14:textId="3F691720" w:rsidR="00F55A82" w:rsidRDefault="00F55A82" w:rsidP="007B5FA8">
      <w:pPr>
        <w:rPr>
          <w:rtl/>
        </w:rPr>
      </w:pPr>
      <w:r w:rsidRPr="00B77C91">
        <w:rPr>
          <w:rtl/>
        </w:rPr>
        <w:t xml:space="preserve">وتقدم </w:t>
      </w:r>
      <w:hyperlink r:id="rId24" w:history="1">
        <w:r w:rsidRPr="001B7117">
          <w:rPr>
            <w:rStyle w:val="Hyperlink"/>
            <w:rtl/>
          </w:rPr>
          <w:t>الدورات التدريبية الأمنية للاتحاد بشأن الخدمات المالية الرقمية (</w:t>
        </w:r>
        <w:r w:rsidRPr="001B7117">
          <w:rPr>
            <w:rStyle w:val="Hyperlink"/>
          </w:rPr>
          <w:t>DFS</w:t>
        </w:r>
        <w:r w:rsidRPr="001B7117">
          <w:rPr>
            <w:rStyle w:val="Hyperlink"/>
            <w:rtl/>
          </w:rPr>
          <w:t>)</w:t>
        </w:r>
      </w:hyperlink>
      <w:r w:rsidRPr="00B77C91">
        <w:rPr>
          <w:rtl/>
        </w:rPr>
        <w:t xml:space="preserve"> إلى المنظمين وموردي الخدمات المالية الرقمية إرشادات بشأن تبني الممارسات </w:t>
      </w:r>
      <w:r w:rsidR="00FA223A" w:rsidRPr="00B77C91">
        <w:rPr>
          <w:rtl/>
        </w:rPr>
        <w:t xml:space="preserve">الأمنية </w:t>
      </w:r>
      <w:r w:rsidR="00FA223A">
        <w:rPr>
          <w:rFonts w:hint="cs"/>
          <w:rtl/>
        </w:rPr>
        <w:t xml:space="preserve">الفضلى </w:t>
      </w:r>
      <w:r w:rsidRPr="00B77C91">
        <w:rPr>
          <w:rtl/>
        </w:rPr>
        <w:t xml:space="preserve">التي </w:t>
      </w:r>
      <w:r>
        <w:rPr>
          <w:rFonts w:hint="cs"/>
          <w:rtl/>
        </w:rPr>
        <w:t>طُورت</w:t>
      </w:r>
      <w:r w:rsidRPr="00B77C91">
        <w:rPr>
          <w:rtl/>
        </w:rPr>
        <w:t xml:space="preserve"> في إطار </w:t>
      </w:r>
      <w:hyperlink r:id="rId25" w:history="1">
        <w:r w:rsidRPr="001B7117">
          <w:rPr>
            <w:rStyle w:val="Hyperlink"/>
            <w:rtl/>
          </w:rPr>
          <w:t>المبادرة العالمية للشمول الرقمي (</w:t>
        </w:r>
        <w:r w:rsidRPr="001B7117">
          <w:rPr>
            <w:rStyle w:val="Hyperlink"/>
          </w:rPr>
          <w:t>FIGI</w:t>
        </w:r>
        <w:r w:rsidRPr="001B7117">
          <w:rPr>
            <w:rStyle w:val="Hyperlink"/>
            <w:rtl/>
          </w:rPr>
          <w:t>)</w:t>
        </w:r>
      </w:hyperlink>
      <w:r w:rsidRPr="001B7117">
        <w:rPr>
          <w:rtl/>
        </w:rPr>
        <w:t>.</w:t>
      </w:r>
      <w:r w:rsidRPr="00B77C91">
        <w:rPr>
          <w:rtl/>
        </w:rPr>
        <w:t xml:space="preserve"> ويساعد </w:t>
      </w:r>
      <w:hyperlink r:id="rId26" w:history="1">
        <w:r w:rsidRPr="001B7117">
          <w:rPr>
            <w:rStyle w:val="Hyperlink"/>
            <w:rtl/>
          </w:rPr>
          <w:t>مختبر أمن الخدمات المالية الرقمية التابع للاتحاد</w:t>
        </w:r>
      </w:hyperlink>
      <w:r w:rsidRPr="00B77C91">
        <w:rPr>
          <w:rtl/>
        </w:rPr>
        <w:t xml:space="preserve"> أصحاب المصلحة للتحقق من اتباع </w:t>
      </w:r>
      <w:r w:rsidR="00FA223A">
        <w:rPr>
          <w:rFonts w:hint="cs"/>
          <w:rtl/>
        </w:rPr>
        <w:t xml:space="preserve">هذه </w:t>
      </w:r>
      <w:r w:rsidRPr="00B77C91">
        <w:rPr>
          <w:rtl/>
        </w:rPr>
        <w:t xml:space="preserve">الممارسات </w:t>
      </w:r>
      <w:r w:rsidR="00FA223A">
        <w:rPr>
          <w:rFonts w:hint="cs"/>
          <w:rtl/>
        </w:rPr>
        <w:t>الفضلى</w:t>
      </w:r>
      <w:r w:rsidRPr="00B77C91">
        <w:rPr>
          <w:rtl/>
        </w:rPr>
        <w:t xml:space="preserve">. </w:t>
      </w:r>
      <w:r>
        <w:rPr>
          <w:rFonts w:hint="cs"/>
          <w:rtl/>
        </w:rPr>
        <w:t>وشرع</w:t>
      </w:r>
      <w:r w:rsidRPr="00B77C91">
        <w:rPr>
          <w:rtl/>
        </w:rPr>
        <w:t xml:space="preserve"> عدد متزايد من البلدان </w:t>
      </w:r>
      <w:r w:rsidRPr="00B77C91">
        <w:rPr>
          <w:rFonts w:hint="cs"/>
          <w:rtl/>
          <w:lang w:bidi="ar-EG"/>
        </w:rPr>
        <w:t xml:space="preserve">فضلاً عن منظمات إقليمية </w:t>
      </w:r>
      <w:r>
        <w:rPr>
          <w:rFonts w:hint="cs"/>
          <w:rtl/>
        </w:rPr>
        <w:t>في</w:t>
      </w:r>
      <w:r w:rsidRPr="00B77C91">
        <w:rPr>
          <w:rtl/>
        </w:rPr>
        <w:t xml:space="preserve"> تبني التوصيات المتعلقة بأمن الخدمات المالية الرقمية والتي </w:t>
      </w:r>
      <w:r>
        <w:rPr>
          <w:rFonts w:hint="cs"/>
          <w:rtl/>
        </w:rPr>
        <w:t>أُعدت</w:t>
      </w:r>
      <w:r w:rsidRPr="00B77C91">
        <w:rPr>
          <w:rtl/>
        </w:rPr>
        <w:t xml:space="preserve"> في إطار مبادرة </w:t>
      </w:r>
      <w:r w:rsidRPr="00B77C91">
        <w:rPr>
          <w:lang w:bidi="ar-EG"/>
        </w:rPr>
        <w:t>FIGI</w:t>
      </w:r>
      <w:r w:rsidRPr="00B77C91">
        <w:rPr>
          <w:rtl/>
        </w:rPr>
        <w:t>، وإنشاء مختبرات لأمن الخدمات المالية الرقمية خاصة بها بدعم من أنشطة نقل المعارف للاتحاد</w:t>
      </w:r>
      <w:r>
        <w:rPr>
          <w:rFonts w:hint="cs"/>
          <w:rtl/>
        </w:rPr>
        <w:t xml:space="preserve">. انظر </w:t>
      </w:r>
      <w:hyperlink w:anchor="section5a2" w:history="1">
        <w:r w:rsidRPr="001B7117">
          <w:rPr>
            <w:rStyle w:val="Hyperlink"/>
            <w:rFonts w:hint="cs"/>
            <w:rtl/>
          </w:rPr>
          <w:t>القسم 2.5</w:t>
        </w:r>
      </w:hyperlink>
      <w:r>
        <w:rPr>
          <w:rFonts w:hint="cs"/>
          <w:rtl/>
        </w:rPr>
        <w:t>.</w:t>
      </w:r>
    </w:p>
    <w:p w14:paraId="29883531" w14:textId="44999212" w:rsidR="00F55A82" w:rsidRDefault="00F55A82" w:rsidP="002D1BCF">
      <w:pPr>
        <w:rPr>
          <w:rtl/>
        </w:rPr>
      </w:pPr>
      <w:r w:rsidRPr="00FC432C">
        <w:rPr>
          <w:rtl/>
        </w:rPr>
        <w:t>وأ</w:t>
      </w:r>
      <w:r>
        <w:rPr>
          <w:rFonts w:hint="cs"/>
          <w:rtl/>
        </w:rPr>
        <w:t>ُ</w:t>
      </w:r>
      <w:r w:rsidRPr="00FC432C">
        <w:rPr>
          <w:rtl/>
        </w:rPr>
        <w:t>طلق</w:t>
      </w:r>
      <w:r>
        <w:rPr>
          <w:rFonts w:hint="cs"/>
          <w:rtl/>
        </w:rPr>
        <w:t>ت</w:t>
      </w:r>
      <w:r w:rsidRPr="00FC432C">
        <w:rPr>
          <w:rtl/>
        </w:rPr>
        <w:t xml:space="preserve"> في 8 أبريل 2024 </w:t>
      </w:r>
      <w:hyperlink r:id="rId27" w:history="1">
        <w:r w:rsidRPr="002D1BCF">
          <w:rPr>
            <w:rStyle w:val="Hyperlink"/>
            <w:rFonts w:hint="cs"/>
            <w:rtl/>
          </w:rPr>
          <w:t>مسابقة</w:t>
        </w:r>
        <w:r w:rsidRPr="002D1BCF">
          <w:rPr>
            <w:rStyle w:val="Hyperlink"/>
            <w:rtl/>
          </w:rPr>
          <w:t xml:space="preserve"> </w:t>
        </w:r>
        <w:r w:rsidRPr="002D1BCF">
          <w:rPr>
            <w:rStyle w:val="Hyperlink"/>
            <w:rFonts w:hint="cs"/>
            <w:rtl/>
          </w:rPr>
          <w:t xml:space="preserve">الاتحاد بشأن </w:t>
        </w:r>
        <w:r w:rsidRPr="002D1BCF">
          <w:rPr>
            <w:rStyle w:val="Hyperlink"/>
            <w:rtl/>
          </w:rPr>
          <w:t xml:space="preserve">تطبيق الاستيقان الآمن </w:t>
        </w:r>
        <w:r w:rsidRPr="002D1BCF">
          <w:rPr>
            <w:rStyle w:val="Hyperlink"/>
            <w:rFonts w:hint="cs"/>
            <w:rtl/>
          </w:rPr>
          <w:t>ل</w:t>
        </w:r>
        <w:r w:rsidRPr="002D1BCF">
          <w:rPr>
            <w:rStyle w:val="Hyperlink"/>
            <w:rtl/>
          </w:rPr>
          <w:t xml:space="preserve">سلسلة </w:t>
        </w:r>
        <w:r w:rsidRPr="002D1BCF">
          <w:rPr>
            <w:rStyle w:val="Hyperlink"/>
            <w:rFonts w:hint="cs"/>
            <w:rtl/>
          </w:rPr>
          <w:t>ال</w:t>
        </w:r>
        <w:r w:rsidRPr="002D1BCF">
          <w:rPr>
            <w:rStyle w:val="Hyperlink"/>
            <w:rtl/>
          </w:rPr>
          <w:t>كتل (BSA)</w:t>
        </w:r>
      </w:hyperlink>
      <w:r w:rsidRPr="00FC432C">
        <w:rPr>
          <w:rtl/>
        </w:rPr>
        <w:t xml:space="preserve"> </w:t>
      </w:r>
      <w:r>
        <w:rPr>
          <w:rFonts w:hint="cs"/>
          <w:rtl/>
        </w:rPr>
        <w:t>التي</w:t>
      </w:r>
      <w:r w:rsidRPr="00FC432C">
        <w:rPr>
          <w:rtl/>
        </w:rPr>
        <w:t xml:space="preserve"> </w:t>
      </w:r>
      <w:r>
        <w:rPr>
          <w:rFonts w:hint="cs"/>
          <w:rtl/>
        </w:rPr>
        <w:t>ينظمها</w:t>
      </w:r>
      <w:r w:rsidRPr="00FC432C">
        <w:rPr>
          <w:rtl/>
        </w:rPr>
        <w:t xml:space="preserve"> الاتحاد</w:t>
      </w:r>
      <w:r>
        <w:rPr>
          <w:rFonts w:hint="cs"/>
          <w:rtl/>
        </w:rPr>
        <w:t xml:space="preserve"> بالاشتراك مع مؤسسة</w:t>
      </w:r>
      <w:r w:rsidRPr="00FC432C">
        <w:rPr>
          <w:rtl/>
        </w:rPr>
        <w:t xml:space="preserve"> FNSV</w:t>
      </w:r>
      <w:r>
        <w:rPr>
          <w:rFonts w:hint="cs"/>
          <w:rtl/>
        </w:rPr>
        <w:t xml:space="preserve"> في كوريا. </w:t>
      </w:r>
      <w:r w:rsidRPr="00FC432C">
        <w:rPr>
          <w:rtl/>
        </w:rPr>
        <w:t>والموعد النهائي لتقديم المساهمات هو 1 أغسطس 2024. و</w:t>
      </w:r>
      <w:r>
        <w:rPr>
          <w:rFonts w:hint="cs"/>
          <w:rtl/>
        </w:rPr>
        <w:t>ت</w:t>
      </w:r>
      <w:r w:rsidRPr="00FC432C">
        <w:rPr>
          <w:rtl/>
        </w:rPr>
        <w:t>ركز ال</w:t>
      </w:r>
      <w:r>
        <w:rPr>
          <w:rFonts w:hint="cs"/>
          <w:rtl/>
        </w:rPr>
        <w:t>مسابقة</w:t>
      </w:r>
      <w:r w:rsidRPr="00FC432C">
        <w:rPr>
          <w:rtl/>
        </w:rPr>
        <w:t xml:space="preserve"> على تعزيز </w:t>
      </w:r>
      <w:r>
        <w:rPr>
          <w:rFonts w:hint="cs"/>
          <w:rtl/>
        </w:rPr>
        <w:t>استخدام</w:t>
      </w:r>
      <w:r w:rsidRPr="00FC432C">
        <w:rPr>
          <w:rtl/>
        </w:rPr>
        <w:t xml:space="preserve"> </w:t>
      </w:r>
      <w:r>
        <w:rPr>
          <w:rFonts w:hint="cs"/>
          <w:rtl/>
        </w:rPr>
        <w:t>ال</w:t>
      </w:r>
      <w:r w:rsidRPr="00FC432C">
        <w:rPr>
          <w:rtl/>
        </w:rPr>
        <w:t xml:space="preserve">استيقان </w:t>
      </w:r>
      <w:r>
        <w:rPr>
          <w:rFonts w:hint="cs"/>
          <w:rtl/>
        </w:rPr>
        <w:t>ال</w:t>
      </w:r>
      <w:r w:rsidRPr="00FC432C">
        <w:rPr>
          <w:rtl/>
        </w:rPr>
        <w:t>قوي في الخدمات المالية الرقمية لتنفيذ الاستيقان بدون كلمة مرور وتعزيز أمن عمليات الاستيقان. و</w:t>
      </w:r>
      <w:r>
        <w:rPr>
          <w:rFonts w:hint="cs"/>
          <w:rtl/>
        </w:rPr>
        <w:t>ت</w:t>
      </w:r>
      <w:r w:rsidRPr="00FC432C">
        <w:rPr>
          <w:rtl/>
        </w:rPr>
        <w:t>هدف ال</w:t>
      </w:r>
      <w:r>
        <w:rPr>
          <w:rFonts w:hint="cs"/>
          <w:rtl/>
        </w:rPr>
        <w:t>مسابقة</w:t>
      </w:r>
      <w:r w:rsidRPr="00FC432C">
        <w:rPr>
          <w:rtl/>
        </w:rPr>
        <w:t xml:space="preserve"> </w:t>
      </w:r>
      <w:r w:rsidRPr="00FC432C">
        <w:rPr>
          <w:rtl/>
        </w:rPr>
        <w:lastRenderedPageBreak/>
        <w:t>إلى إلهام المطو</w:t>
      </w:r>
      <w:r>
        <w:rPr>
          <w:rFonts w:hint="cs"/>
          <w:rtl/>
        </w:rPr>
        <w:t>ِّ</w:t>
      </w:r>
      <w:r w:rsidRPr="00FC432C">
        <w:rPr>
          <w:rtl/>
        </w:rPr>
        <w:t xml:space="preserve">رين </w:t>
      </w:r>
      <w:r>
        <w:rPr>
          <w:rFonts w:hint="cs"/>
          <w:rtl/>
        </w:rPr>
        <w:t>للاستفادة من الاستيقان الآمن لسلسلة الكتل من أجل إيجاد</w:t>
      </w:r>
      <w:r w:rsidRPr="00FC432C">
        <w:rPr>
          <w:rtl/>
        </w:rPr>
        <w:t xml:space="preserve"> </w:t>
      </w:r>
      <w:r>
        <w:rPr>
          <w:rFonts w:hint="cs"/>
          <w:rtl/>
        </w:rPr>
        <w:t>أساليب</w:t>
      </w:r>
      <w:r w:rsidRPr="00FC432C">
        <w:rPr>
          <w:rtl/>
        </w:rPr>
        <w:t xml:space="preserve"> استيقان أقوى وأكثر أمنا</w:t>
      </w:r>
      <w:r>
        <w:rPr>
          <w:rFonts w:hint="cs"/>
          <w:rtl/>
        </w:rPr>
        <w:t>ً</w:t>
      </w:r>
      <w:r w:rsidRPr="00FC432C">
        <w:rPr>
          <w:rtl/>
        </w:rPr>
        <w:t xml:space="preserve"> تتجاوز كلمات </w:t>
      </w:r>
      <w:r>
        <w:rPr>
          <w:rFonts w:hint="cs"/>
          <w:rtl/>
        </w:rPr>
        <w:t>المرور</w:t>
      </w:r>
      <w:r w:rsidRPr="00FC432C">
        <w:rPr>
          <w:rtl/>
        </w:rPr>
        <w:t xml:space="preserve"> التقليدية. </w:t>
      </w:r>
      <w:r>
        <w:rPr>
          <w:rFonts w:hint="cs"/>
          <w:rtl/>
        </w:rPr>
        <w:t>وتُنظم المسابقة في</w:t>
      </w:r>
      <w:r w:rsidRPr="00FC432C">
        <w:rPr>
          <w:rtl/>
        </w:rPr>
        <w:t xml:space="preserve"> </w:t>
      </w:r>
      <w:hyperlink r:id="rId28" w:history="1">
        <w:r w:rsidRPr="002D1BCF">
          <w:rPr>
            <w:rStyle w:val="Hyperlink"/>
            <w:rtl/>
          </w:rPr>
          <w:t>زيندي</w:t>
        </w:r>
      </w:hyperlink>
      <w:r w:rsidRPr="00FC432C">
        <w:rPr>
          <w:rtl/>
        </w:rPr>
        <w:t xml:space="preserve">. انظر </w:t>
      </w:r>
      <w:hyperlink w:anchor="section5a2" w:history="1">
        <w:r w:rsidRPr="002D1BCF">
          <w:rPr>
            <w:rStyle w:val="Hyperlink"/>
            <w:rtl/>
          </w:rPr>
          <w:t>القسم</w:t>
        </w:r>
        <w:r w:rsidRPr="002D1BCF">
          <w:rPr>
            <w:rStyle w:val="Hyperlink"/>
            <w:rFonts w:hint="cs"/>
            <w:rtl/>
          </w:rPr>
          <w:t xml:space="preserve"> 2.5</w:t>
        </w:r>
      </w:hyperlink>
      <w:r>
        <w:rPr>
          <w:rFonts w:hint="cs"/>
          <w:rtl/>
        </w:rPr>
        <w:t>.</w:t>
      </w:r>
    </w:p>
    <w:p w14:paraId="60542661" w14:textId="2D112275" w:rsidR="007304D3" w:rsidRDefault="00F55A82" w:rsidP="007304D3">
      <w:pPr>
        <w:rPr>
          <w:rtl/>
          <w:lang w:bidi="ar-SY"/>
        </w:rPr>
      </w:pPr>
      <w:r w:rsidRPr="00FC432C">
        <w:rPr>
          <w:rtl/>
        </w:rPr>
        <w:t xml:space="preserve">وستحدد </w:t>
      </w:r>
      <w:hyperlink r:id="rId29" w:history="1">
        <w:r w:rsidRPr="008B71C7">
          <w:rPr>
            <w:rStyle w:val="Hyperlink"/>
            <w:rtl/>
          </w:rPr>
          <w:t xml:space="preserve">المبادرة العالمية الجديدة بشأن </w:t>
        </w:r>
        <w:r w:rsidRPr="008B71C7">
          <w:rPr>
            <w:rStyle w:val="Hyperlink"/>
            <w:rFonts w:hint="cs"/>
            <w:rtl/>
          </w:rPr>
          <w:t>العوالم</w:t>
        </w:r>
        <w:r w:rsidRPr="008B71C7">
          <w:rPr>
            <w:rStyle w:val="Hyperlink"/>
            <w:rtl/>
          </w:rPr>
          <w:t xml:space="preserve"> الافتراضي</w:t>
        </w:r>
        <w:r w:rsidRPr="008B71C7">
          <w:rPr>
            <w:rStyle w:val="Hyperlink"/>
            <w:rFonts w:hint="cs"/>
            <w:rtl/>
          </w:rPr>
          <w:t>ة</w:t>
        </w:r>
        <w:r w:rsidRPr="008B71C7">
          <w:rPr>
            <w:rStyle w:val="Hyperlink"/>
            <w:rtl/>
          </w:rPr>
          <w:t xml:space="preserve"> - اكتشاف </w:t>
        </w:r>
        <w:r w:rsidRPr="008B71C7">
          <w:rPr>
            <w:rStyle w:val="Hyperlink"/>
            <w:rFonts w:hint="cs"/>
            <w:rtl/>
          </w:rPr>
          <w:t>السيتيفيرس (</w:t>
        </w:r>
        <w:r w:rsidRPr="008B71C7">
          <w:rPr>
            <w:rStyle w:val="Hyperlink"/>
            <w:rtl/>
          </w:rPr>
          <w:t>CitiVerse</w:t>
        </w:r>
        <w:r w:rsidRPr="008B71C7">
          <w:rPr>
            <w:rStyle w:val="Hyperlink"/>
            <w:rFonts w:hint="cs"/>
            <w:rtl/>
          </w:rPr>
          <w:t>)</w:t>
        </w:r>
      </w:hyperlink>
      <w:r>
        <w:rPr>
          <w:rFonts w:hint="cs"/>
          <w:rtl/>
        </w:rPr>
        <w:t>، الت</w:t>
      </w:r>
      <w:r w:rsidRPr="00FC432C">
        <w:rPr>
          <w:rtl/>
        </w:rPr>
        <w:t>ي أ</w:t>
      </w:r>
      <w:r>
        <w:rPr>
          <w:rFonts w:hint="cs"/>
          <w:rtl/>
        </w:rPr>
        <w:t>ُ</w:t>
      </w:r>
      <w:r w:rsidRPr="00FC432C">
        <w:rPr>
          <w:rtl/>
        </w:rPr>
        <w:t>علن عنه</w:t>
      </w:r>
      <w:r>
        <w:rPr>
          <w:rFonts w:hint="cs"/>
          <w:rtl/>
        </w:rPr>
        <w:t>ا</w:t>
      </w:r>
      <w:r w:rsidRPr="00FC432C">
        <w:rPr>
          <w:rtl/>
        </w:rPr>
        <w:t xml:space="preserve"> في </w:t>
      </w:r>
      <w:r>
        <w:rPr>
          <w:rFonts w:hint="cs"/>
          <w:rtl/>
        </w:rPr>
        <w:t>النسخة الأولى من</w:t>
      </w:r>
      <w:r w:rsidRPr="00FC432C">
        <w:rPr>
          <w:rtl/>
        </w:rPr>
        <w:t xml:space="preserve"> </w:t>
      </w:r>
      <w:hyperlink r:id="rId30" w:history="1">
        <w:r w:rsidRPr="007304D3">
          <w:rPr>
            <w:rStyle w:val="Hyperlink"/>
            <w:rtl/>
          </w:rPr>
          <w:t>يوم</w:t>
        </w:r>
        <w:r w:rsidRPr="007304D3">
          <w:rPr>
            <w:rStyle w:val="Hyperlink"/>
            <w:rFonts w:hint="cs"/>
            <w:rtl/>
          </w:rPr>
          <w:t xml:space="preserve"> الأمم المتحدة</w:t>
        </w:r>
        <w:r w:rsidRPr="007304D3">
          <w:rPr>
            <w:rStyle w:val="Hyperlink"/>
            <w:rtl/>
          </w:rPr>
          <w:t xml:space="preserve"> </w:t>
        </w:r>
        <w:r w:rsidRPr="007304D3">
          <w:rPr>
            <w:rStyle w:val="Hyperlink"/>
            <w:rFonts w:hint="cs"/>
            <w:rtl/>
          </w:rPr>
          <w:t>للعوالم ال</w:t>
        </w:r>
        <w:r w:rsidRPr="007304D3">
          <w:rPr>
            <w:rStyle w:val="Hyperlink"/>
            <w:rtl/>
          </w:rPr>
          <w:t>افتراضي</w:t>
        </w:r>
        <w:r w:rsidRPr="007304D3">
          <w:rPr>
            <w:rStyle w:val="Hyperlink"/>
            <w:rFonts w:hint="cs"/>
            <w:rtl/>
          </w:rPr>
          <w:t>ة</w:t>
        </w:r>
      </w:hyperlink>
      <w:r w:rsidRPr="00FC432C">
        <w:rPr>
          <w:rtl/>
        </w:rPr>
        <w:t xml:space="preserve"> في جنيف يوم 14 يونيو 2024</w:t>
      </w:r>
      <w:r>
        <w:rPr>
          <w:rFonts w:hint="cs"/>
          <w:rtl/>
        </w:rPr>
        <w:t xml:space="preserve">، </w:t>
      </w:r>
      <w:r w:rsidRPr="00FC432C">
        <w:rPr>
          <w:rtl/>
        </w:rPr>
        <w:t xml:space="preserve">المعايير والمبادئ التي </w:t>
      </w:r>
      <w:r>
        <w:rPr>
          <w:rFonts w:hint="cs"/>
          <w:rtl/>
        </w:rPr>
        <w:t>يُسترشد بها في</w:t>
      </w:r>
      <w:r w:rsidRPr="00FC432C">
        <w:rPr>
          <w:rtl/>
        </w:rPr>
        <w:t xml:space="preserve"> إدارة حلول </w:t>
      </w:r>
      <w:r>
        <w:rPr>
          <w:rFonts w:hint="cs"/>
          <w:rtl/>
        </w:rPr>
        <w:t>الميتافيرس</w:t>
      </w:r>
      <w:r w:rsidRPr="00FC432C">
        <w:rPr>
          <w:rtl/>
        </w:rPr>
        <w:t xml:space="preserve"> في المدن في مجالات </w:t>
      </w:r>
      <w:r>
        <w:rPr>
          <w:rFonts w:hint="cs"/>
          <w:rtl/>
        </w:rPr>
        <w:t>من قبيل</w:t>
      </w:r>
      <w:r w:rsidRPr="00FC432C">
        <w:rPr>
          <w:rtl/>
        </w:rPr>
        <w:t xml:space="preserve"> التخطيط الحضري والتعليم والخدمات البلدية. وست</w:t>
      </w:r>
      <w:r>
        <w:rPr>
          <w:rFonts w:hint="cs"/>
          <w:rtl/>
        </w:rPr>
        <w:t>مكّن</w:t>
      </w:r>
      <w:r w:rsidRPr="00FC432C">
        <w:rPr>
          <w:rtl/>
        </w:rPr>
        <w:t xml:space="preserve"> المبادرة</w:t>
      </w:r>
      <w:r>
        <w:rPr>
          <w:rFonts w:hint="cs"/>
          <w:rtl/>
        </w:rPr>
        <w:t xml:space="preserve">، بقيادة </w:t>
      </w:r>
      <w:r w:rsidRPr="00FC432C">
        <w:rPr>
          <w:rtl/>
        </w:rPr>
        <w:t xml:space="preserve">الاتحاد الدولي للاتصالات ومركز </w:t>
      </w:r>
      <w:r>
        <w:rPr>
          <w:rFonts w:hint="cs"/>
          <w:rtl/>
        </w:rPr>
        <w:t>الأمم المتحدة الدولي لل</w:t>
      </w:r>
      <w:r w:rsidRPr="00FC432C">
        <w:rPr>
          <w:rtl/>
        </w:rPr>
        <w:t xml:space="preserve">حوسبة ودبي الرقمية، </w:t>
      </w:r>
      <w:r>
        <w:rPr>
          <w:rFonts w:hint="cs"/>
          <w:rtl/>
        </w:rPr>
        <w:t>من دفع عجلة</w:t>
      </w:r>
      <w:r w:rsidRPr="00FC432C">
        <w:rPr>
          <w:rtl/>
        </w:rPr>
        <w:t xml:space="preserve"> تنمية القدرات،</w:t>
      </w:r>
      <w:r>
        <w:rPr>
          <w:rFonts w:hint="cs"/>
          <w:rtl/>
        </w:rPr>
        <w:t xml:space="preserve"> و</w:t>
      </w:r>
      <w:r w:rsidRPr="00FC432C">
        <w:rPr>
          <w:rtl/>
        </w:rPr>
        <w:t>ت</w:t>
      </w:r>
      <w:r>
        <w:rPr>
          <w:rFonts w:hint="cs"/>
          <w:rtl/>
        </w:rPr>
        <w:t>يسير</w:t>
      </w:r>
      <w:r w:rsidRPr="00FC432C">
        <w:rPr>
          <w:rtl/>
        </w:rPr>
        <w:t xml:space="preserve"> تبادل أفضل الممارسات، </w:t>
      </w:r>
      <w:r>
        <w:rPr>
          <w:rFonts w:hint="cs"/>
          <w:rtl/>
        </w:rPr>
        <w:t>وتهيئة</w:t>
      </w:r>
      <w:r w:rsidRPr="00FC432C">
        <w:rPr>
          <w:rtl/>
        </w:rPr>
        <w:t xml:space="preserve"> بيئة </w:t>
      </w:r>
      <w:r>
        <w:rPr>
          <w:rFonts w:hint="cs"/>
          <w:rtl/>
        </w:rPr>
        <w:t>اختبارية</w:t>
      </w:r>
      <w:r w:rsidRPr="00FC432C">
        <w:rPr>
          <w:rtl/>
        </w:rPr>
        <w:t xml:space="preserve"> للمدن لمحاكاة سيناريوهات </w:t>
      </w:r>
      <w:r>
        <w:rPr>
          <w:rFonts w:hint="cs"/>
          <w:rtl/>
        </w:rPr>
        <w:t>العوالم</w:t>
      </w:r>
      <w:r w:rsidRPr="00FC432C">
        <w:rPr>
          <w:rtl/>
        </w:rPr>
        <w:t xml:space="preserve"> الافتراضي. وستستند المبادرة إلى عمل </w:t>
      </w:r>
      <w:hyperlink r:id="rId31" w:history="1">
        <w:r w:rsidRPr="007304D3">
          <w:rPr>
            <w:rStyle w:val="Hyperlink"/>
            <w:rtl/>
          </w:rPr>
          <w:t xml:space="preserve">الفريق المتخصص التابع لقطاع تقييس الاتصالات والمعني </w:t>
        </w:r>
        <w:r w:rsidRPr="007304D3">
          <w:rPr>
            <w:rStyle w:val="Hyperlink"/>
            <w:rFonts w:hint="cs"/>
            <w:rtl/>
          </w:rPr>
          <w:t>بالميتافيرس</w:t>
        </w:r>
      </w:hyperlink>
      <w:r w:rsidRPr="00FC432C">
        <w:rPr>
          <w:rtl/>
        </w:rPr>
        <w:t xml:space="preserve"> وتكمل عمل </w:t>
      </w:r>
      <w:hyperlink r:id="rId32" w:history="1">
        <w:r w:rsidRPr="007304D3">
          <w:rPr>
            <w:rStyle w:val="Hyperlink"/>
            <w:rtl/>
          </w:rPr>
          <w:t>لجنة الدراسات 20 لقطاع تقييس الاتصالات</w:t>
        </w:r>
      </w:hyperlink>
      <w:r w:rsidRPr="00FC432C">
        <w:rPr>
          <w:rtl/>
        </w:rPr>
        <w:t xml:space="preserve"> </w:t>
      </w:r>
      <w:r w:rsidRPr="00E82B83">
        <w:rPr>
          <w:rtl/>
        </w:rPr>
        <w:t>و</w:t>
      </w:r>
      <w:hyperlink r:id="rId33" w:anchor="/ar" w:history="1">
        <w:r w:rsidRPr="007304D3">
          <w:rPr>
            <w:rStyle w:val="Hyperlink"/>
            <w:rtl/>
          </w:rPr>
          <w:t>مبادرة "متحدون من أجل مدن ذكية مستدام</w:t>
        </w:r>
        <w:r w:rsidRPr="007304D3">
          <w:rPr>
            <w:rStyle w:val="Hyperlink"/>
            <w:rFonts w:hint="cs"/>
            <w:rtl/>
          </w:rPr>
          <w:t>ة</w:t>
        </w:r>
        <w:r w:rsidR="007304D3">
          <w:rPr>
            <w:rStyle w:val="Hyperlink"/>
            <w:rFonts w:hint="cs"/>
            <w:rtl/>
          </w:rPr>
          <w:t>"</w:t>
        </w:r>
        <w:r w:rsidRPr="007304D3">
          <w:rPr>
            <w:rStyle w:val="Hyperlink"/>
            <w:rFonts w:hint="cs"/>
            <w:rtl/>
          </w:rPr>
          <w:t xml:space="preserve"> </w:t>
        </w:r>
        <w:r w:rsidRPr="007304D3">
          <w:rPr>
            <w:rStyle w:val="Hyperlink"/>
            <w:rtl/>
          </w:rPr>
          <w:t>(U4SSC)</w:t>
        </w:r>
      </w:hyperlink>
      <w:r w:rsidRPr="007304D3">
        <w:rPr>
          <w:rtl/>
        </w:rPr>
        <w:t>.</w:t>
      </w:r>
      <w:r w:rsidRPr="00FC432C">
        <w:rPr>
          <w:rtl/>
        </w:rPr>
        <w:t xml:space="preserve"> وتسلط </w:t>
      </w:r>
      <w:hyperlink r:id="rId34" w:anchor="p=1" w:history="1">
        <w:r w:rsidRPr="007304D3">
          <w:rPr>
            <w:rStyle w:val="Hyperlink"/>
            <w:rFonts w:hint="cs"/>
            <w:rtl/>
          </w:rPr>
          <w:t>نشرة إعلامية</w:t>
        </w:r>
        <w:r w:rsidRPr="007304D3">
          <w:rPr>
            <w:rStyle w:val="Hyperlink"/>
            <w:rtl/>
          </w:rPr>
          <w:t xml:space="preserve"> تنفيذية جديدة للأمم المتحدة</w:t>
        </w:r>
      </w:hyperlink>
      <w:r w:rsidRPr="00FC432C">
        <w:rPr>
          <w:rtl/>
        </w:rPr>
        <w:t xml:space="preserve"> أطلقت في يوم </w:t>
      </w:r>
      <w:r>
        <w:rPr>
          <w:rFonts w:hint="cs"/>
          <w:rtl/>
        </w:rPr>
        <w:t>ا</w:t>
      </w:r>
      <w:r w:rsidRPr="00FC432C">
        <w:rPr>
          <w:rtl/>
        </w:rPr>
        <w:t xml:space="preserve">لأمم المتحدة </w:t>
      </w:r>
      <w:r>
        <w:rPr>
          <w:rFonts w:hint="cs"/>
          <w:rtl/>
        </w:rPr>
        <w:t xml:space="preserve">للعوالم </w:t>
      </w:r>
      <w:r w:rsidRPr="00FC432C">
        <w:rPr>
          <w:rtl/>
        </w:rPr>
        <w:t>الافتراضي</w:t>
      </w:r>
      <w:r>
        <w:rPr>
          <w:rFonts w:hint="cs"/>
          <w:rtl/>
        </w:rPr>
        <w:t>ة</w:t>
      </w:r>
      <w:r w:rsidRPr="00FC432C">
        <w:rPr>
          <w:rtl/>
        </w:rPr>
        <w:t xml:space="preserve"> الضوء على </w:t>
      </w:r>
      <w:r>
        <w:rPr>
          <w:rFonts w:hint="cs"/>
          <w:rtl/>
        </w:rPr>
        <w:t>صلة</w:t>
      </w:r>
      <w:r w:rsidRPr="00FC432C">
        <w:rPr>
          <w:rtl/>
        </w:rPr>
        <w:t xml:space="preserve"> العوالم الافتراضية </w:t>
      </w:r>
      <w:r>
        <w:rPr>
          <w:rFonts w:hint="cs"/>
          <w:rtl/>
        </w:rPr>
        <w:t>والميتافيرس</w:t>
      </w:r>
      <w:r w:rsidRPr="00FC432C">
        <w:rPr>
          <w:rtl/>
        </w:rPr>
        <w:t xml:space="preserve"> بأهداف التنمية المستدامة</w:t>
      </w:r>
      <w:r>
        <w:rPr>
          <w:rFonts w:hint="cs"/>
          <w:rtl/>
        </w:rPr>
        <w:t>.</w:t>
      </w:r>
      <w:r w:rsidR="007304D3">
        <w:rPr>
          <w:rFonts w:hint="cs"/>
          <w:rtl/>
        </w:rPr>
        <w:t xml:space="preserve"> انظر </w:t>
      </w:r>
      <w:hyperlink w:anchor="section5a3" w:history="1">
        <w:r w:rsidR="007304D3" w:rsidRPr="007304D3">
          <w:rPr>
            <w:rStyle w:val="Hyperlink"/>
            <w:rFonts w:hint="cs"/>
            <w:rtl/>
          </w:rPr>
          <w:t xml:space="preserve">القسم </w:t>
        </w:r>
        <w:r w:rsidR="007304D3" w:rsidRPr="007304D3">
          <w:rPr>
            <w:rStyle w:val="Hyperlink"/>
          </w:rPr>
          <w:t>3.5</w:t>
        </w:r>
      </w:hyperlink>
      <w:r w:rsidR="007304D3">
        <w:rPr>
          <w:rFonts w:hint="cs"/>
          <w:rtl/>
          <w:lang w:bidi="ar-SY"/>
        </w:rPr>
        <w:t>.</w:t>
      </w:r>
    </w:p>
    <w:p w14:paraId="2638963C" w14:textId="2BDB3C01" w:rsidR="00F55A82" w:rsidRDefault="00F55A82" w:rsidP="00F55A82">
      <w:pPr>
        <w:rPr>
          <w:rtl/>
        </w:rPr>
      </w:pPr>
      <w:r>
        <w:rPr>
          <w:rFonts w:hint="cs"/>
          <w:rtl/>
        </w:rPr>
        <w:t>وشملت</w:t>
      </w:r>
      <w:r w:rsidRPr="00FC432C">
        <w:rPr>
          <w:rtl/>
        </w:rPr>
        <w:t xml:space="preserve"> </w:t>
      </w:r>
      <w:hyperlink r:id="rId35" w:history="1">
        <w:r w:rsidRPr="00097C8B">
          <w:rPr>
            <w:rStyle w:val="Hyperlink"/>
            <w:rtl/>
          </w:rPr>
          <w:t xml:space="preserve">حوارات </w:t>
        </w:r>
        <w:r w:rsidRPr="00097C8B">
          <w:rPr>
            <w:rStyle w:val="Hyperlink"/>
            <w:rFonts w:hint="cs"/>
            <w:rtl/>
          </w:rPr>
          <w:t xml:space="preserve">الاتحاد بشأن </w:t>
        </w:r>
        <w:r w:rsidRPr="00097C8B">
          <w:rPr>
            <w:rStyle w:val="Hyperlink"/>
            <w:rtl/>
          </w:rPr>
          <w:t>التحول الرقمي</w:t>
        </w:r>
      </w:hyperlink>
      <w:r w:rsidRPr="00FC432C">
        <w:rPr>
          <w:rtl/>
        </w:rPr>
        <w:t xml:space="preserve"> دردشات جانبية </w:t>
      </w:r>
      <w:r>
        <w:rPr>
          <w:rFonts w:hint="cs"/>
          <w:rtl/>
        </w:rPr>
        <w:t>و</w:t>
      </w:r>
      <w:r w:rsidRPr="00FC432C">
        <w:rPr>
          <w:rtl/>
        </w:rPr>
        <w:t xml:space="preserve">جلسات </w:t>
      </w:r>
      <w:r>
        <w:rPr>
          <w:rFonts w:hint="cs"/>
          <w:rtl/>
        </w:rPr>
        <w:t>استفسار من الخبراء و</w:t>
      </w:r>
      <w:r w:rsidRPr="00FC432C">
        <w:rPr>
          <w:rtl/>
        </w:rPr>
        <w:t xml:space="preserve">حلقات دراسية بشأن الأبعاد الواسعة النطاق للتحول الرقمي ودعم معايير الاتحاد. </w:t>
      </w:r>
      <w:r>
        <w:rPr>
          <w:rFonts w:hint="cs"/>
          <w:rtl/>
        </w:rPr>
        <w:t>وأُجري</w:t>
      </w:r>
      <w:r w:rsidRPr="00FC432C">
        <w:rPr>
          <w:rtl/>
        </w:rPr>
        <w:t xml:space="preserve"> 17 حوارا</w:t>
      </w:r>
      <w:r>
        <w:rPr>
          <w:rFonts w:hint="cs"/>
          <w:rtl/>
        </w:rPr>
        <w:t>ً</w:t>
      </w:r>
      <w:r w:rsidRPr="00FC432C">
        <w:rPr>
          <w:rtl/>
        </w:rPr>
        <w:t xml:space="preserve"> في عام 2024</w:t>
      </w:r>
      <w:r>
        <w:rPr>
          <w:rFonts w:hint="cs"/>
          <w:rtl/>
        </w:rPr>
        <w:t xml:space="preserve">. </w:t>
      </w:r>
      <w:r w:rsidRPr="00711DFC">
        <w:rPr>
          <w:rtl/>
        </w:rPr>
        <w:t xml:space="preserve">وتحظى مبادرة </w:t>
      </w:r>
      <w:hyperlink r:id="rId36" w:anchor="/ar" w:history="1">
        <w:r w:rsidR="008E009B">
          <w:rPr>
            <w:rStyle w:val="Hyperlink"/>
            <w:rFonts w:hint="cs"/>
            <w:rtl/>
          </w:rPr>
          <w:t>"م</w:t>
        </w:r>
        <w:r w:rsidRPr="008E009B">
          <w:rPr>
            <w:rStyle w:val="Hyperlink"/>
            <w:rtl/>
          </w:rPr>
          <w:t>تحدون من أجل مدن ذكية مستدامة</w:t>
        </w:r>
        <w:r w:rsidR="008E009B">
          <w:rPr>
            <w:rStyle w:val="Hyperlink"/>
            <w:rFonts w:hint="cs"/>
            <w:rtl/>
          </w:rPr>
          <w:t>"</w:t>
        </w:r>
        <w:r w:rsidRPr="008E009B">
          <w:rPr>
            <w:rStyle w:val="Hyperlink"/>
            <w:rtl/>
          </w:rPr>
          <w:t xml:space="preserve"> (U4SSC)</w:t>
        </w:r>
      </w:hyperlink>
      <w:r w:rsidRPr="00711DFC">
        <w:rPr>
          <w:rtl/>
        </w:rPr>
        <w:t xml:space="preserve"> بالدعم من 19 كياناً من كيانات الأمم المتحدة من أجل تحقيق الهدف 11 من أهداف التنمية المستدامة ("جعل المدن والمستوطنات البشرية شاملة وآمنة و</w:t>
      </w:r>
      <w:r>
        <w:rPr>
          <w:rFonts w:hint="cs"/>
          <w:rtl/>
        </w:rPr>
        <w:t xml:space="preserve">مرنة </w:t>
      </w:r>
      <w:r w:rsidRPr="00711DFC">
        <w:rPr>
          <w:rtl/>
        </w:rPr>
        <w:t xml:space="preserve">ومستدامة"). واعتمدت أكثر من 150 مدينة </w:t>
      </w:r>
      <w:hyperlink r:id="rId37" w:anchor="/ar" w:history="1">
        <w:r w:rsidRPr="008E009B">
          <w:rPr>
            <w:rStyle w:val="Hyperlink"/>
            <w:rtl/>
          </w:rPr>
          <w:t>مؤشرات الأداء الرئيسية لمبادرة U4SSC</w:t>
        </w:r>
      </w:hyperlink>
      <w:r w:rsidRPr="00711DFC">
        <w:rPr>
          <w:rtl/>
        </w:rPr>
        <w:t xml:space="preserve"> استناداً إلى معايير الاتحاد. وتعرض </w:t>
      </w:r>
      <w:hyperlink r:id="rId38" w:anchor="/ar" w:history="1">
        <w:r w:rsidRPr="008E009B">
          <w:rPr>
            <w:rStyle w:val="Hyperlink"/>
            <w:rtl/>
          </w:rPr>
          <w:t>لقطات المدن وصحائف الوقائع وتقارير التحقق ودراسات الحالة</w:t>
        </w:r>
      </w:hyperlink>
      <w:r w:rsidRPr="008E009B">
        <w:rPr>
          <w:rtl/>
        </w:rPr>
        <w:t xml:space="preserve"> </w:t>
      </w:r>
      <w:r w:rsidRPr="00711DFC">
        <w:rPr>
          <w:rtl/>
        </w:rPr>
        <w:t>نتائج هذه التقييمات.</w:t>
      </w:r>
      <w:r>
        <w:rPr>
          <w:rFonts w:hint="cs"/>
          <w:rtl/>
        </w:rPr>
        <w:t xml:space="preserve"> وتشمل </w:t>
      </w:r>
      <w:hyperlink r:id="rId39" w:history="1">
        <w:r w:rsidRPr="008E009B">
          <w:rPr>
            <w:rStyle w:val="Hyperlink"/>
            <w:rFonts w:hint="cs"/>
            <w:rtl/>
          </w:rPr>
          <w:t>التقارير الجديدة</w:t>
        </w:r>
      </w:hyperlink>
      <w:r>
        <w:rPr>
          <w:rFonts w:hint="cs"/>
          <w:rtl/>
        </w:rPr>
        <w:t xml:space="preserve"> المنشورة في عام 2024 تقرير "المبادئ التوجيهية لمبادرة متحدون من أجل مدن ذكية مستدامة </w:t>
      </w:r>
      <w:r>
        <w:t>(</w:t>
      </w:r>
      <w:r w:rsidRPr="00D266FB">
        <w:t>U4SSC</w:t>
      </w:r>
      <w:r>
        <w:t>)</w:t>
      </w:r>
      <w:r>
        <w:rPr>
          <w:rFonts w:hint="cs"/>
          <w:rtl/>
        </w:rPr>
        <w:t xml:space="preserve"> بشأن الذكاء الاصطناعي في المدن". انظر </w:t>
      </w:r>
      <w:hyperlink w:anchor="section5a3" w:history="1">
        <w:r w:rsidRPr="008E009B">
          <w:rPr>
            <w:rStyle w:val="Hyperlink"/>
            <w:rFonts w:hint="cs"/>
            <w:rtl/>
          </w:rPr>
          <w:t>القسم 3.5</w:t>
        </w:r>
      </w:hyperlink>
      <w:r>
        <w:rPr>
          <w:rFonts w:hint="cs"/>
          <w:rtl/>
        </w:rPr>
        <w:t>.</w:t>
      </w:r>
    </w:p>
    <w:p w14:paraId="63E84D8B" w14:textId="6BE715AC" w:rsidR="00F55A82" w:rsidRDefault="00F55A82" w:rsidP="00F55A82">
      <w:pPr>
        <w:rPr>
          <w:rtl/>
        </w:rPr>
      </w:pPr>
      <w:r w:rsidRPr="00FC432C">
        <w:rPr>
          <w:rtl/>
        </w:rPr>
        <w:t>وس</w:t>
      </w:r>
      <w:r>
        <w:rPr>
          <w:rFonts w:hint="cs"/>
          <w:rtl/>
        </w:rPr>
        <w:t>تخلف</w:t>
      </w:r>
      <w:r w:rsidRPr="00FC432C">
        <w:rPr>
          <w:rtl/>
        </w:rPr>
        <w:t xml:space="preserve"> </w:t>
      </w:r>
      <w:hyperlink r:id="rId40" w:anchor="/ar" w:history="1">
        <w:r w:rsidRPr="005354BA">
          <w:rPr>
            <w:rStyle w:val="Hyperlink"/>
            <w:rtl/>
          </w:rPr>
          <w:t xml:space="preserve">الفريق المتخصص التابع لقطاع تقييس الاتصالات والمعني </w:t>
        </w:r>
        <w:r w:rsidRPr="005354BA">
          <w:rPr>
            <w:rStyle w:val="Hyperlink"/>
            <w:rFonts w:hint="cs"/>
            <w:rtl/>
          </w:rPr>
          <w:t>ب</w:t>
        </w:r>
        <w:r w:rsidRPr="005354BA">
          <w:rPr>
            <w:rStyle w:val="Hyperlink"/>
            <w:rtl/>
          </w:rPr>
          <w:t xml:space="preserve">الذكاء الاصطناعي </w:t>
        </w:r>
        <w:r w:rsidRPr="005354BA">
          <w:rPr>
            <w:rStyle w:val="Hyperlink"/>
            <w:rFonts w:hint="cs"/>
            <w:rtl/>
          </w:rPr>
          <w:t xml:space="preserve">من أجل </w:t>
        </w:r>
        <w:r w:rsidRPr="005354BA">
          <w:rPr>
            <w:rStyle w:val="Hyperlink"/>
            <w:rtl/>
          </w:rPr>
          <w:t>إدارة الكوارث الطبيعية</w:t>
        </w:r>
      </w:hyperlink>
      <w:r w:rsidRPr="00FC432C">
        <w:rPr>
          <w:rtl/>
        </w:rPr>
        <w:t xml:space="preserve"> "مبادرة</w:t>
      </w:r>
      <w:r>
        <w:rPr>
          <w:rFonts w:hint="cs"/>
          <w:rtl/>
        </w:rPr>
        <w:t>ٌ</w:t>
      </w:r>
      <w:r w:rsidRPr="00FC432C">
        <w:rPr>
          <w:rtl/>
        </w:rPr>
        <w:t xml:space="preserve"> عالمية جديدة </w:t>
      </w:r>
      <w:r>
        <w:rPr>
          <w:rFonts w:hint="cs"/>
          <w:rtl/>
        </w:rPr>
        <w:t>بشأن القدرة على الصمود أمام</w:t>
      </w:r>
      <w:r w:rsidRPr="00FC432C">
        <w:rPr>
          <w:rtl/>
        </w:rPr>
        <w:t xml:space="preserve"> المخاطر الطبيعية من خلال حلول الذكاء الاصطناعي". وسيقود المبادرة الاتحاد</w:t>
      </w:r>
      <w:r>
        <w:rPr>
          <w:rFonts w:hint="cs"/>
          <w:rtl/>
        </w:rPr>
        <w:t xml:space="preserve"> الدولي للاتصالات</w:t>
      </w:r>
      <w:r w:rsidRPr="00FC432C">
        <w:rPr>
          <w:rtl/>
        </w:rPr>
        <w:t xml:space="preserve"> وبرنامج الأمم المتحدة للبيئة واتفاقية الأمم المتحدة الإطارية بشأن تغير المناخ والاتحاد البريدي العالمي والمنظمة العالمية للأرصاد الجوية. وستستكشف المبادرة </w:t>
      </w:r>
      <w:r>
        <w:rPr>
          <w:rFonts w:hint="cs"/>
          <w:rtl/>
        </w:rPr>
        <w:t xml:space="preserve">حالات استعمال </w:t>
      </w:r>
      <w:r w:rsidRPr="00FC432C">
        <w:rPr>
          <w:rtl/>
        </w:rPr>
        <w:t xml:space="preserve">الذكاء الاصطناعي </w:t>
      </w:r>
      <w:r>
        <w:rPr>
          <w:rFonts w:hint="cs"/>
          <w:rtl/>
        </w:rPr>
        <w:t>للقدرة على الصمود</w:t>
      </w:r>
      <w:r w:rsidRPr="00FC432C">
        <w:rPr>
          <w:rtl/>
        </w:rPr>
        <w:t xml:space="preserve">، وتقدم </w:t>
      </w:r>
      <w:r>
        <w:rPr>
          <w:rFonts w:hint="cs"/>
          <w:rtl/>
        </w:rPr>
        <w:t>إرشادات متخصصة</w:t>
      </w:r>
      <w:r w:rsidRPr="00FC432C">
        <w:rPr>
          <w:rtl/>
        </w:rPr>
        <w:t xml:space="preserve"> وتدعم البحوث والابتكار ووضع المعايير. و</w:t>
      </w:r>
      <w:r>
        <w:rPr>
          <w:rFonts w:hint="cs"/>
          <w:rtl/>
        </w:rPr>
        <w:t>ت</w:t>
      </w:r>
      <w:r w:rsidRPr="00FC432C">
        <w:rPr>
          <w:rtl/>
        </w:rPr>
        <w:t xml:space="preserve">هدف </w:t>
      </w:r>
      <w:r>
        <w:rPr>
          <w:rFonts w:hint="cs"/>
          <w:rtl/>
        </w:rPr>
        <w:t xml:space="preserve">المبادرة </w:t>
      </w:r>
      <w:r w:rsidRPr="00FC432C">
        <w:rPr>
          <w:rtl/>
        </w:rPr>
        <w:t>أيضا</w:t>
      </w:r>
      <w:r>
        <w:rPr>
          <w:rFonts w:hint="cs"/>
          <w:rtl/>
        </w:rPr>
        <w:t>ً</w:t>
      </w:r>
      <w:r w:rsidRPr="00FC432C">
        <w:rPr>
          <w:rtl/>
        </w:rPr>
        <w:t xml:space="preserve"> إلى وضع إطار للتأهب </w:t>
      </w:r>
      <w:r>
        <w:rPr>
          <w:rFonts w:hint="cs"/>
          <w:rtl/>
        </w:rPr>
        <w:t xml:space="preserve">قائم على </w:t>
      </w:r>
      <w:r w:rsidRPr="00FC432C">
        <w:rPr>
          <w:rtl/>
        </w:rPr>
        <w:t xml:space="preserve">الذكاء الاصطناعي لتقييم وتحسين القدرات الوطنية </w:t>
      </w:r>
      <w:r>
        <w:rPr>
          <w:rFonts w:hint="cs"/>
          <w:rtl/>
        </w:rPr>
        <w:t>ل</w:t>
      </w:r>
      <w:r w:rsidRPr="00FC432C">
        <w:rPr>
          <w:rtl/>
        </w:rPr>
        <w:t xml:space="preserve">استخدام الذكاء الاصطناعي في إدارة الكوارث. انظر </w:t>
      </w:r>
      <w:hyperlink w:anchor="section5a4" w:history="1">
        <w:r w:rsidRPr="005354BA">
          <w:rPr>
            <w:rStyle w:val="Hyperlink"/>
            <w:rtl/>
          </w:rPr>
          <w:t>القسم</w:t>
        </w:r>
        <w:r w:rsidRPr="005354BA">
          <w:rPr>
            <w:rStyle w:val="Hyperlink"/>
            <w:rFonts w:hint="cs"/>
            <w:rtl/>
          </w:rPr>
          <w:t xml:space="preserve"> 4.5</w:t>
        </w:r>
      </w:hyperlink>
      <w:r>
        <w:rPr>
          <w:rFonts w:hint="cs"/>
          <w:rtl/>
        </w:rPr>
        <w:t>.</w:t>
      </w:r>
    </w:p>
    <w:p w14:paraId="61F3ADDA" w14:textId="1070CB43" w:rsidR="00F55A82" w:rsidRDefault="00F55A82" w:rsidP="00F55A82">
      <w:pPr>
        <w:rPr>
          <w:rtl/>
        </w:rPr>
      </w:pPr>
      <w:r w:rsidRPr="00FC432C">
        <w:rPr>
          <w:rtl/>
        </w:rPr>
        <w:t>وع</w:t>
      </w:r>
      <w:r>
        <w:rPr>
          <w:rFonts w:hint="cs"/>
          <w:rtl/>
        </w:rPr>
        <w:t>ُ</w:t>
      </w:r>
      <w:r w:rsidRPr="00FC432C">
        <w:rPr>
          <w:rtl/>
        </w:rPr>
        <w:t xml:space="preserve">قدت </w:t>
      </w:r>
      <w:r>
        <w:rPr>
          <w:rFonts w:hint="cs"/>
          <w:rtl/>
        </w:rPr>
        <w:t xml:space="preserve">النسخة الأخيرة من </w:t>
      </w:r>
      <w:hyperlink r:id="rId41" w:history="1">
        <w:r w:rsidRPr="00833857">
          <w:rPr>
            <w:rStyle w:val="Hyperlink"/>
            <w:rtl/>
          </w:rPr>
          <w:t xml:space="preserve">ندوة سيارات </w:t>
        </w:r>
        <w:r w:rsidRPr="00833857">
          <w:rPr>
            <w:rStyle w:val="Hyperlink"/>
            <w:rFonts w:hint="cs"/>
            <w:rtl/>
          </w:rPr>
          <w:t xml:space="preserve">المستقبل </w:t>
        </w:r>
        <w:r w:rsidRPr="00833857">
          <w:rPr>
            <w:rStyle w:val="Hyperlink"/>
            <w:rtl/>
          </w:rPr>
          <w:t>الموصولة شبكيا</w:t>
        </w:r>
        <w:r w:rsidRPr="00833857">
          <w:rPr>
            <w:rStyle w:val="Hyperlink"/>
            <w:rFonts w:hint="cs"/>
            <w:rtl/>
          </w:rPr>
          <w:t>ً</w:t>
        </w:r>
      </w:hyperlink>
      <w:r>
        <w:rPr>
          <w:rFonts w:hint="cs"/>
          <w:rtl/>
        </w:rPr>
        <w:t xml:space="preserve"> </w:t>
      </w:r>
      <w:r w:rsidRPr="00FC432C">
        <w:rPr>
          <w:rtl/>
        </w:rPr>
        <w:t xml:space="preserve">التي نظمها الاتحاد ولجنة الأمم المتحدة الاقتصادية لأوروبا </w:t>
      </w:r>
      <w:r>
        <w:rPr>
          <w:rFonts w:hint="cs"/>
          <w:rtl/>
        </w:rPr>
        <w:t>إلكترونياً</w:t>
      </w:r>
      <w:r w:rsidRPr="00FC432C">
        <w:rPr>
          <w:rtl/>
        </w:rPr>
        <w:t xml:space="preserve"> في الفترة من 11 إلى 14 مارس 2024. </w:t>
      </w:r>
      <w:r>
        <w:rPr>
          <w:rFonts w:hint="cs"/>
          <w:rtl/>
        </w:rPr>
        <w:t>و</w:t>
      </w:r>
      <w:r w:rsidRPr="00FC432C">
        <w:rPr>
          <w:rtl/>
        </w:rPr>
        <w:t xml:space="preserve">في إطار </w:t>
      </w:r>
      <w:hyperlink r:id="rId42" w:history="1">
        <w:r w:rsidRPr="00833857">
          <w:rPr>
            <w:rStyle w:val="Hyperlink"/>
            <w:rtl/>
          </w:rPr>
          <w:t>هيئة التعاون المعنية ب</w:t>
        </w:r>
        <w:r w:rsidRPr="00833857">
          <w:rPr>
            <w:rStyle w:val="Hyperlink"/>
            <w:rFonts w:hint="cs"/>
            <w:rtl/>
          </w:rPr>
          <w:t xml:space="preserve">وضع </w:t>
        </w:r>
        <w:r w:rsidRPr="00833857">
          <w:rPr>
            <w:rStyle w:val="Hyperlink"/>
            <w:rtl/>
          </w:rPr>
          <w:t>معايير الاتصالات لأنظمة النقل الذكية</w:t>
        </w:r>
        <w:r w:rsidR="00833857">
          <w:rPr>
            <w:rStyle w:val="Hyperlink"/>
            <w:rFonts w:hint="cs"/>
            <w:rtl/>
          </w:rPr>
          <w:t> </w:t>
        </w:r>
        <w:r w:rsidRPr="00833857">
          <w:rPr>
            <w:rStyle w:val="Hyperlink"/>
            <w:rtl/>
          </w:rPr>
          <w:t>(CITS)</w:t>
        </w:r>
      </w:hyperlink>
      <w:r w:rsidRPr="00FC432C">
        <w:rPr>
          <w:rtl/>
        </w:rPr>
        <w:t xml:space="preserve"> التي يقودها الاتحاد</w:t>
      </w:r>
      <w:r>
        <w:rPr>
          <w:rFonts w:hint="cs"/>
          <w:rtl/>
        </w:rPr>
        <w:t>،</w:t>
      </w:r>
      <w:r w:rsidRPr="00FC432C">
        <w:rPr>
          <w:rtl/>
        </w:rPr>
        <w:t xml:space="preserve"> أنشأ </w:t>
      </w:r>
      <w:hyperlink r:id="rId43" w:history="1">
        <w:r w:rsidRPr="00833857">
          <w:rPr>
            <w:rStyle w:val="Hyperlink"/>
            <w:rtl/>
          </w:rPr>
          <w:t xml:space="preserve">فريق الخبراء المعني بتكنولوجيا الاتصالات للقيادة </w:t>
        </w:r>
        <w:r w:rsidRPr="00833857">
          <w:rPr>
            <w:rStyle w:val="Hyperlink"/>
            <w:rFonts w:hint="cs"/>
            <w:rtl/>
          </w:rPr>
          <w:t>المؤتمتة</w:t>
        </w:r>
      </w:hyperlink>
      <w:r>
        <w:rPr>
          <w:rFonts w:hint="cs"/>
          <w:rtl/>
        </w:rPr>
        <w:t xml:space="preserve">، </w:t>
      </w:r>
      <w:r w:rsidRPr="00FC432C">
        <w:rPr>
          <w:rtl/>
        </w:rPr>
        <w:t xml:space="preserve">خلال الفترة </w:t>
      </w:r>
      <w:r>
        <w:rPr>
          <w:rFonts w:hint="cs"/>
          <w:rtl/>
        </w:rPr>
        <w:t>التي يغطيها</w:t>
      </w:r>
      <w:r w:rsidRPr="00FC432C">
        <w:rPr>
          <w:rtl/>
        </w:rPr>
        <w:t xml:space="preserve"> التقرير</w:t>
      </w:r>
      <w:r>
        <w:rPr>
          <w:rFonts w:hint="cs"/>
          <w:rtl/>
        </w:rPr>
        <w:t>،</w:t>
      </w:r>
      <w:r w:rsidRPr="00FC432C">
        <w:rPr>
          <w:rtl/>
        </w:rPr>
        <w:t xml:space="preserve"> </w:t>
      </w:r>
      <w:hyperlink r:id="rId44" w:history="1">
        <w:r w:rsidRPr="00833857">
          <w:rPr>
            <w:rStyle w:val="Hyperlink"/>
            <w:rtl/>
          </w:rPr>
          <w:t xml:space="preserve">فريق العمل الأول التابع له </w:t>
        </w:r>
        <w:r w:rsidRPr="00833857">
          <w:rPr>
            <w:rStyle w:val="Hyperlink"/>
            <w:rFonts w:hint="cs"/>
            <w:rtl/>
          </w:rPr>
          <w:t>المعني</w:t>
        </w:r>
        <w:r w:rsidRPr="00833857">
          <w:rPr>
            <w:rStyle w:val="Hyperlink"/>
            <w:rtl/>
          </w:rPr>
          <w:t xml:space="preserve"> </w:t>
        </w:r>
        <w:r w:rsidRPr="00833857">
          <w:rPr>
            <w:rStyle w:val="Hyperlink"/>
            <w:rFonts w:hint="cs"/>
            <w:rtl/>
          </w:rPr>
          <w:t>ب</w:t>
        </w:r>
        <w:r w:rsidRPr="00833857">
          <w:rPr>
            <w:rStyle w:val="Hyperlink"/>
            <w:rtl/>
          </w:rPr>
          <w:t xml:space="preserve">اتصالات المركبات </w:t>
        </w:r>
        <w:r w:rsidRPr="00833857">
          <w:rPr>
            <w:rStyle w:val="Hyperlink"/>
            <w:rFonts w:hint="cs"/>
            <w:rtl/>
          </w:rPr>
          <w:t>لأغراض</w:t>
        </w:r>
        <w:r w:rsidRPr="00833857">
          <w:rPr>
            <w:rStyle w:val="Hyperlink"/>
            <w:rtl/>
          </w:rPr>
          <w:t xml:space="preserve"> </w:t>
        </w:r>
        <w:r w:rsidRPr="00833857">
          <w:rPr>
            <w:rStyle w:val="Hyperlink"/>
            <w:rFonts w:hint="cs"/>
            <w:rtl/>
          </w:rPr>
          <w:t>ال</w:t>
        </w:r>
        <w:r w:rsidRPr="00833857">
          <w:rPr>
            <w:rStyle w:val="Hyperlink"/>
            <w:rtl/>
          </w:rPr>
          <w:t xml:space="preserve">دمج </w:t>
        </w:r>
        <w:r w:rsidRPr="00833857">
          <w:rPr>
            <w:rStyle w:val="Hyperlink"/>
            <w:rFonts w:hint="cs"/>
            <w:rtl/>
          </w:rPr>
          <w:t>ال</w:t>
        </w:r>
        <w:r w:rsidRPr="00833857">
          <w:rPr>
            <w:rStyle w:val="Hyperlink"/>
            <w:rtl/>
          </w:rPr>
          <w:t xml:space="preserve">تلقائي في </w:t>
        </w:r>
        <w:r w:rsidRPr="00833857">
          <w:rPr>
            <w:rStyle w:val="Hyperlink"/>
            <w:rFonts w:hint="cs"/>
            <w:rtl/>
          </w:rPr>
          <w:t>ال</w:t>
        </w:r>
        <w:r w:rsidRPr="00833857">
          <w:rPr>
            <w:rStyle w:val="Hyperlink"/>
            <w:rtl/>
          </w:rPr>
          <w:t xml:space="preserve">ممرات </w:t>
        </w:r>
        <w:r w:rsidRPr="00833857">
          <w:rPr>
            <w:rStyle w:val="Hyperlink"/>
            <w:rFonts w:hint="cs"/>
            <w:rtl/>
          </w:rPr>
          <w:t>ال</w:t>
        </w:r>
        <w:r w:rsidRPr="00833857">
          <w:rPr>
            <w:rStyle w:val="Hyperlink"/>
            <w:rtl/>
          </w:rPr>
          <w:t>مزدحمة</w:t>
        </w:r>
      </w:hyperlink>
      <w:r w:rsidRPr="00FC432C">
        <w:rPr>
          <w:rtl/>
        </w:rPr>
        <w:t xml:space="preserve">. انظر </w:t>
      </w:r>
      <w:hyperlink w:anchor="section5a5" w:history="1">
        <w:r w:rsidRPr="00833857">
          <w:rPr>
            <w:rStyle w:val="Hyperlink"/>
            <w:rtl/>
          </w:rPr>
          <w:t>القسم</w:t>
        </w:r>
        <w:r w:rsidRPr="00833857">
          <w:rPr>
            <w:rStyle w:val="Hyperlink"/>
            <w:rFonts w:hint="cs"/>
            <w:rtl/>
          </w:rPr>
          <w:t xml:space="preserve"> 5.5</w:t>
        </w:r>
      </w:hyperlink>
      <w:r>
        <w:rPr>
          <w:rFonts w:hint="cs"/>
          <w:rtl/>
        </w:rPr>
        <w:t>.</w:t>
      </w:r>
    </w:p>
    <w:p w14:paraId="5C6174A9" w14:textId="0BD09561" w:rsidR="00F55A82" w:rsidRDefault="00F55A82" w:rsidP="00833857">
      <w:pPr>
        <w:rPr>
          <w:rtl/>
          <w:lang w:val="ar-SA" w:bidi="ar-EG"/>
        </w:rPr>
      </w:pPr>
      <w:r w:rsidRPr="0022109B">
        <w:rPr>
          <w:rtl/>
          <w:lang w:val="ar-SA" w:bidi="ar-EG"/>
        </w:rPr>
        <w:t xml:space="preserve">وتمثل </w:t>
      </w:r>
      <w:hyperlink r:id="rId45" w:anchor="/ar" w:history="1">
        <w:r w:rsidRPr="00A16D3B">
          <w:rPr>
            <w:rStyle w:val="Hyperlink"/>
            <w:rtl/>
            <w:lang w:val="ar-SA" w:bidi="ar-EG"/>
          </w:rPr>
          <w:t>عضوية الهيئات الأكاديمية في الاتحاد</w:t>
        </w:r>
      </w:hyperlink>
      <w:r w:rsidRPr="0022109B">
        <w:rPr>
          <w:rtl/>
          <w:lang w:val="ar-SA" w:bidi="ar-EG"/>
        </w:rPr>
        <w:t xml:space="preserve">، </w:t>
      </w:r>
      <w:r w:rsidRPr="00A16D3B">
        <w:rPr>
          <w:rtl/>
          <w:lang w:val="ar-SA" w:bidi="ar-EG"/>
        </w:rPr>
        <w:t>و</w:t>
      </w:r>
      <w:hyperlink r:id="rId46" w:history="1">
        <w:r w:rsidRPr="00A16D3B">
          <w:rPr>
            <w:rStyle w:val="Hyperlink"/>
            <w:rtl/>
            <w:lang w:val="ar-SA" w:bidi="ar-EG"/>
          </w:rPr>
          <w:t>جريدة الاتحاد بشأن التكنولوجيات المستقبلية والمتطورة</w:t>
        </w:r>
      </w:hyperlink>
      <w:r w:rsidRPr="0022109B">
        <w:rPr>
          <w:rtl/>
          <w:lang w:val="ar-SA" w:bidi="ar-EG"/>
        </w:rPr>
        <w:t xml:space="preserve">، </w:t>
      </w:r>
      <w:r w:rsidRPr="00A16D3B">
        <w:rPr>
          <w:rtl/>
          <w:lang w:val="ar-SA" w:bidi="ar-EG"/>
        </w:rPr>
        <w:t>و</w:t>
      </w:r>
      <w:hyperlink r:id="rId47" w:history="1">
        <w:r w:rsidRPr="00A16D3B">
          <w:rPr>
            <w:rStyle w:val="Hyperlink"/>
            <w:rtl/>
            <w:lang w:val="ar-SA" w:bidi="ar-EG"/>
          </w:rPr>
          <w:t>مؤتمرات كاليدوسكوب التي ينظمها الاتحاد</w:t>
        </w:r>
      </w:hyperlink>
      <w:r w:rsidRPr="0022109B">
        <w:rPr>
          <w:rtl/>
          <w:lang w:val="ar-SA" w:bidi="ar-EG"/>
        </w:rPr>
        <w:t>، سبلاً رئيسية للهيئات الأكاديمية للمشاركة في أعمال الاتحاد.</w:t>
      </w:r>
      <w:r>
        <w:rPr>
          <w:rFonts w:hint="cs"/>
          <w:rtl/>
          <w:lang w:val="ar-SA" w:bidi="ar-EG"/>
        </w:rPr>
        <w:t xml:space="preserve"> انظر </w:t>
      </w:r>
      <w:hyperlink w:anchor="section6" w:history="1">
        <w:r w:rsidRPr="00A16D3B">
          <w:rPr>
            <w:rStyle w:val="Hyperlink"/>
            <w:rFonts w:hint="cs"/>
            <w:rtl/>
            <w:lang w:val="ar-SA" w:bidi="ar-EG"/>
          </w:rPr>
          <w:t>القسم 6</w:t>
        </w:r>
      </w:hyperlink>
      <w:r>
        <w:rPr>
          <w:rFonts w:hint="cs"/>
          <w:rtl/>
          <w:lang w:val="ar-SA" w:bidi="ar-EG"/>
        </w:rPr>
        <w:t>.</w:t>
      </w:r>
    </w:p>
    <w:p w14:paraId="21C569E3" w14:textId="6C960784" w:rsidR="00F55A82" w:rsidRDefault="00F55A82" w:rsidP="00A16D3B">
      <w:pPr>
        <w:rPr>
          <w:rtl/>
        </w:rPr>
      </w:pPr>
      <w:r w:rsidRPr="00CE7E23">
        <w:rPr>
          <w:rtl/>
          <w:lang w:val="ar-SA" w:bidi="ar-EG"/>
        </w:rPr>
        <w:t xml:space="preserve">وتوفر </w:t>
      </w:r>
      <w:r>
        <w:rPr>
          <w:rFonts w:hint="cs"/>
          <w:rtl/>
          <w:lang w:val="ar-SA" w:bidi="ar-EG"/>
        </w:rPr>
        <w:t>جريدة</w:t>
      </w:r>
      <w:r w:rsidRPr="00CE7E23">
        <w:rPr>
          <w:rtl/>
          <w:lang w:val="ar-SA" w:bidi="ar-EG"/>
        </w:rPr>
        <w:t xml:space="preserve"> الاتحاد - المجانية للقراء والمؤلفين على حد سواء - تغطية شاملة للاتصالات والربط الشبكي</w:t>
      </w:r>
      <w:r>
        <w:rPr>
          <w:rFonts w:hint="cs"/>
          <w:rtl/>
          <w:lang w:val="ar-SA" w:bidi="ar-EG"/>
        </w:rPr>
        <w:t xml:space="preserve">. </w:t>
      </w:r>
      <w:r>
        <w:rPr>
          <w:rFonts w:hint="cs"/>
          <w:rtl/>
          <w:lang w:bidi="ar-EG"/>
        </w:rPr>
        <w:t>و</w:t>
      </w:r>
      <w:r w:rsidRPr="00FC432C">
        <w:rPr>
          <w:rtl/>
        </w:rPr>
        <w:t>ن</w:t>
      </w:r>
      <w:r>
        <w:rPr>
          <w:rFonts w:hint="cs"/>
          <w:rtl/>
        </w:rPr>
        <w:t>ُ</w:t>
      </w:r>
      <w:r w:rsidRPr="00FC432C">
        <w:rPr>
          <w:rtl/>
        </w:rPr>
        <w:t xml:space="preserve">شر </w:t>
      </w:r>
      <w:r>
        <w:rPr>
          <w:rFonts w:hint="cs"/>
          <w:rtl/>
        </w:rPr>
        <w:t>في الفترة التي يغطيها التقرير الإصداران</w:t>
      </w:r>
      <w:r w:rsidRPr="00FC432C">
        <w:rPr>
          <w:rtl/>
        </w:rPr>
        <w:t xml:space="preserve"> الأولان من </w:t>
      </w:r>
      <w:r>
        <w:rPr>
          <w:rFonts w:hint="cs"/>
          <w:rtl/>
        </w:rPr>
        <w:t>الإصدارات</w:t>
      </w:r>
      <w:r w:rsidRPr="00FC432C">
        <w:rPr>
          <w:rtl/>
        </w:rPr>
        <w:t xml:space="preserve"> الفصلي</w:t>
      </w:r>
      <w:r>
        <w:rPr>
          <w:rFonts w:hint="cs"/>
          <w:rtl/>
        </w:rPr>
        <w:t>ة</w:t>
      </w:r>
      <w:r w:rsidRPr="00FC432C">
        <w:rPr>
          <w:rtl/>
        </w:rPr>
        <w:t xml:space="preserve"> للمجلة لعام 202</w:t>
      </w:r>
      <w:r>
        <w:rPr>
          <w:rFonts w:hint="cs"/>
          <w:rtl/>
        </w:rPr>
        <w:t>4</w:t>
      </w:r>
      <w:r w:rsidRPr="00FC432C">
        <w:rPr>
          <w:rtl/>
        </w:rPr>
        <w:t xml:space="preserve">. ويستكشف المجلد 5، الإصدار 2، مستقبل الاتصالات الساتلية في ضوء التحول النموذجي من الخدمات الساتلية التقليدية المستقرة بالنسبة إلى الأرض إلى الشبكات الفضائية متعددة الطبقات. ويستكشف المجلد 5، الإصدار 1، الابتكارات </w:t>
      </w:r>
      <w:r>
        <w:rPr>
          <w:rFonts w:hint="cs"/>
          <w:rtl/>
        </w:rPr>
        <w:t>التي تمكّن ا</w:t>
      </w:r>
      <w:r w:rsidRPr="00FC432C">
        <w:rPr>
          <w:rtl/>
        </w:rPr>
        <w:t xml:space="preserve">لشبكات </w:t>
      </w:r>
      <w:r>
        <w:rPr>
          <w:rFonts w:hint="cs"/>
          <w:rtl/>
        </w:rPr>
        <w:t xml:space="preserve">من </w:t>
      </w:r>
      <w:r w:rsidRPr="00FC432C">
        <w:rPr>
          <w:rtl/>
        </w:rPr>
        <w:t>تحقيق أداء عال وكفاءة في استهلاك الطاقة وأم</w:t>
      </w:r>
      <w:r>
        <w:rPr>
          <w:rFonts w:hint="cs"/>
          <w:rtl/>
        </w:rPr>
        <w:t>ا</w:t>
      </w:r>
      <w:r w:rsidRPr="00FC432C">
        <w:rPr>
          <w:rtl/>
        </w:rPr>
        <w:t>ن</w:t>
      </w:r>
      <w:r>
        <w:rPr>
          <w:rFonts w:hint="cs"/>
          <w:rtl/>
        </w:rPr>
        <w:t xml:space="preserve">، </w:t>
      </w:r>
      <w:r w:rsidRPr="00FC432C">
        <w:rPr>
          <w:rtl/>
        </w:rPr>
        <w:t xml:space="preserve">مع </w:t>
      </w:r>
      <w:r>
        <w:rPr>
          <w:rFonts w:hint="cs"/>
          <w:rtl/>
        </w:rPr>
        <w:t>تقديم خدمات ل</w:t>
      </w:r>
      <w:r w:rsidRPr="00FC432C">
        <w:rPr>
          <w:rtl/>
        </w:rPr>
        <w:t xml:space="preserve">مجموعة متنوعة من الأجهزة. وتتضمن </w:t>
      </w:r>
      <w:r>
        <w:rPr>
          <w:rFonts w:hint="cs"/>
          <w:rtl/>
        </w:rPr>
        <w:t>الجريدة</w:t>
      </w:r>
      <w:r w:rsidRPr="00FC432C">
        <w:rPr>
          <w:rtl/>
        </w:rPr>
        <w:t xml:space="preserve"> </w:t>
      </w:r>
      <w:hyperlink r:id="rId48" w:history="1">
        <w:r w:rsidRPr="002C542A">
          <w:rPr>
            <w:rStyle w:val="Hyperlink"/>
            <w:rtl/>
          </w:rPr>
          <w:t xml:space="preserve">مناقشات </w:t>
        </w:r>
        <w:r w:rsidRPr="002C542A">
          <w:rPr>
            <w:rStyle w:val="Hyperlink"/>
            <w:rFonts w:hint="cs"/>
            <w:rtl/>
          </w:rPr>
          <w:t xml:space="preserve">حلقات دراسية إلكترونية </w:t>
        </w:r>
        <w:r w:rsidRPr="002C542A">
          <w:rPr>
            <w:rStyle w:val="Hyperlink"/>
            <w:rtl/>
          </w:rPr>
          <w:t>مسجلة</w:t>
        </w:r>
      </w:hyperlink>
      <w:r w:rsidRPr="00FC432C">
        <w:rPr>
          <w:rtl/>
        </w:rPr>
        <w:t xml:space="preserve"> مع الباحثين وقادة الصناعة</w:t>
      </w:r>
      <w:r>
        <w:rPr>
          <w:rFonts w:hint="cs"/>
          <w:rtl/>
        </w:rPr>
        <w:t>.</w:t>
      </w:r>
      <w:r w:rsidRPr="00FC432C">
        <w:rPr>
          <w:rtl/>
        </w:rPr>
        <w:t xml:space="preserve"> وع</w:t>
      </w:r>
      <w:r>
        <w:rPr>
          <w:rFonts w:hint="cs"/>
          <w:rtl/>
        </w:rPr>
        <w:t>ُ</w:t>
      </w:r>
      <w:r w:rsidRPr="00FC432C">
        <w:rPr>
          <w:rtl/>
        </w:rPr>
        <w:t xml:space="preserve">قدت 10 </w:t>
      </w:r>
      <w:r>
        <w:rPr>
          <w:rFonts w:hint="cs"/>
          <w:rtl/>
        </w:rPr>
        <w:t>من هذه الحلقات الدراسية الإلكترونية</w:t>
      </w:r>
      <w:r w:rsidRPr="00FC432C">
        <w:rPr>
          <w:rtl/>
        </w:rPr>
        <w:t xml:space="preserve"> في عام 2024. انظر </w:t>
      </w:r>
      <w:hyperlink w:anchor="section6a1" w:history="1">
        <w:r w:rsidRPr="002C542A">
          <w:rPr>
            <w:rStyle w:val="Hyperlink"/>
            <w:rtl/>
          </w:rPr>
          <w:t>القسم</w:t>
        </w:r>
        <w:r w:rsidRPr="002C542A">
          <w:rPr>
            <w:rStyle w:val="Hyperlink"/>
            <w:rFonts w:hint="cs"/>
            <w:rtl/>
          </w:rPr>
          <w:t xml:space="preserve"> 1.6</w:t>
        </w:r>
      </w:hyperlink>
      <w:r>
        <w:rPr>
          <w:rFonts w:hint="cs"/>
          <w:rtl/>
        </w:rPr>
        <w:t>.</w:t>
      </w:r>
    </w:p>
    <w:p w14:paraId="2D7BF1EC" w14:textId="634D2E52" w:rsidR="00F55A82" w:rsidRDefault="00F55A82" w:rsidP="002C542A">
      <w:pPr>
        <w:rPr>
          <w:rtl/>
        </w:rPr>
      </w:pPr>
      <w:r>
        <w:rPr>
          <w:rFonts w:hint="cs"/>
          <w:rtl/>
        </w:rPr>
        <w:t xml:space="preserve">وسيُعقد </w:t>
      </w:r>
      <w:hyperlink r:id="rId49" w:anchor="/ar" w:history="1">
        <w:r w:rsidRPr="002C542A">
          <w:rPr>
            <w:rStyle w:val="Hyperlink"/>
            <w:rtl/>
          </w:rPr>
          <w:t xml:space="preserve">المؤتمر الأكاديمي متعدد الجوانب (كاليدوسكوب) </w:t>
        </w:r>
        <w:r w:rsidRPr="002C542A">
          <w:rPr>
            <w:rStyle w:val="Hyperlink"/>
            <w:rFonts w:hint="cs"/>
            <w:rtl/>
          </w:rPr>
          <w:t xml:space="preserve">للاتحاد </w:t>
        </w:r>
        <w:r w:rsidRPr="002C542A">
          <w:rPr>
            <w:rStyle w:val="Hyperlink"/>
            <w:rtl/>
          </w:rPr>
          <w:t>عام 2024</w:t>
        </w:r>
        <w:r w:rsidRPr="002C542A">
          <w:rPr>
            <w:rStyle w:val="Hyperlink"/>
            <w:rFonts w:hint="cs"/>
            <w:rtl/>
          </w:rPr>
          <w:t>: الابتكار والتحول الرقمي من أجل عالم مستدام</w:t>
        </w:r>
      </w:hyperlink>
      <w:r>
        <w:rPr>
          <w:rFonts w:hint="cs"/>
          <w:u w:val="single"/>
          <w:rtl/>
        </w:rPr>
        <w:t xml:space="preserve"> </w:t>
      </w:r>
      <w:r>
        <w:rPr>
          <w:rFonts w:hint="cs"/>
          <w:rtl/>
        </w:rPr>
        <w:t xml:space="preserve">بالتزامن مع الجمعية العالمية لتقييس الاتصالات لعام 2024 </w:t>
      </w:r>
      <w:r>
        <w:t>(WTSA-24)</w:t>
      </w:r>
      <w:r>
        <w:rPr>
          <w:rFonts w:hint="cs"/>
          <w:rtl/>
        </w:rPr>
        <w:t xml:space="preserve"> في نيودلهي، الهند. </w:t>
      </w:r>
      <w:r w:rsidRPr="00FC432C">
        <w:rPr>
          <w:rtl/>
        </w:rPr>
        <w:t xml:space="preserve">وسيركز </w:t>
      </w:r>
      <w:r>
        <w:rPr>
          <w:rFonts w:hint="cs"/>
          <w:rtl/>
        </w:rPr>
        <w:t xml:space="preserve">المؤتمر </w:t>
      </w:r>
      <w:r w:rsidRPr="00FC432C">
        <w:rPr>
          <w:rtl/>
        </w:rPr>
        <w:t xml:space="preserve">على كيفية إسهام المعايير الدولية في تحقيق أهداف التنمية المستدامة. </w:t>
      </w:r>
      <w:r>
        <w:rPr>
          <w:rFonts w:hint="cs"/>
          <w:rtl/>
        </w:rPr>
        <w:t>و</w:t>
      </w:r>
      <w:r w:rsidRPr="00FC432C">
        <w:rPr>
          <w:rtl/>
        </w:rPr>
        <w:t xml:space="preserve">تلقى المؤتمر أكثر من 140 </w:t>
      </w:r>
      <w:r>
        <w:rPr>
          <w:rFonts w:hint="cs"/>
          <w:rtl/>
        </w:rPr>
        <w:t>مساهمة</w:t>
      </w:r>
      <w:r w:rsidRPr="00FC432C">
        <w:rPr>
          <w:rtl/>
        </w:rPr>
        <w:t xml:space="preserve">. انظر </w:t>
      </w:r>
      <w:hyperlink w:anchor="section6a2" w:history="1">
        <w:r w:rsidRPr="002C542A">
          <w:rPr>
            <w:rStyle w:val="Hyperlink"/>
            <w:rtl/>
          </w:rPr>
          <w:t>القسم</w:t>
        </w:r>
        <w:r w:rsidRPr="002C542A">
          <w:rPr>
            <w:rStyle w:val="Hyperlink"/>
            <w:rFonts w:hint="cs"/>
            <w:rtl/>
          </w:rPr>
          <w:t xml:space="preserve"> 2.6</w:t>
        </w:r>
      </w:hyperlink>
      <w:r>
        <w:rPr>
          <w:rFonts w:hint="cs"/>
          <w:rtl/>
        </w:rPr>
        <w:t>.</w:t>
      </w:r>
    </w:p>
    <w:p w14:paraId="06FCB704" w14:textId="66767518" w:rsidR="00F55A82" w:rsidRPr="00B5290F" w:rsidRDefault="00F55A82" w:rsidP="00F55A82">
      <w:pPr>
        <w:rPr>
          <w:rtl/>
          <w:lang w:bidi="ar-EG"/>
        </w:rPr>
      </w:pPr>
      <w:r>
        <w:rPr>
          <w:rFonts w:hint="cs"/>
          <w:rtl/>
          <w:lang w:val="ar-SA" w:bidi="ar-EG"/>
        </w:rPr>
        <w:t>و</w:t>
      </w:r>
      <w:r w:rsidRPr="004932CB">
        <w:rPr>
          <w:rtl/>
          <w:lang w:val="ar-SA" w:bidi="ar-EG"/>
        </w:rPr>
        <w:t xml:space="preserve">يتضمن </w:t>
      </w:r>
      <w:hyperlink r:id="rId50" w:anchor="/ar" w:history="1">
        <w:r w:rsidRPr="002C542A">
          <w:rPr>
            <w:rStyle w:val="Hyperlink"/>
            <w:rtl/>
            <w:lang w:val="ar-SA" w:bidi="ar-EG"/>
          </w:rPr>
          <w:t>برنامج سد الفجوة التقييسية (</w:t>
        </w:r>
        <w:r w:rsidRPr="002C542A">
          <w:rPr>
            <w:rStyle w:val="Hyperlink"/>
            <w:lang w:val="ar-SA" w:bidi="ar-EG"/>
          </w:rPr>
          <w:t>BSG</w:t>
        </w:r>
        <w:r w:rsidRPr="002C542A">
          <w:rPr>
            <w:rStyle w:val="Hyperlink"/>
            <w:rtl/>
            <w:lang w:val="ar-SA" w:bidi="ar-EG"/>
          </w:rPr>
          <w:t>)</w:t>
        </w:r>
      </w:hyperlink>
      <w:r w:rsidRPr="00B5290F">
        <w:rPr>
          <w:rtl/>
          <w:lang w:val="ar-SA" w:bidi="ar-EG"/>
        </w:rPr>
        <w:t xml:space="preserve"> </w:t>
      </w:r>
      <w:r>
        <w:rPr>
          <w:rFonts w:hint="cs"/>
          <w:rtl/>
          <w:lang w:val="ar-SA" w:bidi="ar-EG"/>
        </w:rPr>
        <w:t xml:space="preserve">للاتحاد المعاد تصوره </w:t>
      </w:r>
      <w:r w:rsidRPr="004932CB">
        <w:rPr>
          <w:rtl/>
          <w:lang w:val="ar-SA" w:bidi="ar-EG"/>
        </w:rPr>
        <w:t xml:space="preserve">ركيزتين استراتيجيتين رئيسيتين - </w:t>
      </w:r>
      <w:r w:rsidRPr="006C6EAD">
        <w:rPr>
          <w:i/>
          <w:iCs/>
          <w:rtl/>
          <w:lang w:val="ar-SA" w:bidi="ar-EG"/>
        </w:rPr>
        <w:t xml:space="preserve">التطوير </w:t>
      </w:r>
      <w:r w:rsidRPr="004076EC">
        <w:rPr>
          <w:rtl/>
          <w:lang w:val="ar-SA" w:bidi="ar-EG"/>
        </w:rPr>
        <w:t>و</w:t>
      </w:r>
      <w:r w:rsidRPr="006C6EAD">
        <w:rPr>
          <w:i/>
          <w:iCs/>
          <w:rtl/>
          <w:lang w:val="ar-SA" w:bidi="ar-EG"/>
        </w:rPr>
        <w:t>التنفيذ</w:t>
      </w:r>
      <w:r w:rsidRPr="004932CB">
        <w:rPr>
          <w:rtl/>
          <w:lang w:val="ar-SA" w:bidi="ar-EG"/>
        </w:rPr>
        <w:t xml:space="preserve"> - بدعم من </w:t>
      </w:r>
      <w:r w:rsidRPr="00B95566">
        <w:rPr>
          <w:i/>
          <w:iCs/>
          <w:rtl/>
          <w:lang w:val="ar-SA" w:bidi="ar-EG"/>
        </w:rPr>
        <w:t>الموارد والشراك</w:t>
      </w:r>
      <w:r w:rsidRPr="00B95566">
        <w:rPr>
          <w:rFonts w:hint="cs"/>
          <w:i/>
          <w:iCs/>
          <w:rtl/>
          <w:lang w:val="ar-SA" w:bidi="ar-EG"/>
        </w:rPr>
        <w:t>ات</w:t>
      </w:r>
      <w:r w:rsidRPr="004932CB">
        <w:rPr>
          <w:rtl/>
          <w:lang w:val="ar-SA" w:bidi="ar-EG"/>
        </w:rPr>
        <w:t xml:space="preserve">. </w:t>
      </w:r>
      <w:r>
        <w:rPr>
          <w:rFonts w:hint="cs"/>
          <w:rtl/>
          <w:lang w:val="ar-SA" w:bidi="ar-EG"/>
        </w:rPr>
        <w:t>وتواصل</w:t>
      </w:r>
      <w:r w:rsidRPr="004932CB">
        <w:rPr>
          <w:rtl/>
          <w:lang w:val="ar-SA" w:bidi="ar-EG"/>
        </w:rPr>
        <w:t xml:space="preserve"> وزارة الشؤون الداخلية والاتصالات </w:t>
      </w:r>
      <w:r>
        <w:rPr>
          <w:rFonts w:hint="cs"/>
          <w:rtl/>
          <w:lang w:val="ar-SA" w:bidi="ar-EG"/>
        </w:rPr>
        <w:t xml:space="preserve">في </w:t>
      </w:r>
      <w:r w:rsidRPr="004932CB">
        <w:rPr>
          <w:rtl/>
          <w:lang w:val="ar-SA" w:bidi="ar-EG"/>
        </w:rPr>
        <w:t xml:space="preserve">اليابان تمويل </w:t>
      </w:r>
      <w:r>
        <w:rPr>
          <w:rFonts w:hint="cs"/>
          <w:rtl/>
          <w:lang w:val="ar-SA" w:bidi="ar-EG"/>
        </w:rPr>
        <w:t>ال</w:t>
      </w:r>
      <w:r w:rsidRPr="004932CB">
        <w:rPr>
          <w:rtl/>
          <w:lang w:val="ar-SA" w:bidi="ar-EG"/>
        </w:rPr>
        <w:t>برنامج</w:t>
      </w:r>
      <w:r>
        <w:rPr>
          <w:rFonts w:hint="cs"/>
          <w:rtl/>
          <w:lang w:val="ar-SA" w:bidi="ar-EG"/>
        </w:rPr>
        <w:t xml:space="preserve">. وفي الفترة ما بين يناير ويونيو 2024، طُلبت 173 منحة قُدمت منها 89. وللاطلاع على أنشطة سد الفجوة التقييسية المضطلع بها في الفترة التي تغطي التقرير، انظر </w:t>
      </w:r>
      <w:hyperlink w:anchor="section9" w:history="1">
        <w:r w:rsidRPr="003D4E59">
          <w:rPr>
            <w:rStyle w:val="Hyperlink"/>
            <w:rFonts w:hint="cs"/>
            <w:rtl/>
            <w:lang w:val="ar-SA" w:bidi="ar-EG"/>
          </w:rPr>
          <w:t>القسم 9</w:t>
        </w:r>
      </w:hyperlink>
      <w:r w:rsidRPr="004076EC">
        <w:rPr>
          <w:rFonts w:hint="cs"/>
          <w:rtl/>
          <w:lang w:val="ar-SA" w:bidi="ar-EG"/>
        </w:rPr>
        <w:t>.</w:t>
      </w:r>
    </w:p>
    <w:p w14:paraId="2805C47C" w14:textId="49F17168" w:rsidR="00F55A82" w:rsidRPr="00BE5D43" w:rsidRDefault="00F55A82" w:rsidP="003F0A6F">
      <w:pPr>
        <w:rPr>
          <w:rtl/>
          <w:lang w:bidi="ar-EG"/>
        </w:rPr>
      </w:pPr>
      <w:r>
        <w:rPr>
          <w:rFonts w:hint="cs"/>
          <w:rtl/>
        </w:rPr>
        <w:lastRenderedPageBreak/>
        <w:t>و</w:t>
      </w:r>
      <w:r w:rsidRPr="00D87A3F">
        <w:rPr>
          <w:rtl/>
        </w:rPr>
        <w:t>يظل مكتب تقييس الاتصالات ملتزما</w:t>
      </w:r>
      <w:r>
        <w:rPr>
          <w:rFonts w:hint="cs"/>
          <w:rtl/>
        </w:rPr>
        <w:t>ً</w:t>
      </w:r>
      <w:r w:rsidRPr="00D87A3F">
        <w:rPr>
          <w:rtl/>
        </w:rPr>
        <w:t xml:space="preserve"> بدمج منظور المساواة بين الجنسين في جميع أنشطته وبرامجه، مع الاستفادة من إطار </w:t>
      </w:r>
      <w:r w:rsidRPr="001C469C">
        <w:rPr>
          <w:rtl/>
        </w:rPr>
        <w:t xml:space="preserve">فريق المهام المعني بالمساواة بين الجنسين التابع للاتحاد </w:t>
      </w:r>
      <w:r w:rsidRPr="003476A7">
        <w:rPr>
          <w:rFonts w:hint="cs"/>
          <w:rtl/>
        </w:rPr>
        <w:t>و</w:t>
      </w:r>
      <w:hyperlink r:id="rId51" w:anchor="/ar" w:history="1">
        <w:r w:rsidRPr="003476A7">
          <w:rPr>
            <w:rStyle w:val="Hyperlink"/>
            <w:rtl/>
          </w:rPr>
          <w:t>شبكة المرأة في قطاع تقييس الاتصالات (</w:t>
        </w:r>
        <w:r w:rsidRPr="003476A7">
          <w:rPr>
            <w:rStyle w:val="Hyperlink"/>
          </w:rPr>
          <w:t>NoW in ITU-T</w:t>
        </w:r>
        <w:r w:rsidRPr="003476A7">
          <w:rPr>
            <w:rStyle w:val="Hyperlink"/>
            <w:rtl/>
          </w:rPr>
          <w:t>)</w:t>
        </w:r>
      </w:hyperlink>
      <w:r w:rsidRPr="008A524E">
        <w:rPr>
          <w:rtl/>
        </w:rPr>
        <w:t>.</w:t>
      </w:r>
      <w:r w:rsidRPr="00BE5D43">
        <w:rPr>
          <w:rtl/>
        </w:rPr>
        <w:t xml:space="preserve"> </w:t>
      </w:r>
      <w:r>
        <w:rPr>
          <w:rFonts w:hint="cs"/>
          <w:rtl/>
        </w:rPr>
        <w:t>و</w:t>
      </w:r>
      <w:r w:rsidRPr="00D87A3F">
        <w:rPr>
          <w:rtl/>
        </w:rPr>
        <w:t>تشجع</w:t>
      </w:r>
      <w:r w:rsidR="003476A7">
        <w:rPr>
          <w:rFonts w:hint="cs"/>
          <w:rtl/>
        </w:rPr>
        <w:t> </w:t>
      </w:r>
      <w:r w:rsidRPr="00D87A3F">
        <w:rPr>
          <w:rtl/>
        </w:rPr>
        <w:t xml:space="preserve">أهداف التكافؤ بين الجنسين للجمعية </w:t>
      </w:r>
      <w:r>
        <w:t>WTSA-24</w:t>
      </w:r>
      <w:r w:rsidRPr="00D87A3F">
        <w:rPr>
          <w:rtl/>
        </w:rPr>
        <w:t xml:space="preserve">، المدعومة بحملة </w:t>
      </w:r>
      <w:r w:rsidRPr="00D87A3F">
        <w:t>NOW4WTSA-24</w:t>
      </w:r>
      <w:r w:rsidRPr="00D87A3F">
        <w:rPr>
          <w:rtl/>
        </w:rPr>
        <w:t xml:space="preserve">، الدول الأعضاء على التعهد بدعم </w:t>
      </w:r>
      <w:r>
        <w:rPr>
          <w:rFonts w:hint="cs"/>
          <w:rtl/>
        </w:rPr>
        <w:t>زيادة</w:t>
      </w:r>
      <w:r w:rsidRPr="00D87A3F">
        <w:rPr>
          <w:rtl/>
        </w:rPr>
        <w:t xml:space="preserve"> عدد النساء في المناصب القيادية </w:t>
      </w:r>
      <w:r>
        <w:rPr>
          <w:rFonts w:hint="cs"/>
          <w:rtl/>
        </w:rPr>
        <w:t>ب</w:t>
      </w:r>
      <w:r w:rsidRPr="00D87A3F">
        <w:rPr>
          <w:rtl/>
        </w:rPr>
        <w:t xml:space="preserve">قطاع تقييس الاتصالات وتحقيق </w:t>
      </w:r>
      <w:r>
        <w:rPr>
          <w:rFonts w:hint="cs"/>
          <w:rtl/>
        </w:rPr>
        <w:t>ال</w:t>
      </w:r>
      <w:r w:rsidRPr="00D87A3F">
        <w:rPr>
          <w:rtl/>
        </w:rPr>
        <w:t>هدف</w:t>
      </w:r>
      <w:r>
        <w:rPr>
          <w:rFonts w:hint="cs"/>
          <w:rtl/>
        </w:rPr>
        <w:t xml:space="preserve"> المتمثل في</w:t>
      </w:r>
      <w:r w:rsidRPr="00D87A3F">
        <w:rPr>
          <w:rtl/>
        </w:rPr>
        <w:t xml:space="preserve"> مشاركة الإناث في الجمعية</w:t>
      </w:r>
      <w:r w:rsidR="003476A7">
        <w:rPr>
          <w:rFonts w:hint="cs"/>
          <w:rtl/>
        </w:rPr>
        <w:t> </w:t>
      </w:r>
      <w:r>
        <w:t>WTSA</w:t>
      </w:r>
      <w:r w:rsidR="003F0A6F">
        <w:noBreakHyphen/>
      </w:r>
      <w:r>
        <w:t>24</w:t>
      </w:r>
      <w:r>
        <w:rPr>
          <w:rFonts w:hint="cs"/>
          <w:rtl/>
        </w:rPr>
        <w:t xml:space="preserve"> </w:t>
      </w:r>
      <w:r w:rsidRPr="00D87A3F">
        <w:rPr>
          <w:rtl/>
        </w:rPr>
        <w:t>بنسبة 35 في المائة</w:t>
      </w:r>
      <w:r>
        <w:rPr>
          <w:rFonts w:hint="cs"/>
          <w:rtl/>
        </w:rPr>
        <w:t>. و</w:t>
      </w:r>
      <w:r w:rsidRPr="00FC432C">
        <w:rPr>
          <w:rtl/>
        </w:rPr>
        <w:t xml:space="preserve">عينت </w:t>
      </w:r>
      <w:r>
        <w:rPr>
          <w:rFonts w:hint="cs"/>
          <w:rtl/>
        </w:rPr>
        <w:t>ال</w:t>
      </w:r>
      <w:r w:rsidRPr="00FC432C">
        <w:rPr>
          <w:rtl/>
        </w:rPr>
        <w:t xml:space="preserve">منظمات الإقليمية </w:t>
      </w:r>
      <w:r>
        <w:rPr>
          <w:rFonts w:hint="cs"/>
          <w:rtl/>
        </w:rPr>
        <w:t>ل</w:t>
      </w:r>
      <w:r w:rsidRPr="00FC432C">
        <w:rPr>
          <w:rtl/>
        </w:rPr>
        <w:t xml:space="preserve">لاتصالات ستة ممثلين إقليميين منذ الاجتماع الأخير للفريق الاستشاري لتقيس الاتصالات. </w:t>
      </w:r>
      <w:r>
        <w:rPr>
          <w:rFonts w:hint="cs"/>
          <w:rtl/>
        </w:rPr>
        <w:t>و</w:t>
      </w:r>
      <w:r w:rsidRPr="00FC432C">
        <w:rPr>
          <w:rtl/>
        </w:rPr>
        <w:t xml:space="preserve">للاطلاع على تقرير شامل عن أنشطة مكتب تقييس الاتصالات بشأن المساواة بين الجنسين، </w:t>
      </w:r>
      <w:r>
        <w:rPr>
          <w:rFonts w:hint="cs"/>
          <w:rtl/>
        </w:rPr>
        <w:t>يرجى الرجوع إلى</w:t>
      </w:r>
      <w:r w:rsidRPr="00FC432C">
        <w:rPr>
          <w:rtl/>
        </w:rPr>
        <w:t xml:space="preserve"> الوثيقة </w:t>
      </w:r>
      <w:hyperlink r:id="rId52" w:history="1">
        <w:r w:rsidRPr="00BE5D43">
          <w:rPr>
            <w:rStyle w:val="Hyperlink"/>
          </w:rPr>
          <w:t>TD556</w:t>
        </w:r>
      </w:hyperlink>
      <w:r w:rsidRPr="00FC432C">
        <w:rPr>
          <w:rtl/>
        </w:rPr>
        <w:t xml:space="preserve">. انظر </w:t>
      </w:r>
      <w:hyperlink w:anchor="section10" w:history="1">
        <w:r w:rsidRPr="003476A7">
          <w:rPr>
            <w:rStyle w:val="Hyperlink"/>
            <w:rtl/>
          </w:rPr>
          <w:t>القسم</w:t>
        </w:r>
        <w:r w:rsidRPr="003476A7">
          <w:rPr>
            <w:rStyle w:val="Hyperlink"/>
            <w:rFonts w:hint="cs"/>
            <w:rtl/>
          </w:rPr>
          <w:t xml:space="preserve"> 10</w:t>
        </w:r>
      </w:hyperlink>
      <w:r>
        <w:rPr>
          <w:rFonts w:hint="cs"/>
          <w:rtl/>
        </w:rPr>
        <w:t>.</w:t>
      </w:r>
    </w:p>
    <w:p w14:paraId="004F8D16" w14:textId="557DDBE6" w:rsidR="00F55A82" w:rsidRDefault="00F55A82" w:rsidP="003F0A6F">
      <w:pPr>
        <w:rPr>
          <w:rtl/>
          <w:lang w:val="ar-SA" w:bidi="ar-EG"/>
        </w:rPr>
      </w:pPr>
      <w:r>
        <w:rPr>
          <w:rFonts w:hint="cs"/>
          <w:rtl/>
        </w:rPr>
        <w:t>وتؤدي</w:t>
      </w:r>
      <w:r w:rsidRPr="00FC432C">
        <w:rPr>
          <w:rtl/>
        </w:rPr>
        <w:t xml:space="preserve"> مناقشات مكتب تقييس الاتصالات مع لجان دراسات قطاع تقييس الاتصالات </w:t>
      </w:r>
      <w:r>
        <w:rPr>
          <w:rFonts w:hint="cs"/>
          <w:rtl/>
        </w:rPr>
        <w:t xml:space="preserve">إلى إذكاء </w:t>
      </w:r>
      <w:r w:rsidRPr="00FC432C">
        <w:rPr>
          <w:rtl/>
        </w:rPr>
        <w:t>الوعي بالتزام الاتحاد بحقوق الإنسان وبمراعاة حقوق الإنسان على النحو الواجب في عمليات وضع المعايير</w:t>
      </w:r>
      <w:r>
        <w:rPr>
          <w:rFonts w:hint="cs"/>
          <w:rtl/>
        </w:rPr>
        <w:t xml:space="preserve"> بالاتحاد</w:t>
      </w:r>
      <w:r w:rsidRPr="00FC432C">
        <w:rPr>
          <w:rtl/>
        </w:rPr>
        <w:t xml:space="preserve">. </w:t>
      </w:r>
      <w:r>
        <w:rPr>
          <w:rFonts w:hint="cs"/>
          <w:rtl/>
        </w:rPr>
        <w:t>ويحافظ</w:t>
      </w:r>
      <w:r w:rsidRPr="00FC432C">
        <w:rPr>
          <w:rtl/>
        </w:rPr>
        <w:t xml:space="preserve"> مكتب تقييس الاتصالات على تعاون وثيق مع مفوضية الأمم المتحدة السامية لحقوق الإنسان ويشارك في مناقشات مجلس حقوق الإنسان. انظر </w:t>
      </w:r>
      <w:hyperlink w:anchor="section11" w:history="1">
        <w:r w:rsidRPr="00615DEB">
          <w:rPr>
            <w:rStyle w:val="Hyperlink"/>
            <w:rtl/>
          </w:rPr>
          <w:t>القسم</w:t>
        </w:r>
        <w:r w:rsidRPr="00615DEB">
          <w:rPr>
            <w:rStyle w:val="Hyperlink"/>
            <w:rFonts w:hint="cs"/>
            <w:rtl/>
          </w:rPr>
          <w:t xml:space="preserve"> 11</w:t>
        </w:r>
      </w:hyperlink>
      <w:r>
        <w:rPr>
          <w:rFonts w:hint="cs"/>
          <w:rtl/>
        </w:rPr>
        <w:t>.</w:t>
      </w:r>
    </w:p>
    <w:p w14:paraId="06E435C6" w14:textId="39680740" w:rsidR="00F55A82" w:rsidRDefault="00F55A82" w:rsidP="003F0A6F">
      <w:pPr>
        <w:rPr>
          <w:rtl/>
        </w:rPr>
      </w:pPr>
      <w:r>
        <w:rPr>
          <w:rFonts w:hint="cs"/>
          <w:rtl/>
          <w:lang w:bidi="ar-EG"/>
        </w:rPr>
        <w:t>و</w:t>
      </w:r>
      <w:r w:rsidRPr="00FC432C">
        <w:rPr>
          <w:rtl/>
        </w:rPr>
        <w:t>أ</w:t>
      </w:r>
      <w:r>
        <w:rPr>
          <w:rFonts w:hint="cs"/>
          <w:rtl/>
        </w:rPr>
        <w:t>ُ</w:t>
      </w:r>
      <w:r w:rsidRPr="00FC432C">
        <w:rPr>
          <w:rtl/>
        </w:rPr>
        <w:t xml:space="preserve">درج في </w:t>
      </w:r>
      <w:hyperlink r:id="rId53" w:history="1">
        <w:r w:rsidRPr="00615DEB">
          <w:rPr>
            <w:rStyle w:val="Hyperlink"/>
            <w:rtl/>
          </w:rPr>
          <w:t xml:space="preserve">قاعدة بيانات معامل الاختبار </w:t>
        </w:r>
        <w:r w:rsidRPr="00615DEB">
          <w:rPr>
            <w:rStyle w:val="Hyperlink"/>
            <w:rFonts w:hint="cs"/>
            <w:rtl/>
          </w:rPr>
          <w:t>للاتحاد</w:t>
        </w:r>
      </w:hyperlink>
      <w:r w:rsidRPr="00FC432C">
        <w:rPr>
          <w:rtl/>
        </w:rPr>
        <w:t xml:space="preserve"> </w:t>
      </w:r>
      <w:r>
        <w:rPr>
          <w:rFonts w:hint="cs"/>
          <w:rtl/>
        </w:rPr>
        <w:t xml:space="preserve">الخاصة بالمرافق التي يعترف بها الاتحاد </w:t>
      </w:r>
      <w:r w:rsidRPr="00FC432C">
        <w:rPr>
          <w:rtl/>
        </w:rPr>
        <w:t>14 مختبرا</w:t>
      </w:r>
      <w:r>
        <w:rPr>
          <w:rFonts w:hint="cs"/>
          <w:rtl/>
        </w:rPr>
        <w:t>ً</w:t>
      </w:r>
      <w:r w:rsidRPr="00FC432C">
        <w:rPr>
          <w:rtl/>
        </w:rPr>
        <w:t xml:space="preserve"> من </w:t>
      </w:r>
      <w:r>
        <w:rPr>
          <w:rFonts w:hint="cs"/>
          <w:rtl/>
        </w:rPr>
        <w:t>المختبرات ذات</w:t>
      </w:r>
      <w:r w:rsidRPr="00FC432C">
        <w:rPr>
          <w:rtl/>
        </w:rPr>
        <w:t xml:space="preserve"> الكفاء</w:t>
      </w:r>
      <w:r>
        <w:rPr>
          <w:rFonts w:hint="cs"/>
          <w:rtl/>
        </w:rPr>
        <w:t>ة</w:t>
      </w:r>
      <w:r w:rsidRPr="00FC432C">
        <w:rPr>
          <w:rtl/>
        </w:rPr>
        <w:t xml:space="preserve"> لاختبار مطابقة المنتجات لتوصي</w:t>
      </w:r>
      <w:r>
        <w:rPr>
          <w:rFonts w:hint="cs"/>
          <w:rtl/>
        </w:rPr>
        <w:t>ات</w:t>
      </w:r>
      <w:r w:rsidRPr="00FC432C">
        <w:rPr>
          <w:rtl/>
        </w:rPr>
        <w:t xml:space="preserve"> قطاع تقييس الاتصالا</w:t>
      </w:r>
      <w:r>
        <w:rPr>
          <w:rFonts w:hint="cs"/>
          <w:rtl/>
        </w:rPr>
        <w:t>ت</w:t>
      </w:r>
      <w:r w:rsidRPr="00FC432C">
        <w:rPr>
          <w:rtl/>
        </w:rPr>
        <w:t xml:space="preserve">. </w:t>
      </w:r>
      <w:r w:rsidRPr="00711DFC">
        <w:rPr>
          <w:rtl/>
        </w:rPr>
        <w:t>ويُعتبر نظام الاعتراف بمعامل الاختبار، الذي</w:t>
      </w:r>
      <w:r>
        <w:rPr>
          <w:rFonts w:hint="cs"/>
          <w:rtl/>
        </w:rPr>
        <w:t> </w:t>
      </w:r>
      <w:r w:rsidRPr="00711DFC">
        <w:rPr>
          <w:rtl/>
        </w:rPr>
        <w:t xml:space="preserve">تدعمه </w:t>
      </w:r>
      <w:hyperlink r:id="rId54" w:history="1">
        <w:r w:rsidRPr="00615DEB">
          <w:rPr>
            <w:rStyle w:val="Hyperlink"/>
            <w:rtl/>
          </w:rPr>
          <w:t xml:space="preserve">لجنة التوجيه </w:t>
        </w:r>
        <w:r w:rsidRPr="00615DEB">
          <w:rPr>
            <w:rStyle w:val="Hyperlink"/>
            <w:rFonts w:hint="cs"/>
            <w:rtl/>
          </w:rPr>
          <w:t>التابعة لقطاع تقييس الاتصالات و</w:t>
        </w:r>
        <w:r w:rsidRPr="00615DEB">
          <w:rPr>
            <w:rStyle w:val="Hyperlink"/>
            <w:rtl/>
          </w:rPr>
          <w:t>المعنية بتقييم المطابقة</w:t>
        </w:r>
      </w:hyperlink>
      <w:r w:rsidRPr="00317443">
        <w:rPr>
          <w:rFonts w:hint="cs"/>
          <w:rtl/>
        </w:rPr>
        <w:t xml:space="preserve"> </w:t>
      </w:r>
      <w:r w:rsidRPr="00711DFC">
        <w:rPr>
          <w:rtl/>
        </w:rPr>
        <w:t xml:space="preserve">مبادرة أُطلقت في إطار </w:t>
      </w:r>
      <w:hyperlink r:id="rId55" w:history="1">
        <w:r w:rsidRPr="00615DEB">
          <w:rPr>
            <w:rStyle w:val="Hyperlink"/>
            <w:rtl/>
          </w:rPr>
          <w:t>برنامج الاتحاد بشأن المطابقة وقابلية التشغيل البيني</w:t>
        </w:r>
      </w:hyperlink>
      <w:r w:rsidRPr="00711DFC">
        <w:rPr>
          <w:rtl/>
        </w:rPr>
        <w:t>. انظر</w:t>
      </w:r>
      <w:r>
        <w:rPr>
          <w:rFonts w:hint="cs"/>
          <w:rtl/>
        </w:rPr>
        <w:t xml:space="preserve"> </w:t>
      </w:r>
      <w:hyperlink w:anchor="section7" w:history="1">
        <w:r w:rsidRPr="00615DEB">
          <w:rPr>
            <w:rStyle w:val="Hyperlink"/>
            <w:rFonts w:hint="cs"/>
            <w:rtl/>
          </w:rPr>
          <w:t>القسم 7</w:t>
        </w:r>
      </w:hyperlink>
      <w:r>
        <w:rPr>
          <w:rFonts w:hint="cs"/>
          <w:rtl/>
        </w:rPr>
        <w:t>.</w:t>
      </w:r>
    </w:p>
    <w:p w14:paraId="7BEFA9EB" w14:textId="1166B023" w:rsidR="00F55A82" w:rsidRDefault="00F55A82" w:rsidP="00615DEB">
      <w:pPr>
        <w:rPr>
          <w:rtl/>
        </w:rPr>
      </w:pPr>
      <w:r w:rsidRPr="00711DFC">
        <w:rPr>
          <w:rtl/>
        </w:rPr>
        <w:t xml:space="preserve">ونُشر في الفترة </w:t>
      </w:r>
      <w:r>
        <w:rPr>
          <w:rFonts w:hint="cs"/>
          <w:rtl/>
        </w:rPr>
        <w:t xml:space="preserve">التي يغطيها </w:t>
      </w:r>
      <w:r w:rsidRPr="00711DFC">
        <w:rPr>
          <w:rtl/>
        </w:rPr>
        <w:t xml:space="preserve">التقرير أكثر من </w:t>
      </w:r>
      <w:r>
        <w:rPr>
          <w:rFonts w:hint="cs"/>
          <w:rtl/>
          <w:lang w:bidi="ar-EG"/>
        </w:rPr>
        <w:t xml:space="preserve">200 </w:t>
      </w:r>
      <w:r w:rsidRPr="00711DFC">
        <w:rPr>
          <w:rtl/>
        </w:rPr>
        <w:t xml:space="preserve">من توصيات قطاع تقييس الاتصالات وإضافاتها. ويواصل مكتب تقييس الاتصالات جمع كل المصطلحات والتعاريف الجديدة التي تقترحها لجان دراسات قطاع تقييس الاتصالات، ويدرجها في </w:t>
      </w:r>
      <w:hyperlink r:id="rId56" w:anchor="/" w:history="1">
        <w:r w:rsidRPr="00AB37B9">
          <w:rPr>
            <w:rtl/>
          </w:rPr>
          <w:t>قاعدة بيانات الاتحاد الإلكترونية الخاصة بالمصطلحات والتعاريف</w:t>
        </w:r>
      </w:hyperlink>
      <w:r w:rsidRPr="00711DFC">
        <w:rPr>
          <w:rtl/>
        </w:rPr>
        <w:t>. ويواصل مكتب تقييس الاتصالات ترجمة جميع التوصيات الموافَق عليها في إطار عملية الموافقة التقليدية إلى جانب جميع تقارير الفريق الاستشاري لتقييس الاتصالات. وبناء</w:t>
      </w:r>
      <w:r>
        <w:rPr>
          <w:rFonts w:hint="cs"/>
          <w:rtl/>
        </w:rPr>
        <w:t>ً</w:t>
      </w:r>
      <w:r w:rsidRPr="00711DFC">
        <w:rPr>
          <w:rtl/>
        </w:rPr>
        <w:t xml:space="preserve"> على الطلب، ترجم</w:t>
      </w:r>
      <w:r>
        <w:rPr>
          <w:rFonts w:hint="cs"/>
          <w:rtl/>
        </w:rPr>
        <w:t> </w:t>
      </w:r>
      <w:r w:rsidRPr="00711DFC">
        <w:rPr>
          <w:rtl/>
        </w:rPr>
        <w:t xml:space="preserve">المكتب في الفترة </w:t>
      </w:r>
      <w:r>
        <w:rPr>
          <w:rFonts w:hint="cs"/>
          <w:rtl/>
        </w:rPr>
        <w:t>التي يغطيها</w:t>
      </w:r>
      <w:r w:rsidRPr="00711DFC">
        <w:rPr>
          <w:rtl/>
        </w:rPr>
        <w:t xml:space="preserve"> التقرير </w:t>
      </w:r>
      <w:r>
        <w:rPr>
          <w:rFonts w:hint="cs"/>
          <w:rtl/>
        </w:rPr>
        <w:t>ست</w:t>
      </w:r>
      <w:r w:rsidRPr="00711DFC">
        <w:rPr>
          <w:rtl/>
        </w:rPr>
        <w:t xml:space="preserve"> توصيات </w:t>
      </w:r>
      <w:r>
        <w:rPr>
          <w:rFonts w:hint="cs"/>
          <w:rtl/>
        </w:rPr>
        <w:t>ووفق</w:t>
      </w:r>
      <w:r w:rsidRPr="00711DFC">
        <w:rPr>
          <w:rtl/>
        </w:rPr>
        <w:t xml:space="preserve"> عليها في إطار عملية الموافقة البديلة. انظر</w:t>
      </w:r>
      <w:r>
        <w:rPr>
          <w:rFonts w:hint="cs"/>
          <w:rtl/>
        </w:rPr>
        <w:t xml:space="preserve"> </w:t>
      </w:r>
      <w:hyperlink w:anchor="section12" w:history="1">
        <w:r w:rsidRPr="00615DEB">
          <w:rPr>
            <w:rStyle w:val="Hyperlink"/>
            <w:rFonts w:hint="cs"/>
            <w:rtl/>
          </w:rPr>
          <w:t>القسم 12</w:t>
        </w:r>
      </w:hyperlink>
      <w:r>
        <w:rPr>
          <w:rFonts w:hint="cs"/>
          <w:rtl/>
        </w:rPr>
        <w:t>.</w:t>
      </w:r>
    </w:p>
    <w:p w14:paraId="1A0E5BE0" w14:textId="77777777" w:rsidR="00BF25EC" w:rsidRPr="00BF25EC" w:rsidRDefault="00BF25EC" w:rsidP="00BF25EC">
      <w:pPr>
        <w:pStyle w:val="AnnexNotitle"/>
        <w:rPr>
          <w:rFonts w:eastAsia="Batang"/>
        </w:rPr>
      </w:pPr>
      <w:bookmarkStart w:id="11" w:name="_Toc480527765"/>
      <w:bookmarkStart w:id="12" w:name="_Toc172574460"/>
      <w:bookmarkStart w:id="13" w:name="_Toc172797724"/>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r w:rsidRPr="00BF25EC">
        <w:rPr>
          <w:rFonts w:eastAsia="Batang"/>
        </w:rPr>
        <w:t>Annex – Full report of activities in ITU-T in the study period</w:t>
      </w:r>
      <w:bookmarkEnd w:id="11"/>
      <w:bookmarkEnd w:id="12"/>
      <w:bookmarkEnd w:id="13"/>
    </w:p>
    <w:p w14:paraId="33E76430" w14:textId="77777777" w:rsidR="00BF25EC" w:rsidRPr="00BF25EC" w:rsidRDefault="00BF25EC" w:rsidP="00BF25EC">
      <w:pPr>
        <w:pStyle w:val="Heading1"/>
        <w:bidi w:val="0"/>
        <w:rPr>
          <w:rFonts w:asciiTheme="majorBidi" w:hAnsiTheme="majorBidi" w:cstheme="majorBidi"/>
          <w:lang w:val="en-GB" w:eastAsia="en-US"/>
        </w:rPr>
      </w:pPr>
      <w:bookmarkStart w:id="23" w:name="_1_Achievements_in"/>
      <w:bookmarkStart w:id="24" w:name="_1_ITU-T_Study"/>
      <w:bookmarkStart w:id="25" w:name="_Toc172574461"/>
      <w:bookmarkStart w:id="26" w:name="_Toc172797725"/>
      <w:bookmarkStart w:id="27" w:name="section1"/>
      <w:bookmarkStart w:id="28" w:name="_Toc480527766"/>
      <w:bookmarkEnd w:id="23"/>
      <w:bookmarkEnd w:id="24"/>
      <w:r w:rsidRPr="00BF25EC">
        <w:rPr>
          <w:rFonts w:asciiTheme="majorBidi" w:hAnsiTheme="majorBidi" w:cstheme="majorBidi"/>
          <w:lang w:val="en-GB" w:eastAsia="en-US"/>
        </w:rPr>
        <w:t>1</w:t>
      </w:r>
      <w:r w:rsidRPr="00BF25EC">
        <w:rPr>
          <w:rFonts w:asciiTheme="majorBidi" w:hAnsiTheme="majorBidi" w:cstheme="majorBidi"/>
          <w:lang w:val="en-GB" w:eastAsia="en-US"/>
        </w:rPr>
        <w:tab/>
        <w:t>ITU-T study groups</w:t>
      </w:r>
      <w:bookmarkEnd w:id="25"/>
      <w:bookmarkEnd w:id="26"/>
    </w:p>
    <w:p w14:paraId="4EFB47AC" w14:textId="77777777" w:rsidR="00BF25EC" w:rsidRPr="00BF25EC" w:rsidRDefault="00BF25EC" w:rsidP="00BF25EC">
      <w:pPr>
        <w:pStyle w:val="Heading2"/>
        <w:bidi w:val="0"/>
        <w:rPr>
          <w:rFonts w:asciiTheme="majorBidi" w:hAnsiTheme="majorBidi" w:cstheme="majorBidi"/>
          <w:lang w:val="en-GB" w:eastAsia="en-US"/>
        </w:rPr>
      </w:pPr>
      <w:bookmarkStart w:id="29" w:name="_Toc172574462"/>
      <w:bookmarkStart w:id="30" w:name="_Toc172797726"/>
      <w:bookmarkEnd w:id="27"/>
      <w:r w:rsidRPr="00BF25EC">
        <w:rPr>
          <w:rFonts w:asciiTheme="majorBidi" w:hAnsiTheme="majorBidi" w:cstheme="majorBidi"/>
          <w:lang w:val="en-GB" w:eastAsia="en-US"/>
        </w:rPr>
        <w:t>1.1</w:t>
      </w:r>
      <w:r w:rsidRPr="00BF25EC">
        <w:rPr>
          <w:rFonts w:asciiTheme="majorBidi" w:hAnsiTheme="majorBidi" w:cstheme="majorBidi"/>
          <w:lang w:val="en-GB" w:eastAsia="en-US"/>
        </w:rPr>
        <w:tab/>
        <w:t>Standards approved and study group meetings</w:t>
      </w:r>
      <w:bookmarkEnd w:id="29"/>
      <w:bookmarkEnd w:id="30"/>
    </w:p>
    <w:p w14:paraId="18F98135"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ITU approved </w:t>
      </w:r>
      <w:hyperlink r:id="rId57" w:history="1">
        <w:r w:rsidRPr="00BF25EC">
          <w:rPr>
            <w:rFonts w:ascii="Times New Roman" w:eastAsia="SimSun" w:hAnsi="Times New Roman" w:cs="Times New Roman"/>
            <w:color w:val="0000FF"/>
            <w:sz w:val="24"/>
            <w:szCs w:val="24"/>
            <w:u w:val="single"/>
            <w:lang w:val="en-GB" w:eastAsia="ja-JP"/>
          </w:rPr>
          <w:t>218 new and revised ITU-T Recommendations and related texts</w:t>
        </w:r>
      </w:hyperlink>
      <w:r w:rsidRPr="00BF25EC">
        <w:rPr>
          <w:rFonts w:ascii="Times New Roman" w:eastAsia="SimSun" w:hAnsi="Times New Roman" w:cs="Times New Roman"/>
          <w:sz w:val="24"/>
          <w:szCs w:val="24"/>
          <w:lang w:val="en-GB" w:eastAsia="ja-JP"/>
        </w:rPr>
        <w:t xml:space="preserve"> from to January to 22 July 2024. For all ITU-T Recommendations in force, see the </w:t>
      </w:r>
      <w:hyperlink r:id="rId58" w:history="1">
        <w:r w:rsidRPr="00BF25EC">
          <w:rPr>
            <w:rFonts w:ascii="Times New Roman" w:eastAsia="SimSun" w:hAnsi="Times New Roman" w:cs="Times New Roman"/>
            <w:color w:val="0000FF"/>
            <w:sz w:val="24"/>
            <w:szCs w:val="24"/>
            <w:u w:val="single"/>
            <w:lang w:val="en-GB" w:eastAsia="ja-JP"/>
          </w:rPr>
          <w:t>catalogue of ITU-T Recommendations</w:t>
        </w:r>
      </w:hyperlink>
      <w:r w:rsidRPr="00BF25EC">
        <w:rPr>
          <w:rFonts w:ascii="Times New Roman" w:eastAsia="SimSun" w:hAnsi="Times New Roman" w:cs="Times New Roman"/>
          <w:sz w:val="24"/>
          <w:szCs w:val="24"/>
          <w:lang w:val="en-GB" w:eastAsia="ja-JP"/>
        </w:rPr>
        <w:t xml:space="preserve">. </w:t>
      </w:r>
    </w:p>
    <w:p w14:paraId="36DE7B10"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Executive summaries of ITU-T study group (SG) meetings can be found on their respective </w:t>
      </w:r>
      <w:hyperlink r:id="rId59" w:history="1">
        <w:r w:rsidRPr="00BF25EC">
          <w:rPr>
            <w:rFonts w:ascii="Times New Roman" w:eastAsia="SimSun" w:hAnsi="Times New Roman" w:cs="Times New Roman"/>
            <w:color w:val="0000FF"/>
            <w:sz w:val="24"/>
            <w:szCs w:val="24"/>
            <w:u w:val="single"/>
            <w:lang w:val="en-GB" w:eastAsia="ja-JP"/>
          </w:rPr>
          <w:t>homepages</w:t>
        </w:r>
      </w:hyperlink>
      <w:r w:rsidRPr="00BF25EC">
        <w:rPr>
          <w:rFonts w:ascii="Times New Roman" w:eastAsia="SimSun" w:hAnsi="Times New Roman" w:cs="Times New Roman"/>
          <w:sz w:val="24"/>
          <w:szCs w:val="24"/>
          <w:lang w:val="en-GB" w:eastAsia="ja-JP"/>
        </w:rPr>
        <w:t>.</w:t>
      </w:r>
      <w:bookmarkStart w:id="31" w:name="_1.1_AI-based_mapping"/>
      <w:bookmarkEnd w:id="31"/>
      <w:r w:rsidRPr="00BF25EC">
        <w:rPr>
          <w:rFonts w:ascii="Times New Roman" w:eastAsia="SimSun" w:hAnsi="Times New Roman" w:cs="Times New Roman"/>
          <w:sz w:val="24"/>
          <w:szCs w:val="24"/>
          <w:lang w:val="en-GB" w:eastAsia="ja-JP"/>
        </w:rPr>
        <w:t xml:space="preserve"> ITU-T study group meetings held in the reporting period:</w:t>
      </w:r>
    </w:p>
    <w:p w14:paraId="1023E01E"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0" w:history="1">
        <w:r w:rsidR="00BF25EC" w:rsidRPr="00BF25EC">
          <w:rPr>
            <w:rFonts w:ascii="Times New Roman" w:eastAsia="SimSun" w:hAnsi="Times New Roman" w:cs="Times New Roman"/>
            <w:color w:val="0000FF"/>
            <w:sz w:val="24"/>
            <w:szCs w:val="24"/>
            <w:u w:val="single"/>
            <w:lang w:val="en-GB" w:eastAsia="ja-JP"/>
          </w:rPr>
          <w:t>SG2</w:t>
        </w:r>
      </w:hyperlink>
      <w:r w:rsidR="00BF25EC" w:rsidRPr="00BF25EC">
        <w:rPr>
          <w:rFonts w:ascii="Times New Roman" w:eastAsia="SimSun" w:hAnsi="Times New Roman" w:cs="Times New Roman"/>
          <w:sz w:val="24"/>
          <w:szCs w:val="24"/>
          <w:lang w:val="en-GB" w:eastAsia="ja-JP"/>
        </w:rPr>
        <w:t>: Geneva, 19-28 June 2024; online, 11 March 2024</w:t>
      </w:r>
    </w:p>
    <w:p w14:paraId="4B59A76E"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1" w:history="1">
        <w:r w:rsidR="00BF25EC" w:rsidRPr="00BF25EC">
          <w:rPr>
            <w:rFonts w:ascii="Times New Roman" w:eastAsia="SimSun" w:hAnsi="Times New Roman" w:cs="Times New Roman"/>
            <w:color w:val="0000FF"/>
            <w:sz w:val="24"/>
            <w:szCs w:val="24"/>
            <w:u w:val="single"/>
            <w:lang w:val="en-GB" w:eastAsia="ja-JP"/>
          </w:rPr>
          <w:t>SG3</w:t>
        </w:r>
      </w:hyperlink>
      <w:r w:rsidR="00BF25EC" w:rsidRPr="00BF25EC">
        <w:rPr>
          <w:rFonts w:ascii="Times New Roman" w:eastAsia="SimSun" w:hAnsi="Times New Roman" w:cs="Times New Roman"/>
          <w:sz w:val="24"/>
          <w:szCs w:val="24"/>
          <w:lang w:val="en-GB" w:eastAsia="ja-JP"/>
        </w:rPr>
        <w:t>: Geneva, 9-18 July 2024</w:t>
      </w:r>
    </w:p>
    <w:p w14:paraId="4978FA35"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2" w:history="1">
        <w:r w:rsidR="00BF25EC" w:rsidRPr="00BF25EC">
          <w:rPr>
            <w:rFonts w:ascii="Times New Roman" w:eastAsia="SimSun" w:hAnsi="Times New Roman" w:cs="Times New Roman"/>
            <w:color w:val="0000FF"/>
            <w:sz w:val="24"/>
            <w:szCs w:val="24"/>
            <w:u w:val="single"/>
            <w:lang w:val="en-GB" w:eastAsia="ja-JP"/>
          </w:rPr>
          <w:t>SG5</w:t>
        </w:r>
      </w:hyperlink>
      <w:r w:rsidR="00BF25EC" w:rsidRPr="00BF25EC">
        <w:rPr>
          <w:rFonts w:ascii="Times New Roman" w:eastAsia="SimSun" w:hAnsi="Times New Roman" w:cs="Times New Roman"/>
          <w:sz w:val="24"/>
          <w:szCs w:val="24"/>
          <w:lang w:val="en-GB" w:eastAsia="ja-JP"/>
        </w:rPr>
        <w:t>: Wroclaw, Poland, 17-21 June 2024</w:t>
      </w:r>
    </w:p>
    <w:p w14:paraId="41239587"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3" w:history="1">
        <w:r w:rsidR="00BF25EC" w:rsidRPr="00BF25EC">
          <w:rPr>
            <w:rFonts w:ascii="Times New Roman" w:eastAsia="SimSun" w:hAnsi="Times New Roman" w:cs="Times New Roman"/>
            <w:color w:val="0000FF"/>
            <w:sz w:val="24"/>
            <w:szCs w:val="24"/>
            <w:u w:val="single"/>
            <w:lang w:val="en-GB" w:eastAsia="ja-JP"/>
          </w:rPr>
          <w:t>SG9</w:t>
        </w:r>
      </w:hyperlink>
      <w:r w:rsidR="00BF25EC" w:rsidRPr="00BF25EC">
        <w:rPr>
          <w:rFonts w:ascii="Times New Roman" w:eastAsia="SimSun" w:hAnsi="Times New Roman" w:cs="Times New Roman"/>
          <w:sz w:val="24"/>
          <w:szCs w:val="24"/>
          <w:lang w:val="en-GB" w:eastAsia="ja-JP"/>
        </w:rPr>
        <w:t>: Online, 9-17 May 2024</w:t>
      </w:r>
    </w:p>
    <w:p w14:paraId="0D2C2075"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4" w:history="1">
        <w:r w:rsidR="00BF25EC" w:rsidRPr="00BF25EC">
          <w:rPr>
            <w:rFonts w:ascii="Times New Roman" w:eastAsia="SimSun" w:hAnsi="Times New Roman" w:cs="Times New Roman"/>
            <w:color w:val="0000FF"/>
            <w:sz w:val="24"/>
            <w:szCs w:val="24"/>
            <w:u w:val="single"/>
            <w:lang w:val="en-GB" w:eastAsia="ja-JP"/>
          </w:rPr>
          <w:t>SG11</w:t>
        </w:r>
      </w:hyperlink>
      <w:r w:rsidR="00BF25EC" w:rsidRPr="00BF25EC">
        <w:rPr>
          <w:rFonts w:ascii="Times New Roman" w:eastAsia="SimSun" w:hAnsi="Times New Roman" w:cs="Times New Roman"/>
          <w:sz w:val="24"/>
          <w:szCs w:val="24"/>
          <w:lang w:val="en-GB" w:eastAsia="ja-JP"/>
        </w:rPr>
        <w:t>: Geneva, 1-10 May 2024; online, 7 February 2024</w:t>
      </w:r>
    </w:p>
    <w:p w14:paraId="70E5D5C2"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5" w:history="1">
        <w:r w:rsidR="00BF25EC" w:rsidRPr="00BF25EC">
          <w:rPr>
            <w:rFonts w:ascii="Times New Roman" w:eastAsia="SimSun" w:hAnsi="Times New Roman" w:cs="Times New Roman"/>
            <w:color w:val="0000FF"/>
            <w:sz w:val="24"/>
            <w:szCs w:val="24"/>
            <w:u w:val="single"/>
            <w:lang w:val="en-GB" w:eastAsia="ja-JP"/>
          </w:rPr>
          <w:t>SG12</w:t>
        </w:r>
      </w:hyperlink>
      <w:r w:rsidR="00BF25EC" w:rsidRPr="00BF25EC">
        <w:rPr>
          <w:rFonts w:ascii="Times New Roman" w:eastAsia="SimSun" w:hAnsi="Times New Roman" w:cs="Times New Roman"/>
          <w:sz w:val="24"/>
          <w:szCs w:val="24"/>
          <w:lang w:val="en-GB" w:eastAsia="ja-JP"/>
        </w:rPr>
        <w:t>: Geneva, 16-25 April 2024</w:t>
      </w:r>
    </w:p>
    <w:p w14:paraId="3C466897"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6" w:history="1">
        <w:r w:rsidR="00BF25EC" w:rsidRPr="00BF25EC">
          <w:rPr>
            <w:rFonts w:ascii="Times New Roman" w:eastAsia="SimSun" w:hAnsi="Times New Roman" w:cs="Times New Roman"/>
            <w:color w:val="0000FF"/>
            <w:sz w:val="24"/>
            <w:szCs w:val="24"/>
            <w:u w:val="single"/>
            <w:lang w:val="en-GB" w:eastAsia="ja-JP"/>
          </w:rPr>
          <w:t>SG13</w:t>
        </w:r>
      </w:hyperlink>
      <w:r w:rsidR="00BF25EC" w:rsidRPr="00BF25EC">
        <w:rPr>
          <w:rFonts w:ascii="Times New Roman" w:eastAsia="SimSun" w:hAnsi="Times New Roman" w:cs="Times New Roman"/>
          <w:sz w:val="24"/>
          <w:szCs w:val="24"/>
          <w:lang w:val="en-GB" w:eastAsia="ja-JP"/>
        </w:rPr>
        <w:t>: Geneva, 15-26 July 2024; Geneva, 4-15 March 2024</w:t>
      </w:r>
    </w:p>
    <w:p w14:paraId="74273F18"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7" w:history="1">
        <w:r w:rsidR="00BF25EC" w:rsidRPr="00BF25EC">
          <w:rPr>
            <w:rFonts w:ascii="Times New Roman" w:eastAsia="SimSun" w:hAnsi="Times New Roman" w:cs="Times New Roman"/>
            <w:color w:val="0000FF"/>
            <w:sz w:val="24"/>
            <w:szCs w:val="24"/>
            <w:u w:val="single"/>
            <w:lang w:val="en-GB" w:eastAsia="ja-JP"/>
          </w:rPr>
          <w:t>SG15</w:t>
        </w:r>
      </w:hyperlink>
      <w:r w:rsidR="00BF25EC" w:rsidRPr="00BF25EC">
        <w:rPr>
          <w:rFonts w:ascii="Times New Roman" w:eastAsia="SimSun" w:hAnsi="Times New Roman" w:cs="Times New Roman"/>
          <w:sz w:val="24"/>
          <w:szCs w:val="24"/>
          <w:lang w:val="en-GB" w:eastAsia="ja-JP"/>
        </w:rPr>
        <w:t xml:space="preserve">: Montreal, Canada, 1-12 July 2024 </w:t>
      </w:r>
    </w:p>
    <w:p w14:paraId="20AC7E8C"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8" w:history="1">
        <w:r w:rsidR="00BF25EC" w:rsidRPr="00BF25EC">
          <w:rPr>
            <w:rFonts w:ascii="Times New Roman" w:eastAsia="SimSun" w:hAnsi="Times New Roman" w:cs="Times New Roman"/>
            <w:color w:val="0000FF"/>
            <w:sz w:val="24"/>
            <w:szCs w:val="24"/>
            <w:u w:val="single"/>
            <w:lang w:val="en-GB" w:eastAsia="ja-JP"/>
          </w:rPr>
          <w:t>SG16</w:t>
        </w:r>
      </w:hyperlink>
      <w:r w:rsidR="00BF25EC" w:rsidRPr="00BF25EC">
        <w:rPr>
          <w:rFonts w:ascii="Times New Roman" w:eastAsia="SimSun" w:hAnsi="Times New Roman" w:cs="Times New Roman"/>
          <w:sz w:val="24"/>
          <w:szCs w:val="24"/>
          <w:lang w:val="en-GB" w:eastAsia="ja-JP"/>
        </w:rPr>
        <w:t xml:space="preserve">: Rennes, France, 15-26 April 2024 </w:t>
      </w:r>
    </w:p>
    <w:p w14:paraId="147F7A08"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69" w:history="1">
        <w:r w:rsidR="00BF25EC" w:rsidRPr="00BF25EC">
          <w:rPr>
            <w:rFonts w:ascii="Times New Roman" w:eastAsia="SimSun" w:hAnsi="Times New Roman" w:cs="Times New Roman"/>
            <w:color w:val="0000FF"/>
            <w:sz w:val="24"/>
            <w:szCs w:val="24"/>
            <w:u w:val="single"/>
            <w:lang w:val="en-GB" w:eastAsia="ja-JP"/>
          </w:rPr>
          <w:t>SG17</w:t>
        </w:r>
      </w:hyperlink>
      <w:r w:rsidR="00BF25EC" w:rsidRPr="00BF25EC">
        <w:rPr>
          <w:rFonts w:ascii="Times New Roman" w:eastAsia="SimSun" w:hAnsi="Times New Roman" w:cs="Times New Roman"/>
          <w:sz w:val="24"/>
          <w:szCs w:val="24"/>
          <w:lang w:val="en-GB" w:eastAsia="ja-JP"/>
        </w:rPr>
        <w:t>: Online, 11-12 July 2024; Geneva, 20 February - 1 March 2024</w:t>
      </w:r>
    </w:p>
    <w:p w14:paraId="79794F15" w14:textId="77777777" w:rsidR="00BF25EC" w:rsidRPr="00BF25EC" w:rsidRDefault="00CD074D" w:rsidP="00BF25EC">
      <w:pPr>
        <w:numPr>
          <w:ilvl w:val="0"/>
          <w:numId w:val="24"/>
        </w:numPr>
        <w:tabs>
          <w:tab w:val="clear" w:pos="794"/>
        </w:tabs>
        <w:bidi w:val="0"/>
        <w:spacing w:line="240" w:lineRule="auto"/>
        <w:jc w:val="left"/>
        <w:rPr>
          <w:rFonts w:ascii="Times New Roman" w:eastAsia="SimSun" w:hAnsi="Times New Roman" w:cs="Times New Roman"/>
          <w:sz w:val="24"/>
          <w:szCs w:val="24"/>
          <w:lang w:val="en-GB" w:eastAsia="ja-JP"/>
        </w:rPr>
      </w:pPr>
      <w:hyperlink r:id="rId70" w:history="1">
        <w:r w:rsidR="00BF25EC" w:rsidRPr="00BF25EC">
          <w:rPr>
            <w:rFonts w:ascii="Times New Roman" w:eastAsia="SimSun" w:hAnsi="Times New Roman" w:cs="Times New Roman"/>
            <w:color w:val="0000FF"/>
            <w:sz w:val="24"/>
            <w:szCs w:val="24"/>
            <w:u w:val="single"/>
            <w:lang w:val="en-GB" w:eastAsia="ja-JP"/>
          </w:rPr>
          <w:t>SG20</w:t>
        </w:r>
      </w:hyperlink>
      <w:r w:rsidR="00BF25EC" w:rsidRPr="00BF25EC">
        <w:rPr>
          <w:rFonts w:ascii="Times New Roman" w:eastAsia="SimSun" w:hAnsi="Times New Roman" w:cs="Times New Roman"/>
          <w:sz w:val="24"/>
          <w:szCs w:val="24"/>
          <w:lang w:val="en-GB" w:eastAsia="ja-JP"/>
        </w:rPr>
        <w:t>: Geneva, 1-12 July 2024</w:t>
      </w:r>
    </w:p>
    <w:p w14:paraId="3DDBD217" w14:textId="77777777" w:rsidR="00BF25EC" w:rsidRPr="00BF25EC" w:rsidRDefault="00BF25EC" w:rsidP="00BF25EC">
      <w:pPr>
        <w:pStyle w:val="Heading2"/>
        <w:bidi w:val="0"/>
        <w:rPr>
          <w:rFonts w:asciiTheme="majorBidi" w:hAnsiTheme="majorBidi" w:cstheme="majorBidi"/>
          <w:lang w:val="en-GB" w:eastAsia="en-US"/>
        </w:rPr>
      </w:pPr>
      <w:bookmarkStart w:id="32" w:name="_Toc172574463"/>
      <w:bookmarkStart w:id="33" w:name="_Toc172797727"/>
      <w:r w:rsidRPr="00BF25EC">
        <w:rPr>
          <w:rFonts w:asciiTheme="majorBidi" w:hAnsiTheme="majorBidi" w:cstheme="majorBidi"/>
          <w:lang w:val="en-GB" w:eastAsia="en-US"/>
        </w:rPr>
        <w:lastRenderedPageBreak/>
        <w:t>1.2</w:t>
      </w:r>
      <w:r w:rsidRPr="00BF25EC">
        <w:rPr>
          <w:rFonts w:asciiTheme="majorBidi" w:hAnsiTheme="majorBidi" w:cstheme="majorBidi"/>
          <w:lang w:val="en-GB" w:eastAsia="en-US"/>
        </w:rPr>
        <w:tab/>
        <w:t>Non-attendance of vice-chairs</w:t>
      </w:r>
      <w:bookmarkEnd w:id="32"/>
      <w:bookmarkEnd w:id="33"/>
    </w:p>
    <w:p w14:paraId="351780C4" w14:textId="77777777" w:rsidR="00BF25EC" w:rsidRPr="00BF25EC" w:rsidRDefault="00BF25EC" w:rsidP="00BF25EC">
      <w:pPr>
        <w:tabs>
          <w:tab w:val="clear" w:pos="794"/>
        </w:tabs>
        <w:bidi w:val="0"/>
        <w:spacing w:after="120" w:line="240" w:lineRule="auto"/>
        <w:jc w:val="left"/>
        <w:rPr>
          <w:rFonts w:ascii="Times New Roman" w:eastAsia="SimSun" w:hAnsi="Times New Roman" w:cs="Times New Roman"/>
          <w:sz w:val="24"/>
          <w:szCs w:val="24"/>
          <w:lang w:eastAsia="ja-JP"/>
        </w:rPr>
      </w:pPr>
      <w:r w:rsidRPr="00BF25EC">
        <w:rPr>
          <w:rFonts w:ascii="Times New Roman" w:eastAsia="SimSun" w:hAnsi="Times New Roman" w:cs="Times New Roman"/>
          <w:sz w:val="24"/>
          <w:szCs w:val="24"/>
          <w:lang w:eastAsia="ja-JP"/>
        </w:rPr>
        <w:t xml:space="preserve">PP Resolution 208 (Rev. Bucharest, 2022) "Appointment and maximum term of office for chairmen and vice-chairmen of Sector advisory groups, study groups and other groups" resolves that a Sector advisory group, study group or other group shall be made aware of the non-attendance of Chairs and Vice-Chairs in their respective groups and raise the issue through the Director of the relevant Bureau with the members concerned in an attempt to encourage and facilitate participation in these roles. </w:t>
      </w:r>
    </w:p>
    <w:p w14:paraId="61B3B2D2" w14:textId="77777777" w:rsidR="00BF25EC" w:rsidRPr="00BF25EC" w:rsidRDefault="00BF25EC" w:rsidP="00BF25EC">
      <w:pPr>
        <w:tabs>
          <w:tab w:val="clear" w:pos="794"/>
        </w:tabs>
        <w:bidi w:val="0"/>
        <w:spacing w:after="120" w:line="240" w:lineRule="auto"/>
        <w:jc w:val="left"/>
        <w:rPr>
          <w:rFonts w:ascii="Times New Roman" w:eastAsia="SimSun" w:hAnsi="Times New Roman" w:cs="Times New Roman"/>
          <w:sz w:val="24"/>
          <w:szCs w:val="24"/>
          <w:lang w:eastAsia="ja-JP"/>
        </w:rPr>
      </w:pPr>
      <w:r w:rsidRPr="00BF25EC">
        <w:rPr>
          <w:rFonts w:ascii="Times New Roman" w:eastAsia="SimSun" w:hAnsi="Times New Roman" w:cs="Times New Roman"/>
          <w:sz w:val="24"/>
          <w:szCs w:val="24"/>
          <w:lang w:eastAsia="ja-JP"/>
        </w:rPr>
        <w:t>No Chairs were absent from any meetings in the 2022-2024 study period.</w:t>
      </w:r>
    </w:p>
    <w:p w14:paraId="45E01767" w14:textId="77777777" w:rsidR="00BF25EC" w:rsidRPr="00BF25EC" w:rsidRDefault="00BF25EC" w:rsidP="00BF25EC">
      <w:pPr>
        <w:tabs>
          <w:tab w:val="clear" w:pos="794"/>
        </w:tabs>
        <w:bidi w:val="0"/>
        <w:spacing w:after="120" w:line="240" w:lineRule="auto"/>
        <w:jc w:val="left"/>
        <w:rPr>
          <w:rFonts w:ascii="Times New Roman" w:eastAsia="SimSun" w:hAnsi="Times New Roman" w:cs="Times New Roman"/>
          <w:sz w:val="24"/>
          <w:szCs w:val="24"/>
          <w:lang w:eastAsia="ja-JP"/>
        </w:rPr>
      </w:pPr>
      <w:r w:rsidRPr="00BF25EC">
        <w:rPr>
          <w:rFonts w:ascii="Times New Roman" w:eastAsia="SimSun" w:hAnsi="Times New Roman" w:cs="Times New Roman"/>
          <w:sz w:val="24"/>
          <w:szCs w:val="24"/>
          <w:lang w:eastAsia="ja-JP"/>
        </w:rPr>
        <w:t xml:space="preserve">The following table lists Vice-Chairs not in attendance at study group meetings held in the reporting period. </w:t>
      </w:r>
    </w:p>
    <w:tbl>
      <w:tblPr>
        <w:tblStyle w:val="TableGrid1"/>
        <w:tblW w:w="5000" w:type="pct"/>
        <w:tblLook w:val="04A0" w:firstRow="1" w:lastRow="0" w:firstColumn="1" w:lastColumn="0" w:noHBand="0" w:noVBand="1"/>
      </w:tblPr>
      <w:tblGrid>
        <w:gridCol w:w="1009"/>
        <w:gridCol w:w="3376"/>
        <w:gridCol w:w="5244"/>
      </w:tblGrid>
      <w:tr w:rsidR="00BF25EC" w:rsidRPr="00BF25EC" w14:paraId="63F4A6F4" w14:textId="77777777" w:rsidTr="00312044">
        <w:trPr>
          <w:cantSplit/>
          <w:tblHeader/>
        </w:trPr>
        <w:tc>
          <w:tcPr>
            <w:tcW w:w="524" w:type="pct"/>
            <w:vAlign w:val="center"/>
          </w:tcPr>
          <w:p w14:paraId="40EEA096" w14:textId="77777777" w:rsidR="00BF25EC" w:rsidRPr="00BF25EC" w:rsidRDefault="00BF25EC" w:rsidP="00BF25EC">
            <w:pPr>
              <w:bidi w:val="0"/>
              <w:spacing w:line="240" w:lineRule="auto"/>
              <w:jc w:val="center"/>
              <w:rPr>
                <w:rFonts w:ascii="Times New Roman" w:hAnsi="Times New Roman" w:cs="Times New Roman"/>
                <w:b/>
                <w:bCs/>
                <w:sz w:val="24"/>
                <w:szCs w:val="24"/>
                <w:lang w:val="en-GB" w:eastAsia="en-US"/>
              </w:rPr>
            </w:pPr>
            <w:r w:rsidRPr="00BF25EC">
              <w:rPr>
                <w:rFonts w:ascii="Times New Roman" w:hAnsi="Times New Roman" w:cs="Times New Roman"/>
                <w:b/>
                <w:bCs/>
                <w:sz w:val="24"/>
                <w:szCs w:val="24"/>
                <w:lang w:val="en-GB" w:eastAsia="en-US"/>
              </w:rPr>
              <w:t>Study Group</w:t>
            </w:r>
          </w:p>
        </w:tc>
        <w:tc>
          <w:tcPr>
            <w:tcW w:w="1753" w:type="pct"/>
            <w:vAlign w:val="center"/>
          </w:tcPr>
          <w:p w14:paraId="1D936FFD" w14:textId="77777777" w:rsidR="00BF25EC" w:rsidRPr="00BF25EC" w:rsidRDefault="00BF25EC" w:rsidP="00BF25EC">
            <w:pPr>
              <w:bidi w:val="0"/>
              <w:spacing w:line="240" w:lineRule="auto"/>
              <w:jc w:val="center"/>
              <w:rPr>
                <w:rFonts w:ascii="Times New Roman" w:hAnsi="Times New Roman" w:cs="Times New Roman"/>
                <w:b/>
                <w:bCs/>
                <w:sz w:val="24"/>
                <w:szCs w:val="24"/>
                <w:lang w:val="en-GB" w:eastAsia="en-US"/>
              </w:rPr>
            </w:pPr>
            <w:r w:rsidRPr="00BF25EC">
              <w:rPr>
                <w:rFonts w:ascii="Times New Roman" w:hAnsi="Times New Roman" w:cs="Times New Roman"/>
                <w:b/>
                <w:bCs/>
                <w:sz w:val="24"/>
                <w:szCs w:val="24"/>
                <w:lang w:val="en-GB" w:eastAsia="en-US"/>
              </w:rPr>
              <w:t>Meeting</w:t>
            </w:r>
          </w:p>
        </w:tc>
        <w:tc>
          <w:tcPr>
            <w:tcW w:w="2723" w:type="pct"/>
            <w:vAlign w:val="center"/>
          </w:tcPr>
          <w:p w14:paraId="3C3BFA0D" w14:textId="77777777" w:rsidR="00BF25EC" w:rsidRPr="00BF25EC" w:rsidRDefault="00BF25EC" w:rsidP="00BF25EC">
            <w:pPr>
              <w:bidi w:val="0"/>
              <w:spacing w:line="240" w:lineRule="auto"/>
              <w:jc w:val="center"/>
              <w:rPr>
                <w:rFonts w:ascii="Times New Roman" w:hAnsi="Times New Roman" w:cs="Times New Roman"/>
                <w:b/>
                <w:bCs/>
                <w:sz w:val="24"/>
                <w:szCs w:val="24"/>
                <w:lang w:val="en-GB" w:eastAsia="en-US"/>
              </w:rPr>
            </w:pPr>
            <w:r w:rsidRPr="00BF25EC">
              <w:rPr>
                <w:rFonts w:ascii="Times New Roman" w:hAnsi="Times New Roman" w:cs="Times New Roman"/>
                <w:b/>
                <w:bCs/>
                <w:sz w:val="24"/>
                <w:szCs w:val="24"/>
                <w:lang w:val="en-GB" w:eastAsia="en-US"/>
              </w:rPr>
              <w:t>Non-attendance of</w:t>
            </w:r>
          </w:p>
        </w:tc>
      </w:tr>
      <w:tr w:rsidR="00BF25EC" w:rsidRPr="00BF25EC" w14:paraId="2733EB97" w14:textId="77777777" w:rsidTr="00312044">
        <w:trPr>
          <w:cantSplit/>
          <w:trHeight w:val="337"/>
        </w:trPr>
        <w:tc>
          <w:tcPr>
            <w:tcW w:w="524" w:type="pct"/>
            <w:vMerge w:val="restart"/>
            <w:vAlign w:val="center"/>
          </w:tcPr>
          <w:p w14:paraId="3BB5BD80"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SG2</w:t>
            </w:r>
          </w:p>
        </w:tc>
        <w:tc>
          <w:tcPr>
            <w:tcW w:w="1753" w:type="pct"/>
            <w:vMerge w:val="restart"/>
            <w:vAlign w:val="center"/>
          </w:tcPr>
          <w:p w14:paraId="4633AFB1"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Virtual, 11 March 2024</w:t>
            </w:r>
          </w:p>
        </w:tc>
        <w:tc>
          <w:tcPr>
            <w:tcW w:w="2723" w:type="pct"/>
            <w:vAlign w:val="center"/>
          </w:tcPr>
          <w:p w14:paraId="47E7EB1F"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Rashid AL MEMARI, United Arab Emirates</w:t>
            </w:r>
          </w:p>
        </w:tc>
      </w:tr>
      <w:tr w:rsidR="00BF25EC" w:rsidRPr="00BF25EC" w14:paraId="69608657" w14:textId="77777777" w:rsidTr="00312044">
        <w:trPr>
          <w:cantSplit/>
          <w:trHeight w:val="449"/>
        </w:trPr>
        <w:tc>
          <w:tcPr>
            <w:tcW w:w="524" w:type="pct"/>
            <w:vMerge/>
            <w:vAlign w:val="center"/>
          </w:tcPr>
          <w:p w14:paraId="0DE1C5D8"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296F959C"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38CB469B"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Yaw BOAMAH BAAFI, Ghana</w:t>
            </w:r>
          </w:p>
        </w:tc>
      </w:tr>
      <w:tr w:rsidR="00BF25EC" w:rsidRPr="00BF25EC" w14:paraId="576AF662" w14:textId="77777777" w:rsidTr="00312044">
        <w:trPr>
          <w:cantSplit/>
          <w:trHeight w:val="346"/>
        </w:trPr>
        <w:tc>
          <w:tcPr>
            <w:tcW w:w="524" w:type="pct"/>
            <w:vMerge/>
            <w:vAlign w:val="center"/>
          </w:tcPr>
          <w:p w14:paraId="370EB63C"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4A71F496"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10C101B3"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Vijay Kumar ROY, India</w:t>
            </w:r>
          </w:p>
        </w:tc>
      </w:tr>
      <w:tr w:rsidR="00BF25EC" w:rsidRPr="00BF25EC" w14:paraId="4F14F300" w14:textId="77777777" w:rsidTr="00312044">
        <w:trPr>
          <w:cantSplit/>
          <w:trHeight w:val="47"/>
        </w:trPr>
        <w:tc>
          <w:tcPr>
            <w:tcW w:w="524" w:type="pct"/>
            <w:vMerge/>
            <w:vAlign w:val="center"/>
          </w:tcPr>
          <w:p w14:paraId="3D7AFCF2"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3246A69B"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5B726837"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Hossam SAKAR, Egypt</w:t>
            </w:r>
          </w:p>
        </w:tc>
      </w:tr>
      <w:tr w:rsidR="00BF25EC" w:rsidRPr="00BF25EC" w14:paraId="4A86C57A" w14:textId="77777777" w:rsidTr="00312044">
        <w:trPr>
          <w:cantSplit/>
          <w:trHeight w:val="47"/>
        </w:trPr>
        <w:tc>
          <w:tcPr>
            <w:tcW w:w="524" w:type="pct"/>
            <w:vMerge/>
            <w:vAlign w:val="center"/>
          </w:tcPr>
          <w:p w14:paraId="71BB2BDA"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348E36C4"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4ED7DEAF"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Ramazan YILMAZ, Turkey</w:t>
            </w:r>
          </w:p>
        </w:tc>
      </w:tr>
      <w:tr w:rsidR="00BF25EC" w:rsidRPr="00BF25EC" w14:paraId="2A52C6A6" w14:textId="77777777" w:rsidTr="00312044">
        <w:trPr>
          <w:cantSplit/>
        </w:trPr>
        <w:tc>
          <w:tcPr>
            <w:tcW w:w="524" w:type="pct"/>
            <w:vAlign w:val="center"/>
          </w:tcPr>
          <w:p w14:paraId="2F52B45C"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SG2</w:t>
            </w:r>
          </w:p>
        </w:tc>
        <w:tc>
          <w:tcPr>
            <w:tcW w:w="1753" w:type="pct"/>
            <w:vAlign w:val="center"/>
          </w:tcPr>
          <w:p w14:paraId="12DDFB80"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Geneva, 19 - 28 June 2024</w:t>
            </w:r>
          </w:p>
        </w:tc>
        <w:tc>
          <w:tcPr>
            <w:tcW w:w="2723" w:type="pct"/>
            <w:vAlign w:val="center"/>
          </w:tcPr>
          <w:p w14:paraId="69061B50"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Hossam SAKAR, Egypt</w:t>
            </w:r>
          </w:p>
        </w:tc>
      </w:tr>
      <w:tr w:rsidR="00BF25EC" w:rsidRPr="00BF25EC" w14:paraId="177D558B" w14:textId="77777777" w:rsidTr="00312044">
        <w:trPr>
          <w:cantSplit/>
          <w:trHeight w:val="80"/>
        </w:trPr>
        <w:tc>
          <w:tcPr>
            <w:tcW w:w="524" w:type="pct"/>
            <w:vAlign w:val="center"/>
          </w:tcPr>
          <w:p w14:paraId="449B8813"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SG3</w:t>
            </w:r>
          </w:p>
        </w:tc>
        <w:tc>
          <w:tcPr>
            <w:tcW w:w="1753" w:type="pct"/>
            <w:vAlign w:val="center"/>
          </w:tcPr>
          <w:p w14:paraId="1DC01C78"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Geneva, 9 - 18 July 2024</w:t>
            </w:r>
          </w:p>
        </w:tc>
        <w:tc>
          <w:tcPr>
            <w:tcW w:w="2723" w:type="pct"/>
            <w:vAlign w:val="center"/>
          </w:tcPr>
          <w:p w14:paraId="6E10D9B8"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Omar ALNEMER, United Arab Emirates</w:t>
            </w:r>
          </w:p>
        </w:tc>
      </w:tr>
      <w:tr w:rsidR="00BF25EC" w:rsidRPr="00BF25EC" w14:paraId="04E3485B" w14:textId="77777777" w:rsidTr="00312044">
        <w:trPr>
          <w:cantSplit/>
          <w:trHeight w:val="47"/>
        </w:trPr>
        <w:tc>
          <w:tcPr>
            <w:tcW w:w="524" w:type="pct"/>
            <w:vMerge w:val="restart"/>
            <w:vAlign w:val="center"/>
          </w:tcPr>
          <w:p w14:paraId="3E4765FA"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SG5</w:t>
            </w:r>
          </w:p>
        </w:tc>
        <w:tc>
          <w:tcPr>
            <w:tcW w:w="1753" w:type="pct"/>
            <w:vMerge w:val="restart"/>
            <w:vAlign w:val="center"/>
          </w:tcPr>
          <w:p w14:paraId="541FEF4D"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Wroclaw, 17 - 21 June 2024</w:t>
            </w:r>
          </w:p>
        </w:tc>
        <w:tc>
          <w:tcPr>
            <w:tcW w:w="2723" w:type="pct"/>
            <w:vAlign w:val="center"/>
          </w:tcPr>
          <w:p w14:paraId="682C41C0"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Vincent Urbain NAMRONA, Central African Rep.</w:t>
            </w:r>
          </w:p>
        </w:tc>
      </w:tr>
      <w:tr w:rsidR="00BF25EC" w:rsidRPr="00BF25EC" w14:paraId="223D9BE9" w14:textId="77777777" w:rsidTr="00312044">
        <w:trPr>
          <w:cantSplit/>
          <w:trHeight w:val="47"/>
        </w:trPr>
        <w:tc>
          <w:tcPr>
            <w:tcW w:w="524" w:type="pct"/>
            <w:vMerge/>
            <w:vAlign w:val="center"/>
          </w:tcPr>
          <w:p w14:paraId="1E5B8A3A"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38D28B44"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00359263" w14:textId="77777777" w:rsidR="00BF25EC" w:rsidRPr="00BF25EC" w:rsidRDefault="00BF25EC" w:rsidP="00BF25EC">
            <w:pPr>
              <w:tabs>
                <w:tab w:val="clear" w:pos="794"/>
              </w:tabs>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Saidiahrol SAIDIAKBAROV, Republic of Uzbekistan</w:t>
            </w:r>
          </w:p>
        </w:tc>
      </w:tr>
      <w:tr w:rsidR="00BF25EC" w:rsidRPr="00BF25EC" w14:paraId="3B5AA0A8" w14:textId="77777777" w:rsidTr="00312044">
        <w:trPr>
          <w:cantSplit/>
          <w:trHeight w:val="47"/>
        </w:trPr>
        <w:tc>
          <w:tcPr>
            <w:tcW w:w="524" w:type="pct"/>
            <w:vAlign w:val="center"/>
          </w:tcPr>
          <w:p w14:paraId="3092F91D"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SG9</w:t>
            </w:r>
          </w:p>
        </w:tc>
        <w:tc>
          <w:tcPr>
            <w:tcW w:w="1753" w:type="pct"/>
            <w:vAlign w:val="center"/>
          </w:tcPr>
          <w:p w14:paraId="116B89A1"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Virtual, 9 - 17 May 2024</w:t>
            </w:r>
          </w:p>
        </w:tc>
        <w:tc>
          <w:tcPr>
            <w:tcW w:w="2723" w:type="pct"/>
            <w:vAlign w:val="center"/>
          </w:tcPr>
          <w:p w14:paraId="658BB2E3" w14:textId="77777777" w:rsidR="00BF25EC" w:rsidRPr="00BF25EC" w:rsidRDefault="00BF25EC" w:rsidP="00BF25EC">
            <w:pPr>
              <w:bidi w:val="0"/>
              <w:spacing w:line="240" w:lineRule="auto"/>
              <w:jc w:val="left"/>
              <w:rPr>
                <w:rFonts w:ascii="Times New Roman" w:eastAsia="Times New Roman" w:hAnsi="Times New Roman" w:cs="Times New Roman"/>
                <w:sz w:val="24"/>
                <w:szCs w:val="24"/>
                <w:lang w:val="en-GB" w:eastAsia="ja-JP"/>
              </w:rPr>
            </w:pPr>
            <w:r w:rsidRPr="00BF25EC">
              <w:rPr>
                <w:rFonts w:ascii="Times New Roman" w:hAnsi="Times New Roman" w:cs="Times New Roman"/>
                <w:sz w:val="24"/>
                <w:szCs w:val="24"/>
                <w:lang w:val="en-GB" w:eastAsia="ja-JP"/>
              </w:rPr>
              <w:t>Blaise MAMADOU, Central African Rep.</w:t>
            </w:r>
          </w:p>
        </w:tc>
      </w:tr>
      <w:tr w:rsidR="00BF25EC" w:rsidRPr="00BF25EC" w14:paraId="6D066360" w14:textId="77777777" w:rsidTr="00312044">
        <w:trPr>
          <w:cantSplit/>
        </w:trPr>
        <w:tc>
          <w:tcPr>
            <w:tcW w:w="524" w:type="pct"/>
            <w:vMerge w:val="restart"/>
            <w:vAlign w:val="center"/>
          </w:tcPr>
          <w:p w14:paraId="1ED21FFB"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SG11</w:t>
            </w:r>
          </w:p>
        </w:tc>
        <w:tc>
          <w:tcPr>
            <w:tcW w:w="1753" w:type="pct"/>
            <w:vMerge w:val="restart"/>
            <w:vAlign w:val="center"/>
          </w:tcPr>
          <w:p w14:paraId="7E219694"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Geneva, 1 - 10 May 2024</w:t>
            </w:r>
          </w:p>
        </w:tc>
        <w:tc>
          <w:tcPr>
            <w:tcW w:w="2723" w:type="pct"/>
            <w:vAlign w:val="center"/>
          </w:tcPr>
          <w:p w14:paraId="699AA705"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Ibrahim Abdalah Mohamed BALA, Sudan</w:t>
            </w:r>
          </w:p>
        </w:tc>
      </w:tr>
      <w:tr w:rsidR="00BF25EC" w:rsidRPr="00BF25EC" w14:paraId="6EAAE124" w14:textId="77777777" w:rsidTr="00312044">
        <w:trPr>
          <w:cantSplit/>
        </w:trPr>
        <w:tc>
          <w:tcPr>
            <w:tcW w:w="524" w:type="pct"/>
            <w:vMerge/>
            <w:vAlign w:val="center"/>
          </w:tcPr>
          <w:p w14:paraId="291F3DAE"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2E8E13F4"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1BA04605"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Juan Matias CATTANEO, Argentina</w:t>
            </w:r>
          </w:p>
        </w:tc>
      </w:tr>
      <w:tr w:rsidR="00BF25EC" w:rsidRPr="00BF25EC" w14:paraId="0419BB32" w14:textId="77777777" w:rsidTr="00312044">
        <w:trPr>
          <w:cantSplit/>
        </w:trPr>
        <w:tc>
          <w:tcPr>
            <w:tcW w:w="524" w:type="pct"/>
            <w:vMerge/>
            <w:vAlign w:val="center"/>
          </w:tcPr>
          <w:p w14:paraId="2C8C0C2E"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13BBFBFB"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2DBE99A9"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Arezu OROJLU, Iran</w:t>
            </w:r>
          </w:p>
        </w:tc>
      </w:tr>
      <w:tr w:rsidR="00BF25EC" w:rsidRPr="00BF25EC" w14:paraId="6CF2F0FF" w14:textId="77777777" w:rsidTr="00312044">
        <w:trPr>
          <w:cantSplit/>
        </w:trPr>
        <w:tc>
          <w:tcPr>
            <w:tcW w:w="524" w:type="pct"/>
            <w:vMerge w:val="restart"/>
            <w:vAlign w:val="center"/>
          </w:tcPr>
          <w:p w14:paraId="6A2F15A0"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SG12</w:t>
            </w:r>
          </w:p>
        </w:tc>
        <w:tc>
          <w:tcPr>
            <w:tcW w:w="1753" w:type="pct"/>
            <w:vMerge w:val="restart"/>
            <w:vAlign w:val="center"/>
          </w:tcPr>
          <w:p w14:paraId="2B5D7843"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Geneva, 16 - 25 April 2024</w:t>
            </w:r>
          </w:p>
        </w:tc>
        <w:tc>
          <w:tcPr>
            <w:tcW w:w="2723" w:type="pct"/>
            <w:vAlign w:val="center"/>
          </w:tcPr>
          <w:p w14:paraId="3BDB73B6" w14:textId="77777777" w:rsidR="00BF25EC" w:rsidRPr="00BF25EC" w:rsidDel="00EF3BAF"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Sergio Daniel D'UVA, Argentina</w:t>
            </w:r>
          </w:p>
        </w:tc>
      </w:tr>
      <w:tr w:rsidR="00BF25EC" w:rsidRPr="00BF25EC" w14:paraId="16E02B2A" w14:textId="77777777" w:rsidTr="00312044">
        <w:trPr>
          <w:cantSplit/>
          <w:trHeight w:val="215"/>
        </w:trPr>
        <w:tc>
          <w:tcPr>
            <w:tcW w:w="524" w:type="pct"/>
            <w:vMerge/>
            <w:vAlign w:val="center"/>
          </w:tcPr>
          <w:p w14:paraId="3F144559"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07B53197"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4D3C218E"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Edoyemi OGOH, Nigeria</w:t>
            </w:r>
          </w:p>
        </w:tc>
      </w:tr>
      <w:tr w:rsidR="00BF25EC" w:rsidRPr="00BF25EC" w14:paraId="1C7A056B" w14:textId="77777777" w:rsidTr="00312044">
        <w:trPr>
          <w:cantSplit/>
        </w:trPr>
        <w:tc>
          <w:tcPr>
            <w:tcW w:w="524" w:type="pct"/>
            <w:vMerge w:val="restart"/>
            <w:vAlign w:val="center"/>
          </w:tcPr>
          <w:p w14:paraId="30E4B749"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SG13</w:t>
            </w:r>
          </w:p>
        </w:tc>
        <w:tc>
          <w:tcPr>
            <w:tcW w:w="1753" w:type="pct"/>
            <w:vMerge w:val="restart"/>
            <w:vAlign w:val="center"/>
          </w:tcPr>
          <w:p w14:paraId="51583ADE"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Geneva, 4 - 15 March 2024</w:t>
            </w:r>
          </w:p>
        </w:tc>
        <w:tc>
          <w:tcPr>
            <w:tcW w:w="2723" w:type="pct"/>
            <w:vAlign w:val="center"/>
          </w:tcPr>
          <w:p w14:paraId="40D73E33"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Bülent ARSAL, Turkey</w:t>
            </w:r>
          </w:p>
        </w:tc>
      </w:tr>
      <w:tr w:rsidR="00BF25EC" w:rsidRPr="002E2B43" w14:paraId="5F3F789B" w14:textId="77777777" w:rsidTr="00312044">
        <w:trPr>
          <w:cantSplit/>
          <w:trHeight w:val="47"/>
        </w:trPr>
        <w:tc>
          <w:tcPr>
            <w:tcW w:w="524" w:type="pct"/>
            <w:vMerge/>
            <w:vAlign w:val="center"/>
          </w:tcPr>
          <w:p w14:paraId="102E9A03"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66D72B25"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679F2446" w14:textId="77777777" w:rsidR="00BF25EC" w:rsidRPr="002E2B43" w:rsidRDefault="00BF25EC" w:rsidP="00BF25EC">
            <w:pPr>
              <w:bidi w:val="0"/>
              <w:spacing w:line="240" w:lineRule="auto"/>
              <w:jc w:val="left"/>
              <w:rPr>
                <w:rFonts w:ascii="Times New Roman" w:hAnsi="Times New Roman" w:cs="Times New Roman"/>
                <w:sz w:val="24"/>
                <w:szCs w:val="24"/>
                <w:lang w:val="es-ES" w:eastAsia="en-US"/>
              </w:rPr>
            </w:pPr>
            <w:r w:rsidRPr="002E2B43">
              <w:rPr>
                <w:rFonts w:ascii="Times New Roman" w:hAnsi="Times New Roman" w:cs="Times New Roman"/>
                <w:sz w:val="24"/>
                <w:szCs w:val="24"/>
                <w:lang w:val="es-ES" w:eastAsia="ja-JP"/>
              </w:rPr>
              <w:t>Anabel DEL CARMEN CISNEROS, Argentina</w:t>
            </w:r>
          </w:p>
        </w:tc>
      </w:tr>
      <w:tr w:rsidR="00BF25EC" w:rsidRPr="00BF25EC" w14:paraId="063964DD" w14:textId="77777777" w:rsidTr="00312044">
        <w:trPr>
          <w:cantSplit/>
          <w:trHeight w:val="212"/>
        </w:trPr>
        <w:tc>
          <w:tcPr>
            <w:tcW w:w="524" w:type="pct"/>
            <w:vAlign w:val="center"/>
          </w:tcPr>
          <w:p w14:paraId="2102B0B8"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SG15</w:t>
            </w:r>
          </w:p>
        </w:tc>
        <w:tc>
          <w:tcPr>
            <w:tcW w:w="1753" w:type="pct"/>
            <w:vAlign w:val="center"/>
          </w:tcPr>
          <w:p w14:paraId="7F425796"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Montreal, 1 - 12 July 2024</w:t>
            </w:r>
          </w:p>
        </w:tc>
        <w:tc>
          <w:tcPr>
            <w:tcW w:w="2723" w:type="pct"/>
            <w:vAlign w:val="center"/>
          </w:tcPr>
          <w:p w14:paraId="2F27000B"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Emanuele NASTRI, Italy</w:t>
            </w:r>
          </w:p>
        </w:tc>
      </w:tr>
      <w:tr w:rsidR="00BF25EC" w:rsidRPr="00BF25EC" w14:paraId="7B45E991" w14:textId="77777777" w:rsidTr="00312044">
        <w:trPr>
          <w:cantSplit/>
          <w:trHeight w:val="212"/>
        </w:trPr>
        <w:tc>
          <w:tcPr>
            <w:tcW w:w="524" w:type="pct"/>
            <w:vMerge w:val="restart"/>
            <w:vAlign w:val="center"/>
          </w:tcPr>
          <w:p w14:paraId="62DF34F8"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SG16</w:t>
            </w:r>
          </w:p>
        </w:tc>
        <w:tc>
          <w:tcPr>
            <w:tcW w:w="1753" w:type="pct"/>
            <w:vMerge w:val="restart"/>
            <w:vAlign w:val="center"/>
          </w:tcPr>
          <w:p w14:paraId="28000143"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Rennes, 15 - 26 April 2024</w:t>
            </w:r>
          </w:p>
        </w:tc>
        <w:tc>
          <w:tcPr>
            <w:tcW w:w="2723" w:type="pct"/>
            <w:vAlign w:val="center"/>
          </w:tcPr>
          <w:p w14:paraId="233D21C9"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Charles Zoé BANGA, Central African Rep.</w:t>
            </w:r>
          </w:p>
        </w:tc>
      </w:tr>
      <w:tr w:rsidR="00BF25EC" w:rsidRPr="00BF25EC" w14:paraId="51606693" w14:textId="77777777" w:rsidTr="00312044">
        <w:trPr>
          <w:cantSplit/>
          <w:trHeight w:val="212"/>
        </w:trPr>
        <w:tc>
          <w:tcPr>
            <w:tcW w:w="524" w:type="pct"/>
            <w:vMerge/>
            <w:vAlign w:val="center"/>
          </w:tcPr>
          <w:p w14:paraId="441E5FCE"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5C4E2CB0"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3E154763"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Ashok KUMAR, India</w:t>
            </w:r>
          </w:p>
        </w:tc>
      </w:tr>
      <w:tr w:rsidR="00BF25EC" w:rsidRPr="00BF25EC" w14:paraId="74A12D1E" w14:textId="77777777" w:rsidTr="00312044">
        <w:trPr>
          <w:cantSplit/>
          <w:trHeight w:val="141"/>
        </w:trPr>
        <w:tc>
          <w:tcPr>
            <w:tcW w:w="524" w:type="pct"/>
            <w:vMerge/>
            <w:vAlign w:val="center"/>
          </w:tcPr>
          <w:p w14:paraId="7A4BE56C"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4CAD6023"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324DFAF4" w14:textId="77777777" w:rsidR="00BF25EC" w:rsidRPr="00BF25EC" w:rsidRDefault="00BF25EC" w:rsidP="00BF25EC">
            <w:pPr>
              <w:tabs>
                <w:tab w:val="clear" w:pos="794"/>
              </w:tabs>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Akmal SAVURBAEV, Uzbekistan</w:t>
            </w:r>
          </w:p>
        </w:tc>
      </w:tr>
      <w:tr w:rsidR="00BF25EC" w:rsidRPr="00BF25EC" w14:paraId="2BA61F5D" w14:textId="77777777" w:rsidTr="00312044">
        <w:trPr>
          <w:cantSplit/>
          <w:trHeight w:val="47"/>
        </w:trPr>
        <w:tc>
          <w:tcPr>
            <w:tcW w:w="524" w:type="pct"/>
            <w:vMerge w:val="restart"/>
            <w:vAlign w:val="center"/>
          </w:tcPr>
          <w:p w14:paraId="664CC6DD"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SG17</w:t>
            </w:r>
          </w:p>
        </w:tc>
        <w:tc>
          <w:tcPr>
            <w:tcW w:w="1753" w:type="pct"/>
            <w:vMerge w:val="restart"/>
            <w:vAlign w:val="center"/>
          </w:tcPr>
          <w:p w14:paraId="2A760CF0"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Geneva, 20 February - 1 March 2024</w:t>
            </w:r>
          </w:p>
        </w:tc>
        <w:tc>
          <w:tcPr>
            <w:tcW w:w="2723" w:type="pct"/>
            <w:vAlign w:val="center"/>
          </w:tcPr>
          <w:p w14:paraId="0DDB284F"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Francisco Javier DÍAZ, Argentina</w:t>
            </w:r>
          </w:p>
        </w:tc>
      </w:tr>
      <w:tr w:rsidR="00BF25EC" w:rsidRPr="00BF25EC" w14:paraId="36ED5161" w14:textId="77777777" w:rsidTr="00312044">
        <w:trPr>
          <w:cantSplit/>
          <w:trHeight w:val="150"/>
        </w:trPr>
        <w:tc>
          <w:tcPr>
            <w:tcW w:w="524" w:type="pct"/>
            <w:vMerge/>
            <w:vAlign w:val="center"/>
          </w:tcPr>
          <w:p w14:paraId="1F0E0343"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779FD7F6"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4A2CE22A" w14:textId="77777777" w:rsidR="00BF25EC" w:rsidRPr="00BF25EC" w:rsidRDefault="00BF25EC" w:rsidP="00BF25EC">
            <w:pPr>
              <w:tabs>
                <w:tab w:val="clear" w:pos="794"/>
              </w:tabs>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ja-JP"/>
              </w:rPr>
              <w:t>Gökhan EVREN, Turkey</w:t>
            </w:r>
          </w:p>
        </w:tc>
      </w:tr>
      <w:tr w:rsidR="00BF25EC" w:rsidRPr="00BF25EC" w14:paraId="05552726" w14:textId="77777777" w:rsidTr="00312044">
        <w:trPr>
          <w:cantSplit/>
          <w:trHeight w:val="347"/>
        </w:trPr>
        <w:tc>
          <w:tcPr>
            <w:tcW w:w="524" w:type="pct"/>
            <w:vMerge w:val="restart"/>
            <w:vAlign w:val="center"/>
          </w:tcPr>
          <w:p w14:paraId="4957D433"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SG17</w:t>
            </w:r>
          </w:p>
        </w:tc>
        <w:tc>
          <w:tcPr>
            <w:tcW w:w="1753" w:type="pct"/>
            <w:vMerge w:val="restart"/>
            <w:vAlign w:val="center"/>
          </w:tcPr>
          <w:p w14:paraId="497479D3"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Virtual, 11 - 12 July 2024</w:t>
            </w:r>
          </w:p>
        </w:tc>
        <w:tc>
          <w:tcPr>
            <w:tcW w:w="2723" w:type="pct"/>
            <w:vAlign w:val="center"/>
          </w:tcPr>
          <w:p w14:paraId="14727091"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Laial ALMANSOURY, Kuwait</w:t>
            </w:r>
          </w:p>
        </w:tc>
      </w:tr>
      <w:tr w:rsidR="00BF25EC" w:rsidRPr="00BF25EC" w14:paraId="55B891D1" w14:textId="77777777" w:rsidTr="00312044">
        <w:trPr>
          <w:cantSplit/>
          <w:trHeight w:val="337"/>
        </w:trPr>
        <w:tc>
          <w:tcPr>
            <w:tcW w:w="524" w:type="pct"/>
            <w:vMerge/>
            <w:vAlign w:val="center"/>
          </w:tcPr>
          <w:p w14:paraId="2ECB8052"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5006A760"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2A4FE2B2"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Francisco Javier DÍAZ, Argentina</w:t>
            </w:r>
          </w:p>
        </w:tc>
      </w:tr>
      <w:tr w:rsidR="00BF25EC" w:rsidRPr="00BF25EC" w14:paraId="3A1E5AB1" w14:textId="77777777" w:rsidTr="00312044">
        <w:trPr>
          <w:cantSplit/>
          <w:trHeight w:val="486"/>
        </w:trPr>
        <w:tc>
          <w:tcPr>
            <w:tcW w:w="524" w:type="pct"/>
            <w:vMerge/>
            <w:vAlign w:val="center"/>
          </w:tcPr>
          <w:p w14:paraId="24BEDFE3"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499FBC97"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1012BE61"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Gökhan EVREN, Turkey, Argentina</w:t>
            </w:r>
          </w:p>
        </w:tc>
      </w:tr>
      <w:tr w:rsidR="00BF25EC" w:rsidRPr="00BF25EC" w14:paraId="634D9D2E" w14:textId="77777777" w:rsidTr="00312044">
        <w:trPr>
          <w:cantSplit/>
          <w:trHeight w:val="132"/>
        </w:trPr>
        <w:tc>
          <w:tcPr>
            <w:tcW w:w="524" w:type="pct"/>
            <w:vMerge/>
            <w:vAlign w:val="center"/>
          </w:tcPr>
          <w:p w14:paraId="398A0EC5"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00656693"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4D1CC20F"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Pushpendra Kumar SINGH, India</w:t>
            </w:r>
          </w:p>
        </w:tc>
      </w:tr>
      <w:tr w:rsidR="00BF25EC" w:rsidRPr="00BF25EC" w14:paraId="4B5787C0" w14:textId="77777777" w:rsidTr="00312044">
        <w:trPr>
          <w:cantSplit/>
          <w:trHeight w:val="484"/>
        </w:trPr>
        <w:tc>
          <w:tcPr>
            <w:tcW w:w="524" w:type="pct"/>
            <w:vMerge/>
            <w:vAlign w:val="center"/>
          </w:tcPr>
          <w:p w14:paraId="3393CCDF"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482754B6"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27E9B1D2"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Wala TURKI LATROUS, Tunisia</w:t>
            </w:r>
          </w:p>
        </w:tc>
      </w:tr>
      <w:tr w:rsidR="00BF25EC" w:rsidRPr="00BF25EC" w14:paraId="5C7FE462" w14:textId="77777777" w:rsidTr="00312044">
        <w:trPr>
          <w:cantSplit/>
          <w:trHeight w:val="356"/>
        </w:trPr>
        <w:tc>
          <w:tcPr>
            <w:tcW w:w="524" w:type="pct"/>
            <w:vMerge w:val="restart"/>
            <w:vAlign w:val="center"/>
          </w:tcPr>
          <w:p w14:paraId="77FFAF02"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SG20</w:t>
            </w:r>
          </w:p>
        </w:tc>
        <w:tc>
          <w:tcPr>
            <w:tcW w:w="1753" w:type="pct"/>
            <w:vMerge w:val="restart"/>
            <w:vAlign w:val="center"/>
          </w:tcPr>
          <w:p w14:paraId="26E9CCE6"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Geneva, 1 - 12 July 2024</w:t>
            </w:r>
          </w:p>
        </w:tc>
        <w:tc>
          <w:tcPr>
            <w:tcW w:w="2723" w:type="pct"/>
            <w:vAlign w:val="center"/>
          </w:tcPr>
          <w:p w14:paraId="7266600E"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Muath ALRUMAYH, Saudi Arabia</w:t>
            </w:r>
          </w:p>
        </w:tc>
      </w:tr>
      <w:tr w:rsidR="00BF25EC" w:rsidRPr="00BF25EC" w14:paraId="2710E22A" w14:textId="77777777" w:rsidTr="00312044">
        <w:trPr>
          <w:cantSplit/>
          <w:trHeight w:val="375"/>
        </w:trPr>
        <w:tc>
          <w:tcPr>
            <w:tcW w:w="524" w:type="pct"/>
            <w:vMerge/>
            <w:vAlign w:val="center"/>
          </w:tcPr>
          <w:p w14:paraId="316961A3"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32D3827B"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77418178"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Héctor Mario CARRIL, Argentina</w:t>
            </w:r>
          </w:p>
        </w:tc>
      </w:tr>
      <w:tr w:rsidR="00BF25EC" w:rsidRPr="00BF25EC" w14:paraId="28588A5F" w14:textId="77777777" w:rsidTr="00312044">
        <w:trPr>
          <w:cantSplit/>
          <w:trHeight w:val="439"/>
        </w:trPr>
        <w:tc>
          <w:tcPr>
            <w:tcW w:w="524" w:type="pct"/>
            <w:vMerge/>
            <w:vAlign w:val="center"/>
          </w:tcPr>
          <w:p w14:paraId="4DC12B9D" w14:textId="77777777" w:rsidR="00BF25EC" w:rsidRPr="00BF25EC" w:rsidRDefault="00BF25EC" w:rsidP="00BF25EC">
            <w:pPr>
              <w:bidi w:val="0"/>
              <w:spacing w:line="240" w:lineRule="auto"/>
              <w:jc w:val="center"/>
              <w:rPr>
                <w:rFonts w:ascii="Times New Roman" w:hAnsi="Times New Roman" w:cs="Times New Roman"/>
                <w:sz w:val="24"/>
                <w:szCs w:val="24"/>
                <w:lang w:val="en-GB" w:eastAsia="en-US"/>
              </w:rPr>
            </w:pPr>
          </w:p>
        </w:tc>
        <w:tc>
          <w:tcPr>
            <w:tcW w:w="1753" w:type="pct"/>
            <w:vMerge/>
            <w:vAlign w:val="center"/>
          </w:tcPr>
          <w:p w14:paraId="06B31562"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p>
        </w:tc>
        <w:tc>
          <w:tcPr>
            <w:tcW w:w="2723" w:type="pct"/>
            <w:vAlign w:val="center"/>
          </w:tcPr>
          <w:p w14:paraId="1F4800EF" w14:textId="77777777" w:rsidR="00BF25EC" w:rsidRPr="00BF25EC" w:rsidRDefault="00BF25EC" w:rsidP="00BF25EC">
            <w:pPr>
              <w:bidi w:val="0"/>
              <w:spacing w:line="240" w:lineRule="auto"/>
              <w:jc w:val="left"/>
              <w:rPr>
                <w:rFonts w:ascii="Times New Roman" w:hAnsi="Times New Roman" w:cs="Times New Roman"/>
                <w:sz w:val="24"/>
                <w:szCs w:val="24"/>
                <w:lang w:val="en-GB" w:eastAsia="ja-JP"/>
              </w:rPr>
            </w:pPr>
            <w:r w:rsidRPr="00BF25EC">
              <w:rPr>
                <w:rFonts w:ascii="Times New Roman" w:hAnsi="Times New Roman" w:cs="Times New Roman"/>
                <w:sz w:val="24"/>
                <w:szCs w:val="24"/>
                <w:lang w:val="en-GB" w:eastAsia="ja-JP"/>
              </w:rPr>
              <w:t>Emmanuel MANASSEH, Tanzania</w:t>
            </w:r>
          </w:p>
        </w:tc>
      </w:tr>
    </w:tbl>
    <w:p w14:paraId="67C1252B" w14:textId="77777777" w:rsidR="00BF25EC" w:rsidRPr="00BF25EC" w:rsidRDefault="00BF25EC" w:rsidP="00BF25EC">
      <w:pPr>
        <w:tabs>
          <w:tab w:val="clear" w:pos="794"/>
        </w:tabs>
        <w:bidi w:val="0"/>
        <w:spacing w:after="120" w:line="240" w:lineRule="auto"/>
        <w:jc w:val="left"/>
        <w:rPr>
          <w:rFonts w:ascii="Times New Roman" w:eastAsia="SimSun" w:hAnsi="Times New Roman" w:cs="Times New Roman"/>
          <w:sz w:val="24"/>
          <w:szCs w:val="24"/>
          <w:lang w:eastAsia="ja-JP"/>
        </w:rPr>
      </w:pPr>
    </w:p>
    <w:p w14:paraId="77BBC779" w14:textId="77777777" w:rsidR="00BF25EC" w:rsidRPr="00BF25EC" w:rsidRDefault="00BF25EC" w:rsidP="00BF25EC">
      <w:pPr>
        <w:pStyle w:val="Heading1"/>
        <w:bidi w:val="0"/>
        <w:rPr>
          <w:rFonts w:ascii="Times New Roman" w:eastAsia="Batang" w:hAnsi="Times New Roman" w:cs="Times New Roman"/>
          <w:sz w:val="24"/>
          <w:szCs w:val="20"/>
          <w:lang w:val="en-GB" w:eastAsia="en-US"/>
        </w:rPr>
      </w:pPr>
      <w:bookmarkStart w:id="34" w:name="_2_ITU-T_Focus"/>
      <w:bookmarkStart w:id="35" w:name="_Toc172574464"/>
      <w:bookmarkStart w:id="36" w:name="_Toc172797728"/>
      <w:bookmarkStart w:id="37" w:name="section2"/>
      <w:bookmarkStart w:id="38" w:name="_Hlk60057887"/>
      <w:bookmarkEnd w:id="34"/>
      <w:r w:rsidRPr="00BF25EC">
        <w:rPr>
          <w:rFonts w:ascii="Times New Roman" w:eastAsia="SimSun" w:hAnsi="Times New Roman" w:cs="Times New Roman"/>
          <w:sz w:val="24"/>
          <w:szCs w:val="20"/>
          <w:lang w:val="en-GB" w:eastAsia="en-US"/>
        </w:rPr>
        <w:t>2</w:t>
      </w:r>
      <w:r w:rsidRPr="00BF25EC">
        <w:rPr>
          <w:rFonts w:ascii="Times New Roman" w:eastAsia="SimSun" w:hAnsi="Times New Roman" w:cs="Times New Roman"/>
          <w:sz w:val="24"/>
          <w:szCs w:val="20"/>
          <w:lang w:val="en-GB" w:eastAsia="en-US"/>
        </w:rPr>
        <w:tab/>
      </w:r>
      <w:r w:rsidRPr="00BF25EC">
        <w:rPr>
          <w:rFonts w:ascii="Times New Roman" w:eastAsia="Batang" w:hAnsi="Times New Roman" w:cs="Times New Roman"/>
          <w:sz w:val="24"/>
          <w:szCs w:val="20"/>
          <w:lang w:val="en-GB" w:eastAsia="en-US"/>
        </w:rPr>
        <w:t>ITU-T focus groups</w:t>
      </w:r>
      <w:bookmarkEnd w:id="35"/>
      <w:bookmarkEnd w:id="36"/>
    </w:p>
    <w:bookmarkEnd w:id="37"/>
    <w:p w14:paraId="79E05986"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The </w:t>
      </w:r>
      <w:hyperlink r:id="rId71" w:history="1">
        <w:r w:rsidRPr="00BF25EC">
          <w:rPr>
            <w:rFonts w:ascii="Times New Roman" w:eastAsia="SimSun" w:hAnsi="Times New Roman" w:cs="Times New Roman"/>
            <w:color w:val="0000FF"/>
            <w:sz w:val="24"/>
            <w:szCs w:val="24"/>
            <w:u w:val="single"/>
            <w:lang w:val="en-GB" w:eastAsia="en-US"/>
          </w:rPr>
          <w:t>ITU-T Focus Group on Cost Models for Affordable Data Services (FG-CD)</w:t>
        </w:r>
      </w:hyperlink>
      <w:r w:rsidRPr="00BF25EC">
        <w:rPr>
          <w:rFonts w:ascii="Times New Roman" w:eastAsia="SimSun" w:hAnsi="Times New Roman" w:cs="Times New Roman"/>
          <w:sz w:val="24"/>
          <w:szCs w:val="24"/>
          <w:lang w:val="en-GB" w:eastAsia="en-US"/>
        </w:rPr>
        <w:t xml:space="preserve">, established in March 2023, continues its studies. </w:t>
      </w:r>
    </w:p>
    <w:p w14:paraId="2ED77187"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Below lists the ITU-T focus groups (FGs) that completed their studies during the 2022-2024 study period. Information on the activities and deliverables of each group can be found on their respective homepages. See also the </w:t>
      </w:r>
      <w:hyperlink r:id="rId72" w:history="1">
        <w:r w:rsidRPr="00BF25EC">
          <w:rPr>
            <w:rFonts w:ascii="Times New Roman" w:eastAsia="SimSun" w:hAnsi="Times New Roman" w:cs="Times New Roman"/>
            <w:color w:val="0000FF"/>
            <w:sz w:val="24"/>
            <w:szCs w:val="24"/>
            <w:u w:val="single"/>
            <w:lang w:val="en-GB" w:eastAsia="en-US"/>
          </w:rPr>
          <w:t>ITU-T focus groups homepage</w:t>
        </w:r>
      </w:hyperlink>
      <w:r w:rsidRPr="00BF25EC">
        <w:rPr>
          <w:rFonts w:ascii="Times New Roman" w:eastAsia="SimSun" w:hAnsi="Times New Roman" w:cs="Times New Roman"/>
          <w:sz w:val="24"/>
          <w:szCs w:val="24"/>
          <w:lang w:val="en-GB" w:eastAsia="en-US"/>
        </w:rPr>
        <w:t>.</w:t>
      </w:r>
    </w:p>
    <w:p w14:paraId="1A2B07A9" w14:textId="77777777" w:rsidR="00BF25EC" w:rsidRPr="00BF25EC" w:rsidRDefault="00BF25EC" w:rsidP="00BF25EC">
      <w:pPr>
        <w:tabs>
          <w:tab w:val="clear" w:pos="794"/>
        </w:tabs>
        <w:bidi w:val="0"/>
        <w:spacing w:before="0" w:line="240" w:lineRule="auto"/>
        <w:jc w:val="left"/>
        <w:rPr>
          <w:rFonts w:ascii="Times New Roman" w:eastAsia="SimSun" w:hAnsi="Times New Roman" w:cs="Times New Roman"/>
          <w:sz w:val="24"/>
          <w:szCs w:val="24"/>
          <w:lang w:val="en-GB" w:eastAsia="en-US"/>
        </w:rPr>
      </w:pPr>
      <w:bookmarkStart w:id="39" w:name="_2.1_Active_groups"/>
      <w:bookmarkEnd w:id="39"/>
    </w:p>
    <w:tbl>
      <w:tblPr>
        <w:tblStyle w:val="TableGrid1"/>
        <w:tblW w:w="10201" w:type="dxa"/>
        <w:tblLook w:val="04A0" w:firstRow="1" w:lastRow="0" w:firstColumn="1" w:lastColumn="0" w:noHBand="0" w:noVBand="1"/>
      </w:tblPr>
      <w:tblGrid>
        <w:gridCol w:w="7650"/>
        <w:gridCol w:w="1276"/>
        <w:gridCol w:w="1275"/>
      </w:tblGrid>
      <w:tr w:rsidR="00BF25EC" w:rsidRPr="00BF25EC" w14:paraId="258952EE" w14:textId="77777777" w:rsidTr="00312044">
        <w:tc>
          <w:tcPr>
            <w:tcW w:w="7650" w:type="dxa"/>
            <w:shd w:val="clear" w:color="auto" w:fill="auto"/>
          </w:tcPr>
          <w:p w14:paraId="7FD19A09" w14:textId="77777777" w:rsidR="00BF25EC" w:rsidRPr="00BF25EC" w:rsidRDefault="00BF25EC" w:rsidP="00BF25EC">
            <w:pPr>
              <w:shd w:val="clear" w:color="auto" w:fill="FFFFFF"/>
              <w:bidi w:val="0"/>
              <w:spacing w:before="0" w:line="240" w:lineRule="auto"/>
              <w:jc w:val="left"/>
              <w:rPr>
                <w:rFonts w:ascii="Times New Roman" w:hAnsi="Times New Roman" w:cs="Times New Roman"/>
                <w:b/>
                <w:bCs/>
                <w:sz w:val="24"/>
                <w:szCs w:val="24"/>
                <w:lang w:val="en-GB" w:eastAsia="ja-JP"/>
              </w:rPr>
            </w:pPr>
            <w:r w:rsidRPr="00BF25EC">
              <w:rPr>
                <w:rFonts w:ascii="Times New Roman" w:hAnsi="Times New Roman" w:cs="Times New Roman"/>
                <w:b/>
                <w:bCs/>
                <w:sz w:val="24"/>
                <w:szCs w:val="24"/>
                <w:lang w:val="en-GB" w:eastAsia="ja-JP"/>
              </w:rPr>
              <w:t>Concluded ITU-T focus groups</w:t>
            </w:r>
          </w:p>
        </w:tc>
        <w:tc>
          <w:tcPr>
            <w:tcW w:w="1276" w:type="dxa"/>
          </w:tcPr>
          <w:p w14:paraId="270F3B97" w14:textId="77777777" w:rsidR="00BF25EC" w:rsidRPr="00BF25EC" w:rsidRDefault="00BF25EC" w:rsidP="00BF25EC">
            <w:pPr>
              <w:bidi w:val="0"/>
              <w:spacing w:before="0" w:line="240" w:lineRule="auto"/>
              <w:jc w:val="left"/>
              <w:rPr>
                <w:rFonts w:ascii="Times New Roman" w:hAnsi="Times New Roman" w:cs="Times New Roman"/>
                <w:b/>
                <w:bCs/>
                <w:sz w:val="24"/>
                <w:szCs w:val="24"/>
                <w:lang w:val="en-GB" w:eastAsia="en-US"/>
              </w:rPr>
            </w:pPr>
            <w:r w:rsidRPr="00BF25EC">
              <w:rPr>
                <w:rFonts w:ascii="Times New Roman" w:hAnsi="Times New Roman" w:cs="Times New Roman"/>
                <w:b/>
                <w:bCs/>
                <w:sz w:val="24"/>
                <w:szCs w:val="24"/>
                <w:lang w:val="en-GB" w:eastAsia="en-US"/>
              </w:rPr>
              <w:t>Start date</w:t>
            </w:r>
          </w:p>
        </w:tc>
        <w:tc>
          <w:tcPr>
            <w:tcW w:w="1275" w:type="dxa"/>
          </w:tcPr>
          <w:p w14:paraId="0E6DCE20" w14:textId="77777777" w:rsidR="00BF25EC" w:rsidRPr="00BF25EC" w:rsidRDefault="00BF25EC" w:rsidP="00BF25EC">
            <w:pPr>
              <w:bidi w:val="0"/>
              <w:spacing w:before="0" w:line="240" w:lineRule="auto"/>
              <w:jc w:val="left"/>
              <w:rPr>
                <w:rFonts w:ascii="Times New Roman" w:hAnsi="Times New Roman" w:cs="Times New Roman"/>
                <w:b/>
                <w:bCs/>
                <w:sz w:val="24"/>
                <w:szCs w:val="24"/>
                <w:lang w:val="en-GB" w:eastAsia="en-US"/>
              </w:rPr>
            </w:pPr>
            <w:r w:rsidRPr="00BF25EC">
              <w:rPr>
                <w:rFonts w:ascii="Times New Roman" w:hAnsi="Times New Roman" w:cs="Times New Roman"/>
                <w:b/>
                <w:bCs/>
                <w:sz w:val="24"/>
                <w:szCs w:val="24"/>
                <w:lang w:val="en-GB" w:eastAsia="en-US"/>
              </w:rPr>
              <w:t>End date</w:t>
            </w:r>
          </w:p>
        </w:tc>
      </w:tr>
      <w:tr w:rsidR="00BF25EC" w:rsidRPr="00BF25EC" w14:paraId="66B7D939" w14:textId="77777777" w:rsidTr="00312044">
        <w:tc>
          <w:tcPr>
            <w:tcW w:w="7650" w:type="dxa"/>
            <w:shd w:val="clear" w:color="auto" w:fill="auto"/>
          </w:tcPr>
          <w:p w14:paraId="203F3BDF" w14:textId="77777777" w:rsidR="00BF25EC" w:rsidRPr="00BF25EC" w:rsidRDefault="00CD074D" w:rsidP="00BF25EC">
            <w:pPr>
              <w:shd w:val="clear" w:color="auto" w:fill="FFFFFF"/>
              <w:bidi w:val="0"/>
              <w:spacing w:line="240" w:lineRule="auto"/>
              <w:jc w:val="left"/>
              <w:rPr>
                <w:rFonts w:ascii="Times New Roman" w:hAnsi="Times New Roman" w:cs="Times New Roman"/>
                <w:sz w:val="24"/>
                <w:szCs w:val="24"/>
                <w:lang w:val="en-GB" w:eastAsia="ja-JP"/>
              </w:rPr>
            </w:pPr>
            <w:hyperlink r:id="rId73" w:tgtFrame="_blank" w:tooltip="https://www.itu.int/en/itu-t/focusgroups/ai4a/pages/default.aspx" w:history="1">
              <w:r w:rsidR="00BF25EC" w:rsidRPr="00BF25EC">
                <w:rPr>
                  <w:rFonts w:ascii="Times New Roman" w:hAnsi="Times New Roman" w:cs="Times New Roman"/>
                  <w:color w:val="0000FF"/>
                  <w:sz w:val="24"/>
                  <w:szCs w:val="24"/>
                  <w:u w:val="single"/>
                  <w:lang w:val="en-GB" w:eastAsia="en-US"/>
                </w:rPr>
                <w:t>AI and IoT for Digital Agriculture (FG-AI4A)</w:t>
              </w:r>
            </w:hyperlink>
          </w:p>
        </w:tc>
        <w:tc>
          <w:tcPr>
            <w:tcW w:w="1276" w:type="dxa"/>
          </w:tcPr>
          <w:p w14:paraId="34E89176"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2021-10</w:t>
            </w:r>
          </w:p>
        </w:tc>
        <w:tc>
          <w:tcPr>
            <w:tcW w:w="1275" w:type="dxa"/>
          </w:tcPr>
          <w:p w14:paraId="59211F3A"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2024-06</w:t>
            </w:r>
          </w:p>
        </w:tc>
      </w:tr>
      <w:tr w:rsidR="00BF25EC" w:rsidRPr="00BF25EC" w14:paraId="62BB31A3" w14:textId="77777777" w:rsidTr="00312044">
        <w:tc>
          <w:tcPr>
            <w:tcW w:w="7650" w:type="dxa"/>
            <w:shd w:val="clear" w:color="auto" w:fill="auto"/>
          </w:tcPr>
          <w:p w14:paraId="361541CA" w14:textId="77777777" w:rsidR="00BF25EC" w:rsidRPr="00BF25EC" w:rsidRDefault="00CD074D" w:rsidP="00BF25EC">
            <w:pPr>
              <w:shd w:val="clear" w:color="auto" w:fill="FFFFFF"/>
              <w:bidi w:val="0"/>
              <w:spacing w:line="240" w:lineRule="auto"/>
              <w:jc w:val="left"/>
              <w:rPr>
                <w:rFonts w:ascii="Times New Roman" w:hAnsi="Times New Roman" w:cs="Times New Roman"/>
                <w:sz w:val="24"/>
                <w:szCs w:val="24"/>
                <w:lang w:val="en-GB" w:eastAsia="ja-JP"/>
              </w:rPr>
            </w:pPr>
            <w:hyperlink r:id="rId74" w:history="1">
              <w:r w:rsidR="00BF25EC" w:rsidRPr="00BF25EC">
                <w:rPr>
                  <w:rFonts w:ascii="Times New Roman" w:hAnsi="Times New Roman" w:cs="Times New Roman"/>
                  <w:color w:val="0000FF"/>
                  <w:sz w:val="24"/>
                  <w:szCs w:val="24"/>
                  <w:u w:val="single"/>
                  <w:lang w:val="en-GB" w:eastAsia="ja-JP"/>
                </w:rPr>
                <w:t>Metaverse (FG-MV)</w:t>
              </w:r>
            </w:hyperlink>
          </w:p>
        </w:tc>
        <w:tc>
          <w:tcPr>
            <w:tcW w:w="1276" w:type="dxa"/>
          </w:tcPr>
          <w:p w14:paraId="6889B34E"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2022-12</w:t>
            </w:r>
          </w:p>
        </w:tc>
        <w:tc>
          <w:tcPr>
            <w:tcW w:w="1275" w:type="dxa"/>
          </w:tcPr>
          <w:p w14:paraId="05B097C6"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2024-06</w:t>
            </w:r>
          </w:p>
        </w:tc>
      </w:tr>
      <w:tr w:rsidR="00BF25EC" w:rsidRPr="00BF25EC" w14:paraId="492C676E" w14:textId="77777777" w:rsidTr="00312044">
        <w:tc>
          <w:tcPr>
            <w:tcW w:w="7650" w:type="dxa"/>
            <w:shd w:val="clear" w:color="auto" w:fill="auto"/>
          </w:tcPr>
          <w:p w14:paraId="426C2896" w14:textId="77777777" w:rsidR="00BF25EC" w:rsidRPr="00BF25EC" w:rsidRDefault="00CD074D" w:rsidP="00BF25EC">
            <w:pPr>
              <w:shd w:val="clear" w:color="auto" w:fill="FFFFFF"/>
              <w:bidi w:val="0"/>
              <w:spacing w:line="240" w:lineRule="auto"/>
              <w:jc w:val="left"/>
              <w:rPr>
                <w:rFonts w:ascii="Times New Roman" w:hAnsi="Times New Roman" w:cs="Times New Roman"/>
                <w:sz w:val="24"/>
                <w:szCs w:val="24"/>
                <w:lang w:val="en-GB" w:eastAsia="ja-JP"/>
              </w:rPr>
            </w:pPr>
            <w:hyperlink r:id="rId75" w:history="1">
              <w:r w:rsidR="00BF25EC" w:rsidRPr="00BF25EC">
                <w:rPr>
                  <w:rFonts w:ascii="Times New Roman" w:hAnsi="Times New Roman" w:cs="Times New Roman"/>
                  <w:color w:val="0000FF"/>
                  <w:sz w:val="24"/>
                  <w:szCs w:val="24"/>
                  <w:u w:val="single"/>
                  <w:lang w:val="en-GB" w:eastAsia="ja-JP"/>
                </w:rPr>
                <w:t>Testbeds Federations for IMT-2020 and Beyond (FG-TBFxG)</w:t>
              </w:r>
            </w:hyperlink>
          </w:p>
        </w:tc>
        <w:tc>
          <w:tcPr>
            <w:tcW w:w="1276" w:type="dxa"/>
          </w:tcPr>
          <w:p w14:paraId="4A5DCB52"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2021-12</w:t>
            </w:r>
          </w:p>
        </w:tc>
        <w:tc>
          <w:tcPr>
            <w:tcW w:w="1275" w:type="dxa"/>
          </w:tcPr>
          <w:p w14:paraId="0B4DF7E9"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2024-04</w:t>
            </w:r>
          </w:p>
        </w:tc>
      </w:tr>
      <w:tr w:rsidR="00BF25EC" w:rsidRPr="00BF25EC" w14:paraId="42C5397C" w14:textId="77777777" w:rsidTr="00312044">
        <w:tc>
          <w:tcPr>
            <w:tcW w:w="7650" w:type="dxa"/>
            <w:shd w:val="clear" w:color="auto" w:fill="auto"/>
          </w:tcPr>
          <w:p w14:paraId="4788D33B" w14:textId="77777777" w:rsidR="00BF25EC" w:rsidRPr="00BF25EC" w:rsidRDefault="00CD074D" w:rsidP="00BF25EC">
            <w:pPr>
              <w:shd w:val="clear" w:color="auto" w:fill="FFFFFF"/>
              <w:bidi w:val="0"/>
              <w:spacing w:line="240" w:lineRule="auto"/>
              <w:jc w:val="left"/>
              <w:rPr>
                <w:rFonts w:ascii="Times New Roman" w:hAnsi="Times New Roman" w:cs="Times New Roman"/>
                <w:sz w:val="24"/>
                <w:szCs w:val="24"/>
                <w:lang w:val="en-GB" w:eastAsia="ja-JP"/>
              </w:rPr>
            </w:pPr>
            <w:hyperlink r:id="rId76" w:tgtFrame="_blank" w:tooltip="https://www.itu.int/en/itu-t/focusgroups/ai4ndm/pages/default.aspx" w:history="1">
              <w:r w:rsidR="00BF25EC" w:rsidRPr="00BF25EC">
                <w:rPr>
                  <w:rFonts w:ascii="Times New Roman" w:hAnsi="Times New Roman" w:cs="Times New Roman"/>
                  <w:color w:val="0000FF"/>
                  <w:sz w:val="24"/>
                  <w:szCs w:val="24"/>
                  <w:u w:val="single"/>
                  <w:lang w:val="en-GB" w:eastAsia="en-US"/>
                </w:rPr>
                <w:t>AI for Natural Disaster Management (FG-AI4NDM)</w:t>
              </w:r>
            </w:hyperlink>
          </w:p>
        </w:tc>
        <w:tc>
          <w:tcPr>
            <w:tcW w:w="1276" w:type="dxa"/>
          </w:tcPr>
          <w:p w14:paraId="671C6A54"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2020-12</w:t>
            </w:r>
          </w:p>
        </w:tc>
        <w:tc>
          <w:tcPr>
            <w:tcW w:w="1275" w:type="dxa"/>
          </w:tcPr>
          <w:p w14:paraId="482807EF"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2024-03</w:t>
            </w:r>
          </w:p>
        </w:tc>
      </w:tr>
      <w:tr w:rsidR="00BF25EC" w:rsidRPr="00BF25EC" w14:paraId="48376C4E" w14:textId="77777777" w:rsidTr="00312044">
        <w:tc>
          <w:tcPr>
            <w:tcW w:w="7650" w:type="dxa"/>
            <w:shd w:val="clear" w:color="auto" w:fill="auto"/>
          </w:tcPr>
          <w:p w14:paraId="233B25D6" w14:textId="77777777" w:rsidR="00BF25EC" w:rsidRPr="00BF25EC" w:rsidRDefault="00CD074D" w:rsidP="00BF25EC">
            <w:pPr>
              <w:shd w:val="clear" w:color="auto" w:fill="FFFFFF"/>
              <w:bidi w:val="0"/>
              <w:spacing w:line="240" w:lineRule="auto"/>
              <w:jc w:val="left"/>
              <w:rPr>
                <w:rFonts w:ascii="Times New Roman" w:hAnsi="Times New Roman" w:cs="Times New Roman"/>
                <w:sz w:val="24"/>
                <w:szCs w:val="24"/>
                <w:lang w:val="en-GB" w:eastAsia="ja-JP"/>
              </w:rPr>
            </w:pPr>
            <w:hyperlink r:id="rId77" w:tgtFrame="_blank" w:tooltip="https://www.itu.int/en/itu-t/focusgroups/an/pages/default.aspx" w:history="1">
              <w:r w:rsidR="00BF25EC" w:rsidRPr="00BF25EC">
                <w:rPr>
                  <w:rFonts w:ascii="Times New Roman" w:hAnsi="Times New Roman" w:cs="Times New Roman"/>
                  <w:color w:val="0000FF"/>
                  <w:sz w:val="24"/>
                  <w:szCs w:val="24"/>
                  <w:u w:val="single"/>
                  <w:lang w:val="en-GB" w:eastAsia="en-US"/>
                </w:rPr>
                <w:t>Autonomous Networks (FG-AN)</w:t>
              </w:r>
            </w:hyperlink>
          </w:p>
        </w:tc>
        <w:tc>
          <w:tcPr>
            <w:tcW w:w="1276" w:type="dxa"/>
          </w:tcPr>
          <w:p w14:paraId="2F2749C7"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2020-12</w:t>
            </w:r>
          </w:p>
        </w:tc>
        <w:tc>
          <w:tcPr>
            <w:tcW w:w="1275" w:type="dxa"/>
          </w:tcPr>
          <w:p w14:paraId="11461244"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2024-01</w:t>
            </w:r>
          </w:p>
        </w:tc>
      </w:tr>
      <w:tr w:rsidR="00BF25EC" w:rsidRPr="00BF25EC" w14:paraId="69F4BC06" w14:textId="77777777" w:rsidTr="00312044">
        <w:tc>
          <w:tcPr>
            <w:tcW w:w="7650" w:type="dxa"/>
            <w:shd w:val="clear" w:color="auto" w:fill="auto"/>
          </w:tcPr>
          <w:p w14:paraId="1142CF9E" w14:textId="77777777" w:rsidR="00BF25EC" w:rsidRPr="00BF25EC" w:rsidRDefault="00CD074D" w:rsidP="00BF25EC">
            <w:pPr>
              <w:shd w:val="clear" w:color="auto" w:fill="FFFFFF"/>
              <w:bidi w:val="0"/>
              <w:spacing w:line="240" w:lineRule="auto"/>
              <w:jc w:val="left"/>
              <w:rPr>
                <w:rFonts w:ascii="Times New Roman" w:hAnsi="Times New Roman" w:cs="Times New Roman"/>
                <w:sz w:val="24"/>
                <w:szCs w:val="24"/>
                <w:lang w:val="en-GB" w:eastAsia="ja-JP"/>
              </w:rPr>
            </w:pPr>
            <w:hyperlink r:id="rId78" w:tgtFrame="_blank" w:tooltip="https://www.itu.int/en/itu-t/focusgroups/ai4h/pages/default.aspx" w:history="1">
              <w:r w:rsidR="00BF25EC" w:rsidRPr="00BF25EC">
                <w:rPr>
                  <w:rFonts w:ascii="Times New Roman" w:hAnsi="Times New Roman" w:cs="Times New Roman"/>
                  <w:color w:val="0000FF"/>
                  <w:sz w:val="24"/>
                  <w:szCs w:val="24"/>
                  <w:u w:val="single"/>
                  <w:lang w:val="en-GB" w:eastAsia="en-US"/>
                </w:rPr>
                <w:t>AI for Health (FG-AI4H)</w:t>
              </w:r>
            </w:hyperlink>
          </w:p>
        </w:tc>
        <w:tc>
          <w:tcPr>
            <w:tcW w:w="1276" w:type="dxa"/>
          </w:tcPr>
          <w:p w14:paraId="4B23ADB9"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2018-07</w:t>
            </w:r>
          </w:p>
        </w:tc>
        <w:tc>
          <w:tcPr>
            <w:tcW w:w="1275" w:type="dxa"/>
          </w:tcPr>
          <w:p w14:paraId="32CC7D6E"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2023-09</w:t>
            </w:r>
          </w:p>
        </w:tc>
      </w:tr>
      <w:tr w:rsidR="00BF25EC" w:rsidRPr="00BF25EC" w14:paraId="1CC96E69" w14:textId="77777777" w:rsidTr="00312044">
        <w:tc>
          <w:tcPr>
            <w:tcW w:w="7650" w:type="dxa"/>
            <w:shd w:val="clear" w:color="auto" w:fill="auto"/>
          </w:tcPr>
          <w:p w14:paraId="6CDE34ED" w14:textId="77777777" w:rsidR="00BF25EC" w:rsidRPr="00BF25EC" w:rsidRDefault="00CD074D" w:rsidP="00BF25EC">
            <w:pPr>
              <w:shd w:val="clear" w:color="auto" w:fill="FFFFFF"/>
              <w:bidi w:val="0"/>
              <w:spacing w:line="240" w:lineRule="auto"/>
              <w:jc w:val="left"/>
              <w:rPr>
                <w:rFonts w:ascii="Times New Roman" w:hAnsi="Times New Roman" w:cs="Times New Roman"/>
                <w:sz w:val="24"/>
                <w:szCs w:val="24"/>
                <w:lang w:val="en-GB" w:eastAsia="ja-JP"/>
              </w:rPr>
            </w:pPr>
            <w:hyperlink r:id="rId79" w:tgtFrame="_blank" w:tooltip="https://www.itu.int/en/itu-t/focusgroups/ai4ee/pages/default.aspx" w:history="1">
              <w:r w:rsidR="00BF25EC" w:rsidRPr="00BF25EC">
                <w:rPr>
                  <w:rFonts w:ascii="Times New Roman" w:hAnsi="Times New Roman" w:cs="Times New Roman"/>
                  <w:color w:val="0000FF"/>
                  <w:sz w:val="24"/>
                  <w:szCs w:val="24"/>
                  <w:u w:val="single"/>
                  <w:lang w:val="en-GB" w:eastAsia="en-US"/>
                </w:rPr>
                <w:t>Environmental Efficiency for AI and other Emerging Technologies (FG-AI4EE)</w:t>
              </w:r>
            </w:hyperlink>
          </w:p>
        </w:tc>
        <w:tc>
          <w:tcPr>
            <w:tcW w:w="1276" w:type="dxa"/>
          </w:tcPr>
          <w:p w14:paraId="23A166E1"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2019-05</w:t>
            </w:r>
          </w:p>
        </w:tc>
        <w:tc>
          <w:tcPr>
            <w:tcW w:w="1275" w:type="dxa"/>
          </w:tcPr>
          <w:p w14:paraId="01F4861B"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2022-12</w:t>
            </w:r>
          </w:p>
        </w:tc>
      </w:tr>
      <w:tr w:rsidR="00BF25EC" w:rsidRPr="00BF25EC" w14:paraId="733F6122" w14:textId="77777777" w:rsidTr="00312044">
        <w:tc>
          <w:tcPr>
            <w:tcW w:w="7650" w:type="dxa"/>
          </w:tcPr>
          <w:p w14:paraId="769D7940" w14:textId="77777777" w:rsidR="00BF25EC" w:rsidRPr="00BF25EC" w:rsidRDefault="00CD074D" w:rsidP="00BF25EC">
            <w:pPr>
              <w:bidi w:val="0"/>
              <w:spacing w:line="240" w:lineRule="auto"/>
              <w:jc w:val="left"/>
              <w:rPr>
                <w:rFonts w:ascii="Times New Roman" w:hAnsi="Times New Roman" w:cs="Times New Roman"/>
                <w:sz w:val="24"/>
                <w:szCs w:val="24"/>
                <w:lang w:val="en-GB" w:eastAsia="en-US"/>
              </w:rPr>
            </w:pPr>
            <w:hyperlink r:id="rId80" w:tgtFrame="_blank" w:tooltip="https://www.itu.int/en/itu-t/focusgroups/ai4ad/pages/default.aspx" w:history="1">
              <w:r w:rsidR="00BF25EC" w:rsidRPr="00BF25EC">
                <w:rPr>
                  <w:rFonts w:ascii="Times New Roman" w:hAnsi="Times New Roman" w:cs="Times New Roman"/>
                  <w:color w:val="0000FF"/>
                  <w:sz w:val="24"/>
                  <w:szCs w:val="24"/>
                  <w:u w:val="single"/>
                  <w:lang w:val="en-GB" w:eastAsia="en-US"/>
                </w:rPr>
                <w:t>AI for Autonomous and Assisted Driving (FG-AI4AD)</w:t>
              </w:r>
            </w:hyperlink>
          </w:p>
        </w:tc>
        <w:tc>
          <w:tcPr>
            <w:tcW w:w="1276" w:type="dxa"/>
          </w:tcPr>
          <w:p w14:paraId="12418B8E"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w:t>
            </w:r>
            <w:r w:rsidRPr="00BF25EC">
              <w:rPr>
                <w:rFonts w:ascii="Times New Roman" w:hAnsi="Times New Roman" w:cs="Times New Roman"/>
                <w:sz w:val="24"/>
                <w:szCs w:val="24"/>
                <w:lang w:val="en-GB" w:eastAsia="ja-JP"/>
              </w:rPr>
              <w:t>019-10</w:t>
            </w:r>
          </w:p>
        </w:tc>
        <w:tc>
          <w:tcPr>
            <w:tcW w:w="1275" w:type="dxa"/>
          </w:tcPr>
          <w:p w14:paraId="77939170"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2022-09</w:t>
            </w:r>
          </w:p>
        </w:tc>
      </w:tr>
      <w:tr w:rsidR="00BF25EC" w:rsidRPr="00BF25EC" w14:paraId="16E84AED" w14:textId="77777777" w:rsidTr="00312044">
        <w:tc>
          <w:tcPr>
            <w:tcW w:w="7650" w:type="dxa"/>
          </w:tcPr>
          <w:p w14:paraId="617E4179" w14:textId="77777777" w:rsidR="00BF25EC" w:rsidRPr="00BF25EC" w:rsidRDefault="00CD074D" w:rsidP="00BF25EC">
            <w:pPr>
              <w:bidi w:val="0"/>
              <w:spacing w:line="240" w:lineRule="auto"/>
              <w:jc w:val="left"/>
              <w:rPr>
                <w:rFonts w:ascii="Times New Roman" w:hAnsi="Times New Roman" w:cs="Times New Roman"/>
                <w:sz w:val="24"/>
                <w:szCs w:val="24"/>
                <w:lang w:val="en-GB" w:eastAsia="ja-JP"/>
              </w:rPr>
            </w:pPr>
            <w:hyperlink r:id="rId81" w:tgtFrame="_blank" w:tooltip="https://www.itu.int/en/itu-t/focusgroups/vm/pages/default.aspx" w:history="1">
              <w:r w:rsidR="00BF25EC" w:rsidRPr="00BF25EC">
                <w:rPr>
                  <w:rFonts w:ascii="Times New Roman" w:hAnsi="Times New Roman" w:cs="Times New Roman"/>
                  <w:color w:val="0000FF"/>
                  <w:sz w:val="24"/>
                  <w:szCs w:val="24"/>
                  <w:u w:val="single"/>
                  <w:lang w:val="en-GB" w:eastAsia="en-US"/>
                </w:rPr>
                <w:t>Vehicular Multimedia (FG-VM)</w:t>
              </w:r>
            </w:hyperlink>
          </w:p>
        </w:tc>
        <w:tc>
          <w:tcPr>
            <w:tcW w:w="1276" w:type="dxa"/>
          </w:tcPr>
          <w:p w14:paraId="43A29CFE"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2018-07</w:t>
            </w:r>
          </w:p>
        </w:tc>
        <w:tc>
          <w:tcPr>
            <w:tcW w:w="1275" w:type="dxa"/>
          </w:tcPr>
          <w:p w14:paraId="506D948A" w14:textId="77777777" w:rsidR="00BF25EC" w:rsidRPr="00BF25EC" w:rsidRDefault="00BF25EC" w:rsidP="00BF25EC">
            <w:pPr>
              <w:bidi w:val="0"/>
              <w:spacing w:line="240" w:lineRule="auto"/>
              <w:jc w:val="left"/>
              <w:rPr>
                <w:rFonts w:ascii="Times New Roman" w:hAnsi="Times New Roman" w:cs="Times New Roman"/>
                <w:sz w:val="24"/>
                <w:szCs w:val="24"/>
                <w:lang w:val="en-GB" w:eastAsia="en-US"/>
              </w:rPr>
            </w:pPr>
            <w:r w:rsidRPr="00BF25EC">
              <w:rPr>
                <w:rFonts w:ascii="Times New Roman" w:hAnsi="Times New Roman" w:cs="Times New Roman"/>
                <w:sz w:val="24"/>
                <w:szCs w:val="24"/>
                <w:lang w:val="en-GB" w:eastAsia="en-US"/>
              </w:rPr>
              <w:t>2022-09</w:t>
            </w:r>
          </w:p>
        </w:tc>
      </w:tr>
    </w:tbl>
    <w:p w14:paraId="688F22F0" w14:textId="77777777" w:rsidR="00BF25EC" w:rsidRPr="00BF25EC" w:rsidRDefault="00BF25EC" w:rsidP="00BF25EC">
      <w:pPr>
        <w:pStyle w:val="Heading1"/>
        <w:bidi w:val="0"/>
        <w:rPr>
          <w:rFonts w:ascii="Times New Roman" w:eastAsia="SimSun" w:hAnsi="Times New Roman" w:cs="Times New Roman"/>
          <w:sz w:val="24"/>
          <w:szCs w:val="20"/>
          <w:lang w:val="en-GB" w:eastAsia="en-US"/>
        </w:rPr>
      </w:pPr>
      <w:bookmarkStart w:id="40" w:name="_2.8_IPTV_and"/>
      <w:bookmarkStart w:id="41" w:name="a353677d2-7347-4cd3-8301-15d8ee365aeb"/>
      <w:bookmarkStart w:id="42" w:name="_3.4_e-Health"/>
      <w:bookmarkStart w:id="43" w:name="_3.6_Aviation_applications"/>
      <w:bookmarkStart w:id="44" w:name="_6.5_Focus_Group"/>
      <w:bookmarkStart w:id="45" w:name="_7.5_Focus_Group"/>
      <w:bookmarkStart w:id="46" w:name="_7.2_TSB_Director’s"/>
      <w:bookmarkStart w:id="47" w:name="_13_Chief_Technology"/>
      <w:bookmarkStart w:id="48" w:name="_8.1_ITU-UNECE_event"/>
      <w:bookmarkStart w:id="49" w:name="_8.3_3rd_ITU"/>
      <w:bookmarkStart w:id="50" w:name="_8.5_Standards_collaboration,"/>
      <w:bookmarkStart w:id="51" w:name="_8.6_Montevideo_forum"/>
      <w:bookmarkStart w:id="52" w:name="_8.8_Accessible_Inclusion"/>
      <w:bookmarkStart w:id="53" w:name="_10_Chief_Technology"/>
      <w:bookmarkStart w:id="54" w:name="_3_Collaboration_initiatives"/>
      <w:bookmarkStart w:id="55" w:name="_3_Workshops_and"/>
      <w:bookmarkStart w:id="56" w:name="_3_Workshops,_symposia"/>
      <w:bookmarkStart w:id="57" w:name="_Toc172574465"/>
      <w:bookmarkStart w:id="58" w:name="_Toc172797729"/>
      <w:bookmarkStart w:id="59" w:name="section3"/>
      <w:bookmarkEnd w:id="14"/>
      <w:bookmarkEnd w:id="15"/>
      <w:bookmarkEnd w:id="16"/>
      <w:bookmarkEnd w:id="17"/>
      <w:bookmarkEnd w:id="18"/>
      <w:bookmarkEnd w:id="19"/>
      <w:bookmarkEnd w:id="20"/>
      <w:bookmarkEnd w:id="21"/>
      <w:bookmarkEnd w:id="22"/>
      <w:bookmarkEnd w:id="28"/>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F25EC">
        <w:rPr>
          <w:rFonts w:ascii="Times New Roman" w:eastAsia="SimSun" w:hAnsi="Times New Roman" w:cs="Times New Roman"/>
          <w:sz w:val="24"/>
          <w:szCs w:val="20"/>
          <w:lang w:val="en-GB" w:eastAsia="en-US"/>
        </w:rPr>
        <w:t>3</w:t>
      </w:r>
      <w:r w:rsidRPr="00BF25EC">
        <w:rPr>
          <w:rFonts w:ascii="Times New Roman" w:eastAsia="SimSun" w:hAnsi="Times New Roman" w:cs="Times New Roman"/>
          <w:sz w:val="24"/>
          <w:szCs w:val="20"/>
          <w:lang w:val="en-GB" w:eastAsia="en-US"/>
        </w:rPr>
        <w:tab/>
      </w:r>
      <w:r w:rsidRPr="00BF25EC">
        <w:rPr>
          <w:rFonts w:asciiTheme="majorBidi" w:hAnsiTheme="majorBidi" w:cstheme="majorBidi"/>
          <w:lang w:val="en-GB" w:eastAsia="en-US"/>
        </w:rPr>
        <w:t>Workshops</w:t>
      </w:r>
      <w:r w:rsidRPr="00BF25EC">
        <w:rPr>
          <w:rFonts w:ascii="Times New Roman" w:eastAsia="SimSun" w:hAnsi="Times New Roman" w:cs="Times New Roman"/>
          <w:sz w:val="24"/>
          <w:szCs w:val="20"/>
          <w:lang w:val="en-GB" w:eastAsia="en-US"/>
        </w:rPr>
        <w:t>, symposia and webinars</w:t>
      </w:r>
      <w:bookmarkEnd w:id="57"/>
      <w:bookmarkEnd w:id="58"/>
    </w:p>
    <w:bookmarkEnd w:id="59"/>
    <w:p w14:paraId="563C3DE8"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63 ITU-T workshops, symposia and webinars were organized in the reporting period, in addition to the weekly programming of the year-round </w:t>
      </w:r>
      <w:hyperlink r:id="rId82">
        <w:r w:rsidRPr="00BF25EC">
          <w:rPr>
            <w:rFonts w:ascii="Times New Roman" w:eastAsia="SimSun" w:hAnsi="Times New Roman" w:cs="Times New Roman"/>
            <w:color w:val="0000FF"/>
            <w:sz w:val="24"/>
            <w:szCs w:val="24"/>
            <w:u w:val="single"/>
            <w:lang w:val="en-GB" w:eastAsia="ja-JP"/>
          </w:rPr>
          <w:t>AI for Good</w:t>
        </w:r>
      </w:hyperlink>
      <w:r w:rsidRPr="00BF25EC">
        <w:rPr>
          <w:rFonts w:ascii="Times New Roman" w:eastAsia="SimSun" w:hAnsi="Times New Roman" w:cs="Times New Roman"/>
          <w:sz w:val="24"/>
          <w:szCs w:val="24"/>
          <w:lang w:val="en-GB" w:eastAsia="ja-JP"/>
        </w:rPr>
        <w:t xml:space="preserve"> digital platform. A listing of all past and planned events can be found on the </w:t>
      </w:r>
      <w:hyperlink r:id="rId83" w:history="1">
        <w:r w:rsidRPr="00BF25EC">
          <w:rPr>
            <w:rFonts w:ascii="Times New Roman" w:eastAsia="SimSun" w:hAnsi="Times New Roman" w:cs="Times New Roman"/>
            <w:color w:val="0000FF"/>
            <w:sz w:val="24"/>
            <w:szCs w:val="24"/>
            <w:u w:val="single"/>
            <w:lang w:val="en-GB" w:eastAsia="ja-JP"/>
          </w:rPr>
          <w:t>ITU-T workshops homepage</w:t>
        </w:r>
      </w:hyperlink>
      <w:r w:rsidRPr="00BF25EC">
        <w:rPr>
          <w:rFonts w:ascii="Times New Roman" w:eastAsia="SimSun" w:hAnsi="Times New Roman" w:cs="Times New Roman"/>
          <w:sz w:val="24"/>
          <w:szCs w:val="24"/>
          <w:lang w:val="en-GB" w:eastAsia="ja-JP"/>
        </w:rPr>
        <w:t xml:space="preserve">. For all Digital Transformation Dialogues, see dedicated </w:t>
      </w:r>
      <w:hyperlink r:id="rId84" w:history="1">
        <w:r w:rsidRPr="00BF25EC">
          <w:rPr>
            <w:rFonts w:ascii="Times New Roman" w:eastAsia="SimSun" w:hAnsi="Times New Roman" w:cs="Times New Roman"/>
            <w:color w:val="0000FF"/>
            <w:sz w:val="24"/>
            <w:szCs w:val="24"/>
            <w:u w:val="single"/>
            <w:lang w:val="en-GB" w:eastAsia="ja-JP"/>
          </w:rPr>
          <w:t>web page</w:t>
        </w:r>
      </w:hyperlink>
      <w:r w:rsidRPr="00BF25EC">
        <w:rPr>
          <w:rFonts w:ascii="Times New Roman" w:eastAsia="SimSun" w:hAnsi="Times New Roman" w:cs="Times New Roman"/>
          <w:sz w:val="24"/>
          <w:szCs w:val="24"/>
          <w:lang w:val="en-GB" w:eastAsia="ja-JP"/>
        </w:rPr>
        <w:t xml:space="preserve">. </w:t>
      </w:r>
    </w:p>
    <w:p w14:paraId="601FDCA0"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415FBCD1" w14:textId="77777777" w:rsidR="00BF25EC" w:rsidRPr="00BF25EC" w:rsidRDefault="00BF25EC" w:rsidP="00BF25EC">
      <w:pPr>
        <w:pStyle w:val="Heading1"/>
        <w:bidi w:val="0"/>
        <w:rPr>
          <w:rFonts w:ascii="Times New Roman" w:eastAsia="SimSun" w:hAnsi="Times New Roman" w:cs="Times New Roman"/>
          <w:sz w:val="24"/>
          <w:szCs w:val="20"/>
          <w:lang w:val="en-GB" w:eastAsia="en-US"/>
        </w:rPr>
      </w:pPr>
      <w:bookmarkStart w:id="60" w:name="_4_Virtual_meetings"/>
      <w:bookmarkStart w:id="61" w:name="_4_Electronic_working"/>
      <w:bookmarkStart w:id="62" w:name="_Toc172574466"/>
      <w:bookmarkStart w:id="63" w:name="_Toc172797730"/>
      <w:bookmarkStart w:id="64" w:name="section4"/>
      <w:bookmarkStart w:id="65" w:name="_Hlk135236206"/>
      <w:bookmarkEnd w:id="60"/>
      <w:bookmarkEnd w:id="61"/>
      <w:r w:rsidRPr="00BF25EC">
        <w:rPr>
          <w:rFonts w:ascii="Times New Roman" w:eastAsia="SimSun" w:hAnsi="Times New Roman" w:cs="Times New Roman"/>
          <w:sz w:val="24"/>
          <w:szCs w:val="20"/>
          <w:lang w:val="en-GB" w:eastAsia="en-US"/>
        </w:rPr>
        <w:lastRenderedPageBreak/>
        <w:t>4</w:t>
      </w:r>
      <w:r w:rsidRPr="00BF25EC">
        <w:rPr>
          <w:rFonts w:ascii="Times New Roman" w:eastAsia="SimSun" w:hAnsi="Times New Roman" w:cs="Times New Roman"/>
          <w:sz w:val="24"/>
          <w:szCs w:val="20"/>
          <w:lang w:val="en-GB" w:eastAsia="en-US"/>
        </w:rPr>
        <w:tab/>
      </w:r>
      <w:r w:rsidRPr="00BF25EC">
        <w:rPr>
          <w:rFonts w:asciiTheme="majorBidi" w:hAnsiTheme="majorBidi" w:cstheme="majorBidi"/>
          <w:lang w:val="en-GB" w:eastAsia="en-US"/>
        </w:rPr>
        <w:t>Electronic</w:t>
      </w:r>
      <w:r w:rsidRPr="00BF25EC">
        <w:rPr>
          <w:rFonts w:ascii="Times New Roman" w:eastAsia="SimSun" w:hAnsi="Times New Roman" w:cs="Times New Roman"/>
          <w:sz w:val="24"/>
          <w:szCs w:val="20"/>
          <w:lang w:val="en-GB" w:eastAsia="en-US"/>
        </w:rPr>
        <w:t xml:space="preserve"> working methods and virtual meetings</w:t>
      </w:r>
      <w:bookmarkEnd w:id="62"/>
      <w:bookmarkEnd w:id="63"/>
    </w:p>
    <w:p w14:paraId="10DB7DD6"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bookmarkStart w:id="66" w:name="_Hlk120616566"/>
      <w:bookmarkEnd w:id="64"/>
      <w:r w:rsidRPr="00BF25EC">
        <w:rPr>
          <w:rFonts w:ascii="Times New Roman" w:eastAsia="SimSun" w:hAnsi="Times New Roman" w:cs="Times New Roman"/>
          <w:sz w:val="24"/>
          <w:szCs w:val="24"/>
          <w:lang w:val="en-GB" w:eastAsia="ja-JP"/>
        </w:rPr>
        <w:t xml:space="preserve">For a comprehensive report on electronic working methods services and database applications, including the fifth version of </w:t>
      </w:r>
      <w:hyperlink r:id="rId85" w:history="1">
        <w:r w:rsidRPr="00BF25EC">
          <w:rPr>
            <w:rFonts w:ascii="Times New Roman" w:eastAsia="SimSun" w:hAnsi="Times New Roman" w:cs="Times New Roman"/>
            <w:color w:val="0000FF"/>
            <w:sz w:val="24"/>
            <w:szCs w:val="24"/>
            <w:u w:val="single"/>
            <w:lang w:val="en-GB" w:eastAsia="ja-JP"/>
          </w:rPr>
          <w:t>MyWorkspace</w:t>
        </w:r>
      </w:hyperlink>
      <w:r w:rsidRPr="00BF25EC">
        <w:rPr>
          <w:rFonts w:ascii="Times New Roman" w:eastAsia="SimSun" w:hAnsi="Times New Roman" w:cs="Times New Roman"/>
          <w:sz w:val="24"/>
          <w:szCs w:val="24"/>
          <w:lang w:val="en-GB" w:eastAsia="ja-JP"/>
        </w:rPr>
        <w:t xml:space="preserve">, see </w:t>
      </w:r>
      <w:hyperlink r:id="rId86" w:history="1">
        <w:r w:rsidRPr="00BF25EC">
          <w:rPr>
            <w:rFonts w:ascii="Times New Roman" w:eastAsia="SimSun" w:hAnsi="Times New Roman" w:cs="Times New Roman"/>
            <w:color w:val="0000FF"/>
            <w:sz w:val="24"/>
            <w:szCs w:val="24"/>
            <w:u w:val="single"/>
            <w:lang w:val="en-GB" w:eastAsia="ja-JP"/>
          </w:rPr>
          <w:t>TD498</w:t>
        </w:r>
      </w:hyperlink>
      <w:r w:rsidRPr="00BF25EC">
        <w:rPr>
          <w:rFonts w:ascii="Times New Roman" w:eastAsia="SimSun" w:hAnsi="Times New Roman" w:cs="Times New Roman"/>
          <w:sz w:val="24"/>
          <w:szCs w:val="24"/>
          <w:lang w:val="en-GB" w:eastAsia="ja-JP"/>
        </w:rPr>
        <w:t xml:space="preserve">. </w:t>
      </w:r>
      <w:bookmarkStart w:id="67" w:name="_Hlk155876914"/>
      <w:bookmarkEnd w:id="66"/>
    </w:p>
    <w:bookmarkEnd w:id="67"/>
    <w:p w14:paraId="4F774166"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Statistics on e-meetings since 2020 are shown below. </w:t>
      </w:r>
    </w:p>
    <w:p w14:paraId="2D14CAE9" w14:textId="77777777" w:rsidR="00BF25EC" w:rsidRPr="00BF25EC" w:rsidRDefault="00BF25EC" w:rsidP="00BF25EC">
      <w:pPr>
        <w:numPr>
          <w:ilvl w:val="0"/>
          <w:numId w:val="23"/>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2020: 4,220 e-meetings; 77,693 connections</w:t>
      </w:r>
    </w:p>
    <w:p w14:paraId="11B912DB" w14:textId="77777777" w:rsidR="00BF25EC" w:rsidRPr="00BF25EC" w:rsidRDefault="00BF25EC" w:rsidP="00BF25EC">
      <w:pPr>
        <w:numPr>
          <w:ilvl w:val="0"/>
          <w:numId w:val="23"/>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2021: 4,671 e-meetings; 87,302 connections</w:t>
      </w:r>
    </w:p>
    <w:p w14:paraId="0415169B" w14:textId="77777777" w:rsidR="00BF25EC" w:rsidRPr="00BF25EC" w:rsidRDefault="00BF25EC" w:rsidP="00BF25EC">
      <w:pPr>
        <w:numPr>
          <w:ilvl w:val="0"/>
          <w:numId w:val="23"/>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2022: 5,430 e-meetings; 78,270 connections</w:t>
      </w:r>
    </w:p>
    <w:p w14:paraId="3810F0E1" w14:textId="77777777" w:rsidR="00BF25EC" w:rsidRPr="00BF25EC" w:rsidRDefault="00BF25EC" w:rsidP="00BF25EC">
      <w:pPr>
        <w:numPr>
          <w:ilvl w:val="0"/>
          <w:numId w:val="23"/>
        </w:numPr>
        <w:tabs>
          <w:tab w:val="clear" w:pos="794"/>
        </w:tabs>
        <w:bidi w:val="0"/>
        <w:spacing w:after="120" w:line="240" w:lineRule="auto"/>
        <w:contextualSpacing/>
        <w:jc w:val="left"/>
        <w:rPr>
          <w:rFonts w:ascii="Times New Roman" w:eastAsia="SimSun" w:hAnsi="Times New Roman" w:cs="Times New Roman"/>
          <w:sz w:val="24"/>
          <w:szCs w:val="24"/>
          <w:lang w:val="en-GB" w:eastAsia="ja-JP"/>
        </w:rPr>
      </w:pPr>
      <w:bookmarkStart w:id="68" w:name="_Hlk155880752"/>
      <w:r w:rsidRPr="00BF25EC">
        <w:rPr>
          <w:rFonts w:ascii="Times New Roman" w:eastAsia="SimSun" w:hAnsi="Times New Roman" w:cs="Times New Roman"/>
          <w:sz w:val="24"/>
          <w:szCs w:val="24"/>
          <w:lang w:val="en-GB" w:eastAsia="ja-JP"/>
        </w:rPr>
        <w:t>2023: 4,143 e-meetings; 68,734 connections</w:t>
      </w:r>
    </w:p>
    <w:p w14:paraId="7CF5C6E5" w14:textId="77777777" w:rsidR="00BF25EC" w:rsidRPr="00BF25EC" w:rsidRDefault="00BF25EC" w:rsidP="00BF25EC">
      <w:pPr>
        <w:numPr>
          <w:ilvl w:val="0"/>
          <w:numId w:val="23"/>
        </w:numPr>
        <w:tabs>
          <w:tab w:val="clear" w:pos="794"/>
        </w:tabs>
        <w:bidi w:val="0"/>
        <w:spacing w:before="0" w:line="240" w:lineRule="auto"/>
        <w:contextualSpacing/>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2024: 3,548 e-meetings; 32,847 connections (*until mid-July 2024)</w:t>
      </w:r>
      <w:bookmarkEnd w:id="68"/>
      <w:r w:rsidRPr="00BF25EC">
        <w:rPr>
          <w:rFonts w:ascii="Tahoma" w:eastAsia="SimSun" w:hAnsi="Tahoma" w:cs="Times New Roman"/>
          <w:noProof/>
          <w:sz w:val="20"/>
          <w:szCs w:val="24"/>
          <w:highlight w:val="yellow"/>
          <w:lang w:val="en-GB" w:eastAsia="ja-JP"/>
        </w:rPr>
        <w:t xml:space="preserve"> </w:t>
      </w:r>
    </w:p>
    <w:p w14:paraId="7BDC3341" w14:textId="77777777" w:rsidR="00BF25EC" w:rsidRPr="00BF25EC" w:rsidRDefault="00BF25EC" w:rsidP="00BF25EC">
      <w:pPr>
        <w:tabs>
          <w:tab w:val="clear" w:pos="794"/>
        </w:tabs>
        <w:bidi w:val="0"/>
        <w:spacing w:line="240" w:lineRule="auto"/>
        <w:jc w:val="center"/>
        <w:rPr>
          <w:rFonts w:ascii="Times New Roman" w:eastAsia="SimSun" w:hAnsi="Times New Roman" w:cs="Times New Roman"/>
          <w:noProof/>
          <w:sz w:val="24"/>
          <w:szCs w:val="24"/>
          <w:highlight w:val="yellow"/>
          <w:lang w:val="en-GB" w:eastAsia="ja-JP"/>
        </w:rPr>
      </w:pPr>
      <w:r w:rsidRPr="00BF25EC">
        <w:rPr>
          <w:rFonts w:ascii="Times New Roman" w:eastAsia="SimSun" w:hAnsi="Times New Roman" w:cs="Times New Roman"/>
          <w:noProof/>
          <w:sz w:val="24"/>
          <w:szCs w:val="24"/>
          <w:lang w:val="en-GB" w:eastAsia="ja-JP"/>
        </w:rPr>
        <w:drawing>
          <wp:inline distT="0" distB="0" distL="0" distR="0" wp14:anchorId="19C18741" wp14:editId="306E7ECA">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49A72C64" w14:textId="77777777" w:rsidR="00BF25EC" w:rsidRPr="00BF25EC" w:rsidRDefault="00BF25EC" w:rsidP="00BF25E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BF25EC">
        <w:rPr>
          <w:rFonts w:ascii="Times New Roman" w:eastAsia="MS Mincho" w:hAnsi="Times New Roman" w:cs="Times New Roman"/>
          <w:b/>
          <w:bCs/>
          <w:sz w:val="24"/>
          <w:szCs w:val="24"/>
          <w:lang w:val="en-GB" w:eastAsia="ja-JP"/>
        </w:rPr>
        <w:t>Figure 1 – Remote participation and e-meetings</w:t>
      </w:r>
    </w:p>
    <w:p w14:paraId="2D5EC1D6" w14:textId="77777777" w:rsidR="00BF25EC" w:rsidRPr="00BF25EC" w:rsidRDefault="00BF25EC" w:rsidP="00BF25EC">
      <w:pPr>
        <w:pStyle w:val="Heading1"/>
        <w:bidi w:val="0"/>
        <w:rPr>
          <w:rFonts w:ascii="Times New Roman" w:eastAsia="Batang" w:hAnsi="Times New Roman" w:cs="Times New Roman"/>
          <w:sz w:val="24"/>
          <w:szCs w:val="20"/>
          <w:lang w:val="en-GB" w:eastAsia="en-US"/>
        </w:rPr>
      </w:pPr>
      <w:bookmarkStart w:id="69" w:name="_Toc172574467"/>
      <w:bookmarkStart w:id="70" w:name="_Toc172797731"/>
      <w:bookmarkStart w:id="71" w:name="section5"/>
      <w:bookmarkEnd w:id="65"/>
      <w:r w:rsidRPr="00BF25EC">
        <w:rPr>
          <w:rFonts w:ascii="Times New Roman" w:eastAsia="SimSun" w:hAnsi="Times New Roman" w:cs="Times New Roman"/>
          <w:sz w:val="24"/>
          <w:szCs w:val="20"/>
          <w:lang w:val="en-GB" w:eastAsia="en-US"/>
        </w:rPr>
        <w:t>5</w:t>
      </w:r>
      <w:r w:rsidRPr="00BF25EC">
        <w:rPr>
          <w:rFonts w:ascii="Times New Roman" w:eastAsia="SimSun" w:hAnsi="Times New Roman" w:cs="Times New Roman"/>
          <w:sz w:val="24"/>
          <w:szCs w:val="20"/>
          <w:lang w:val="en-GB" w:eastAsia="en-US"/>
        </w:rPr>
        <w:tab/>
      </w:r>
      <w:r w:rsidRPr="00BF25EC">
        <w:rPr>
          <w:rFonts w:asciiTheme="majorBidi" w:hAnsiTheme="majorBidi" w:cstheme="majorBidi"/>
          <w:lang w:val="en-GB" w:eastAsia="en-US"/>
        </w:rPr>
        <w:t>Updates</w:t>
      </w:r>
      <w:r w:rsidRPr="00BF25EC">
        <w:rPr>
          <w:rFonts w:ascii="Times New Roman" w:eastAsia="SimSun" w:hAnsi="Times New Roman" w:cs="Times New Roman"/>
          <w:sz w:val="24"/>
          <w:szCs w:val="20"/>
          <w:lang w:val="en-GB" w:eastAsia="en-US"/>
        </w:rPr>
        <w:t xml:space="preserve"> on </w:t>
      </w:r>
      <w:r w:rsidRPr="00BF25EC">
        <w:rPr>
          <w:rFonts w:ascii="Times New Roman" w:eastAsia="Batang" w:hAnsi="Times New Roman" w:cs="Times New Roman"/>
          <w:sz w:val="24"/>
          <w:szCs w:val="20"/>
          <w:lang w:val="en-GB" w:eastAsia="en-US"/>
        </w:rPr>
        <w:t>collaboration initiatives</w:t>
      </w:r>
      <w:bookmarkStart w:id="72" w:name="_Hlk92281632"/>
      <w:bookmarkEnd w:id="69"/>
      <w:bookmarkEnd w:id="70"/>
    </w:p>
    <w:bookmarkEnd w:id="71"/>
    <w:p w14:paraId="273EE97D"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Memoranda of Understanding and Cooperation Agreements are available on the </w:t>
      </w:r>
      <w:hyperlink r:id="rId88" w:history="1">
        <w:r w:rsidRPr="00BF25EC">
          <w:rPr>
            <w:rFonts w:ascii="Times New Roman" w:eastAsia="SimSun" w:hAnsi="Times New Roman" w:cs="Times New Roman"/>
            <w:color w:val="0000FF"/>
            <w:sz w:val="24"/>
            <w:szCs w:val="24"/>
            <w:u w:val="single"/>
            <w:lang w:val="en-GB" w:eastAsia="en-US"/>
          </w:rPr>
          <w:t>external cooperation web page</w:t>
        </w:r>
      </w:hyperlink>
      <w:r w:rsidRPr="00BF25EC">
        <w:rPr>
          <w:rFonts w:ascii="Times New Roman" w:eastAsia="SimSun" w:hAnsi="Times New Roman" w:cs="Times New Roman"/>
          <w:sz w:val="24"/>
          <w:szCs w:val="24"/>
          <w:lang w:val="en-GB" w:eastAsia="en-US"/>
        </w:rPr>
        <w:t xml:space="preserve">. </w:t>
      </w:r>
    </w:p>
    <w:p w14:paraId="33902379" w14:textId="77777777" w:rsidR="00BF25EC" w:rsidRPr="00BF25EC" w:rsidRDefault="00BF25EC" w:rsidP="00BF25EC">
      <w:pPr>
        <w:pStyle w:val="Heading2"/>
        <w:bidi w:val="0"/>
        <w:rPr>
          <w:rFonts w:asciiTheme="majorBidi" w:hAnsiTheme="majorBidi" w:cstheme="majorBidi"/>
          <w:lang w:val="en-GB" w:eastAsia="en-US"/>
        </w:rPr>
      </w:pPr>
      <w:bookmarkStart w:id="73" w:name="_5.1_Artificial_intelligence"/>
      <w:bookmarkStart w:id="74" w:name="_Toc172574468"/>
      <w:bookmarkStart w:id="75" w:name="_Toc172797732"/>
      <w:bookmarkStart w:id="76" w:name="section5a1"/>
      <w:bookmarkStart w:id="77" w:name="_Hlk119497450"/>
      <w:bookmarkEnd w:id="73"/>
      <w:r w:rsidRPr="00BF25EC">
        <w:rPr>
          <w:rFonts w:asciiTheme="majorBidi" w:hAnsiTheme="majorBidi" w:cstheme="majorBidi"/>
          <w:lang w:val="en-GB" w:eastAsia="en-US"/>
        </w:rPr>
        <w:t>5.1</w:t>
      </w:r>
      <w:r w:rsidRPr="00BF25EC">
        <w:rPr>
          <w:rFonts w:asciiTheme="majorBidi" w:hAnsiTheme="majorBidi" w:cstheme="majorBidi"/>
          <w:lang w:val="en-GB" w:eastAsia="en-US"/>
        </w:rPr>
        <w:tab/>
        <w:t>Artificial intelligence and machine learning</w:t>
      </w:r>
      <w:bookmarkEnd w:id="74"/>
      <w:bookmarkEnd w:id="75"/>
    </w:p>
    <w:bookmarkEnd w:id="76"/>
    <w:p w14:paraId="3BADA23D" w14:textId="77777777" w:rsidR="00BF25EC" w:rsidRPr="00BF25EC" w:rsidRDefault="00BF25EC" w:rsidP="00BF25EC">
      <w:pPr>
        <w:shd w:val="clear" w:color="auto" w:fill="FFFFFF"/>
        <w:tabs>
          <w:tab w:val="clear" w:pos="794"/>
        </w:tabs>
        <w:bidi w:val="0"/>
        <w:spacing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sz w:val="24"/>
          <w:szCs w:val="24"/>
          <w:lang w:val="en-GB" w:eastAsia="ko-KR"/>
        </w:rPr>
        <w:fldChar w:fldCharType="begin"/>
      </w:r>
      <w:r w:rsidRPr="00BF25EC">
        <w:rPr>
          <w:rFonts w:ascii="Times New Roman" w:eastAsia="Gulim" w:hAnsi="Times New Roman" w:cs="Times New Roman"/>
          <w:sz w:val="24"/>
          <w:szCs w:val="24"/>
          <w:lang w:val="en-GB" w:eastAsia="ko-KR"/>
        </w:rPr>
        <w:instrText>HYPERLINK "https://aiforgood.itu.int/" \h</w:instrText>
      </w:r>
      <w:r w:rsidRPr="00BF25EC">
        <w:rPr>
          <w:rFonts w:ascii="Times New Roman" w:eastAsia="Gulim" w:hAnsi="Times New Roman" w:cs="Times New Roman"/>
          <w:sz w:val="24"/>
          <w:szCs w:val="24"/>
          <w:lang w:val="en-GB" w:eastAsia="ko-KR"/>
        </w:rPr>
      </w:r>
      <w:r w:rsidRPr="00BF25EC">
        <w:rPr>
          <w:rFonts w:ascii="Times New Roman" w:eastAsia="Gulim" w:hAnsi="Times New Roman" w:cs="Times New Roman"/>
          <w:sz w:val="24"/>
          <w:szCs w:val="24"/>
          <w:lang w:val="en-GB" w:eastAsia="ko-KR"/>
        </w:rPr>
        <w:fldChar w:fldCharType="separate"/>
      </w:r>
      <w:r w:rsidRPr="00BF25EC">
        <w:rPr>
          <w:rFonts w:ascii="Times New Roman" w:eastAsia="Gulim" w:hAnsi="Times New Roman" w:cs="Times New Roman"/>
          <w:color w:val="0000FF"/>
          <w:sz w:val="24"/>
          <w:szCs w:val="24"/>
          <w:u w:val="single"/>
          <w:lang w:val="en-GB" w:eastAsia="ko-KR"/>
        </w:rPr>
        <w:t>AI for Good</w:t>
      </w:r>
      <w:r w:rsidRPr="00BF25EC">
        <w:rPr>
          <w:rFonts w:ascii="Times New Roman" w:eastAsia="Gulim" w:hAnsi="Times New Roman" w:cs="Times New Roman"/>
          <w:color w:val="0000FF"/>
          <w:sz w:val="24"/>
          <w:szCs w:val="24"/>
          <w:u w:val="single"/>
          <w:lang w:val="en-GB" w:eastAsia="ko-KR"/>
        </w:rPr>
        <w:fldChar w:fldCharType="end"/>
      </w:r>
      <w:r w:rsidRPr="00BF25EC">
        <w:rPr>
          <w:rFonts w:ascii="Times New Roman" w:eastAsia="Gulim" w:hAnsi="Times New Roman" w:cs="Times New Roman"/>
          <w:sz w:val="24"/>
          <w:szCs w:val="24"/>
          <w:lang w:val="en-GB" w:eastAsia="ko-KR"/>
        </w:rPr>
        <w:t xml:space="preserve"> is the United Nations' primary platform for artificial intelligence (AI). It is the world’s premier platform to advance AI’s contribution to sustainable development. AI for Good is supported by 40 UN partners and a range of industry sponsors, and co-convened by the government of Switzerland.</w:t>
      </w:r>
    </w:p>
    <w:p w14:paraId="0F35CA5E" w14:textId="77777777" w:rsidR="00BF25EC" w:rsidRPr="00BF25EC" w:rsidRDefault="00BF25EC" w:rsidP="00BF25EC">
      <w:pPr>
        <w:shd w:val="clear" w:color="auto" w:fill="FFFFFF"/>
        <w:tabs>
          <w:tab w:val="clear" w:pos="794"/>
        </w:tabs>
        <w:bidi w:val="0"/>
        <w:spacing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b/>
          <w:bCs/>
          <w:sz w:val="24"/>
          <w:szCs w:val="24"/>
          <w:lang w:val="en-GB" w:eastAsia="ko-KR"/>
        </w:rPr>
        <w:t xml:space="preserve">AI for Good Global Summit 2024: </w:t>
      </w:r>
      <w:r w:rsidRPr="00BF25EC">
        <w:rPr>
          <w:rFonts w:ascii="Times New Roman" w:eastAsia="Gulim" w:hAnsi="Times New Roman" w:cs="Times New Roman"/>
          <w:sz w:val="24"/>
          <w:szCs w:val="24"/>
          <w:lang w:val="en-GB" w:eastAsia="ko-KR"/>
        </w:rPr>
        <w:t xml:space="preserve">Discussions at the </w:t>
      </w:r>
      <w:hyperlink r:id="rId89" w:history="1">
        <w:r w:rsidRPr="00BF25EC">
          <w:rPr>
            <w:rFonts w:ascii="Times New Roman" w:eastAsia="Gulim" w:hAnsi="Times New Roman" w:cs="Times New Roman"/>
            <w:color w:val="0000FF"/>
            <w:sz w:val="24"/>
            <w:szCs w:val="24"/>
            <w:u w:val="single"/>
            <w:lang w:val="en-GB" w:eastAsia="ko-KR"/>
          </w:rPr>
          <w:t>AI for Good Global Summit</w:t>
        </w:r>
      </w:hyperlink>
      <w:r w:rsidRPr="00BF25EC">
        <w:rPr>
          <w:rFonts w:ascii="Times New Roman" w:eastAsia="Gulim" w:hAnsi="Times New Roman" w:cs="Times New Roman"/>
          <w:sz w:val="24"/>
          <w:szCs w:val="24"/>
          <w:lang w:val="en-GB" w:eastAsia="ko-KR"/>
        </w:rPr>
        <w:t xml:space="preserve"> in Geneva, 30-31 May 2024, and </w:t>
      </w:r>
      <w:hyperlink r:id="rId90" w:anchor="day0" w:history="1">
        <w:r w:rsidRPr="00BF25EC">
          <w:rPr>
            <w:rFonts w:ascii="Times New Roman" w:eastAsia="Gulim" w:hAnsi="Times New Roman" w:cs="Times New Roman"/>
            <w:color w:val="0000FF"/>
            <w:sz w:val="24"/>
            <w:szCs w:val="24"/>
            <w:u w:val="single"/>
            <w:lang w:val="en-GB" w:eastAsia="ko-KR"/>
          </w:rPr>
          <w:t>AI Governance Day</w:t>
        </w:r>
      </w:hyperlink>
      <w:r w:rsidRPr="00BF25EC">
        <w:rPr>
          <w:rFonts w:ascii="Times New Roman" w:eastAsia="Gulim" w:hAnsi="Times New Roman" w:cs="Times New Roman"/>
          <w:sz w:val="24"/>
          <w:szCs w:val="24"/>
          <w:lang w:val="en-GB" w:eastAsia="ko-KR"/>
        </w:rPr>
        <w:t xml:space="preserve"> on 29 May emphasized that standards development and capacity building will make foundational contributions to global AI governance. </w:t>
      </w:r>
    </w:p>
    <w:p w14:paraId="1DA12136" w14:textId="77777777" w:rsidR="00BF25EC" w:rsidRPr="00BF25EC" w:rsidRDefault="00BF25EC" w:rsidP="00BF25EC">
      <w:pPr>
        <w:shd w:val="clear" w:color="auto" w:fill="FFFFFF"/>
        <w:tabs>
          <w:tab w:val="clear" w:pos="794"/>
        </w:tabs>
        <w:bidi w:val="0"/>
        <w:spacing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sz w:val="24"/>
          <w:szCs w:val="24"/>
          <w:lang w:val="en-GB" w:eastAsia="ko-KR"/>
        </w:rPr>
        <w:t xml:space="preserve">The summit showcased innovations in generative AI, robotics, and brain-machine interfaces that can accelerate progress in areas such as climate action, accessibility, health, education and disaster response. </w:t>
      </w:r>
      <w:bookmarkStart w:id="78" w:name="_Hlk172568153"/>
      <w:r w:rsidRPr="00BF25EC">
        <w:rPr>
          <w:rFonts w:ascii="Times New Roman" w:eastAsia="Gulim" w:hAnsi="Times New Roman" w:cs="Times New Roman"/>
          <w:sz w:val="24"/>
          <w:szCs w:val="24"/>
          <w:lang w:val="en-GB" w:eastAsia="ko-KR"/>
        </w:rPr>
        <w:t xml:space="preserve">The summit was held conjunction with the </w:t>
      </w:r>
      <w:hyperlink r:id="rId91" w:history="1">
        <w:r w:rsidRPr="00BF25EC">
          <w:rPr>
            <w:rFonts w:ascii="Times New Roman" w:eastAsia="Gulim" w:hAnsi="Times New Roman" w:cs="Times New Roman"/>
            <w:color w:val="0000FF"/>
            <w:sz w:val="24"/>
            <w:szCs w:val="24"/>
            <w:u w:val="single"/>
            <w:lang w:val="en-GB" w:eastAsia="ko-KR"/>
          </w:rPr>
          <w:t>World Summit on the Information Society (WSIS) +20 meeting</w:t>
        </w:r>
      </w:hyperlink>
      <w:r w:rsidRPr="00BF25EC">
        <w:rPr>
          <w:rFonts w:ascii="Times New Roman" w:eastAsia="Gulim" w:hAnsi="Times New Roman" w:cs="Times New Roman"/>
          <w:sz w:val="24"/>
          <w:szCs w:val="24"/>
          <w:lang w:val="en-GB" w:eastAsia="ko-KR"/>
        </w:rPr>
        <w:t xml:space="preserve"> in Geneva, 27-31 May, with the aim of ensuring complementary perspectives on digital development.</w:t>
      </w:r>
      <w:bookmarkEnd w:id="78"/>
    </w:p>
    <w:p w14:paraId="4983DCC6" w14:textId="77777777" w:rsidR="00BF25EC" w:rsidRPr="00BF25EC" w:rsidRDefault="00BF25EC" w:rsidP="00BF25EC">
      <w:pPr>
        <w:shd w:val="clear" w:color="auto" w:fill="FFFFFF"/>
        <w:tabs>
          <w:tab w:val="clear" w:pos="794"/>
        </w:tabs>
        <w:bidi w:val="0"/>
        <w:spacing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sz w:val="24"/>
          <w:szCs w:val="24"/>
          <w:lang w:val="en-GB" w:eastAsia="ko-KR"/>
        </w:rPr>
        <w:t>ITU, ISO and IEC highlighted their commitment to providing a unified framework for AI standards development and a new </w:t>
      </w:r>
      <w:hyperlink r:id="rId92" w:history="1">
        <w:r w:rsidRPr="00BF25EC">
          <w:rPr>
            <w:rFonts w:ascii="Times New Roman" w:eastAsia="Gulim" w:hAnsi="Times New Roman" w:cs="Times New Roman"/>
            <w:color w:val="0000FF"/>
            <w:sz w:val="24"/>
            <w:szCs w:val="24"/>
            <w:u w:val="single"/>
            <w:lang w:val="en-GB" w:eastAsia="ko-KR"/>
          </w:rPr>
          <w:t>multistakeholder initiative</w:t>
        </w:r>
      </w:hyperlink>
      <w:r w:rsidRPr="00BF25EC">
        <w:rPr>
          <w:rFonts w:ascii="Times New Roman" w:eastAsia="Gulim" w:hAnsi="Times New Roman" w:cs="Times New Roman"/>
          <w:sz w:val="24"/>
          <w:szCs w:val="24"/>
          <w:lang w:val="en-GB" w:eastAsia="ko-KR"/>
        </w:rPr>
        <w:t xml:space="preserve"> was announced to support coordinated standards development for AI watermarking, multimedia authenticity, and deepfake detection. The initiative </w:t>
      </w:r>
      <w:r w:rsidRPr="00BF25EC">
        <w:rPr>
          <w:rFonts w:ascii="Times New Roman" w:eastAsia="Gulim" w:hAnsi="Times New Roman" w:cs="Times New Roman"/>
          <w:sz w:val="24"/>
          <w:szCs w:val="24"/>
          <w:lang w:val="en-GB" w:eastAsia="ko-KR"/>
        </w:rPr>
        <w:lastRenderedPageBreak/>
        <w:t xml:space="preserve">currently includes the Content Authenticity Initiative, Coalition for Content Provenance and Authenticity, Internet Engineering Task Force, ITU, ISO and IEC. </w:t>
      </w:r>
    </w:p>
    <w:p w14:paraId="62B96EB2" w14:textId="77777777" w:rsidR="00BF25EC" w:rsidRPr="00BF25EC" w:rsidRDefault="00BF25EC" w:rsidP="00BF25EC">
      <w:pPr>
        <w:tabs>
          <w:tab w:val="clear" w:pos="794"/>
        </w:tabs>
        <w:bidi w:val="0"/>
        <w:spacing w:before="100"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sz w:val="24"/>
          <w:szCs w:val="24"/>
          <w:lang w:val="en-GB" w:eastAsia="ko-KR"/>
        </w:rPr>
        <w:t>The </w:t>
      </w:r>
      <w:hyperlink r:id="rId93" w:history="1">
        <w:r w:rsidRPr="00BF25EC">
          <w:rPr>
            <w:rFonts w:ascii="Times New Roman" w:eastAsia="Gulim" w:hAnsi="Times New Roman" w:cs="Times New Roman"/>
            <w:color w:val="0000FF"/>
            <w:sz w:val="24"/>
            <w:szCs w:val="24"/>
            <w:u w:val="single"/>
            <w:lang w:val="en-GB" w:eastAsia="ko-KR"/>
          </w:rPr>
          <w:t>AI for Good Impact Initiative</w:t>
        </w:r>
      </w:hyperlink>
      <w:r w:rsidRPr="00BF25EC">
        <w:rPr>
          <w:rFonts w:ascii="Times New Roman" w:eastAsia="Gulim" w:hAnsi="Times New Roman" w:cs="Times New Roman"/>
          <w:sz w:val="24"/>
          <w:szCs w:val="24"/>
          <w:lang w:val="en-GB" w:eastAsia="ko-KR"/>
        </w:rPr>
        <w:t>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p>
    <w:p w14:paraId="7ED88989" w14:textId="77777777" w:rsidR="00BF25EC" w:rsidRPr="00BF25EC" w:rsidRDefault="00BF25EC" w:rsidP="00BF25EC">
      <w:pPr>
        <w:tabs>
          <w:tab w:val="clear" w:pos="794"/>
        </w:tabs>
        <w:bidi w:val="0"/>
        <w:spacing w:before="100"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sz w:val="24"/>
          <w:szCs w:val="24"/>
          <w:lang w:val="en-GB" w:eastAsia="ko-KR"/>
        </w:rPr>
        <w:t xml:space="preserve">The summit also included the AI for Good Innovation Factory 2024 Grand Finale and the Robotics for Good Youth Challenge. For more information, see the </w:t>
      </w:r>
      <w:hyperlink r:id="rId94" w:history="1">
        <w:r w:rsidRPr="00BF25EC">
          <w:rPr>
            <w:rFonts w:ascii="Times New Roman" w:eastAsia="Gulim" w:hAnsi="Times New Roman" w:cs="Times New Roman"/>
            <w:color w:val="0000FF"/>
            <w:sz w:val="24"/>
            <w:szCs w:val="24"/>
            <w:u w:val="single"/>
            <w:lang w:val="en-GB" w:eastAsia="ko-KR"/>
          </w:rPr>
          <w:t>AI for Good Summit Snapshot Report</w:t>
        </w:r>
      </w:hyperlink>
      <w:r w:rsidRPr="00BF25EC">
        <w:rPr>
          <w:rFonts w:ascii="Times New Roman" w:eastAsia="Gulim" w:hAnsi="Times New Roman" w:cs="Times New Roman"/>
          <w:sz w:val="24"/>
          <w:szCs w:val="24"/>
          <w:lang w:val="en-GB" w:eastAsia="ko-KR"/>
        </w:rPr>
        <w:t xml:space="preserve">. </w:t>
      </w:r>
    </w:p>
    <w:p w14:paraId="54215C08" w14:textId="77777777" w:rsidR="00BF25EC" w:rsidRPr="00BF25EC" w:rsidRDefault="00BF25EC" w:rsidP="00BF25EC">
      <w:pPr>
        <w:tabs>
          <w:tab w:val="clear" w:pos="794"/>
        </w:tabs>
        <w:bidi w:val="0"/>
        <w:spacing w:before="100" w:line="240" w:lineRule="auto"/>
        <w:jc w:val="left"/>
        <w:textAlignment w:val="baseline"/>
        <w:rPr>
          <w:rFonts w:ascii="Times New Roman" w:eastAsia="Gulim" w:hAnsi="Times New Roman" w:cs="Times New Roman"/>
          <w:sz w:val="24"/>
          <w:szCs w:val="24"/>
          <w:lang w:val="en-GB" w:eastAsia="ko-KR"/>
        </w:rPr>
      </w:pPr>
    </w:p>
    <w:p w14:paraId="1ED48423" w14:textId="77777777" w:rsidR="00BF25EC" w:rsidRPr="00BF25EC" w:rsidRDefault="00BF25EC" w:rsidP="00BF25EC">
      <w:pPr>
        <w:tabs>
          <w:tab w:val="clear" w:pos="794"/>
        </w:tabs>
        <w:bidi w:val="0"/>
        <w:spacing w:before="100"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sz w:val="24"/>
          <w:szCs w:val="24"/>
          <w:lang w:val="en-GB" w:eastAsia="ko-KR"/>
        </w:rPr>
        <w:t>At AI Governance Day, ITU and UNESCO launched </w:t>
      </w:r>
      <w:hyperlink r:id="rId95" w:history="1">
        <w:r w:rsidRPr="00BF25EC">
          <w:rPr>
            <w:rFonts w:ascii="Times New Roman" w:eastAsia="Gulim" w:hAnsi="Times New Roman" w:cs="Times New Roman"/>
            <w:color w:val="0000FF"/>
            <w:sz w:val="24"/>
            <w:szCs w:val="24"/>
            <w:u w:val="single"/>
            <w:lang w:val="en-GB" w:eastAsia="ko-KR"/>
          </w:rPr>
          <w:t>UN Activities on Artificial Intelligence</w:t>
        </w:r>
      </w:hyperlink>
      <w:r w:rsidRPr="00BF25EC">
        <w:rPr>
          <w:rFonts w:ascii="Times New Roman" w:eastAsia="Gulim" w:hAnsi="Times New Roman" w:cs="Times New Roman"/>
          <w:sz w:val="24"/>
          <w:szCs w:val="24"/>
          <w:lang w:val="en-GB" w:eastAsia="ko-KR"/>
        </w:rPr>
        <w:t>, a compilation of more than 400 projects by 47 UN agencies addressing all 17 SDGs.</w:t>
      </w:r>
    </w:p>
    <w:p w14:paraId="59DDF566" w14:textId="77777777" w:rsidR="00BF25EC" w:rsidRPr="00BF25EC" w:rsidRDefault="00CD074D" w:rsidP="00BF25EC">
      <w:pPr>
        <w:tabs>
          <w:tab w:val="clear" w:pos="794"/>
        </w:tabs>
        <w:bidi w:val="0"/>
        <w:spacing w:before="100" w:line="240" w:lineRule="auto"/>
        <w:jc w:val="left"/>
        <w:textAlignment w:val="baseline"/>
        <w:rPr>
          <w:rFonts w:ascii="Times New Roman" w:eastAsia="Gulim" w:hAnsi="Times New Roman" w:cs="Times New Roman"/>
          <w:sz w:val="24"/>
          <w:szCs w:val="24"/>
          <w:lang w:val="en-GB" w:eastAsia="ko-KR"/>
        </w:rPr>
      </w:pPr>
      <w:hyperlink r:id="rId96" w:history="1">
        <w:r w:rsidR="00BF25EC" w:rsidRPr="00BF25EC">
          <w:rPr>
            <w:rFonts w:ascii="Times New Roman" w:eastAsia="Gulim" w:hAnsi="Times New Roman" w:cs="Times New Roman"/>
            <w:color w:val="0000FF"/>
            <w:sz w:val="24"/>
            <w:szCs w:val="24"/>
            <w:u w:val="single"/>
            <w:lang w:val="en-GB" w:eastAsia="ko-KR"/>
          </w:rPr>
          <w:t>Key reports</w:t>
        </w:r>
      </w:hyperlink>
      <w:r w:rsidR="00BF25EC" w:rsidRPr="00BF25EC">
        <w:rPr>
          <w:rFonts w:ascii="Times New Roman" w:eastAsia="Gulim" w:hAnsi="Times New Roman" w:cs="Times New Roman"/>
          <w:sz w:val="24"/>
          <w:szCs w:val="24"/>
          <w:lang w:val="en-GB" w:eastAsia="ko-KR"/>
        </w:rPr>
        <w:t xml:space="preserve"> published in connection with the 2024 summit also include: </w:t>
      </w:r>
    </w:p>
    <w:p w14:paraId="331C3D38"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AI Governance Day - From Principles to Implementation</w:t>
      </w:r>
    </w:p>
    <w:p w14:paraId="5D656E26"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 xml:space="preserve">AI for Good Global Summit Snapshot Report </w:t>
      </w:r>
    </w:p>
    <w:p w14:paraId="173F9BB9"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AI Standardization Roundtable Report - The Future of AI, Regulation and Industry Development</w:t>
      </w:r>
    </w:p>
    <w:p w14:paraId="7E45BB9B"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ja-JP"/>
        </w:rPr>
      </w:pPr>
      <w:r w:rsidRPr="00BF25EC">
        <w:rPr>
          <w:rFonts w:ascii="Times New Roman" w:eastAsia="Calibri" w:hAnsi="Times New Roman" w:cs="Times New Roman"/>
          <w:sz w:val="24"/>
          <w:szCs w:val="24"/>
          <w:lang w:val="en-GB" w:eastAsia="ja-JP"/>
        </w:rPr>
        <w:t>UN System White Paper on AI Governance</w:t>
      </w:r>
    </w:p>
    <w:p w14:paraId="543B1A60"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AI for Good - Innovate for Impact 2024</w:t>
      </w:r>
    </w:p>
    <w:p w14:paraId="7A6FB275"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Preliminary Analysis Towards a Standardized Readiness Framework</w:t>
      </w:r>
    </w:p>
    <w:p w14:paraId="2A1E2DB0" w14:textId="77777777" w:rsidR="00BF25EC" w:rsidRPr="00BF25EC" w:rsidRDefault="00BF25EC" w:rsidP="00BF25EC">
      <w:pPr>
        <w:tabs>
          <w:tab w:val="clear" w:pos="794"/>
        </w:tabs>
        <w:bidi w:val="0"/>
        <w:spacing w:before="100" w:line="240" w:lineRule="auto"/>
        <w:jc w:val="left"/>
        <w:textAlignment w:val="baseline"/>
        <w:rPr>
          <w:rFonts w:ascii="Times New Roman" w:eastAsia="Gulim" w:hAnsi="Times New Roman" w:cs="Times New Roman"/>
          <w:sz w:val="24"/>
          <w:szCs w:val="24"/>
          <w:lang w:val="en-GB" w:eastAsia="ko-KR"/>
        </w:rPr>
      </w:pPr>
      <w:r w:rsidRPr="00BF25EC">
        <w:rPr>
          <w:rFonts w:ascii="Times New Roman" w:eastAsia="Gulim" w:hAnsi="Times New Roman" w:cs="Times New Roman"/>
          <w:sz w:val="24"/>
          <w:szCs w:val="24"/>
          <w:lang w:val="en-GB" w:eastAsia="ko-KR"/>
        </w:rPr>
        <w:t>A partnership between ITU and the United Nations University announced at the summit aims to tap into the wealth of knowledge within the AI for Good community, including nearly 10,000 AI experts from academic institutions around the world. The resulting flagship report will offer this expertise as a resource for stakeholders, helping them create innovative solutions and make informed decisions as they navigate the evolving world of AI.</w:t>
      </w:r>
    </w:p>
    <w:p w14:paraId="62CB8417" w14:textId="77777777" w:rsidR="00BF25EC" w:rsidRPr="00BF25EC" w:rsidRDefault="00BF25EC" w:rsidP="00BF25EC">
      <w:pPr>
        <w:tabs>
          <w:tab w:val="clear" w:pos="794"/>
        </w:tabs>
        <w:bidi w:val="0"/>
        <w:spacing w:line="240" w:lineRule="auto"/>
        <w:jc w:val="left"/>
        <w:rPr>
          <w:rFonts w:ascii="Times New Roman" w:eastAsia="SimSun" w:hAnsi="Times New Roman" w:cs="Times New Roman"/>
          <w:b/>
          <w:sz w:val="24"/>
          <w:szCs w:val="24"/>
          <w:lang w:val="en-GB" w:eastAsia="ja-JP"/>
        </w:rPr>
      </w:pPr>
      <w:r w:rsidRPr="00BF25EC">
        <w:rPr>
          <w:rFonts w:ascii="Times New Roman" w:eastAsia="SimSun" w:hAnsi="Times New Roman" w:cs="Times New Roman"/>
          <w:b/>
          <w:sz w:val="24"/>
          <w:szCs w:val="24"/>
          <w:lang w:val="en-GB" w:eastAsia="ja-JP"/>
        </w:rPr>
        <w:t xml:space="preserve">All year, always online: </w:t>
      </w:r>
      <w:r w:rsidRPr="00BF25EC">
        <w:rPr>
          <w:rFonts w:ascii="Times New Roman" w:eastAsia="SimSun" w:hAnsi="Times New Roman" w:cs="Times New Roman"/>
          <w:sz w:val="23"/>
          <w:szCs w:val="23"/>
          <w:lang w:val="en-GB" w:eastAsia="ja-JP"/>
        </w:rPr>
        <w:t xml:space="preserve">AI for Good is presented as a year-round digital platform – featuring </w:t>
      </w:r>
      <w:r w:rsidRPr="00BF25EC">
        <w:rPr>
          <w:rFonts w:ascii="Times New Roman" w:eastAsia="SimSun" w:hAnsi="Times New Roman" w:cs="Times New Roman"/>
          <w:sz w:val="24"/>
          <w:szCs w:val="24"/>
          <w:lang w:val="en-GB" w:eastAsia="ja-JP"/>
        </w:rPr>
        <w:t xml:space="preserve">near-daily </w:t>
      </w:r>
      <w:hyperlink r:id="rId97">
        <w:r w:rsidRPr="00BF25EC">
          <w:rPr>
            <w:rFonts w:ascii="Times New Roman" w:eastAsia="SimSun" w:hAnsi="Times New Roman" w:cs="Times New Roman"/>
            <w:color w:val="0000FF"/>
            <w:sz w:val="24"/>
            <w:szCs w:val="24"/>
            <w:u w:val="single"/>
            <w:lang w:val="en-GB" w:eastAsia="ja-JP"/>
          </w:rPr>
          <w:t>programming</w:t>
        </w:r>
      </w:hyperlink>
      <w:r w:rsidRPr="00BF25EC">
        <w:rPr>
          <w:rFonts w:ascii="Times New Roman" w:eastAsia="SimSun" w:hAnsi="Times New Roman" w:cs="Times New Roman"/>
          <w:sz w:val="24"/>
          <w:szCs w:val="24"/>
          <w:lang w:val="en-GB" w:eastAsia="ja-JP"/>
        </w:rPr>
        <w:t xml:space="preserve"> – </w:t>
      </w:r>
      <w:r w:rsidRPr="00BF25EC">
        <w:rPr>
          <w:rFonts w:ascii="Times New Roman" w:eastAsia="SimSun" w:hAnsi="Times New Roman" w:cs="Times New Roman"/>
          <w:sz w:val="23"/>
          <w:szCs w:val="23"/>
          <w:lang w:val="en-GB" w:eastAsia="ja-JP"/>
        </w:rPr>
        <w:t>where AI innovators and problem owners learn, build, and connect to help identify practical AI solutions to advance the UN Sustainable Development Goals (SDGs)</w:t>
      </w:r>
      <w:bookmarkStart w:id="79" w:name="_Hlk120615411"/>
      <w:r w:rsidRPr="00BF25EC">
        <w:rPr>
          <w:rFonts w:ascii="Times New Roman" w:eastAsia="SimSun" w:hAnsi="Times New Roman" w:cs="Times New Roman"/>
          <w:bCs/>
          <w:sz w:val="24"/>
          <w:szCs w:val="24"/>
          <w:lang w:val="en-GB" w:eastAsia="ja-JP"/>
        </w:rPr>
        <w:t>.</w:t>
      </w:r>
      <w:bookmarkEnd w:id="79"/>
      <w:r w:rsidRPr="00BF25EC">
        <w:rPr>
          <w:rFonts w:ascii="Times New Roman" w:eastAsia="SimSun" w:hAnsi="Times New Roman" w:cs="Times New Roman"/>
          <w:bCs/>
          <w:sz w:val="24"/>
          <w:szCs w:val="24"/>
          <w:lang w:val="en-GB" w:eastAsia="ja-JP"/>
        </w:rPr>
        <w:t xml:space="preserve"> </w:t>
      </w:r>
      <w:r w:rsidRPr="00BF25EC">
        <w:rPr>
          <w:rFonts w:ascii="Times New Roman" w:eastAsia="SimSun" w:hAnsi="Times New Roman" w:cs="Times New Roman"/>
          <w:sz w:val="24"/>
          <w:szCs w:val="24"/>
          <w:lang w:val="en-GB" w:eastAsia="ja-JP"/>
        </w:rPr>
        <w:t xml:space="preserve">The </w:t>
      </w:r>
      <w:hyperlink r:id="rId98" w:history="1">
        <w:r w:rsidRPr="00BF25EC">
          <w:rPr>
            <w:rFonts w:ascii="Times New Roman" w:eastAsia="SimSun" w:hAnsi="Times New Roman" w:cs="Times New Roman"/>
            <w:color w:val="0000FF"/>
            <w:sz w:val="24"/>
            <w:szCs w:val="24"/>
            <w:u w:val="single"/>
            <w:lang w:val="en-GB" w:eastAsia="ja-JP"/>
          </w:rPr>
          <w:t>AI for Good Neural Network</w:t>
        </w:r>
      </w:hyperlink>
      <w:r w:rsidRPr="00BF25EC">
        <w:rPr>
          <w:rFonts w:ascii="Times New Roman" w:eastAsia="SimSun" w:hAnsi="Times New Roman" w:cs="Times New Roman"/>
          <w:sz w:val="24"/>
          <w:szCs w:val="24"/>
          <w:lang w:val="en-GB" w:eastAsia="ja-JP"/>
        </w:rPr>
        <w:t xml:space="preserve"> features AI-enabled smart matching to help users build connections, link innovative ideas with social impact opportunities, and discuss AI applications for social good. </w:t>
      </w:r>
      <w:bookmarkStart w:id="80" w:name="_Hlk120617537"/>
      <w:r w:rsidRPr="00BF25EC">
        <w:rPr>
          <w:rFonts w:ascii="Times New Roman" w:eastAsia="SimSun" w:hAnsi="Times New Roman" w:cs="Times New Roman"/>
          <w:sz w:val="24"/>
          <w:szCs w:val="24"/>
          <w:lang w:val="en-GB" w:eastAsia="ja-JP"/>
        </w:rPr>
        <w:t>Over 36,000 people have created profiles on the Neural Network since its launch in February 2022.</w:t>
      </w:r>
      <w:bookmarkEnd w:id="80"/>
    </w:p>
    <w:p w14:paraId="34974750"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81" w:name="_Hlk119497181"/>
      <w:bookmarkEnd w:id="77"/>
      <w:r w:rsidRPr="00BF25EC">
        <w:rPr>
          <w:rFonts w:ascii="Times New Roman" w:eastAsia="SimSun" w:hAnsi="Times New Roman" w:cs="Times New Roman"/>
          <w:b/>
          <w:sz w:val="24"/>
          <w:szCs w:val="24"/>
          <w:lang w:val="en-GB" w:eastAsia="ja-JP"/>
        </w:rPr>
        <w:t>ITU AI/ML Challenges:</w:t>
      </w:r>
      <w:r w:rsidRPr="00BF25EC">
        <w:rPr>
          <w:rFonts w:ascii="Times New Roman" w:eastAsia="SimSun" w:hAnsi="Times New Roman" w:cs="Times New Roman"/>
          <w:bCs/>
          <w:sz w:val="24"/>
          <w:szCs w:val="24"/>
          <w:lang w:val="en-GB" w:eastAsia="ja-JP"/>
        </w:rPr>
        <w:t xml:space="preserve"> </w:t>
      </w:r>
      <w:bookmarkStart w:id="82" w:name="_Hlk172570920"/>
      <w:r w:rsidRPr="00BF25EC">
        <w:rPr>
          <w:rFonts w:ascii="Times New Roman" w:eastAsia="SimSun" w:hAnsi="Times New Roman" w:cs="Times New Roman"/>
          <w:bCs/>
          <w:sz w:val="24"/>
          <w:szCs w:val="24"/>
          <w:lang w:val="en-GB" w:eastAsia="ja-JP"/>
        </w:rPr>
        <w:t xml:space="preserve">The problem-solving competitions of </w:t>
      </w:r>
      <w:r w:rsidRPr="00BF25EC">
        <w:rPr>
          <w:rFonts w:ascii="Times New Roman" w:eastAsia="SimSun" w:hAnsi="Times New Roman" w:cs="Times New Roman"/>
          <w:sz w:val="24"/>
          <w:szCs w:val="24"/>
          <w:lang w:val="en-GB" w:eastAsia="ja-JP"/>
        </w:rPr>
        <w:t xml:space="preserve">ITU's AI/ML Challenges are contributing to the development of AI/ML expertise and capabilities around the world. The majority of participants are students from developing countries. </w:t>
      </w:r>
      <w:bookmarkEnd w:id="82"/>
      <w:r w:rsidRPr="00BF25EC">
        <w:rPr>
          <w:rFonts w:ascii="Times New Roman" w:eastAsia="SimSun" w:hAnsi="Times New Roman" w:cs="Times New Roman"/>
          <w:sz w:val="24"/>
          <w:szCs w:val="24"/>
          <w:lang w:val="en-GB" w:eastAsia="ja-JP"/>
        </w:rPr>
        <w:t xml:space="preserve">The competitions enable participants to connect with new partners – and new tools and data resources </w:t>
      </w:r>
      <w:r w:rsidRPr="00BF25EC">
        <w:rPr>
          <w:rFonts w:ascii="Times New Roman" w:eastAsia="SimSun" w:hAnsi="Times New Roman" w:cs="Times New Roman"/>
          <w:sz w:val="24"/>
          <w:szCs w:val="24"/>
          <w:lang w:val="en-GB" w:eastAsia="ja-JP"/>
        </w:rPr>
        <w:softHyphen/>
        <w:t>– to achieve goals set out by problem statements contributed by industry and academia.</w:t>
      </w:r>
    </w:p>
    <w:p w14:paraId="2A97A38D"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83" w:name="_Hlk172570929"/>
      <w:r w:rsidRPr="00BF25EC">
        <w:rPr>
          <w:rFonts w:ascii="Times New Roman" w:eastAsia="SimSun" w:hAnsi="Times New Roman" w:cs="Times New Roman"/>
          <w:sz w:val="24"/>
          <w:szCs w:val="24"/>
          <w:lang w:val="en-GB" w:eastAsia="ja-JP"/>
        </w:rPr>
        <w:t>These competitions have welcomed over 8,000 participants and received over 23,000 submissions since their launch in 2020.</w:t>
      </w:r>
    </w:p>
    <w:bookmarkEnd w:id="83"/>
    <w:p w14:paraId="166A29BF"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competitions empower participants to create, train and deploy ML models by offering curated problem statements, data, technical webinars, mentoring and hands-on training sessions. This enhances participants' skills and creates opportunity for them to receive global recognition. It also supports a more inclusive ITU standardization process by paving the way for participants to make valuable contributions to ITU's specifications.  </w:t>
      </w:r>
    </w:p>
    <w:p w14:paraId="01D04FD8"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lastRenderedPageBreak/>
        <w:t xml:space="preserve">To share the solutions with the larger community, solutions submitted are shared as open source in several repositories on the Challenge GitHub: </w:t>
      </w:r>
      <w:hyperlink r:id="rId99" w:history="1">
        <w:r w:rsidRPr="00BF25EC">
          <w:rPr>
            <w:rFonts w:ascii="Times New Roman" w:eastAsia="SimSun" w:hAnsi="Times New Roman" w:cs="Times New Roman"/>
            <w:color w:val="0000FF"/>
            <w:sz w:val="24"/>
            <w:szCs w:val="24"/>
            <w:u w:val="single"/>
            <w:lang w:val="en-GB" w:eastAsia="ja-JP"/>
          </w:rPr>
          <w:t>https://github.com/ITU-AI-ML-in-5G-Challenge</w:t>
        </w:r>
      </w:hyperlink>
      <w:r w:rsidRPr="00BF25EC">
        <w:rPr>
          <w:rFonts w:ascii="Times New Roman" w:eastAsia="SimSun" w:hAnsi="Times New Roman" w:cs="Times New Roman"/>
          <w:sz w:val="24"/>
          <w:szCs w:val="24"/>
          <w:lang w:val="en-GB" w:eastAsia="ja-JP"/>
        </w:rPr>
        <w:t xml:space="preserve">. </w:t>
      </w:r>
    </w:p>
    <w:p w14:paraId="2F93C193"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In addition, the </w:t>
      </w:r>
      <w:hyperlink r:id="rId100" w:history="1">
        <w:r w:rsidRPr="00BF25EC">
          <w:rPr>
            <w:rFonts w:ascii="Times New Roman" w:eastAsia="SimSun" w:hAnsi="Times New Roman" w:cs="Times New Roman"/>
            <w:color w:val="0000FF"/>
            <w:sz w:val="24"/>
            <w:szCs w:val="24"/>
            <w:u w:val="single"/>
            <w:lang w:val="en-GB" w:eastAsia="ja-JP"/>
          </w:rPr>
          <w:t>ITU Journal on Future and Evolving Technologies</w:t>
        </w:r>
      </w:hyperlink>
      <w:r w:rsidRPr="00BF25EC">
        <w:rPr>
          <w:rFonts w:ascii="Times New Roman" w:eastAsia="SimSun" w:hAnsi="Times New Roman" w:cs="Times New Roman"/>
          <w:sz w:val="24"/>
          <w:szCs w:val="24"/>
          <w:lang w:val="en-GB" w:eastAsia="ja-JP"/>
        </w:rPr>
        <w:t xml:space="preserve"> has published three special issues on "AI/ML solutions in 5G and future networks" sharing solutions and learnings from participants and Challenge hosts (the originators of the problem statements) in 2020, 2021 and 2022. A </w:t>
      </w:r>
      <w:hyperlink r:id="rId101" w:history="1">
        <w:r w:rsidRPr="00BF25EC">
          <w:rPr>
            <w:rFonts w:ascii="Times New Roman" w:eastAsia="SimSun" w:hAnsi="Times New Roman" w:cs="Times New Roman"/>
            <w:color w:val="0000FF"/>
            <w:sz w:val="24"/>
            <w:szCs w:val="24"/>
            <w:u w:val="single"/>
            <w:lang w:val="en-GB" w:eastAsia="ja-JP"/>
          </w:rPr>
          <w:t>fourth special issue</w:t>
        </w:r>
      </w:hyperlink>
      <w:r w:rsidRPr="00BF25EC">
        <w:rPr>
          <w:rFonts w:ascii="Times New Roman" w:eastAsia="SimSun" w:hAnsi="Times New Roman" w:cs="Times New Roman"/>
          <w:sz w:val="24"/>
          <w:szCs w:val="24"/>
          <w:lang w:val="en-GB" w:eastAsia="ja-JP"/>
        </w:rPr>
        <w:t xml:space="preserve"> is currently under development. </w:t>
      </w:r>
    </w:p>
    <w:p w14:paraId="5275EF68" w14:textId="77777777" w:rsidR="00BF25EC" w:rsidRPr="00BF25EC" w:rsidRDefault="00BF25EC" w:rsidP="00BF25EC">
      <w:pPr>
        <w:pStyle w:val="Heading2"/>
        <w:bidi w:val="0"/>
        <w:rPr>
          <w:rFonts w:asciiTheme="majorBidi" w:hAnsiTheme="majorBidi" w:cstheme="majorBidi"/>
          <w:lang w:val="en-GB" w:eastAsia="en-US"/>
        </w:rPr>
      </w:pPr>
      <w:bookmarkStart w:id="84" w:name="_5.2_Artificial_intelligence"/>
      <w:bookmarkStart w:id="85" w:name="_5.2_Digital_financial"/>
      <w:bookmarkStart w:id="86" w:name="_5.3_Digital_financial"/>
      <w:bookmarkStart w:id="87" w:name="_Toc172574469"/>
      <w:bookmarkStart w:id="88" w:name="_Toc172797733"/>
      <w:bookmarkStart w:id="89" w:name="section5a2"/>
      <w:bookmarkStart w:id="90" w:name="_Hlk120017847"/>
      <w:bookmarkEnd w:id="81"/>
      <w:bookmarkEnd w:id="84"/>
      <w:bookmarkEnd w:id="85"/>
      <w:bookmarkEnd w:id="86"/>
      <w:r w:rsidRPr="00BF25EC">
        <w:rPr>
          <w:rFonts w:asciiTheme="majorBidi" w:hAnsiTheme="majorBidi" w:cstheme="majorBidi"/>
          <w:lang w:val="en-GB" w:eastAsia="en-US"/>
        </w:rPr>
        <w:t>5.2</w:t>
      </w:r>
      <w:r w:rsidRPr="00BF25EC">
        <w:rPr>
          <w:rFonts w:asciiTheme="majorBidi" w:hAnsiTheme="majorBidi" w:cstheme="majorBidi"/>
          <w:lang w:val="en-GB" w:eastAsia="en-US"/>
        </w:rPr>
        <w:tab/>
        <w:t>Digital financial inclusion and fintech</w:t>
      </w:r>
      <w:bookmarkEnd w:id="87"/>
      <w:bookmarkEnd w:id="88"/>
    </w:p>
    <w:bookmarkEnd w:id="89"/>
    <w:p w14:paraId="116E52CF"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eastAsia="ja-JP"/>
        </w:rPr>
      </w:pPr>
      <w:r w:rsidRPr="00BF25EC">
        <w:rPr>
          <w:rFonts w:ascii="Times New Roman" w:eastAsia="SimSun" w:hAnsi="Times New Roman" w:cs="Times New Roman"/>
          <w:color w:val="0D0D0D"/>
          <w:sz w:val="24"/>
          <w:szCs w:val="24"/>
          <w:lang w:eastAsia="ja-JP"/>
        </w:rPr>
        <w:t xml:space="preserve">For an overview of all TSB/ITU-T activities on digital financial inclusion and fintech, see dedicated </w:t>
      </w:r>
      <w:hyperlink r:id="rId102" w:history="1">
        <w:r w:rsidRPr="00BF25EC">
          <w:rPr>
            <w:rFonts w:ascii="Times New Roman" w:eastAsia="SimSun" w:hAnsi="Times New Roman" w:cs="Times New Roman"/>
            <w:color w:val="0000FF"/>
            <w:sz w:val="24"/>
            <w:szCs w:val="24"/>
            <w:u w:val="single"/>
            <w:lang w:eastAsia="ja-JP"/>
          </w:rPr>
          <w:t>web page</w:t>
        </w:r>
      </w:hyperlink>
      <w:r w:rsidRPr="00BF25EC">
        <w:rPr>
          <w:rFonts w:ascii="Times New Roman" w:eastAsia="SimSun" w:hAnsi="Times New Roman" w:cs="Times New Roman"/>
          <w:color w:val="0D0D0D"/>
          <w:sz w:val="24"/>
          <w:szCs w:val="24"/>
          <w:lang w:eastAsia="ja-JP"/>
        </w:rPr>
        <w:t xml:space="preserve">.  </w:t>
      </w:r>
    </w:p>
    <w:p w14:paraId="506B8380"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eastAsia="ja-JP"/>
        </w:rPr>
      </w:pPr>
      <w:r w:rsidRPr="00BF25EC">
        <w:rPr>
          <w:rFonts w:ascii="Times New Roman" w:eastAsia="SimSun" w:hAnsi="Times New Roman" w:cs="Times New Roman"/>
          <w:b/>
          <w:bCs/>
          <w:color w:val="0D0D0D"/>
          <w:sz w:val="24"/>
          <w:szCs w:val="24"/>
          <w:lang w:eastAsia="ja-JP"/>
        </w:rPr>
        <w:t xml:space="preserve">Status of digital financial services (DFS) security recommendations' adoption: </w:t>
      </w:r>
      <w:r w:rsidRPr="00BF25EC">
        <w:rPr>
          <w:rFonts w:ascii="Times New Roman" w:eastAsia="SimSun" w:hAnsi="Times New Roman" w:cs="Times New Roman"/>
          <w:color w:val="0D0D0D"/>
          <w:sz w:val="24"/>
          <w:szCs w:val="24"/>
          <w:lang w:eastAsia="ja-JP"/>
        </w:rPr>
        <w:t xml:space="preserve">Through the activities of the </w:t>
      </w:r>
      <w:hyperlink r:id="rId103" w:history="1">
        <w:r w:rsidRPr="00BF25EC">
          <w:rPr>
            <w:rFonts w:ascii="Times New Roman" w:eastAsia="SimSun" w:hAnsi="Times New Roman" w:cs="Times New Roman"/>
            <w:color w:val="0000FF"/>
            <w:sz w:val="24"/>
            <w:szCs w:val="24"/>
            <w:u w:val="single"/>
            <w:lang w:val="en-GB" w:eastAsia="ja-JP"/>
          </w:rPr>
          <w:t>ITU DFS Security Lab</w:t>
        </w:r>
      </w:hyperlink>
      <w:r w:rsidRPr="00BF25EC">
        <w:rPr>
          <w:rFonts w:ascii="Times New Roman" w:eastAsia="SimSun" w:hAnsi="Times New Roman" w:cs="Times New Roman"/>
          <w:color w:val="0D0D0D"/>
          <w:sz w:val="24"/>
          <w:szCs w:val="24"/>
          <w:lang w:eastAsia="ja-JP"/>
        </w:rPr>
        <w:t>,</w:t>
      </w:r>
      <w:r w:rsidRPr="00BF25EC">
        <w:rPr>
          <w:rFonts w:ascii="Times New Roman" w:eastAsia="SimSun" w:hAnsi="Times New Roman" w:cs="Times New Roman"/>
          <w:b/>
          <w:bCs/>
          <w:color w:val="0D0D0D"/>
          <w:sz w:val="24"/>
          <w:szCs w:val="24"/>
          <w:lang w:eastAsia="ja-JP"/>
        </w:rPr>
        <w:t xml:space="preserve"> </w:t>
      </w:r>
      <w:r w:rsidRPr="00BF25EC">
        <w:rPr>
          <w:rFonts w:ascii="Times New Roman" w:eastAsia="SimSun" w:hAnsi="Times New Roman" w:cs="Times New Roman"/>
          <w:color w:val="0D0D0D"/>
          <w:sz w:val="24"/>
          <w:szCs w:val="24"/>
          <w:lang w:eastAsia="ja-JP"/>
        </w:rPr>
        <w:t xml:space="preserve">TSB engages with telecom regulators of emerging economies and regional telecom regulatory bodies to present the DFS security recommendations developed under </w:t>
      </w:r>
      <w:r w:rsidRPr="00BF25EC">
        <w:rPr>
          <w:rFonts w:ascii="Times New Roman" w:eastAsia="SimSun" w:hAnsi="Times New Roman" w:cs="Times New Roman"/>
          <w:color w:val="0D0D0D"/>
          <w:sz w:val="24"/>
          <w:szCs w:val="24"/>
          <w:lang w:val="en-GB" w:eastAsia="ja-JP"/>
        </w:rPr>
        <w:t>the</w:t>
      </w:r>
      <w:r w:rsidRPr="00BF25EC">
        <w:rPr>
          <w:rFonts w:ascii="Times New Roman" w:eastAsia="SimSun" w:hAnsi="Times New Roman" w:cs="Times New Roman"/>
          <w:color w:val="0D0D0D"/>
          <w:sz w:val="24"/>
          <w:szCs w:val="24"/>
          <w:lang w:eastAsia="ja-JP"/>
        </w:rPr>
        <w:t xml:space="preserve"> </w:t>
      </w:r>
      <w:hyperlink r:id="rId104" w:history="1">
        <w:r w:rsidRPr="00BF25EC">
          <w:rPr>
            <w:rFonts w:ascii="Times New Roman" w:eastAsia="SimSun" w:hAnsi="Times New Roman" w:cs="Times New Roman"/>
            <w:color w:val="0000FF"/>
            <w:sz w:val="24"/>
            <w:szCs w:val="24"/>
            <w:u w:val="single"/>
            <w:lang w:eastAsia="ja-JP"/>
          </w:rPr>
          <w:t>Financial Inclusion Global Initiative (FIGI)</w:t>
        </w:r>
      </w:hyperlink>
      <w:r w:rsidRPr="00BF25EC">
        <w:rPr>
          <w:rFonts w:ascii="Times New Roman" w:eastAsia="SimSun" w:hAnsi="Times New Roman" w:cs="Times New Roman"/>
          <w:color w:val="0D0D0D"/>
          <w:sz w:val="24"/>
          <w:szCs w:val="24"/>
          <w:lang w:eastAsia="ja-JP"/>
        </w:rPr>
        <w:t xml:space="preserve">, inviting them to adopt the recommendations. </w:t>
      </w:r>
    </w:p>
    <w:p w14:paraId="47A09719"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color w:val="0D0D0D"/>
          <w:sz w:val="24"/>
          <w:szCs w:val="24"/>
          <w:lang w:val="en-GB" w:eastAsia="ja-JP"/>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76D16C80"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b/>
          <w:bCs/>
          <w:color w:val="0D0D0D"/>
          <w:sz w:val="24"/>
          <w:szCs w:val="24"/>
          <w:lang w:val="en-GB" w:eastAsia="ja-JP"/>
        </w:rPr>
        <w:t xml:space="preserve">DFS Security Lab: </w:t>
      </w:r>
      <w:r w:rsidRPr="00BF25EC">
        <w:rPr>
          <w:rFonts w:ascii="Times New Roman" w:eastAsia="SimSun" w:hAnsi="Times New Roman" w:cs="Times New Roman"/>
          <w:color w:val="0D0D0D"/>
          <w:sz w:val="24"/>
          <w:szCs w:val="24"/>
          <w:lang w:val="en-GB" w:eastAsia="ja-JP"/>
        </w:rPr>
        <w:t xml:space="preserve">The </w:t>
      </w:r>
      <w:hyperlink r:id="rId105" w:history="1">
        <w:r w:rsidRPr="00BF25EC">
          <w:rPr>
            <w:rFonts w:ascii="Times New Roman" w:eastAsia="SimSun" w:hAnsi="Times New Roman" w:cs="Times New Roman"/>
            <w:color w:val="0000FF"/>
            <w:sz w:val="24"/>
            <w:szCs w:val="24"/>
            <w:u w:val="single"/>
            <w:lang w:val="en-GB" w:eastAsia="ja-JP"/>
          </w:rPr>
          <w:t>ITU DFS Security Lab</w:t>
        </w:r>
      </w:hyperlink>
      <w:r w:rsidRPr="00BF25EC">
        <w:rPr>
          <w:rFonts w:ascii="Times New Roman" w:eastAsia="SimSun" w:hAnsi="Times New Roman" w:cs="Times New Roman"/>
          <w:color w:val="0D0D0D"/>
          <w:sz w:val="24"/>
          <w:szCs w:val="24"/>
          <w:lang w:eastAsia="ja-JP"/>
        </w:rPr>
        <w:t xml:space="preserve"> </w:t>
      </w:r>
      <w:r w:rsidRPr="00BF25EC">
        <w:rPr>
          <w:rFonts w:ascii="Times New Roman" w:eastAsia="SimSun" w:hAnsi="Times New Roman" w:cs="Times New Roman"/>
          <w:color w:val="0D0D0D"/>
          <w:sz w:val="24"/>
          <w:szCs w:val="24"/>
          <w:lang w:val="en-GB" w:eastAsia="ja-JP"/>
        </w:rPr>
        <w:t xml:space="preserve">set up as part of FIGI activities developed a methodology for conducting security tests for mobile payment apps based on USSD, iOS, STK and Android. </w:t>
      </w:r>
    </w:p>
    <w:p w14:paraId="5B3C6335"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color w:val="0D0D0D"/>
          <w:sz w:val="24"/>
          <w:szCs w:val="24"/>
          <w:lang w:val="en-GB" w:eastAsia="ja-JP"/>
        </w:rPr>
        <w:t>The 2024 activities of the DFS security lab were supported by funding from the Republic of Korea's Ministry of Science and ICT and Japan.</w:t>
      </w:r>
    </w:p>
    <w:p w14:paraId="36B6DA12"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color w:val="0D0D0D"/>
          <w:sz w:val="24"/>
          <w:szCs w:val="24"/>
          <w:lang w:val="en-GB" w:eastAsia="ja-JP"/>
        </w:rPr>
        <w:t xml:space="preserve">As part of the activities of the ITU DFS Security Lab, </w:t>
      </w:r>
      <w:hyperlink r:id="rId106" w:history="1">
        <w:r w:rsidRPr="00BF25EC">
          <w:rPr>
            <w:rFonts w:ascii="Times New Roman" w:eastAsia="SimSun" w:hAnsi="Times New Roman" w:cs="Times New Roman"/>
            <w:color w:val="0000FF"/>
            <w:sz w:val="24"/>
            <w:szCs w:val="24"/>
            <w:u w:val="single"/>
            <w:lang w:val="en-GB" w:eastAsia="ja-JP"/>
          </w:rPr>
          <w:t>ITU DFS ​Security Clinics</w:t>
        </w:r>
      </w:hyperlink>
      <w:r w:rsidRPr="00BF25EC">
        <w:rPr>
          <w:rFonts w:ascii="Times New Roman" w:eastAsia="SimSun" w:hAnsi="Times New Roman" w:cs="Times New Roman"/>
          <w:color w:val="0D0D0D"/>
          <w:sz w:val="24"/>
          <w:szCs w:val="24"/>
          <w:lang w:val="en-GB" w:eastAsia="ja-JP"/>
        </w:rPr>
        <w:t xml:space="preserve"> offer guidance to regulators and DFS providers on adopting the security best practices developed under FIGI. The DFS Security Lab helps stakeholders to verify that these best practices are being followed. </w:t>
      </w:r>
    </w:p>
    <w:p w14:paraId="1FD8BB02"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color w:val="0D0D0D"/>
          <w:sz w:val="24"/>
          <w:szCs w:val="24"/>
          <w:lang w:val="en-GB" w:eastAsia="ja-JP"/>
        </w:rPr>
        <w:t xml:space="preserve">Security clinics conducted by the DFS Security Lab in the reporting period are listed on this </w:t>
      </w:r>
      <w:hyperlink r:id="rId107" w:history="1">
        <w:r w:rsidRPr="00BF25EC">
          <w:rPr>
            <w:rFonts w:ascii="Times New Roman" w:eastAsia="SimSun" w:hAnsi="Times New Roman" w:cs="Times New Roman"/>
            <w:color w:val="0000FF"/>
            <w:sz w:val="24"/>
            <w:szCs w:val="24"/>
            <w:u w:val="single"/>
            <w:lang w:val="en-GB" w:eastAsia="ja-JP"/>
          </w:rPr>
          <w:t>web page</w:t>
        </w:r>
      </w:hyperlink>
      <w:r w:rsidRPr="00BF25EC">
        <w:rPr>
          <w:rFonts w:ascii="Times New Roman" w:eastAsia="SimSun" w:hAnsi="Times New Roman" w:cs="Times New Roman"/>
          <w:color w:val="0D0D0D"/>
          <w:sz w:val="24"/>
          <w:szCs w:val="24"/>
          <w:lang w:val="en-GB" w:eastAsia="ja-JP"/>
        </w:rPr>
        <w:t xml:space="preserve">.  </w:t>
      </w:r>
    </w:p>
    <w:p w14:paraId="588B06BB"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eastAsia="ja-JP"/>
        </w:rPr>
      </w:pPr>
      <w:r w:rsidRPr="00BF25EC">
        <w:rPr>
          <w:rFonts w:ascii="Times New Roman" w:eastAsia="SimSun" w:hAnsi="Times New Roman" w:cs="Times New Roman"/>
          <w:b/>
          <w:bCs/>
          <w:color w:val="0D0D0D"/>
          <w:sz w:val="24"/>
          <w:szCs w:val="24"/>
          <w:lang w:eastAsia="ja-JP"/>
        </w:rPr>
        <w:t>Knowledge transfer programme:</w:t>
      </w:r>
      <w:r w:rsidRPr="00BF25EC">
        <w:rPr>
          <w:rFonts w:ascii="Times New Roman" w:eastAsia="SimSun" w:hAnsi="Times New Roman" w:cs="Times New Roman"/>
          <w:color w:val="0D0D0D"/>
          <w:sz w:val="24"/>
          <w:szCs w:val="24"/>
          <w:lang w:eastAsia="ja-JP"/>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688E06F4"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color w:val="0D0D0D"/>
          <w:sz w:val="24"/>
          <w:szCs w:val="24"/>
          <w:lang w:val="en-GB" w:eastAsia="ja-JP"/>
        </w:rPr>
        <w:t xml:space="preserve">The programme has benefited Uganda Communications Commission (UCC), Tanzania Communication Regulatory Authority (TCRA) and SBS Peru (financial services regulator for Peru). Knowledge transfer to </w:t>
      </w:r>
      <w:r w:rsidRPr="00BF25EC">
        <w:rPr>
          <w:rFonts w:ascii="Times New Roman" w:eastAsia="SimSun" w:hAnsi="Times New Roman" w:cs="Times New Roman"/>
          <w:color w:val="0D0D0D"/>
          <w:sz w:val="24"/>
          <w:szCs w:val="24"/>
          <w:lang w:eastAsia="ja-JP"/>
        </w:rPr>
        <w:t>conduct security audits of mobile payment applications based on USSD, iOS and Android</w:t>
      </w:r>
      <w:r w:rsidRPr="00BF25EC">
        <w:rPr>
          <w:rFonts w:ascii="Times New Roman" w:eastAsia="SimSun" w:hAnsi="Times New Roman" w:cs="Times New Roman"/>
          <w:color w:val="0D0D0D"/>
          <w:sz w:val="24"/>
          <w:szCs w:val="24"/>
          <w:lang w:val="en-GB" w:eastAsia="ja-JP"/>
        </w:rPr>
        <w:t xml:space="preserve"> is ongoing in response to requests from Rwanda, The Gambia, Zimbabwe, St Lucia and Antigua and Barbuda. </w:t>
      </w:r>
    </w:p>
    <w:p w14:paraId="2BADA25F"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b/>
          <w:bCs/>
          <w:color w:val="0D0D0D"/>
          <w:sz w:val="24"/>
          <w:szCs w:val="24"/>
          <w:lang w:eastAsia="ja-JP"/>
        </w:rPr>
        <w:t>Cybersecurity resilience assessment toolkit for DFS critical infrastructure:</w:t>
      </w:r>
      <w:r w:rsidRPr="00BF25EC">
        <w:rPr>
          <w:rFonts w:ascii="Times New Roman" w:eastAsia="SimSun" w:hAnsi="Times New Roman" w:cs="Times New Roman"/>
          <w:color w:val="0D0D0D"/>
          <w:sz w:val="24"/>
          <w:szCs w:val="24"/>
          <w:lang w:eastAsia="ja-JP"/>
        </w:rPr>
        <w:t xml:space="preserve"> </w:t>
      </w:r>
      <w:r w:rsidRPr="00BF25EC">
        <w:rPr>
          <w:rFonts w:ascii="Times New Roman" w:eastAsia="SimSun" w:hAnsi="Times New Roman" w:cs="Times New Roman"/>
          <w:color w:val="0D0D0D"/>
          <w:sz w:val="24"/>
          <w:szCs w:val="24"/>
          <w:lang w:val="en-GB" w:eastAsia="ja-JP"/>
        </w:rPr>
        <w:t xml:space="preserve">The comprehensive </w:t>
      </w:r>
      <w:hyperlink r:id="rId108" w:history="1">
        <w:r w:rsidRPr="00BF25EC">
          <w:rPr>
            <w:rFonts w:ascii="Times New Roman" w:eastAsia="SimSun" w:hAnsi="Times New Roman" w:cs="Times New Roman"/>
            <w:color w:val="0000FF"/>
            <w:sz w:val="24"/>
            <w:szCs w:val="24"/>
            <w:u w:val="single"/>
            <w:lang w:val="en-GB" w:eastAsia="ja-JP"/>
          </w:rPr>
          <w:t>cybersecurity resilience assessment toolkit for DFS critical infrastructure</w:t>
        </w:r>
      </w:hyperlink>
      <w:r w:rsidRPr="00BF25EC">
        <w:rPr>
          <w:rFonts w:ascii="Times New Roman" w:eastAsia="SimSun" w:hAnsi="Times New Roman" w:cs="Times New Roman"/>
          <w:color w:val="0D0D0D"/>
          <w:sz w:val="24"/>
          <w:szCs w:val="24"/>
          <w:lang w:val="en-GB" w:eastAsia="ja-JP"/>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3F3AE749"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color w:val="0D0D0D"/>
          <w:sz w:val="24"/>
          <w:szCs w:val="24"/>
          <w:lang w:val="en-GB" w:eastAsia="ja-JP"/>
        </w:rPr>
        <w:lastRenderedPageBreak/>
        <w:t xml:space="preserve">Other regional regulatory bodies like CRASA and the </w:t>
      </w:r>
      <w:r w:rsidRPr="00BF25EC">
        <w:rPr>
          <w:rFonts w:ascii="Times New Roman" w:eastAsia="SimSun" w:hAnsi="Times New Roman" w:cs="Times New Roman"/>
          <w:color w:val="0D0D0D"/>
          <w:sz w:val="24"/>
          <w:szCs w:val="24"/>
          <w:lang w:eastAsia="ja-JP"/>
        </w:rPr>
        <w:t>West Africa Telecommunications Regulators Assembly (</w:t>
      </w:r>
      <w:r w:rsidRPr="00BF25EC">
        <w:rPr>
          <w:rFonts w:ascii="Times New Roman" w:eastAsia="SimSun" w:hAnsi="Times New Roman" w:cs="Times New Roman"/>
          <w:color w:val="0D0D0D"/>
          <w:sz w:val="24"/>
          <w:szCs w:val="24"/>
          <w:lang w:val="en-GB" w:eastAsia="ja-JP"/>
        </w:rPr>
        <w:t>WATRA) have also expressed interest in the toolkit. Subsequent sessions with the organisations are scheduled for the final quarter of 2024.</w:t>
      </w:r>
    </w:p>
    <w:p w14:paraId="51C7AE04"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b/>
          <w:bCs/>
          <w:color w:val="0D0D0D"/>
          <w:sz w:val="24"/>
          <w:szCs w:val="24"/>
          <w:lang w:val="en-GB" w:eastAsia="ja-JP"/>
        </w:rPr>
        <w:t xml:space="preserve">Partnership with FNSV on blockchain secure authentication: </w:t>
      </w:r>
      <w:r w:rsidRPr="00BF25EC">
        <w:rPr>
          <w:rFonts w:ascii="Times New Roman" w:eastAsia="SimSun" w:hAnsi="Times New Roman" w:cs="Times New Roman"/>
          <w:color w:val="0D0D0D"/>
          <w:sz w:val="24"/>
          <w:szCs w:val="24"/>
          <w:lang w:val="en-GB" w:eastAsia="ja-JP"/>
        </w:rPr>
        <w:t xml:space="preserve">ITU entered a one-year collaboration partnership with FNSV Korea in August 2023 to promote passwordless technology in mobile payments using blockchain secure authentication for developing countries. </w:t>
      </w:r>
    </w:p>
    <w:p w14:paraId="746BA8C4"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bookmarkStart w:id="91" w:name="_Hlk172568207"/>
      <w:r w:rsidRPr="00BF25EC">
        <w:rPr>
          <w:rFonts w:ascii="Times New Roman" w:eastAsia="SimSun" w:hAnsi="Times New Roman" w:cs="Times New Roman"/>
          <w:color w:val="0D0D0D"/>
          <w:sz w:val="24"/>
          <w:szCs w:val="24"/>
          <w:lang w:val="en-GB" w:eastAsia="ja-JP"/>
        </w:rPr>
        <w:t xml:space="preserve">The </w:t>
      </w:r>
      <w:hyperlink r:id="rId109" w:history="1">
        <w:r w:rsidRPr="00BF25EC">
          <w:rPr>
            <w:rFonts w:ascii="Times New Roman" w:eastAsia="SimSun" w:hAnsi="Times New Roman" w:cs="Times New Roman"/>
            <w:color w:val="0000FF"/>
            <w:sz w:val="24"/>
            <w:szCs w:val="24"/>
            <w:u w:val="single"/>
            <w:lang w:val="en-GB" w:eastAsia="ja-JP"/>
          </w:rPr>
          <w:t>ITU Blockchain Secure Authentication (BSA) Application Challenge</w:t>
        </w:r>
      </w:hyperlink>
      <w:r w:rsidRPr="00BF25EC">
        <w:rPr>
          <w:rFonts w:ascii="Times New Roman" w:eastAsia="SimSun" w:hAnsi="Times New Roman" w:cs="Times New Roman"/>
          <w:color w:val="0D0D0D"/>
          <w:sz w:val="24"/>
          <w:szCs w:val="24"/>
          <w:lang w:val="en-GB" w:eastAsia="ja-JP"/>
        </w:rPr>
        <w:t xml:space="preserve"> organized jointly by ITU and FNSV Korea launched on 8 April 2024. The closing date for submissions is 1 August 2024. The challenge focuses on promoting the use of strong authentication in DFS to implement passwordless authentication and enhance security in authentication processes. The challenge aims to inspire developers to harness BSA for stronger, more secure authentication methods beyond traditional passwords. The challenge is hosted on </w:t>
      </w:r>
      <w:hyperlink r:id="rId110" w:history="1">
        <w:r w:rsidRPr="00BF25EC">
          <w:rPr>
            <w:rFonts w:ascii="Times New Roman" w:eastAsia="SimSun" w:hAnsi="Times New Roman" w:cs="Times New Roman"/>
            <w:color w:val="0000FF"/>
            <w:sz w:val="24"/>
            <w:szCs w:val="24"/>
            <w:u w:val="single"/>
            <w:lang w:val="en-GB" w:eastAsia="ja-JP"/>
          </w:rPr>
          <w:t>Zindi</w:t>
        </w:r>
      </w:hyperlink>
      <w:r w:rsidRPr="00BF25EC">
        <w:rPr>
          <w:rFonts w:ascii="Times New Roman" w:eastAsia="SimSun" w:hAnsi="Times New Roman" w:cs="Times New Roman"/>
          <w:color w:val="0D0D0D"/>
          <w:sz w:val="24"/>
          <w:szCs w:val="24"/>
          <w:lang w:val="en-GB" w:eastAsia="ja-JP"/>
        </w:rPr>
        <w:t xml:space="preserve"> and has attracted 171 registered participants from 39 countries.</w:t>
      </w:r>
    </w:p>
    <w:bookmarkEnd w:id="91"/>
    <w:p w14:paraId="613654D2"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b/>
          <w:bCs/>
          <w:color w:val="0D0D0D"/>
          <w:sz w:val="24"/>
          <w:szCs w:val="24"/>
          <w:lang w:val="en-GB" w:eastAsia="ja-JP"/>
        </w:rPr>
        <w:t xml:space="preserve">Collaboration with UPU: </w:t>
      </w:r>
      <w:r w:rsidRPr="00BF25EC">
        <w:rPr>
          <w:rFonts w:ascii="Times New Roman" w:eastAsia="SimSun" w:hAnsi="Times New Roman" w:cs="Times New Roman"/>
          <w:color w:val="0D0D0D"/>
          <w:sz w:val="24"/>
          <w:szCs w:val="24"/>
          <w:lang w:val="en-GB" w:eastAsia="ja-JP"/>
        </w:rPr>
        <w:t>Under WTSA Resolution 11, a joint DFS working group between ITU and UPU secretariat meets quarterly to share information about events and activities being implemented by each organization related to DFS and possible collaboration on participation in the events. For 2024, TSB received a request from UPU to conduct a knowledge transfer programme for its staff to be able to perform security</w:t>
      </w:r>
      <w:r w:rsidRPr="00BF25EC">
        <w:rPr>
          <w:rFonts w:ascii="Times New Roman" w:eastAsia="SimSun" w:hAnsi="Times New Roman" w:cs="Times New Roman"/>
          <w:color w:val="0D0D0D"/>
          <w:sz w:val="24"/>
          <w:szCs w:val="24"/>
          <w:lang w:eastAsia="ja-JP"/>
        </w:rPr>
        <w:t xml:space="preserve"> audits of mobile payment applications based on USSD, iOS and Android. </w:t>
      </w:r>
      <w:r w:rsidRPr="00BF25EC">
        <w:rPr>
          <w:rFonts w:ascii="Times New Roman" w:eastAsia="SimSun" w:hAnsi="Times New Roman" w:cs="Times New Roman"/>
          <w:color w:val="0D0D0D"/>
          <w:sz w:val="24"/>
          <w:szCs w:val="24"/>
          <w:lang w:val="en-GB" w:eastAsia="ja-JP"/>
        </w:rPr>
        <w:t xml:space="preserve">  </w:t>
      </w:r>
    </w:p>
    <w:p w14:paraId="7C60F299"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0D0D0D"/>
          <w:sz w:val="24"/>
          <w:szCs w:val="24"/>
          <w:lang w:val="en-GB" w:eastAsia="ja-JP"/>
        </w:rPr>
      </w:pPr>
      <w:r w:rsidRPr="00BF25EC">
        <w:rPr>
          <w:rFonts w:ascii="Times New Roman" w:eastAsia="SimSun" w:hAnsi="Times New Roman" w:cs="Times New Roman"/>
          <w:b/>
          <w:bCs/>
          <w:color w:val="0D0D0D"/>
          <w:sz w:val="24"/>
          <w:szCs w:val="24"/>
          <w:lang w:val="en-GB" w:eastAsia="ja-JP"/>
        </w:rPr>
        <w:t xml:space="preserve">Update of Security tests of the DFS Security Lab: </w:t>
      </w:r>
      <w:r w:rsidRPr="00BF25EC">
        <w:rPr>
          <w:rFonts w:ascii="Times New Roman" w:eastAsia="SimSun" w:hAnsi="Times New Roman" w:cs="Times New Roman"/>
          <w:color w:val="0D0D0D"/>
          <w:sz w:val="24"/>
          <w:szCs w:val="24"/>
          <w:lang w:val="en-GB" w:eastAsia="ja-JP"/>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2E47D085" w14:textId="77777777" w:rsidR="00BF25EC" w:rsidRPr="00BF25EC" w:rsidRDefault="00BF25EC" w:rsidP="00BF25EC">
      <w:pPr>
        <w:pStyle w:val="Heading2"/>
        <w:bidi w:val="0"/>
        <w:rPr>
          <w:rFonts w:asciiTheme="majorBidi" w:hAnsiTheme="majorBidi" w:cstheme="majorBidi"/>
          <w:lang w:val="en-GB" w:eastAsia="en-US"/>
        </w:rPr>
      </w:pPr>
      <w:bookmarkStart w:id="92" w:name="_5.3_Digital_transformation"/>
      <w:bookmarkStart w:id="93" w:name="_Toc172574470"/>
      <w:bookmarkStart w:id="94" w:name="_Toc172797734"/>
      <w:bookmarkStart w:id="95" w:name="section5a3"/>
      <w:bookmarkStart w:id="96" w:name="_Hlk172557372"/>
      <w:bookmarkEnd w:id="92"/>
      <w:r w:rsidRPr="00BF25EC">
        <w:rPr>
          <w:rFonts w:asciiTheme="majorBidi" w:hAnsiTheme="majorBidi" w:cstheme="majorBidi"/>
          <w:lang w:val="en-GB" w:eastAsia="en-US"/>
        </w:rPr>
        <w:t>5.3</w:t>
      </w:r>
      <w:r w:rsidRPr="00BF25EC">
        <w:rPr>
          <w:rFonts w:asciiTheme="majorBidi" w:hAnsiTheme="majorBidi" w:cstheme="majorBidi"/>
          <w:lang w:val="en-GB" w:eastAsia="en-US"/>
        </w:rPr>
        <w:tab/>
        <w:t>Digital transformation for cities and communities</w:t>
      </w:r>
      <w:bookmarkEnd w:id="93"/>
      <w:bookmarkEnd w:id="94"/>
    </w:p>
    <w:bookmarkEnd w:id="95"/>
    <w:p w14:paraId="14173864"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w:t>
      </w:r>
      <w:bookmarkStart w:id="97" w:name="_Hlk172568241"/>
      <w:r w:rsidRPr="00BF25EC">
        <w:rPr>
          <w:rFonts w:ascii="Times New Roman" w:eastAsia="SimSun" w:hAnsi="Times New Roman" w:cs="Times New Roman"/>
          <w:sz w:val="24"/>
          <w:szCs w:val="24"/>
          <w:lang w:val="en-GB" w:eastAsia="en-US"/>
        </w:rPr>
        <w:t>The new</w:t>
      </w:r>
      <w:r w:rsidRPr="00BF25EC">
        <w:rPr>
          <w:rFonts w:ascii="Times New Roman" w:eastAsia="SimSun" w:hAnsi="Times New Roman" w:cs="Times New Roman"/>
          <w:i/>
          <w:iCs/>
          <w:sz w:val="24"/>
          <w:szCs w:val="24"/>
          <w:lang w:val="en-GB" w:eastAsia="en-US"/>
        </w:rPr>
        <w:t> </w:t>
      </w:r>
      <w:hyperlink r:id="rId111" w:tgtFrame="_blank" w:history="1">
        <w:r w:rsidRPr="00BF25EC">
          <w:rPr>
            <w:rFonts w:ascii="Times New Roman" w:eastAsia="SimSun" w:hAnsi="Times New Roman" w:cs="Times New Roman"/>
            <w:color w:val="0000FF"/>
            <w:sz w:val="24"/>
            <w:szCs w:val="24"/>
            <w:u w:val="single"/>
            <w:lang w:val="en-GB" w:eastAsia="en-US"/>
          </w:rPr>
          <w:t>Global Initiative on Virtual Worlds - Discovering the CitiVerse</w:t>
        </w:r>
      </w:hyperlink>
      <w:r w:rsidRPr="00BF25EC">
        <w:rPr>
          <w:rFonts w:ascii="Times New Roman" w:eastAsia="SimSun" w:hAnsi="Times New Roman" w:cs="Times New Roman"/>
          <w:i/>
          <w:iCs/>
          <w:sz w:val="24"/>
          <w:szCs w:val="24"/>
          <w:lang w:val="en-GB" w:eastAsia="en-US"/>
        </w:rPr>
        <w:t> </w:t>
      </w:r>
      <w:r w:rsidRPr="00BF25EC">
        <w:rPr>
          <w:rFonts w:ascii="Times New Roman" w:eastAsia="SimSun" w:hAnsi="Times New Roman" w:cs="Times New Roman"/>
          <w:sz w:val="24"/>
          <w:szCs w:val="24"/>
          <w:lang w:val="en-GB" w:eastAsia="en-US"/>
        </w:rPr>
        <w:t xml:space="preserve">announced at the first </w:t>
      </w:r>
      <w:hyperlink r:id="rId112" w:tgtFrame="_blank" w:history="1">
        <w:r w:rsidRPr="00BF25EC">
          <w:rPr>
            <w:rFonts w:ascii="Times New Roman" w:eastAsia="SimSun" w:hAnsi="Times New Roman" w:cs="Times New Roman"/>
            <w:color w:val="0000FF"/>
            <w:sz w:val="24"/>
            <w:szCs w:val="24"/>
            <w:u w:val="single"/>
            <w:lang w:val="en-GB" w:eastAsia="en-US"/>
          </w:rPr>
          <w:t>UN Virtual Worlds Day</w:t>
        </w:r>
      </w:hyperlink>
      <w:r w:rsidRPr="00BF25EC">
        <w:rPr>
          <w:rFonts w:ascii="Times New Roman" w:eastAsia="SimSun" w:hAnsi="Times New Roman" w:cs="Times New Roman"/>
          <w:sz w:val="24"/>
          <w:szCs w:val="24"/>
          <w:lang w:val="en-GB" w:eastAsia="en-US"/>
        </w:rPr>
        <w:t> in Geneva on 14 June 2024 - – organized by ITU together with 17 fellow UN agencies – will define norms and principles to guide the governance of metaverse solutions in cities for areas such as urban planning, education, and municipal services.</w:t>
      </w:r>
    </w:p>
    <w:p w14:paraId="59DAFF09"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Led by ITU, the UN International Computing Centre (UNICC) and Digital Dubai, the initiative will drive capacity development, facilitate sharing of best practices, and develop a sandbox environment for cities to simulate virtual world scenarios.</w:t>
      </w:r>
    </w:p>
    <w:p w14:paraId="4176EAA4"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The initiative will build on the work of the </w:t>
      </w:r>
      <w:hyperlink r:id="rId113" w:history="1">
        <w:r w:rsidRPr="00BF25EC">
          <w:rPr>
            <w:rFonts w:ascii="Times New Roman" w:eastAsia="SimSun" w:hAnsi="Times New Roman" w:cs="Times New Roman"/>
            <w:color w:val="0000FF"/>
            <w:sz w:val="24"/>
            <w:szCs w:val="24"/>
            <w:u w:val="single"/>
            <w:lang w:val="en-GB" w:eastAsia="en-US"/>
          </w:rPr>
          <w:t>ITU-T Focus Group on metaverse</w:t>
        </w:r>
      </w:hyperlink>
      <w:r w:rsidRPr="00BF25EC">
        <w:rPr>
          <w:rFonts w:ascii="Times New Roman" w:eastAsia="SimSun" w:hAnsi="Times New Roman" w:cs="Times New Roman"/>
          <w:sz w:val="24"/>
          <w:szCs w:val="24"/>
          <w:lang w:val="en-GB" w:eastAsia="en-US"/>
        </w:rPr>
        <w:t xml:space="preserve"> and complement the work of </w:t>
      </w:r>
      <w:hyperlink r:id="rId114" w:history="1">
        <w:r w:rsidRPr="00BF25EC">
          <w:rPr>
            <w:rFonts w:ascii="Times New Roman" w:eastAsia="SimSun" w:hAnsi="Times New Roman" w:cs="Times New Roman"/>
            <w:color w:val="0000FF"/>
            <w:sz w:val="24"/>
            <w:szCs w:val="24"/>
            <w:u w:val="single"/>
            <w:lang w:val="en-GB" w:eastAsia="en-US"/>
          </w:rPr>
          <w:t>ITU-T SG20​</w:t>
        </w:r>
      </w:hyperlink>
      <w:r w:rsidRPr="00BF25EC">
        <w:rPr>
          <w:rFonts w:ascii="Times New Roman" w:eastAsia="SimSun" w:hAnsi="Times New Roman" w:cs="Times New Roman"/>
          <w:sz w:val="24"/>
          <w:szCs w:val="24"/>
          <w:lang w:val="en-GB" w:eastAsia="en-US"/>
        </w:rPr>
        <w:t xml:space="preserve"> and the </w:t>
      </w:r>
      <w:hyperlink r:id="rId115" w:history="1">
        <w:r w:rsidRPr="00BF25EC">
          <w:rPr>
            <w:rFonts w:ascii="Times New Roman" w:eastAsia="SimSun" w:hAnsi="Times New Roman" w:cs="Times New Roman"/>
            <w:color w:val="0000FF"/>
            <w:sz w:val="24"/>
            <w:szCs w:val="24"/>
            <w:u w:val="single"/>
            <w:lang w:val="en-GB" w:eastAsia="en-US"/>
          </w:rPr>
          <w:t>United for Smart Sustainable Cities (U4SSC) initiative</w:t>
        </w:r>
      </w:hyperlink>
      <w:r w:rsidRPr="00BF25EC">
        <w:rPr>
          <w:rFonts w:ascii="Times New Roman" w:eastAsia="SimSun" w:hAnsi="Times New Roman" w:cs="Times New Roman"/>
          <w:sz w:val="24"/>
          <w:szCs w:val="24"/>
          <w:lang w:val="en-GB" w:eastAsia="en-US"/>
        </w:rPr>
        <w:t>.</w:t>
      </w:r>
    </w:p>
    <w:bookmarkEnd w:id="97"/>
    <w:p w14:paraId="0A145E69"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The initiative rests on three pillars:​</w:t>
      </w:r>
    </w:p>
    <w:p w14:paraId="4A76AAE6"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Bringing the CitiVerse to Life: Developing expert guidance, raising awareness around CitiVerse opportunities and challenges, and developing and adopting key performance indicators.</w:t>
      </w:r>
    </w:p>
    <w:p w14:paraId="458721B4"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Connecting Cities with the Virtual and Real Worlds: Advancing cities' integration of emerging technologies, curating CitiVerse use cases, and developing a sandbox environment and related technical tools.</w:t>
      </w:r>
    </w:p>
    <w:p w14:paraId="6C24E2A9"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Tunneling the CitiVerse: Fostering a community of practice to encourage collaboration among cities, organizing urban problem-solving competitions, and implementing training programmes to boost CitiVerse expertise.</w:t>
      </w:r>
    </w:p>
    <w:p w14:paraId="5E18594A"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bookmarkStart w:id="98" w:name="_Hlk172568288"/>
      <w:r w:rsidRPr="00BF25EC">
        <w:rPr>
          <w:rFonts w:ascii="Times New Roman" w:eastAsia="SimSun" w:hAnsi="Times New Roman" w:cs="Times New Roman"/>
          <w:sz w:val="24"/>
          <w:szCs w:val="24"/>
          <w:lang w:val="en-GB" w:eastAsia="en-US"/>
        </w:rPr>
        <w:lastRenderedPageBreak/>
        <w:t>A new </w:t>
      </w:r>
      <w:hyperlink r:id="rId116" w:anchor="p=1" w:tgtFrame="_blank" w:history="1">
        <w:r w:rsidRPr="00BF25EC">
          <w:rPr>
            <w:rFonts w:ascii="Times New Roman" w:eastAsia="SimSun" w:hAnsi="Times New Roman" w:cs="Times New Roman"/>
            <w:color w:val="0000FF"/>
            <w:sz w:val="24"/>
            <w:szCs w:val="24"/>
            <w:u w:val="single"/>
            <w:lang w:val="en-GB" w:eastAsia="en-US"/>
          </w:rPr>
          <w:t>UN Executive Briefing​</w:t>
        </w:r>
      </w:hyperlink>
      <w:r w:rsidRPr="00BF25EC">
        <w:rPr>
          <w:rFonts w:ascii="Times New Roman" w:eastAsia="SimSun" w:hAnsi="Times New Roman" w:cs="Times New Roman"/>
          <w:sz w:val="24"/>
          <w:szCs w:val="24"/>
          <w:lang w:val="en-GB" w:eastAsia="en-US"/>
        </w:rPr>
        <w:t xml:space="preserve"> launched at UN Virtual Worlds Day, developed by ITU together with 17 UN partners, highlights the relevance of virtual worlds and the metaverse to the SDGs. UN Virtual Worlds Day also included an award ceremony for the winners of the UN Metaverse Think-a-Thon competition coordinated by ITU, the United Nations International Computing Centre (UNICC), the Food and Agriculture Organization of the United Nations (FAO) and International Atomic Energy Agency (IAEA). For highlights of UN Virtual Worlds Day, see </w:t>
      </w:r>
      <w:hyperlink r:id="rId117" w:history="1">
        <w:r w:rsidRPr="00BF25EC">
          <w:rPr>
            <w:rFonts w:ascii="Times New Roman" w:eastAsia="SimSun" w:hAnsi="Times New Roman" w:cs="Times New Roman"/>
            <w:color w:val="0000FF"/>
            <w:sz w:val="24"/>
            <w:szCs w:val="24"/>
            <w:u w:val="single"/>
            <w:lang w:val="en-GB" w:eastAsia="en-US"/>
          </w:rPr>
          <w:t>highlights report</w:t>
        </w:r>
      </w:hyperlink>
      <w:r w:rsidRPr="00BF25EC">
        <w:rPr>
          <w:rFonts w:ascii="Times New Roman" w:eastAsia="SimSun" w:hAnsi="Times New Roman" w:cs="Times New Roman"/>
          <w:sz w:val="24"/>
          <w:szCs w:val="24"/>
          <w:lang w:val="en-GB" w:eastAsia="en-US"/>
        </w:rPr>
        <w:t xml:space="preserve">. </w:t>
      </w:r>
    </w:p>
    <w:p w14:paraId="67265B4D" w14:textId="77777777" w:rsidR="00BF25EC" w:rsidRPr="00BF25EC" w:rsidRDefault="00CD074D" w:rsidP="00BF25EC">
      <w:pPr>
        <w:tabs>
          <w:tab w:val="clear" w:pos="794"/>
        </w:tabs>
        <w:bidi w:val="0"/>
        <w:spacing w:line="240" w:lineRule="auto"/>
        <w:jc w:val="left"/>
        <w:rPr>
          <w:rFonts w:ascii="Times New Roman" w:eastAsia="SimSun" w:hAnsi="Times New Roman" w:cs="Times New Roman"/>
          <w:sz w:val="24"/>
          <w:szCs w:val="24"/>
          <w:lang w:val="en-GB" w:eastAsia="ja-JP"/>
        </w:rPr>
      </w:pPr>
      <w:hyperlink r:id="rId118" w:history="1">
        <w:r w:rsidR="00BF25EC" w:rsidRPr="00BF25EC">
          <w:rPr>
            <w:rFonts w:ascii="Times New Roman" w:eastAsia="SimSun" w:hAnsi="Times New Roman" w:cs="Times New Roman"/>
            <w:color w:val="0000FF"/>
            <w:sz w:val="24"/>
            <w:szCs w:val="24"/>
            <w:u w:val="single"/>
            <w:lang w:val="en-GB" w:eastAsia="ja-JP"/>
          </w:rPr>
          <w:t>ITU Digital Transformation Dialogues</w:t>
        </w:r>
      </w:hyperlink>
      <w:r w:rsidR="00BF25EC" w:rsidRPr="00BF25EC">
        <w:rPr>
          <w:rFonts w:ascii="Times New Roman" w:eastAsia="SimSun" w:hAnsi="Times New Roman" w:cs="Times New Roman"/>
          <w:sz w:val="24"/>
          <w:szCs w:val="24"/>
          <w:lang w:val="en-GB" w:eastAsia="ja-JP"/>
        </w:rPr>
        <w:t xml:space="preserve"> feature fireside chats, ask the expert sessions and webinars on wide-ranging dimensions of digital transformation and supporting ITU standards. 17 dialogues have been held in 2024. </w:t>
      </w:r>
    </w:p>
    <w:bookmarkEnd w:id="98"/>
    <w:p w14:paraId="458976A2"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w:t>
      </w:r>
      <w:hyperlink r:id="rId119">
        <w:r w:rsidRPr="00BF25EC">
          <w:rPr>
            <w:rFonts w:ascii="Times New Roman" w:eastAsia="SimSun" w:hAnsi="Times New Roman" w:cs="Times New Roman"/>
            <w:color w:val="0000FF"/>
            <w:sz w:val="24"/>
            <w:szCs w:val="24"/>
            <w:u w:val="single"/>
            <w:lang w:val="en-GB" w:eastAsia="ja-JP"/>
          </w:rPr>
          <w:t>U4SSC initiative</w:t>
        </w:r>
      </w:hyperlink>
      <w:r w:rsidRPr="00BF25EC">
        <w:rPr>
          <w:rFonts w:ascii="Times New Roman" w:eastAsia="SimSun" w:hAnsi="Times New Roman" w:cs="Times New Roman"/>
          <w:sz w:val="24"/>
          <w:szCs w:val="24"/>
          <w:lang w:val="en-GB" w:eastAsia="ja-JP"/>
        </w:rPr>
        <w:t xml:space="preserve"> initiative is supported by 19 UN bodies with the aim of achieving the SDG11 ("Make cities and human settlements inclusive, safe, resilient and sustainable"). Over 150 cities worldwide are evaluating their progress towards smart city objectives and the SDGs using </w:t>
      </w:r>
      <w:hyperlink r:id="rId120" w:history="1">
        <w:r w:rsidRPr="00BF25EC">
          <w:rPr>
            <w:rFonts w:ascii="Times New Roman" w:eastAsia="SimSun" w:hAnsi="Times New Roman" w:cs="Times New Roman"/>
            <w:color w:val="0000FF"/>
            <w:sz w:val="24"/>
            <w:szCs w:val="24"/>
            <w:u w:val="single"/>
            <w:lang w:val="en-GB" w:eastAsia="ja-JP"/>
          </w:rPr>
          <w:t>U4SSC Key Performance Indicators for Smart Sustainable Cities</w:t>
        </w:r>
      </w:hyperlink>
      <w:r w:rsidRPr="00BF25EC">
        <w:rPr>
          <w:rFonts w:ascii="Times New Roman" w:eastAsia="SimSun" w:hAnsi="Times New Roman" w:cs="Times New Roman"/>
          <w:sz w:val="24"/>
          <w:szCs w:val="24"/>
          <w:lang w:val="en-GB" w:eastAsia="ja-JP"/>
        </w:rPr>
        <w:t xml:space="preserve"> based on ITU standards. The results of the KPI evaluations are shared by </w:t>
      </w:r>
      <w:hyperlink r:id="rId121" w:history="1">
        <w:r w:rsidRPr="00BF25EC">
          <w:rPr>
            <w:rFonts w:ascii="Times New Roman" w:eastAsia="SimSun" w:hAnsi="Times New Roman" w:cs="Times New Roman"/>
            <w:color w:val="0000FF"/>
            <w:sz w:val="24"/>
            <w:szCs w:val="24"/>
            <w:u w:val="single"/>
            <w:lang w:val="en-GB" w:eastAsia="ja-JP"/>
          </w:rPr>
          <w:t>city snapshots, factsheets, verification reports and case studies</w:t>
        </w:r>
      </w:hyperlink>
      <w:r w:rsidRPr="00BF25EC">
        <w:rPr>
          <w:rFonts w:ascii="Times New Roman" w:eastAsia="SimSun" w:hAnsi="Times New Roman" w:cs="Times New Roman"/>
          <w:sz w:val="24"/>
          <w:szCs w:val="24"/>
          <w:lang w:val="en-GB" w:eastAsia="ja-JP"/>
        </w:rPr>
        <w:t xml:space="preserve">. </w:t>
      </w:r>
    </w:p>
    <w:p w14:paraId="459900A4"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U4SSC is working across six thematic groups:</w:t>
      </w:r>
    </w:p>
    <w:p w14:paraId="19BA5A9D" w14:textId="77777777" w:rsidR="00BF25EC" w:rsidRPr="00BF25EC" w:rsidRDefault="00BF25EC" w:rsidP="00BF25EC">
      <w:pPr>
        <w:numPr>
          <w:ilvl w:val="0"/>
          <w:numId w:val="1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City platforms </w:t>
      </w:r>
    </w:p>
    <w:p w14:paraId="1D32F402" w14:textId="77777777" w:rsidR="00BF25EC" w:rsidRPr="00BF25EC" w:rsidRDefault="00BF25EC" w:rsidP="00BF25EC">
      <w:pPr>
        <w:numPr>
          <w:ilvl w:val="0"/>
          <w:numId w:val="1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Building urban economic resilience at the city level</w:t>
      </w:r>
    </w:p>
    <w:p w14:paraId="46C7A254" w14:textId="77777777" w:rsidR="00BF25EC" w:rsidRPr="00BF25EC" w:rsidRDefault="00BF25EC" w:rsidP="00BF25EC">
      <w:pPr>
        <w:numPr>
          <w:ilvl w:val="0"/>
          <w:numId w:val="1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AI in cities </w:t>
      </w:r>
    </w:p>
    <w:p w14:paraId="73AB53CB" w14:textId="77777777" w:rsidR="00BF25EC" w:rsidRPr="00BF25EC" w:rsidRDefault="00BF25EC" w:rsidP="00BF25EC">
      <w:pPr>
        <w:numPr>
          <w:ilvl w:val="0"/>
          <w:numId w:val="1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Enabling people-centred cities through digital transformation </w:t>
      </w:r>
    </w:p>
    <w:p w14:paraId="0EBA8670" w14:textId="77777777" w:rsidR="00BF25EC" w:rsidRPr="00BF25EC" w:rsidRDefault="00BF25EC" w:rsidP="00BF25EC">
      <w:pPr>
        <w:numPr>
          <w:ilvl w:val="0"/>
          <w:numId w:val="1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Procurement for smart sustainable cities</w:t>
      </w:r>
    </w:p>
    <w:p w14:paraId="24C43B8C" w14:textId="77777777" w:rsidR="00BF25EC" w:rsidRPr="00BF25EC" w:rsidRDefault="00BF25EC" w:rsidP="00BF25EC">
      <w:pPr>
        <w:numPr>
          <w:ilvl w:val="0"/>
          <w:numId w:val="1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Digital wellbeing</w:t>
      </w:r>
    </w:p>
    <w:bookmarkStart w:id="99" w:name="_Hlk172568311"/>
    <w:p w14:paraId="172D40EE"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fldChar w:fldCharType="begin"/>
      </w:r>
      <w:r w:rsidRPr="00BF25EC">
        <w:rPr>
          <w:rFonts w:ascii="Times New Roman" w:eastAsia="SimSun" w:hAnsi="Times New Roman" w:cs="Times New Roman"/>
          <w:sz w:val="24"/>
          <w:szCs w:val="24"/>
          <w:lang w:val="en-GB" w:eastAsia="ja-JP"/>
        </w:rPr>
        <w:instrText>HYPERLINK "https://www.itu.int/cities/publications/"</w:instrText>
      </w:r>
      <w:r w:rsidRPr="00BF25EC">
        <w:rPr>
          <w:rFonts w:ascii="Times New Roman" w:eastAsia="SimSun" w:hAnsi="Times New Roman" w:cs="Times New Roman"/>
          <w:sz w:val="24"/>
          <w:szCs w:val="24"/>
          <w:lang w:val="en-GB" w:eastAsia="ja-JP"/>
        </w:rPr>
      </w:r>
      <w:r w:rsidRPr="00BF25EC">
        <w:rPr>
          <w:rFonts w:ascii="Times New Roman" w:eastAsia="SimSun" w:hAnsi="Times New Roman" w:cs="Times New Roman"/>
          <w:sz w:val="24"/>
          <w:szCs w:val="24"/>
          <w:lang w:val="en-GB" w:eastAsia="ja-JP"/>
        </w:rPr>
        <w:fldChar w:fldCharType="separate"/>
      </w:r>
      <w:r w:rsidRPr="00BF25EC">
        <w:rPr>
          <w:rFonts w:ascii="Times New Roman" w:eastAsia="SimSun" w:hAnsi="Times New Roman" w:cs="Times New Roman"/>
          <w:color w:val="0000FF"/>
          <w:sz w:val="24"/>
          <w:szCs w:val="24"/>
          <w:u w:val="single"/>
          <w:lang w:val="en-GB" w:eastAsia="ja-JP"/>
        </w:rPr>
        <w:t>New reports</w:t>
      </w:r>
      <w:r w:rsidRPr="00BF25EC">
        <w:rPr>
          <w:rFonts w:ascii="Times New Roman" w:eastAsia="SimSun" w:hAnsi="Times New Roman" w:cs="Times New Roman"/>
          <w:sz w:val="24"/>
          <w:szCs w:val="24"/>
          <w:lang w:val="en-GB" w:eastAsia="ja-JP"/>
        </w:rPr>
        <w:fldChar w:fldCharType="end"/>
      </w:r>
      <w:r w:rsidRPr="00BF25EC">
        <w:rPr>
          <w:rFonts w:ascii="Times New Roman" w:eastAsia="SimSun" w:hAnsi="Times New Roman" w:cs="Times New Roman"/>
          <w:sz w:val="24"/>
          <w:szCs w:val="24"/>
          <w:lang w:val="en-GB" w:eastAsia="ja-JP"/>
        </w:rPr>
        <w:t xml:space="preserve"> published in 2024: </w:t>
      </w:r>
    </w:p>
    <w:p w14:paraId="3E20A07C" w14:textId="77777777" w:rsidR="00BF25EC" w:rsidRPr="00BF25EC" w:rsidRDefault="00BF25EC" w:rsidP="00BF25EC">
      <w:pPr>
        <w:numPr>
          <w:ilvl w:val="0"/>
          <w:numId w:val="18"/>
        </w:numPr>
        <w:tabs>
          <w:tab w:val="clear" w:pos="794"/>
        </w:tabs>
        <w:bidi w:val="0"/>
        <w:spacing w:line="240" w:lineRule="auto"/>
        <w:ind w:left="714" w:hanging="357"/>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U4SSC guiding principles for AI in cities (February 2024): The publication provides a broad set of suggested principles, enablers, governance methods, policy instrument alternatives and a simple methodology for instilling AI principles in cities. </w:t>
      </w:r>
    </w:p>
    <w:bookmarkEnd w:id="99"/>
    <w:p w14:paraId="04B98D77"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eastAsia="ja-JP"/>
        </w:rPr>
      </w:pPr>
      <w:r w:rsidRPr="00BF25EC">
        <w:rPr>
          <w:rFonts w:ascii="Times New Roman" w:eastAsia="SimSun" w:hAnsi="Times New Roman" w:cs="Times New Roman"/>
          <w:sz w:val="24"/>
          <w:szCs w:val="24"/>
          <w:lang w:val="en-GB" w:eastAsia="ja-JP"/>
        </w:rPr>
        <w:t xml:space="preserve">The </w:t>
      </w:r>
      <w:hyperlink r:id="rId122" w:history="1">
        <w:r w:rsidRPr="00BF25EC">
          <w:rPr>
            <w:rFonts w:ascii="Times New Roman" w:eastAsia="SimSun" w:hAnsi="Times New Roman" w:cs="Times New Roman"/>
            <w:color w:val="0000FF"/>
            <w:sz w:val="24"/>
            <w:szCs w:val="24"/>
            <w:u w:val="single"/>
            <w:lang w:val="en-GB" w:eastAsia="ja-JP"/>
          </w:rPr>
          <w:t xml:space="preserve">ITU toolkit on </w:t>
        </w:r>
        <w:r w:rsidRPr="00BF25EC">
          <w:rPr>
            <w:rFonts w:ascii="Times New Roman" w:eastAsia="SimSun" w:hAnsi="Times New Roman" w:cs="Calibri"/>
            <w:color w:val="0000FF"/>
            <w:sz w:val="24"/>
            <w:szCs w:val="24"/>
            <w:u w:val="single"/>
            <w:lang w:eastAsia="ja-JP"/>
          </w:rPr>
          <w:t>digital transformation for people-oriented cities and communities</w:t>
        </w:r>
      </w:hyperlink>
      <w:r w:rsidRPr="00BF25EC">
        <w:rPr>
          <w:rFonts w:ascii="Times New Roman" w:eastAsia="SimSun" w:hAnsi="Times New Roman" w:cs="Times New Roman"/>
          <w:sz w:val="24"/>
          <w:szCs w:val="24"/>
          <w:lang w:val="en-GB" w:eastAsia="ja-JP"/>
        </w:rPr>
        <w:t xml:space="preserve"> is a comprehensive </w:t>
      </w:r>
      <w:r w:rsidRPr="00BF25EC">
        <w:rPr>
          <w:rFonts w:ascii="Times New Roman" w:eastAsia="SimSun" w:hAnsi="Times New Roman" w:cs="Times New Roman"/>
          <w:sz w:val="24"/>
          <w:szCs w:val="24"/>
          <w:lang w:eastAsia="ja-JP"/>
        </w:rPr>
        <w:t xml:space="preserve">online guide designed to help cities and communities leverage digital technologies for sustainable development, </w:t>
      </w:r>
      <w:r w:rsidRPr="00BF25EC">
        <w:rPr>
          <w:rFonts w:ascii="Times New Roman" w:eastAsia="SimSun" w:hAnsi="Times New Roman" w:cs="Calibri"/>
          <w:sz w:val="24"/>
          <w:szCs w:val="24"/>
          <w:lang w:eastAsia="ja-JP"/>
        </w:rPr>
        <w:t xml:space="preserve">covering areas such as digital infrastructure, data management and digital services. It provides practical strategies and tools for the digital age, focusing on improving quality of quality of life, promoting inclusivity and enhancing service delivery. </w:t>
      </w:r>
    </w:p>
    <w:p w14:paraId="5D74CE98"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eastAsia="ja-JP"/>
        </w:rPr>
      </w:pPr>
      <w:r w:rsidRPr="00BF25EC">
        <w:rPr>
          <w:rFonts w:ascii="Times New Roman" w:eastAsia="SimSun" w:hAnsi="Times New Roman" w:cs="Calibri"/>
          <w:sz w:val="24"/>
          <w:szCs w:val="24"/>
          <w:lang w:eastAsia="ja-JP"/>
        </w:rPr>
        <w:t xml:space="preserve">The </w:t>
      </w:r>
      <w:hyperlink r:id="rId123" w:history="1">
        <w:r w:rsidRPr="00BF25EC">
          <w:rPr>
            <w:rFonts w:ascii="Times New Roman" w:eastAsia="SimSun" w:hAnsi="Times New Roman" w:cs="Calibri"/>
            <w:color w:val="0000FF"/>
            <w:sz w:val="24"/>
            <w:szCs w:val="24"/>
            <w:u w:val="single"/>
            <w:lang w:eastAsia="ja-JP"/>
          </w:rPr>
          <w:t>ITU digital transformation resource hub</w:t>
        </w:r>
      </w:hyperlink>
      <w:r w:rsidRPr="00BF25EC">
        <w:rPr>
          <w:rFonts w:ascii="Times New Roman" w:eastAsia="SimSun" w:hAnsi="Times New Roman" w:cs="Calibri"/>
          <w:sz w:val="24"/>
          <w:szCs w:val="24"/>
          <w:lang w:eastAsia="ja-JP"/>
        </w:rPr>
        <w:t xml:space="preserve"> collects the latest reports, studies and guidelines from ITU and across the web. </w:t>
      </w:r>
    </w:p>
    <w:p w14:paraId="6526782E"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The </w:t>
      </w:r>
      <w:hyperlink r:id="rId124" w:history="1">
        <w:r w:rsidRPr="00BF25EC">
          <w:rPr>
            <w:rFonts w:ascii="Times New Roman" w:eastAsia="SimSun" w:hAnsi="Times New Roman" w:cs="Times New Roman"/>
            <w:color w:val="0000FF"/>
            <w:sz w:val="24"/>
            <w:szCs w:val="24"/>
            <w:u w:val="single"/>
            <w:lang w:val="en-GB" w:eastAsia="en-US"/>
          </w:rPr>
          <w:t>ITU Digital Transformation and Cities Digest</w:t>
        </w:r>
      </w:hyperlink>
      <w:r w:rsidRPr="00BF25EC">
        <w:rPr>
          <w:rFonts w:ascii="Times New Roman" w:eastAsia="SimSun" w:hAnsi="Times New Roman" w:cs="Times New Roman"/>
          <w:sz w:val="24"/>
          <w:szCs w:val="24"/>
          <w:lang w:val="en-GB" w:eastAsia="en-US"/>
        </w:rPr>
        <w:t xml:space="preserve"> provides the latest updates on digital transformation, smart sustainable cities, and the metaverse. It also features information on upcoming events and new publications. Issues in 2024: </w:t>
      </w:r>
      <w:hyperlink r:id="rId125" w:history="1">
        <w:r w:rsidRPr="00BF25EC">
          <w:rPr>
            <w:rFonts w:ascii="Times New Roman" w:eastAsia="SimSun" w:hAnsi="Times New Roman" w:cs="Times New Roman"/>
            <w:color w:val="0000FF"/>
            <w:sz w:val="24"/>
            <w:szCs w:val="24"/>
            <w:u w:val="single"/>
            <w:lang w:val="en-GB" w:eastAsia="en-US"/>
          </w:rPr>
          <w:t>July 2024</w:t>
        </w:r>
      </w:hyperlink>
      <w:r w:rsidRPr="00BF25EC">
        <w:rPr>
          <w:rFonts w:ascii="Times New Roman" w:eastAsia="SimSun" w:hAnsi="Times New Roman" w:cs="Times New Roman"/>
          <w:sz w:val="24"/>
          <w:szCs w:val="24"/>
          <w:lang w:val="en-GB" w:eastAsia="en-US"/>
        </w:rPr>
        <w:t> | </w:t>
      </w:r>
      <w:hyperlink r:id="rId126" w:history="1">
        <w:r w:rsidRPr="00BF25EC">
          <w:rPr>
            <w:rFonts w:ascii="Times New Roman" w:eastAsia="SimSun" w:hAnsi="Times New Roman" w:cs="Times New Roman"/>
            <w:color w:val="0000FF"/>
            <w:sz w:val="24"/>
            <w:szCs w:val="24"/>
            <w:u w:val="single"/>
            <w:lang w:val="en-GB" w:eastAsia="en-US"/>
          </w:rPr>
          <w:t>May 2024</w:t>
        </w:r>
      </w:hyperlink>
      <w:r w:rsidRPr="00BF25EC">
        <w:rPr>
          <w:rFonts w:ascii="Times New Roman" w:eastAsia="SimSun" w:hAnsi="Times New Roman" w:cs="Times New Roman"/>
          <w:sz w:val="24"/>
          <w:szCs w:val="24"/>
          <w:lang w:val="en-GB" w:eastAsia="en-US"/>
        </w:rPr>
        <w:t> | </w:t>
      </w:r>
      <w:hyperlink r:id="rId127" w:history="1">
        <w:r w:rsidRPr="00BF25EC">
          <w:rPr>
            <w:rFonts w:ascii="Times New Roman" w:eastAsia="SimSun" w:hAnsi="Times New Roman" w:cs="Times New Roman"/>
            <w:color w:val="0000FF"/>
            <w:sz w:val="24"/>
            <w:szCs w:val="24"/>
            <w:u w:val="single"/>
            <w:lang w:val="en-GB" w:eastAsia="en-US"/>
          </w:rPr>
          <w:t>March 2024</w:t>
        </w:r>
      </w:hyperlink>
      <w:r w:rsidRPr="00BF25EC">
        <w:rPr>
          <w:rFonts w:ascii="Times New Roman" w:eastAsia="SimSun" w:hAnsi="Times New Roman" w:cs="Times New Roman"/>
          <w:sz w:val="24"/>
          <w:szCs w:val="24"/>
          <w:lang w:val="en-GB" w:eastAsia="en-US"/>
        </w:rPr>
        <w:t> | </w:t>
      </w:r>
      <w:hyperlink r:id="rId128" w:history="1">
        <w:r w:rsidRPr="00BF25EC">
          <w:rPr>
            <w:rFonts w:ascii="Times New Roman" w:eastAsia="SimSun" w:hAnsi="Times New Roman" w:cs="Times New Roman"/>
            <w:color w:val="0000FF"/>
            <w:sz w:val="24"/>
            <w:szCs w:val="24"/>
            <w:u w:val="single"/>
            <w:lang w:val="en-GB" w:eastAsia="en-US"/>
          </w:rPr>
          <w:t>January 2024</w:t>
        </w:r>
      </w:hyperlink>
      <w:r w:rsidRPr="00BF25EC">
        <w:rPr>
          <w:rFonts w:ascii="Times New Roman" w:eastAsia="SimSun" w:hAnsi="Times New Roman" w:cs="Times New Roman"/>
          <w:sz w:val="24"/>
          <w:szCs w:val="24"/>
          <w:lang w:val="en-GB" w:eastAsia="en-US"/>
        </w:rPr>
        <w:t>.</w:t>
      </w:r>
    </w:p>
    <w:p w14:paraId="0FDD6A2F" w14:textId="77777777" w:rsidR="00BF25EC" w:rsidRPr="00BF25EC" w:rsidRDefault="00BF25EC" w:rsidP="00BF25EC">
      <w:pPr>
        <w:pStyle w:val="Heading2"/>
        <w:bidi w:val="0"/>
        <w:rPr>
          <w:rFonts w:asciiTheme="majorBidi" w:hAnsiTheme="majorBidi" w:cstheme="majorBidi"/>
          <w:lang w:val="en-GB" w:eastAsia="en-US"/>
        </w:rPr>
      </w:pPr>
      <w:bookmarkStart w:id="100" w:name="_5.4_Resilience_to"/>
      <w:bookmarkStart w:id="101" w:name="_Toc172574471"/>
      <w:bookmarkStart w:id="102" w:name="_Toc172797735"/>
      <w:bookmarkStart w:id="103" w:name="section5a4"/>
      <w:bookmarkEnd w:id="100"/>
      <w:r w:rsidRPr="00BF25EC">
        <w:rPr>
          <w:rFonts w:asciiTheme="majorBidi" w:hAnsiTheme="majorBidi" w:cstheme="majorBidi"/>
          <w:lang w:val="en-GB" w:eastAsia="en-US"/>
        </w:rPr>
        <w:t>5.4</w:t>
      </w:r>
      <w:r w:rsidRPr="00BF25EC">
        <w:rPr>
          <w:rFonts w:asciiTheme="majorBidi" w:hAnsiTheme="majorBidi" w:cstheme="majorBidi"/>
          <w:lang w:val="en-GB" w:eastAsia="en-US"/>
        </w:rPr>
        <w:tab/>
        <w:t>Resilience to natural hazards</w:t>
      </w:r>
      <w:bookmarkEnd w:id="101"/>
      <w:bookmarkEnd w:id="102"/>
      <w:r w:rsidRPr="00BF25EC">
        <w:rPr>
          <w:rFonts w:asciiTheme="majorBidi" w:hAnsiTheme="majorBidi" w:cstheme="majorBidi"/>
          <w:lang w:val="en-GB" w:eastAsia="en-US"/>
        </w:rPr>
        <w:t xml:space="preserve"> </w:t>
      </w:r>
    </w:p>
    <w:p w14:paraId="3C3F4F03" w14:textId="77777777" w:rsidR="00BF25EC" w:rsidRPr="00BF25EC" w:rsidRDefault="00BF25EC" w:rsidP="00BF25EC">
      <w:pPr>
        <w:tabs>
          <w:tab w:val="clear" w:pos="794"/>
        </w:tabs>
        <w:bidi w:val="0"/>
        <w:spacing w:line="240" w:lineRule="auto"/>
        <w:jc w:val="left"/>
        <w:rPr>
          <w:rFonts w:ascii="Times New Roman" w:eastAsia="SimSun" w:hAnsi="Times New Roman" w:cs="Times New Roman"/>
          <w:b/>
          <w:bCs/>
          <w:sz w:val="24"/>
          <w:szCs w:val="24"/>
          <w:lang w:val="en-GB" w:eastAsia="en-US"/>
        </w:rPr>
      </w:pPr>
      <w:bookmarkStart w:id="104" w:name="_Hlk172568332"/>
      <w:bookmarkEnd w:id="103"/>
      <w:r w:rsidRPr="00BF25EC">
        <w:rPr>
          <w:rFonts w:ascii="Times New Roman" w:eastAsia="SimSun" w:hAnsi="Times New Roman" w:cs="Times New Roman"/>
          <w:sz w:val="24"/>
          <w:szCs w:val="24"/>
          <w:lang w:val="en-GB" w:eastAsia="en-US"/>
        </w:rPr>
        <w:t xml:space="preserve">The </w:t>
      </w:r>
      <w:hyperlink r:id="rId129" w:history="1">
        <w:r w:rsidRPr="00BF25EC">
          <w:rPr>
            <w:rFonts w:ascii="Times New Roman" w:eastAsia="SimSun" w:hAnsi="Times New Roman" w:cs="Times New Roman"/>
            <w:color w:val="0000FF"/>
            <w:sz w:val="24"/>
            <w:szCs w:val="24"/>
            <w:u w:val="single"/>
            <w:lang w:val="en-GB" w:eastAsia="en-US"/>
          </w:rPr>
          <w:t>ITU-T Focus Group on AI for Natural Disaster Management</w:t>
        </w:r>
      </w:hyperlink>
      <w:r w:rsidRPr="00BF25EC">
        <w:rPr>
          <w:rFonts w:ascii="Times New Roman" w:eastAsia="SimSun" w:hAnsi="Times New Roman" w:cs="Times New Roman"/>
          <w:sz w:val="24"/>
          <w:szCs w:val="24"/>
          <w:lang w:val="en-GB" w:eastAsia="en-US"/>
        </w:rPr>
        <w:t xml:space="preserve"> will be succeeded by a new "Global Initiative Resilience to Natural Hazards through AI Solutions". </w:t>
      </w:r>
    </w:p>
    <w:p w14:paraId="63C6F9EF"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The initiative is led by ITU, the UN Environment Programme (UNEP), UN Framework Convention on Climate Change (UNFCC), the Universal Postal Union (UPU), and the World Meteorological Organization (WMO). </w:t>
      </w:r>
    </w:p>
    <w:p w14:paraId="636F297A"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lastRenderedPageBreak/>
        <w:t xml:space="preserve">The initiative will explore AI use cases for resilience, provide expert guidance, and support research, innovation, and standards development. </w:t>
      </w:r>
    </w:p>
    <w:p w14:paraId="3A971D7D"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It also aims to create an AI readiness framework to assess and improve national capacities for using AI in disaster management. </w:t>
      </w:r>
    </w:p>
    <w:p w14:paraId="52531B07"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The initiative will consider seismic, hydrometeorological and other natural hazards, as well as compound or cascading events that can result in disasters. </w:t>
      </w:r>
    </w:p>
    <w:bookmarkEnd w:id="104"/>
    <w:p w14:paraId="5940B47B"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Participation is open to all interested experts. To join the initiative, contact </w:t>
      </w:r>
      <w:hyperlink r:id="rId130" w:history="1">
        <w:r w:rsidRPr="00BF25EC">
          <w:rPr>
            <w:rFonts w:ascii="Times New Roman" w:eastAsia="SimSun" w:hAnsi="Times New Roman" w:cs="Times New Roman"/>
            <w:color w:val="0000FF"/>
            <w:sz w:val="24"/>
            <w:szCs w:val="24"/>
            <w:u w:val="single"/>
            <w:lang w:val="en-GB" w:eastAsia="en-US"/>
          </w:rPr>
          <w:t>tsbfgai4ndm@itu.int</w:t>
        </w:r>
      </w:hyperlink>
      <w:r w:rsidRPr="00BF25EC">
        <w:rPr>
          <w:rFonts w:ascii="Times New Roman" w:eastAsia="SimSun" w:hAnsi="Times New Roman" w:cs="Times New Roman"/>
          <w:sz w:val="24"/>
          <w:szCs w:val="24"/>
          <w:lang w:val="en-GB" w:eastAsia="en-US"/>
        </w:rPr>
        <w:t xml:space="preserve">. </w:t>
      </w:r>
    </w:p>
    <w:p w14:paraId="2258C3D4" w14:textId="77777777" w:rsidR="00BF25EC" w:rsidRPr="00BF25EC" w:rsidRDefault="00BF25EC" w:rsidP="00BF25EC">
      <w:pPr>
        <w:pStyle w:val="Heading2"/>
        <w:bidi w:val="0"/>
        <w:rPr>
          <w:rFonts w:asciiTheme="majorBidi" w:hAnsiTheme="majorBidi" w:cstheme="majorBidi"/>
          <w:lang w:val="en-GB" w:eastAsia="en-US"/>
        </w:rPr>
      </w:pPr>
      <w:bookmarkStart w:id="105" w:name="_5.3_Smart_cities"/>
      <w:bookmarkStart w:id="106" w:name="_5.4_Digital_transformation"/>
      <w:bookmarkStart w:id="107" w:name="_3.4_Intelligent_transport"/>
      <w:bookmarkStart w:id="108" w:name="_5.4_Environment,_climate"/>
      <w:bookmarkStart w:id="109" w:name="_5.5_Intelligent_transport"/>
      <w:bookmarkStart w:id="110" w:name="_Toc172574472"/>
      <w:bookmarkStart w:id="111" w:name="_Toc172797736"/>
      <w:bookmarkStart w:id="112" w:name="section5a5"/>
      <w:bookmarkEnd w:id="72"/>
      <w:bookmarkEnd w:id="90"/>
      <w:bookmarkEnd w:id="105"/>
      <w:bookmarkEnd w:id="106"/>
      <w:bookmarkEnd w:id="107"/>
      <w:bookmarkEnd w:id="108"/>
      <w:bookmarkEnd w:id="109"/>
      <w:r w:rsidRPr="00BF25EC">
        <w:rPr>
          <w:rFonts w:asciiTheme="majorBidi" w:hAnsiTheme="majorBidi" w:cstheme="majorBidi"/>
          <w:lang w:val="en-GB" w:eastAsia="en-US"/>
        </w:rPr>
        <w:t>5.5</w:t>
      </w:r>
      <w:r w:rsidRPr="00BF25EC">
        <w:rPr>
          <w:rFonts w:asciiTheme="majorBidi" w:hAnsiTheme="majorBidi" w:cstheme="majorBidi"/>
          <w:lang w:val="en-GB" w:eastAsia="en-US"/>
        </w:rPr>
        <w:tab/>
        <w:t>Intelligent transport systems</w:t>
      </w:r>
      <w:bookmarkEnd w:id="110"/>
      <w:bookmarkEnd w:id="111"/>
      <w:r w:rsidRPr="00BF25EC">
        <w:rPr>
          <w:rFonts w:asciiTheme="majorBidi" w:hAnsiTheme="majorBidi" w:cstheme="majorBidi"/>
          <w:lang w:val="en-GB" w:eastAsia="en-US"/>
        </w:rPr>
        <w:t xml:space="preserve"> </w:t>
      </w:r>
      <w:bookmarkStart w:id="113" w:name="_Hlk92287189"/>
    </w:p>
    <w:p w14:paraId="425D5A22"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114" w:name="_Hlk120616326"/>
      <w:bookmarkEnd w:id="112"/>
      <w:r w:rsidRPr="00BF25EC">
        <w:rPr>
          <w:rFonts w:ascii="Times New Roman" w:eastAsia="SimSun" w:hAnsi="Times New Roman" w:cs="Times New Roman"/>
          <w:sz w:val="24"/>
          <w:szCs w:val="24"/>
          <w:lang w:val="en-GB" w:eastAsia="ja-JP"/>
        </w:rPr>
        <w:t xml:space="preserve">The </w:t>
      </w:r>
      <w:hyperlink r:id="rId131" w:history="1">
        <w:r w:rsidRPr="00BF25EC">
          <w:rPr>
            <w:rFonts w:ascii="Times New Roman" w:eastAsia="SimSun" w:hAnsi="Times New Roman" w:cs="Times New Roman"/>
            <w:color w:val="0000FF"/>
            <w:sz w:val="24"/>
            <w:szCs w:val="24"/>
            <w:u w:val="single"/>
            <w:lang w:val="en-GB" w:eastAsia="ja-JP"/>
          </w:rPr>
          <w:t>ITU-UNECE Future Networked Car Symposium</w:t>
        </w:r>
      </w:hyperlink>
      <w:r w:rsidRPr="00BF25EC">
        <w:rPr>
          <w:rFonts w:ascii="Times New Roman" w:eastAsia="SimSun" w:hAnsi="Times New Roman" w:cs="Times New Roman"/>
          <w:sz w:val="24"/>
          <w:szCs w:val="24"/>
          <w:lang w:val="en-GB" w:eastAsia="ja-JP"/>
        </w:rPr>
        <w:t xml:space="preserve"> examines the latest advances in vehicle connectivity, automated mobility and the role of AI in ​the transport sector, sharing unique insight on associated implications for technology, business and regulation. Its latest edition was held online from 11 to 14 March 2024. </w:t>
      </w:r>
    </w:p>
    <w:bookmarkEnd w:id="114"/>
    <w:p w14:paraId="12579416"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ITU-led </w:t>
      </w:r>
      <w:hyperlink r:id="rId132" w:history="1">
        <w:r w:rsidRPr="00BF25EC">
          <w:rPr>
            <w:rFonts w:ascii="Times New Roman" w:eastAsia="SimSun" w:hAnsi="Times New Roman" w:cs="Times New Roman"/>
            <w:color w:val="0000FF"/>
            <w:sz w:val="24"/>
            <w:szCs w:val="24"/>
            <w:u w:val="single"/>
            <w:lang w:val="en-GB" w:eastAsia="ja-JP"/>
          </w:rPr>
          <w:t>Collaboration on ITS Communication Standards (CITS)</w:t>
        </w:r>
      </w:hyperlink>
      <w:r w:rsidRPr="00BF25EC">
        <w:rPr>
          <w:rFonts w:ascii="Times New Roman" w:eastAsia="SimSun" w:hAnsi="Times New Roman" w:cs="Times New Roman"/>
          <w:sz w:val="24"/>
          <w:szCs w:val="24"/>
          <w:lang w:val="en-GB" w:eastAsia="ja-JP"/>
        </w:rPr>
        <w:t xml:space="preserve"> is a forum supporting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44D8B947"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w:t>
      </w:r>
      <w:hyperlink r:id="rId133" w:history="1">
        <w:r w:rsidRPr="00BF25EC">
          <w:rPr>
            <w:rFonts w:ascii="Times New Roman" w:eastAsia="SimSun" w:hAnsi="Times New Roman" w:cs="Times New Roman"/>
            <w:color w:val="0000FF"/>
            <w:sz w:val="24"/>
            <w:szCs w:val="24"/>
            <w:u w:val="single"/>
            <w:lang w:val="en-GB" w:eastAsia="ja-JP"/>
          </w:rPr>
          <w:t>CITS expert group on communications technology for automated driving</w:t>
        </w:r>
      </w:hyperlink>
      <w:r w:rsidRPr="00BF25EC">
        <w:rPr>
          <w:rFonts w:ascii="Times New Roman" w:eastAsia="SimSun" w:hAnsi="Times New Roman" w:cs="Times New Roman"/>
          <w:sz w:val="24"/>
          <w:szCs w:val="24"/>
          <w:lang w:val="en-GB" w:eastAsia="ja-JP"/>
        </w:rPr>
        <w:t xml:space="preserve"> launched in 2023 held its first meetings online on 8 March and 17 May 2024. Its meeting on 17 May established the first of its working groups: </w:t>
      </w:r>
      <w:bookmarkStart w:id="115" w:name="_Hlk172568450"/>
      <w:r w:rsidRPr="00BF25EC">
        <w:rPr>
          <w:rFonts w:ascii="Times New Roman" w:eastAsia="SimSun" w:hAnsi="Times New Roman" w:cs="Times New Roman"/>
          <w:sz w:val="24"/>
          <w:szCs w:val="24"/>
          <w:lang w:val="en-GB" w:eastAsia="ja-JP"/>
        </w:rPr>
        <w:fldChar w:fldCharType="begin"/>
      </w:r>
      <w:r w:rsidRPr="00BF25EC">
        <w:rPr>
          <w:rFonts w:ascii="Times New Roman" w:eastAsia="SimSun" w:hAnsi="Times New Roman" w:cs="Times New Roman"/>
          <w:sz w:val="24"/>
          <w:szCs w:val="24"/>
          <w:lang w:val="en-GB" w:eastAsia="ja-JP"/>
        </w:rPr>
        <w:instrText>HYPERLINK "https://www.itu.int/en/ITU-T/extcoop/cits/egcomad/wg01/Pages/default.aspx"</w:instrText>
      </w:r>
      <w:r w:rsidRPr="00BF25EC">
        <w:rPr>
          <w:rFonts w:ascii="Times New Roman" w:eastAsia="SimSun" w:hAnsi="Times New Roman" w:cs="Times New Roman"/>
          <w:sz w:val="24"/>
          <w:szCs w:val="24"/>
          <w:lang w:val="en-GB" w:eastAsia="ja-JP"/>
        </w:rPr>
      </w:r>
      <w:r w:rsidRPr="00BF25EC">
        <w:rPr>
          <w:rFonts w:ascii="Times New Roman" w:eastAsia="SimSun" w:hAnsi="Times New Roman" w:cs="Times New Roman"/>
          <w:sz w:val="24"/>
          <w:szCs w:val="24"/>
          <w:lang w:val="en-GB" w:eastAsia="ja-JP"/>
        </w:rPr>
        <w:fldChar w:fldCharType="separate"/>
      </w:r>
      <w:r w:rsidRPr="00BF25EC">
        <w:rPr>
          <w:rFonts w:ascii="Times New Roman" w:eastAsia="SimSun" w:hAnsi="Times New Roman" w:cs="Times New Roman"/>
          <w:color w:val="0000FF"/>
          <w:sz w:val="24"/>
          <w:szCs w:val="24"/>
          <w:u w:val="single"/>
          <w:lang w:val="en-GB" w:eastAsia="ja-JP"/>
        </w:rPr>
        <w:t>Vehicular communications for merging automatically into congested lanes</w:t>
      </w:r>
      <w:r w:rsidRPr="00BF25EC">
        <w:rPr>
          <w:rFonts w:ascii="Times New Roman" w:eastAsia="SimSun" w:hAnsi="Times New Roman" w:cs="Times New Roman"/>
          <w:sz w:val="24"/>
          <w:szCs w:val="24"/>
          <w:lang w:val="en-GB" w:eastAsia="ja-JP"/>
        </w:rPr>
        <w:fldChar w:fldCharType="end"/>
      </w:r>
      <w:r w:rsidRPr="00BF25EC">
        <w:rPr>
          <w:rFonts w:ascii="Times New Roman" w:eastAsia="SimSun" w:hAnsi="Times New Roman" w:cs="Times New Roman"/>
          <w:sz w:val="24"/>
          <w:szCs w:val="24"/>
          <w:lang w:val="en-GB" w:eastAsia="ja-JP"/>
        </w:rPr>
        <w:t>.</w:t>
      </w:r>
      <w:bookmarkEnd w:id="115"/>
      <w:r w:rsidRPr="00BF25EC">
        <w:rPr>
          <w:rFonts w:ascii="Times New Roman" w:eastAsia="SimSun" w:hAnsi="Times New Roman" w:cs="Times New Roman"/>
          <w:sz w:val="24"/>
          <w:szCs w:val="24"/>
          <w:lang w:val="en-GB" w:eastAsia="ja-JP"/>
        </w:rPr>
        <w:t xml:space="preserve"> The working group has met twice online on 27 June and 24 July 2024. </w:t>
      </w:r>
    </w:p>
    <w:p w14:paraId="4948B5DB"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CITS meetings are typically held twice a year, in March and September, and often organized back-to-back with other ITS events, e.g., annual ITU-UNECE Future Networked Car Symposia, that also provide opportunities to exchange information and keep experts updated on ITS standardization. The representatives of involved standards bodies are invited to submit status reports on ITS standardization ongoing in their respective organizations to CITS meetings. </w:t>
      </w:r>
    </w:p>
    <w:p w14:paraId="05755CF7"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CITS maintains the global </w:t>
      </w:r>
      <w:hyperlink r:id="rId134" w:anchor="?topic=0.131&amp;workgroup=1&amp;searchValue=&amp;page=1&amp;sort=Revelance" w:history="1">
        <w:r w:rsidRPr="00BF25EC">
          <w:rPr>
            <w:rFonts w:ascii="Times New Roman" w:eastAsia="SimSun" w:hAnsi="Times New Roman" w:cs="Times New Roman"/>
            <w:color w:val="0000FF"/>
            <w:sz w:val="24"/>
            <w:szCs w:val="24"/>
            <w:u w:val="single"/>
            <w:lang w:val="en-GB" w:eastAsia="ja-JP"/>
          </w:rPr>
          <w:t>ITS Communication Standards Database</w:t>
        </w:r>
      </w:hyperlink>
      <w:r w:rsidRPr="00BF25EC">
        <w:rPr>
          <w:rFonts w:ascii="Times New Roman" w:eastAsia="SimSun" w:hAnsi="Times New Roman" w:cs="Times New Roman"/>
          <w:sz w:val="24"/>
          <w:szCs w:val="24"/>
          <w:lang w:val="en-GB" w:eastAsia="ja-JP"/>
        </w:rPr>
        <w:t>. The database is designed to assist the harmonization of ITS standards and includes standards developed by all relevant standards bodies, providing a reference to all standards supporting connected vehicles and automated driving.</w:t>
      </w:r>
    </w:p>
    <w:p w14:paraId="027C315F"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See also ITU's new </w:t>
      </w:r>
      <w:hyperlink r:id="rId135" w:history="1">
        <w:r w:rsidRPr="00BF25EC">
          <w:rPr>
            <w:rFonts w:ascii="Times New Roman" w:eastAsia="SimSun" w:hAnsi="Times New Roman" w:cs="Times New Roman"/>
            <w:color w:val="0000FF"/>
            <w:sz w:val="24"/>
            <w:szCs w:val="24"/>
            <w:u w:val="single"/>
            <w:lang w:val="en-GB" w:eastAsia="ja-JP"/>
          </w:rPr>
          <w:t>web portal</w:t>
        </w:r>
      </w:hyperlink>
      <w:r w:rsidRPr="00BF25EC">
        <w:rPr>
          <w:rFonts w:ascii="Times New Roman" w:eastAsia="SimSun" w:hAnsi="Times New Roman" w:cs="Times New Roman"/>
          <w:sz w:val="24"/>
          <w:szCs w:val="24"/>
          <w:lang w:val="en-GB" w:eastAsia="ja-JP"/>
        </w:rPr>
        <w:t xml:space="preserve"> on ITS. </w:t>
      </w:r>
    </w:p>
    <w:p w14:paraId="717EC17B" w14:textId="77777777" w:rsidR="00BF25EC" w:rsidRPr="00BF25EC" w:rsidRDefault="00BF25EC" w:rsidP="00BF25EC">
      <w:pPr>
        <w:pStyle w:val="Heading2"/>
        <w:bidi w:val="0"/>
        <w:rPr>
          <w:rFonts w:asciiTheme="majorBidi" w:hAnsiTheme="majorBidi" w:cstheme="majorBidi"/>
          <w:lang w:val="en-GB" w:eastAsia="en-US"/>
        </w:rPr>
      </w:pPr>
      <w:bookmarkStart w:id="116" w:name="_5.6_CTO_and"/>
      <w:bookmarkStart w:id="117" w:name="_5.7_Green_Digital"/>
      <w:bookmarkStart w:id="118" w:name="_Toc172574473"/>
      <w:bookmarkStart w:id="119" w:name="_Toc172797737"/>
      <w:bookmarkStart w:id="120" w:name="section5a6"/>
      <w:bookmarkStart w:id="121" w:name="_Hlk172133209"/>
      <w:bookmarkStart w:id="122" w:name="_Hlk120616343"/>
      <w:bookmarkEnd w:id="116"/>
      <w:bookmarkEnd w:id="117"/>
      <w:r w:rsidRPr="00BF25EC">
        <w:rPr>
          <w:rFonts w:asciiTheme="majorBidi" w:hAnsiTheme="majorBidi" w:cstheme="majorBidi"/>
          <w:lang w:val="en-GB" w:eastAsia="en-US"/>
        </w:rPr>
        <w:t>5.6</w:t>
      </w:r>
      <w:r w:rsidRPr="00BF25EC">
        <w:rPr>
          <w:rFonts w:asciiTheme="majorBidi" w:hAnsiTheme="majorBidi" w:cstheme="majorBidi"/>
          <w:lang w:val="en-GB" w:eastAsia="en-US"/>
        </w:rPr>
        <w:tab/>
        <w:t>Green digital action</w:t>
      </w:r>
      <w:bookmarkEnd w:id="118"/>
      <w:bookmarkEnd w:id="119"/>
      <w:r w:rsidRPr="00BF25EC">
        <w:rPr>
          <w:rFonts w:asciiTheme="majorBidi" w:hAnsiTheme="majorBidi" w:cstheme="majorBidi"/>
          <w:lang w:val="en-GB" w:eastAsia="en-US"/>
        </w:rPr>
        <w:t xml:space="preserve"> </w:t>
      </w:r>
    </w:p>
    <w:bookmarkEnd w:id="120"/>
    <w:p w14:paraId="26D17FD4" w14:textId="77777777" w:rsidR="00BF25EC" w:rsidRPr="00BF25EC" w:rsidRDefault="00BF25EC" w:rsidP="00BF25EC">
      <w:p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 xml:space="preserve">ITU continues its </w:t>
      </w:r>
      <w:hyperlink r:id="rId136" w:history="1">
        <w:r w:rsidRPr="00BF25EC">
          <w:rPr>
            <w:rFonts w:ascii="Times New Roman" w:eastAsia="Calibri" w:hAnsi="Times New Roman" w:cs="Times New Roman"/>
            <w:color w:val="0000FF"/>
            <w:sz w:val="24"/>
            <w:szCs w:val="24"/>
            <w:u w:val="single"/>
            <w:lang w:val="en-GB" w:eastAsia="en-US"/>
          </w:rPr>
          <w:t>Green Digital Action activities</w:t>
        </w:r>
      </w:hyperlink>
      <w:r w:rsidRPr="00BF25EC">
        <w:rPr>
          <w:rFonts w:ascii="Times New Roman" w:eastAsia="Calibri" w:hAnsi="Times New Roman" w:cs="Times New Roman"/>
          <w:sz w:val="24"/>
          <w:szCs w:val="24"/>
          <w:lang w:val="en-GB" w:eastAsia="en-US"/>
        </w:rPr>
        <w:t xml:space="preserve"> following their initiation with the </w:t>
      </w:r>
      <w:hyperlink r:id="rId137" w:history="1">
        <w:r w:rsidRPr="00BF25EC">
          <w:rPr>
            <w:rFonts w:ascii="Times New Roman" w:eastAsia="Calibri" w:hAnsi="Times New Roman" w:cs="Times New Roman"/>
            <w:color w:val="0000FF"/>
            <w:sz w:val="24"/>
            <w:szCs w:val="24"/>
            <w:u w:val="single"/>
            <w:lang w:val="en-GB" w:eastAsia="en-US"/>
          </w:rPr>
          <w:t>Green Digital Action track at COP28</w:t>
        </w:r>
      </w:hyperlink>
      <w:r w:rsidRPr="00BF25EC">
        <w:rPr>
          <w:rFonts w:ascii="Times New Roman" w:eastAsia="Calibri" w:hAnsi="Times New Roman" w:cs="Times New Roman"/>
          <w:sz w:val="24"/>
          <w:szCs w:val="24"/>
          <w:lang w:val="en-GB" w:eastAsia="en-US"/>
        </w:rPr>
        <w:t xml:space="preserve"> in 2023 in Dubai, UAE, together with partners spanning governments, companies, industry associations, civil society and fellow UN agencies. </w:t>
      </w:r>
    </w:p>
    <w:p w14:paraId="4E21A109" w14:textId="77777777" w:rsidR="00BF25EC" w:rsidRPr="00BF25EC" w:rsidRDefault="00BF25EC" w:rsidP="00BF25EC">
      <w:p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 xml:space="preserve">TSB/ITU-T continues to play a leading role in the facilitation of Green Digital Action activities focused on standardization. </w:t>
      </w:r>
    </w:p>
    <w:p w14:paraId="7B2BB8DF" w14:textId="77777777" w:rsidR="00BF25EC" w:rsidRPr="00BF25EC" w:rsidRDefault="00BF25EC" w:rsidP="00BF25EC">
      <w:p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 xml:space="preserve">Three Green Digital Action </w:t>
      </w:r>
      <w:hyperlink r:id="rId138" w:history="1">
        <w:r w:rsidRPr="00BF25EC">
          <w:rPr>
            <w:rFonts w:ascii="Times New Roman" w:eastAsia="Calibri" w:hAnsi="Times New Roman" w:cs="Times New Roman"/>
            <w:color w:val="0000FF"/>
            <w:sz w:val="24"/>
            <w:szCs w:val="24"/>
            <w:u w:val="single"/>
            <w:lang w:val="en-GB" w:eastAsia="en-US"/>
          </w:rPr>
          <w:t>webinars</w:t>
        </w:r>
      </w:hyperlink>
      <w:r w:rsidRPr="00BF25EC">
        <w:rPr>
          <w:rFonts w:ascii="Times New Roman" w:eastAsia="Calibri" w:hAnsi="Times New Roman" w:cs="Times New Roman"/>
          <w:sz w:val="24"/>
          <w:szCs w:val="24"/>
          <w:lang w:val="en-GB" w:eastAsia="en-US"/>
        </w:rPr>
        <w:t xml:space="preserve"> have been arranged in 2024: </w:t>
      </w:r>
    </w:p>
    <w:p w14:paraId="576044B6"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3 June 2024: From data to action - Standardized methodologies for measuring ICT sector progress</w:t>
      </w:r>
    </w:p>
    <w:p w14:paraId="2338E425"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30 April 2024: Translating targets into action - Creating transition plans in the ICT sector</w:t>
      </w:r>
    </w:p>
    <w:p w14:paraId="589513BD" w14:textId="77777777" w:rsidR="00BF25EC" w:rsidRPr="00BF25EC" w:rsidRDefault="00BF25EC" w:rsidP="00BF25EC">
      <w:pPr>
        <w:numPr>
          <w:ilvl w:val="0"/>
          <w:numId w:val="35"/>
        </w:numPr>
        <w:tabs>
          <w:tab w:val="clear" w:pos="794"/>
        </w:tabs>
        <w:bidi w:val="0"/>
        <w:spacing w:line="240" w:lineRule="auto"/>
        <w:jc w:val="left"/>
        <w:rPr>
          <w:rFonts w:ascii="Times New Roman" w:eastAsia="Calibri" w:hAnsi="Times New Roman" w:cs="Times New Roman"/>
          <w:sz w:val="24"/>
          <w:szCs w:val="24"/>
          <w:lang w:val="en-GB" w:eastAsia="en-US"/>
        </w:rPr>
      </w:pPr>
      <w:r w:rsidRPr="00BF25EC">
        <w:rPr>
          <w:rFonts w:ascii="Times New Roman" w:eastAsia="Calibri" w:hAnsi="Times New Roman" w:cs="Times New Roman"/>
          <w:sz w:val="24"/>
          <w:szCs w:val="24"/>
          <w:lang w:val="en-GB" w:eastAsia="en-US"/>
        </w:rPr>
        <w:t>16 April 2024: Navigating science-based targets - Paving the road to a net-zero ICT sector</w:t>
      </w:r>
    </w:p>
    <w:p w14:paraId="6A23319E" w14:textId="77777777" w:rsidR="00BF25EC" w:rsidRPr="00BF25EC" w:rsidRDefault="00BF25EC" w:rsidP="00BF25EC">
      <w:pPr>
        <w:pStyle w:val="Heading1"/>
        <w:bidi w:val="0"/>
        <w:rPr>
          <w:rFonts w:ascii="Times New Roman" w:eastAsia="Batang" w:hAnsi="Times New Roman" w:cs="Times New Roman"/>
          <w:sz w:val="24"/>
          <w:szCs w:val="20"/>
          <w:lang w:val="en-GB" w:eastAsia="en-US"/>
        </w:rPr>
      </w:pPr>
      <w:bookmarkStart w:id="123" w:name="_4_Academia"/>
      <w:bookmarkStart w:id="124" w:name="_6_Academia"/>
      <w:bookmarkStart w:id="125" w:name="_Toc172574474"/>
      <w:bookmarkStart w:id="126" w:name="_Toc172797738"/>
      <w:bookmarkStart w:id="127" w:name="section6"/>
      <w:bookmarkStart w:id="128" w:name="_Hlk92298430"/>
      <w:bookmarkEnd w:id="113"/>
      <w:bookmarkEnd w:id="121"/>
      <w:bookmarkEnd w:id="122"/>
      <w:bookmarkEnd w:id="123"/>
      <w:bookmarkEnd w:id="124"/>
      <w:r w:rsidRPr="00BF25EC">
        <w:rPr>
          <w:rFonts w:ascii="Times New Roman" w:eastAsia="Batang" w:hAnsi="Times New Roman" w:cs="Times New Roman"/>
          <w:sz w:val="24"/>
          <w:szCs w:val="20"/>
          <w:lang w:val="en-GB" w:eastAsia="en-US"/>
        </w:rPr>
        <w:lastRenderedPageBreak/>
        <w:t>6</w:t>
      </w:r>
      <w:r w:rsidRPr="00BF25EC">
        <w:rPr>
          <w:rFonts w:ascii="Times New Roman" w:eastAsia="Batang" w:hAnsi="Times New Roman" w:cs="Times New Roman"/>
          <w:sz w:val="24"/>
          <w:szCs w:val="20"/>
          <w:lang w:val="en-GB" w:eastAsia="en-US"/>
        </w:rPr>
        <w:tab/>
      </w:r>
      <w:r w:rsidRPr="00BF25EC">
        <w:rPr>
          <w:rFonts w:asciiTheme="majorBidi" w:hAnsiTheme="majorBidi" w:cstheme="majorBidi"/>
          <w:lang w:val="en-GB" w:eastAsia="en-US"/>
        </w:rPr>
        <w:t>Academia</w:t>
      </w:r>
      <w:bookmarkEnd w:id="125"/>
      <w:bookmarkEnd w:id="126"/>
    </w:p>
    <w:bookmarkEnd w:id="127"/>
    <w:p w14:paraId="6333732E"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fldChar w:fldCharType="begin"/>
      </w:r>
      <w:r w:rsidRPr="00BF25EC">
        <w:rPr>
          <w:rFonts w:ascii="Times New Roman" w:eastAsia="SimSun" w:hAnsi="Times New Roman" w:cs="Times New Roman"/>
          <w:sz w:val="24"/>
          <w:szCs w:val="24"/>
          <w:lang w:val="en-GB" w:eastAsia="ja-JP"/>
        </w:rPr>
        <w:instrText>HYPERLINK "https://www.itu.int/hub/membership/"</w:instrText>
      </w:r>
      <w:r w:rsidRPr="00BF25EC">
        <w:rPr>
          <w:rFonts w:ascii="Times New Roman" w:eastAsia="SimSun" w:hAnsi="Times New Roman" w:cs="Times New Roman"/>
          <w:sz w:val="24"/>
          <w:szCs w:val="24"/>
          <w:lang w:val="en-GB" w:eastAsia="ja-JP"/>
        </w:rPr>
      </w:r>
      <w:r w:rsidRPr="00BF25EC">
        <w:rPr>
          <w:rFonts w:ascii="Times New Roman" w:eastAsia="SimSun" w:hAnsi="Times New Roman" w:cs="Times New Roman"/>
          <w:sz w:val="24"/>
          <w:szCs w:val="24"/>
          <w:lang w:val="en-GB" w:eastAsia="ja-JP"/>
        </w:rPr>
        <w:fldChar w:fldCharType="separate"/>
      </w:r>
      <w:r w:rsidRPr="00BF25EC">
        <w:rPr>
          <w:rFonts w:ascii="Times New Roman" w:eastAsia="SimSun" w:hAnsi="Times New Roman" w:cs="Times New Roman"/>
          <w:color w:val="0000FF"/>
          <w:sz w:val="24"/>
          <w:szCs w:val="24"/>
          <w:u w:val="single"/>
          <w:lang w:val="en-GB" w:eastAsia="ja-JP"/>
        </w:rPr>
        <w:t>ITU Academia membership</w:t>
      </w:r>
      <w:r w:rsidRPr="00BF25EC">
        <w:rPr>
          <w:rFonts w:ascii="Times New Roman" w:eastAsia="SimSun" w:hAnsi="Times New Roman" w:cs="Times New Roman"/>
          <w:color w:val="0000FF"/>
          <w:sz w:val="24"/>
          <w:szCs w:val="24"/>
          <w:u w:val="single"/>
          <w:lang w:val="en-GB" w:eastAsia="ja-JP"/>
        </w:rPr>
        <w:fldChar w:fldCharType="end"/>
      </w:r>
      <w:r w:rsidRPr="00BF25EC">
        <w:rPr>
          <w:rFonts w:ascii="Times New Roman" w:eastAsia="SimSun" w:hAnsi="Times New Roman" w:cs="Times New Roman"/>
          <w:sz w:val="24"/>
          <w:szCs w:val="24"/>
          <w:lang w:val="en-GB" w:eastAsia="ja-JP"/>
        </w:rPr>
        <w:t xml:space="preserve">, the </w:t>
      </w:r>
      <w:hyperlink r:id="rId139" w:history="1">
        <w:r w:rsidRPr="00BF25EC">
          <w:rPr>
            <w:rFonts w:ascii="Times New Roman" w:eastAsia="SimSun" w:hAnsi="Times New Roman" w:cs="Times New Roman"/>
            <w:color w:val="0000FF"/>
            <w:sz w:val="24"/>
            <w:szCs w:val="24"/>
            <w:u w:val="single"/>
            <w:lang w:val="en-GB" w:eastAsia="ja-JP"/>
          </w:rPr>
          <w:t>ITU Journal on Future and Evolving Technologies</w:t>
        </w:r>
      </w:hyperlink>
      <w:r w:rsidRPr="00BF25EC">
        <w:rPr>
          <w:rFonts w:ascii="Times New Roman" w:eastAsia="SimSun" w:hAnsi="Times New Roman" w:cs="Times New Roman"/>
          <w:sz w:val="24"/>
          <w:szCs w:val="24"/>
          <w:lang w:val="en-GB" w:eastAsia="ja-JP"/>
        </w:rPr>
        <w:t xml:space="preserve"> and </w:t>
      </w:r>
      <w:hyperlink r:id="rId140" w:history="1">
        <w:r w:rsidRPr="00BF25EC">
          <w:rPr>
            <w:rFonts w:ascii="Times New Roman" w:eastAsia="SimSun" w:hAnsi="Times New Roman" w:cs="Times New Roman"/>
            <w:color w:val="0000FF"/>
            <w:sz w:val="24"/>
            <w:szCs w:val="24"/>
            <w:u w:val="single"/>
            <w:lang w:val="en-GB" w:eastAsia="ja-JP"/>
          </w:rPr>
          <w:t>ITU Kaleidoscope conferences</w:t>
        </w:r>
      </w:hyperlink>
      <w:r w:rsidRPr="00BF25EC">
        <w:rPr>
          <w:rFonts w:ascii="Times New Roman" w:eastAsia="SimSun" w:hAnsi="Times New Roman" w:cs="Times New Roman"/>
          <w:sz w:val="24"/>
          <w:szCs w:val="24"/>
          <w:lang w:val="en-GB" w:eastAsia="ja-JP"/>
        </w:rPr>
        <w:t xml:space="preserve"> form key avenues for academics to engage in ITU’s work. </w:t>
      </w:r>
    </w:p>
    <w:p w14:paraId="47D6A46C" w14:textId="77777777" w:rsidR="00BF25EC" w:rsidRPr="00BF25EC" w:rsidRDefault="00BF25EC" w:rsidP="00BF25EC">
      <w:pPr>
        <w:pStyle w:val="Heading2"/>
        <w:bidi w:val="0"/>
        <w:rPr>
          <w:rFonts w:asciiTheme="majorBidi" w:hAnsiTheme="majorBidi" w:cstheme="majorBidi"/>
          <w:lang w:val="en-GB" w:eastAsia="en-US"/>
        </w:rPr>
      </w:pPr>
      <w:bookmarkStart w:id="129" w:name="_6.1_ITU_Journal"/>
      <w:bookmarkStart w:id="130" w:name="_Toc172574475"/>
      <w:bookmarkStart w:id="131" w:name="_Toc172797739"/>
      <w:bookmarkStart w:id="132" w:name="section6a1"/>
      <w:bookmarkEnd w:id="129"/>
      <w:r w:rsidRPr="00BF25EC">
        <w:rPr>
          <w:rFonts w:asciiTheme="majorBidi" w:hAnsiTheme="majorBidi" w:cstheme="majorBidi"/>
          <w:lang w:val="en-GB" w:eastAsia="en-US"/>
        </w:rPr>
        <w:t>6.1</w:t>
      </w:r>
      <w:r w:rsidRPr="00BF25EC">
        <w:rPr>
          <w:rFonts w:asciiTheme="majorBidi" w:hAnsiTheme="majorBidi" w:cstheme="majorBidi"/>
          <w:lang w:val="en-GB" w:eastAsia="en-US"/>
        </w:rPr>
        <w:tab/>
        <w:t>ITU Journal</w:t>
      </w:r>
      <w:bookmarkEnd w:id="130"/>
      <w:bookmarkEnd w:id="131"/>
    </w:p>
    <w:bookmarkEnd w:id="132"/>
    <w:p w14:paraId="106E8E9E"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w:t>
      </w:r>
      <w:hyperlink r:id="rId141" w:history="1">
        <w:r w:rsidRPr="00BF25EC">
          <w:rPr>
            <w:rFonts w:ascii="Times New Roman" w:eastAsia="SimSun" w:hAnsi="Times New Roman" w:cs="Times New Roman"/>
            <w:color w:val="0000FF"/>
            <w:sz w:val="24"/>
            <w:szCs w:val="24"/>
            <w:u w:val="single"/>
            <w:lang w:val="en-GB" w:eastAsia="ja-JP"/>
          </w:rPr>
          <w:t>ITU Journal on Future and Evolving Technologies (ITU J-FET)</w:t>
        </w:r>
      </w:hyperlink>
      <w:r w:rsidRPr="00BF25EC">
        <w:rPr>
          <w:rFonts w:ascii="Times New Roman" w:eastAsia="SimSun" w:hAnsi="Times New Roman" w:cs="Times New Roman"/>
          <w:sz w:val="24"/>
          <w:szCs w:val="24"/>
          <w:lang w:val="en-GB" w:eastAsia="ja-JP"/>
        </w:rPr>
        <w:t xml:space="preserve"> – free of charge to both readers and authors – offers comprehensive coverage of communications and networking. The online journal welcomes research submissions on all relevant topics, all year long. The journal has published 200 papers since its launch in September 2020. </w:t>
      </w:r>
    </w:p>
    <w:p w14:paraId="7C61EC88"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133" w:name="_Hlk172568621"/>
      <w:r w:rsidRPr="00BF25EC">
        <w:rPr>
          <w:rFonts w:ascii="Times New Roman" w:eastAsia="SimSun" w:hAnsi="Times New Roman" w:cs="Times New Roman"/>
          <w:sz w:val="24"/>
          <w:szCs w:val="24"/>
          <w:lang w:val="en-GB" w:eastAsia="ja-JP"/>
        </w:rPr>
        <w:t>The journal includes </w:t>
      </w:r>
      <w:hyperlink r:id="rId142" w:tgtFrame="_blank" w:history="1">
        <w:r w:rsidRPr="00BF25EC">
          <w:rPr>
            <w:rFonts w:ascii="Times New Roman" w:eastAsia="SimSun" w:hAnsi="Times New Roman" w:cs="Times New Roman"/>
            <w:color w:val="0000FF"/>
            <w:sz w:val="24"/>
            <w:szCs w:val="24"/>
            <w:u w:val="single"/>
            <w:lang w:val="en-GB" w:eastAsia="ja-JP"/>
          </w:rPr>
          <w:t>recorded webinar discussions</w:t>
        </w:r>
      </w:hyperlink>
      <w:r w:rsidRPr="00BF25EC">
        <w:rPr>
          <w:rFonts w:ascii="Times New Roman" w:eastAsia="SimSun" w:hAnsi="Times New Roman" w:cs="Times New Roman"/>
          <w:sz w:val="24"/>
          <w:szCs w:val="24"/>
          <w:lang w:val="en-GB" w:eastAsia="ja-JP"/>
        </w:rPr>
        <w:t xml:space="preserve"> with researchers and industry leaders. 10 Journal webinars were held in 2024. </w:t>
      </w:r>
    </w:p>
    <w:bookmarkEnd w:id="133"/>
    <w:p w14:paraId="53BC12E5"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Quarterly issues published in 2024: </w:t>
      </w:r>
    </w:p>
    <w:p w14:paraId="712DADD6" w14:textId="77777777" w:rsidR="00BF25EC" w:rsidRPr="00BF25EC" w:rsidRDefault="00BF25EC" w:rsidP="00BF25EC">
      <w:pPr>
        <w:numPr>
          <w:ilvl w:val="0"/>
          <w:numId w:val="33"/>
        </w:numPr>
        <w:tabs>
          <w:tab w:val="clear" w:pos="794"/>
        </w:tabs>
        <w:bidi w:val="0"/>
        <w:spacing w:line="240" w:lineRule="auto"/>
        <w:jc w:val="left"/>
        <w:rPr>
          <w:rFonts w:ascii="Times New Roman" w:eastAsia="SimSun" w:hAnsi="Times New Roman" w:cs="Times New Roman"/>
          <w:sz w:val="24"/>
          <w:szCs w:val="24"/>
          <w:lang w:val="en-GB" w:eastAsia="ja-JP"/>
        </w:rPr>
      </w:pPr>
      <w:bookmarkStart w:id="134" w:name="_Hlk172568722"/>
      <w:r w:rsidRPr="00BF25EC">
        <w:rPr>
          <w:rFonts w:ascii="Times New Roman" w:eastAsia="SimSun" w:hAnsi="Times New Roman" w:cs="Times New Roman"/>
          <w:sz w:val="24"/>
          <w:szCs w:val="24"/>
          <w:lang w:val="en-GB" w:eastAsia="ja-JP"/>
        </w:rPr>
        <w:t>Volume 5, Issue 2 explores the future of satellite communications in view of the paradigm shift from traditional geostationary satellite services to multi-layered space networks.</w:t>
      </w:r>
    </w:p>
    <w:p w14:paraId="0072D1FF" w14:textId="77777777" w:rsidR="00BF25EC" w:rsidRPr="00BF25EC" w:rsidRDefault="00BF25EC" w:rsidP="00BF25EC">
      <w:pPr>
        <w:numPr>
          <w:ilvl w:val="0"/>
          <w:numId w:val="33"/>
        </w:numPr>
        <w:tabs>
          <w:tab w:val="clear" w:pos="794"/>
        </w:tabs>
        <w:bidi w:val="0"/>
        <w:spacing w:line="240" w:lineRule="auto"/>
        <w:jc w:val="left"/>
        <w:rPr>
          <w:rFonts w:ascii="Times New Roman" w:eastAsia="SimSun" w:hAnsi="Times New Roman" w:cs="Times New Roman"/>
          <w:sz w:val="24"/>
          <w:szCs w:val="24"/>
          <w:lang w:val="en-GB" w:eastAsia="ja-JP"/>
        </w:rPr>
      </w:pPr>
      <w:bookmarkStart w:id="135" w:name="_Hlk172568741"/>
      <w:bookmarkEnd w:id="134"/>
      <w:r w:rsidRPr="00BF25EC">
        <w:rPr>
          <w:rFonts w:ascii="Times New Roman" w:eastAsia="SimSun" w:hAnsi="Times New Roman" w:cs="Times New Roman"/>
          <w:sz w:val="24"/>
          <w:szCs w:val="24"/>
          <w:lang w:val="en-GB" w:eastAsia="ja-JP"/>
        </w:rPr>
        <w:t>Volume 5, Issue 1 explores innovations for networks to achieve high performance, energy efficiency, and security while serving a diverse range of devices.</w:t>
      </w:r>
    </w:p>
    <w:p w14:paraId="4FEEE2CD"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136" w:name="_Hlk120564161"/>
      <w:bookmarkEnd w:id="135"/>
      <w:r w:rsidRPr="00BF25EC">
        <w:rPr>
          <w:rFonts w:ascii="Times New Roman" w:eastAsia="SimSun" w:hAnsi="Times New Roman" w:cs="Times New Roman"/>
          <w:sz w:val="24"/>
          <w:szCs w:val="24"/>
          <w:lang w:val="en-GB" w:eastAsia="ja-JP"/>
        </w:rPr>
        <w:t>Upcoming issues of the journal in 2024 are set to address:</w:t>
      </w:r>
    </w:p>
    <w:p w14:paraId="1A7FB109" w14:textId="77777777" w:rsidR="00BF25EC" w:rsidRPr="00BF25EC" w:rsidRDefault="00BF25EC" w:rsidP="00BF25EC">
      <w:pPr>
        <w:numPr>
          <w:ilvl w:val="0"/>
          <w:numId w:val="3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Intelligent technologies for future networking and distributed systems</w:t>
      </w:r>
    </w:p>
    <w:p w14:paraId="2FB76E0D" w14:textId="77777777" w:rsidR="00BF25EC" w:rsidRPr="00BF25EC" w:rsidRDefault="00BF25EC" w:rsidP="00BF25EC">
      <w:pPr>
        <w:numPr>
          <w:ilvl w:val="0"/>
          <w:numId w:val="3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AI and machine learning solutions in 5G and future networks</w:t>
      </w:r>
    </w:p>
    <w:p w14:paraId="2B05C303"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The journal is currently inviting submissions for two more special issues:</w:t>
      </w:r>
    </w:p>
    <w:p w14:paraId="17171F36" w14:textId="77777777" w:rsidR="00BF25EC" w:rsidRPr="00BF25EC" w:rsidRDefault="00BF25EC" w:rsidP="00BF25EC">
      <w:pPr>
        <w:numPr>
          <w:ilvl w:val="0"/>
          <w:numId w:val="34"/>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Geospatial AI to advance the United Nations Sustainable Development Goals</w:t>
      </w:r>
    </w:p>
    <w:p w14:paraId="6D151B47" w14:textId="77777777" w:rsidR="00BF25EC" w:rsidRPr="00BF25EC" w:rsidRDefault="00BF25EC" w:rsidP="00BF25EC">
      <w:pPr>
        <w:numPr>
          <w:ilvl w:val="0"/>
          <w:numId w:val="34"/>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Energy-efficient and environmentally sustainable edge computing and communications for AI</w:t>
      </w:r>
    </w:p>
    <w:p w14:paraId="5DC469A1" w14:textId="77777777" w:rsidR="00BF25EC" w:rsidRPr="00BF25EC" w:rsidRDefault="00BF25EC" w:rsidP="00BF25EC">
      <w:pPr>
        <w:numPr>
          <w:ilvl w:val="0"/>
          <w:numId w:val="34"/>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Privacy and security challenges of generative AI</w:t>
      </w:r>
    </w:p>
    <w:p w14:paraId="531522A0" w14:textId="77777777" w:rsidR="00BF25EC" w:rsidRPr="00BF25EC" w:rsidRDefault="00BF25EC" w:rsidP="00BF25EC">
      <w:pPr>
        <w:pStyle w:val="Heading2"/>
        <w:bidi w:val="0"/>
        <w:rPr>
          <w:rFonts w:asciiTheme="majorBidi" w:hAnsiTheme="majorBidi" w:cstheme="majorBidi"/>
          <w:lang w:val="en-GB" w:eastAsia="en-US"/>
        </w:rPr>
      </w:pPr>
      <w:bookmarkStart w:id="137" w:name="_6.2_ITU_Kaleidoscope"/>
      <w:bookmarkStart w:id="138" w:name="_Toc172574476"/>
      <w:bookmarkStart w:id="139" w:name="_Toc172797740"/>
      <w:bookmarkStart w:id="140" w:name="section6a2"/>
      <w:bookmarkEnd w:id="136"/>
      <w:bookmarkEnd w:id="137"/>
      <w:r w:rsidRPr="00BF25EC">
        <w:rPr>
          <w:rFonts w:asciiTheme="majorBidi" w:hAnsiTheme="majorBidi" w:cstheme="majorBidi"/>
          <w:lang w:val="en-GB" w:eastAsia="en-US"/>
        </w:rPr>
        <w:t>6.2</w:t>
      </w:r>
      <w:r w:rsidRPr="00BF25EC">
        <w:rPr>
          <w:rFonts w:asciiTheme="majorBidi" w:hAnsiTheme="majorBidi" w:cstheme="majorBidi"/>
          <w:lang w:val="en-GB" w:eastAsia="en-US"/>
        </w:rPr>
        <w:tab/>
        <w:t>ITU Kaleidoscope academic conferences</w:t>
      </w:r>
      <w:bookmarkEnd w:id="138"/>
      <w:bookmarkEnd w:id="139"/>
    </w:p>
    <w:bookmarkEnd w:id="140"/>
    <w:p w14:paraId="6CDE257F"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w:t>
      </w:r>
      <w:hyperlink r:id="rId143" w:history="1">
        <w:r w:rsidRPr="00BF25EC">
          <w:rPr>
            <w:rFonts w:ascii="Times New Roman" w:eastAsia="SimSun" w:hAnsi="Times New Roman" w:cs="Times New Roman"/>
            <w:color w:val="0000FF"/>
            <w:sz w:val="24"/>
            <w:szCs w:val="24"/>
            <w:u w:val="single"/>
            <w:lang w:val="en-GB" w:eastAsia="ja-JP"/>
          </w:rPr>
          <w:t>ITU Kaleidoscope</w:t>
        </w:r>
      </w:hyperlink>
      <w:r w:rsidRPr="00BF25EC">
        <w:rPr>
          <w:rFonts w:ascii="Times New Roman" w:eastAsia="SimSun" w:hAnsi="Times New Roman" w:cs="Times New Roman"/>
          <w:sz w:val="24"/>
          <w:szCs w:val="24"/>
          <w:lang w:val="en-GB" w:eastAsia="ja-JP"/>
        </w:rPr>
        <w:t xml:space="preserve"> series of peer-reviewed academic conferences – organized with the technical co-sponsorship of the Institute of Electrical and Electronics Engineers (IEEE) and the IEEE Communications Society – calls for original research on topics of growing strategic relevance to ITU-T.</w:t>
      </w:r>
    </w:p>
    <w:p w14:paraId="21515D05"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The 15</w:t>
      </w:r>
      <w:r w:rsidRPr="00BF25EC">
        <w:rPr>
          <w:rFonts w:ascii="Times New Roman" w:eastAsia="SimSun" w:hAnsi="Times New Roman" w:cs="Times New Roman"/>
          <w:sz w:val="24"/>
          <w:szCs w:val="24"/>
          <w:vertAlign w:val="superscript"/>
          <w:lang w:val="en-GB" w:eastAsia="ja-JP"/>
        </w:rPr>
        <w:t>th</w:t>
      </w:r>
      <w:r w:rsidRPr="00BF25EC">
        <w:rPr>
          <w:rFonts w:ascii="Times New Roman" w:eastAsia="SimSun" w:hAnsi="Times New Roman" w:cs="Times New Roman"/>
          <w:sz w:val="24"/>
          <w:szCs w:val="24"/>
          <w:lang w:val="en-GB" w:eastAsia="ja-JP"/>
        </w:rPr>
        <w:t xml:space="preserve"> edition of Kaleidoscope will be held from 21 to 23 October 20204 in conjunction with WTSA-24 in New Delhi, India.  </w:t>
      </w:r>
    </w:p>
    <w:bookmarkStart w:id="141" w:name="_Hlk172573998"/>
    <w:p w14:paraId="496A413D"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iCs/>
          <w:sz w:val="24"/>
          <w:szCs w:val="24"/>
          <w:lang w:val="en-GB" w:eastAsia="ja-JP"/>
        </w:rPr>
        <w:fldChar w:fldCharType="begin"/>
      </w:r>
      <w:r w:rsidRPr="00BF25EC">
        <w:rPr>
          <w:rFonts w:ascii="Times New Roman" w:eastAsia="SimSun" w:hAnsi="Times New Roman" w:cs="Times New Roman"/>
          <w:iCs/>
          <w:sz w:val="24"/>
          <w:szCs w:val="24"/>
          <w:lang w:val="en-GB" w:eastAsia="ja-JP"/>
        </w:rPr>
        <w:instrText>HYPERLINK "https://www.itu.int/en/ITU-T/academia/kaleidoscope/2024/Pages/default.aspx"</w:instrText>
      </w:r>
      <w:r w:rsidRPr="00BF25EC">
        <w:rPr>
          <w:rFonts w:ascii="Times New Roman" w:eastAsia="SimSun" w:hAnsi="Times New Roman" w:cs="Times New Roman"/>
          <w:iCs/>
          <w:sz w:val="24"/>
          <w:szCs w:val="24"/>
          <w:lang w:val="en-GB" w:eastAsia="ja-JP"/>
        </w:rPr>
      </w:r>
      <w:r w:rsidRPr="00BF25EC">
        <w:rPr>
          <w:rFonts w:ascii="Times New Roman" w:eastAsia="SimSun" w:hAnsi="Times New Roman" w:cs="Times New Roman"/>
          <w:iCs/>
          <w:sz w:val="24"/>
          <w:szCs w:val="24"/>
          <w:lang w:val="en-GB" w:eastAsia="ja-JP"/>
        </w:rPr>
        <w:fldChar w:fldCharType="separate"/>
      </w:r>
      <w:r w:rsidRPr="00BF25EC">
        <w:rPr>
          <w:rFonts w:ascii="Times New Roman" w:eastAsia="SimSun" w:hAnsi="Times New Roman" w:cs="Times New Roman"/>
          <w:iCs/>
          <w:color w:val="0000FF"/>
          <w:sz w:val="24"/>
          <w:szCs w:val="24"/>
          <w:u w:val="single"/>
          <w:lang w:val="en-GB" w:eastAsia="ja-JP"/>
        </w:rPr>
        <w:t>ITU Kaleidoscope 2024: Innovation and digital transformation for a sustainable world</w:t>
      </w:r>
      <w:r w:rsidRPr="00BF25EC">
        <w:rPr>
          <w:rFonts w:ascii="Times New Roman" w:eastAsia="SimSun" w:hAnsi="Times New Roman" w:cs="Times New Roman"/>
          <w:sz w:val="24"/>
          <w:szCs w:val="24"/>
          <w:lang w:val="en-GB" w:eastAsia="ja-JP"/>
        </w:rPr>
        <w:fldChar w:fldCharType="end"/>
      </w:r>
      <w:r w:rsidRPr="00BF25EC">
        <w:rPr>
          <w:rFonts w:ascii="Times New Roman" w:eastAsia="SimSun" w:hAnsi="Times New Roman" w:cs="Times New Roman"/>
          <w:sz w:val="24"/>
          <w:szCs w:val="24"/>
          <w:lang w:val="en-GB" w:eastAsia="ja-JP"/>
        </w:rPr>
        <w:t xml:space="preserve"> will place emphasis on how international standards can contribute to the achievement of the SDGs. The conference has received over 140 submissions. </w:t>
      </w:r>
    </w:p>
    <w:bookmarkEnd w:id="141"/>
    <w:p w14:paraId="0C559263"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Authors of the three best papers will receive special recognition and will share in a prize fund of 6,000 Swiss francs. Authors up to 30 years of age who present accepted papers at the conference will receive a Young Author Recognition Certificate.</w:t>
      </w:r>
    </w:p>
    <w:p w14:paraId="49DD8F8B"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conference </w:t>
      </w:r>
      <w:bookmarkStart w:id="142" w:name="_Hlk172574035"/>
      <w:r w:rsidRPr="00BF25EC">
        <w:rPr>
          <w:rFonts w:ascii="Times New Roman" w:eastAsia="SimSun" w:hAnsi="Times New Roman" w:cs="Times New Roman"/>
          <w:sz w:val="24"/>
          <w:szCs w:val="24"/>
          <w:lang w:val="en-GB" w:eastAsia="ja-JP"/>
        </w:rPr>
        <w:t xml:space="preserve">will feature presentations from authors of accepted papers, keynote speeches, an exhibition, and special sessions on "youth and standardization" and "towards connecting the remaining 3 billion". </w:t>
      </w:r>
    </w:p>
    <w:bookmarkEnd w:id="142"/>
    <w:p w14:paraId="53D8AE72" w14:textId="77777777" w:rsidR="00BF25EC" w:rsidRPr="00BF25EC" w:rsidRDefault="00BF25EC" w:rsidP="00BF25EC">
      <w:pPr>
        <w:tabs>
          <w:tab w:val="clear" w:pos="794"/>
        </w:tabs>
        <w:bidi w:val="0"/>
        <w:spacing w:line="240" w:lineRule="auto"/>
        <w:jc w:val="left"/>
        <w:rPr>
          <w:rFonts w:ascii="Times New Roman" w:eastAsia="SimSun" w:hAnsi="Times New Roman" w:cs="Times New Roman"/>
          <w:color w:val="FF0000"/>
          <w:sz w:val="24"/>
          <w:szCs w:val="24"/>
          <w:lang w:val="en-GB" w:eastAsia="ja-JP"/>
        </w:rPr>
      </w:pPr>
      <w:r w:rsidRPr="00BF25EC">
        <w:rPr>
          <w:rFonts w:ascii="Times New Roman" w:eastAsia="SimSun" w:hAnsi="Times New Roman" w:cs="Times New Roman"/>
          <w:sz w:val="24"/>
          <w:szCs w:val="24"/>
          <w:lang w:val="en-GB" w:eastAsia="ja-JP"/>
        </w:rPr>
        <w:lastRenderedPageBreak/>
        <w:t>All papers accepted and presented at the conference will be published in the </w:t>
      </w:r>
      <w:r w:rsidRPr="00BF25EC">
        <w:rPr>
          <w:rFonts w:ascii="Times New Roman" w:eastAsia="SimSun" w:hAnsi="Times New Roman" w:cs="Times New Roman"/>
          <w:i/>
          <w:iCs/>
          <w:sz w:val="24"/>
          <w:szCs w:val="24"/>
          <w:lang w:val="en-GB" w:eastAsia="ja-JP"/>
        </w:rPr>
        <w:t>Kaleidoscope Proceedings </w:t>
      </w:r>
      <w:r w:rsidRPr="00BF25EC">
        <w:rPr>
          <w:rFonts w:ascii="Times New Roman" w:eastAsia="SimSun" w:hAnsi="Times New Roman" w:cs="Times New Roman"/>
          <w:sz w:val="24"/>
          <w:szCs w:val="24"/>
          <w:lang w:val="en-GB" w:eastAsia="ja-JP"/>
        </w:rPr>
        <w:t>and the IEEE </w:t>
      </w:r>
      <w:r w:rsidRPr="00BF25EC">
        <w:rPr>
          <w:rFonts w:ascii="Times New Roman" w:eastAsia="SimSun" w:hAnsi="Times New Roman" w:cs="Times New Roman"/>
          <w:i/>
          <w:iCs/>
          <w:sz w:val="24"/>
          <w:szCs w:val="24"/>
          <w:lang w:val="en-GB" w:eastAsia="ja-JP"/>
        </w:rPr>
        <w:t>Xplore</w:t>
      </w:r>
      <w:r w:rsidRPr="00BF25EC">
        <w:rPr>
          <w:rFonts w:ascii="Times New Roman" w:eastAsia="SimSun" w:hAnsi="Times New Roman" w:cs="Times New Roman"/>
          <w:sz w:val="24"/>
          <w:szCs w:val="24"/>
          <w:lang w:val="en-GB" w:eastAsia="ja-JP"/>
        </w:rPr>
        <w:t> Digital Library. Outstanding papers may also be published in the IEEE Communications Standards Magazine and other international journals.​</w:t>
      </w:r>
    </w:p>
    <w:p w14:paraId="3AA93B48" w14:textId="77777777" w:rsidR="00BF25EC" w:rsidRPr="00BF25EC" w:rsidRDefault="00BF25EC" w:rsidP="00BF25EC">
      <w:pPr>
        <w:pStyle w:val="Heading1"/>
        <w:bidi w:val="0"/>
        <w:rPr>
          <w:rFonts w:ascii="Times New Roman" w:eastAsia="SimSun" w:hAnsi="Times New Roman" w:cs="Times New Roman"/>
          <w:sz w:val="24"/>
          <w:szCs w:val="20"/>
          <w:lang w:val="en-GB" w:eastAsia="en-US"/>
        </w:rPr>
      </w:pPr>
      <w:bookmarkStart w:id="143" w:name="_5_Cooperation_and"/>
      <w:bookmarkStart w:id="144" w:name="_6_Conformity_and"/>
      <w:bookmarkStart w:id="145" w:name="_8_Conformity_and"/>
      <w:bookmarkStart w:id="146" w:name="_7_Conformity_and"/>
      <w:bookmarkStart w:id="147" w:name="_Toc416161352"/>
      <w:bookmarkStart w:id="148" w:name="_Toc438553972"/>
      <w:bookmarkStart w:id="149" w:name="_Toc453929091"/>
      <w:bookmarkStart w:id="150" w:name="_Toc453932962"/>
      <w:bookmarkStart w:id="151" w:name="_Toc454295868"/>
      <w:bookmarkStart w:id="152" w:name="_Toc462664223"/>
      <w:bookmarkStart w:id="153" w:name="_Toc480527817"/>
      <w:bookmarkStart w:id="154" w:name="_Toc18509736"/>
      <w:bookmarkStart w:id="155" w:name="_Toc172574477"/>
      <w:bookmarkStart w:id="156" w:name="_Toc172797741"/>
      <w:bookmarkStart w:id="157" w:name="section7"/>
      <w:bookmarkStart w:id="158" w:name="_Hlk90559120"/>
      <w:bookmarkStart w:id="159" w:name="_Hlk172042638"/>
      <w:bookmarkStart w:id="160" w:name="_Hlk119584239"/>
      <w:bookmarkEnd w:id="96"/>
      <w:bookmarkEnd w:id="128"/>
      <w:bookmarkEnd w:id="143"/>
      <w:bookmarkEnd w:id="144"/>
      <w:bookmarkEnd w:id="145"/>
      <w:bookmarkEnd w:id="146"/>
      <w:r w:rsidRPr="00BF25EC">
        <w:rPr>
          <w:rFonts w:ascii="Times New Roman" w:eastAsia="SimSun" w:hAnsi="Times New Roman" w:cs="Times New Roman"/>
          <w:sz w:val="24"/>
          <w:szCs w:val="20"/>
          <w:lang w:val="en-GB" w:eastAsia="en-US"/>
        </w:rPr>
        <w:t>7</w:t>
      </w:r>
      <w:r w:rsidRPr="00BF25EC">
        <w:rPr>
          <w:rFonts w:ascii="Times New Roman" w:eastAsia="SimSun" w:hAnsi="Times New Roman" w:cs="Times New Roman"/>
          <w:sz w:val="24"/>
          <w:szCs w:val="20"/>
          <w:lang w:val="en-GB" w:eastAsia="en-US"/>
        </w:rPr>
        <w:tab/>
      </w:r>
      <w:r w:rsidRPr="00BF25EC">
        <w:rPr>
          <w:rFonts w:asciiTheme="majorBidi" w:hAnsiTheme="majorBidi" w:cstheme="majorBidi"/>
          <w:lang w:val="en-GB" w:eastAsia="en-US"/>
        </w:rPr>
        <w:t>Conformity</w:t>
      </w:r>
      <w:r w:rsidRPr="00BF25EC">
        <w:rPr>
          <w:rFonts w:ascii="Times New Roman" w:eastAsia="SimSun" w:hAnsi="Times New Roman" w:cs="Times New Roman"/>
          <w:sz w:val="24"/>
          <w:szCs w:val="20"/>
          <w:lang w:val="en-GB" w:eastAsia="en-US"/>
        </w:rPr>
        <w:t xml:space="preserve"> and interoperability</w:t>
      </w:r>
      <w:bookmarkEnd w:id="147"/>
      <w:r w:rsidRPr="00BF25EC">
        <w:rPr>
          <w:rFonts w:ascii="Times New Roman" w:eastAsia="SimSun" w:hAnsi="Times New Roman" w:cs="Times New Roman"/>
          <w:sz w:val="24"/>
          <w:szCs w:val="20"/>
          <w:lang w:val="en-GB" w:eastAsia="en-US"/>
        </w:rPr>
        <w:t xml:space="preserve"> </w:t>
      </w:r>
      <w:bookmarkEnd w:id="148"/>
      <w:bookmarkEnd w:id="149"/>
      <w:bookmarkEnd w:id="150"/>
      <w:bookmarkEnd w:id="151"/>
      <w:bookmarkEnd w:id="152"/>
      <w:bookmarkEnd w:id="153"/>
      <w:bookmarkEnd w:id="154"/>
      <w:r w:rsidRPr="00BF25EC">
        <w:rPr>
          <w:rFonts w:ascii="Times New Roman" w:eastAsia="SimSun" w:hAnsi="Times New Roman" w:cs="Times New Roman"/>
          <w:sz w:val="24"/>
          <w:szCs w:val="20"/>
          <w:lang w:val="en-GB" w:eastAsia="en-US"/>
        </w:rPr>
        <w:t>programme</w:t>
      </w:r>
      <w:bookmarkEnd w:id="155"/>
      <w:bookmarkEnd w:id="156"/>
    </w:p>
    <w:bookmarkEnd w:id="157"/>
    <w:p w14:paraId="09541A44"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w:t>
      </w:r>
      <w:hyperlink r:id="rId144" w:history="1">
        <w:r w:rsidRPr="00BF25EC">
          <w:rPr>
            <w:rFonts w:ascii="Times New Roman" w:eastAsia="SimSun" w:hAnsi="Times New Roman" w:cs="Times New Roman"/>
            <w:color w:val="0000FF"/>
            <w:sz w:val="24"/>
            <w:szCs w:val="24"/>
            <w:u w:val="single"/>
            <w:lang w:val="en-GB" w:eastAsia="ja-JP"/>
          </w:rPr>
          <w:t>ITU Conformity and Interoperability (C&amp;I) programme</w:t>
        </w:r>
      </w:hyperlink>
      <w:r w:rsidRPr="00BF25EC">
        <w:rPr>
          <w:rFonts w:ascii="Times New Roman" w:eastAsia="SimSun" w:hAnsi="Times New Roman" w:cs="Times New Roman"/>
          <w:sz w:val="24"/>
          <w:szCs w:val="24"/>
          <w:lang w:val="en-GB" w:eastAsia="ja-JP"/>
        </w:rPr>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A8065C3"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bookmarkStart w:id="161" w:name="_Hlk120609855"/>
      <w:r w:rsidRPr="00BF25EC">
        <w:rPr>
          <w:rFonts w:ascii="Times New Roman" w:eastAsia="SimSun" w:hAnsi="Times New Roman" w:cs="Times New Roman"/>
          <w:sz w:val="24"/>
          <w:szCs w:val="24"/>
          <w:lang w:val="en-GB" w:eastAsia="ja-JP"/>
        </w:rPr>
        <w:t>Testing Laboratories have been able to obtain official recognition from ITU for their competence to test the conformance of products with ITU-T Recommendations (</w:t>
      </w:r>
      <w:hyperlink r:id="rId145" w:history="1">
        <w:r w:rsidRPr="00BF25EC">
          <w:rPr>
            <w:rFonts w:ascii="Times New Roman" w:eastAsia="SimSun" w:hAnsi="Times New Roman" w:cs="Times New Roman"/>
            <w:color w:val="0000FF"/>
            <w:sz w:val="24"/>
            <w:szCs w:val="24"/>
            <w:u w:val="single"/>
            <w:lang w:val="en-GB" w:eastAsia="ja-JP"/>
          </w:rPr>
          <w:t>TSB Circular 368</w:t>
        </w:r>
      </w:hyperlink>
      <w:r w:rsidRPr="00BF25EC">
        <w:rPr>
          <w:rFonts w:ascii="Times New Roman" w:eastAsia="SimSun" w:hAnsi="Times New Roman" w:cs="Times New Roman"/>
          <w:sz w:val="24"/>
          <w:szCs w:val="24"/>
          <w:lang w:val="en-GB" w:eastAsia="ja-JP"/>
        </w:rPr>
        <w:t xml:space="preserve">) since December 2021. </w:t>
      </w:r>
    </w:p>
    <w:p w14:paraId="2ACCD97C"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As of June 2024, there are 14 Testing Laboratories registered in the </w:t>
      </w:r>
      <w:hyperlink r:id="rId146" w:tgtFrame="_blank" w:history="1">
        <w:r w:rsidRPr="00BF25EC">
          <w:rPr>
            <w:rFonts w:ascii="Times New Roman" w:eastAsia="SimSun" w:hAnsi="Times New Roman" w:cs="Times New Roman"/>
            <w:color w:val="0000FF"/>
            <w:sz w:val="24"/>
            <w:szCs w:val="24"/>
            <w:u w:val="single"/>
            <w:lang w:val="en-GB" w:eastAsia="ja-JP"/>
          </w:rPr>
          <w:t>ITU Testing Laboratories Database</w:t>
        </w:r>
      </w:hyperlink>
      <w:r w:rsidRPr="00BF25EC">
        <w:rPr>
          <w:rFonts w:ascii="Times New Roman" w:eastAsia="SimSun" w:hAnsi="Times New Roman" w:cs="Times New Roman"/>
          <w:sz w:val="24"/>
          <w:szCs w:val="24"/>
          <w:lang w:val="en-GB" w:eastAsia="ja-JP"/>
        </w:rPr>
        <w:t xml:space="preserve"> for ITU-recognized facilities. The announcements were also issued via ITU Operational Bulletins </w:t>
      </w:r>
      <w:hyperlink r:id="rId147" w:history="1">
        <w:r w:rsidRPr="00BF25EC">
          <w:rPr>
            <w:rFonts w:ascii="Times New Roman" w:eastAsia="SimSun" w:hAnsi="Times New Roman" w:cs="Times New Roman"/>
            <w:color w:val="0000FF"/>
            <w:sz w:val="24"/>
            <w:szCs w:val="24"/>
            <w:u w:val="single"/>
            <w:lang w:eastAsia="ja-JP"/>
          </w:rPr>
          <w:t>OB.1253</w:t>
        </w:r>
      </w:hyperlink>
      <w:r w:rsidRPr="00BF25EC">
        <w:rPr>
          <w:rFonts w:ascii="Times New Roman" w:eastAsia="SimSun" w:hAnsi="Times New Roman" w:cs="Times New Roman"/>
          <w:sz w:val="24"/>
          <w:szCs w:val="24"/>
          <w:lang w:eastAsia="ja-JP"/>
        </w:rPr>
        <w:t xml:space="preserve">, </w:t>
      </w:r>
      <w:hyperlink r:id="rId148" w:history="1">
        <w:r w:rsidRPr="00BF25EC">
          <w:rPr>
            <w:rFonts w:ascii="Times New Roman" w:eastAsia="SimSun" w:hAnsi="Times New Roman" w:cs="Times New Roman"/>
            <w:color w:val="0000FF"/>
            <w:sz w:val="24"/>
            <w:szCs w:val="24"/>
            <w:u w:val="single"/>
            <w:lang w:eastAsia="ja-JP"/>
          </w:rPr>
          <w:t>OB.1256</w:t>
        </w:r>
      </w:hyperlink>
      <w:r w:rsidRPr="00BF25EC">
        <w:rPr>
          <w:rFonts w:ascii="Times New Roman" w:eastAsia="SimSun" w:hAnsi="Times New Roman" w:cs="Times New Roman"/>
          <w:sz w:val="24"/>
          <w:szCs w:val="24"/>
          <w:lang w:eastAsia="ja-JP"/>
        </w:rPr>
        <w:t xml:space="preserve">, </w:t>
      </w:r>
      <w:hyperlink r:id="rId149" w:history="1">
        <w:r w:rsidRPr="00BF25EC">
          <w:rPr>
            <w:rFonts w:ascii="Times New Roman" w:eastAsia="SimSun" w:hAnsi="Times New Roman" w:cs="Times New Roman"/>
            <w:color w:val="0000FF"/>
            <w:sz w:val="24"/>
            <w:szCs w:val="24"/>
            <w:u w:val="single"/>
            <w:lang w:eastAsia="ja-JP"/>
          </w:rPr>
          <w:t>OB.1263</w:t>
        </w:r>
      </w:hyperlink>
      <w:r w:rsidRPr="00BF25EC">
        <w:rPr>
          <w:rFonts w:ascii="Times New Roman" w:eastAsia="SimSun" w:hAnsi="Times New Roman" w:cs="Times New Roman"/>
          <w:sz w:val="24"/>
          <w:szCs w:val="24"/>
          <w:lang w:eastAsia="ja-JP"/>
        </w:rPr>
        <w:t xml:space="preserve">, </w:t>
      </w:r>
      <w:hyperlink r:id="rId150" w:history="1">
        <w:r w:rsidRPr="00BF25EC">
          <w:rPr>
            <w:rFonts w:ascii="Times New Roman" w:eastAsia="SimSun" w:hAnsi="Times New Roman" w:cs="Times New Roman"/>
            <w:color w:val="0000FF"/>
            <w:sz w:val="24"/>
            <w:szCs w:val="24"/>
            <w:u w:val="single"/>
            <w:lang w:eastAsia="ja-JP"/>
          </w:rPr>
          <w:t>OB.1266</w:t>
        </w:r>
      </w:hyperlink>
      <w:r w:rsidRPr="00BF25EC">
        <w:rPr>
          <w:rFonts w:ascii="Times New Roman" w:eastAsia="SimSun" w:hAnsi="Times New Roman" w:cs="Times New Roman"/>
          <w:sz w:val="24"/>
          <w:szCs w:val="24"/>
          <w:lang w:val="en-GB" w:eastAsia="ja-JP"/>
        </w:rPr>
        <w:t xml:space="preserve">, </w:t>
      </w:r>
      <w:hyperlink r:id="rId151" w:history="1">
        <w:r w:rsidRPr="00BF25EC">
          <w:rPr>
            <w:rFonts w:ascii="Times New Roman" w:eastAsia="SimSun" w:hAnsi="Times New Roman" w:cs="Times New Roman"/>
            <w:color w:val="0000FF"/>
            <w:sz w:val="24"/>
            <w:szCs w:val="24"/>
            <w:u w:val="single"/>
            <w:lang w:val="en-GB" w:eastAsia="ja-JP"/>
          </w:rPr>
          <w:t>OB.1283</w:t>
        </w:r>
      </w:hyperlink>
      <w:r w:rsidRPr="00BF25EC">
        <w:rPr>
          <w:rFonts w:ascii="Times New Roman" w:eastAsia="SimSun" w:hAnsi="Times New Roman" w:cs="Times New Roman"/>
          <w:sz w:val="24"/>
          <w:szCs w:val="24"/>
          <w:lang w:val="en-GB" w:eastAsia="ja-JP"/>
        </w:rPr>
        <w:t xml:space="preserve">, </w:t>
      </w:r>
      <w:hyperlink r:id="rId152" w:history="1">
        <w:r w:rsidRPr="00BF25EC">
          <w:rPr>
            <w:rFonts w:ascii="Times New Roman" w:eastAsia="SimSun" w:hAnsi="Times New Roman" w:cs="Times New Roman"/>
            <w:color w:val="0000FF"/>
            <w:sz w:val="24"/>
            <w:szCs w:val="24"/>
            <w:u w:val="single"/>
            <w:lang w:val="en-GB" w:eastAsia="ja-JP"/>
          </w:rPr>
          <w:t>OB.1286</w:t>
        </w:r>
      </w:hyperlink>
      <w:r w:rsidRPr="00BF25EC">
        <w:rPr>
          <w:rFonts w:ascii="Times New Roman" w:eastAsia="SimSun" w:hAnsi="Times New Roman" w:cs="Times New Roman"/>
          <w:sz w:val="24"/>
          <w:szCs w:val="24"/>
          <w:lang w:val="en-GB" w:eastAsia="ja-JP"/>
        </w:rPr>
        <w:t xml:space="preserve"> and </w:t>
      </w:r>
      <w:hyperlink r:id="rId153" w:history="1">
        <w:r w:rsidRPr="00BF25EC">
          <w:rPr>
            <w:rFonts w:ascii="Times New Roman" w:eastAsia="SimSun" w:hAnsi="Times New Roman" w:cs="Times New Roman"/>
            <w:color w:val="0000FF"/>
            <w:sz w:val="24"/>
            <w:szCs w:val="24"/>
            <w:u w:val="single"/>
            <w:lang w:val="en-GB" w:eastAsia="ja-JP"/>
          </w:rPr>
          <w:t>OB.1293</w:t>
        </w:r>
      </w:hyperlink>
      <w:r w:rsidRPr="00BF25EC">
        <w:rPr>
          <w:rFonts w:ascii="Times New Roman" w:eastAsia="SimSun" w:hAnsi="Times New Roman" w:cs="Times New Roman"/>
          <w:sz w:val="24"/>
          <w:szCs w:val="24"/>
          <w:lang w:val="en-GB" w:eastAsia="ja-JP"/>
        </w:rPr>
        <w:t>.</w:t>
      </w:r>
    </w:p>
    <w:bookmarkEnd w:id="161"/>
    <w:p w14:paraId="0FC03667"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ITU-T determined the key criteria and </w:t>
      </w:r>
      <w:hyperlink r:id="rId154" w:tgtFrame="_blank" w:history="1">
        <w:r w:rsidRPr="00BF25EC">
          <w:rPr>
            <w:rFonts w:ascii="Times New Roman" w:eastAsia="SimSun" w:hAnsi="Times New Roman" w:cs="Times New Roman"/>
            <w:color w:val="0000FF"/>
            <w:sz w:val="24"/>
            <w:szCs w:val="24"/>
            <w:u w:val="single"/>
            <w:lang w:val="en-GB" w:eastAsia="ja-JP"/>
          </w:rPr>
          <w:t>recognition procedure</w:t>
        </w:r>
      </w:hyperlink>
      <w:r w:rsidRPr="00BF25EC">
        <w:rPr>
          <w:rFonts w:ascii="Times New Roman" w:eastAsia="SimSun" w:hAnsi="Times New Roman" w:cs="Times New Roman"/>
          <w:sz w:val="24"/>
          <w:szCs w:val="24"/>
          <w:lang w:val="en-GB" w:eastAsia="ja-JP"/>
        </w:rPr>
        <w:t xml:space="preserve"> for testing labs and the </w:t>
      </w:r>
      <w:hyperlink r:id="rId155" w:history="1">
        <w:r w:rsidRPr="00BF25EC">
          <w:rPr>
            <w:rFonts w:ascii="Times New Roman" w:eastAsia="SimSun" w:hAnsi="Times New Roman" w:cs="Times New Roman"/>
            <w:color w:val="0000FF"/>
            <w:sz w:val="24"/>
            <w:szCs w:val="24"/>
            <w:u w:val="single"/>
            <w:lang w:val="en-GB" w:eastAsia="ja-JP"/>
          </w:rPr>
          <w:t>appointment of ITU-T technical experts</w:t>
        </w:r>
      </w:hyperlink>
      <w:r w:rsidRPr="00BF25EC">
        <w:rPr>
          <w:rFonts w:ascii="Times New Roman" w:eastAsia="SimSun" w:hAnsi="Times New Roman" w:cs="Times New Roman"/>
          <w:sz w:val="24"/>
          <w:szCs w:val="24"/>
          <w:lang w:val="en-GB" w:eastAsia="ja-JP"/>
        </w:rPr>
        <w:t xml:space="preserve">. The list of technical experts is available </w:t>
      </w:r>
      <w:hyperlink r:id="rId156" w:history="1">
        <w:r w:rsidRPr="00BF25EC">
          <w:rPr>
            <w:rFonts w:ascii="Times New Roman" w:eastAsia="SimSun" w:hAnsi="Times New Roman" w:cs="Times New Roman"/>
            <w:color w:val="0000FF"/>
            <w:sz w:val="24"/>
            <w:szCs w:val="24"/>
            <w:u w:val="single"/>
            <w:lang w:val="en-GB" w:eastAsia="ja-JP"/>
          </w:rPr>
          <w:t>here</w:t>
        </w:r>
      </w:hyperlink>
      <w:r w:rsidRPr="00BF25EC">
        <w:rPr>
          <w:rFonts w:ascii="Times New Roman" w:eastAsia="SimSun" w:hAnsi="Times New Roman" w:cs="Times New Roman"/>
          <w:sz w:val="24"/>
          <w:szCs w:val="24"/>
          <w:lang w:val="en-GB" w:eastAsia="ja-JP"/>
        </w:rPr>
        <w:t xml:space="preserve"> (October 2023).</w:t>
      </w:r>
    </w:p>
    <w:p w14:paraId="5BF3C46A"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An earlier </w:t>
      </w:r>
      <w:hyperlink r:id="rId157" w:tgtFrame="_blank" w:history="1">
        <w:r w:rsidRPr="00BF25EC">
          <w:rPr>
            <w:rFonts w:ascii="Times New Roman" w:eastAsia="SimSun" w:hAnsi="Times New Roman" w:cs="Times New Roman"/>
            <w:color w:val="0000FF"/>
            <w:sz w:val="24"/>
            <w:szCs w:val="24"/>
            <w:u w:val="single"/>
            <w:lang w:val="en-GB" w:eastAsia="ja-JP"/>
          </w:rPr>
          <w:t>Memorandum of Understanding</w:t>
        </w:r>
      </w:hyperlink>
      <w:r w:rsidRPr="00BF25EC">
        <w:rPr>
          <w:rFonts w:ascii="Times New Roman" w:eastAsia="SimSun" w:hAnsi="Times New Roman" w:cs="Times New Roman"/>
          <w:sz w:val="24"/>
          <w:szCs w:val="24"/>
          <w:lang w:val="en-GB" w:eastAsia="ja-JP"/>
        </w:rPr>
        <w:t xml:space="preserve"> between ITU-T, the International Laboratory Accreditation Cooperation (ILAC) and the International Accreditation Forum (IAF) facilitates ITU's recognition of labs accredited by signatories to the </w:t>
      </w:r>
      <w:hyperlink r:id="rId158" w:tgtFrame="_blank" w:history="1">
        <w:r w:rsidRPr="00BF25EC">
          <w:rPr>
            <w:rFonts w:ascii="Times New Roman" w:eastAsia="SimSun" w:hAnsi="Times New Roman" w:cs="Times New Roman"/>
            <w:color w:val="0000FF"/>
            <w:sz w:val="24"/>
            <w:szCs w:val="24"/>
            <w:u w:val="single"/>
            <w:lang w:val="en-GB" w:eastAsia="ja-JP"/>
          </w:rPr>
          <w:t>ILAC Mutual Recognition Arrangement</w:t>
        </w:r>
      </w:hyperlink>
      <w:r w:rsidRPr="00BF25EC">
        <w:rPr>
          <w:rFonts w:ascii="Times New Roman" w:eastAsia="SimSun" w:hAnsi="Times New Roman" w:cs="Times New Roman"/>
          <w:sz w:val="24"/>
          <w:szCs w:val="24"/>
          <w:lang w:val="en-GB" w:eastAsia="ja-JP"/>
        </w:rPr>
        <w:t xml:space="preserve">. In addition, ILAC developed its own assessment procedure to explain the operation of the set-up (see </w:t>
      </w:r>
      <w:hyperlink r:id="rId159" w:history="1">
        <w:r w:rsidRPr="00BF25EC">
          <w:rPr>
            <w:rFonts w:ascii="Times New Roman" w:eastAsia="SimSun" w:hAnsi="Times New Roman" w:cs="Times New Roman"/>
            <w:color w:val="0000FF"/>
            <w:sz w:val="24"/>
            <w:szCs w:val="24"/>
            <w:u w:val="single"/>
            <w:lang w:val="en-GB" w:eastAsia="ja-JP"/>
          </w:rPr>
          <w:t>here</w:t>
        </w:r>
      </w:hyperlink>
      <w:r w:rsidRPr="00BF25EC">
        <w:rPr>
          <w:rFonts w:ascii="Times New Roman" w:eastAsia="SimSun" w:hAnsi="Times New Roman" w:cs="Times New Roman"/>
          <w:sz w:val="24"/>
          <w:szCs w:val="24"/>
          <w:lang w:val="en-GB" w:eastAsia="ja-JP"/>
        </w:rPr>
        <w:t xml:space="preserve">). The detailed information on ILAC-ITU partnership is available </w:t>
      </w:r>
      <w:hyperlink r:id="rId160" w:history="1">
        <w:r w:rsidRPr="00BF25EC">
          <w:rPr>
            <w:rFonts w:ascii="Times New Roman" w:eastAsia="SimSun" w:hAnsi="Times New Roman" w:cs="Times New Roman"/>
            <w:color w:val="0000FF"/>
            <w:sz w:val="24"/>
            <w:szCs w:val="24"/>
            <w:u w:val="single"/>
            <w:lang w:val="en-GB" w:eastAsia="ja-JP"/>
          </w:rPr>
          <w:t>here</w:t>
        </w:r>
      </w:hyperlink>
      <w:r w:rsidRPr="00BF25EC">
        <w:rPr>
          <w:rFonts w:ascii="Times New Roman" w:eastAsia="SimSun" w:hAnsi="Times New Roman" w:cs="Times New Roman"/>
          <w:sz w:val="24"/>
          <w:szCs w:val="24"/>
          <w:lang w:val="en-GB" w:eastAsia="ja-JP"/>
        </w:rPr>
        <w:t>.</w:t>
      </w:r>
    </w:p>
    <w:p w14:paraId="31C2FCC9"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Testing labs are invited to apply for ITU recognition using this </w:t>
      </w:r>
      <w:hyperlink r:id="rId161" w:tgtFrame="_blank" w:history="1">
        <w:r w:rsidRPr="00BF25EC">
          <w:rPr>
            <w:rFonts w:ascii="Times New Roman" w:eastAsia="SimSun" w:hAnsi="Times New Roman" w:cs="Times New Roman"/>
            <w:color w:val="0000FF"/>
            <w:sz w:val="24"/>
            <w:szCs w:val="24"/>
            <w:u w:val="single"/>
            <w:lang w:val="en-GB" w:eastAsia="ja-JP"/>
          </w:rPr>
          <w:t>application form</w:t>
        </w:r>
      </w:hyperlink>
      <w:r w:rsidRPr="00BF25EC">
        <w:rPr>
          <w:rFonts w:ascii="Times New Roman" w:eastAsia="SimSun" w:hAnsi="Times New Roman" w:cs="Times New Roman"/>
          <w:sz w:val="24"/>
          <w:szCs w:val="24"/>
          <w:lang w:val="en-GB" w:eastAsia="ja-JP"/>
        </w:rPr>
        <w:t xml:space="preserve">. Labs successful in their application are announced in the </w:t>
      </w:r>
      <w:hyperlink r:id="rId162" w:tgtFrame="_blank" w:history="1">
        <w:r w:rsidRPr="00BF25EC">
          <w:rPr>
            <w:rFonts w:ascii="Times New Roman" w:eastAsia="SimSun" w:hAnsi="Times New Roman" w:cs="Times New Roman"/>
            <w:color w:val="0000FF"/>
            <w:sz w:val="24"/>
            <w:szCs w:val="24"/>
            <w:u w:val="single"/>
            <w:lang w:val="en-GB" w:eastAsia="ja-JP"/>
          </w:rPr>
          <w:t>ITU Operational Bulletin</w:t>
        </w:r>
      </w:hyperlink>
      <w:r w:rsidRPr="00BF25EC">
        <w:rPr>
          <w:rFonts w:ascii="Times New Roman" w:eastAsia="SimSun" w:hAnsi="Times New Roman" w:cs="Times New Roman"/>
          <w:sz w:val="24"/>
          <w:szCs w:val="24"/>
          <w:lang w:val="en-GB" w:eastAsia="ja-JP"/>
        </w:rPr>
        <w:t xml:space="preserve">. The recognition procedure is supported by the </w:t>
      </w:r>
      <w:hyperlink r:id="rId163" w:tgtFrame="_blank" w:history="1">
        <w:r w:rsidRPr="00BF25EC">
          <w:rPr>
            <w:rFonts w:ascii="Times New Roman" w:eastAsia="SimSun" w:hAnsi="Times New Roman" w:cs="Times New Roman"/>
            <w:color w:val="0000FF"/>
            <w:sz w:val="24"/>
            <w:szCs w:val="24"/>
            <w:u w:val="single"/>
            <w:lang w:val="en-GB" w:eastAsia="ja-JP"/>
          </w:rPr>
          <w:t>ITU-T Conformity Assessment Steering Committee</w:t>
        </w:r>
      </w:hyperlink>
      <w:r w:rsidRPr="00BF25EC">
        <w:rPr>
          <w:rFonts w:ascii="Times New Roman" w:eastAsia="SimSun" w:hAnsi="Times New Roman" w:cs="Times New Roman"/>
          <w:sz w:val="24"/>
          <w:szCs w:val="24"/>
          <w:lang w:val="en-GB" w:eastAsia="ja-JP"/>
        </w:rPr>
        <w:t>.</w:t>
      </w:r>
    </w:p>
    <w:p w14:paraId="2068828A"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64" w:tgtFrame="_blank" w:history="1">
        <w:r w:rsidRPr="00BF25EC">
          <w:rPr>
            <w:rFonts w:ascii="Times New Roman" w:eastAsia="SimSun" w:hAnsi="Times New Roman" w:cs="Times New Roman"/>
            <w:color w:val="0000FF"/>
            <w:sz w:val="24"/>
            <w:szCs w:val="24"/>
            <w:u w:val="single"/>
            <w:lang w:val="en-GB" w:eastAsia="ja-JP"/>
          </w:rPr>
          <w:t>application form</w:t>
        </w:r>
      </w:hyperlink>
      <w:r w:rsidRPr="00BF25EC">
        <w:rPr>
          <w:rFonts w:ascii="Times New Roman" w:eastAsia="SimSun" w:hAnsi="Times New Roman" w:cs="Times New Roman"/>
          <w:sz w:val="24"/>
          <w:szCs w:val="24"/>
          <w:lang w:val="en-GB" w:eastAsia="ja-JP"/>
        </w:rPr>
        <w:t xml:space="preserve">. All criteria for populating the database are listed </w:t>
      </w:r>
      <w:hyperlink r:id="rId165" w:history="1">
        <w:r w:rsidRPr="00BF25EC">
          <w:rPr>
            <w:rFonts w:ascii="Times New Roman" w:eastAsia="SimSun" w:hAnsi="Times New Roman" w:cs="Times New Roman"/>
            <w:color w:val="0000FF"/>
            <w:sz w:val="24"/>
            <w:szCs w:val="24"/>
            <w:u w:val="single"/>
            <w:lang w:val="en-GB" w:eastAsia="ja-JP"/>
          </w:rPr>
          <w:t>here</w:t>
        </w:r>
      </w:hyperlink>
      <w:r w:rsidRPr="00BF25EC">
        <w:rPr>
          <w:rFonts w:ascii="Times New Roman" w:eastAsia="SimSun" w:hAnsi="Times New Roman" w:cs="Times New Roman"/>
          <w:sz w:val="24"/>
          <w:szCs w:val="24"/>
          <w:lang w:val="en-GB" w:eastAsia="ja-JP"/>
        </w:rPr>
        <w:t>.</w:t>
      </w:r>
    </w:p>
    <w:p w14:paraId="6464A19A"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ITU-T SG11 updated its </w:t>
      </w:r>
      <w:hyperlink r:id="rId166" w:history="1">
        <w:r w:rsidRPr="00BF25EC">
          <w:rPr>
            <w:rFonts w:ascii="Times New Roman" w:eastAsia="SimSun" w:hAnsi="Times New Roman" w:cs="Times New Roman"/>
            <w:color w:val="0000FF"/>
            <w:sz w:val="24"/>
            <w:szCs w:val="24"/>
            <w:u w:val="single"/>
            <w:lang w:val="en-GB" w:eastAsia="ja-JP"/>
          </w:rPr>
          <w:t>C&amp;I Action Plan</w:t>
        </w:r>
      </w:hyperlink>
      <w:r w:rsidRPr="00BF25EC">
        <w:rPr>
          <w:rFonts w:ascii="Times New Roman" w:eastAsia="SimSun" w:hAnsi="Times New Roman" w:cs="Times New Roman"/>
          <w:sz w:val="24"/>
          <w:szCs w:val="24"/>
          <w:lang w:val="en-GB" w:eastAsia="ja-JP"/>
        </w:rPr>
        <w:t xml:space="preserve">, indicating that the Reference Table, which is a part of the action plan, provides guidance for populating the ITU Conformity Product Database, especially for ICT products tested against ITU-T Recommendations using test specifications developed by SDOs other than ITU-T. TSB is maintaining the Reference Table and the list of pilot projects for conformity assessment against ITU-T Recommendations based on received inputs. </w:t>
      </w:r>
      <w:r w:rsidRPr="00BF25EC">
        <w:rPr>
          <w:rFonts w:ascii="Times New Roman" w:eastAsia="SimSun" w:hAnsi="Times New Roman" w:cs="Times New Roman"/>
          <w:sz w:val="24"/>
          <w:szCs w:val="24"/>
          <w:lang w:eastAsia="ja-JP"/>
        </w:rPr>
        <w:t>ITU registered GPON ONT end-device (category: optical fibre equipment) in the Product Conformity Database (</w:t>
      </w:r>
      <w:hyperlink r:id="rId167" w:history="1">
        <w:r w:rsidRPr="00BF25EC">
          <w:rPr>
            <w:rFonts w:ascii="Times New Roman" w:eastAsia="SimSun" w:hAnsi="Times New Roman" w:cs="Times New Roman"/>
            <w:color w:val="0000FF"/>
            <w:sz w:val="24"/>
            <w:szCs w:val="24"/>
            <w:u w:val="single"/>
            <w:lang w:eastAsia="ja-JP"/>
          </w:rPr>
          <w:t>https://itu.int/go/tcdb</w:t>
        </w:r>
      </w:hyperlink>
      <w:r w:rsidRPr="00BF25EC">
        <w:rPr>
          <w:rFonts w:ascii="Times New Roman" w:eastAsia="SimSun" w:hAnsi="Times New Roman" w:cs="Times New Roman"/>
          <w:sz w:val="24"/>
          <w:szCs w:val="24"/>
          <w:lang w:eastAsia="ja-JP"/>
        </w:rPr>
        <w:t>), which was tested by a recognized testing laboratory.</w:t>
      </w:r>
    </w:p>
    <w:p w14:paraId="03987700"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bookmarkStart w:id="162" w:name="_Hlk120609943"/>
      <w:r w:rsidRPr="00BF25EC">
        <w:rPr>
          <w:rFonts w:ascii="Times New Roman" w:eastAsia="SimSun" w:hAnsi="Times New Roman" w:cs="Times New Roman"/>
          <w:sz w:val="24"/>
          <w:szCs w:val="24"/>
          <w:lang w:val="en-GB" w:eastAsia="ja-JP"/>
        </w:rPr>
        <w:t xml:space="preserve">The testing lab recognition scheme is the latest initiative under ITU’s C&amp;I programme. </w:t>
      </w:r>
      <w:bookmarkEnd w:id="162"/>
      <w:r w:rsidRPr="00BF25EC">
        <w:rPr>
          <w:rFonts w:ascii="Times New Roman" w:eastAsia="SimSun" w:hAnsi="Times New Roman" w:cs="Times New Roman"/>
          <w:sz w:val="24"/>
          <w:szCs w:val="24"/>
          <w:lang w:val="en-GB" w:eastAsia="ja-JP"/>
        </w:rPr>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0B19FD9D" w14:textId="77777777" w:rsidR="00BF25EC" w:rsidRPr="00BF25EC" w:rsidRDefault="00BF25EC" w:rsidP="00BF25EC">
      <w:pPr>
        <w:tabs>
          <w:tab w:val="clear" w:pos="794"/>
        </w:tabs>
        <w:bidi w:val="0"/>
        <w:snapToGrid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eastAsia="ja-JP"/>
        </w:rPr>
        <w:t xml:space="preserve">In response to requests from ITU members, ITU organized a </w:t>
      </w:r>
      <w:hyperlink r:id="rId168" w:history="1">
        <w:r w:rsidRPr="00BF25EC">
          <w:rPr>
            <w:rFonts w:ascii="Times New Roman" w:eastAsia="SimSun" w:hAnsi="Times New Roman" w:cs="Times New Roman"/>
            <w:color w:val="0000FF"/>
            <w:sz w:val="24"/>
            <w:szCs w:val="24"/>
            <w:u w:val="single"/>
            <w:lang w:eastAsia="ja-JP"/>
          </w:rPr>
          <w:t>tutorial on the Testing Laboratories recognition procedure</w:t>
        </w:r>
      </w:hyperlink>
      <w:r w:rsidRPr="00BF25EC">
        <w:rPr>
          <w:rFonts w:ascii="Times New Roman" w:eastAsia="SimSun" w:hAnsi="Times New Roman" w:cs="Times New Roman"/>
          <w:sz w:val="24"/>
          <w:szCs w:val="24"/>
          <w:lang w:eastAsia="ja-JP"/>
        </w:rPr>
        <w:t xml:space="preserve"> in October 2023. See also </w:t>
      </w:r>
      <w:hyperlink r:id="rId169" w:history="1">
        <w:r w:rsidRPr="00BF25EC">
          <w:rPr>
            <w:rFonts w:ascii="Times New Roman" w:eastAsia="SimSun" w:hAnsi="Times New Roman" w:cs="Times New Roman"/>
            <w:color w:val="0000FF"/>
            <w:sz w:val="24"/>
            <w:szCs w:val="24"/>
            <w:u w:val="single"/>
            <w:lang w:val="en-GB" w:eastAsia="ja-JP"/>
          </w:rPr>
          <w:t>video guidelines</w:t>
        </w:r>
      </w:hyperlink>
      <w:r w:rsidRPr="00BF25EC">
        <w:rPr>
          <w:rFonts w:ascii="Times New Roman" w:eastAsia="SimSun" w:hAnsi="Times New Roman" w:cs="Times New Roman"/>
          <w:sz w:val="24"/>
          <w:szCs w:val="24"/>
          <w:lang w:val="en-GB" w:eastAsia="ja-JP"/>
        </w:rPr>
        <w:t xml:space="preserve"> about the </w:t>
      </w:r>
      <w:hyperlink r:id="rId170" w:tgtFrame="_blank" w:history="1">
        <w:r w:rsidRPr="00BF25EC">
          <w:rPr>
            <w:rFonts w:ascii="Times New Roman" w:eastAsia="SimSun" w:hAnsi="Times New Roman" w:cs="Times New Roman"/>
            <w:color w:val="0000FF"/>
            <w:sz w:val="24"/>
            <w:szCs w:val="24"/>
            <w:u w:val="single"/>
            <w:lang w:val="en-GB" w:eastAsia="ja-JP"/>
          </w:rPr>
          <w:t>ITU Testing Laboratories Database</w:t>
        </w:r>
      </w:hyperlink>
      <w:r w:rsidRPr="00BF25EC">
        <w:rPr>
          <w:rFonts w:ascii="Times New Roman" w:eastAsia="SimSun" w:hAnsi="Times New Roman" w:cs="Times New Roman"/>
          <w:sz w:val="24"/>
          <w:szCs w:val="24"/>
          <w:lang w:val="en-GB" w:eastAsia="ja-JP"/>
        </w:rPr>
        <w:t xml:space="preserve"> and </w:t>
      </w:r>
      <w:hyperlink r:id="rId171" w:history="1">
        <w:r w:rsidRPr="00BF25EC">
          <w:rPr>
            <w:rFonts w:ascii="Times New Roman" w:eastAsia="SimSun" w:hAnsi="Times New Roman" w:cs="Times New Roman"/>
            <w:color w:val="0000FF"/>
            <w:sz w:val="24"/>
            <w:szCs w:val="24"/>
            <w:u w:val="single"/>
            <w:lang w:val="en-GB" w:eastAsia="ja-JP"/>
          </w:rPr>
          <w:t>ITU Product Conformity Database</w:t>
        </w:r>
      </w:hyperlink>
      <w:r w:rsidRPr="00BF25EC">
        <w:rPr>
          <w:rFonts w:ascii="Times New Roman" w:eastAsia="SimSun" w:hAnsi="Times New Roman" w:cs="Times New Roman"/>
          <w:sz w:val="24"/>
          <w:szCs w:val="24"/>
          <w:lang w:val="en-GB" w:eastAsia="ja-JP"/>
        </w:rPr>
        <w:t xml:space="preserve"> on the </w:t>
      </w:r>
      <w:hyperlink r:id="rId172" w:history="1">
        <w:r w:rsidRPr="00BF25EC">
          <w:rPr>
            <w:rFonts w:ascii="Times New Roman" w:eastAsia="SimSun" w:hAnsi="Times New Roman" w:cs="Times New Roman"/>
            <w:color w:val="0000FF"/>
            <w:sz w:val="24"/>
            <w:szCs w:val="24"/>
            <w:u w:val="single"/>
            <w:lang w:val="en-GB" w:eastAsia="ja-JP"/>
          </w:rPr>
          <w:t>ITU C&amp;I Portal</w:t>
        </w:r>
      </w:hyperlink>
      <w:r w:rsidRPr="00BF25EC">
        <w:rPr>
          <w:rFonts w:ascii="Times New Roman" w:eastAsia="SimSun" w:hAnsi="Times New Roman" w:cs="Times New Roman"/>
          <w:sz w:val="24"/>
          <w:szCs w:val="24"/>
          <w:lang w:val="en-GB" w:eastAsia="ja-JP"/>
        </w:rPr>
        <w:t xml:space="preserve">. </w:t>
      </w:r>
    </w:p>
    <w:p w14:paraId="7F2335DD" w14:textId="77777777" w:rsidR="00BF25EC" w:rsidRPr="00BF25EC" w:rsidRDefault="00BF25EC" w:rsidP="00BF25EC">
      <w:pPr>
        <w:pStyle w:val="Heading1"/>
        <w:keepNext w:val="0"/>
        <w:keepLines w:val="0"/>
        <w:bidi w:val="0"/>
        <w:rPr>
          <w:rFonts w:ascii="Times New Roman" w:eastAsia="Batang" w:hAnsi="Times New Roman" w:cs="Times New Roman"/>
          <w:sz w:val="24"/>
          <w:szCs w:val="20"/>
          <w:lang w:val="en-GB" w:eastAsia="en-US"/>
        </w:rPr>
      </w:pPr>
      <w:bookmarkStart w:id="163" w:name="_7_Mainstreaming_accessibility"/>
      <w:bookmarkStart w:id="164" w:name="_9_Mainstreaming_accessibility"/>
      <w:bookmarkStart w:id="165" w:name="_9_Membership"/>
      <w:bookmarkStart w:id="166" w:name="_11_Membership"/>
      <w:bookmarkStart w:id="167" w:name="_8_Membership"/>
      <w:bookmarkStart w:id="168" w:name="_Toc172574478"/>
      <w:bookmarkStart w:id="169" w:name="_Toc172797742"/>
      <w:bookmarkStart w:id="170" w:name="section8"/>
      <w:bookmarkStart w:id="171" w:name="_Hlk119427841"/>
      <w:bookmarkStart w:id="172" w:name="_Hlk92290514"/>
      <w:bookmarkStart w:id="173" w:name="_Toc438553987"/>
      <w:bookmarkStart w:id="174" w:name="_Toc453929111"/>
      <w:bookmarkStart w:id="175" w:name="_Toc453932982"/>
      <w:bookmarkStart w:id="176" w:name="_Toc454295888"/>
      <w:bookmarkStart w:id="177" w:name="_Toc462664268"/>
      <w:bookmarkStart w:id="178" w:name="_Toc480527861"/>
      <w:bookmarkEnd w:id="158"/>
      <w:bookmarkEnd w:id="159"/>
      <w:bookmarkEnd w:id="160"/>
      <w:bookmarkEnd w:id="163"/>
      <w:bookmarkEnd w:id="164"/>
      <w:bookmarkEnd w:id="165"/>
      <w:bookmarkEnd w:id="166"/>
      <w:bookmarkEnd w:id="167"/>
      <w:r w:rsidRPr="00BF25EC">
        <w:rPr>
          <w:rFonts w:ascii="Times New Roman" w:eastAsia="Batang" w:hAnsi="Times New Roman" w:cs="Times New Roman"/>
          <w:sz w:val="24"/>
          <w:szCs w:val="20"/>
          <w:lang w:val="en-GB" w:eastAsia="en-US"/>
        </w:rPr>
        <w:t>8</w:t>
      </w:r>
      <w:r w:rsidRPr="00BF25EC">
        <w:rPr>
          <w:rFonts w:ascii="Times New Roman" w:eastAsia="Batang" w:hAnsi="Times New Roman" w:cs="Times New Roman"/>
          <w:sz w:val="24"/>
          <w:szCs w:val="20"/>
          <w:lang w:val="en-GB" w:eastAsia="en-US"/>
        </w:rPr>
        <w:tab/>
      </w:r>
      <w:r w:rsidRPr="00BF25EC">
        <w:rPr>
          <w:rFonts w:asciiTheme="majorBidi" w:hAnsiTheme="majorBidi" w:cstheme="majorBidi"/>
          <w:lang w:val="en-GB" w:eastAsia="en-US"/>
        </w:rPr>
        <w:t>Membership</w:t>
      </w:r>
      <w:bookmarkStart w:id="179" w:name="_Hlk82640787"/>
      <w:bookmarkEnd w:id="168"/>
      <w:bookmarkEnd w:id="169"/>
    </w:p>
    <w:bookmarkEnd w:id="179"/>
    <w:bookmarkEnd w:id="170"/>
    <w:p w14:paraId="04D66A95" w14:textId="77777777" w:rsidR="00BF25EC" w:rsidRPr="00BF25EC" w:rsidRDefault="00BF25EC" w:rsidP="00BF25EC">
      <w:pPr>
        <w:rPr>
          <w:lang w:val="en-GB" w:eastAsia="ja-JP"/>
        </w:rPr>
      </w:pPr>
      <w:r w:rsidRPr="00BF25EC">
        <w:rPr>
          <w:lang w:val="en-GB" w:eastAsia="ja-JP"/>
        </w:rPr>
        <w:lastRenderedPageBreak/>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30C37D05" w14:textId="77777777" w:rsidR="00BF25EC" w:rsidRPr="00BF25EC" w:rsidRDefault="00BF25EC" w:rsidP="00BF25EC">
      <w:pPr>
        <w:tabs>
          <w:tab w:val="clear" w:pos="794"/>
        </w:tabs>
        <w:bidi w:val="0"/>
        <w:spacing w:line="240" w:lineRule="auto"/>
        <w:jc w:val="left"/>
        <w:rPr>
          <w:rFonts w:ascii="Times New Roman" w:eastAsia="Calibri" w:hAnsi="Times New Roman" w:cs="Times New Roman"/>
          <w:sz w:val="24"/>
          <w:szCs w:val="24"/>
          <w:lang w:val="en-GB" w:eastAsia="ja-JP"/>
        </w:rPr>
      </w:pPr>
      <w:r w:rsidRPr="00BF25EC">
        <w:rPr>
          <w:rFonts w:ascii="Times New Roman" w:eastAsia="Calibri" w:hAnsi="Times New Roman" w:cs="Times New Roman"/>
          <w:sz w:val="24"/>
          <w:szCs w:val="24"/>
          <w:lang w:val="en-GB" w:eastAsia="ja-JP"/>
        </w:rPr>
        <w:t>The data included in this report reflect data available on 22 July 2024.</w:t>
      </w:r>
    </w:p>
    <w:p w14:paraId="569FE6B5" w14:textId="77777777" w:rsidR="00BF25EC" w:rsidRPr="00BF25EC" w:rsidRDefault="00BF25EC" w:rsidP="00BF25EC">
      <w:pPr>
        <w:tabs>
          <w:tab w:val="clear" w:pos="794"/>
        </w:tabs>
        <w:bidi w:val="0"/>
        <w:spacing w:line="240" w:lineRule="auto"/>
        <w:jc w:val="left"/>
        <w:rPr>
          <w:rFonts w:ascii="Times New Roman" w:eastAsia="Calibri" w:hAnsi="Times New Roman" w:cs="Times New Roman"/>
          <w:b/>
          <w:sz w:val="24"/>
          <w:szCs w:val="24"/>
          <w:lang w:val="en-GB" w:eastAsia="ja-JP"/>
        </w:rPr>
      </w:pPr>
      <w:r w:rsidRPr="00BF25EC">
        <w:rPr>
          <w:rFonts w:ascii="Times New Roman" w:eastAsia="Calibri" w:hAnsi="Times New Roman" w:cs="Times New Roman"/>
          <w:b/>
          <w:sz w:val="24"/>
          <w:szCs w:val="24"/>
          <w:lang w:val="en-GB" w:eastAsia="ja-JP"/>
        </w:rPr>
        <w:t>New Sector Members welcomed from 1 January to 22 July 2024:</w:t>
      </w:r>
    </w:p>
    <w:p w14:paraId="4F6288F1" w14:textId="77777777" w:rsidR="00BF25EC" w:rsidRPr="00BF25EC" w:rsidRDefault="00BF25EC" w:rsidP="00BF25EC">
      <w:pPr>
        <w:tabs>
          <w:tab w:val="clear" w:pos="794"/>
        </w:tabs>
        <w:bidi w:val="0"/>
        <w:spacing w:line="240" w:lineRule="auto"/>
        <w:jc w:val="left"/>
        <w:rPr>
          <w:rFonts w:ascii="Times New Roman" w:eastAsia="Calibri" w:hAnsi="Times New Roman" w:cs="Times New Roman"/>
          <w:sz w:val="24"/>
          <w:szCs w:val="24"/>
          <w:lang w:val="en-GB" w:eastAsia="ja-JP"/>
        </w:rPr>
      </w:pPr>
      <w:r w:rsidRPr="00BF25EC">
        <w:rPr>
          <w:rFonts w:ascii="Times New Roman" w:eastAsia="Calibri" w:hAnsi="Times New Roman" w:cs="Times New Roman"/>
          <w:sz w:val="24"/>
          <w:szCs w:val="24"/>
          <w:lang w:val="en-GB" w:eastAsia="ja-JP"/>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122C6191" w14:textId="77777777" w:rsidR="00BF25EC" w:rsidRPr="00BF25EC" w:rsidRDefault="00BF25EC" w:rsidP="00BF25EC">
      <w:pPr>
        <w:tabs>
          <w:tab w:val="clear" w:pos="794"/>
        </w:tabs>
        <w:bidi w:val="0"/>
        <w:spacing w:line="240" w:lineRule="auto"/>
        <w:jc w:val="left"/>
        <w:rPr>
          <w:rFonts w:ascii="Times New Roman" w:eastAsia="Calibri" w:hAnsi="Times New Roman" w:cs="Times New Roman"/>
          <w:b/>
          <w:sz w:val="24"/>
          <w:szCs w:val="24"/>
          <w:lang w:val="en-GB" w:eastAsia="ja-JP"/>
        </w:rPr>
      </w:pPr>
      <w:r w:rsidRPr="00BF25EC">
        <w:rPr>
          <w:rFonts w:ascii="Times New Roman" w:eastAsia="Calibri" w:hAnsi="Times New Roman" w:cs="Times New Roman"/>
          <w:b/>
          <w:sz w:val="24"/>
          <w:szCs w:val="24"/>
          <w:lang w:val="en-GB" w:eastAsia="ja-JP"/>
        </w:rPr>
        <w:t>New Associates welcomed from 1 January to 22 July 2024:</w:t>
      </w:r>
    </w:p>
    <w:p w14:paraId="4BA7AD40" w14:textId="77777777" w:rsidR="00BF25EC" w:rsidRPr="00BF25EC" w:rsidRDefault="00BF25EC" w:rsidP="00BF25EC">
      <w:pPr>
        <w:tabs>
          <w:tab w:val="clear" w:pos="794"/>
        </w:tabs>
        <w:bidi w:val="0"/>
        <w:spacing w:line="240" w:lineRule="auto"/>
        <w:jc w:val="left"/>
        <w:rPr>
          <w:rFonts w:ascii="Times New Roman" w:eastAsia="Calibri" w:hAnsi="Times New Roman" w:cs="Times New Roman"/>
          <w:sz w:val="24"/>
          <w:szCs w:val="24"/>
          <w:lang w:val="en-GB" w:eastAsia="ja-JP"/>
        </w:rPr>
      </w:pPr>
      <w:r w:rsidRPr="00BF25EC">
        <w:rPr>
          <w:rFonts w:ascii="Times New Roman" w:eastAsia="Calibri" w:hAnsi="Times New Roman" w:cs="Times New Roman"/>
          <w:sz w:val="24"/>
          <w:szCs w:val="24"/>
          <w:lang w:val="en-GB" w:eastAsia="ja-JP"/>
        </w:rPr>
        <w:t xml:space="preserve">Worldcell Solutions LLC </w:t>
      </w:r>
      <w:bookmarkStart w:id="180" w:name="_Hlk172492550"/>
      <w:r w:rsidRPr="00BF25EC">
        <w:rPr>
          <w:rFonts w:ascii="Times New Roman" w:eastAsia="Calibri" w:hAnsi="Times New Roman" w:cs="Times New Roman"/>
          <w:sz w:val="24"/>
          <w:szCs w:val="24"/>
          <w:lang w:val="en-GB" w:eastAsia="ja-JP"/>
        </w:rPr>
        <w:t>(SG2)</w:t>
      </w:r>
      <w:bookmarkEnd w:id="180"/>
      <w:r w:rsidRPr="00BF25EC">
        <w:rPr>
          <w:rFonts w:ascii="Times New Roman" w:eastAsia="Calibri" w:hAnsi="Times New Roman" w:cs="Times New Roman"/>
          <w:sz w:val="24"/>
          <w:szCs w:val="24"/>
          <w:lang w:val="en-GB" w:eastAsia="ja-JP"/>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(SG16); Infervision Medical Technology Co., Ltd. (SG16). </w:t>
      </w:r>
    </w:p>
    <w:p w14:paraId="7AAE4537" w14:textId="77777777" w:rsidR="00BF25EC" w:rsidRPr="00BF25EC" w:rsidRDefault="00BF25EC" w:rsidP="00BF25EC">
      <w:pPr>
        <w:tabs>
          <w:tab w:val="clear" w:pos="794"/>
        </w:tabs>
        <w:bidi w:val="0"/>
        <w:spacing w:line="240" w:lineRule="auto"/>
        <w:jc w:val="left"/>
        <w:rPr>
          <w:rFonts w:ascii="Times New Roman" w:eastAsia="Calibri" w:hAnsi="Times New Roman" w:cs="Times New Roman"/>
          <w:b/>
          <w:sz w:val="24"/>
          <w:szCs w:val="24"/>
          <w:lang w:val="en-GB" w:eastAsia="ja-JP"/>
        </w:rPr>
      </w:pPr>
      <w:r w:rsidRPr="00BF25EC">
        <w:rPr>
          <w:rFonts w:ascii="Times New Roman" w:eastAsia="Calibri" w:hAnsi="Times New Roman" w:cs="Times New Roman"/>
          <w:b/>
          <w:sz w:val="24"/>
          <w:szCs w:val="24"/>
          <w:lang w:val="en-GB" w:eastAsia="ja-JP"/>
        </w:rPr>
        <w:t xml:space="preserve">Total ITU-T Sector Members, Associates and Academia (31 December 2012 – </w:t>
      </w:r>
      <w:r w:rsidRPr="00BF25EC">
        <w:rPr>
          <w:rFonts w:ascii="Times New Roman" w:eastAsia="Calibri" w:hAnsi="Times New Roman" w:cs="Times New Roman"/>
          <w:b/>
          <w:bCs/>
          <w:sz w:val="24"/>
          <w:szCs w:val="24"/>
          <w:lang w:val="en-GB" w:eastAsia="ja-JP"/>
        </w:rPr>
        <w:t xml:space="preserve">20 July </w:t>
      </w:r>
      <w:r w:rsidRPr="00BF25EC">
        <w:rPr>
          <w:rFonts w:ascii="Times New Roman" w:eastAsia="Calibri" w:hAnsi="Times New Roman" w:cs="Times New Roman"/>
          <w:b/>
          <w:sz w:val="24"/>
          <w:szCs w:val="24"/>
          <w:lang w:val="en-GB" w:eastAsia="ja-JP"/>
        </w:rPr>
        <w:t>2024):</w:t>
      </w:r>
    </w:p>
    <w:p w14:paraId="0AA24E70" w14:textId="77777777" w:rsidR="00BF25EC" w:rsidRPr="00BF25EC" w:rsidRDefault="00BF25EC" w:rsidP="00BF25EC">
      <w:pPr>
        <w:tabs>
          <w:tab w:val="clear" w:pos="794"/>
        </w:tabs>
        <w:bidi w:val="0"/>
        <w:spacing w:line="240" w:lineRule="auto"/>
        <w:jc w:val="left"/>
        <w:rPr>
          <w:rFonts w:ascii="Times New Roman" w:eastAsia="Calibri" w:hAnsi="Times New Roman" w:cs="Times New Roman"/>
          <w:sz w:val="24"/>
          <w:szCs w:val="24"/>
          <w:lang w:val="en-GB" w:eastAsia="ja-JP"/>
        </w:rPr>
      </w:pPr>
      <w:r w:rsidRPr="00BF25EC">
        <w:rPr>
          <w:rFonts w:ascii="Times New Roman" w:eastAsia="Calibri" w:hAnsi="Times New Roman" w:cs="Times New Roman"/>
          <w:sz w:val="24"/>
          <w:szCs w:val="24"/>
          <w:lang w:val="en-GB" w:eastAsia="ja-JP"/>
        </w:rPr>
        <w:t>The following table and figure illustrate the evolution of ITU-T membership from 31 December 2012 to 22 July 2024.</w:t>
      </w:r>
    </w:p>
    <w:p w14:paraId="0FA7D11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val="en-GB" w:eastAsia="ja-JP"/>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BF25EC" w:rsidRPr="00BF25EC" w14:paraId="544623F7" w14:textId="77777777" w:rsidTr="00312044">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340E28B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val="en-GB" w:eastAsia="ja-JP"/>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E3DC762"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316C395"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B5A01D2"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704B533"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AA82C2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20B3EBE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2017</w:t>
            </w:r>
          </w:p>
        </w:tc>
        <w:tc>
          <w:tcPr>
            <w:tcW w:w="600" w:type="dxa"/>
            <w:tcBorders>
              <w:top w:val="single" w:sz="12" w:space="0" w:color="auto"/>
              <w:left w:val="single" w:sz="4" w:space="0" w:color="auto"/>
              <w:bottom w:val="single" w:sz="12" w:space="0" w:color="auto"/>
              <w:right w:val="single" w:sz="4" w:space="0" w:color="auto"/>
            </w:tcBorders>
            <w:hideMark/>
          </w:tcPr>
          <w:p w14:paraId="316ECFD2"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2018</w:t>
            </w:r>
          </w:p>
        </w:tc>
        <w:tc>
          <w:tcPr>
            <w:tcW w:w="645" w:type="dxa"/>
            <w:tcBorders>
              <w:top w:val="single" w:sz="12" w:space="0" w:color="auto"/>
              <w:left w:val="single" w:sz="4" w:space="0" w:color="auto"/>
              <w:bottom w:val="single" w:sz="12" w:space="0" w:color="auto"/>
              <w:right w:val="single" w:sz="4" w:space="0" w:color="auto"/>
            </w:tcBorders>
            <w:hideMark/>
          </w:tcPr>
          <w:p w14:paraId="03277446"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2019</w:t>
            </w:r>
          </w:p>
        </w:tc>
        <w:tc>
          <w:tcPr>
            <w:tcW w:w="630" w:type="dxa"/>
            <w:tcBorders>
              <w:top w:val="single" w:sz="12" w:space="0" w:color="auto"/>
              <w:left w:val="single" w:sz="4" w:space="0" w:color="auto"/>
              <w:bottom w:val="single" w:sz="12" w:space="0" w:color="auto"/>
              <w:right w:val="single" w:sz="12" w:space="0" w:color="auto"/>
            </w:tcBorders>
            <w:hideMark/>
          </w:tcPr>
          <w:p w14:paraId="1BA451C3"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2020</w:t>
            </w:r>
          </w:p>
        </w:tc>
        <w:tc>
          <w:tcPr>
            <w:tcW w:w="630" w:type="dxa"/>
            <w:tcBorders>
              <w:top w:val="single" w:sz="12" w:space="0" w:color="auto"/>
              <w:left w:val="single" w:sz="4" w:space="0" w:color="auto"/>
              <w:bottom w:val="single" w:sz="12" w:space="0" w:color="auto"/>
              <w:right w:val="single" w:sz="12" w:space="0" w:color="auto"/>
            </w:tcBorders>
            <w:hideMark/>
          </w:tcPr>
          <w:p w14:paraId="09E15F64"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2021</w:t>
            </w:r>
          </w:p>
        </w:tc>
        <w:tc>
          <w:tcPr>
            <w:tcW w:w="630" w:type="dxa"/>
            <w:tcBorders>
              <w:top w:val="single" w:sz="12" w:space="0" w:color="auto"/>
              <w:left w:val="single" w:sz="4" w:space="0" w:color="auto"/>
              <w:bottom w:val="single" w:sz="12" w:space="0" w:color="auto"/>
              <w:right w:val="single" w:sz="12" w:space="0" w:color="auto"/>
            </w:tcBorders>
            <w:hideMark/>
          </w:tcPr>
          <w:p w14:paraId="261536A1"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2022</w:t>
            </w:r>
          </w:p>
        </w:tc>
        <w:tc>
          <w:tcPr>
            <w:tcW w:w="630" w:type="dxa"/>
            <w:tcBorders>
              <w:top w:val="single" w:sz="12" w:space="0" w:color="auto"/>
              <w:left w:val="single" w:sz="4" w:space="0" w:color="auto"/>
              <w:bottom w:val="single" w:sz="12" w:space="0" w:color="auto"/>
              <w:right w:val="single" w:sz="12" w:space="0" w:color="auto"/>
            </w:tcBorders>
          </w:tcPr>
          <w:p w14:paraId="16DD73EA"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2023</w:t>
            </w:r>
          </w:p>
        </w:tc>
        <w:tc>
          <w:tcPr>
            <w:tcW w:w="630" w:type="dxa"/>
            <w:tcBorders>
              <w:top w:val="single" w:sz="12" w:space="0" w:color="auto"/>
              <w:left w:val="single" w:sz="4" w:space="0" w:color="auto"/>
              <w:bottom w:val="single" w:sz="12" w:space="0" w:color="auto"/>
              <w:right w:val="single" w:sz="12" w:space="0" w:color="auto"/>
            </w:tcBorders>
          </w:tcPr>
          <w:p w14:paraId="48B49F0A"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b/>
                <w:sz w:val="24"/>
                <w:szCs w:val="24"/>
                <w:lang w:eastAsia="ja-JP"/>
              </w:rPr>
            </w:pPr>
            <w:r w:rsidRPr="00BF25EC">
              <w:rPr>
                <w:rFonts w:ascii="Times New Roman" w:eastAsia="Calibri" w:hAnsi="Times New Roman" w:cs="Times New Roman"/>
                <w:b/>
                <w:sz w:val="24"/>
                <w:szCs w:val="24"/>
                <w:lang w:eastAsia="ja-JP"/>
              </w:rPr>
              <w:t>2024</w:t>
            </w:r>
          </w:p>
        </w:tc>
      </w:tr>
      <w:tr w:rsidR="00BF25EC" w:rsidRPr="00BF25EC" w14:paraId="78785853" w14:textId="77777777" w:rsidTr="00312044">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1DE92B3"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2AE99F1"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F54A63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7A5D62"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A5D4FAB"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C62F82"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61966A4"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255</w:t>
            </w:r>
          </w:p>
        </w:tc>
        <w:tc>
          <w:tcPr>
            <w:tcW w:w="600" w:type="dxa"/>
            <w:tcBorders>
              <w:top w:val="nil"/>
              <w:left w:val="single" w:sz="4" w:space="0" w:color="auto"/>
              <w:bottom w:val="single" w:sz="8" w:space="0" w:color="auto"/>
              <w:right w:val="single" w:sz="4" w:space="0" w:color="auto"/>
            </w:tcBorders>
            <w:hideMark/>
          </w:tcPr>
          <w:p w14:paraId="2783884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255</w:t>
            </w:r>
          </w:p>
        </w:tc>
        <w:tc>
          <w:tcPr>
            <w:tcW w:w="645" w:type="dxa"/>
            <w:tcBorders>
              <w:top w:val="nil"/>
              <w:left w:val="single" w:sz="4" w:space="0" w:color="auto"/>
              <w:bottom w:val="single" w:sz="8" w:space="0" w:color="auto"/>
              <w:right w:val="single" w:sz="4" w:space="0" w:color="auto"/>
            </w:tcBorders>
            <w:hideMark/>
          </w:tcPr>
          <w:p w14:paraId="7C10F34C"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265</w:t>
            </w:r>
          </w:p>
        </w:tc>
        <w:tc>
          <w:tcPr>
            <w:tcW w:w="630" w:type="dxa"/>
            <w:tcBorders>
              <w:top w:val="nil"/>
              <w:left w:val="single" w:sz="4" w:space="0" w:color="auto"/>
              <w:bottom w:val="single" w:sz="8" w:space="0" w:color="auto"/>
              <w:right w:val="single" w:sz="12" w:space="0" w:color="auto"/>
            </w:tcBorders>
            <w:hideMark/>
          </w:tcPr>
          <w:p w14:paraId="31529815"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275</w:t>
            </w:r>
          </w:p>
        </w:tc>
        <w:tc>
          <w:tcPr>
            <w:tcW w:w="630" w:type="dxa"/>
            <w:tcBorders>
              <w:top w:val="nil"/>
              <w:left w:val="single" w:sz="4" w:space="0" w:color="auto"/>
              <w:bottom w:val="single" w:sz="8" w:space="0" w:color="auto"/>
              <w:right w:val="single" w:sz="12" w:space="0" w:color="auto"/>
            </w:tcBorders>
            <w:hideMark/>
          </w:tcPr>
          <w:p w14:paraId="48A11FA4"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269</w:t>
            </w:r>
          </w:p>
        </w:tc>
        <w:tc>
          <w:tcPr>
            <w:tcW w:w="630" w:type="dxa"/>
            <w:tcBorders>
              <w:top w:val="nil"/>
              <w:left w:val="single" w:sz="4" w:space="0" w:color="auto"/>
              <w:bottom w:val="single" w:sz="8" w:space="0" w:color="auto"/>
              <w:right w:val="single" w:sz="12" w:space="0" w:color="auto"/>
            </w:tcBorders>
            <w:hideMark/>
          </w:tcPr>
          <w:p w14:paraId="6847B164"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263</w:t>
            </w:r>
          </w:p>
        </w:tc>
        <w:tc>
          <w:tcPr>
            <w:tcW w:w="630" w:type="dxa"/>
            <w:tcBorders>
              <w:top w:val="nil"/>
              <w:left w:val="single" w:sz="4" w:space="0" w:color="auto"/>
              <w:bottom w:val="single" w:sz="8" w:space="0" w:color="auto"/>
              <w:right w:val="single" w:sz="12" w:space="0" w:color="auto"/>
            </w:tcBorders>
          </w:tcPr>
          <w:p w14:paraId="216D28D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270</w:t>
            </w:r>
          </w:p>
        </w:tc>
        <w:tc>
          <w:tcPr>
            <w:tcW w:w="630" w:type="dxa"/>
            <w:tcBorders>
              <w:top w:val="nil"/>
              <w:left w:val="single" w:sz="4" w:space="0" w:color="auto"/>
              <w:bottom w:val="single" w:sz="8" w:space="0" w:color="auto"/>
              <w:right w:val="single" w:sz="12" w:space="0" w:color="auto"/>
            </w:tcBorders>
          </w:tcPr>
          <w:p w14:paraId="73C57076"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269</w:t>
            </w:r>
          </w:p>
        </w:tc>
      </w:tr>
      <w:tr w:rsidR="00BF25EC" w:rsidRPr="00BF25EC" w14:paraId="7BD9CF06" w14:textId="77777777" w:rsidTr="00312044">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BE152E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E3721CB"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4183E77"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1212D47"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0D2D2AA"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2E87D62"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C1EBFD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135</w:t>
            </w:r>
          </w:p>
        </w:tc>
        <w:tc>
          <w:tcPr>
            <w:tcW w:w="600" w:type="dxa"/>
            <w:tcBorders>
              <w:top w:val="nil"/>
              <w:left w:val="single" w:sz="4" w:space="0" w:color="auto"/>
              <w:bottom w:val="single" w:sz="8" w:space="0" w:color="auto"/>
              <w:right w:val="single" w:sz="4" w:space="0" w:color="auto"/>
            </w:tcBorders>
            <w:hideMark/>
          </w:tcPr>
          <w:p w14:paraId="32B36205"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152</w:t>
            </w:r>
          </w:p>
        </w:tc>
        <w:tc>
          <w:tcPr>
            <w:tcW w:w="645" w:type="dxa"/>
            <w:tcBorders>
              <w:top w:val="nil"/>
              <w:left w:val="single" w:sz="4" w:space="0" w:color="auto"/>
              <w:bottom w:val="single" w:sz="8" w:space="0" w:color="auto"/>
              <w:right w:val="single" w:sz="4" w:space="0" w:color="auto"/>
            </w:tcBorders>
            <w:hideMark/>
          </w:tcPr>
          <w:p w14:paraId="26C43767"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177</w:t>
            </w:r>
          </w:p>
        </w:tc>
        <w:tc>
          <w:tcPr>
            <w:tcW w:w="630" w:type="dxa"/>
            <w:tcBorders>
              <w:top w:val="nil"/>
              <w:left w:val="single" w:sz="4" w:space="0" w:color="auto"/>
              <w:bottom w:val="single" w:sz="8" w:space="0" w:color="auto"/>
              <w:right w:val="single" w:sz="12" w:space="0" w:color="auto"/>
            </w:tcBorders>
            <w:hideMark/>
          </w:tcPr>
          <w:p w14:paraId="508E3F3C"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192</w:t>
            </w:r>
          </w:p>
        </w:tc>
        <w:tc>
          <w:tcPr>
            <w:tcW w:w="630" w:type="dxa"/>
            <w:tcBorders>
              <w:top w:val="nil"/>
              <w:left w:val="single" w:sz="4" w:space="0" w:color="auto"/>
              <w:bottom w:val="single" w:sz="8" w:space="0" w:color="auto"/>
              <w:right w:val="single" w:sz="12" w:space="0" w:color="auto"/>
            </w:tcBorders>
            <w:hideMark/>
          </w:tcPr>
          <w:p w14:paraId="7C1CD24F"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213</w:t>
            </w:r>
          </w:p>
        </w:tc>
        <w:tc>
          <w:tcPr>
            <w:tcW w:w="630" w:type="dxa"/>
            <w:tcBorders>
              <w:top w:val="nil"/>
              <w:left w:val="single" w:sz="4" w:space="0" w:color="auto"/>
              <w:bottom w:val="single" w:sz="8" w:space="0" w:color="auto"/>
              <w:right w:val="single" w:sz="12" w:space="0" w:color="auto"/>
            </w:tcBorders>
            <w:hideMark/>
          </w:tcPr>
          <w:p w14:paraId="78BD2804"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220</w:t>
            </w:r>
          </w:p>
        </w:tc>
        <w:tc>
          <w:tcPr>
            <w:tcW w:w="630" w:type="dxa"/>
            <w:tcBorders>
              <w:top w:val="nil"/>
              <w:left w:val="single" w:sz="4" w:space="0" w:color="auto"/>
              <w:bottom w:val="single" w:sz="8" w:space="0" w:color="auto"/>
              <w:right w:val="single" w:sz="12" w:space="0" w:color="auto"/>
            </w:tcBorders>
          </w:tcPr>
          <w:p w14:paraId="0BB52375"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226</w:t>
            </w:r>
          </w:p>
        </w:tc>
        <w:tc>
          <w:tcPr>
            <w:tcW w:w="630" w:type="dxa"/>
            <w:tcBorders>
              <w:top w:val="nil"/>
              <w:left w:val="single" w:sz="4" w:space="0" w:color="auto"/>
              <w:bottom w:val="single" w:sz="8" w:space="0" w:color="auto"/>
              <w:right w:val="single" w:sz="12" w:space="0" w:color="auto"/>
            </w:tcBorders>
          </w:tcPr>
          <w:p w14:paraId="3F1DF8A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233</w:t>
            </w:r>
          </w:p>
        </w:tc>
      </w:tr>
      <w:tr w:rsidR="00BF25EC" w:rsidRPr="00BF25EC" w14:paraId="77E461B5" w14:textId="77777777" w:rsidTr="00312044">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DE812A3"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1FE1FC"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12D7A9C"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8C5621B"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7515875"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6BB789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10EFF64"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119</w:t>
            </w:r>
          </w:p>
        </w:tc>
        <w:tc>
          <w:tcPr>
            <w:tcW w:w="600" w:type="dxa"/>
            <w:tcBorders>
              <w:top w:val="nil"/>
              <w:left w:val="single" w:sz="4" w:space="0" w:color="auto"/>
              <w:bottom w:val="single" w:sz="8" w:space="0" w:color="auto"/>
              <w:right w:val="single" w:sz="4" w:space="0" w:color="auto"/>
            </w:tcBorders>
            <w:hideMark/>
          </w:tcPr>
          <w:p w14:paraId="47688FCC"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146</w:t>
            </w:r>
          </w:p>
        </w:tc>
        <w:tc>
          <w:tcPr>
            <w:tcW w:w="645" w:type="dxa"/>
            <w:tcBorders>
              <w:top w:val="nil"/>
              <w:left w:val="single" w:sz="4" w:space="0" w:color="auto"/>
              <w:bottom w:val="single" w:sz="8" w:space="0" w:color="auto"/>
              <w:right w:val="single" w:sz="4" w:space="0" w:color="auto"/>
            </w:tcBorders>
            <w:hideMark/>
          </w:tcPr>
          <w:p w14:paraId="1161513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155</w:t>
            </w:r>
          </w:p>
        </w:tc>
        <w:tc>
          <w:tcPr>
            <w:tcW w:w="630" w:type="dxa"/>
            <w:tcBorders>
              <w:top w:val="nil"/>
              <w:left w:val="single" w:sz="4" w:space="0" w:color="auto"/>
              <w:bottom w:val="single" w:sz="8" w:space="0" w:color="auto"/>
              <w:right w:val="single" w:sz="12" w:space="0" w:color="auto"/>
            </w:tcBorders>
            <w:hideMark/>
          </w:tcPr>
          <w:p w14:paraId="5D76599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159</w:t>
            </w:r>
          </w:p>
        </w:tc>
        <w:tc>
          <w:tcPr>
            <w:tcW w:w="630" w:type="dxa"/>
            <w:tcBorders>
              <w:top w:val="nil"/>
              <w:left w:val="single" w:sz="4" w:space="0" w:color="auto"/>
              <w:bottom w:val="single" w:sz="8" w:space="0" w:color="auto"/>
              <w:right w:val="single" w:sz="12" w:space="0" w:color="auto"/>
            </w:tcBorders>
            <w:hideMark/>
          </w:tcPr>
          <w:p w14:paraId="2058CEA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158</w:t>
            </w:r>
          </w:p>
        </w:tc>
        <w:tc>
          <w:tcPr>
            <w:tcW w:w="630" w:type="dxa"/>
            <w:tcBorders>
              <w:top w:val="nil"/>
              <w:left w:val="single" w:sz="4" w:space="0" w:color="auto"/>
              <w:bottom w:val="single" w:sz="8" w:space="0" w:color="auto"/>
              <w:right w:val="single" w:sz="12" w:space="0" w:color="auto"/>
            </w:tcBorders>
            <w:hideMark/>
          </w:tcPr>
          <w:p w14:paraId="09FD993E"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170</w:t>
            </w:r>
          </w:p>
        </w:tc>
        <w:tc>
          <w:tcPr>
            <w:tcW w:w="630" w:type="dxa"/>
            <w:tcBorders>
              <w:top w:val="nil"/>
              <w:left w:val="single" w:sz="4" w:space="0" w:color="auto"/>
              <w:bottom w:val="single" w:sz="8" w:space="0" w:color="auto"/>
              <w:right w:val="single" w:sz="12" w:space="0" w:color="auto"/>
            </w:tcBorders>
          </w:tcPr>
          <w:p w14:paraId="60ECA38F"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169</w:t>
            </w:r>
          </w:p>
        </w:tc>
        <w:tc>
          <w:tcPr>
            <w:tcW w:w="630" w:type="dxa"/>
            <w:tcBorders>
              <w:top w:val="nil"/>
              <w:left w:val="single" w:sz="4" w:space="0" w:color="auto"/>
              <w:bottom w:val="single" w:sz="8" w:space="0" w:color="auto"/>
              <w:right w:val="single" w:sz="12" w:space="0" w:color="auto"/>
            </w:tcBorders>
          </w:tcPr>
          <w:p w14:paraId="714B7C17"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169</w:t>
            </w:r>
          </w:p>
        </w:tc>
      </w:tr>
      <w:tr w:rsidR="00BF25EC" w:rsidRPr="00BF25EC" w14:paraId="48FA1DD1" w14:textId="77777777" w:rsidTr="00312044">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F855791"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97CFE11"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1B2B81FC"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264FA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BCB835B"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97AF5E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D3963F5"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509</w:t>
            </w:r>
          </w:p>
        </w:tc>
        <w:tc>
          <w:tcPr>
            <w:tcW w:w="600" w:type="dxa"/>
            <w:tcBorders>
              <w:top w:val="nil"/>
              <w:left w:val="single" w:sz="4" w:space="0" w:color="auto"/>
              <w:bottom w:val="single" w:sz="12" w:space="0" w:color="auto"/>
              <w:right w:val="single" w:sz="4" w:space="0" w:color="auto"/>
            </w:tcBorders>
            <w:hideMark/>
          </w:tcPr>
          <w:p w14:paraId="5DBC8631"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553</w:t>
            </w:r>
          </w:p>
        </w:tc>
        <w:tc>
          <w:tcPr>
            <w:tcW w:w="645" w:type="dxa"/>
            <w:tcBorders>
              <w:top w:val="nil"/>
              <w:left w:val="single" w:sz="4" w:space="0" w:color="auto"/>
              <w:bottom w:val="single" w:sz="12" w:space="0" w:color="auto"/>
              <w:right w:val="single" w:sz="4" w:space="0" w:color="auto"/>
            </w:tcBorders>
            <w:hideMark/>
          </w:tcPr>
          <w:p w14:paraId="2474FDF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597</w:t>
            </w:r>
          </w:p>
        </w:tc>
        <w:tc>
          <w:tcPr>
            <w:tcW w:w="630" w:type="dxa"/>
            <w:tcBorders>
              <w:top w:val="nil"/>
              <w:left w:val="single" w:sz="4" w:space="0" w:color="auto"/>
              <w:bottom w:val="single" w:sz="12" w:space="0" w:color="auto"/>
              <w:right w:val="single" w:sz="12" w:space="0" w:color="auto"/>
            </w:tcBorders>
            <w:hideMark/>
          </w:tcPr>
          <w:p w14:paraId="374093E0"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626</w:t>
            </w:r>
          </w:p>
        </w:tc>
        <w:tc>
          <w:tcPr>
            <w:tcW w:w="630" w:type="dxa"/>
            <w:tcBorders>
              <w:top w:val="nil"/>
              <w:left w:val="single" w:sz="4" w:space="0" w:color="auto"/>
              <w:bottom w:val="single" w:sz="12" w:space="0" w:color="auto"/>
              <w:right w:val="single" w:sz="12" w:space="0" w:color="auto"/>
            </w:tcBorders>
            <w:hideMark/>
          </w:tcPr>
          <w:p w14:paraId="4375BE5C"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640</w:t>
            </w:r>
          </w:p>
        </w:tc>
        <w:tc>
          <w:tcPr>
            <w:tcW w:w="630" w:type="dxa"/>
            <w:tcBorders>
              <w:top w:val="nil"/>
              <w:left w:val="single" w:sz="4" w:space="0" w:color="auto"/>
              <w:bottom w:val="single" w:sz="12" w:space="0" w:color="auto"/>
              <w:right w:val="single" w:sz="12" w:space="0" w:color="auto"/>
            </w:tcBorders>
            <w:hideMark/>
          </w:tcPr>
          <w:p w14:paraId="17149BED"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653</w:t>
            </w:r>
          </w:p>
        </w:tc>
        <w:tc>
          <w:tcPr>
            <w:tcW w:w="630" w:type="dxa"/>
            <w:tcBorders>
              <w:top w:val="nil"/>
              <w:left w:val="single" w:sz="4" w:space="0" w:color="auto"/>
              <w:bottom w:val="single" w:sz="12" w:space="0" w:color="auto"/>
              <w:right w:val="single" w:sz="12" w:space="0" w:color="auto"/>
            </w:tcBorders>
          </w:tcPr>
          <w:p w14:paraId="0CAE9809"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665</w:t>
            </w:r>
          </w:p>
        </w:tc>
        <w:tc>
          <w:tcPr>
            <w:tcW w:w="630" w:type="dxa"/>
            <w:tcBorders>
              <w:top w:val="nil"/>
              <w:left w:val="single" w:sz="4" w:space="0" w:color="auto"/>
              <w:bottom w:val="single" w:sz="12" w:space="0" w:color="auto"/>
              <w:right w:val="single" w:sz="12" w:space="0" w:color="auto"/>
            </w:tcBorders>
          </w:tcPr>
          <w:p w14:paraId="210B48F2"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eastAsia="ja-JP"/>
              </w:rPr>
            </w:pPr>
            <w:r w:rsidRPr="00BF25EC">
              <w:rPr>
                <w:rFonts w:ascii="Times New Roman" w:eastAsia="Calibri" w:hAnsi="Times New Roman" w:cs="Times New Roman"/>
                <w:sz w:val="24"/>
                <w:szCs w:val="24"/>
                <w:lang w:eastAsia="ja-JP"/>
              </w:rPr>
              <w:t>671</w:t>
            </w:r>
          </w:p>
        </w:tc>
      </w:tr>
    </w:tbl>
    <w:p w14:paraId="3E56B3B7"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val="en-GB" w:eastAsia="ja-JP"/>
        </w:rPr>
      </w:pPr>
      <w:r w:rsidRPr="00BF25EC">
        <w:rPr>
          <w:rFonts w:ascii="Times New Roman" w:eastAsia="Calibri" w:hAnsi="Times New Roman" w:cs="Times New Roman"/>
          <w:sz w:val="24"/>
          <w:szCs w:val="24"/>
          <w:lang w:val="en-GB" w:eastAsia="ja-JP"/>
        </w:rPr>
        <w:t>NOTE – Some of the figures in the table above have been subject to retroactive changes.</w:t>
      </w:r>
    </w:p>
    <w:p w14:paraId="1F3956B0"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val="en-GB" w:eastAsia="ja-JP"/>
        </w:rPr>
      </w:pPr>
      <w:r w:rsidRPr="00BF25EC">
        <w:rPr>
          <w:rFonts w:ascii="Times New Roman" w:eastAsia="Calibri" w:hAnsi="Times New Roman" w:cs="Times New Roman"/>
          <w:noProof/>
          <w:sz w:val="24"/>
          <w:szCs w:val="24"/>
          <w:lang w:val="en-GB" w:eastAsia="ja-JP"/>
        </w:rPr>
        <w:drawing>
          <wp:inline distT="0" distB="0" distL="0" distR="0" wp14:anchorId="1A02CB60" wp14:editId="7840D9FE">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14:paraId="75BF644B"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val="en-GB" w:eastAsia="ja-JP"/>
        </w:rPr>
      </w:pPr>
      <w:r w:rsidRPr="00BF25EC">
        <w:rPr>
          <w:rFonts w:ascii="Times New Roman" w:eastAsia="Calibri" w:hAnsi="Times New Roman" w:cs="Times New Roman"/>
          <w:b/>
          <w:sz w:val="24"/>
          <w:szCs w:val="24"/>
          <w:lang w:val="en-GB" w:eastAsia="ja-JP"/>
        </w:rPr>
        <w:t>Figure 2 – Evolution of ITU-T membership from 31 December 2012 to 22 July</w:t>
      </w:r>
      <w:r w:rsidRPr="00BF25EC">
        <w:rPr>
          <w:rFonts w:ascii="Times New Roman" w:eastAsia="Calibri" w:hAnsi="Times New Roman" w:cs="Times New Roman"/>
          <w:b/>
          <w:bCs/>
          <w:sz w:val="24"/>
          <w:szCs w:val="24"/>
          <w:lang w:val="en-GB" w:eastAsia="ja-JP"/>
        </w:rPr>
        <w:t xml:space="preserve"> </w:t>
      </w:r>
      <w:r w:rsidRPr="00BF25EC">
        <w:rPr>
          <w:rFonts w:ascii="Times New Roman" w:eastAsia="Calibri" w:hAnsi="Times New Roman" w:cs="Times New Roman"/>
          <w:b/>
          <w:sz w:val="24"/>
          <w:szCs w:val="24"/>
          <w:lang w:val="en-GB" w:eastAsia="ja-JP"/>
        </w:rPr>
        <w:t>2024</w:t>
      </w:r>
    </w:p>
    <w:p w14:paraId="4A778097" w14:textId="77777777" w:rsidR="00BF25EC" w:rsidRPr="00BF25EC" w:rsidRDefault="00BF25EC" w:rsidP="00BF25EC">
      <w:pPr>
        <w:keepNext/>
        <w:keepLines/>
        <w:tabs>
          <w:tab w:val="clear" w:pos="794"/>
        </w:tabs>
        <w:bidi w:val="0"/>
        <w:spacing w:line="240" w:lineRule="auto"/>
        <w:jc w:val="center"/>
        <w:rPr>
          <w:rFonts w:ascii="Times New Roman" w:eastAsia="Calibri" w:hAnsi="Times New Roman" w:cs="Times New Roman"/>
          <w:sz w:val="24"/>
          <w:szCs w:val="24"/>
          <w:lang w:val="en-GB" w:eastAsia="ja-JP"/>
        </w:rPr>
      </w:pPr>
      <w:r w:rsidRPr="00BF25EC">
        <w:rPr>
          <w:rFonts w:ascii="Times New Roman" w:eastAsia="Calibri" w:hAnsi="Times New Roman" w:cs="Times New Roman"/>
          <w:sz w:val="24"/>
          <w:szCs w:val="24"/>
          <w:lang w:val="en-GB" w:eastAsia="ja-JP"/>
        </w:rPr>
        <w:t>NOTE – The Academia category was created in 2011.</w:t>
      </w:r>
    </w:p>
    <w:p w14:paraId="658CF7B2" w14:textId="77777777" w:rsidR="00BF25EC" w:rsidRPr="00BF25EC" w:rsidRDefault="00BF25EC" w:rsidP="00BF25EC">
      <w:pPr>
        <w:pStyle w:val="Heading1"/>
        <w:bidi w:val="0"/>
        <w:rPr>
          <w:rFonts w:ascii="Times New Roman" w:eastAsia="Batang" w:hAnsi="Times New Roman" w:cs="Times New Roman"/>
          <w:sz w:val="24"/>
          <w:szCs w:val="20"/>
          <w:lang w:val="en-GB" w:eastAsia="en-US"/>
        </w:rPr>
      </w:pPr>
      <w:bookmarkStart w:id="181" w:name="_10_Virtual_meetings"/>
      <w:bookmarkStart w:id="182" w:name="_Toc462664274"/>
      <w:bookmarkStart w:id="183" w:name="_Toc480527863"/>
      <w:bookmarkStart w:id="184" w:name="_11_Bridging_the"/>
      <w:bookmarkStart w:id="185" w:name="_12_Bridging_the"/>
      <w:bookmarkStart w:id="186" w:name="_9_Bridging_the"/>
      <w:bookmarkStart w:id="187" w:name="_Toc416161356"/>
      <w:bookmarkStart w:id="188" w:name="_Toc438553979"/>
      <w:bookmarkStart w:id="189" w:name="_Toc453929098"/>
      <w:bookmarkStart w:id="190" w:name="_Toc453932969"/>
      <w:bookmarkStart w:id="191" w:name="_Toc454295875"/>
      <w:bookmarkStart w:id="192" w:name="_Toc480527846"/>
      <w:bookmarkStart w:id="193" w:name="_Toc51042269"/>
      <w:bookmarkStart w:id="194" w:name="_Toc172574479"/>
      <w:bookmarkStart w:id="195" w:name="_Toc172797743"/>
      <w:bookmarkStart w:id="196" w:name="section9"/>
      <w:bookmarkStart w:id="197" w:name="_Toc453929120"/>
      <w:bookmarkStart w:id="198" w:name="_Toc453932991"/>
      <w:bookmarkStart w:id="199" w:name="_Toc454295897"/>
      <w:bookmarkStart w:id="200" w:name="_Toc387390042"/>
      <w:bookmarkStart w:id="201" w:name="_Toc416161372"/>
      <w:bookmarkStart w:id="202" w:name="_Toc438553998"/>
      <w:bookmarkEnd w:id="171"/>
      <w:bookmarkEnd w:id="172"/>
      <w:bookmarkEnd w:id="173"/>
      <w:bookmarkEnd w:id="174"/>
      <w:bookmarkEnd w:id="175"/>
      <w:bookmarkEnd w:id="176"/>
      <w:bookmarkEnd w:id="177"/>
      <w:bookmarkEnd w:id="178"/>
      <w:bookmarkEnd w:id="181"/>
      <w:bookmarkEnd w:id="182"/>
      <w:bookmarkEnd w:id="183"/>
      <w:bookmarkEnd w:id="184"/>
      <w:bookmarkEnd w:id="185"/>
      <w:bookmarkEnd w:id="186"/>
      <w:r w:rsidRPr="00BF25EC">
        <w:rPr>
          <w:rFonts w:ascii="Times New Roman" w:eastAsia="SimSun" w:hAnsi="Times New Roman" w:cs="Times New Roman"/>
          <w:sz w:val="24"/>
          <w:szCs w:val="20"/>
          <w:lang w:val="en-GB" w:eastAsia="en-US"/>
        </w:rPr>
        <w:t>9</w:t>
      </w:r>
      <w:r w:rsidRPr="00BF25EC">
        <w:rPr>
          <w:rFonts w:ascii="Times New Roman" w:eastAsia="SimSun" w:hAnsi="Times New Roman" w:cs="Times New Roman"/>
          <w:sz w:val="24"/>
          <w:szCs w:val="20"/>
          <w:lang w:val="en-GB" w:eastAsia="en-US"/>
        </w:rPr>
        <w:tab/>
      </w:r>
      <w:r w:rsidRPr="00BF25EC">
        <w:rPr>
          <w:rFonts w:asciiTheme="majorBidi" w:hAnsiTheme="majorBidi" w:cstheme="majorBidi"/>
          <w:lang w:val="en-GB" w:eastAsia="en-US"/>
        </w:rPr>
        <w:t>Bridging</w:t>
      </w:r>
      <w:r w:rsidRPr="00BF25EC">
        <w:rPr>
          <w:rFonts w:ascii="Times New Roman" w:eastAsia="Batang" w:hAnsi="Times New Roman" w:cs="Times New Roman"/>
          <w:sz w:val="24"/>
          <w:szCs w:val="20"/>
          <w:lang w:val="en-GB" w:eastAsia="en-US"/>
        </w:rPr>
        <w:t xml:space="preserve"> the standardization gap</w:t>
      </w:r>
      <w:bookmarkEnd w:id="187"/>
      <w:bookmarkEnd w:id="188"/>
      <w:bookmarkEnd w:id="189"/>
      <w:bookmarkEnd w:id="190"/>
      <w:bookmarkEnd w:id="191"/>
      <w:bookmarkEnd w:id="192"/>
      <w:bookmarkEnd w:id="193"/>
      <w:bookmarkEnd w:id="194"/>
      <w:bookmarkEnd w:id="195"/>
    </w:p>
    <w:bookmarkEnd w:id="196"/>
    <w:p w14:paraId="6C075582"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fldChar w:fldCharType="begin"/>
      </w:r>
      <w:r w:rsidRPr="00BF25EC">
        <w:rPr>
          <w:rFonts w:ascii="Times New Roman" w:eastAsia="SimSun" w:hAnsi="Times New Roman" w:cs="Times New Roman"/>
          <w:sz w:val="24"/>
          <w:szCs w:val="24"/>
          <w:lang w:val="en-GB" w:eastAsia="ja-JP"/>
        </w:rPr>
        <w:instrText>HYPERLINK "https://www.itu.int/en/ITU-T/gap/Pages/default.aspx"</w:instrText>
      </w:r>
      <w:r w:rsidRPr="00BF25EC">
        <w:rPr>
          <w:rFonts w:ascii="Times New Roman" w:eastAsia="SimSun" w:hAnsi="Times New Roman" w:cs="Times New Roman"/>
          <w:sz w:val="24"/>
          <w:szCs w:val="24"/>
          <w:lang w:val="en-GB" w:eastAsia="ja-JP"/>
        </w:rPr>
      </w:r>
      <w:r w:rsidRPr="00BF25EC">
        <w:rPr>
          <w:rFonts w:ascii="Times New Roman" w:eastAsia="SimSun" w:hAnsi="Times New Roman" w:cs="Times New Roman"/>
          <w:sz w:val="24"/>
          <w:szCs w:val="24"/>
          <w:lang w:val="en-GB" w:eastAsia="ja-JP"/>
        </w:rPr>
        <w:fldChar w:fldCharType="separate"/>
      </w:r>
      <w:r w:rsidRPr="00BF25EC">
        <w:rPr>
          <w:rFonts w:ascii="Times New Roman" w:eastAsia="SimSun" w:hAnsi="Times New Roman" w:cs="Times New Roman"/>
          <w:color w:val="0000FF"/>
          <w:sz w:val="24"/>
          <w:szCs w:val="24"/>
          <w:u w:val="single"/>
          <w:lang w:val="en-GB" w:eastAsia="ja-JP"/>
        </w:rPr>
        <w:t>ITU's Bridging the Standardization Gap (BSG) Programme</w:t>
      </w:r>
      <w:r w:rsidRPr="00BF25EC">
        <w:rPr>
          <w:rFonts w:ascii="Times New Roman" w:eastAsia="SimSun" w:hAnsi="Times New Roman" w:cs="Times New Roman"/>
          <w:color w:val="0000FF"/>
          <w:sz w:val="24"/>
          <w:szCs w:val="24"/>
          <w:u w:val="single"/>
          <w:lang w:val="en-GB" w:eastAsia="ja-JP"/>
        </w:rPr>
        <w:fldChar w:fldCharType="end"/>
      </w:r>
      <w:r w:rsidRPr="00BF25EC">
        <w:rPr>
          <w:rFonts w:ascii="Times New Roman" w:eastAsia="SimSun" w:hAnsi="Times New Roman" w:cs="Times New Roman"/>
          <w:sz w:val="24"/>
          <w:szCs w:val="24"/>
          <w:lang w:val="en-GB" w:eastAsia="ja-JP"/>
        </w:rPr>
        <w:t>, recently re-envisioned, aims to enhance the ability of all countries, in particular developing countries, to participate in the</w:t>
      </w:r>
      <w:r w:rsidRPr="00BF25EC">
        <w:rPr>
          <w:rFonts w:ascii="Times New Roman" w:eastAsia="SimSun" w:hAnsi="Times New Roman" w:cs="Times New Roman"/>
          <w:i/>
          <w:iCs/>
          <w:sz w:val="24"/>
          <w:szCs w:val="24"/>
          <w:lang w:val="en-GB" w:eastAsia="ja-JP"/>
        </w:rPr>
        <w:t xml:space="preserve"> </w:t>
      </w:r>
      <w:r w:rsidRPr="00BF25EC">
        <w:rPr>
          <w:rFonts w:ascii="Times New Roman" w:eastAsia="SimSun" w:hAnsi="Times New Roman" w:cs="Times New Roman"/>
          <w:sz w:val="24"/>
          <w:szCs w:val="24"/>
          <w:lang w:val="en-GB" w:eastAsia="ja-JP"/>
        </w:rPr>
        <w:t>development and implementation of ITU-T standards.</w:t>
      </w:r>
    </w:p>
    <w:p w14:paraId="70684101"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new BSG Programme, considering WTSA Resolution 44 </w:t>
      </w:r>
      <w:r w:rsidRPr="00BF25EC">
        <w:rPr>
          <w:rFonts w:ascii="Times New Roman" w:eastAsia="SimSun" w:hAnsi="Times New Roman" w:cs="Times New Roman"/>
          <w:i/>
          <w:iCs/>
          <w:sz w:val="24"/>
          <w:szCs w:val="24"/>
          <w:lang w:val="en-GB" w:eastAsia="ja-JP"/>
        </w:rPr>
        <w:t>inter alia</w:t>
      </w:r>
      <w:r w:rsidRPr="00BF25EC">
        <w:rPr>
          <w:rFonts w:ascii="Times New Roman" w:eastAsia="SimSun" w:hAnsi="Times New Roman" w:cs="Times New Roman"/>
          <w:sz w:val="24"/>
          <w:szCs w:val="24"/>
          <w:lang w:val="en-GB" w:eastAsia="ja-JP"/>
        </w:rPr>
        <w:t xml:space="preserve">, has two main strategic pillars – </w:t>
      </w:r>
      <w:r w:rsidRPr="00BF25EC">
        <w:rPr>
          <w:rFonts w:ascii="Times New Roman" w:eastAsia="SimSun" w:hAnsi="Times New Roman" w:cs="Times New Roman"/>
          <w:i/>
          <w:iCs/>
          <w:sz w:val="24"/>
          <w:szCs w:val="24"/>
          <w:lang w:val="en-GB" w:eastAsia="ja-JP"/>
        </w:rPr>
        <w:t>Development</w:t>
      </w:r>
      <w:r w:rsidRPr="00BF25EC">
        <w:rPr>
          <w:rFonts w:ascii="Times New Roman" w:eastAsia="SimSun" w:hAnsi="Times New Roman" w:cs="Times New Roman"/>
          <w:sz w:val="24"/>
          <w:szCs w:val="24"/>
          <w:lang w:val="en-GB" w:eastAsia="ja-JP"/>
        </w:rPr>
        <w:t xml:space="preserve"> and </w:t>
      </w:r>
      <w:r w:rsidRPr="00BF25EC">
        <w:rPr>
          <w:rFonts w:ascii="Times New Roman" w:eastAsia="SimSun" w:hAnsi="Times New Roman" w:cs="Times New Roman"/>
          <w:i/>
          <w:iCs/>
          <w:sz w:val="24"/>
          <w:szCs w:val="24"/>
          <w:lang w:val="en-GB" w:eastAsia="ja-JP"/>
        </w:rPr>
        <w:t>Implementation –</w:t>
      </w:r>
      <w:r w:rsidRPr="00BF25EC">
        <w:rPr>
          <w:rFonts w:ascii="Times New Roman" w:eastAsia="SimSun" w:hAnsi="Times New Roman" w:cs="Times New Roman"/>
          <w:sz w:val="24"/>
          <w:szCs w:val="24"/>
          <w:lang w:val="en-GB" w:eastAsia="ja-JP"/>
        </w:rPr>
        <w:t xml:space="preserve"> supported by </w:t>
      </w:r>
      <w:r w:rsidRPr="00BF25EC">
        <w:rPr>
          <w:rFonts w:ascii="Times New Roman" w:eastAsia="SimSun" w:hAnsi="Times New Roman" w:cs="Times New Roman"/>
          <w:i/>
          <w:iCs/>
          <w:sz w:val="24"/>
          <w:szCs w:val="24"/>
          <w:lang w:val="en-GB" w:eastAsia="ja-JP"/>
        </w:rPr>
        <w:t xml:space="preserve">Resources </w:t>
      </w:r>
      <w:r w:rsidRPr="00BF25EC">
        <w:rPr>
          <w:rFonts w:ascii="Times New Roman" w:eastAsia="SimSun" w:hAnsi="Times New Roman" w:cs="Times New Roman"/>
          <w:sz w:val="24"/>
          <w:szCs w:val="24"/>
          <w:lang w:val="en-GB" w:eastAsia="ja-JP"/>
        </w:rPr>
        <w:t xml:space="preserve">and </w:t>
      </w:r>
      <w:r w:rsidRPr="00BF25EC">
        <w:rPr>
          <w:rFonts w:ascii="Times New Roman" w:eastAsia="SimSun" w:hAnsi="Times New Roman" w:cs="Times New Roman"/>
          <w:i/>
          <w:iCs/>
          <w:sz w:val="24"/>
          <w:szCs w:val="24"/>
          <w:lang w:val="en-GB" w:eastAsia="ja-JP"/>
        </w:rPr>
        <w:t>Partnership</w:t>
      </w:r>
      <w:r w:rsidRPr="00BF25EC">
        <w:rPr>
          <w:rFonts w:ascii="Times New Roman" w:eastAsia="SimSun" w:hAnsi="Times New Roman" w:cs="Times New Roman"/>
          <w:sz w:val="24"/>
          <w:szCs w:val="24"/>
          <w:lang w:val="en-GB" w:eastAsia="ja-JP"/>
        </w:rPr>
        <w:t>. Japan's Ministry of Internal Affairs and Communications (MIC) continues to fund the BSG Programme.</w:t>
      </w:r>
    </w:p>
    <w:p w14:paraId="6A92A90A"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b/>
          <w:bCs/>
          <w:i/>
          <w:iCs/>
          <w:sz w:val="24"/>
          <w:szCs w:val="24"/>
          <w:lang w:val="en-GB" w:eastAsia="ja-JP"/>
        </w:rPr>
        <w:t>Development:</w:t>
      </w:r>
      <w:r w:rsidRPr="00BF25EC">
        <w:rPr>
          <w:rFonts w:ascii="Times New Roman" w:eastAsia="SimSun" w:hAnsi="Times New Roman" w:cs="Times New Roman"/>
          <w:sz w:val="24"/>
          <w:szCs w:val="24"/>
          <w:lang w:val="en-GB" w:eastAsia="ja-JP"/>
        </w:rPr>
        <w:t xml:space="preserve"> This pillar focuses on enhancing the standards-formulation capabilities of delegates from all countries, in particular developing countries. Activities under the pillar include: </w:t>
      </w:r>
    </w:p>
    <w:p w14:paraId="176BD135" w14:textId="77777777" w:rsidR="00BF25EC" w:rsidRPr="00BF25EC" w:rsidRDefault="00BF25EC" w:rsidP="00BF25EC">
      <w:pPr>
        <w:numPr>
          <w:ilvl w:val="0"/>
          <w:numId w:val="36"/>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Data analytics driven by close coordination and cooperation among TSB departments with respect to PP Resolution 71.</w:t>
      </w:r>
    </w:p>
    <w:p w14:paraId="1E45994D" w14:textId="77777777" w:rsidR="00BF25EC" w:rsidRPr="00BF25EC" w:rsidRDefault="00BF25EC" w:rsidP="00BF25EC">
      <w:pPr>
        <w:numPr>
          <w:ilvl w:val="0"/>
          <w:numId w:val="36"/>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Physical and remote BSG trainings in close coordination and cooperation with ITU-T study groups and regional groups as well as ITU Regional and Area Offices (e.g., Regional Development Forums).</w:t>
      </w:r>
    </w:p>
    <w:p w14:paraId="6F16D78A" w14:textId="77777777" w:rsidR="00BF25EC" w:rsidRPr="00BF25EC" w:rsidRDefault="00CD074D" w:rsidP="00BF25EC">
      <w:pPr>
        <w:numPr>
          <w:ilvl w:val="0"/>
          <w:numId w:val="36"/>
        </w:numPr>
        <w:tabs>
          <w:tab w:val="clear" w:pos="794"/>
        </w:tabs>
        <w:bidi w:val="0"/>
        <w:spacing w:line="240" w:lineRule="auto"/>
        <w:jc w:val="left"/>
        <w:rPr>
          <w:rFonts w:ascii="Times New Roman" w:eastAsia="SimSun" w:hAnsi="Times New Roman" w:cs="Times New Roman"/>
          <w:sz w:val="24"/>
          <w:szCs w:val="24"/>
          <w:lang w:val="en-GB" w:eastAsia="ja-JP"/>
        </w:rPr>
      </w:pPr>
      <w:hyperlink r:id="rId174" w:history="1">
        <w:r w:rsidR="00BF25EC" w:rsidRPr="00BF25EC">
          <w:rPr>
            <w:rFonts w:ascii="Times New Roman" w:eastAsia="SimSun" w:hAnsi="Times New Roman" w:cs="Times New Roman"/>
            <w:color w:val="0000FF"/>
            <w:sz w:val="24"/>
            <w:szCs w:val="24"/>
            <w:u w:val="single"/>
            <w:lang w:val="en-GB" w:eastAsia="ja-JP"/>
          </w:rPr>
          <w:t>Guidelines</w:t>
        </w:r>
      </w:hyperlink>
      <w:r w:rsidR="00BF25EC" w:rsidRPr="00BF25EC">
        <w:rPr>
          <w:rFonts w:ascii="Times New Roman" w:eastAsia="SimSun" w:hAnsi="Times New Roman" w:cs="Times New Roman"/>
          <w:sz w:val="24"/>
          <w:szCs w:val="24"/>
          <w:lang w:val="en-GB" w:eastAsia="ja-JP"/>
        </w:rPr>
        <w:t xml:space="preserve"> to create National Standardization Secretariats.</w:t>
      </w:r>
    </w:p>
    <w:p w14:paraId="5A57CEA7" w14:textId="77777777" w:rsidR="00BF25EC" w:rsidRPr="00BF25EC" w:rsidRDefault="00BF25EC" w:rsidP="00BF25EC">
      <w:pPr>
        <w:numPr>
          <w:ilvl w:val="0"/>
          <w:numId w:val="36"/>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Fellowships, supported by the systematic coordination and collaboration being established between TSB and BDT.</w:t>
      </w:r>
    </w:p>
    <w:p w14:paraId="759FD0E1"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b/>
          <w:bCs/>
          <w:i/>
          <w:iCs/>
          <w:sz w:val="24"/>
          <w:szCs w:val="24"/>
          <w:lang w:val="en-GB" w:eastAsia="ja-JP"/>
        </w:rPr>
        <w:t>Implementation:</w:t>
      </w:r>
      <w:r w:rsidRPr="00BF25EC">
        <w:rPr>
          <w:rFonts w:ascii="Times New Roman" w:eastAsia="SimSun" w:hAnsi="Times New Roman" w:cs="Times New Roman"/>
          <w:sz w:val="24"/>
          <w:szCs w:val="24"/>
          <w:lang w:val="en-GB" w:eastAsia="ja-JP"/>
        </w:rPr>
        <w:t xml:space="preserve"> This pillar is oriented towards supporting the implementation of ITU-T standards, including in alignment with national plans, policies and regulations. Activities under the pillar include:</w:t>
      </w:r>
    </w:p>
    <w:p w14:paraId="0F1D3D61" w14:textId="77777777" w:rsidR="00BF25EC" w:rsidRPr="00BF25EC" w:rsidRDefault="00BF25EC" w:rsidP="00BF25EC">
      <w:pPr>
        <w:numPr>
          <w:ilvl w:val="0"/>
          <w:numId w:val="37"/>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Identification and outreach of thematic initiatives and priorities (e.g., </w:t>
      </w:r>
      <w:bookmarkStart w:id="203" w:name="_Hlk155178488"/>
      <w:r w:rsidRPr="00BF25EC">
        <w:rPr>
          <w:rFonts w:ascii="Times New Roman" w:eastAsia="SimSun" w:hAnsi="Times New Roman" w:cs="Times New Roman"/>
          <w:sz w:val="24"/>
          <w:szCs w:val="24"/>
          <w:lang w:val="en-GB" w:eastAsia="ja-JP"/>
        </w:rPr>
        <w:t>DFS Security Lab, Cyber Defence Centre 4 Developing Countries, United for Smart Sustainable Cities, C&amp;I Programme, Make Listening Safe initiative,</w:t>
      </w:r>
      <w:bookmarkEnd w:id="203"/>
      <w:r w:rsidRPr="00BF25EC">
        <w:rPr>
          <w:rFonts w:ascii="Times New Roman" w:eastAsia="SimSun" w:hAnsi="Times New Roman" w:cs="Times New Roman"/>
          <w:sz w:val="24"/>
          <w:szCs w:val="24"/>
          <w:lang w:val="en-GB" w:eastAsia="ja-JP"/>
        </w:rPr>
        <w:t xml:space="preserve"> etc.) in close collaboration with ITU-T SGs. </w:t>
      </w:r>
    </w:p>
    <w:p w14:paraId="6FC86C9B" w14:textId="77777777" w:rsidR="00BF25EC" w:rsidRPr="00BF25EC" w:rsidRDefault="00BF25EC" w:rsidP="00BF25EC">
      <w:pPr>
        <w:numPr>
          <w:ilvl w:val="0"/>
          <w:numId w:val="37"/>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Regular and continuous coordination with ITU Regional and Area Offices for enhancing cooperation and partnership.</w:t>
      </w:r>
    </w:p>
    <w:p w14:paraId="76FB6340"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b/>
          <w:bCs/>
          <w:sz w:val="24"/>
          <w:szCs w:val="24"/>
          <w:lang w:val="en-GB" w:eastAsia="ja-JP"/>
        </w:rPr>
        <w:t>BSG capacity building activities:</w:t>
      </w:r>
      <w:r w:rsidRPr="00BF25EC">
        <w:rPr>
          <w:rFonts w:ascii="Times New Roman" w:eastAsia="SimSun" w:hAnsi="Times New Roman" w:cs="Times New Roman"/>
          <w:sz w:val="24"/>
          <w:szCs w:val="24"/>
          <w:lang w:val="en-GB" w:eastAsia="ja-JP"/>
        </w:rPr>
        <w:t xml:space="preserve"> BSG activities including capacity building relevant to standards development, WTSA and electronic working methods and tools were held at the following events in 2024:</w:t>
      </w:r>
    </w:p>
    <w:p w14:paraId="251B92A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TSAG, Geneva, 22-26 January 2024</w:t>
      </w:r>
    </w:p>
    <w:p w14:paraId="2DD5C2A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SG17, Geneva, 20 February - 1 March 2024</w:t>
      </w:r>
    </w:p>
    <w:p w14:paraId="7C9913B2"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BSG Workshop on Effectiveness in Standardization, New Delhi, India, 26-27 February</w:t>
      </w:r>
    </w:p>
    <w:p w14:paraId="1795991D"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SG13, Geneva, 4-15 March 2024</w:t>
      </w:r>
    </w:p>
    <w:p w14:paraId="611FB457"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SG2-AFR, SG2RG-ARB and SG3RG-ARB, Kuwait City, Kuwait, 6-7 March 2024</w:t>
      </w:r>
    </w:p>
    <w:p w14:paraId="18566066"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SG12RG-AFR, Maputo, Mozambique, 6-7 March 2024</w:t>
      </w:r>
    </w:p>
    <w:p w14:paraId="44BCE705"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FG-AI4A, New Delhi, India, 18-19 March 2024</w:t>
      </w:r>
      <w:r w:rsidRPr="00CD074D">
        <w:rPr>
          <w:rFonts w:ascii="Times New Roman" w:eastAsia="SimSun" w:hAnsi="Times New Roman" w:cs="Times New Roman"/>
          <w:sz w:val="24"/>
          <w:szCs w:val="24"/>
          <w:lang w:val="en-GB" w:eastAsia="ja-JP"/>
        </w:rPr>
        <w:tab/>
      </w:r>
    </w:p>
    <w:p w14:paraId="1DF78CFA"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 xml:space="preserve">CEPT Com-ITU, online, 19-20 March 2024 </w:t>
      </w:r>
    </w:p>
    <w:p w14:paraId="3CE80459"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 xml:space="preserve">SG12RG-AMR, Mexico City, Mexico, 20-21 March 2024 </w:t>
      </w:r>
    </w:p>
    <w:p w14:paraId="2BFBA6A5"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 xml:space="preserve">SG3RG-AFR, Lilongwe, Malawi, 10-12 April 2024  </w:t>
      </w:r>
    </w:p>
    <w:p w14:paraId="7034D963"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 xml:space="preserve">ATU BSG information session, online, 16 April 2024 </w:t>
      </w:r>
    </w:p>
    <w:p w14:paraId="368495D0"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GSO BSG information session, online, 6 May 2024</w:t>
      </w:r>
    </w:p>
    <w:p w14:paraId="1774274E"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SG11, Geneva, 1-10 May 2024</w:t>
      </w:r>
    </w:p>
    <w:p w14:paraId="5E148D89"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CEPT Com-ITU, Gdansk, Poland, 7-9 May 2024</w:t>
      </w:r>
    </w:p>
    <w:p w14:paraId="5586B56F"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SG5RG-AFR, Ouagadougou, Burkina Faso, 7-9 May 2024</w:t>
      </w:r>
    </w:p>
    <w:p w14:paraId="2BEB360C"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SG5RG-ARB, Muscat, Oman, 13-16 May 2024</w:t>
      </w:r>
    </w:p>
    <w:p w14:paraId="79853236"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International Workshop on Bridging the Standards Gap and Workshop on Standards &amp; IPR for Enhancing National Contribution, Ghaziabad, India, 15-17 May 2024</w:t>
      </w:r>
    </w:p>
    <w:p w14:paraId="05E4493E"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ASTAP-36, Bangkok, Thailand, 20-24 May 2024</w:t>
      </w:r>
    </w:p>
    <w:p w14:paraId="21DA7A4F"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CITEL PCC.1, Panama City, Panama, 20-24 May 2024</w:t>
      </w:r>
    </w:p>
    <w:p w14:paraId="5592F7AC"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SG3RG-AO, Seoul, Korea (Rep. of), 4-6 June 2024</w:t>
      </w:r>
    </w:p>
    <w:p w14:paraId="02346C90" w14:textId="77777777" w:rsidR="00BF25EC" w:rsidRPr="00CD074D"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CD074D">
        <w:rPr>
          <w:rFonts w:ascii="Times New Roman" w:eastAsia="SimSun" w:hAnsi="Times New Roman" w:cs="Times New Roman"/>
          <w:sz w:val="24"/>
          <w:szCs w:val="24"/>
          <w:lang w:val="en-GB" w:eastAsia="ja-JP"/>
        </w:rPr>
        <w:t>APT Preparatory Group for WTSA-24, Adelaide, Australia, 25-28 June 2024</w:t>
      </w:r>
    </w:p>
    <w:p w14:paraId="30357315"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de-DE" w:eastAsia="ja-JP"/>
        </w:rPr>
      </w:pPr>
      <w:r w:rsidRPr="00BF25EC">
        <w:rPr>
          <w:rFonts w:ascii="Times New Roman" w:eastAsia="SimSun" w:hAnsi="Times New Roman" w:cs="Times New Roman"/>
          <w:sz w:val="24"/>
          <w:szCs w:val="24"/>
          <w:lang w:val="de-DE" w:eastAsia="ja-JP"/>
        </w:rPr>
        <w:t>SG13, Geneva, 15-26 July 2024</w:t>
      </w:r>
    </w:p>
    <w:p w14:paraId="0D8CAAE6"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204" w:name="_Hlk92456849"/>
      <w:bookmarkStart w:id="205" w:name="_Toc480527849"/>
      <w:bookmarkStart w:id="206" w:name="_Hlk119499798"/>
      <w:r w:rsidRPr="00BF25EC">
        <w:rPr>
          <w:rFonts w:ascii="Times New Roman" w:eastAsia="SimSun" w:hAnsi="Times New Roman" w:cs="Times New Roman"/>
          <w:b/>
          <w:bCs/>
          <w:sz w:val="24"/>
          <w:szCs w:val="24"/>
          <w:lang w:val="en-GB" w:eastAsia="ja-JP"/>
        </w:rPr>
        <w:lastRenderedPageBreak/>
        <w:t>Regional groups:</w:t>
      </w:r>
      <w:r w:rsidRPr="00BF25EC">
        <w:rPr>
          <w:rFonts w:ascii="Times New Roman" w:eastAsia="SimSun" w:hAnsi="Times New Roman" w:cs="Times New Roman"/>
          <w:sz w:val="24"/>
          <w:szCs w:val="24"/>
          <w:lang w:val="en-GB" w:eastAsia="ja-JP"/>
        </w:rPr>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ITU-T SGs (28 per cent women). An overview of regional groups' activities can be found </w:t>
      </w:r>
      <w:hyperlink r:id="rId175" w:history="1">
        <w:r w:rsidRPr="00BF25EC">
          <w:rPr>
            <w:rFonts w:ascii="Times New Roman" w:eastAsia="SimSun" w:hAnsi="Times New Roman" w:cs="Times New Roman"/>
            <w:color w:val="0000FF"/>
            <w:sz w:val="24"/>
            <w:szCs w:val="24"/>
            <w:u w:val="single"/>
            <w:lang w:val="en-GB" w:eastAsia="ja-JP"/>
          </w:rPr>
          <w:t>here</w:t>
        </w:r>
      </w:hyperlink>
      <w:r w:rsidRPr="00BF25EC">
        <w:rPr>
          <w:rFonts w:ascii="Times New Roman" w:eastAsia="SimSun" w:hAnsi="Times New Roman" w:cs="Times New Roman"/>
          <w:sz w:val="24"/>
          <w:szCs w:val="24"/>
          <w:lang w:val="en-GB" w:eastAsia="ja-JP"/>
        </w:rPr>
        <w:t>.</w:t>
      </w:r>
    </w:p>
    <w:p w14:paraId="688501DC"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The following regional group meetings were organized in the reporting period</w:t>
      </w:r>
      <w:bookmarkStart w:id="207" w:name="_Hlk93320660"/>
      <w:r w:rsidRPr="00BF25EC">
        <w:rPr>
          <w:rFonts w:ascii="Times New Roman" w:eastAsia="SimSun" w:hAnsi="Times New Roman" w:cs="Times New Roman"/>
          <w:sz w:val="24"/>
          <w:szCs w:val="24"/>
          <w:lang w:val="en-GB" w:eastAsia="ja-JP"/>
        </w:rPr>
        <w:t>:</w:t>
      </w:r>
    </w:p>
    <w:p w14:paraId="51A539A0"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SG2RG-AFR and SG2RG-ARB, Kuwait City, Kuwait, 6-7 March 2024</w:t>
      </w:r>
    </w:p>
    <w:p w14:paraId="4AA08DC2"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SG3RG-ARB, Kuwait City, Kuwait, 6-7 March 2024 </w:t>
      </w:r>
    </w:p>
    <w:p w14:paraId="0C6B3521"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SG12RG-AFR, Maputo, Mozambique, 6-7 March 2024</w:t>
      </w:r>
    </w:p>
    <w:p w14:paraId="07E1EAD0" w14:textId="77777777" w:rsidR="00BF25EC" w:rsidRPr="002E2B43"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s-ES" w:eastAsia="ja-JP"/>
        </w:rPr>
      </w:pPr>
      <w:r w:rsidRPr="002E2B43">
        <w:rPr>
          <w:rFonts w:ascii="Times New Roman" w:eastAsia="SimSun" w:hAnsi="Times New Roman" w:cs="Times New Roman"/>
          <w:sz w:val="24"/>
          <w:szCs w:val="24"/>
          <w:lang w:val="es-ES" w:eastAsia="ja-JP"/>
        </w:rPr>
        <w:t xml:space="preserve">SG12RG-AMR, Mexico City, Mexico, 20-21 March 2024 </w:t>
      </w:r>
    </w:p>
    <w:p w14:paraId="00F9ED68"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SG11RG-AFR, online, 25-27 March 2024</w:t>
      </w:r>
    </w:p>
    <w:p w14:paraId="0F1558F8"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SG3RG-AFR, Lilongwe, Malawi, 10-12 April 2024</w:t>
      </w:r>
    </w:p>
    <w:p w14:paraId="4102DFB0"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SG20RG-AP, online, 23-24 April 2024</w:t>
      </w:r>
    </w:p>
    <w:p w14:paraId="264C2DC1"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SG13RG-AFR, online, 25 April 2024 </w:t>
      </w:r>
    </w:p>
    <w:p w14:paraId="538419EE"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SG5RG-AFR, Ouagadougou, Burkina Faso, 7-9 May 2024</w:t>
      </w:r>
    </w:p>
    <w:p w14:paraId="0DE3B0FB"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SG5RG-ARB, Muscat, Oman, 13-16 May 2024</w:t>
      </w:r>
    </w:p>
    <w:p w14:paraId="730947C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SG17RG-AFR and SG17RG-ARB, Marrakech, Morocco, 27-29 May 2024</w:t>
      </w:r>
    </w:p>
    <w:p w14:paraId="461378C8"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SG3RG-AO, Seoul, Korea (Rep. of), 4-6 June 2024</w:t>
      </w:r>
    </w:p>
    <w:bookmarkEnd w:id="207"/>
    <w:p w14:paraId="740D6240"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ITU-T hosts 26 regional groups:</w:t>
      </w:r>
    </w:p>
    <w:p w14:paraId="407F2A09" w14:textId="77777777" w:rsidR="00BF25EC" w:rsidRPr="00BF25EC" w:rsidRDefault="00BF25EC" w:rsidP="00BF25EC">
      <w:pPr>
        <w:numPr>
          <w:ilvl w:val="0"/>
          <w:numId w:val="23"/>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Eight for Africa (SGs 2, 3, 5, 11, 12, 13, 17, and 20)</w:t>
      </w:r>
    </w:p>
    <w:p w14:paraId="697C6D9D" w14:textId="77777777" w:rsidR="00BF25EC" w:rsidRPr="00BF25EC" w:rsidRDefault="00BF25EC" w:rsidP="00BF25EC">
      <w:pPr>
        <w:numPr>
          <w:ilvl w:val="0"/>
          <w:numId w:val="23"/>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Five for the Americas (SGs 2, 3, 5, 12 and 20)</w:t>
      </w:r>
    </w:p>
    <w:p w14:paraId="658611C6" w14:textId="77777777" w:rsidR="00BF25EC" w:rsidRPr="00BF25EC" w:rsidRDefault="00BF25EC" w:rsidP="00BF25EC">
      <w:pPr>
        <w:numPr>
          <w:ilvl w:val="0"/>
          <w:numId w:val="23"/>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Five for the Arab States (SGs 2, 3, 5, 17, and 20)</w:t>
      </w:r>
    </w:p>
    <w:p w14:paraId="6364CECA" w14:textId="77777777" w:rsidR="00BF25EC" w:rsidRPr="00BF25EC" w:rsidRDefault="00BF25EC" w:rsidP="00BF25EC">
      <w:pPr>
        <w:numPr>
          <w:ilvl w:val="0"/>
          <w:numId w:val="23"/>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Three for Asia and the Pacific (SGs 3, 5, and 20)</w:t>
      </w:r>
    </w:p>
    <w:p w14:paraId="2D5E10DF" w14:textId="77777777" w:rsidR="00BF25EC" w:rsidRPr="00BF25EC" w:rsidRDefault="00BF25EC" w:rsidP="00BF25EC">
      <w:pPr>
        <w:numPr>
          <w:ilvl w:val="0"/>
          <w:numId w:val="23"/>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shd w:val="clear" w:color="auto" w:fill="FFFFFF"/>
          <w:lang w:val="en-GB" w:eastAsia="ja-JP"/>
        </w:rPr>
        <w:t xml:space="preserve">One for </w:t>
      </w:r>
      <w:r w:rsidRPr="00BF25EC">
        <w:rPr>
          <w:rFonts w:ascii="Times New Roman" w:eastAsia="SimSun" w:hAnsi="Times New Roman" w:cs="Times New Roman"/>
          <w:sz w:val="24"/>
          <w:szCs w:val="24"/>
          <w:lang w:val="en-GB" w:eastAsia="ja-JP"/>
        </w:rPr>
        <w:t>Europe and the Mediterranean Basin (SG3)</w:t>
      </w:r>
    </w:p>
    <w:p w14:paraId="0CBA0DA9" w14:textId="77777777" w:rsidR="00BF25EC" w:rsidRPr="00BF25EC" w:rsidRDefault="00BF25EC" w:rsidP="00BF25EC">
      <w:pPr>
        <w:numPr>
          <w:ilvl w:val="0"/>
          <w:numId w:val="23"/>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Four for Eastern Europe, Central Asia and Transcaucasia (SGs 3, 11, 13, and 20)</w:t>
      </w:r>
      <w:bookmarkEnd w:id="204"/>
      <w:bookmarkEnd w:id="205"/>
    </w:p>
    <w:p w14:paraId="58AACD48"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b/>
          <w:bCs/>
          <w:sz w:val="24"/>
          <w:szCs w:val="24"/>
          <w:lang w:val="en-GB" w:eastAsia="ja-JP"/>
        </w:rPr>
        <w:t xml:space="preserve">Fellowships: </w:t>
      </w:r>
      <w:r w:rsidRPr="00BF25EC">
        <w:rPr>
          <w:rFonts w:ascii="Times New Roman" w:eastAsia="SimSun" w:hAnsi="Times New Roman" w:cs="Times New Roman"/>
          <w:sz w:val="24"/>
          <w:szCs w:val="24"/>
          <w:lang w:val="en-GB" w:eastAsia="ja-JP"/>
        </w:rPr>
        <w:t xml:space="preserve">Fellowships provide financial support to ITU-T delegates from eligible developing countries to assist their participation in ITU-T meetings. 173 fellowships were requested from January to June 2024 and 89 were awarded. Statistics on the fellowships awarded are provided below. </w:t>
      </w:r>
    </w:p>
    <w:p w14:paraId="2B922889" w14:textId="77777777" w:rsidR="00BF25EC" w:rsidRPr="00BF25EC" w:rsidRDefault="00BF25EC" w:rsidP="00BF25EC">
      <w:pPr>
        <w:tabs>
          <w:tab w:val="clear" w:pos="794"/>
        </w:tabs>
        <w:bidi w:val="0"/>
        <w:spacing w:after="120" w:line="240" w:lineRule="auto"/>
        <w:jc w:val="center"/>
        <w:rPr>
          <w:rFonts w:ascii="Times New Roman" w:eastAsia="SimSun" w:hAnsi="Times New Roman" w:cs="Times New Roman"/>
          <w:sz w:val="24"/>
          <w:szCs w:val="24"/>
          <w:lang w:val="en-GB" w:eastAsia="ja-JP"/>
        </w:rPr>
      </w:pPr>
      <w:bookmarkStart w:id="208" w:name="_Hlk135237679"/>
      <w:bookmarkStart w:id="209" w:name="_Hlk135237760"/>
      <w:r w:rsidRPr="00BF25EC">
        <w:rPr>
          <w:rFonts w:ascii="Times New Roman" w:eastAsia="SimSun" w:hAnsi="Times New Roman" w:cs="Times New Roman"/>
          <w:noProof/>
          <w:sz w:val="24"/>
          <w:szCs w:val="24"/>
          <w:lang w:val="en-GB" w:eastAsia="ja-JP"/>
        </w:rPr>
        <w:lastRenderedPageBreak/>
        <w:drawing>
          <wp:inline distT="0" distB="0" distL="0" distR="0" wp14:anchorId="6AF7E759" wp14:editId="437327C2">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p>
    <w:p w14:paraId="2129E065" w14:textId="77777777" w:rsidR="00BF25EC" w:rsidRPr="00BF25EC" w:rsidRDefault="00BF25EC" w:rsidP="00BF25EC">
      <w:pPr>
        <w:tabs>
          <w:tab w:val="clear" w:pos="794"/>
        </w:tabs>
        <w:bidi w:val="0"/>
        <w:spacing w:after="120" w:line="240" w:lineRule="auto"/>
        <w:jc w:val="center"/>
        <w:rPr>
          <w:rFonts w:ascii="Times New Roman" w:eastAsia="SimSun" w:hAnsi="Times New Roman" w:cs="Times New Roman"/>
          <w:b/>
          <w:bCs/>
          <w:sz w:val="24"/>
          <w:szCs w:val="24"/>
          <w:lang w:val="en-GB" w:eastAsia="ja-JP"/>
        </w:rPr>
      </w:pPr>
      <w:r w:rsidRPr="00BF25EC">
        <w:rPr>
          <w:rFonts w:ascii="Times New Roman" w:eastAsia="SimSun" w:hAnsi="Times New Roman" w:cs="Times New Roman"/>
          <w:b/>
          <w:bCs/>
          <w:sz w:val="24"/>
          <w:szCs w:val="24"/>
          <w:lang w:val="en-GB" w:eastAsia="ja-JP"/>
        </w:rPr>
        <w:t>Figure 3 – Awarded fellowships by region in 2024</w:t>
      </w:r>
    </w:p>
    <w:p w14:paraId="5E924740" w14:textId="77777777" w:rsidR="00BF25EC" w:rsidRPr="00BF25EC" w:rsidRDefault="00BF25EC" w:rsidP="00BF25EC">
      <w:pPr>
        <w:tabs>
          <w:tab w:val="clear" w:pos="794"/>
        </w:tabs>
        <w:bidi w:val="0"/>
        <w:spacing w:after="120" w:line="240" w:lineRule="auto"/>
        <w:jc w:val="center"/>
        <w:rPr>
          <w:rFonts w:ascii="Times New Roman" w:eastAsia="SimSun" w:hAnsi="Times New Roman" w:cs="Times New Roman"/>
          <w:sz w:val="24"/>
          <w:szCs w:val="24"/>
          <w:lang w:val="en-GB" w:eastAsia="ja-JP"/>
        </w:rPr>
      </w:pPr>
      <w:bookmarkStart w:id="210" w:name="_Hlk135237734"/>
      <w:bookmarkEnd w:id="208"/>
      <w:r w:rsidRPr="00BF25EC">
        <w:rPr>
          <w:rFonts w:ascii="Times New Roman" w:eastAsia="SimSun" w:hAnsi="Times New Roman" w:cs="Times New Roman"/>
          <w:noProof/>
          <w:sz w:val="24"/>
          <w:szCs w:val="24"/>
          <w:lang w:val="en-GB" w:eastAsia="ja-JP"/>
        </w:rPr>
        <w:drawing>
          <wp:inline distT="0" distB="0" distL="0" distR="0" wp14:anchorId="33C92301" wp14:editId="4650BBEC">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14:paraId="2CC443CF" w14:textId="77777777" w:rsidR="00BF25EC" w:rsidRPr="00BF25EC" w:rsidRDefault="00BF25EC" w:rsidP="00BF25EC">
      <w:pPr>
        <w:tabs>
          <w:tab w:val="clear" w:pos="794"/>
        </w:tabs>
        <w:bidi w:val="0"/>
        <w:spacing w:after="120" w:line="240" w:lineRule="auto"/>
        <w:jc w:val="center"/>
        <w:rPr>
          <w:rFonts w:ascii="Times New Roman" w:eastAsia="SimSun" w:hAnsi="Times New Roman" w:cs="Times New Roman"/>
          <w:b/>
          <w:bCs/>
          <w:sz w:val="24"/>
          <w:szCs w:val="24"/>
          <w:lang w:val="en-GB" w:eastAsia="ja-JP"/>
        </w:rPr>
      </w:pPr>
      <w:r w:rsidRPr="00BF25EC">
        <w:rPr>
          <w:rFonts w:ascii="Times New Roman" w:eastAsia="SimSun" w:hAnsi="Times New Roman" w:cs="Times New Roman"/>
          <w:b/>
          <w:bCs/>
          <w:sz w:val="24"/>
          <w:szCs w:val="24"/>
          <w:lang w:val="en-GB" w:eastAsia="ja-JP"/>
        </w:rPr>
        <w:t xml:space="preserve">Figure 4 – Awarded fellowships by gender </w:t>
      </w:r>
      <w:bookmarkEnd w:id="210"/>
      <w:r w:rsidRPr="00BF25EC">
        <w:rPr>
          <w:rFonts w:ascii="Times New Roman" w:eastAsia="SimSun" w:hAnsi="Times New Roman" w:cs="Times New Roman"/>
          <w:b/>
          <w:bCs/>
          <w:sz w:val="24"/>
          <w:szCs w:val="24"/>
          <w:lang w:val="en-GB" w:eastAsia="ja-JP"/>
        </w:rPr>
        <w:t>in 2024</w:t>
      </w:r>
    </w:p>
    <w:p w14:paraId="006A22B6" w14:textId="77777777" w:rsidR="00BF25EC" w:rsidRPr="00BF25EC" w:rsidRDefault="00BF25EC" w:rsidP="00BF25EC">
      <w:pPr>
        <w:pStyle w:val="Heading1"/>
        <w:bidi w:val="0"/>
        <w:rPr>
          <w:rFonts w:ascii="Times New Roman" w:eastAsia="Batang" w:hAnsi="Times New Roman" w:cs="Times New Roman"/>
          <w:sz w:val="24"/>
          <w:szCs w:val="20"/>
          <w:lang w:val="en-GB" w:eastAsia="en-US"/>
        </w:rPr>
      </w:pPr>
      <w:bookmarkStart w:id="211" w:name="_12_Publications"/>
      <w:bookmarkStart w:id="212" w:name="_12_Gender"/>
      <w:bookmarkStart w:id="213" w:name="_13_Gender"/>
      <w:bookmarkStart w:id="214" w:name="_10_Gender"/>
      <w:bookmarkStart w:id="215" w:name="_Toc172574480"/>
      <w:bookmarkStart w:id="216" w:name="_Toc172797744"/>
      <w:bookmarkStart w:id="217" w:name="section10"/>
      <w:bookmarkStart w:id="218" w:name="_Hlk172212785"/>
      <w:bookmarkStart w:id="219" w:name="_Hlk172213720"/>
      <w:bookmarkEnd w:id="206"/>
      <w:bookmarkEnd w:id="209"/>
      <w:bookmarkEnd w:id="211"/>
      <w:bookmarkEnd w:id="212"/>
      <w:bookmarkEnd w:id="213"/>
      <w:bookmarkEnd w:id="214"/>
      <w:r w:rsidRPr="00BF25EC">
        <w:rPr>
          <w:rFonts w:ascii="Times New Roman" w:eastAsia="Batang" w:hAnsi="Times New Roman" w:cs="Times New Roman"/>
          <w:sz w:val="24"/>
          <w:szCs w:val="20"/>
          <w:lang w:val="en-GB" w:eastAsia="en-US"/>
        </w:rPr>
        <w:t>10</w:t>
      </w:r>
      <w:r w:rsidRPr="00BF25EC">
        <w:rPr>
          <w:rFonts w:ascii="Times New Roman" w:eastAsia="Batang" w:hAnsi="Times New Roman" w:cs="Times New Roman"/>
          <w:sz w:val="24"/>
          <w:szCs w:val="20"/>
          <w:lang w:val="en-GB" w:eastAsia="en-US"/>
        </w:rPr>
        <w:tab/>
      </w:r>
      <w:r w:rsidRPr="00BF25EC">
        <w:rPr>
          <w:rFonts w:asciiTheme="majorBidi" w:hAnsiTheme="majorBidi" w:cstheme="majorBidi"/>
          <w:lang w:val="en-GB" w:eastAsia="en-US"/>
        </w:rPr>
        <w:t>Gender</w:t>
      </w:r>
      <w:bookmarkEnd w:id="215"/>
      <w:bookmarkEnd w:id="216"/>
    </w:p>
    <w:p w14:paraId="02C250AD"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220" w:name="_Hlk172569046"/>
      <w:bookmarkEnd w:id="217"/>
      <w:r w:rsidRPr="00BF25EC">
        <w:rPr>
          <w:rFonts w:ascii="Times New Roman" w:eastAsia="SimSun" w:hAnsi="Times New Roman" w:cs="Times New Roman"/>
          <w:sz w:val="24"/>
          <w:szCs w:val="24"/>
          <w:lang w:val="en-GB" w:eastAsia="ja-JP"/>
        </w:rPr>
        <w:t xml:space="preserve">For a comprehensive report on TSB activities on gender, see </w:t>
      </w:r>
      <w:hyperlink r:id="rId178" w:history="1">
        <w:r w:rsidRPr="00BF25EC">
          <w:rPr>
            <w:rFonts w:ascii="Times New Roman" w:eastAsia="SimSun" w:hAnsi="Times New Roman" w:cs="Times New Roman"/>
            <w:color w:val="0000FF"/>
            <w:sz w:val="24"/>
            <w:szCs w:val="24"/>
            <w:u w:val="single"/>
            <w:lang w:val="en-GB" w:eastAsia="ja-JP"/>
          </w:rPr>
          <w:t>TD556</w:t>
        </w:r>
      </w:hyperlink>
      <w:r w:rsidRPr="00BF25EC">
        <w:rPr>
          <w:rFonts w:ascii="Times New Roman" w:eastAsia="SimSun" w:hAnsi="Times New Roman" w:cs="Times New Roman"/>
          <w:sz w:val="24"/>
          <w:szCs w:val="24"/>
          <w:lang w:val="en-GB" w:eastAsia="ja-JP"/>
        </w:rPr>
        <w:t>.</w:t>
      </w:r>
    </w:p>
    <w:bookmarkEnd w:id="220"/>
    <w:p w14:paraId="739DA4EF"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TSB remains dedicated to integrating a gender perspective in all of its activities and programmes, leveraging the framework of ITU Gender Task Force and the </w:t>
      </w:r>
      <w:hyperlink r:id="rId179" w:history="1">
        <w:r w:rsidRPr="00BF25EC">
          <w:rPr>
            <w:rFonts w:ascii="Times New Roman" w:eastAsia="SimSun" w:hAnsi="Times New Roman" w:cs="Times New Roman"/>
            <w:color w:val="0000FF"/>
            <w:sz w:val="24"/>
            <w:szCs w:val="24"/>
            <w:u w:val="single"/>
            <w:lang w:val="en-GB" w:eastAsia="ja-JP"/>
          </w:rPr>
          <w:t>Network of Women in ITU-T (NoW in ITU-T)</w:t>
        </w:r>
      </w:hyperlink>
      <w:r w:rsidRPr="00BF25EC">
        <w:rPr>
          <w:rFonts w:ascii="Times New Roman" w:eastAsia="SimSun" w:hAnsi="Times New Roman" w:cs="Times New Roman"/>
          <w:sz w:val="24"/>
          <w:szCs w:val="24"/>
          <w:lang w:val="en-GB" w:eastAsia="ja-JP"/>
        </w:rPr>
        <w:t xml:space="preserve">. </w:t>
      </w:r>
    </w:p>
    <w:p w14:paraId="01CD50FC"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See also the NoW in ITU-T mailing list, </w:t>
      </w:r>
      <w:hyperlink r:id="rId180" w:history="1">
        <w:r w:rsidRPr="00BF25EC">
          <w:rPr>
            <w:rFonts w:ascii="Times New Roman" w:eastAsia="SimSun" w:hAnsi="Times New Roman" w:cs="Times New Roman"/>
            <w:color w:val="0000FF"/>
            <w:sz w:val="24"/>
            <w:szCs w:val="24"/>
            <w:u w:val="single"/>
            <w:lang w:val="en-GB" w:eastAsia="en-US"/>
          </w:rPr>
          <w:t>nowinitut@lists.itu.int</w:t>
        </w:r>
      </w:hyperlink>
      <w:r w:rsidRPr="00BF25EC">
        <w:rPr>
          <w:rFonts w:ascii="Times New Roman" w:eastAsia="SimSun" w:hAnsi="Times New Roman" w:cs="Times New Roman"/>
          <w:sz w:val="24"/>
          <w:szCs w:val="24"/>
          <w:lang w:val="en-GB" w:eastAsia="ja-JP"/>
        </w:rPr>
        <w:t xml:space="preserve">, and sign up </w:t>
      </w:r>
      <w:hyperlink r:id="rId181" w:history="1">
        <w:r w:rsidRPr="00BF25EC">
          <w:rPr>
            <w:rFonts w:ascii="Times New Roman" w:eastAsia="SimSun" w:hAnsi="Times New Roman" w:cs="Times New Roman"/>
            <w:color w:val="0000FF"/>
            <w:sz w:val="24"/>
            <w:szCs w:val="24"/>
            <w:u w:val="single"/>
            <w:lang w:val="en-GB" w:eastAsia="ja-JP"/>
          </w:rPr>
          <w:t>here</w:t>
        </w:r>
      </w:hyperlink>
      <w:r w:rsidRPr="00BF25EC">
        <w:rPr>
          <w:rFonts w:ascii="Times New Roman" w:eastAsia="SimSun" w:hAnsi="Times New Roman" w:cs="Times New Roman"/>
          <w:sz w:val="24"/>
          <w:szCs w:val="24"/>
          <w:lang w:val="en-GB" w:eastAsia="ja-JP"/>
        </w:rPr>
        <w:t xml:space="preserve">. </w:t>
      </w:r>
    </w:p>
    <w:p w14:paraId="3CA88AEB"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TSB’s ongoing efforts to enhance gender equality within TSB and ITU-T underscore ITU's commitment to diversity, gender parity and the empowerment of women.</w:t>
      </w:r>
    </w:p>
    <w:p w14:paraId="28E63C21"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en-US"/>
        </w:rPr>
        <w:t xml:space="preserve">At ITU Council 2024, the </w:t>
      </w:r>
      <w:hyperlink r:id="rId182" w:history="1">
        <w:r w:rsidRPr="00BF25EC">
          <w:rPr>
            <w:rFonts w:ascii="Times New Roman" w:eastAsia="SimSun" w:hAnsi="Times New Roman" w:cs="Times New Roman"/>
            <w:color w:val="0000FF"/>
            <w:sz w:val="24"/>
            <w:szCs w:val="24"/>
            <w:u w:val="single"/>
            <w:lang w:val="en-GB" w:eastAsia="en-US"/>
          </w:rPr>
          <w:t>report on ITU’s programme on gender equality including updates on C23 decisions (C24/6)</w:t>
        </w:r>
      </w:hyperlink>
      <w:r w:rsidRPr="00BF25EC">
        <w:rPr>
          <w:rFonts w:ascii="Times New Roman" w:eastAsia="SimSun" w:hAnsi="Times New Roman" w:cs="Times New Roman"/>
          <w:sz w:val="24"/>
          <w:szCs w:val="24"/>
          <w:lang w:val="en-GB" w:eastAsia="en-US"/>
        </w:rPr>
        <w:t xml:space="preserve"> – see also </w:t>
      </w:r>
      <w:hyperlink r:id="rId183" w:history="1">
        <w:r w:rsidRPr="00BF25EC">
          <w:rPr>
            <w:rFonts w:ascii="Times New Roman" w:eastAsia="SimSun" w:hAnsi="Times New Roman" w:cs="Times New Roman"/>
            <w:color w:val="0000FF"/>
            <w:sz w:val="24"/>
            <w:szCs w:val="24"/>
            <w:u w:val="single"/>
            <w:lang w:val="en-GB" w:eastAsia="en-US"/>
          </w:rPr>
          <w:t>C24/35</w:t>
        </w:r>
      </w:hyperlink>
      <w:r w:rsidRPr="00BF25EC">
        <w:rPr>
          <w:rFonts w:ascii="Times New Roman" w:eastAsia="SimSun" w:hAnsi="Times New Roman" w:cs="Times New Roman"/>
          <w:sz w:val="24"/>
          <w:szCs w:val="24"/>
          <w:lang w:val="en-GB" w:eastAsia="en-US"/>
        </w:rPr>
        <w:t xml:space="preserve"> – received broad support from Member States.</w:t>
      </w:r>
    </w:p>
    <w:p w14:paraId="239D97E7"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Gender parity objectives for WTSA-24, supported by the </w:t>
      </w:r>
      <w:hyperlink r:id="rId184" w:history="1">
        <w:r w:rsidRPr="00BF25EC">
          <w:rPr>
            <w:rFonts w:ascii="Times New Roman" w:eastAsia="SimSun" w:hAnsi="Times New Roman" w:cs="Times New Roman"/>
            <w:color w:val="0000FF"/>
            <w:sz w:val="24"/>
            <w:szCs w:val="24"/>
            <w:u w:val="single"/>
            <w:lang w:val="en-GB" w:eastAsia="ja-JP"/>
          </w:rPr>
          <w:t>NOW4WTSA-24 campaign</w:t>
        </w:r>
      </w:hyperlink>
      <w:r w:rsidRPr="00BF25EC">
        <w:rPr>
          <w:rFonts w:ascii="Times New Roman" w:eastAsia="SimSun" w:hAnsi="Times New Roman" w:cs="Times New Roman"/>
          <w:sz w:val="24"/>
          <w:szCs w:val="24"/>
          <w:lang w:val="en-GB" w:eastAsia="ja-JP"/>
        </w:rPr>
        <w:t xml:space="preserve">, encourage Member States to pledge support for growth in the number of women in ITU-T leadership positions </w:t>
      </w:r>
      <w:r w:rsidRPr="00BF25EC">
        <w:rPr>
          <w:rFonts w:ascii="Times New Roman" w:eastAsia="SimSun" w:hAnsi="Times New Roman" w:cs="Times New Roman"/>
          <w:sz w:val="24"/>
          <w:szCs w:val="24"/>
          <w:lang w:val="en-GB" w:eastAsia="ja-JP"/>
        </w:rPr>
        <w:lastRenderedPageBreak/>
        <w:t>and the target of 35 per cent female participation at WTSA-24. Figure 5 below provides statistics on women's participation in the past three WTSAs.</w:t>
      </w:r>
    </w:p>
    <w:p w14:paraId="6FD9518E"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NOW4WTSA-24 activities in 2024: </w:t>
      </w:r>
    </w:p>
    <w:p w14:paraId="7F1AB037"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Upcoming: </w:t>
      </w:r>
      <w:hyperlink r:id="rId185" w:history="1">
        <w:r w:rsidRPr="00BF25EC">
          <w:rPr>
            <w:rFonts w:ascii="Times New Roman" w:eastAsia="SimSun" w:hAnsi="Times New Roman" w:cs="Times New Roman"/>
            <w:color w:val="0000FF"/>
            <w:sz w:val="24"/>
            <w:szCs w:val="24"/>
            <w:u w:val="single"/>
            <w:lang w:val="en-GB" w:eastAsia="en-US"/>
          </w:rPr>
          <w:t>NoW in ITU-T special event at WTSA-24</w:t>
        </w:r>
      </w:hyperlink>
      <w:r w:rsidRPr="00BF25EC">
        <w:rPr>
          <w:rFonts w:ascii="Times New Roman" w:eastAsia="SimSun" w:hAnsi="Times New Roman" w:cs="Times New Roman"/>
          <w:sz w:val="24"/>
          <w:szCs w:val="24"/>
          <w:lang w:val="en-GB" w:eastAsia="en-US"/>
        </w:rPr>
        <w:t xml:space="preserve">, New Delhi, India, 17 October 2024 </w:t>
      </w:r>
    </w:p>
    <w:p w14:paraId="3DE72318"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Upcoming: Regional Activity for the Americas: 21 August 2024, CITEL 4th Preparatory WGCONF Meeting, João Pessoa, Brazil </w:t>
      </w:r>
    </w:p>
    <w:p w14:paraId="673A25F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 xml:space="preserve">Upcoming: </w:t>
      </w:r>
      <w:hyperlink r:id="rId186" w:history="1">
        <w:r w:rsidRPr="00BF25EC">
          <w:rPr>
            <w:rFonts w:ascii="Times New Roman" w:eastAsia="SimSun" w:hAnsi="Times New Roman" w:cs="Times New Roman"/>
            <w:color w:val="0000FF"/>
            <w:sz w:val="24"/>
            <w:szCs w:val="24"/>
            <w:u w:val="single"/>
            <w:lang w:val="en-GB" w:eastAsia="en-US"/>
          </w:rPr>
          <w:t>​</w:t>
        </w:r>
      </w:hyperlink>
      <w:r w:rsidRPr="00BF25EC">
        <w:rPr>
          <w:rFonts w:ascii="Times New Roman" w:eastAsia="SimSun" w:hAnsi="Times New Roman" w:cs="Times New Roman"/>
          <w:sz w:val="24"/>
          <w:szCs w:val="24"/>
          <w:lang w:val="en-GB" w:eastAsia="en-US"/>
        </w:rPr>
        <w:t xml:space="preserve">​Regional Activity for Asia and the Pacific: 20 August 2024, APT WTSA24-5, Bangkok, Thailand </w:t>
      </w:r>
    </w:p>
    <w:p w14:paraId="3CCF2AD4"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​Regional Activity Europe: </w:t>
      </w:r>
      <w:hyperlink r:id="rId187" w:history="1">
        <w:r w:rsidRPr="00BF25EC">
          <w:rPr>
            <w:rFonts w:ascii="Times New Roman" w:eastAsia="SimSun" w:hAnsi="Times New Roman" w:cs="Times New Roman"/>
            <w:color w:val="0000FF"/>
            <w:sz w:val="24"/>
            <w:szCs w:val="24"/>
            <w:u w:val="single"/>
            <w:lang w:val="en-GB" w:eastAsia="en-US"/>
          </w:rPr>
          <w:t>Bridging the Gender Gap: Inspiring Women to Lead in Tech</w:t>
        </w:r>
      </w:hyperlink>
      <w:r w:rsidRPr="00BF25EC">
        <w:rPr>
          <w:rFonts w:ascii="Times New Roman" w:eastAsia="SimSun" w:hAnsi="Times New Roman" w:cs="Times New Roman"/>
          <w:sz w:val="24"/>
          <w:szCs w:val="24"/>
          <w:lang w:val="en-GB" w:eastAsia="en-US"/>
        </w:rPr>
        <w:t>, 7 May 2024, Gdańsk, Poland | ​​</w:t>
      </w:r>
      <w:hyperlink r:id="rId188" w:history="1">
        <w:r w:rsidRPr="00BF25EC">
          <w:rPr>
            <w:rFonts w:ascii="Times New Roman" w:eastAsia="SimSun" w:hAnsi="Times New Roman" w:cs="Times New Roman"/>
            <w:color w:val="0000FF"/>
            <w:sz w:val="24"/>
            <w:szCs w:val="24"/>
            <w:u w:val="single"/>
            <w:lang w:val="en-GB" w:eastAsia="en-US"/>
          </w:rPr>
          <w:t>Recording</w:t>
        </w:r>
      </w:hyperlink>
    </w:p>
    <w:p w14:paraId="72AAE66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w:t>
      </w:r>
      <w:hyperlink r:id="rId189" w:history="1">
        <w:r w:rsidRPr="00BF25EC">
          <w:rPr>
            <w:rFonts w:ascii="Times New Roman" w:eastAsia="SimSun" w:hAnsi="Times New Roman" w:cs="Times New Roman"/>
            <w:color w:val="0000FF"/>
            <w:sz w:val="24"/>
            <w:szCs w:val="24"/>
            <w:u w:val="single"/>
            <w:lang w:val="en-GB" w:eastAsia="en-US"/>
          </w:rPr>
          <w:t>Network of Women Breakfast at TSAG</w:t>
        </w:r>
      </w:hyperlink>
      <w:r w:rsidRPr="00BF25EC">
        <w:rPr>
          <w:rFonts w:ascii="Times New Roman" w:eastAsia="SimSun" w:hAnsi="Times New Roman" w:cs="Times New Roman"/>
          <w:sz w:val="24"/>
          <w:szCs w:val="24"/>
          <w:lang w:val="en-GB" w:eastAsia="en-US"/>
        </w:rPr>
        <w:t>​, 23 January 2024, Geneva, Switzerland | ​</w:t>
      </w:r>
      <w:hyperlink r:id="rId190" w:history="1">
        <w:r w:rsidRPr="00BF25EC">
          <w:rPr>
            <w:rFonts w:ascii="Times New Roman" w:eastAsia="SimSun" w:hAnsi="Times New Roman" w:cs="Times New Roman"/>
            <w:color w:val="0000FF"/>
            <w:sz w:val="24"/>
            <w:szCs w:val="24"/>
            <w:u w:val="single"/>
            <w:lang w:val="en-GB" w:eastAsia="en-US"/>
          </w:rPr>
          <w:t>​Photo Album​</w:t>
        </w:r>
      </w:hyperlink>
      <w:r w:rsidRPr="00BF25EC">
        <w:rPr>
          <w:rFonts w:ascii="Times New Roman" w:eastAsia="SimSun" w:hAnsi="Times New Roman" w:cs="Times New Roman"/>
          <w:sz w:val="24"/>
          <w:szCs w:val="24"/>
          <w:lang w:val="en-GB" w:eastAsia="en-US"/>
        </w:rPr>
        <w:t>​ | ​​</w:t>
      </w:r>
      <w:hyperlink r:id="rId191" w:history="1">
        <w:r w:rsidRPr="00BF25EC">
          <w:rPr>
            <w:rFonts w:ascii="Times New Roman" w:eastAsia="SimSun" w:hAnsi="Times New Roman" w:cs="Times New Roman"/>
            <w:color w:val="0000FF"/>
            <w:sz w:val="24"/>
            <w:szCs w:val="24"/>
            <w:u w:val="single"/>
            <w:lang w:val="en-GB" w:eastAsia="en-US"/>
          </w:rPr>
          <w:t>Recording​</w:t>
        </w:r>
      </w:hyperlink>
    </w:p>
    <w:p w14:paraId="2155B9AA"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At the January 2024 meeting of TSAG, following discussions on the updated Terms of Reference for NoW in ITU-T and their approval (see </w:t>
      </w:r>
      <w:hyperlink r:id="rId192" w:history="1">
        <w:r w:rsidRPr="00BF25EC">
          <w:rPr>
            <w:rFonts w:ascii="Times New Roman" w:eastAsia="SimSun" w:hAnsi="Times New Roman" w:cs="Times New Roman"/>
            <w:color w:val="0000FF"/>
            <w:sz w:val="24"/>
            <w:szCs w:val="24"/>
            <w:u w:val="single"/>
            <w:lang w:val="en-GB" w:eastAsia="ja-JP"/>
          </w:rPr>
          <w:t>TD423-R2</w:t>
        </w:r>
      </w:hyperlink>
      <w:r w:rsidRPr="00BF25EC">
        <w:rPr>
          <w:rFonts w:ascii="Times New Roman" w:eastAsia="SimSun" w:hAnsi="Times New Roman" w:cs="Times New Roman"/>
          <w:sz w:val="24"/>
          <w:szCs w:val="24"/>
          <w:lang w:val="en-GB" w:eastAsia="ja-JP"/>
        </w:rPr>
        <w:t>), it was decided that six Regional Representatives would be appointed by the Regional Telecommunication Organizations (RTOs).</w:t>
      </w:r>
    </w:p>
    <w:p w14:paraId="70C063BB"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Regional Representatives:</w:t>
      </w:r>
    </w:p>
    <w:p w14:paraId="1FBEE6E2"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Africa: Rebecca Mukite, Head of Public &amp; International Relations, Uganda Communications Commission (UCC), Uganda</w:t>
      </w:r>
    </w:p>
    <w:p w14:paraId="79AC3FF1"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Americas: Tania Villa, ITU-T Study Group 12 Chair, Federal Institute of Telecommunications (IFT), Mexico</w:t>
      </w:r>
    </w:p>
    <w:p w14:paraId="601E0A91"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Arab States: Basma Tawfik, International Organizations Manager, National Telecom Regulatory Authority (NTRA), Egypt</w:t>
      </w:r>
    </w:p>
    <w:p w14:paraId="7B884CFD"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Asia and the Pacific: Miho Naganuma, TSAG Vice Chair, Senior Executive Professional, NEC Corporation, Japan</w:t>
      </w:r>
    </w:p>
    <w:p w14:paraId="36FE90D4"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CIS: Maria Bolshakova, Acting Deputy Director General, Regional Commonwealth in the field of Communications (RCC)</w:t>
      </w:r>
    </w:p>
    <w:p w14:paraId="5F06E5DD"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Europe: Izabela Iglewska, Minister Advisor, Ministry of Digital Affairs, Poland</w:t>
      </w:r>
    </w:p>
    <w:p w14:paraId="26AD28C0"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The outcomes of survey on promoting gender equality in ITU-T were presented to the May 2023 meeting of TSAG (see </w:t>
      </w:r>
      <w:hyperlink r:id="rId193" w:history="1">
        <w:r w:rsidRPr="00BF25EC">
          <w:rPr>
            <w:rFonts w:ascii="Times New Roman" w:eastAsia="SimSun" w:hAnsi="Times New Roman" w:cs="Times New Roman"/>
            <w:bCs/>
            <w:color w:val="0000FF"/>
            <w:sz w:val="24"/>
            <w:szCs w:val="24"/>
            <w:u w:val="single"/>
            <w:lang w:val="en-GB" w:eastAsia="ja-JP"/>
          </w:rPr>
          <w:t>TD196</w:t>
        </w:r>
      </w:hyperlink>
      <w:r w:rsidRPr="00BF25EC">
        <w:rPr>
          <w:rFonts w:ascii="Times New Roman" w:eastAsia="SimSun" w:hAnsi="Times New Roman" w:cs="Times New Roman"/>
          <w:bCs/>
          <w:color w:val="0000FF"/>
          <w:sz w:val="24"/>
          <w:szCs w:val="24"/>
          <w:u w:val="single"/>
          <w:lang w:val="en-GB" w:eastAsia="ja-JP"/>
        </w:rPr>
        <w:t>)</w:t>
      </w:r>
      <w:r w:rsidRPr="00BF25EC">
        <w:rPr>
          <w:rFonts w:ascii="Times New Roman" w:eastAsia="SimSun" w:hAnsi="Times New Roman" w:cs="Times New Roman"/>
          <w:sz w:val="24"/>
          <w:szCs w:val="24"/>
          <w:lang w:val="en-GB" w:eastAsia="ja-JP"/>
        </w:rPr>
        <w:t>. TSB is actively implementing actions based on the survey's findings as part of the NoW in ITU-T work plan.</w:t>
      </w:r>
    </w:p>
    <w:p w14:paraId="5C0122F1"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In accordance with the </w:t>
      </w:r>
      <w:hyperlink r:id="rId194" w:history="1">
        <w:r w:rsidRPr="00BF25EC">
          <w:rPr>
            <w:rFonts w:ascii="Times New Roman" w:eastAsia="SimSun" w:hAnsi="Times New Roman" w:cs="Times New Roman"/>
            <w:color w:val="0000FF"/>
            <w:sz w:val="24"/>
            <w:szCs w:val="24"/>
            <w:u w:val="single"/>
            <w:lang w:val="en-GB" w:eastAsia="ja-JP"/>
          </w:rPr>
          <w:t>UNECE Declaration on Gender Responsive Standards</w:t>
        </w:r>
      </w:hyperlink>
      <w:r w:rsidRPr="00BF25EC">
        <w:rPr>
          <w:rFonts w:ascii="Times New Roman" w:eastAsia="SimSun" w:hAnsi="Times New Roman" w:cs="Times New Roman"/>
          <w:sz w:val="24"/>
          <w:szCs w:val="24"/>
          <w:lang w:val="en-GB" w:eastAsia="ja-JP"/>
        </w:rPr>
        <w:t xml:space="preserve">, which was endorsed by ITU along with other major standards bodies, TSB is inviting ITU-T members and staff involved in standards-development processes to undertake a </w:t>
      </w:r>
      <w:hyperlink r:id="rId195" w:history="1">
        <w:r w:rsidRPr="00BF25EC">
          <w:rPr>
            <w:rFonts w:ascii="Times New Roman" w:eastAsia="SimSun" w:hAnsi="Times New Roman" w:cs="Times New Roman"/>
            <w:color w:val="0000FF"/>
            <w:sz w:val="24"/>
            <w:szCs w:val="24"/>
            <w:u w:val="single"/>
            <w:lang w:val="en-GB" w:eastAsia="ja-JP"/>
          </w:rPr>
          <w:t>training course</w:t>
        </w:r>
      </w:hyperlink>
      <w:r w:rsidRPr="00BF25EC">
        <w:rPr>
          <w:rFonts w:ascii="Times New Roman" w:eastAsia="SimSun" w:hAnsi="Times New Roman" w:cs="Times New Roman"/>
          <w:sz w:val="24"/>
          <w:szCs w:val="24"/>
          <w:lang w:val="en-GB" w:eastAsia="ja-JP"/>
        </w:rPr>
        <w:t xml:space="preserve"> on gender-responsive standards development. Members and staff are invited to send certificates of completion to </w:t>
      </w:r>
      <w:hyperlink r:id="rId196" w:history="1">
        <w:r w:rsidRPr="00BF25EC">
          <w:rPr>
            <w:rFonts w:ascii="Times New Roman" w:eastAsia="SimSun" w:hAnsi="Times New Roman" w:cs="Times New Roman"/>
            <w:color w:val="0000FF"/>
            <w:sz w:val="24"/>
            <w:szCs w:val="24"/>
            <w:u w:val="single"/>
            <w:lang w:val="en-GB" w:eastAsia="ja-JP"/>
          </w:rPr>
          <w:t>NoW-T@itu.int</w:t>
        </w:r>
      </w:hyperlink>
      <w:r w:rsidRPr="00BF25EC">
        <w:rPr>
          <w:rFonts w:ascii="Times New Roman" w:eastAsia="SimSun" w:hAnsi="Times New Roman" w:cs="Times New Roman"/>
          <w:sz w:val="24"/>
          <w:szCs w:val="24"/>
          <w:lang w:val="en-GB" w:eastAsia="ja-JP"/>
        </w:rPr>
        <w:t>.</w:t>
      </w:r>
    </w:p>
    <w:p w14:paraId="32A6658C"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The figures below provide an overview of TSB/ITU-T activities with respect to participants' gender.</w:t>
      </w:r>
    </w:p>
    <w:bookmarkEnd w:id="218"/>
    <w:p w14:paraId="34927836" w14:textId="77777777" w:rsidR="00BF25EC" w:rsidRPr="00BF25EC" w:rsidRDefault="00BF25EC" w:rsidP="00BF25EC">
      <w:pPr>
        <w:tabs>
          <w:tab w:val="clear" w:pos="794"/>
        </w:tabs>
        <w:bidi w:val="0"/>
        <w:spacing w:line="240" w:lineRule="auto"/>
        <w:jc w:val="center"/>
        <w:rPr>
          <w:rFonts w:ascii="Times New Roman" w:eastAsia="SimSun" w:hAnsi="Times New Roman" w:cs="Times New Roman"/>
          <w:sz w:val="24"/>
          <w:szCs w:val="24"/>
          <w:lang w:val="en-GB" w:eastAsia="ja-JP"/>
        </w:rPr>
      </w:pPr>
      <w:r w:rsidRPr="00BF25EC">
        <w:rPr>
          <w:rFonts w:ascii="Times New Roman" w:eastAsia="SimSun" w:hAnsi="Times New Roman" w:cs="Times New Roman"/>
          <w:noProof/>
          <w:sz w:val="24"/>
          <w:szCs w:val="24"/>
          <w:lang w:val="en-GB" w:eastAsia="ja-JP"/>
        </w:rPr>
        <w:lastRenderedPageBreak/>
        <w:drawing>
          <wp:inline distT="0" distB="0" distL="0" distR="0" wp14:anchorId="22462F6B" wp14:editId="7995D7CF">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7"/>
              </a:graphicData>
            </a:graphic>
          </wp:inline>
        </w:drawing>
      </w:r>
    </w:p>
    <w:p w14:paraId="721A8CFA" w14:textId="77777777" w:rsidR="00BF25EC" w:rsidRPr="00BF25EC" w:rsidRDefault="00BF25EC" w:rsidP="00BF25E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BF25EC">
        <w:rPr>
          <w:rFonts w:ascii="Times New Roman" w:eastAsia="MS Mincho" w:hAnsi="Times New Roman" w:cs="Times New Roman"/>
          <w:b/>
          <w:bCs/>
          <w:sz w:val="24"/>
          <w:szCs w:val="24"/>
          <w:lang w:val="en-GB" w:eastAsia="ja-JP"/>
        </w:rPr>
        <w:t>Figure 5 – Women's participation in the past three WTSA</w:t>
      </w:r>
    </w:p>
    <w:p w14:paraId="7F9F3918" w14:textId="77777777" w:rsidR="00BF25EC" w:rsidRPr="00BF25EC" w:rsidRDefault="00BF25EC" w:rsidP="00BF25EC">
      <w:pPr>
        <w:tabs>
          <w:tab w:val="clear" w:pos="794"/>
        </w:tabs>
        <w:bidi w:val="0"/>
        <w:spacing w:line="240" w:lineRule="auto"/>
        <w:jc w:val="center"/>
        <w:rPr>
          <w:rFonts w:ascii="Times New Roman" w:eastAsia="SimSun" w:hAnsi="Times New Roman" w:cs="Times New Roman"/>
          <w:sz w:val="24"/>
          <w:szCs w:val="24"/>
          <w:lang w:val="en-GB" w:eastAsia="ja-JP"/>
        </w:rPr>
      </w:pPr>
      <w:r w:rsidRPr="00BF25EC">
        <w:rPr>
          <w:rFonts w:ascii="Times New Roman" w:eastAsia="SimSun" w:hAnsi="Times New Roman" w:cs="Times New Roman"/>
          <w:noProof/>
          <w:sz w:val="24"/>
          <w:szCs w:val="24"/>
          <w:lang w:val="en-GB" w:eastAsia="ja-JP"/>
        </w:rPr>
        <w:drawing>
          <wp:inline distT="0" distB="0" distL="0" distR="0" wp14:anchorId="04852C65" wp14:editId="0404CC7A">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8"/>
              </a:graphicData>
            </a:graphic>
          </wp:inline>
        </w:drawing>
      </w:r>
    </w:p>
    <w:p w14:paraId="1A5E4BAD" w14:textId="77777777" w:rsidR="00BF25EC" w:rsidRPr="00BF25EC" w:rsidRDefault="00BF25EC" w:rsidP="00BF25E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BF25EC">
        <w:rPr>
          <w:rFonts w:ascii="Times New Roman" w:eastAsia="MS Mincho" w:hAnsi="Times New Roman" w:cs="Times New Roman"/>
          <w:b/>
          <w:bCs/>
          <w:sz w:val="24"/>
          <w:szCs w:val="24"/>
          <w:lang w:val="en-GB" w:eastAsia="ja-JP"/>
        </w:rPr>
        <w:t>Figure 6 – Women's share of ITU-T leadership position and participation in study groups and regional groups within study groups</w:t>
      </w:r>
    </w:p>
    <w:p w14:paraId="2E89EC5D" w14:textId="77777777" w:rsidR="00BF25EC" w:rsidRPr="00BF25EC" w:rsidRDefault="00BF25EC" w:rsidP="00BF25EC">
      <w:pPr>
        <w:tabs>
          <w:tab w:val="clear" w:pos="794"/>
        </w:tabs>
        <w:bidi w:val="0"/>
        <w:spacing w:line="240" w:lineRule="auto"/>
        <w:jc w:val="center"/>
        <w:rPr>
          <w:rFonts w:ascii="Times New Roman" w:eastAsia="SimSun" w:hAnsi="Times New Roman" w:cs="Times New Roman"/>
          <w:sz w:val="24"/>
          <w:szCs w:val="24"/>
          <w:lang w:val="en-GB" w:eastAsia="ja-JP"/>
        </w:rPr>
      </w:pPr>
      <w:r w:rsidRPr="00BF25EC">
        <w:rPr>
          <w:rFonts w:ascii="Times New Roman" w:eastAsia="SimSun" w:hAnsi="Times New Roman" w:cs="Times New Roman"/>
          <w:noProof/>
          <w:sz w:val="24"/>
          <w:szCs w:val="24"/>
          <w:lang w:val="en-GB" w:eastAsia="ja-JP"/>
        </w:rPr>
        <w:lastRenderedPageBreak/>
        <w:drawing>
          <wp:inline distT="0" distB="0" distL="0" distR="0" wp14:anchorId="4725171F" wp14:editId="74F4DFF1">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14:paraId="7C3D6E51" w14:textId="77777777" w:rsidR="00BF25EC" w:rsidRPr="00BF25EC" w:rsidRDefault="00BF25EC" w:rsidP="00BF25EC">
      <w:pPr>
        <w:tabs>
          <w:tab w:val="clear" w:pos="794"/>
        </w:tabs>
        <w:bidi w:val="0"/>
        <w:spacing w:line="240" w:lineRule="auto"/>
        <w:jc w:val="center"/>
        <w:rPr>
          <w:rFonts w:ascii="Times New Roman" w:eastAsia="MS Mincho" w:hAnsi="Times New Roman" w:cs="Times New Roman"/>
          <w:b/>
          <w:bCs/>
          <w:sz w:val="24"/>
          <w:szCs w:val="24"/>
          <w:lang w:val="en-GB" w:eastAsia="ja-JP"/>
        </w:rPr>
      </w:pPr>
      <w:r w:rsidRPr="00BF25EC">
        <w:rPr>
          <w:rFonts w:ascii="Times New Roman" w:eastAsia="MS Mincho" w:hAnsi="Times New Roman" w:cs="Times New Roman"/>
          <w:b/>
          <w:bCs/>
          <w:sz w:val="24"/>
          <w:szCs w:val="24"/>
          <w:lang w:val="en-GB" w:eastAsia="ja-JP"/>
        </w:rPr>
        <w:t>Figure 7 – Women's participation in ITU-T statutory meetings by study period</w:t>
      </w:r>
    </w:p>
    <w:p w14:paraId="5BBE2504" w14:textId="77777777" w:rsidR="00BF25EC" w:rsidRPr="00BF25EC" w:rsidRDefault="00BF25EC" w:rsidP="00BF25EC">
      <w:pPr>
        <w:pStyle w:val="Heading1"/>
        <w:bidi w:val="0"/>
        <w:rPr>
          <w:rFonts w:ascii="Times New Roman" w:eastAsia="Batang" w:hAnsi="Times New Roman" w:cs="Times New Roman"/>
          <w:sz w:val="24"/>
          <w:szCs w:val="20"/>
          <w:lang w:val="en-GB" w:eastAsia="en-US"/>
        </w:rPr>
      </w:pPr>
      <w:bookmarkStart w:id="221" w:name="_11_Human_rights"/>
      <w:bookmarkStart w:id="222" w:name="_Toc172574481"/>
      <w:bookmarkStart w:id="223" w:name="_Toc172797745"/>
      <w:bookmarkStart w:id="224" w:name="section11"/>
      <w:bookmarkEnd w:id="221"/>
      <w:r w:rsidRPr="00BF25EC">
        <w:rPr>
          <w:rFonts w:ascii="Times New Roman" w:eastAsia="Batang" w:hAnsi="Times New Roman" w:cs="Times New Roman"/>
          <w:sz w:val="24"/>
          <w:szCs w:val="20"/>
          <w:lang w:val="en-GB" w:eastAsia="en-US"/>
        </w:rPr>
        <w:t>11</w:t>
      </w:r>
      <w:r w:rsidRPr="00BF25EC">
        <w:rPr>
          <w:rFonts w:ascii="Times New Roman" w:eastAsia="Batang" w:hAnsi="Times New Roman" w:cs="Times New Roman"/>
          <w:sz w:val="24"/>
          <w:szCs w:val="20"/>
          <w:lang w:val="en-GB" w:eastAsia="en-US"/>
        </w:rPr>
        <w:tab/>
      </w:r>
      <w:r w:rsidRPr="00BF25EC">
        <w:rPr>
          <w:rFonts w:asciiTheme="majorBidi" w:hAnsiTheme="majorBidi" w:cstheme="majorBidi"/>
          <w:lang w:val="en-GB" w:eastAsia="en-US"/>
        </w:rPr>
        <w:t>Human</w:t>
      </w:r>
      <w:r w:rsidRPr="00BF25EC">
        <w:rPr>
          <w:rFonts w:ascii="Times New Roman" w:eastAsia="Batang" w:hAnsi="Times New Roman" w:cs="Times New Roman"/>
          <w:sz w:val="24"/>
          <w:szCs w:val="20"/>
          <w:lang w:val="en-GB" w:eastAsia="en-US"/>
        </w:rPr>
        <w:t xml:space="preserve"> rights and standards development</w:t>
      </w:r>
      <w:bookmarkEnd w:id="222"/>
      <w:bookmarkEnd w:id="223"/>
    </w:p>
    <w:p w14:paraId="289EF394" w14:textId="77777777" w:rsidR="00BF25EC" w:rsidRPr="00BF25EC" w:rsidRDefault="00BF25EC" w:rsidP="00BF25EC">
      <w:pPr>
        <w:tabs>
          <w:tab w:val="clear" w:pos="794"/>
        </w:tabs>
        <w:bidi w:val="0"/>
        <w:spacing w:line="240" w:lineRule="auto"/>
        <w:jc w:val="left"/>
        <w:rPr>
          <w:rFonts w:ascii="Times New Roman" w:eastAsia="MS Mincho" w:hAnsi="Times New Roman" w:cs="Times New Roman"/>
          <w:sz w:val="24"/>
          <w:szCs w:val="24"/>
          <w:lang w:eastAsia="ja-JP"/>
        </w:rPr>
      </w:pPr>
      <w:bookmarkStart w:id="225" w:name="_Hlk172569090"/>
      <w:bookmarkEnd w:id="224"/>
      <w:r w:rsidRPr="00BF25EC">
        <w:rPr>
          <w:rFonts w:ascii="Times New Roman" w:eastAsia="MS Mincho" w:hAnsi="Times New Roman" w:cs="Times New Roman"/>
          <w:sz w:val="24"/>
          <w:szCs w:val="24"/>
          <w:lang w:eastAsia="ja-JP"/>
        </w:rPr>
        <w:t xml:space="preserve">TSB discussions with ITU-T study groups are raising awareness of ITU’s commitment to human rights and due consideration of human rights in ITU standards development processes. </w:t>
      </w:r>
    </w:p>
    <w:p w14:paraId="74F34888" w14:textId="77777777" w:rsidR="00BF25EC" w:rsidRPr="00BF25EC" w:rsidRDefault="00BF25EC" w:rsidP="00BF25EC">
      <w:pPr>
        <w:tabs>
          <w:tab w:val="clear" w:pos="794"/>
        </w:tabs>
        <w:bidi w:val="0"/>
        <w:spacing w:line="240" w:lineRule="auto"/>
        <w:jc w:val="left"/>
        <w:rPr>
          <w:rFonts w:ascii="Times New Roman" w:eastAsia="MS Mincho" w:hAnsi="Times New Roman" w:cs="Times New Roman"/>
          <w:sz w:val="24"/>
          <w:szCs w:val="24"/>
          <w:lang w:eastAsia="ja-JP"/>
        </w:rPr>
      </w:pPr>
      <w:r w:rsidRPr="00BF25EC">
        <w:rPr>
          <w:rFonts w:ascii="Times New Roman" w:eastAsia="MS Mincho" w:hAnsi="Times New Roman" w:cs="Times New Roman"/>
          <w:sz w:val="24"/>
          <w:szCs w:val="24"/>
          <w:lang w:eastAsia="ja-JP"/>
        </w:rPr>
        <w:t xml:space="preserve">TSB is maintaining associated collaboration with the Office of the United Nations High Commissioner for Human Rights (OHCHR) and participating in discussions of the Human Rights Council. </w:t>
      </w:r>
    </w:p>
    <w:bookmarkEnd w:id="225"/>
    <w:p w14:paraId="34328C75" w14:textId="77777777" w:rsidR="00BF25EC" w:rsidRPr="00BF25EC" w:rsidRDefault="00BF25EC" w:rsidP="00BF25EC">
      <w:pPr>
        <w:tabs>
          <w:tab w:val="clear" w:pos="794"/>
        </w:tabs>
        <w:bidi w:val="0"/>
        <w:spacing w:line="240" w:lineRule="auto"/>
        <w:jc w:val="left"/>
        <w:rPr>
          <w:rFonts w:ascii="Times New Roman" w:eastAsia="MS Mincho" w:hAnsi="Times New Roman" w:cs="Times New Roman"/>
          <w:sz w:val="24"/>
          <w:szCs w:val="24"/>
          <w:lang w:eastAsia="ja-JP"/>
        </w:rPr>
      </w:pPr>
      <w:r w:rsidRPr="00BF25EC">
        <w:rPr>
          <w:rFonts w:ascii="Times New Roman" w:eastAsia="MS Mincho" w:hAnsi="Times New Roman" w:cs="Times New Roman"/>
          <w:sz w:val="24"/>
          <w:szCs w:val="24"/>
          <w:lang w:eastAsia="ja-JP"/>
        </w:rPr>
        <w:t xml:space="preserve">Related TSB communication is ongoing with organizations including ISO, IEC, IETF and the Internet Society, the Global Network Initiative, Meta, the World Bank, and the Association for Progressive Communications (APC).  </w:t>
      </w:r>
    </w:p>
    <w:p w14:paraId="12433282" w14:textId="77777777" w:rsidR="00BF25EC" w:rsidRPr="00BF25EC" w:rsidRDefault="00BF25EC" w:rsidP="00BF25EC">
      <w:pPr>
        <w:tabs>
          <w:tab w:val="clear" w:pos="794"/>
        </w:tabs>
        <w:bidi w:val="0"/>
        <w:spacing w:line="240" w:lineRule="auto"/>
        <w:jc w:val="left"/>
        <w:rPr>
          <w:rFonts w:ascii="Times New Roman" w:eastAsia="MS Mincho" w:hAnsi="Times New Roman" w:cs="Times New Roman"/>
          <w:sz w:val="24"/>
          <w:szCs w:val="24"/>
          <w:lang w:eastAsia="ja-JP"/>
        </w:rPr>
      </w:pPr>
      <w:r w:rsidRPr="00BF25EC">
        <w:rPr>
          <w:rFonts w:ascii="Times New Roman" w:eastAsia="MS Mincho" w:hAnsi="Times New Roman" w:cs="Times New Roman"/>
          <w:sz w:val="24"/>
          <w:szCs w:val="24"/>
          <w:lang w:eastAsia="ja-JP"/>
        </w:rPr>
        <w:t xml:space="preserve">TSB also participated in the following relevant events in 2024: </w:t>
      </w:r>
    </w:p>
    <w:p w14:paraId="36F55C13" w14:textId="77777777" w:rsidR="00BF25EC" w:rsidRPr="00BF25EC" w:rsidRDefault="00BF25EC" w:rsidP="00BF25EC">
      <w:pPr>
        <w:numPr>
          <w:ilvl w:val="0"/>
          <w:numId w:val="38"/>
        </w:numPr>
        <w:tabs>
          <w:tab w:val="clear" w:pos="794"/>
        </w:tabs>
        <w:bidi w:val="0"/>
        <w:spacing w:line="240" w:lineRule="auto"/>
        <w:ind w:left="714" w:hanging="357"/>
        <w:jc w:val="left"/>
        <w:rPr>
          <w:rFonts w:ascii="Times New Roman" w:eastAsia="MS Mincho" w:hAnsi="Times New Roman" w:cs="Times New Roman"/>
          <w:sz w:val="24"/>
          <w:szCs w:val="24"/>
          <w:lang w:eastAsia="ja-JP"/>
        </w:rPr>
      </w:pPr>
      <w:bookmarkStart w:id="226" w:name="_Hlk172567147"/>
      <w:bookmarkStart w:id="227" w:name="_Hlk172567116"/>
      <w:r w:rsidRPr="00BF25EC">
        <w:rPr>
          <w:rFonts w:ascii="Times New Roman" w:eastAsia="MS Mincho" w:hAnsi="Times New Roman" w:cs="Times New Roman"/>
          <w:sz w:val="24"/>
          <w:szCs w:val="24"/>
          <w:lang w:eastAsia="ja-JP"/>
        </w:rPr>
        <w:t xml:space="preserve">28 May 2024: WSIS+20 webinar –  </w:t>
      </w:r>
      <w:hyperlink r:id="rId200" w:history="1">
        <w:r w:rsidRPr="00BF25EC">
          <w:rPr>
            <w:rFonts w:ascii="Times New Roman" w:eastAsia="MS Mincho" w:hAnsi="Times New Roman" w:cs="Times New Roman"/>
            <w:color w:val="0000FF"/>
            <w:sz w:val="24"/>
            <w:szCs w:val="24"/>
            <w:u w:val="single"/>
            <w:lang w:eastAsia="ja-JP"/>
          </w:rPr>
          <w:t>Trust in Tech: Navigating Emerging Technologies and Human Rights in a Connected World</w:t>
        </w:r>
      </w:hyperlink>
      <w:r w:rsidRPr="00BF25EC">
        <w:rPr>
          <w:rFonts w:ascii="Times New Roman" w:eastAsia="MS Mincho" w:hAnsi="Times New Roman" w:cs="Times New Roman"/>
          <w:sz w:val="24"/>
          <w:szCs w:val="24"/>
          <w:lang w:eastAsia="ja-JP"/>
        </w:rPr>
        <w:t xml:space="preserve"> – organized by ITU, OHCHR, ISO and APC. </w:t>
      </w:r>
    </w:p>
    <w:bookmarkEnd w:id="226"/>
    <w:p w14:paraId="7DDA1D3D" w14:textId="77777777" w:rsidR="00BF25EC" w:rsidRPr="00BF25EC" w:rsidRDefault="00BF25EC" w:rsidP="00BF25EC">
      <w:pPr>
        <w:numPr>
          <w:ilvl w:val="0"/>
          <w:numId w:val="38"/>
        </w:numPr>
        <w:tabs>
          <w:tab w:val="clear" w:pos="794"/>
        </w:tabs>
        <w:bidi w:val="0"/>
        <w:spacing w:line="240" w:lineRule="auto"/>
        <w:ind w:left="714" w:hanging="357"/>
        <w:jc w:val="left"/>
        <w:rPr>
          <w:rFonts w:ascii="Times New Roman" w:eastAsia="MS Mincho" w:hAnsi="Times New Roman" w:cs="Times New Roman"/>
          <w:sz w:val="24"/>
          <w:szCs w:val="24"/>
          <w:lang w:eastAsia="ja-JP"/>
        </w:rPr>
      </w:pPr>
      <w:r w:rsidRPr="00BF25EC">
        <w:rPr>
          <w:rFonts w:ascii="Times New Roman" w:eastAsia="MS Mincho" w:hAnsi="Times New Roman" w:cs="Times New Roman"/>
          <w:sz w:val="24"/>
          <w:szCs w:val="24"/>
          <w:lang w:eastAsia="ja-JP"/>
        </w:rPr>
        <w:t xml:space="preserve">21 May 2024: WSIS+20 webinar –  </w:t>
      </w:r>
      <w:hyperlink r:id="rId201" w:history="1">
        <w:r w:rsidRPr="002E2B43">
          <w:rPr>
            <w:rFonts w:ascii="Times New Roman" w:eastAsia="MS Mincho" w:hAnsi="Times New Roman" w:cs="Times New Roman"/>
            <w:color w:val="0000FF"/>
            <w:sz w:val="24"/>
            <w:szCs w:val="24"/>
            <w:u w:val="single"/>
            <w:lang w:val="en-GB" w:eastAsia="ja-JP"/>
          </w:rPr>
          <w:t>Enhancing CSO Participation in Global Digital Policy Processes: Roles, Structures, and Accountability</w:t>
        </w:r>
      </w:hyperlink>
      <w:r w:rsidRPr="002E2B43">
        <w:rPr>
          <w:rFonts w:ascii="Times New Roman" w:eastAsia="MS Mincho" w:hAnsi="Times New Roman" w:cs="Times New Roman"/>
          <w:sz w:val="24"/>
          <w:szCs w:val="24"/>
          <w:lang w:val="en-GB" w:eastAsia="ja-JP"/>
        </w:rPr>
        <w:t xml:space="preserve"> – organized by the DiploFoundation. </w:t>
      </w:r>
    </w:p>
    <w:p w14:paraId="33A0B348" w14:textId="77777777" w:rsidR="00BF25EC" w:rsidRPr="00BF25EC" w:rsidRDefault="00BF25EC" w:rsidP="00BF25EC">
      <w:pPr>
        <w:numPr>
          <w:ilvl w:val="0"/>
          <w:numId w:val="38"/>
        </w:numPr>
        <w:tabs>
          <w:tab w:val="clear" w:pos="794"/>
        </w:tabs>
        <w:bidi w:val="0"/>
        <w:spacing w:line="240" w:lineRule="auto"/>
        <w:ind w:left="714" w:hanging="357"/>
        <w:jc w:val="left"/>
        <w:rPr>
          <w:rFonts w:ascii="Times New Roman" w:eastAsia="MS Mincho" w:hAnsi="Times New Roman" w:cs="Times New Roman"/>
          <w:sz w:val="24"/>
          <w:szCs w:val="24"/>
          <w:lang w:val="en-GB" w:eastAsia="ja-JP"/>
        </w:rPr>
      </w:pPr>
      <w:r w:rsidRPr="00BF25EC">
        <w:rPr>
          <w:rFonts w:ascii="Times New Roman" w:eastAsia="MS Mincho" w:hAnsi="Times New Roman" w:cs="Times New Roman"/>
          <w:sz w:val="24"/>
          <w:szCs w:val="24"/>
          <w:lang w:val="en-GB" w:eastAsia="ja-JP"/>
        </w:rPr>
        <w:t xml:space="preserve">6 June 2024: Webinar – </w:t>
      </w:r>
      <w:hyperlink r:id="rId202" w:history="1">
        <w:r w:rsidRPr="00BF25EC">
          <w:rPr>
            <w:rFonts w:ascii="Times New Roman" w:eastAsia="MS Mincho" w:hAnsi="Times New Roman" w:cs="Times New Roman"/>
            <w:color w:val="0000FF"/>
            <w:sz w:val="24"/>
            <w:szCs w:val="24"/>
            <w:u w:val="single"/>
            <w:lang w:val="en-GB" w:eastAsia="ja-JP"/>
          </w:rPr>
          <w:t>Human Rights in ICT Standardization</w:t>
        </w:r>
      </w:hyperlink>
      <w:r w:rsidRPr="00BF25EC">
        <w:rPr>
          <w:rFonts w:ascii="Times New Roman" w:eastAsia="MS Mincho" w:hAnsi="Times New Roman" w:cs="Times New Roman"/>
          <w:sz w:val="24"/>
          <w:szCs w:val="24"/>
          <w:lang w:val="en-GB" w:eastAsia="ja-JP"/>
        </w:rPr>
        <w:t xml:space="preserve"> – organized by StandICT.eu</w:t>
      </w:r>
    </w:p>
    <w:p w14:paraId="370AB064" w14:textId="77777777" w:rsidR="00BF25EC" w:rsidRPr="002E2B43" w:rsidRDefault="00BF25EC" w:rsidP="00BF25EC">
      <w:pPr>
        <w:numPr>
          <w:ilvl w:val="0"/>
          <w:numId w:val="38"/>
        </w:numPr>
        <w:tabs>
          <w:tab w:val="clear" w:pos="794"/>
        </w:tabs>
        <w:bidi w:val="0"/>
        <w:spacing w:line="240" w:lineRule="auto"/>
        <w:ind w:left="714" w:hanging="357"/>
        <w:jc w:val="left"/>
        <w:rPr>
          <w:rFonts w:ascii="Times New Roman" w:eastAsia="MS Mincho" w:hAnsi="Times New Roman" w:cs="Times New Roman"/>
          <w:sz w:val="24"/>
          <w:szCs w:val="24"/>
          <w:lang w:val="es-ES" w:eastAsia="ja-JP"/>
        </w:rPr>
      </w:pPr>
      <w:r w:rsidRPr="002E2B43">
        <w:rPr>
          <w:rFonts w:ascii="Times New Roman" w:eastAsia="MS Mincho" w:hAnsi="Times New Roman" w:cs="Times New Roman"/>
          <w:sz w:val="24"/>
          <w:szCs w:val="24"/>
          <w:lang w:val="es-ES" w:eastAsia="ja-JP"/>
        </w:rPr>
        <w:t xml:space="preserve">29-30 April 2024, São Paulo, Brazil: </w:t>
      </w:r>
      <w:hyperlink r:id="rId203" w:history="1">
        <w:r w:rsidRPr="002E2B43">
          <w:rPr>
            <w:rFonts w:ascii="Times New Roman" w:eastAsia="MS Mincho" w:hAnsi="Times New Roman" w:cs="Times New Roman"/>
            <w:color w:val="0000FF"/>
            <w:sz w:val="24"/>
            <w:szCs w:val="24"/>
            <w:u w:val="single"/>
            <w:lang w:val="es-ES" w:eastAsia="ja-JP"/>
          </w:rPr>
          <w:t>NETmundial+10</w:t>
        </w:r>
      </w:hyperlink>
      <w:r w:rsidRPr="002E2B43">
        <w:rPr>
          <w:rFonts w:ascii="Times New Roman" w:eastAsia="MS Mincho" w:hAnsi="Times New Roman" w:cs="Times New Roman"/>
          <w:sz w:val="24"/>
          <w:szCs w:val="24"/>
          <w:lang w:val="es-ES" w:eastAsia="ja-JP"/>
        </w:rPr>
        <w:t>.</w:t>
      </w:r>
    </w:p>
    <w:p w14:paraId="301DC100" w14:textId="77777777" w:rsidR="00BF25EC" w:rsidRPr="00BF25EC" w:rsidRDefault="00BF25EC" w:rsidP="00BF25EC">
      <w:pPr>
        <w:numPr>
          <w:ilvl w:val="0"/>
          <w:numId w:val="38"/>
        </w:numPr>
        <w:tabs>
          <w:tab w:val="clear" w:pos="794"/>
        </w:tabs>
        <w:bidi w:val="0"/>
        <w:spacing w:line="240" w:lineRule="auto"/>
        <w:ind w:left="714" w:hanging="357"/>
        <w:jc w:val="left"/>
        <w:rPr>
          <w:rFonts w:ascii="Times New Roman" w:eastAsia="MS Mincho" w:hAnsi="Times New Roman" w:cs="Times New Roman"/>
          <w:sz w:val="24"/>
          <w:szCs w:val="24"/>
          <w:u w:val="single"/>
          <w:lang w:val="en-GB" w:eastAsia="ja-JP"/>
        </w:rPr>
      </w:pPr>
      <w:r w:rsidRPr="00BF25EC">
        <w:rPr>
          <w:rFonts w:ascii="Times New Roman" w:eastAsia="MS Mincho" w:hAnsi="Times New Roman" w:cs="Times New Roman"/>
          <w:sz w:val="24"/>
          <w:szCs w:val="24"/>
          <w:lang w:eastAsia="ja-JP"/>
        </w:rPr>
        <w:t xml:space="preserve">9 March 2024: </w:t>
      </w:r>
      <w:hyperlink r:id="rId204" w:history="1">
        <w:r w:rsidRPr="00BF25EC">
          <w:rPr>
            <w:rFonts w:ascii="Times New Roman" w:eastAsia="MS Mincho" w:hAnsi="Times New Roman" w:cs="Times New Roman"/>
            <w:color w:val="0000FF"/>
            <w:sz w:val="24"/>
            <w:szCs w:val="24"/>
            <w:u w:val="single"/>
            <w:lang w:eastAsia="ja-JP"/>
          </w:rPr>
          <w:t>Panel discussion on AI regulation</w:t>
        </w:r>
      </w:hyperlink>
      <w:r w:rsidRPr="00BF25EC">
        <w:rPr>
          <w:rFonts w:ascii="Times New Roman" w:eastAsia="MS Mincho" w:hAnsi="Times New Roman" w:cs="Times New Roman"/>
          <w:sz w:val="24"/>
          <w:szCs w:val="24"/>
          <w:lang w:eastAsia="ja-JP"/>
        </w:rPr>
        <w:t xml:space="preserve"> with the Geneva Human Rights Film Festival. </w:t>
      </w:r>
    </w:p>
    <w:p w14:paraId="0081DA38" w14:textId="77777777" w:rsidR="00BF25EC" w:rsidRPr="00BF25EC" w:rsidRDefault="00BF25EC" w:rsidP="00BF25EC">
      <w:pPr>
        <w:numPr>
          <w:ilvl w:val="0"/>
          <w:numId w:val="38"/>
        </w:numPr>
        <w:tabs>
          <w:tab w:val="clear" w:pos="794"/>
        </w:tabs>
        <w:bidi w:val="0"/>
        <w:spacing w:line="240" w:lineRule="auto"/>
        <w:ind w:left="714" w:hanging="357"/>
        <w:jc w:val="left"/>
        <w:rPr>
          <w:rFonts w:ascii="Times New Roman" w:eastAsia="MS Mincho" w:hAnsi="Times New Roman" w:cs="Times New Roman"/>
          <w:sz w:val="24"/>
          <w:szCs w:val="24"/>
          <w:lang w:eastAsia="ja-JP"/>
        </w:rPr>
      </w:pPr>
      <w:r w:rsidRPr="00BF25EC">
        <w:rPr>
          <w:rFonts w:ascii="Times New Roman" w:eastAsia="MS Mincho" w:hAnsi="Times New Roman" w:cs="Times New Roman"/>
          <w:sz w:val="24"/>
          <w:szCs w:val="24"/>
          <w:lang w:eastAsia="ja-JP"/>
        </w:rPr>
        <w:t xml:space="preserve">8 May 2024: </w:t>
      </w:r>
      <w:hyperlink r:id="rId205" w:history="1">
        <w:r w:rsidRPr="00BF25EC">
          <w:rPr>
            <w:rFonts w:ascii="Times New Roman" w:eastAsia="MS Mincho" w:hAnsi="Times New Roman" w:cs="Times New Roman"/>
            <w:color w:val="0000FF"/>
            <w:sz w:val="24"/>
            <w:szCs w:val="24"/>
            <w:u w:val="single"/>
            <w:lang w:eastAsia="ja-JP"/>
          </w:rPr>
          <w:t>Event on "Shaping a Sustainable Future: The Role of Standards and Policy in Ethical AI Development"</w:t>
        </w:r>
      </w:hyperlink>
      <w:r w:rsidRPr="00BF25EC">
        <w:rPr>
          <w:rFonts w:ascii="Times New Roman" w:eastAsia="MS Mincho" w:hAnsi="Times New Roman" w:cs="Times New Roman"/>
          <w:sz w:val="24"/>
          <w:szCs w:val="24"/>
          <w:lang w:eastAsia="ja-JP"/>
        </w:rPr>
        <w:t xml:space="preserve"> organized by IEEE. </w:t>
      </w:r>
    </w:p>
    <w:p w14:paraId="109D592F" w14:textId="77777777" w:rsidR="00BF25EC" w:rsidRPr="00BF25EC" w:rsidRDefault="00BF25EC" w:rsidP="00BF25EC">
      <w:pPr>
        <w:pStyle w:val="Heading1"/>
        <w:bidi w:val="0"/>
        <w:rPr>
          <w:rFonts w:ascii="Times New Roman" w:eastAsia="Batang" w:hAnsi="Times New Roman" w:cs="Times New Roman"/>
          <w:sz w:val="24"/>
          <w:szCs w:val="20"/>
          <w:lang w:val="en-GB" w:eastAsia="en-US"/>
        </w:rPr>
      </w:pPr>
      <w:bookmarkStart w:id="228" w:name="_14_Publications"/>
      <w:bookmarkStart w:id="229" w:name="_Toc172574482"/>
      <w:bookmarkStart w:id="230" w:name="_Toc172797746"/>
      <w:bookmarkStart w:id="231" w:name="section12"/>
      <w:bookmarkStart w:id="232" w:name="_Hlk119499545"/>
      <w:bookmarkEnd w:id="219"/>
      <w:bookmarkEnd w:id="227"/>
      <w:bookmarkEnd w:id="228"/>
      <w:r w:rsidRPr="00BF25EC">
        <w:rPr>
          <w:rFonts w:ascii="Times New Roman" w:eastAsia="Batang" w:hAnsi="Times New Roman" w:cs="Times New Roman"/>
          <w:sz w:val="24"/>
          <w:szCs w:val="20"/>
          <w:lang w:val="en-GB" w:eastAsia="en-US"/>
        </w:rPr>
        <w:t>12</w:t>
      </w:r>
      <w:r w:rsidRPr="00BF25EC">
        <w:rPr>
          <w:rFonts w:ascii="Times New Roman" w:eastAsia="Batang" w:hAnsi="Times New Roman" w:cs="Times New Roman"/>
          <w:sz w:val="24"/>
          <w:szCs w:val="20"/>
          <w:lang w:val="en-GB" w:eastAsia="en-US"/>
        </w:rPr>
        <w:tab/>
      </w:r>
      <w:r w:rsidRPr="00BF25EC">
        <w:rPr>
          <w:rFonts w:asciiTheme="majorBidi" w:hAnsiTheme="majorBidi" w:cstheme="majorBidi"/>
          <w:lang w:val="en-GB" w:eastAsia="en-US"/>
        </w:rPr>
        <w:t>Publications</w:t>
      </w:r>
      <w:bookmarkEnd w:id="229"/>
      <w:bookmarkEnd w:id="230"/>
    </w:p>
    <w:p w14:paraId="7F731472" w14:textId="77777777" w:rsidR="00BF25EC" w:rsidRPr="00BF25EC" w:rsidRDefault="00BF25EC" w:rsidP="00BF25EC">
      <w:pPr>
        <w:pStyle w:val="Heading2"/>
        <w:bidi w:val="0"/>
        <w:rPr>
          <w:rFonts w:ascii="Times New Roman" w:eastAsia="Batang" w:hAnsi="Times New Roman" w:cs="Times New Roman"/>
          <w:szCs w:val="20"/>
          <w:lang w:val="en-GB" w:eastAsia="en-US"/>
        </w:rPr>
      </w:pPr>
      <w:bookmarkStart w:id="233" w:name="_12.1_Recommendations_and"/>
      <w:bookmarkStart w:id="234" w:name="_13.1_Recommendations_and"/>
      <w:bookmarkStart w:id="235" w:name="_14.1_Recommendations_and"/>
      <w:bookmarkStart w:id="236" w:name="_Toc172574483"/>
      <w:bookmarkStart w:id="237" w:name="_Toc172797747"/>
      <w:bookmarkStart w:id="238" w:name="section12a1"/>
      <w:bookmarkEnd w:id="233"/>
      <w:bookmarkEnd w:id="234"/>
      <w:bookmarkEnd w:id="235"/>
      <w:bookmarkEnd w:id="231"/>
      <w:r w:rsidRPr="00BF25EC">
        <w:rPr>
          <w:rFonts w:ascii="Times New Roman" w:eastAsia="Batang" w:hAnsi="Times New Roman" w:cs="Times New Roman"/>
          <w:szCs w:val="20"/>
          <w:lang w:val="en-GB" w:eastAsia="en-US"/>
        </w:rPr>
        <w:t>12.1</w:t>
      </w:r>
      <w:r w:rsidRPr="00BF25EC">
        <w:rPr>
          <w:rFonts w:ascii="Times New Roman" w:eastAsia="Batang" w:hAnsi="Times New Roman" w:cs="Times New Roman"/>
          <w:szCs w:val="20"/>
          <w:lang w:val="en-GB" w:eastAsia="en-US"/>
        </w:rPr>
        <w:tab/>
      </w:r>
      <w:r w:rsidRPr="00BF25EC">
        <w:rPr>
          <w:rFonts w:asciiTheme="majorBidi" w:hAnsiTheme="majorBidi" w:cstheme="majorBidi"/>
          <w:lang w:val="en-GB" w:eastAsia="en-US"/>
        </w:rPr>
        <w:t>Recommendations</w:t>
      </w:r>
      <w:r w:rsidRPr="00BF25EC">
        <w:rPr>
          <w:rFonts w:ascii="Times New Roman" w:eastAsia="Batang" w:hAnsi="Times New Roman" w:cs="Times New Roman"/>
          <w:szCs w:val="20"/>
          <w:lang w:val="en-GB" w:eastAsia="en-US"/>
        </w:rPr>
        <w:t xml:space="preserve"> and supplements</w:t>
      </w:r>
      <w:bookmarkEnd w:id="236"/>
      <w:bookmarkEnd w:id="237"/>
    </w:p>
    <w:p w14:paraId="7CE463D7"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bookmarkStart w:id="239" w:name="_Hlk120610234"/>
      <w:bookmarkEnd w:id="238"/>
      <w:r w:rsidRPr="00BF25EC">
        <w:rPr>
          <w:rFonts w:ascii="Times New Roman" w:eastAsia="SimSun" w:hAnsi="Times New Roman" w:cs="Times New Roman"/>
          <w:sz w:val="24"/>
          <w:szCs w:val="24"/>
          <w:lang w:val="en-GB" w:eastAsia="ja-JP"/>
        </w:rPr>
        <w:t xml:space="preserve">Over 200 ITU-T Recommendations and Supplements were published in the reporting period. </w:t>
      </w:r>
      <w:bookmarkEnd w:id="239"/>
      <w:r w:rsidRPr="00BF25EC">
        <w:rPr>
          <w:rFonts w:ascii="Times New Roman" w:eastAsia="SimSun" w:hAnsi="Times New Roman" w:cs="Times New Roman"/>
          <w:sz w:val="24"/>
          <w:szCs w:val="24"/>
          <w:lang w:val="en-GB" w:eastAsia="ja-JP"/>
        </w:rPr>
        <w:t>The figure below illustrates the number of ITU-T Recommendations and Supplements published per year since 2020.</w:t>
      </w:r>
    </w:p>
    <w:p w14:paraId="60D73274"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lastRenderedPageBreak/>
        <w:t>As approved by TSAG, most corrigenda and amendments to ITU-T Recommendations are now integrated into the main edition. The changes introduced by the amendment or corrigendum are shown with revision marks.</w:t>
      </w:r>
    </w:p>
    <w:p w14:paraId="3AB77604" w14:textId="77777777" w:rsidR="00BF25EC" w:rsidRPr="00BF25EC" w:rsidRDefault="00BF25EC" w:rsidP="00BF25EC">
      <w:pPr>
        <w:tabs>
          <w:tab w:val="clear" w:pos="794"/>
        </w:tabs>
        <w:bidi w:val="0"/>
        <w:spacing w:line="240" w:lineRule="auto"/>
        <w:jc w:val="center"/>
        <w:rPr>
          <w:rFonts w:ascii="Times New Roman" w:eastAsia="Calibri" w:hAnsi="Times New Roman" w:cs="Times New Roman"/>
          <w:b/>
          <w:bCs/>
          <w:sz w:val="24"/>
          <w:szCs w:val="24"/>
          <w:lang w:val="en-GB" w:eastAsia="en-GB"/>
        </w:rPr>
      </w:pPr>
      <w:r w:rsidRPr="00BF25EC">
        <w:rPr>
          <w:rFonts w:ascii="Times New Roman" w:eastAsia="Calibri" w:hAnsi="Times New Roman" w:cs="Times New Roman"/>
          <w:noProof/>
          <w:sz w:val="24"/>
          <w:szCs w:val="24"/>
          <w:lang w:val="en-GB" w:eastAsia="en-GB"/>
        </w:rPr>
        <w:drawing>
          <wp:inline distT="0" distB="0" distL="0" distR="0" wp14:anchorId="71401F07" wp14:editId="43F340C2">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14:paraId="2B37442E" w14:textId="77777777" w:rsidR="00BF25EC" w:rsidRPr="00BF25EC" w:rsidRDefault="00BF25EC" w:rsidP="00BF25EC">
      <w:pPr>
        <w:tabs>
          <w:tab w:val="clear" w:pos="794"/>
        </w:tabs>
        <w:bidi w:val="0"/>
        <w:spacing w:line="240" w:lineRule="auto"/>
        <w:jc w:val="center"/>
        <w:rPr>
          <w:rFonts w:ascii="Times New Roman" w:eastAsia="Calibri" w:hAnsi="Times New Roman" w:cs="Times New Roman"/>
          <w:sz w:val="24"/>
          <w:szCs w:val="24"/>
          <w:lang w:val="en-GB" w:eastAsia="en-GB"/>
        </w:rPr>
      </w:pPr>
      <w:r w:rsidRPr="00BF25EC">
        <w:rPr>
          <w:rFonts w:ascii="Times New Roman" w:eastAsia="Calibri" w:hAnsi="Times New Roman" w:cs="Times New Roman"/>
          <w:b/>
          <w:bCs/>
          <w:sz w:val="24"/>
          <w:szCs w:val="24"/>
          <w:lang w:val="en-GB" w:eastAsia="en-GB"/>
        </w:rPr>
        <w:t xml:space="preserve">Figure 8 – Number of Recommendations, amendments and Supplements </w:t>
      </w:r>
      <w:r w:rsidRPr="00BF25EC">
        <w:rPr>
          <w:rFonts w:ascii="Times New Roman" w:eastAsia="Calibri" w:hAnsi="Times New Roman" w:cs="Times New Roman"/>
          <w:sz w:val="24"/>
          <w:szCs w:val="24"/>
          <w:lang w:val="en-GB" w:eastAsia="en-GB"/>
        </w:rPr>
        <w:br/>
      </w:r>
      <w:r w:rsidRPr="00BF25EC">
        <w:rPr>
          <w:rFonts w:ascii="Times New Roman" w:eastAsia="Calibri" w:hAnsi="Times New Roman" w:cs="Times New Roman"/>
          <w:b/>
          <w:bCs/>
          <w:sz w:val="24"/>
          <w:szCs w:val="24"/>
          <w:lang w:val="en-GB" w:eastAsia="en-GB"/>
        </w:rPr>
        <w:t xml:space="preserve">published per year since 2020 </w:t>
      </w:r>
    </w:p>
    <w:p w14:paraId="023F728E" w14:textId="77777777" w:rsidR="00BF25EC" w:rsidRPr="00911F0A" w:rsidRDefault="00BF25EC" w:rsidP="00911F0A">
      <w:pPr>
        <w:pStyle w:val="Heading3"/>
        <w:bidi w:val="0"/>
        <w:rPr>
          <w:rFonts w:asciiTheme="majorBidi" w:hAnsiTheme="majorBidi" w:cstheme="majorBidi"/>
          <w:lang w:val="en-GB" w:eastAsia="en-US"/>
        </w:rPr>
      </w:pPr>
      <w:bookmarkStart w:id="240" w:name="_14.2_Official_languages"/>
      <w:bookmarkStart w:id="241" w:name="_Toc172574484"/>
      <w:bookmarkStart w:id="242" w:name="section12a1a1"/>
      <w:bookmarkStart w:id="243" w:name="_Hlk155873780"/>
      <w:bookmarkEnd w:id="240"/>
      <w:r w:rsidRPr="00911F0A">
        <w:rPr>
          <w:rFonts w:asciiTheme="majorBidi" w:hAnsiTheme="majorBidi" w:cstheme="majorBidi"/>
          <w:lang w:val="en-GB" w:eastAsia="en-US"/>
        </w:rPr>
        <w:t>12.1.1</w:t>
      </w:r>
      <w:r w:rsidRPr="00911F0A">
        <w:rPr>
          <w:rFonts w:asciiTheme="majorBidi" w:hAnsiTheme="majorBidi" w:cstheme="majorBidi"/>
          <w:lang w:val="en-GB" w:eastAsia="en-US"/>
        </w:rPr>
        <w:tab/>
      </w:r>
      <w:r w:rsidRPr="00911F0A">
        <w:rPr>
          <w:rFonts w:asciiTheme="majorBidi" w:hAnsiTheme="majorBidi" w:cstheme="majorBidi"/>
          <w:szCs w:val="24"/>
          <w:lang w:val="en-GB" w:eastAsia="en-US"/>
        </w:rPr>
        <w:t>Recommendations</w:t>
      </w:r>
      <w:r w:rsidRPr="00911F0A">
        <w:rPr>
          <w:rFonts w:asciiTheme="majorBidi" w:hAnsiTheme="majorBidi" w:cstheme="majorBidi"/>
          <w:lang w:val="en-GB" w:eastAsia="en-US"/>
        </w:rPr>
        <w:t xml:space="preserve"> deleted between WTSAs</w:t>
      </w:r>
      <w:bookmarkEnd w:id="241"/>
    </w:p>
    <w:bookmarkEnd w:id="242"/>
    <w:p w14:paraId="571A5CE5"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Since March 2022, the following ITU-T Recommendations were deleted in accordance with clause 9.8.2.2 of WTSA Resolution 1 (Rev., Geneva, 2022):</w:t>
      </w:r>
    </w:p>
    <w:p w14:paraId="296A969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D.280 "Principles for charging and billing, accounting and reimbursements for universal personal telecommunication"</w:t>
      </w:r>
    </w:p>
    <w:p w14:paraId="791FB75B"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E.168 "Application of E.164 numbering plan for UPT"</w:t>
      </w:r>
    </w:p>
    <w:p w14:paraId="50CA071B"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E.168.1 "Assignment procedures for universal personal telecommunications (UPT) numbers in the provisioning of the international UPT service"</w:t>
      </w:r>
    </w:p>
    <w:p w14:paraId="717F8A1F"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E.174 "Routing principles and guidance for Universal Personal Telecommunications (UPT)"</w:t>
      </w:r>
    </w:p>
    <w:p w14:paraId="44E2B601"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E.755 "Reference connections for UPT traffic performance and GOS"</w:t>
      </w:r>
    </w:p>
    <w:p w14:paraId="486D302F"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E.775 "UPT grade of service concept"</w:t>
      </w:r>
    </w:p>
    <w:p w14:paraId="1FDE6387"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E.776 "Network grade of service parameters for UPT"</w:t>
      </w:r>
    </w:p>
    <w:p w14:paraId="319CED7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F.850 "Principles of Universal Personal Telecommunication (UPT)"</w:t>
      </w:r>
    </w:p>
    <w:p w14:paraId="6C4EA347"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lastRenderedPageBreak/>
        <w:t>Recommendation ITU-T F.851 "Universal Personal Telecommunication (UPT) – Service description (service set 1)"</w:t>
      </w:r>
    </w:p>
    <w:p w14:paraId="1FDACBB6"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F.852 "Universal Personal Telecommunication (UPT) – Service description (service set 2)"</w:t>
      </w:r>
    </w:p>
    <w:p w14:paraId="27C5D4C5"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F.853 "Supplementary services in the Universal Personal Telecommunication (UPT) environment"</w:t>
      </w:r>
    </w:p>
    <w:p w14:paraId="6B804043"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G.8021.1/Y.1341.1 "Types and characteristics of Ethernet transport network equipment"</w:t>
      </w:r>
    </w:p>
    <w:p w14:paraId="322E3B1C"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K.43 "</w:t>
      </w:r>
      <w:r w:rsidRPr="00BF25EC">
        <w:rPr>
          <w:rFonts w:ascii="Times New Roman" w:eastAsia="SimSun" w:hAnsi="Times New Roman" w:cs="Times New Roman"/>
          <w:sz w:val="24"/>
          <w:szCs w:val="24"/>
          <w:lang w:eastAsia="en-US"/>
        </w:rPr>
        <w:t>Immunity requirements for telecommunication network equipment</w:t>
      </w:r>
      <w:r w:rsidRPr="00BF25EC">
        <w:rPr>
          <w:rFonts w:ascii="Times New Roman" w:eastAsia="SimSun" w:hAnsi="Times New Roman" w:cs="Times New Roman"/>
          <w:sz w:val="24"/>
          <w:szCs w:val="24"/>
          <w:lang w:val="en-GB" w:eastAsia="en-US"/>
        </w:rPr>
        <w:t>"</w:t>
      </w:r>
    </w:p>
    <w:p w14:paraId="329E62E3"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K.48 "</w:t>
      </w:r>
      <w:r w:rsidRPr="00BF25EC">
        <w:rPr>
          <w:rFonts w:ascii="Times New Roman" w:eastAsia="SimSun" w:hAnsi="Times New Roman" w:cs="Times New Roman"/>
          <w:sz w:val="24"/>
          <w:szCs w:val="24"/>
          <w:lang w:eastAsia="en-US"/>
        </w:rPr>
        <w:t>EMC requirements for telecommunication equipment – Product family Recommendation</w:t>
      </w:r>
      <w:r w:rsidRPr="00BF25EC">
        <w:rPr>
          <w:rFonts w:ascii="Times New Roman" w:eastAsia="SimSun" w:hAnsi="Times New Roman" w:cs="Times New Roman"/>
          <w:sz w:val="24"/>
          <w:szCs w:val="24"/>
          <w:lang w:val="en-GB" w:eastAsia="en-US"/>
        </w:rPr>
        <w:t>"</w:t>
      </w:r>
    </w:p>
    <w:p w14:paraId="01445D69"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K.88 "</w:t>
      </w:r>
      <w:r w:rsidRPr="00BF25EC">
        <w:rPr>
          <w:rFonts w:ascii="Times New Roman" w:eastAsia="SimSun" w:hAnsi="Times New Roman" w:cs="Times New Roman"/>
          <w:sz w:val="24"/>
          <w:szCs w:val="24"/>
          <w:lang w:eastAsia="en-US"/>
        </w:rPr>
        <w:t>EMC requirements for next generation network equipment</w:t>
      </w:r>
      <w:r w:rsidRPr="00BF25EC">
        <w:rPr>
          <w:rFonts w:ascii="Times New Roman" w:eastAsia="SimSun" w:hAnsi="Times New Roman" w:cs="Times New Roman"/>
          <w:sz w:val="24"/>
          <w:szCs w:val="24"/>
          <w:lang w:val="en-GB" w:eastAsia="en-US"/>
        </w:rPr>
        <w:t>"</w:t>
      </w:r>
    </w:p>
    <w:p w14:paraId="36C02870"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L.106 "Optical fibre cables: Special needs for access network"</w:t>
      </w:r>
    </w:p>
    <w:p w14:paraId="04DC1960"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P.862 "Perceptual evaluation of speech quality (PESQ): An objective method for end-to-end speech quality assessment of narrow-band telephone networks and speech codecs"</w:t>
      </w:r>
    </w:p>
    <w:p w14:paraId="0AC617CC"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P.911 "Subjective audiovisual quality assessment methods for multimedia applications"</w:t>
      </w:r>
    </w:p>
    <w:p w14:paraId="6C8BAF1E"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P.913 "</w:t>
      </w:r>
      <w:r w:rsidRPr="00BF25EC">
        <w:rPr>
          <w:rFonts w:ascii="Tahoma" w:eastAsia="SimSun" w:hAnsi="Tahoma" w:cs="Times New Roman"/>
          <w:sz w:val="20"/>
          <w:szCs w:val="24"/>
          <w:lang w:val="en-GB" w:eastAsia="ja-JP"/>
        </w:rPr>
        <w:t xml:space="preserve"> </w:t>
      </w:r>
      <w:r w:rsidRPr="00BF25EC">
        <w:rPr>
          <w:rFonts w:ascii="Times New Roman" w:eastAsia="SimSun" w:hAnsi="Times New Roman" w:cs="Times New Roman"/>
          <w:sz w:val="24"/>
          <w:szCs w:val="24"/>
          <w:lang w:val="en-GB" w:eastAsia="en-US"/>
        </w:rPr>
        <w:t>Methods for the subjective assessment of video quality, audio quality and audiovisual quality of Internet video and distribution quality television in any environment"</w:t>
      </w:r>
    </w:p>
    <w:p w14:paraId="45CA1313"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Q.1521 "Requirements on underlying networks and signalling protocols to support UPT"</w:t>
      </w:r>
    </w:p>
    <w:p w14:paraId="744A9F6F"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Q.1531 "UPT security requirements for Service Set 1"</w:t>
      </w:r>
    </w:p>
    <w:p w14:paraId="6DD355DD"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Q.1541 "UPT stage 2 for Service Set 1 on IN CS-1 – Procedures for universal personal telecommunication: Functional modelling and information flows"</w:t>
      </w:r>
    </w:p>
    <w:p w14:paraId="5F91F8E4" w14:textId="77777777" w:rsidR="00BF25EC" w:rsidRPr="00BF25EC" w:rsidRDefault="00BF25EC" w:rsidP="00BF25EC">
      <w:pPr>
        <w:numPr>
          <w:ilvl w:val="0"/>
          <w:numId w:val="23"/>
        </w:numPr>
        <w:tabs>
          <w:tab w:val="clear" w:pos="794"/>
        </w:tabs>
        <w:bidi w:val="0"/>
        <w:spacing w:line="240" w:lineRule="auto"/>
        <w:jc w:val="left"/>
        <w:rPr>
          <w:rFonts w:ascii="Times New Roman" w:eastAsia="SimSun" w:hAnsi="Times New Roman" w:cs="Times New Roman"/>
          <w:sz w:val="24"/>
          <w:szCs w:val="24"/>
          <w:lang w:val="en-GB" w:eastAsia="en-US"/>
        </w:rPr>
      </w:pPr>
      <w:r w:rsidRPr="00BF25EC">
        <w:rPr>
          <w:rFonts w:ascii="Times New Roman" w:eastAsia="SimSun" w:hAnsi="Times New Roman" w:cs="Times New Roman"/>
          <w:sz w:val="24"/>
          <w:szCs w:val="24"/>
          <w:lang w:val="en-GB" w:eastAsia="en-US"/>
        </w:rPr>
        <w:t>Recommendation ITU-T Q.1542 "UPT stage 2 for Service Set 1 on IN CS-2 – Procedures for universal personal telecommunication: Functional modelling and information flows"</w:t>
      </w:r>
    </w:p>
    <w:p w14:paraId="7E063B89" w14:textId="77777777" w:rsidR="00BF25EC" w:rsidRPr="00BF25EC" w:rsidRDefault="00BF25EC" w:rsidP="00BF25EC">
      <w:pPr>
        <w:numPr>
          <w:ilvl w:val="0"/>
          <w:numId w:val="23"/>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en-US"/>
        </w:rPr>
        <w:t>Recommendation ITU-T Q.1551 "Application of Intelligent Network Application Protocols (INAP) CS-1 for UPT service set 1"</w:t>
      </w:r>
    </w:p>
    <w:p w14:paraId="5026E883" w14:textId="77777777" w:rsidR="00BF25EC" w:rsidRPr="00BF25EC" w:rsidRDefault="00BF25EC" w:rsidP="00BF25EC">
      <w:pPr>
        <w:pStyle w:val="Heading2"/>
        <w:bidi w:val="0"/>
        <w:rPr>
          <w:rFonts w:asciiTheme="majorBidi" w:hAnsiTheme="majorBidi" w:cstheme="majorBidi"/>
          <w:lang w:val="en-GB" w:eastAsia="en-US"/>
        </w:rPr>
      </w:pPr>
      <w:bookmarkStart w:id="244" w:name="_Toc172574485"/>
      <w:bookmarkStart w:id="245" w:name="_Toc172797748"/>
      <w:bookmarkStart w:id="246" w:name="section12a2"/>
      <w:bookmarkEnd w:id="243"/>
      <w:r w:rsidRPr="00BF25EC">
        <w:rPr>
          <w:rFonts w:asciiTheme="majorBidi" w:hAnsiTheme="majorBidi" w:cstheme="majorBidi"/>
          <w:lang w:val="en-GB" w:eastAsia="en-US"/>
        </w:rPr>
        <w:t>12.2</w:t>
      </w:r>
      <w:r w:rsidRPr="00BF25EC">
        <w:rPr>
          <w:rFonts w:asciiTheme="majorBidi" w:hAnsiTheme="majorBidi" w:cstheme="majorBidi"/>
          <w:lang w:val="en-GB" w:eastAsia="en-US"/>
        </w:rPr>
        <w:tab/>
        <w:t>Official languages on an equal footing</w:t>
      </w:r>
      <w:bookmarkEnd w:id="244"/>
      <w:bookmarkEnd w:id="245"/>
    </w:p>
    <w:bookmarkEnd w:id="246"/>
    <w:p w14:paraId="7FB2B93C"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0679363A"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 xml:space="preserve">TSB continues to collect all new terms and definitions proposed by ITU-T SGs, entering them into the online </w:t>
      </w:r>
      <w:hyperlink r:id="rId207" w:anchor="/" w:history="1">
        <w:r w:rsidRPr="00BF25EC">
          <w:rPr>
            <w:rFonts w:ascii="Times New Roman" w:eastAsia="SimSun" w:hAnsi="Times New Roman" w:cs="Times New Roman"/>
            <w:color w:val="0000FF"/>
            <w:sz w:val="24"/>
            <w:szCs w:val="24"/>
            <w:u w:val="single"/>
            <w:lang w:val="en-GB" w:eastAsia="ja-JP"/>
          </w:rPr>
          <w:t>ITU Terms and Definitions database</w:t>
        </w:r>
      </w:hyperlink>
      <w:r w:rsidRPr="00BF25EC">
        <w:rPr>
          <w:rFonts w:ascii="Times New Roman" w:eastAsia="SimSun" w:hAnsi="Times New Roman" w:cs="Times New Roman"/>
          <w:sz w:val="24"/>
          <w:szCs w:val="24"/>
          <w:lang w:val="en-GB" w:eastAsia="ja-JP"/>
        </w:rPr>
        <w:t>.</w:t>
      </w:r>
    </w:p>
    <w:p w14:paraId="7321F342"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t>As requested by WTSA Resolution 67, TSB continues to translate all Recommendations approved under the Traditional Approval Process as well as all TSAG reports.</w:t>
      </w:r>
    </w:p>
    <w:p w14:paraId="787E20E9" w14:textId="77777777" w:rsidR="00BF25EC" w:rsidRPr="00BF25EC" w:rsidRDefault="00BF25EC" w:rsidP="00BF25EC">
      <w:pPr>
        <w:tabs>
          <w:tab w:val="clear" w:pos="794"/>
        </w:tabs>
        <w:bidi w:val="0"/>
        <w:spacing w:line="240" w:lineRule="auto"/>
        <w:jc w:val="left"/>
        <w:rPr>
          <w:rFonts w:ascii="Times New Roman" w:eastAsia="SimSun" w:hAnsi="Times New Roman" w:cs="Times New Roman"/>
          <w:sz w:val="24"/>
          <w:szCs w:val="24"/>
          <w:lang w:val="en-GB" w:eastAsia="ja-JP"/>
        </w:rPr>
      </w:pPr>
      <w:r w:rsidRPr="00BF25EC">
        <w:rPr>
          <w:rFonts w:ascii="Times New Roman" w:eastAsia="SimSun" w:hAnsi="Times New Roman" w:cs="Times New Roman"/>
          <w:sz w:val="24"/>
          <w:szCs w:val="24"/>
          <w:lang w:val="en-GB" w:eastAsia="ja-JP"/>
        </w:rPr>
        <w:lastRenderedPageBreak/>
        <w:t>TSB has also translated six Recommendations approved under the Alternative Approval Process in 2024, in accordance with requests received from ITU-T SGs and linguistic groups, and within the available budget.</w:t>
      </w:r>
    </w:p>
    <w:bookmarkEnd w:id="197"/>
    <w:bookmarkEnd w:id="198"/>
    <w:bookmarkEnd w:id="199"/>
    <w:bookmarkEnd w:id="200"/>
    <w:bookmarkEnd w:id="201"/>
    <w:bookmarkEnd w:id="202"/>
    <w:bookmarkEnd w:id="232"/>
    <w:p w14:paraId="23DACAFC" w14:textId="77777777" w:rsidR="004831EB" w:rsidRPr="004831EB" w:rsidRDefault="004831EB" w:rsidP="004831EB">
      <w:pPr>
        <w:tabs>
          <w:tab w:val="clear" w:pos="794"/>
          <w:tab w:val="left" w:pos="1134"/>
          <w:tab w:val="left" w:pos="1871"/>
          <w:tab w:val="left" w:pos="2268"/>
        </w:tabs>
        <w:spacing w:before="600"/>
        <w:jc w:val="center"/>
        <w:rPr>
          <w:rFonts w:eastAsia="Times New Roman"/>
          <w:lang w:eastAsia="en-US" w:bidi="ar-EG"/>
        </w:rPr>
      </w:pPr>
      <w:r w:rsidRPr="004831EB">
        <w:rPr>
          <w:rFonts w:eastAsia="Times New Roman" w:hint="cs"/>
          <w:rtl/>
          <w:lang w:eastAsia="en-US" w:bidi="ar-EG"/>
        </w:rPr>
        <w:t>ــــــــــــــــــــــــــــــــــــــــــــــــــــــــــــــــــــــــــــــــــــــــــــــــ</w:t>
      </w:r>
    </w:p>
    <w:sectPr w:rsidR="004831EB" w:rsidRPr="004831EB" w:rsidSect="006C3242">
      <w:headerReference w:type="default" r:id="rId20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FFC4A" w14:textId="77777777" w:rsidR="00F55A82" w:rsidRDefault="00F55A82" w:rsidP="006C3242">
      <w:pPr>
        <w:spacing w:before="0" w:line="240" w:lineRule="auto"/>
      </w:pPr>
      <w:r>
        <w:separator/>
      </w:r>
    </w:p>
  </w:endnote>
  <w:endnote w:type="continuationSeparator" w:id="0">
    <w:p w14:paraId="496A74BD" w14:textId="77777777" w:rsidR="00F55A82" w:rsidRDefault="00F55A8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MS Mincho"/>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1699A" w14:textId="77777777" w:rsidR="00F55A82" w:rsidRDefault="00F55A82" w:rsidP="006C3242">
      <w:pPr>
        <w:spacing w:before="0" w:line="240" w:lineRule="auto"/>
      </w:pPr>
      <w:r>
        <w:separator/>
      </w:r>
    </w:p>
  </w:footnote>
  <w:footnote w:type="continuationSeparator" w:id="0">
    <w:p w14:paraId="3CE1E99F" w14:textId="77777777" w:rsidR="00F55A82" w:rsidRDefault="00F55A8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E8BE" w14:textId="6D4FA2AB" w:rsidR="00447F32" w:rsidRPr="00447F32" w:rsidRDefault="003620AE" w:rsidP="0026373E">
    <w:pPr>
      <w:pStyle w:val="Header"/>
      <w:bidi w:val="0"/>
      <w:spacing w:before="120" w:after="240" w:line="192" w:lineRule="auto"/>
      <w:jc w:val="center"/>
      <w:rPr>
        <w:rFonts w:cs="Calibri"/>
        <w:sz w:val="20"/>
        <w:szCs w:val="20"/>
        <w:rtl/>
        <w:lang w:bidi="ar-SY"/>
      </w:rPr>
    </w:pPr>
    <w:r w:rsidRPr="00F55A82">
      <w:t xml:space="preserve">- </w:t>
    </w:r>
    <w:sdt>
      <w:sdtPr>
        <w:id w:val="-1375531529"/>
        <w:docPartObj>
          <w:docPartGallery w:val="Page Numbers (Top of Page)"/>
          <w:docPartUnique/>
        </w:docPartObj>
      </w:sdtPr>
      <w:sdtEndPr>
        <w:rPr>
          <w:rFonts w:cs="Calibri"/>
          <w:noProof/>
          <w:sz w:val="20"/>
          <w:szCs w:val="20"/>
        </w:rPr>
      </w:sdtEndPr>
      <w:sdtContent>
        <w:r w:rsidR="00447F32" w:rsidRPr="00F55A82">
          <w:rPr>
            <w:rFonts w:cs="Calibri"/>
            <w:sz w:val="20"/>
            <w:szCs w:val="20"/>
          </w:rPr>
          <w:fldChar w:fldCharType="begin"/>
        </w:r>
        <w:r w:rsidR="00447F32" w:rsidRPr="00F55A82">
          <w:rPr>
            <w:rFonts w:cs="Calibri"/>
            <w:sz w:val="20"/>
            <w:szCs w:val="20"/>
          </w:rPr>
          <w:instrText xml:space="preserve"> PAGE   \* MERGEFORMAT </w:instrText>
        </w:r>
        <w:r w:rsidR="00447F32" w:rsidRPr="00F55A82">
          <w:rPr>
            <w:rFonts w:cs="Calibri"/>
            <w:sz w:val="20"/>
            <w:szCs w:val="20"/>
          </w:rPr>
          <w:fldChar w:fldCharType="separate"/>
        </w:r>
        <w:r w:rsidR="00DC5FB0" w:rsidRPr="00F55A82">
          <w:rPr>
            <w:rFonts w:cs="Calibri"/>
            <w:noProof/>
            <w:sz w:val="20"/>
            <w:szCs w:val="20"/>
          </w:rPr>
          <w:t>2</w:t>
        </w:r>
        <w:r w:rsidR="00447F32" w:rsidRPr="00F55A82">
          <w:rPr>
            <w:rFonts w:cs="Calibri"/>
            <w:noProof/>
            <w:sz w:val="20"/>
            <w:szCs w:val="20"/>
          </w:rPr>
          <w:fldChar w:fldCharType="end"/>
        </w:r>
        <w:r w:rsidRPr="00F55A82">
          <w:rPr>
            <w:rFonts w:cs="Calibri"/>
            <w:noProof/>
            <w:sz w:val="20"/>
            <w:szCs w:val="20"/>
          </w:rPr>
          <w:t xml:space="preserve"> -</w:t>
        </w:r>
      </w:sdtContent>
    </w:sdt>
    <w:r w:rsidR="001479D8" w:rsidRPr="00F55A82">
      <w:rPr>
        <w:rFonts w:cs="Calibri"/>
        <w:noProof/>
        <w:sz w:val="20"/>
        <w:szCs w:val="20"/>
      </w:rPr>
      <w:br/>
      <w:t>TSAG-</w:t>
    </w:r>
    <w:r w:rsidR="005F1D81" w:rsidRPr="00F55A82">
      <w:rPr>
        <w:rFonts w:cs="Calibri"/>
        <w:noProof/>
        <w:sz w:val="20"/>
        <w:szCs w:val="20"/>
      </w:rPr>
      <w:t>TD</w:t>
    </w:r>
    <w:r w:rsidR="00F55A82" w:rsidRPr="00F55A82">
      <w:rPr>
        <w:rFonts w:cs="Calibri"/>
        <w:noProof/>
        <w:sz w:val="20"/>
        <w:szCs w:val="20"/>
      </w:rPr>
      <w:t>495</w:t>
    </w:r>
    <w:r w:rsidR="001479D8" w:rsidRPr="00F55A82">
      <w:rPr>
        <w:rFonts w:cs="Calibri"/>
        <w:noProof/>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8"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5"/>
  </w:num>
  <w:num w:numId="12" w16cid:durableId="1774934512">
    <w:abstractNumId w:val="11"/>
  </w:num>
  <w:num w:numId="13" w16cid:durableId="245847561">
    <w:abstractNumId w:val="37"/>
  </w:num>
  <w:num w:numId="14" w16cid:durableId="1342971559">
    <w:abstractNumId w:val="23"/>
  </w:num>
  <w:num w:numId="15" w16cid:durableId="1080449936">
    <w:abstractNumId w:val="31"/>
  </w:num>
  <w:num w:numId="16" w16cid:durableId="1937131685">
    <w:abstractNumId w:val="21"/>
  </w:num>
  <w:num w:numId="17" w16cid:durableId="364521092">
    <w:abstractNumId w:val="18"/>
  </w:num>
  <w:num w:numId="18" w16cid:durableId="1989699310">
    <w:abstractNumId w:val="25"/>
  </w:num>
  <w:num w:numId="19" w16cid:durableId="747848282">
    <w:abstractNumId w:val="26"/>
  </w:num>
  <w:num w:numId="20" w16cid:durableId="2094009191">
    <w:abstractNumId w:val="35"/>
  </w:num>
  <w:num w:numId="21" w16cid:durableId="482698090">
    <w:abstractNumId w:val="36"/>
  </w:num>
  <w:num w:numId="22" w16cid:durableId="1255092107">
    <w:abstractNumId w:val="22"/>
  </w:num>
  <w:num w:numId="23" w16cid:durableId="1527207171">
    <w:abstractNumId w:val="17"/>
  </w:num>
  <w:num w:numId="24" w16cid:durableId="2001538963">
    <w:abstractNumId w:val="30"/>
  </w:num>
  <w:num w:numId="25" w16cid:durableId="771978500">
    <w:abstractNumId w:val="14"/>
  </w:num>
  <w:num w:numId="26" w16cid:durableId="272716385">
    <w:abstractNumId w:val="20"/>
  </w:num>
  <w:num w:numId="27" w16cid:durableId="1212378839">
    <w:abstractNumId w:val="27"/>
  </w:num>
  <w:num w:numId="28" w16cid:durableId="330452002">
    <w:abstractNumId w:val="19"/>
  </w:num>
  <w:num w:numId="29" w16cid:durableId="1587692170">
    <w:abstractNumId w:val="29"/>
  </w:num>
  <w:num w:numId="30" w16cid:durableId="1284072246">
    <w:abstractNumId w:val="16"/>
  </w:num>
  <w:num w:numId="31" w16cid:durableId="2080668314">
    <w:abstractNumId w:val="12"/>
  </w:num>
  <w:num w:numId="32" w16cid:durableId="308755749">
    <w:abstractNumId w:val="32"/>
  </w:num>
  <w:num w:numId="33" w16cid:durableId="1723750918">
    <w:abstractNumId w:val="33"/>
  </w:num>
  <w:num w:numId="34" w16cid:durableId="1898123529">
    <w:abstractNumId w:val="13"/>
  </w:num>
  <w:num w:numId="35" w16cid:durableId="1674722823">
    <w:abstractNumId w:val="24"/>
  </w:num>
  <w:num w:numId="36" w16cid:durableId="334967219">
    <w:abstractNumId w:val="10"/>
  </w:num>
  <w:num w:numId="37" w16cid:durableId="982319418">
    <w:abstractNumId w:val="34"/>
  </w:num>
  <w:num w:numId="38" w16cid:durableId="5920067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82"/>
    <w:rsid w:val="0000625F"/>
    <w:rsid w:val="0006468A"/>
    <w:rsid w:val="00090574"/>
    <w:rsid w:val="00097C8B"/>
    <w:rsid w:val="000C1C0E"/>
    <w:rsid w:val="000C548A"/>
    <w:rsid w:val="00104538"/>
    <w:rsid w:val="00123C13"/>
    <w:rsid w:val="001479D8"/>
    <w:rsid w:val="001B7117"/>
    <w:rsid w:val="001C0169"/>
    <w:rsid w:val="001D1D50"/>
    <w:rsid w:val="001D6745"/>
    <w:rsid w:val="001E446E"/>
    <w:rsid w:val="002154EE"/>
    <w:rsid w:val="002276D2"/>
    <w:rsid w:val="0023283D"/>
    <w:rsid w:val="0026373E"/>
    <w:rsid w:val="00271C43"/>
    <w:rsid w:val="00290728"/>
    <w:rsid w:val="002978F4"/>
    <w:rsid w:val="002B028D"/>
    <w:rsid w:val="002C542A"/>
    <w:rsid w:val="002D1BCF"/>
    <w:rsid w:val="002E2B43"/>
    <w:rsid w:val="002E6541"/>
    <w:rsid w:val="00334924"/>
    <w:rsid w:val="003374F2"/>
    <w:rsid w:val="003409BC"/>
    <w:rsid w:val="003476A7"/>
    <w:rsid w:val="00357185"/>
    <w:rsid w:val="003620AE"/>
    <w:rsid w:val="00362994"/>
    <w:rsid w:val="00383829"/>
    <w:rsid w:val="00395637"/>
    <w:rsid w:val="003D4E59"/>
    <w:rsid w:val="003F0A6F"/>
    <w:rsid w:val="003F4B29"/>
    <w:rsid w:val="004076EC"/>
    <w:rsid w:val="0042686F"/>
    <w:rsid w:val="004317D8"/>
    <w:rsid w:val="00434183"/>
    <w:rsid w:val="00443869"/>
    <w:rsid w:val="00447F32"/>
    <w:rsid w:val="004831EB"/>
    <w:rsid w:val="00486888"/>
    <w:rsid w:val="004E11DC"/>
    <w:rsid w:val="00525DDD"/>
    <w:rsid w:val="005354BA"/>
    <w:rsid w:val="005409AC"/>
    <w:rsid w:val="0055516A"/>
    <w:rsid w:val="0058491B"/>
    <w:rsid w:val="00592EA5"/>
    <w:rsid w:val="005A3170"/>
    <w:rsid w:val="005C4809"/>
    <w:rsid w:val="005F1D81"/>
    <w:rsid w:val="00615DEB"/>
    <w:rsid w:val="00627008"/>
    <w:rsid w:val="00677396"/>
    <w:rsid w:val="0069200F"/>
    <w:rsid w:val="006A65CB"/>
    <w:rsid w:val="006C3242"/>
    <w:rsid w:val="006C7CC0"/>
    <w:rsid w:val="006F63F7"/>
    <w:rsid w:val="007025C7"/>
    <w:rsid w:val="00706D7A"/>
    <w:rsid w:val="00722F0D"/>
    <w:rsid w:val="00727C1C"/>
    <w:rsid w:val="007304D3"/>
    <w:rsid w:val="0074420E"/>
    <w:rsid w:val="00783E26"/>
    <w:rsid w:val="007B5FA8"/>
    <w:rsid w:val="007C3BC7"/>
    <w:rsid w:val="007C3BCD"/>
    <w:rsid w:val="007D4ACF"/>
    <w:rsid w:val="007F0787"/>
    <w:rsid w:val="00810B7B"/>
    <w:rsid w:val="0082358A"/>
    <w:rsid w:val="008235CD"/>
    <w:rsid w:val="008247DE"/>
    <w:rsid w:val="00833857"/>
    <w:rsid w:val="00840B10"/>
    <w:rsid w:val="008513CB"/>
    <w:rsid w:val="008A7F84"/>
    <w:rsid w:val="008B71C7"/>
    <w:rsid w:val="008E009B"/>
    <w:rsid w:val="00911F0A"/>
    <w:rsid w:val="0091702E"/>
    <w:rsid w:val="00923B0C"/>
    <w:rsid w:val="0094021C"/>
    <w:rsid w:val="00952F86"/>
    <w:rsid w:val="00982B28"/>
    <w:rsid w:val="009D313F"/>
    <w:rsid w:val="00A16D3B"/>
    <w:rsid w:val="00A47A5A"/>
    <w:rsid w:val="00A6683B"/>
    <w:rsid w:val="00A97F94"/>
    <w:rsid w:val="00AA7EA2"/>
    <w:rsid w:val="00B03099"/>
    <w:rsid w:val="00B05BC8"/>
    <w:rsid w:val="00B1183A"/>
    <w:rsid w:val="00B64B47"/>
    <w:rsid w:val="00B67AED"/>
    <w:rsid w:val="00BF25EC"/>
    <w:rsid w:val="00C002DE"/>
    <w:rsid w:val="00C33E95"/>
    <w:rsid w:val="00C53BF8"/>
    <w:rsid w:val="00C66157"/>
    <w:rsid w:val="00C674FE"/>
    <w:rsid w:val="00C67501"/>
    <w:rsid w:val="00C75633"/>
    <w:rsid w:val="00C7570E"/>
    <w:rsid w:val="00C872AF"/>
    <w:rsid w:val="00CA4A39"/>
    <w:rsid w:val="00CA5AD2"/>
    <w:rsid w:val="00CB389D"/>
    <w:rsid w:val="00CD074D"/>
    <w:rsid w:val="00CE2EE1"/>
    <w:rsid w:val="00CE3349"/>
    <w:rsid w:val="00CE36E5"/>
    <w:rsid w:val="00CF27F5"/>
    <w:rsid w:val="00CF340E"/>
    <w:rsid w:val="00CF3FFD"/>
    <w:rsid w:val="00D10CCF"/>
    <w:rsid w:val="00D77D0F"/>
    <w:rsid w:val="00DA1CF0"/>
    <w:rsid w:val="00DC09A3"/>
    <w:rsid w:val="00DC1E02"/>
    <w:rsid w:val="00DC24B4"/>
    <w:rsid w:val="00DC5FB0"/>
    <w:rsid w:val="00DF16DC"/>
    <w:rsid w:val="00E45211"/>
    <w:rsid w:val="00E473C5"/>
    <w:rsid w:val="00E91922"/>
    <w:rsid w:val="00E92863"/>
    <w:rsid w:val="00EB796D"/>
    <w:rsid w:val="00F058DC"/>
    <w:rsid w:val="00F24FC4"/>
    <w:rsid w:val="00F2676C"/>
    <w:rsid w:val="00F55A82"/>
    <w:rsid w:val="00F6669A"/>
    <w:rsid w:val="00F84366"/>
    <w:rsid w:val="00F85089"/>
    <w:rsid w:val="00F86DA0"/>
    <w:rsid w:val="00F974C5"/>
    <w:rsid w:val="00FA223A"/>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A098"/>
  <w15:chartTrackingRefBased/>
  <w15:docId w15:val="{3E0482E0-27F9-4475-81F4-AD7175EF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911F0A"/>
    <w:pPr>
      <w:tabs>
        <w:tab w:val="clear" w:pos="794"/>
        <w:tab w:val="left" w:pos="567"/>
        <w:tab w:val="center" w:leader="dot" w:pos="9072"/>
        <w:tab w:val="right" w:pos="9639"/>
      </w:tabs>
      <w:ind w:left="567" w:right="567" w:hanging="567"/>
    </w:pPr>
  </w:style>
  <w:style w:type="paragraph" w:styleId="TOC2">
    <w:name w:val="toc 2"/>
    <w:basedOn w:val="Normal"/>
    <w:next w:val="Normal"/>
    <w:autoRedefine/>
    <w:uiPriority w:val="39"/>
    <w:unhideWhenUsed/>
    <w:rsid w:val="00911F0A"/>
    <w:pPr>
      <w:tabs>
        <w:tab w:val="clear" w:pos="794"/>
        <w:tab w:val="left" w:pos="1134"/>
        <w:tab w:val="center" w:leader="dot" w:pos="9072"/>
        <w:tab w:val="right" w:pos="9639"/>
      </w:tabs>
      <w:ind w:left="1134" w:right="567" w:hanging="567"/>
    </w:pPr>
  </w:style>
  <w:style w:type="paragraph" w:styleId="TOC3">
    <w:name w:val="toc 3"/>
    <w:basedOn w:val="Normal"/>
    <w:next w:val="Normal"/>
    <w:autoRedefine/>
    <w:unhideWhenUsed/>
    <w:rsid w:val="00911F0A"/>
    <w:pPr>
      <w:tabs>
        <w:tab w:val="clear" w:pos="794"/>
        <w:tab w:val="left" w:pos="2126"/>
        <w:tab w:val="center" w:leader="dot" w:pos="9072"/>
        <w:tab w:val="right" w:pos="9639"/>
      </w:tabs>
      <w:ind w:left="2126" w:right="567" w:hanging="992"/>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超级链接,Style 58,하이퍼링크2,超?级链,하이퍼링크21,超????,超??级链Ú,fL????,fL?级,超??级链,CEO_Hyperlink,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9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9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99"/>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99"/>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BF25EC"/>
    <w:rPr>
      <w:color w:val="605E5C"/>
      <w:shd w:val="clear" w:color="auto" w:fill="E1DFDD"/>
    </w:rPr>
  </w:style>
  <w:style w:type="character" w:styleId="FollowedHyperlink">
    <w:name w:val="FollowedHyperlink"/>
    <w:basedOn w:val="DefaultParagraphFont"/>
    <w:uiPriority w:val="99"/>
    <w:unhideWhenUsed/>
    <w:rsid w:val="00BF25EC"/>
    <w:rPr>
      <w:color w:val="954F72" w:themeColor="followedHyperlink"/>
      <w:u w:val="single"/>
    </w:rPr>
  </w:style>
  <w:style w:type="numbering" w:customStyle="1" w:styleId="NoList1">
    <w:name w:val="No List1"/>
    <w:next w:val="NoList"/>
    <w:uiPriority w:val="99"/>
    <w:semiHidden/>
    <w:unhideWhenUsed/>
    <w:rsid w:val="00BF25EC"/>
  </w:style>
  <w:style w:type="paragraph" w:customStyle="1" w:styleId="AnnexNotitle">
    <w:name w:val="Annex_No &amp; title"/>
    <w:basedOn w:val="Normal"/>
    <w:next w:val="Normal"/>
    <w:link w:val="AnnexNotitleChar"/>
    <w:rsid w:val="00BF25EC"/>
    <w:pPr>
      <w:keepNext/>
      <w:keepLines/>
      <w:tabs>
        <w:tab w:val="clear" w:pos="794"/>
      </w:tabs>
      <w:bidi w:val="0"/>
      <w:spacing w:before="480" w:line="240" w:lineRule="auto"/>
      <w:jc w:val="center"/>
    </w:pPr>
    <w:rPr>
      <w:rFonts w:ascii="Times New Roman" w:eastAsia="Times New Roman" w:hAnsi="Times New Roman" w:cs="Times New Roman"/>
      <w:b/>
      <w:sz w:val="28"/>
      <w:szCs w:val="24"/>
      <w:lang w:val="en-GB" w:eastAsia="en-US"/>
    </w:rPr>
  </w:style>
  <w:style w:type="character" w:customStyle="1" w:styleId="AnnexNotitleChar">
    <w:name w:val="Annex_No &amp; title Char"/>
    <w:basedOn w:val="DefaultParagraphFont"/>
    <w:link w:val="AnnexNotitle"/>
    <w:locked/>
    <w:rsid w:val="00BF25EC"/>
    <w:rPr>
      <w:rFonts w:ascii="Times New Roman" w:eastAsia="Times New Roman" w:hAnsi="Times New Roman" w:cs="Times New Roman"/>
      <w:b/>
      <w:sz w:val="28"/>
      <w:szCs w:val="24"/>
      <w:lang w:val="en-GB" w:eastAsia="en-US"/>
    </w:rPr>
  </w:style>
  <w:style w:type="character" w:customStyle="1" w:styleId="Appdef">
    <w:name w:val="App_def"/>
    <w:basedOn w:val="DefaultParagraphFont"/>
    <w:rsid w:val="00BF25EC"/>
    <w:rPr>
      <w:rFonts w:ascii="Times New Roman" w:hAnsi="Times New Roman" w:cs="Times New Roman"/>
      <w:b/>
    </w:rPr>
  </w:style>
  <w:style w:type="character" w:customStyle="1" w:styleId="Appref">
    <w:name w:val="App_ref"/>
    <w:basedOn w:val="DefaultParagraphFont"/>
    <w:rsid w:val="00BF25EC"/>
    <w:rPr>
      <w:rFonts w:cs="Times New Roman"/>
    </w:rPr>
  </w:style>
  <w:style w:type="paragraph" w:customStyle="1" w:styleId="AppendixNotitle">
    <w:name w:val="Appendix_No &amp; title"/>
    <w:basedOn w:val="AnnexNotitle"/>
    <w:next w:val="Normal"/>
    <w:rsid w:val="00BF25EC"/>
  </w:style>
  <w:style w:type="character" w:customStyle="1" w:styleId="Artdef">
    <w:name w:val="Art_def"/>
    <w:basedOn w:val="DefaultParagraphFont"/>
    <w:rsid w:val="00BF25EC"/>
    <w:rPr>
      <w:rFonts w:ascii="Times New Roman" w:hAnsi="Times New Roman" w:cs="Times New Roman"/>
      <w:b/>
    </w:rPr>
  </w:style>
  <w:style w:type="paragraph" w:customStyle="1" w:styleId="Artheading">
    <w:name w:val="Art_heading"/>
    <w:basedOn w:val="Normal"/>
    <w:next w:val="Normal"/>
    <w:rsid w:val="00BF25EC"/>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rtNo">
    <w:name w:val="Art_No"/>
    <w:basedOn w:val="Normal"/>
    <w:next w:val="Normal"/>
    <w:rsid w:val="00BF25EC"/>
    <w:pPr>
      <w:keepNext/>
      <w:keepLines/>
      <w:tabs>
        <w:tab w:val="clear" w:pos="794"/>
      </w:tabs>
      <w:bidi w:val="0"/>
      <w:spacing w:before="480" w:line="240" w:lineRule="auto"/>
      <w:jc w:val="center"/>
    </w:pPr>
    <w:rPr>
      <w:rFonts w:ascii="Times New Roman" w:hAnsi="Times New Roman" w:cs="Times New Roman"/>
      <w:caps/>
      <w:sz w:val="28"/>
      <w:szCs w:val="24"/>
      <w:lang w:val="en-GB" w:eastAsia="ja-JP"/>
    </w:rPr>
  </w:style>
  <w:style w:type="character" w:customStyle="1" w:styleId="Artref">
    <w:name w:val="Art_ref"/>
    <w:basedOn w:val="DefaultParagraphFont"/>
    <w:rsid w:val="00BF25EC"/>
    <w:rPr>
      <w:rFonts w:cs="Times New Roman"/>
    </w:rPr>
  </w:style>
  <w:style w:type="paragraph" w:customStyle="1" w:styleId="Arttitle">
    <w:name w:val="Art_title"/>
    <w:basedOn w:val="Normal"/>
    <w:next w:val="Normal"/>
    <w:rsid w:val="00BF25EC"/>
    <w:pPr>
      <w:keepNext/>
      <w:keepLines/>
      <w:tabs>
        <w:tab w:val="clear" w:pos="794"/>
      </w:tabs>
      <w:bidi w:val="0"/>
      <w:spacing w:before="240" w:line="240" w:lineRule="auto"/>
      <w:jc w:val="center"/>
    </w:pPr>
    <w:rPr>
      <w:rFonts w:ascii="Times New Roman" w:hAnsi="Times New Roman" w:cs="Times New Roman"/>
      <w:b/>
      <w:sz w:val="28"/>
      <w:szCs w:val="24"/>
      <w:lang w:val="en-GB" w:eastAsia="ja-JP"/>
    </w:rPr>
  </w:style>
  <w:style w:type="paragraph" w:customStyle="1" w:styleId="ASN1">
    <w:name w:val="ASN.1"/>
    <w:basedOn w:val="Normal"/>
    <w:link w:val="ASN1Car"/>
    <w:rsid w:val="00BF25EC"/>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hAnsi="Courier New" w:cs="Times New Roman"/>
      <w:b/>
      <w:noProof/>
      <w:sz w:val="20"/>
      <w:szCs w:val="24"/>
      <w:lang w:val="en-GB" w:eastAsia="ja-JP"/>
    </w:rPr>
  </w:style>
  <w:style w:type="character" w:customStyle="1" w:styleId="ASN1Car">
    <w:name w:val="ASN.1 Car"/>
    <w:basedOn w:val="DefaultParagraphFont"/>
    <w:link w:val="ASN1"/>
    <w:locked/>
    <w:rsid w:val="00BF25EC"/>
    <w:rPr>
      <w:rFonts w:ascii="Courier New" w:hAnsi="Courier New" w:cs="Times New Roman"/>
      <w:b/>
      <w:noProof/>
      <w:sz w:val="20"/>
      <w:szCs w:val="24"/>
      <w:lang w:val="en-GB" w:eastAsia="ja-JP"/>
    </w:rPr>
  </w:style>
  <w:style w:type="character" w:customStyle="1" w:styleId="CallChar">
    <w:name w:val="Call Char"/>
    <w:basedOn w:val="DefaultParagraphFont"/>
    <w:link w:val="Call"/>
    <w:locked/>
    <w:rsid w:val="00BF25EC"/>
    <w:rPr>
      <w:rFonts w:ascii="Dubai" w:hAnsi="Dubai" w:cs="Dubai"/>
      <w:i/>
      <w:iCs/>
    </w:rPr>
  </w:style>
  <w:style w:type="paragraph" w:customStyle="1" w:styleId="ChapNo">
    <w:name w:val="Chap_No"/>
    <w:basedOn w:val="Normal"/>
    <w:next w:val="Normal"/>
    <w:rsid w:val="00BF25EC"/>
    <w:pPr>
      <w:keepNext/>
      <w:keepLines/>
      <w:tabs>
        <w:tab w:val="clear" w:pos="794"/>
      </w:tabs>
      <w:bidi w:val="0"/>
      <w:spacing w:before="480" w:line="240" w:lineRule="auto"/>
      <w:jc w:val="center"/>
    </w:pPr>
    <w:rPr>
      <w:rFonts w:ascii="Times New Roman" w:hAnsi="Times New Roman" w:cs="Times New Roman"/>
      <w:b/>
      <w:caps/>
      <w:sz w:val="28"/>
      <w:szCs w:val="24"/>
      <w:lang w:val="en-GB" w:eastAsia="ja-JP"/>
    </w:rPr>
  </w:style>
  <w:style w:type="paragraph" w:customStyle="1" w:styleId="Chaptitle">
    <w:name w:val="Chap_title"/>
    <w:basedOn w:val="Normal"/>
    <w:next w:val="Normal"/>
    <w:rsid w:val="00BF25EC"/>
    <w:pPr>
      <w:keepNext/>
      <w:keepLines/>
      <w:tabs>
        <w:tab w:val="clear" w:pos="794"/>
      </w:tabs>
      <w:bidi w:val="0"/>
      <w:spacing w:before="240" w:line="240" w:lineRule="auto"/>
      <w:jc w:val="center"/>
    </w:pPr>
    <w:rPr>
      <w:rFonts w:ascii="Times New Roman" w:hAnsi="Times New Roman" w:cs="Times New Roman"/>
      <w:b/>
      <w:sz w:val="28"/>
      <w:szCs w:val="24"/>
      <w:lang w:val="en-GB" w:eastAsia="ja-JP"/>
    </w:rPr>
  </w:style>
  <w:style w:type="character" w:styleId="EndnoteReference">
    <w:name w:val="endnote reference"/>
    <w:basedOn w:val="DefaultParagraphFont"/>
    <w:rsid w:val="00BF25EC"/>
    <w:rPr>
      <w:rFonts w:cs="Times New Roman"/>
      <w:vertAlign w:val="superscript"/>
    </w:rPr>
  </w:style>
  <w:style w:type="paragraph" w:customStyle="1" w:styleId="enumlev10">
    <w:name w:val="enumlev1"/>
    <w:basedOn w:val="Normal"/>
    <w:link w:val="enumlev1Char"/>
    <w:qFormat/>
    <w:rsid w:val="00BF25EC"/>
    <w:pPr>
      <w:tabs>
        <w:tab w:val="clear" w:pos="794"/>
      </w:tabs>
      <w:bidi w:val="0"/>
      <w:spacing w:before="80" w:line="240" w:lineRule="auto"/>
      <w:ind w:left="794" w:hanging="794"/>
      <w:jc w:val="left"/>
    </w:pPr>
    <w:rPr>
      <w:rFonts w:ascii="Times New Roman" w:hAnsi="Times New Roman" w:cs="Times New Roman"/>
      <w:sz w:val="24"/>
      <w:szCs w:val="24"/>
      <w:lang w:val="en-GB" w:eastAsia="ja-JP"/>
    </w:rPr>
  </w:style>
  <w:style w:type="character" w:customStyle="1" w:styleId="enumlev1Char">
    <w:name w:val="enumlev1 Char"/>
    <w:basedOn w:val="DefaultParagraphFont"/>
    <w:link w:val="enumlev10"/>
    <w:locked/>
    <w:rsid w:val="00BF25EC"/>
    <w:rPr>
      <w:rFonts w:ascii="Times New Roman" w:hAnsi="Times New Roman" w:cs="Times New Roman"/>
      <w:sz w:val="24"/>
      <w:szCs w:val="24"/>
      <w:lang w:val="en-GB" w:eastAsia="ja-JP"/>
    </w:rPr>
  </w:style>
  <w:style w:type="paragraph" w:customStyle="1" w:styleId="enumlev20">
    <w:name w:val="enumlev2"/>
    <w:basedOn w:val="enumlev10"/>
    <w:rsid w:val="00BF25EC"/>
    <w:pPr>
      <w:ind w:left="1191" w:hanging="397"/>
    </w:pPr>
  </w:style>
  <w:style w:type="paragraph" w:customStyle="1" w:styleId="enumlev30">
    <w:name w:val="enumlev3"/>
    <w:basedOn w:val="enumlev20"/>
    <w:rsid w:val="00BF25EC"/>
    <w:pPr>
      <w:ind w:left="1588"/>
    </w:pPr>
  </w:style>
  <w:style w:type="paragraph" w:customStyle="1" w:styleId="Equation">
    <w:name w:val="Equation"/>
    <w:basedOn w:val="Normal"/>
    <w:rsid w:val="00BF25EC"/>
    <w:pPr>
      <w:tabs>
        <w:tab w:val="clear" w:pos="794"/>
        <w:tab w:val="center" w:pos="4820"/>
        <w:tab w:val="right" w:pos="9639"/>
      </w:tabs>
      <w:bidi w:val="0"/>
      <w:spacing w:line="240" w:lineRule="auto"/>
      <w:jc w:val="left"/>
    </w:pPr>
    <w:rPr>
      <w:rFonts w:ascii="Times New Roman" w:hAnsi="Times New Roman" w:cs="Times New Roman"/>
      <w:sz w:val="24"/>
      <w:szCs w:val="24"/>
      <w:lang w:val="en-GB" w:eastAsia="ja-JP"/>
    </w:rPr>
  </w:style>
  <w:style w:type="paragraph" w:customStyle="1" w:styleId="Equationlegend">
    <w:name w:val="Equation_legend"/>
    <w:basedOn w:val="Normal"/>
    <w:rsid w:val="00BF25EC"/>
    <w:pPr>
      <w:tabs>
        <w:tab w:val="clear" w:pos="794"/>
        <w:tab w:val="right" w:pos="1814"/>
      </w:tabs>
      <w:bidi w:val="0"/>
      <w:spacing w:before="80" w:line="240" w:lineRule="auto"/>
      <w:ind w:left="1985" w:hanging="1985"/>
      <w:jc w:val="left"/>
    </w:pPr>
    <w:rPr>
      <w:rFonts w:ascii="Times New Roman" w:hAnsi="Times New Roman" w:cs="Times New Roman"/>
      <w:sz w:val="24"/>
      <w:szCs w:val="24"/>
      <w:lang w:val="en-GB" w:eastAsia="ja-JP"/>
    </w:rPr>
  </w:style>
  <w:style w:type="paragraph" w:customStyle="1" w:styleId="Figure">
    <w:name w:val="Figure"/>
    <w:basedOn w:val="Normal"/>
    <w:next w:val="Normal"/>
    <w:rsid w:val="00BF25EC"/>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legend0">
    <w:name w:val="Figure_legend"/>
    <w:basedOn w:val="Normal"/>
    <w:rsid w:val="00BF25EC"/>
    <w:pPr>
      <w:keepNext/>
      <w:keepLines/>
      <w:tabs>
        <w:tab w:val="clear" w:pos="794"/>
      </w:tabs>
      <w:bidi w:val="0"/>
      <w:spacing w:before="20" w:after="20" w:line="240" w:lineRule="auto"/>
      <w:jc w:val="left"/>
    </w:pPr>
    <w:rPr>
      <w:rFonts w:ascii="Times New Roman" w:hAnsi="Times New Roman" w:cs="Times New Roman"/>
      <w:sz w:val="18"/>
      <w:szCs w:val="24"/>
      <w:lang w:val="en-GB" w:eastAsia="ja-JP"/>
    </w:rPr>
  </w:style>
  <w:style w:type="paragraph" w:customStyle="1" w:styleId="FigureNotitle">
    <w:name w:val="Figure_No &amp; title"/>
    <w:basedOn w:val="Normal"/>
    <w:next w:val="Normal"/>
    <w:qFormat/>
    <w:rsid w:val="00BF25EC"/>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eastAsia="ja-JP"/>
    </w:rPr>
  </w:style>
  <w:style w:type="paragraph" w:customStyle="1" w:styleId="FigureNoBR">
    <w:name w:val="Figure_No_BR"/>
    <w:basedOn w:val="Normal"/>
    <w:next w:val="Normal"/>
    <w:rsid w:val="00BF25EC"/>
    <w:pPr>
      <w:keepNext/>
      <w:keepLines/>
      <w:tabs>
        <w:tab w:val="clear" w:pos="794"/>
      </w:tabs>
      <w:bidi w:val="0"/>
      <w:spacing w:before="480" w:after="120" w:line="240" w:lineRule="auto"/>
      <w:jc w:val="center"/>
    </w:pPr>
    <w:rPr>
      <w:rFonts w:ascii="Times New Roman" w:hAnsi="Times New Roman" w:cs="Times New Roman"/>
      <w:caps/>
      <w:sz w:val="24"/>
      <w:szCs w:val="24"/>
      <w:lang w:val="en-GB" w:eastAsia="ja-JP"/>
    </w:rPr>
  </w:style>
  <w:style w:type="paragraph" w:customStyle="1" w:styleId="TabletitleBR">
    <w:name w:val="Table_title_BR"/>
    <w:basedOn w:val="Normal"/>
    <w:next w:val="Normal"/>
    <w:rsid w:val="00BF25EC"/>
    <w:pPr>
      <w:keepNext/>
      <w:keepLines/>
      <w:tabs>
        <w:tab w:val="clear" w:pos="794"/>
      </w:tabs>
      <w:bidi w:val="0"/>
      <w:spacing w:before="0" w:after="120" w:line="240" w:lineRule="auto"/>
      <w:jc w:val="center"/>
    </w:pPr>
    <w:rPr>
      <w:rFonts w:ascii="Times New Roman" w:hAnsi="Times New Roman" w:cs="Times New Roman"/>
      <w:b/>
      <w:sz w:val="24"/>
      <w:szCs w:val="24"/>
      <w:lang w:val="en-GB" w:eastAsia="ja-JP"/>
    </w:rPr>
  </w:style>
  <w:style w:type="paragraph" w:customStyle="1" w:styleId="FiguretitleBR">
    <w:name w:val="Figure_title_BR"/>
    <w:basedOn w:val="TabletitleBR"/>
    <w:next w:val="Normal"/>
    <w:rsid w:val="00BF25EC"/>
    <w:pPr>
      <w:keepNext w:val="0"/>
      <w:spacing w:after="480"/>
    </w:pPr>
  </w:style>
  <w:style w:type="paragraph" w:customStyle="1" w:styleId="Figurewithouttitle">
    <w:name w:val="Figure_without_title"/>
    <w:basedOn w:val="Normal"/>
    <w:next w:val="Normal"/>
    <w:rsid w:val="00BF25EC"/>
    <w:pPr>
      <w:keepLines/>
      <w:tabs>
        <w:tab w:val="clear" w:pos="794"/>
      </w:tabs>
      <w:bidi w:val="0"/>
      <w:spacing w:before="240" w:after="120" w:line="240" w:lineRule="auto"/>
      <w:jc w:val="center"/>
    </w:pPr>
    <w:rPr>
      <w:rFonts w:ascii="Times New Roman" w:hAnsi="Times New Roman" w:cs="Times New Roman"/>
      <w:sz w:val="24"/>
      <w:szCs w:val="24"/>
      <w:lang w:val="en-GB" w:eastAsia="ja-JP"/>
    </w:rPr>
  </w:style>
  <w:style w:type="paragraph" w:customStyle="1" w:styleId="FirstFooter">
    <w:name w:val="FirstFooter"/>
    <w:basedOn w:val="Footer"/>
    <w:rsid w:val="00BF25EC"/>
    <w:pPr>
      <w:tabs>
        <w:tab w:val="clear" w:pos="794"/>
        <w:tab w:val="clear" w:pos="4153"/>
        <w:tab w:val="clear" w:pos="8306"/>
      </w:tabs>
      <w:spacing w:before="40"/>
    </w:pPr>
    <w:rPr>
      <w:rFonts w:ascii="Times New Roman" w:eastAsia="Batang" w:hAnsi="Times New Roman" w:cs="Times New Roman"/>
      <w:sz w:val="16"/>
      <w:lang w:val="en-GB"/>
    </w:rPr>
  </w:style>
  <w:style w:type="paragraph" w:customStyle="1" w:styleId="FooterQP">
    <w:name w:val="Footer_QP"/>
    <w:basedOn w:val="Normal"/>
    <w:rsid w:val="00BF25EC"/>
    <w:pPr>
      <w:tabs>
        <w:tab w:val="clear" w:pos="794"/>
        <w:tab w:val="left" w:pos="907"/>
        <w:tab w:val="right" w:pos="8789"/>
        <w:tab w:val="right" w:pos="9639"/>
      </w:tabs>
      <w:bidi w:val="0"/>
      <w:spacing w:before="0" w:line="240" w:lineRule="auto"/>
      <w:jc w:val="left"/>
    </w:pPr>
    <w:rPr>
      <w:rFonts w:ascii="Times New Roman" w:hAnsi="Times New Roman" w:cs="Times New Roman"/>
      <w:b/>
      <w:szCs w:val="24"/>
      <w:lang w:val="en-GB" w:eastAsia="ja-JP"/>
    </w:rPr>
  </w:style>
  <w:style w:type="paragraph" w:customStyle="1" w:styleId="Formal">
    <w:name w:val="Formal"/>
    <w:basedOn w:val="Normal"/>
    <w:rsid w:val="00BF25EC"/>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character" w:customStyle="1" w:styleId="CommentSubjectChar">
    <w:name w:val="Comment Subject Char"/>
    <w:basedOn w:val="DefaultParagraphFont"/>
    <w:link w:val="CommentSubject"/>
    <w:locked/>
    <w:rsid w:val="00BF25EC"/>
    <w:rPr>
      <w:rFonts w:cs="Times New Roman"/>
      <w:sz w:val="18"/>
      <w:lang w:val="en-GB" w:eastAsia="en-US"/>
    </w:rPr>
  </w:style>
  <w:style w:type="paragraph" w:styleId="CommentText">
    <w:name w:val="annotation text"/>
    <w:basedOn w:val="Normal"/>
    <w:link w:val="CommentTextChar"/>
    <w:unhideWhenUsed/>
    <w:rsid w:val="00BF25EC"/>
    <w:pPr>
      <w:spacing w:line="240" w:lineRule="auto"/>
    </w:pPr>
    <w:rPr>
      <w:sz w:val="20"/>
      <w:szCs w:val="20"/>
    </w:rPr>
  </w:style>
  <w:style w:type="character" w:customStyle="1" w:styleId="CommentTextChar">
    <w:name w:val="Comment Text Char"/>
    <w:basedOn w:val="DefaultParagraphFont"/>
    <w:link w:val="CommentText"/>
    <w:rsid w:val="00BF25EC"/>
    <w:rPr>
      <w:rFonts w:ascii="Dubai" w:hAnsi="Dubai" w:cs="Dubai"/>
      <w:sz w:val="20"/>
      <w:szCs w:val="20"/>
    </w:rPr>
  </w:style>
  <w:style w:type="paragraph" w:styleId="CommentSubject">
    <w:name w:val="annotation subject"/>
    <w:basedOn w:val="CommentText"/>
    <w:next w:val="CommentText"/>
    <w:link w:val="CommentSubjectChar"/>
    <w:rsid w:val="00BF25EC"/>
    <w:pPr>
      <w:tabs>
        <w:tab w:val="clear" w:pos="794"/>
      </w:tabs>
      <w:bidi w:val="0"/>
      <w:jc w:val="left"/>
    </w:pPr>
    <w:rPr>
      <w:rFonts w:asciiTheme="minorHAnsi" w:hAnsiTheme="minorHAnsi" w:cs="Times New Roman"/>
      <w:sz w:val="18"/>
      <w:szCs w:val="22"/>
      <w:lang w:val="en-GB" w:eastAsia="en-US"/>
    </w:rPr>
  </w:style>
  <w:style w:type="character" w:customStyle="1" w:styleId="CommentSubjectChar1">
    <w:name w:val="Comment Subject Char1"/>
    <w:basedOn w:val="CommentTextChar"/>
    <w:uiPriority w:val="99"/>
    <w:rsid w:val="00BF25EC"/>
    <w:rPr>
      <w:rFonts w:ascii="Dubai" w:hAnsi="Dubai" w:cs="Dubai"/>
      <w:b/>
      <w:bCs/>
      <w:sz w:val="20"/>
      <w:szCs w:val="20"/>
    </w:rPr>
  </w:style>
  <w:style w:type="paragraph" w:customStyle="1" w:styleId="Headingb0">
    <w:name w:val="Heading_b"/>
    <w:basedOn w:val="Normal"/>
    <w:next w:val="Normal"/>
    <w:qFormat/>
    <w:rsid w:val="00BF25EC"/>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hAnsi="Times New Roman" w:cs="Times New Roman"/>
      <w:b/>
      <w:sz w:val="24"/>
      <w:szCs w:val="20"/>
      <w:lang w:val="en-GB" w:eastAsia="ja-JP"/>
    </w:rPr>
  </w:style>
  <w:style w:type="paragraph" w:customStyle="1" w:styleId="Headingi0">
    <w:name w:val="Heading_i"/>
    <w:basedOn w:val="Normal"/>
    <w:next w:val="Normal"/>
    <w:rsid w:val="00BF25EC"/>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hAnsi="Times New Roman" w:cs="Times New Roman"/>
      <w:i/>
      <w:sz w:val="24"/>
      <w:szCs w:val="20"/>
      <w:lang w:val="en-GB" w:eastAsia="ja-JP"/>
    </w:rPr>
  </w:style>
  <w:style w:type="paragraph" w:styleId="Index1">
    <w:name w:val="index 1"/>
    <w:basedOn w:val="Normal"/>
    <w:next w:val="Normal"/>
    <w:semiHidden/>
    <w:rsid w:val="00BF25EC"/>
    <w:pPr>
      <w:tabs>
        <w:tab w:val="clear" w:pos="794"/>
      </w:tabs>
      <w:bidi w:val="0"/>
      <w:spacing w:line="240" w:lineRule="auto"/>
      <w:jc w:val="left"/>
    </w:pPr>
    <w:rPr>
      <w:rFonts w:ascii="Times New Roman" w:hAnsi="Times New Roman" w:cs="Times New Roman"/>
      <w:sz w:val="24"/>
      <w:szCs w:val="24"/>
      <w:lang w:val="en-GB" w:eastAsia="ja-JP"/>
    </w:rPr>
  </w:style>
  <w:style w:type="paragraph" w:styleId="Index2">
    <w:name w:val="index 2"/>
    <w:basedOn w:val="Normal"/>
    <w:next w:val="Normal"/>
    <w:semiHidden/>
    <w:rsid w:val="00BF25EC"/>
    <w:pPr>
      <w:tabs>
        <w:tab w:val="clear" w:pos="794"/>
      </w:tabs>
      <w:bidi w:val="0"/>
      <w:spacing w:line="240" w:lineRule="auto"/>
      <w:ind w:left="283"/>
      <w:jc w:val="left"/>
    </w:pPr>
    <w:rPr>
      <w:rFonts w:ascii="Times New Roman" w:hAnsi="Times New Roman" w:cs="Times New Roman"/>
      <w:sz w:val="24"/>
      <w:szCs w:val="24"/>
      <w:lang w:val="en-GB" w:eastAsia="ja-JP"/>
    </w:rPr>
  </w:style>
  <w:style w:type="paragraph" w:styleId="Index3">
    <w:name w:val="index 3"/>
    <w:basedOn w:val="Normal"/>
    <w:next w:val="Normal"/>
    <w:semiHidden/>
    <w:rsid w:val="00BF25EC"/>
    <w:pPr>
      <w:tabs>
        <w:tab w:val="clear" w:pos="794"/>
      </w:tabs>
      <w:bidi w:val="0"/>
      <w:spacing w:line="240" w:lineRule="auto"/>
      <w:ind w:left="566"/>
      <w:jc w:val="left"/>
    </w:pPr>
    <w:rPr>
      <w:rFonts w:ascii="Times New Roman" w:hAnsi="Times New Roman" w:cs="Times New Roman"/>
      <w:sz w:val="24"/>
      <w:szCs w:val="24"/>
      <w:lang w:val="en-GB" w:eastAsia="ja-JP"/>
    </w:rPr>
  </w:style>
  <w:style w:type="paragraph" w:customStyle="1" w:styleId="Normalaftertitle0">
    <w:name w:val="Normal_after_title"/>
    <w:basedOn w:val="Normal"/>
    <w:next w:val="Normal"/>
    <w:uiPriority w:val="99"/>
    <w:rsid w:val="00BF25EC"/>
    <w:pPr>
      <w:tabs>
        <w:tab w:val="clear" w:pos="794"/>
      </w:tabs>
      <w:bidi w:val="0"/>
      <w:spacing w:before="360" w:line="240" w:lineRule="auto"/>
      <w:jc w:val="left"/>
    </w:pPr>
    <w:rPr>
      <w:rFonts w:ascii="Times New Roman" w:hAnsi="Times New Roman" w:cs="Times New Roman"/>
      <w:sz w:val="24"/>
      <w:szCs w:val="24"/>
      <w:lang w:val="en-GB" w:eastAsia="ja-JP"/>
    </w:rPr>
  </w:style>
  <w:style w:type="character" w:styleId="PageNumber">
    <w:name w:val="page number"/>
    <w:basedOn w:val="DefaultParagraphFont"/>
    <w:rsid w:val="00BF25EC"/>
    <w:rPr>
      <w:rFonts w:cs="Times New Roman"/>
    </w:rPr>
  </w:style>
  <w:style w:type="paragraph" w:customStyle="1" w:styleId="PartNo0">
    <w:name w:val="Part_No"/>
    <w:basedOn w:val="Normal"/>
    <w:next w:val="Normal"/>
    <w:rsid w:val="00BF25EC"/>
    <w:pPr>
      <w:keepNext/>
      <w:keepLines/>
      <w:tabs>
        <w:tab w:val="clear" w:pos="794"/>
      </w:tabs>
      <w:bidi w:val="0"/>
      <w:spacing w:before="480" w:after="80" w:line="240" w:lineRule="auto"/>
      <w:jc w:val="center"/>
    </w:pPr>
    <w:rPr>
      <w:rFonts w:ascii="Times New Roman" w:hAnsi="Times New Roman" w:cs="Times New Roman"/>
      <w:caps/>
      <w:sz w:val="28"/>
      <w:szCs w:val="24"/>
      <w:lang w:val="en-GB" w:eastAsia="ja-JP"/>
    </w:rPr>
  </w:style>
  <w:style w:type="paragraph" w:customStyle="1" w:styleId="Partref">
    <w:name w:val="Part_ref"/>
    <w:basedOn w:val="Normal"/>
    <w:next w:val="Normal"/>
    <w:rsid w:val="00BF25EC"/>
    <w:pPr>
      <w:keepNext/>
      <w:keepLines/>
      <w:tabs>
        <w:tab w:val="clear" w:pos="794"/>
      </w:tabs>
      <w:bidi w:val="0"/>
      <w:spacing w:before="280" w:line="240" w:lineRule="auto"/>
      <w:jc w:val="center"/>
    </w:pPr>
    <w:rPr>
      <w:rFonts w:ascii="Times New Roman" w:hAnsi="Times New Roman" w:cs="Times New Roman"/>
      <w:sz w:val="24"/>
      <w:szCs w:val="24"/>
      <w:lang w:val="en-GB" w:eastAsia="ja-JP"/>
    </w:rPr>
  </w:style>
  <w:style w:type="paragraph" w:customStyle="1" w:styleId="Parttitle0">
    <w:name w:val="Part_title"/>
    <w:basedOn w:val="Normal"/>
    <w:next w:val="Normalaftertitle0"/>
    <w:rsid w:val="00BF25EC"/>
    <w:pPr>
      <w:keepNext/>
      <w:keepLines/>
      <w:tabs>
        <w:tab w:val="clear" w:pos="794"/>
      </w:tabs>
      <w:bidi w:val="0"/>
      <w:spacing w:before="240" w:after="280" w:line="240" w:lineRule="auto"/>
      <w:jc w:val="center"/>
    </w:pPr>
    <w:rPr>
      <w:rFonts w:ascii="Times New Roman" w:hAnsi="Times New Roman" w:cs="Times New Roman"/>
      <w:b/>
      <w:sz w:val="28"/>
      <w:szCs w:val="24"/>
      <w:lang w:val="en-GB" w:eastAsia="ja-JP"/>
    </w:rPr>
  </w:style>
  <w:style w:type="paragraph" w:customStyle="1" w:styleId="Recdate">
    <w:name w:val="Rec_date"/>
    <w:basedOn w:val="Normal"/>
    <w:next w:val="Normalaftertitle0"/>
    <w:rsid w:val="00BF25EC"/>
    <w:pPr>
      <w:keepNext/>
      <w:keepLines/>
      <w:tabs>
        <w:tab w:val="clear" w:pos="794"/>
      </w:tabs>
      <w:bidi w:val="0"/>
      <w:spacing w:line="240" w:lineRule="auto"/>
      <w:jc w:val="right"/>
    </w:pPr>
    <w:rPr>
      <w:rFonts w:ascii="Times New Roman" w:hAnsi="Times New Roman" w:cs="Times New Roman"/>
      <w:i/>
      <w:szCs w:val="24"/>
      <w:lang w:val="en-GB" w:eastAsia="ja-JP"/>
    </w:rPr>
  </w:style>
  <w:style w:type="paragraph" w:customStyle="1" w:styleId="Questiondate">
    <w:name w:val="Question_date"/>
    <w:basedOn w:val="Recdate"/>
    <w:next w:val="Normalaftertitle0"/>
    <w:rsid w:val="00BF25EC"/>
  </w:style>
  <w:style w:type="paragraph" w:customStyle="1" w:styleId="QuestionNo">
    <w:name w:val="Question_No"/>
    <w:basedOn w:val="RecNo"/>
    <w:next w:val="Normal"/>
    <w:rsid w:val="00BF25EC"/>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 w:val="28"/>
      <w:szCs w:val="20"/>
      <w:lang w:val="en-GB" w:eastAsia="ja-JP"/>
    </w:rPr>
  </w:style>
  <w:style w:type="paragraph" w:customStyle="1" w:styleId="RecNoBR">
    <w:name w:val="Rec_No_BR"/>
    <w:basedOn w:val="Normal"/>
    <w:next w:val="Normal"/>
    <w:rsid w:val="00BF25EC"/>
    <w:pPr>
      <w:keepNext/>
      <w:keepLines/>
      <w:tabs>
        <w:tab w:val="clear" w:pos="794"/>
      </w:tabs>
      <w:bidi w:val="0"/>
      <w:spacing w:before="480" w:line="240" w:lineRule="auto"/>
      <w:jc w:val="center"/>
    </w:pPr>
    <w:rPr>
      <w:rFonts w:ascii="Times New Roman" w:hAnsi="Times New Roman" w:cs="Times New Roman"/>
      <w:caps/>
      <w:sz w:val="28"/>
      <w:szCs w:val="24"/>
      <w:lang w:val="en-GB" w:eastAsia="ja-JP"/>
    </w:rPr>
  </w:style>
  <w:style w:type="paragraph" w:customStyle="1" w:styleId="QuestionNoBR">
    <w:name w:val="Question_No_BR"/>
    <w:basedOn w:val="RecNoBR"/>
    <w:next w:val="Normal"/>
    <w:rsid w:val="00BF25EC"/>
  </w:style>
  <w:style w:type="paragraph" w:customStyle="1" w:styleId="Recref">
    <w:name w:val="Rec_ref"/>
    <w:basedOn w:val="Normal"/>
    <w:next w:val="Recdate"/>
    <w:uiPriority w:val="99"/>
    <w:rsid w:val="00BF25EC"/>
    <w:pPr>
      <w:keepNext/>
      <w:keepLines/>
      <w:tabs>
        <w:tab w:val="clear" w:pos="794"/>
      </w:tabs>
      <w:bidi w:val="0"/>
      <w:spacing w:line="240" w:lineRule="auto"/>
      <w:jc w:val="center"/>
    </w:pPr>
    <w:rPr>
      <w:rFonts w:ascii="Times New Roman" w:hAnsi="Times New Roman" w:cs="Times New Roman"/>
      <w:i/>
      <w:sz w:val="24"/>
      <w:szCs w:val="24"/>
      <w:lang w:val="en-GB" w:eastAsia="ja-JP"/>
    </w:rPr>
  </w:style>
  <w:style w:type="paragraph" w:customStyle="1" w:styleId="Questionref">
    <w:name w:val="Question_ref"/>
    <w:basedOn w:val="Recref"/>
    <w:next w:val="Questiondate"/>
    <w:rsid w:val="00BF25EC"/>
  </w:style>
  <w:style w:type="paragraph" w:customStyle="1" w:styleId="Questiontitle">
    <w:name w:val="Question_title"/>
    <w:basedOn w:val="Rectitle"/>
    <w:next w:val="Questionref"/>
    <w:rsid w:val="00BF25EC"/>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Times New Roman" w:cs="Times New Roman"/>
      <w:bCs w:val="0"/>
      <w:szCs w:val="20"/>
      <w:lang w:val="en-GB" w:eastAsia="ja-JP"/>
    </w:rPr>
  </w:style>
  <w:style w:type="character" w:customStyle="1" w:styleId="Recdef">
    <w:name w:val="Rec_def"/>
    <w:basedOn w:val="DefaultParagraphFont"/>
    <w:rsid w:val="00BF25EC"/>
    <w:rPr>
      <w:rFonts w:cs="Times New Roman"/>
      <w:b/>
    </w:rPr>
  </w:style>
  <w:style w:type="paragraph" w:customStyle="1" w:styleId="Reftext">
    <w:name w:val="Ref_text"/>
    <w:basedOn w:val="Normal"/>
    <w:rsid w:val="00BF25EC"/>
    <w:pPr>
      <w:tabs>
        <w:tab w:val="clear" w:pos="794"/>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sz w:val="24"/>
      <w:szCs w:val="20"/>
      <w:lang w:val="en-GB" w:eastAsia="en-US"/>
    </w:rPr>
  </w:style>
  <w:style w:type="paragraph" w:customStyle="1" w:styleId="Repdate">
    <w:name w:val="Rep_date"/>
    <w:basedOn w:val="Recdate"/>
    <w:next w:val="Normalaftertitle0"/>
    <w:rsid w:val="00BF25EC"/>
  </w:style>
  <w:style w:type="paragraph" w:customStyle="1" w:styleId="RepNo">
    <w:name w:val="Rep_No"/>
    <w:basedOn w:val="RecNo"/>
    <w:next w:val="Normal"/>
    <w:rsid w:val="00BF25EC"/>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 w:val="28"/>
      <w:szCs w:val="20"/>
      <w:lang w:val="en-GB" w:eastAsia="ja-JP"/>
    </w:rPr>
  </w:style>
  <w:style w:type="paragraph" w:customStyle="1" w:styleId="RepNoBR">
    <w:name w:val="Rep_No_BR"/>
    <w:basedOn w:val="RecNoBR"/>
    <w:next w:val="Normal"/>
    <w:rsid w:val="00BF25EC"/>
  </w:style>
  <w:style w:type="paragraph" w:customStyle="1" w:styleId="Repref">
    <w:name w:val="Rep_ref"/>
    <w:basedOn w:val="Recref"/>
    <w:next w:val="Repdate"/>
    <w:rsid w:val="00BF25EC"/>
  </w:style>
  <w:style w:type="paragraph" w:customStyle="1" w:styleId="Reptitle">
    <w:name w:val="Rep_title"/>
    <w:basedOn w:val="Rectitle"/>
    <w:next w:val="Repref"/>
    <w:rsid w:val="00BF25EC"/>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Times New Roman" w:cs="Times New Roman"/>
      <w:bCs w:val="0"/>
      <w:szCs w:val="20"/>
      <w:lang w:val="en-GB" w:eastAsia="ja-JP"/>
    </w:rPr>
  </w:style>
  <w:style w:type="paragraph" w:customStyle="1" w:styleId="Resdate">
    <w:name w:val="Res_date"/>
    <w:basedOn w:val="Recdate"/>
    <w:next w:val="Normalaftertitle0"/>
    <w:rsid w:val="00BF25EC"/>
  </w:style>
  <w:style w:type="character" w:customStyle="1" w:styleId="Resdef">
    <w:name w:val="Res_def"/>
    <w:basedOn w:val="DefaultParagraphFont"/>
    <w:rsid w:val="00BF25EC"/>
    <w:rPr>
      <w:rFonts w:ascii="Times New Roman" w:hAnsi="Times New Roman" w:cs="Times New Roman"/>
      <w:b/>
    </w:rPr>
  </w:style>
  <w:style w:type="paragraph" w:customStyle="1" w:styleId="ResNoBR">
    <w:name w:val="Res_No_BR"/>
    <w:basedOn w:val="RecNoBR"/>
    <w:next w:val="Normal"/>
    <w:rsid w:val="00BF25EC"/>
  </w:style>
  <w:style w:type="paragraph" w:customStyle="1" w:styleId="Resref">
    <w:name w:val="Res_ref"/>
    <w:basedOn w:val="Recref"/>
    <w:next w:val="Resdate"/>
    <w:rsid w:val="00BF25EC"/>
  </w:style>
  <w:style w:type="paragraph" w:customStyle="1" w:styleId="Section10">
    <w:name w:val="Section_1"/>
    <w:basedOn w:val="Normal"/>
    <w:next w:val="Normal"/>
    <w:rsid w:val="00BF25EC"/>
    <w:pPr>
      <w:tabs>
        <w:tab w:val="clear" w:pos="794"/>
      </w:tabs>
      <w:bidi w:val="0"/>
      <w:spacing w:before="624" w:line="240" w:lineRule="auto"/>
      <w:jc w:val="center"/>
    </w:pPr>
    <w:rPr>
      <w:rFonts w:ascii="Times New Roman" w:hAnsi="Times New Roman" w:cs="Times New Roman"/>
      <w:b/>
      <w:sz w:val="24"/>
      <w:szCs w:val="24"/>
      <w:lang w:val="en-GB" w:eastAsia="ja-JP"/>
    </w:rPr>
  </w:style>
  <w:style w:type="paragraph" w:customStyle="1" w:styleId="Section20">
    <w:name w:val="Section_2"/>
    <w:basedOn w:val="Normal"/>
    <w:next w:val="Normal"/>
    <w:rsid w:val="00BF25EC"/>
    <w:pPr>
      <w:tabs>
        <w:tab w:val="clear" w:pos="794"/>
      </w:tabs>
      <w:bidi w:val="0"/>
      <w:spacing w:before="240" w:line="240" w:lineRule="auto"/>
      <w:jc w:val="center"/>
    </w:pPr>
    <w:rPr>
      <w:rFonts w:ascii="Times New Roman" w:hAnsi="Times New Roman" w:cs="Times New Roman"/>
      <w:i/>
      <w:sz w:val="24"/>
      <w:szCs w:val="24"/>
      <w:lang w:val="en-GB" w:eastAsia="ja-JP"/>
    </w:rPr>
  </w:style>
  <w:style w:type="paragraph" w:customStyle="1" w:styleId="SectionNo0">
    <w:name w:val="Section_No"/>
    <w:basedOn w:val="Normal"/>
    <w:next w:val="Normal"/>
    <w:rsid w:val="00BF25EC"/>
    <w:pPr>
      <w:keepNext/>
      <w:keepLines/>
      <w:tabs>
        <w:tab w:val="clear" w:pos="794"/>
      </w:tabs>
      <w:bidi w:val="0"/>
      <w:spacing w:before="480" w:after="80" w:line="240" w:lineRule="auto"/>
      <w:jc w:val="center"/>
    </w:pPr>
    <w:rPr>
      <w:rFonts w:ascii="Times New Roman" w:hAnsi="Times New Roman" w:cs="Times New Roman"/>
      <w:caps/>
      <w:sz w:val="28"/>
      <w:szCs w:val="24"/>
      <w:lang w:val="en-GB" w:eastAsia="ja-JP"/>
    </w:rPr>
  </w:style>
  <w:style w:type="paragraph" w:customStyle="1" w:styleId="Sectiontitle0">
    <w:name w:val="Section_title"/>
    <w:basedOn w:val="Normal"/>
    <w:next w:val="Normalaftertitle0"/>
    <w:rsid w:val="00BF25EC"/>
    <w:pPr>
      <w:keepNext/>
      <w:keepLines/>
      <w:tabs>
        <w:tab w:val="clear" w:pos="794"/>
      </w:tabs>
      <w:bidi w:val="0"/>
      <w:spacing w:before="480" w:after="280" w:line="240" w:lineRule="auto"/>
      <w:jc w:val="center"/>
    </w:pPr>
    <w:rPr>
      <w:rFonts w:ascii="Times New Roman" w:hAnsi="Times New Roman" w:cs="Times New Roman"/>
      <w:b/>
      <w:sz w:val="28"/>
      <w:szCs w:val="24"/>
      <w:lang w:val="en-GB" w:eastAsia="ja-JP"/>
    </w:rPr>
  </w:style>
  <w:style w:type="paragraph" w:customStyle="1" w:styleId="SpecialFooter">
    <w:name w:val="Special Footer"/>
    <w:basedOn w:val="Footer"/>
    <w:rsid w:val="00BF25EC"/>
    <w:pPr>
      <w:tabs>
        <w:tab w:val="clear" w:pos="794"/>
        <w:tab w:val="clear" w:pos="4153"/>
        <w:tab w:val="clear" w:pos="8306"/>
        <w:tab w:val="left" w:pos="567"/>
        <w:tab w:val="left" w:pos="1134"/>
        <w:tab w:val="left" w:pos="1701"/>
        <w:tab w:val="left" w:pos="2268"/>
        <w:tab w:val="left" w:pos="2835"/>
        <w:tab w:val="left" w:pos="5954"/>
        <w:tab w:val="right" w:pos="9639"/>
      </w:tabs>
      <w:jc w:val="both"/>
    </w:pPr>
    <w:rPr>
      <w:rFonts w:ascii="Times New Roman" w:eastAsia="Batang" w:hAnsi="Times New Roman" w:cs="Times New Roman"/>
      <w:sz w:val="16"/>
      <w:lang w:val="en-GB"/>
    </w:rPr>
  </w:style>
  <w:style w:type="character" w:customStyle="1" w:styleId="Tablefreq">
    <w:name w:val="Table_freq"/>
    <w:basedOn w:val="DefaultParagraphFont"/>
    <w:rsid w:val="00BF25EC"/>
    <w:rPr>
      <w:rFonts w:cs="Times New Roman"/>
      <w:b/>
      <w:color w:val="auto"/>
    </w:rPr>
  </w:style>
  <w:style w:type="paragraph" w:customStyle="1" w:styleId="Tablehead0">
    <w:name w:val="Table_head"/>
    <w:basedOn w:val="Normal"/>
    <w:next w:val="Normal"/>
    <w:rsid w:val="00BF25EC"/>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legend0">
    <w:name w:val="Table_legend"/>
    <w:basedOn w:val="Normal"/>
    <w:rsid w:val="00BF25EC"/>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ascii="Times New Roman" w:eastAsia="Times New Roman" w:hAnsi="Times New Roman" w:cs="Times New Roman"/>
      <w:szCs w:val="20"/>
      <w:lang w:val="en-GB" w:eastAsia="en-US"/>
    </w:rPr>
  </w:style>
  <w:style w:type="paragraph" w:customStyle="1" w:styleId="TableNotitle">
    <w:name w:val="Table_No &amp; title"/>
    <w:basedOn w:val="Normal"/>
    <w:next w:val="Normal"/>
    <w:qFormat/>
    <w:rsid w:val="00BF25EC"/>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eastAsia="ja-JP"/>
    </w:rPr>
  </w:style>
  <w:style w:type="character" w:customStyle="1" w:styleId="TableNotitleChar">
    <w:name w:val="Table_No &amp; title Char"/>
    <w:basedOn w:val="DefaultParagraphFont"/>
    <w:uiPriority w:val="99"/>
    <w:rsid w:val="00BF25EC"/>
    <w:rPr>
      <w:rFonts w:cs="Times New Roman"/>
      <w:b/>
      <w:sz w:val="24"/>
      <w:lang w:val="en-GB" w:eastAsia="en-US" w:bidi="ar-SA"/>
    </w:rPr>
  </w:style>
  <w:style w:type="paragraph" w:customStyle="1" w:styleId="TableNoBR">
    <w:name w:val="Table_No_BR"/>
    <w:basedOn w:val="Normal"/>
    <w:next w:val="TabletitleBR"/>
    <w:rsid w:val="00BF25EC"/>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Tableref">
    <w:name w:val="Table_ref"/>
    <w:basedOn w:val="Normal"/>
    <w:next w:val="TabletitleBR"/>
    <w:rsid w:val="00BF25EC"/>
    <w:pPr>
      <w:keepNext/>
      <w:tabs>
        <w:tab w:val="clear" w:pos="794"/>
      </w:tabs>
      <w:bidi w:val="0"/>
      <w:spacing w:before="0" w:after="120" w:line="240" w:lineRule="auto"/>
      <w:jc w:val="center"/>
    </w:pPr>
    <w:rPr>
      <w:rFonts w:ascii="Times New Roman" w:hAnsi="Times New Roman" w:cs="Times New Roman"/>
      <w:sz w:val="24"/>
      <w:szCs w:val="24"/>
      <w:lang w:val="en-GB" w:eastAsia="ja-JP"/>
    </w:rPr>
  </w:style>
  <w:style w:type="paragraph" w:customStyle="1" w:styleId="Tabletext">
    <w:name w:val="Table_text"/>
    <w:basedOn w:val="Normal"/>
    <w:rsid w:val="00BF25EC"/>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basedOn w:val="DefaultParagraphFont"/>
    <w:rsid w:val="00BF25EC"/>
    <w:rPr>
      <w:rFonts w:cs="Times New Roman"/>
      <w:sz w:val="22"/>
      <w:lang w:val="en-GB" w:eastAsia="en-US" w:bidi="ar-SA"/>
    </w:rPr>
  </w:style>
  <w:style w:type="paragraph" w:customStyle="1" w:styleId="Title4">
    <w:name w:val="Title 4"/>
    <w:basedOn w:val="Title3"/>
    <w:next w:val="Heading1"/>
    <w:rsid w:val="00BF25EC"/>
    <w:pPr>
      <w:keepNext w:val="0"/>
      <w:tabs>
        <w:tab w:val="clear" w:pos="794"/>
        <w:tab w:val="left" w:pos="567"/>
        <w:tab w:val="left" w:pos="1134"/>
        <w:tab w:val="left" w:pos="1701"/>
        <w:tab w:val="left" w:pos="2268"/>
        <w:tab w:val="left" w:pos="2835"/>
      </w:tabs>
      <w:overflowPunct w:val="0"/>
      <w:autoSpaceDE w:val="0"/>
      <w:autoSpaceDN w:val="0"/>
      <w:bidi w:val="0"/>
      <w:adjustRightInd w:val="0"/>
      <w:spacing w:line="240" w:lineRule="auto"/>
      <w:textAlignment w:val="baseline"/>
    </w:pPr>
    <w:rPr>
      <w:rFonts w:ascii="Times New Roman" w:eastAsia="Times New Roman" w:hAnsi="Times New Roman" w:cs="Times New Roman"/>
      <w:b/>
      <w:sz w:val="28"/>
      <w:szCs w:val="20"/>
      <w:lang w:val="en-GB" w:eastAsia="en-US"/>
    </w:rPr>
  </w:style>
  <w:style w:type="paragraph" w:customStyle="1" w:styleId="toc0">
    <w:name w:val="toc 0"/>
    <w:basedOn w:val="Normal"/>
    <w:next w:val="TOC1"/>
    <w:rsid w:val="00BF25EC"/>
    <w:pPr>
      <w:tabs>
        <w:tab w:val="clear" w:pos="794"/>
        <w:tab w:val="right" w:pos="9639"/>
      </w:tabs>
      <w:bidi w:val="0"/>
      <w:spacing w:line="240" w:lineRule="auto"/>
      <w:jc w:val="left"/>
    </w:pPr>
    <w:rPr>
      <w:rFonts w:ascii="Times New Roman" w:hAnsi="Times New Roman" w:cs="Times New Roman"/>
      <w:b/>
      <w:sz w:val="24"/>
      <w:szCs w:val="24"/>
      <w:lang w:val="en-GB" w:eastAsia="ja-JP"/>
    </w:rPr>
  </w:style>
  <w:style w:type="paragraph" w:customStyle="1" w:styleId="TableText0">
    <w:name w:val="Table_Text"/>
    <w:basedOn w:val="Normal"/>
    <w:rsid w:val="00BF2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character" w:customStyle="1" w:styleId="TableTextChar0">
    <w:name w:val="Table_Text Char"/>
    <w:basedOn w:val="DefaultParagraphFont"/>
    <w:rsid w:val="00BF25EC"/>
    <w:rPr>
      <w:rFonts w:eastAsia="Batang" w:cs="Times New Roman"/>
      <w:sz w:val="22"/>
      <w:lang w:val="en-GB" w:eastAsia="en-US" w:bidi="ar-SA"/>
    </w:rPr>
  </w:style>
  <w:style w:type="paragraph" w:styleId="BodyTextIndent">
    <w:name w:val="Body Text Indent"/>
    <w:basedOn w:val="Normal"/>
    <w:link w:val="BodyTextIndentChar"/>
    <w:rsid w:val="00BF25EC"/>
    <w:pPr>
      <w:tabs>
        <w:tab w:val="clear" w:pos="794"/>
      </w:tabs>
      <w:bidi w:val="0"/>
      <w:spacing w:before="60" w:line="240" w:lineRule="auto"/>
      <w:ind w:left="720" w:hanging="720"/>
      <w:jc w:val="left"/>
    </w:pPr>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rsid w:val="00BF25EC"/>
    <w:rPr>
      <w:rFonts w:ascii="Times New Roman" w:hAnsi="Times New Roman" w:cs="Times New Roman"/>
      <w:sz w:val="24"/>
      <w:szCs w:val="24"/>
      <w:lang w:val="en-GB" w:eastAsia="ja-JP"/>
    </w:rPr>
  </w:style>
  <w:style w:type="paragraph" w:customStyle="1" w:styleId="AnnexTitle0">
    <w:name w:val="Annex_Title"/>
    <w:basedOn w:val="Normal"/>
    <w:next w:val="Normal"/>
    <w:uiPriority w:val="99"/>
    <w:rsid w:val="00BF25EC"/>
    <w:pPr>
      <w:keepNext/>
      <w:keepLines/>
      <w:tabs>
        <w:tab w:val="clear" w:pos="794"/>
      </w:tabs>
      <w:bidi w:val="0"/>
      <w:spacing w:before="0" w:after="480" w:line="240" w:lineRule="auto"/>
      <w:jc w:val="center"/>
    </w:pPr>
    <w:rPr>
      <w:rFonts w:ascii="Times New Roman Bold" w:hAnsi="Times New Roman Bold" w:cs="Times New Roman"/>
      <w:b/>
      <w:sz w:val="24"/>
      <w:szCs w:val="24"/>
      <w:u w:val="single"/>
      <w:lang w:val="en-GB" w:eastAsia="ja-JP"/>
    </w:rPr>
  </w:style>
  <w:style w:type="paragraph" w:customStyle="1" w:styleId="indented">
    <w:name w:val="indented"/>
    <w:basedOn w:val="Normal"/>
    <w:uiPriority w:val="99"/>
    <w:rsid w:val="00BF25EC"/>
    <w:pPr>
      <w:tabs>
        <w:tab w:val="clear" w:pos="794"/>
      </w:tabs>
      <w:bidi w:val="0"/>
      <w:spacing w:before="0" w:line="240" w:lineRule="auto"/>
      <w:jc w:val="left"/>
    </w:pPr>
    <w:rPr>
      <w:rFonts w:ascii="CG Times" w:hAnsi="CG Times" w:cs="Times New Roman"/>
      <w:sz w:val="20"/>
      <w:szCs w:val="24"/>
      <w:lang w:val="en-GB" w:eastAsia="ja-JP"/>
    </w:rPr>
  </w:style>
  <w:style w:type="paragraph" w:customStyle="1" w:styleId="EUListBullet">
    <w:name w:val="EUList Bullet"/>
    <w:basedOn w:val="Normal"/>
    <w:uiPriority w:val="99"/>
    <w:rsid w:val="00BF25EC"/>
    <w:pPr>
      <w:tabs>
        <w:tab w:val="clear" w:pos="794"/>
        <w:tab w:val="num" w:pos="397"/>
      </w:tabs>
      <w:bidi w:val="0"/>
      <w:spacing w:line="240" w:lineRule="auto"/>
      <w:ind w:left="397" w:hanging="284"/>
      <w:jc w:val="left"/>
    </w:pPr>
    <w:rPr>
      <w:rFonts w:ascii="Times New Roman" w:hAnsi="Times New Roman" w:cs="Times New Roman"/>
      <w:sz w:val="24"/>
      <w:szCs w:val="24"/>
      <w:lang w:val="en-GB" w:eastAsia="ja-JP"/>
    </w:rPr>
  </w:style>
  <w:style w:type="paragraph" w:customStyle="1" w:styleId="Relationships">
    <w:name w:val="Relationships"/>
    <w:basedOn w:val="Normal"/>
    <w:uiPriority w:val="99"/>
    <w:rsid w:val="00BF25EC"/>
    <w:pPr>
      <w:tabs>
        <w:tab w:val="clear" w:pos="794"/>
        <w:tab w:val="left" w:pos="2410"/>
        <w:tab w:val="left" w:pos="2835"/>
        <w:tab w:val="left" w:pos="3402"/>
        <w:tab w:val="left" w:pos="3969"/>
        <w:tab w:val="left" w:pos="4536"/>
        <w:tab w:val="left" w:pos="5103"/>
        <w:tab w:val="left" w:pos="5670"/>
        <w:tab w:val="left" w:pos="6030"/>
      </w:tabs>
      <w:bidi w:val="0"/>
      <w:spacing w:before="60" w:line="240" w:lineRule="auto"/>
      <w:ind w:left="2405" w:hanging="2405"/>
      <w:jc w:val="left"/>
    </w:pPr>
    <w:rPr>
      <w:rFonts w:ascii="Times New Roman" w:hAnsi="Times New Roman" w:cs="Times New Roman"/>
      <w:sz w:val="24"/>
      <w:szCs w:val="24"/>
      <w:lang w:val="en-GB" w:eastAsia="ja-JP"/>
    </w:rPr>
  </w:style>
  <w:style w:type="paragraph" w:customStyle="1" w:styleId="Item">
    <w:name w:val="Item"/>
    <w:basedOn w:val="Normal"/>
    <w:uiPriority w:val="99"/>
    <w:rsid w:val="00BF25EC"/>
    <w:pPr>
      <w:tabs>
        <w:tab w:val="clear" w:pos="794"/>
        <w:tab w:val="num" w:pos="432"/>
      </w:tabs>
      <w:bidi w:val="0"/>
      <w:spacing w:line="240" w:lineRule="auto"/>
      <w:ind w:left="432" w:hanging="432"/>
      <w:jc w:val="left"/>
    </w:pPr>
    <w:rPr>
      <w:rFonts w:ascii="Times New Roman" w:hAnsi="Times New Roman" w:cs="Times New Roman"/>
      <w:sz w:val="24"/>
      <w:szCs w:val="24"/>
      <w:lang w:val="en-GB" w:eastAsia="ja-JP"/>
    </w:rPr>
  </w:style>
  <w:style w:type="paragraph" w:customStyle="1" w:styleId="AnnexNo0">
    <w:name w:val="Annex_No"/>
    <w:basedOn w:val="Normal"/>
    <w:next w:val="AnnexTitle0"/>
    <w:rsid w:val="00BF25EC"/>
    <w:pPr>
      <w:keepNext/>
      <w:keepLines/>
      <w:tabs>
        <w:tab w:val="clear" w:pos="794"/>
      </w:tabs>
      <w:bidi w:val="0"/>
      <w:spacing w:before="480" w:after="80" w:line="240" w:lineRule="auto"/>
      <w:jc w:val="center"/>
    </w:pPr>
    <w:rPr>
      <w:rFonts w:ascii="Times New Roman" w:hAnsi="Times New Roman" w:cs="Times New Roman"/>
      <w:caps/>
      <w:sz w:val="28"/>
      <w:szCs w:val="28"/>
      <w:lang w:val="en-GB" w:eastAsia="ja-JP"/>
    </w:rPr>
  </w:style>
  <w:style w:type="paragraph" w:customStyle="1" w:styleId="endash">
    <w:name w:val="endash"/>
    <w:uiPriority w:val="99"/>
    <w:rsid w:val="00BF25E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4"/>
      <w:lang w:val="en-GB"/>
    </w:rPr>
  </w:style>
  <w:style w:type="character" w:customStyle="1" w:styleId="mnavtext">
    <w:name w:val="mnavtext"/>
    <w:basedOn w:val="DefaultParagraphFont"/>
    <w:uiPriority w:val="99"/>
    <w:rsid w:val="00BF25EC"/>
    <w:rPr>
      <w:rFonts w:cs="Times New Roman"/>
    </w:rPr>
  </w:style>
  <w:style w:type="paragraph" w:customStyle="1" w:styleId="proposedtext">
    <w:name w:val="proposed text"/>
    <w:basedOn w:val="Normal"/>
    <w:uiPriority w:val="99"/>
    <w:rsid w:val="00BF25EC"/>
    <w:pPr>
      <w:tabs>
        <w:tab w:val="clear" w:pos="794"/>
      </w:tabs>
      <w:bidi w:val="0"/>
      <w:spacing w:line="240" w:lineRule="auto"/>
      <w:ind w:left="1021"/>
      <w:jc w:val="left"/>
    </w:pPr>
    <w:rPr>
      <w:rFonts w:ascii="Times New Roman" w:hAnsi="Times New Roman" w:cs="Times New Roman"/>
      <w:sz w:val="24"/>
      <w:szCs w:val="24"/>
      <w:lang w:val="en-GB" w:eastAsia="ja-JP"/>
    </w:rPr>
  </w:style>
  <w:style w:type="paragraph" w:styleId="Bibliography">
    <w:name w:val="Bibliography"/>
    <w:basedOn w:val="Normal"/>
    <w:next w:val="Normal"/>
    <w:uiPriority w:val="37"/>
    <w:semiHidden/>
    <w:unhideWhenUsed/>
    <w:rsid w:val="00BF25EC"/>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italic">
    <w:name w:val="italic"/>
    <w:basedOn w:val="DefaultParagraphFont"/>
    <w:rsid w:val="00BF25EC"/>
    <w:rPr>
      <w:rFonts w:cs="Times New Roman"/>
      <w:i/>
    </w:rPr>
  </w:style>
  <w:style w:type="paragraph" w:styleId="BalloonText">
    <w:name w:val="Balloon Text"/>
    <w:basedOn w:val="Normal"/>
    <w:link w:val="BalloonTextChar"/>
    <w:uiPriority w:val="99"/>
    <w:rsid w:val="00BF25EC"/>
    <w:pPr>
      <w:tabs>
        <w:tab w:val="clear" w:pos="794"/>
      </w:tabs>
      <w:bidi w:val="0"/>
      <w:spacing w:line="240" w:lineRule="auto"/>
      <w:jc w:val="left"/>
    </w:pPr>
    <w:rPr>
      <w:rFonts w:ascii="Tahoma" w:hAnsi="Tahoma" w:cs="Tahoma"/>
      <w:sz w:val="16"/>
      <w:szCs w:val="16"/>
      <w:lang w:val="en-GB" w:eastAsia="ja-JP"/>
    </w:rPr>
  </w:style>
  <w:style w:type="character" w:customStyle="1" w:styleId="BalloonTextChar">
    <w:name w:val="Balloon Text Char"/>
    <w:basedOn w:val="DefaultParagraphFont"/>
    <w:link w:val="BalloonText"/>
    <w:uiPriority w:val="99"/>
    <w:rsid w:val="00BF25EC"/>
    <w:rPr>
      <w:rFonts w:ascii="Tahoma" w:hAnsi="Tahoma" w:cs="Tahoma"/>
      <w:sz w:val="16"/>
      <w:szCs w:val="16"/>
      <w:lang w:val="en-GB" w:eastAsia="ja-JP"/>
    </w:rPr>
  </w:style>
  <w:style w:type="paragraph" w:customStyle="1" w:styleId="Numerowanie">
    <w:name w:val="Numerowanie"/>
    <w:aliases w:val="Z lewej:  0,63 cm,Wysunięcie:  0"/>
    <w:basedOn w:val="Normal"/>
    <w:uiPriority w:val="99"/>
    <w:rsid w:val="00BF25EC"/>
    <w:pPr>
      <w:numPr>
        <w:numId w:val="12"/>
      </w:numPr>
      <w:tabs>
        <w:tab w:val="clear" w:pos="720"/>
        <w:tab w:val="clear" w:pos="794"/>
        <w:tab w:val="num" w:pos="360"/>
      </w:tabs>
      <w:bidi w:val="0"/>
      <w:spacing w:before="0" w:line="240" w:lineRule="auto"/>
      <w:ind w:left="360"/>
      <w:jc w:val="left"/>
    </w:pPr>
    <w:rPr>
      <w:rFonts w:ascii="Times New Roman" w:hAnsi="Times New Roman" w:cs="Times New Roman"/>
      <w:sz w:val="24"/>
      <w:szCs w:val="24"/>
      <w:lang w:val="en-GB" w:eastAsia="ja-JP"/>
    </w:rPr>
  </w:style>
  <w:style w:type="paragraph" w:customStyle="1" w:styleId="NormalIndent1">
    <w:name w:val="Normal Indent1"/>
    <w:basedOn w:val="Normal"/>
    <w:uiPriority w:val="99"/>
    <w:rsid w:val="00BF25EC"/>
    <w:pPr>
      <w:tabs>
        <w:tab w:val="clear" w:pos="794"/>
      </w:tabs>
      <w:bidi w:val="0"/>
      <w:spacing w:line="240" w:lineRule="auto"/>
      <w:ind w:left="284"/>
      <w:jc w:val="left"/>
    </w:pPr>
    <w:rPr>
      <w:rFonts w:ascii="Arial" w:hAnsi="Arial" w:cs="Times New Roman"/>
      <w:szCs w:val="24"/>
      <w:lang w:val="en-GB" w:eastAsia="ja-JP"/>
    </w:rPr>
  </w:style>
  <w:style w:type="paragraph" w:styleId="BodyText2">
    <w:name w:val="Body Text 2"/>
    <w:basedOn w:val="Normal"/>
    <w:link w:val="BodyText2Char"/>
    <w:rsid w:val="00BF25EC"/>
    <w:pPr>
      <w:tabs>
        <w:tab w:val="clear" w:pos="794"/>
      </w:tabs>
      <w:bidi w:val="0"/>
      <w:spacing w:line="240" w:lineRule="auto"/>
    </w:pPr>
    <w:rPr>
      <w:rFonts w:ascii="Times New Roman" w:hAnsi="Times New Roman" w:cs="Times New Roman"/>
      <w:sz w:val="24"/>
      <w:szCs w:val="24"/>
      <w:lang w:val="en-GB" w:eastAsia="ko-KR"/>
    </w:rPr>
  </w:style>
  <w:style w:type="character" w:customStyle="1" w:styleId="BodyText2Char">
    <w:name w:val="Body Text 2 Char"/>
    <w:basedOn w:val="DefaultParagraphFont"/>
    <w:link w:val="BodyText2"/>
    <w:rsid w:val="00BF25EC"/>
    <w:rPr>
      <w:rFonts w:ascii="Times New Roman" w:hAnsi="Times New Roman" w:cs="Times New Roman"/>
      <w:sz w:val="24"/>
      <w:szCs w:val="24"/>
      <w:lang w:val="en-GB" w:eastAsia="ko-KR"/>
    </w:rPr>
  </w:style>
  <w:style w:type="paragraph" w:customStyle="1" w:styleId="author">
    <w:name w:val="author"/>
    <w:basedOn w:val="Normal"/>
    <w:next w:val="Normal"/>
    <w:uiPriority w:val="99"/>
    <w:rsid w:val="00BF25EC"/>
    <w:pPr>
      <w:tabs>
        <w:tab w:val="clear" w:pos="794"/>
      </w:tabs>
      <w:bidi w:val="0"/>
      <w:spacing w:before="0" w:after="220" w:line="240" w:lineRule="auto"/>
      <w:jc w:val="center"/>
    </w:pPr>
    <w:rPr>
      <w:rFonts w:ascii="Times" w:hAnsi="Times" w:cs="Times New Roman"/>
      <w:sz w:val="20"/>
      <w:szCs w:val="24"/>
      <w:lang w:val="en-GB" w:eastAsia="ko-KR"/>
    </w:rPr>
  </w:style>
  <w:style w:type="paragraph" w:customStyle="1" w:styleId="p1a">
    <w:name w:val="p1a"/>
    <w:basedOn w:val="Normal"/>
    <w:next w:val="Normal"/>
    <w:uiPriority w:val="99"/>
    <w:rsid w:val="00BF25EC"/>
    <w:pPr>
      <w:tabs>
        <w:tab w:val="clear" w:pos="794"/>
      </w:tabs>
      <w:bidi w:val="0"/>
      <w:spacing w:before="0" w:line="240" w:lineRule="auto"/>
    </w:pPr>
    <w:rPr>
      <w:rFonts w:ascii="Times" w:hAnsi="Times" w:cs="Times New Roman"/>
      <w:sz w:val="20"/>
      <w:szCs w:val="24"/>
      <w:lang w:val="en-GB" w:eastAsia="ko-KR"/>
    </w:rPr>
  </w:style>
  <w:style w:type="paragraph" w:customStyle="1" w:styleId="tabletitle0">
    <w:name w:val="table title"/>
    <w:basedOn w:val="Normal"/>
    <w:next w:val="Normal"/>
    <w:uiPriority w:val="99"/>
    <w:rsid w:val="00BF25EC"/>
    <w:pPr>
      <w:keepNext/>
      <w:keepLines/>
      <w:tabs>
        <w:tab w:val="clear" w:pos="794"/>
      </w:tabs>
      <w:bidi w:val="0"/>
      <w:spacing w:before="240" w:after="120" w:line="240" w:lineRule="auto"/>
    </w:pPr>
    <w:rPr>
      <w:rFonts w:ascii="Times" w:hAnsi="Times" w:cs="Times New Roman"/>
      <w:sz w:val="18"/>
      <w:szCs w:val="24"/>
      <w:lang w:val="de-DE" w:eastAsia="ko-KR"/>
    </w:rPr>
  </w:style>
  <w:style w:type="paragraph" w:customStyle="1" w:styleId="BodyText21">
    <w:name w:val="Body Text 21"/>
    <w:basedOn w:val="Normal"/>
    <w:uiPriority w:val="99"/>
    <w:rsid w:val="00BF25EC"/>
    <w:pPr>
      <w:tabs>
        <w:tab w:val="clear" w:pos="794"/>
      </w:tabs>
      <w:bidi w:val="0"/>
      <w:spacing w:before="0" w:line="240" w:lineRule="auto"/>
      <w:ind w:firstLineChars="100" w:firstLine="100"/>
    </w:pPr>
    <w:rPr>
      <w:rFonts w:ascii="Times" w:hAnsi="Times" w:cs="Times New Roman"/>
      <w:sz w:val="20"/>
      <w:szCs w:val="24"/>
      <w:lang w:val="en-GB" w:eastAsia="ko-KR"/>
    </w:rPr>
  </w:style>
  <w:style w:type="paragraph" w:customStyle="1" w:styleId="a">
    <w:name w:val="正文 + 小四"/>
    <w:basedOn w:val="Normal"/>
    <w:uiPriority w:val="99"/>
    <w:rsid w:val="00BF25EC"/>
    <w:pPr>
      <w:widowControl w:val="0"/>
      <w:tabs>
        <w:tab w:val="clear" w:pos="794"/>
      </w:tabs>
      <w:bidi w:val="0"/>
      <w:spacing w:before="0" w:line="400" w:lineRule="exact"/>
    </w:pPr>
    <w:rPr>
      <w:rFonts w:ascii="Times New Roman" w:eastAsia="SimSun" w:hAnsi="Times New Roman" w:cs="Times New Roman"/>
      <w:kern w:val="2"/>
      <w:sz w:val="24"/>
      <w:szCs w:val="24"/>
      <w:lang w:val="en-GB" w:eastAsia="ja-JP"/>
    </w:rPr>
  </w:style>
  <w:style w:type="paragraph" w:customStyle="1" w:styleId="a0">
    <w:name w:val="段"/>
    <w:uiPriority w:val="99"/>
    <w:rsid w:val="00BF25EC"/>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BF25EC"/>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pbu1bullet1">
    <w:name w:val="pbu1_bullet1"/>
    <w:basedOn w:val="Normal"/>
    <w:uiPriority w:val="99"/>
    <w:rsid w:val="00BF25EC"/>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Infodoc">
    <w:name w:val="Infodoc"/>
    <w:basedOn w:val="Normal"/>
    <w:link w:val="InfodocChar"/>
    <w:uiPriority w:val="99"/>
    <w:rsid w:val="00BF25EC"/>
    <w:pPr>
      <w:tabs>
        <w:tab w:val="clear" w:pos="794"/>
        <w:tab w:val="left" w:pos="1418"/>
      </w:tabs>
      <w:bidi w:val="0"/>
      <w:spacing w:before="0" w:line="240" w:lineRule="auto"/>
      <w:ind w:left="1418" w:hanging="1418"/>
      <w:jc w:val="left"/>
    </w:pPr>
    <w:rPr>
      <w:rFonts w:ascii="Times New Roman" w:eastAsia="MS Mincho" w:hAnsi="Times New Roman" w:cs="Times New Roman"/>
      <w:sz w:val="24"/>
      <w:szCs w:val="24"/>
      <w:lang w:val="en-GB" w:eastAsia="ja-JP"/>
    </w:rPr>
  </w:style>
  <w:style w:type="character" w:customStyle="1" w:styleId="InfodocChar">
    <w:name w:val="Infodoc Char"/>
    <w:basedOn w:val="DefaultParagraphFont"/>
    <w:link w:val="Infodoc"/>
    <w:uiPriority w:val="99"/>
    <w:locked/>
    <w:rsid w:val="00BF25EC"/>
    <w:rPr>
      <w:rFonts w:ascii="Times New Roman" w:eastAsia="MS Mincho" w:hAnsi="Times New Roman" w:cs="Times New Roman"/>
      <w:sz w:val="24"/>
      <w:szCs w:val="24"/>
      <w:lang w:val="en-GB" w:eastAsia="ja-JP"/>
    </w:rPr>
  </w:style>
  <w:style w:type="paragraph" w:styleId="Caption">
    <w:name w:val="caption"/>
    <w:basedOn w:val="Normal"/>
    <w:next w:val="Normal"/>
    <w:uiPriority w:val="35"/>
    <w:qFormat/>
    <w:rsid w:val="00BF25EC"/>
    <w:pPr>
      <w:tabs>
        <w:tab w:val="clear" w:pos="794"/>
      </w:tabs>
      <w:bidi w:val="0"/>
      <w:spacing w:line="240" w:lineRule="auto"/>
      <w:jc w:val="center"/>
    </w:pPr>
    <w:rPr>
      <w:rFonts w:ascii="Times New Roman" w:eastAsia="MS Mincho" w:hAnsi="Times New Roman" w:cs="Times New Roman"/>
      <w:b/>
      <w:bCs/>
      <w:sz w:val="24"/>
      <w:szCs w:val="24"/>
      <w:lang w:val="en-GB" w:eastAsia="ja-JP"/>
    </w:rPr>
  </w:style>
  <w:style w:type="paragraph" w:styleId="NormalWeb">
    <w:name w:val="Normal (Web)"/>
    <w:basedOn w:val="Normal"/>
    <w:link w:val="NormalWebChar"/>
    <w:uiPriority w:val="99"/>
    <w:rsid w:val="00BF25EC"/>
    <w:pPr>
      <w:tabs>
        <w:tab w:val="clear" w:pos="794"/>
      </w:tabs>
      <w:bidi w:val="0"/>
      <w:spacing w:before="100" w:beforeAutospacing="1" w:after="100" w:afterAutospacing="1" w:line="240" w:lineRule="auto"/>
      <w:jc w:val="left"/>
    </w:pPr>
    <w:rPr>
      <w:rFonts w:ascii="Times New Roman" w:eastAsia="Gulim" w:hAnsi="Times New Roman" w:cs="Times New Roman"/>
      <w:sz w:val="24"/>
      <w:szCs w:val="24"/>
      <w:lang w:val="en-GB" w:eastAsia="ko-KR"/>
    </w:rPr>
  </w:style>
  <w:style w:type="character" w:customStyle="1" w:styleId="NormalWebChar">
    <w:name w:val="Normal (Web) Char"/>
    <w:link w:val="NormalWeb"/>
    <w:uiPriority w:val="99"/>
    <w:locked/>
    <w:rsid w:val="00BF25EC"/>
    <w:rPr>
      <w:rFonts w:ascii="Times New Roman" w:eastAsia="Gulim" w:hAnsi="Times New Roman" w:cs="Times New Roman"/>
      <w:sz w:val="24"/>
      <w:szCs w:val="24"/>
      <w:lang w:val="en-GB" w:eastAsia="ko-KR"/>
    </w:rPr>
  </w:style>
  <w:style w:type="character" w:customStyle="1" w:styleId="MacroTextChar">
    <w:name w:val="Macro Text Char"/>
    <w:basedOn w:val="DefaultParagraphFont"/>
    <w:link w:val="MacroText"/>
    <w:uiPriority w:val="99"/>
    <w:locked/>
    <w:rsid w:val="00BF25EC"/>
    <w:rPr>
      <w:b/>
      <w:sz w:val="24"/>
    </w:rPr>
  </w:style>
  <w:style w:type="paragraph" w:styleId="MacroText">
    <w:name w:val="macro"/>
    <w:basedOn w:val="Normal"/>
    <w:link w:val="MacroTextChar"/>
    <w:uiPriority w:val="99"/>
    <w:rsid w:val="00BF25EC"/>
    <w:pPr>
      <w:tabs>
        <w:tab w:val="clear" w:pos="794"/>
      </w:tabs>
      <w:bidi w:val="0"/>
      <w:spacing w:before="0" w:line="240" w:lineRule="auto"/>
      <w:ind w:left="1080"/>
      <w:jc w:val="left"/>
    </w:pPr>
    <w:rPr>
      <w:rFonts w:asciiTheme="minorHAnsi" w:hAnsiTheme="minorHAnsi" w:cstheme="minorBidi"/>
      <w:b/>
      <w:sz w:val="24"/>
    </w:rPr>
  </w:style>
  <w:style w:type="character" w:customStyle="1" w:styleId="MacroTextChar1">
    <w:name w:val="Macro Text Char1"/>
    <w:basedOn w:val="DefaultParagraphFont"/>
    <w:uiPriority w:val="99"/>
    <w:rsid w:val="00BF25EC"/>
    <w:rPr>
      <w:rFonts w:ascii="Consolas" w:hAnsi="Consolas" w:cs="Dubai"/>
      <w:sz w:val="20"/>
      <w:szCs w:val="20"/>
    </w:rPr>
  </w:style>
  <w:style w:type="paragraph" w:customStyle="1" w:styleId="Telecomhead">
    <w:name w:val="Telecom head"/>
    <w:basedOn w:val="Normal"/>
    <w:rsid w:val="00BF25EC"/>
    <w:pPr>
      <w:tabs>
        <w:tab w:val="clear" w:pos="794"/>
      </w:tabs>
      <w:bidi w:val="0"/>
      <w:spacing w:after="120" w:line="240" w:lineRule="auto"/>
      <w:jc w:val="center"/>
    </w:pPr>
    <w:rPr>
      <w:rFonts w:ascii="Trebuchet MS" w:eastAsia="Times New Roman" w:hAnsi="Trebuchet MS" w:cs="Times New Roman"/>
      <w:b/>
      <w:smallCaps/>
      <w:sz w:val="28"/>
      <w:szCs w:val="24"/>
      <w:lang w:val="en-GB" w:eastAsia="ja-JP"/>
    </w:rPr>
  </w:style>
  <w:style w:type="paragraph" w:customStyle="1" w:styleId="Note1">
    <w:name w:val="Note 1"/>
    <w:basedOn w:val="Normal"/>
    <w:next w:val="Normal"/>
    <w:uiPriority w:val="99"/>
    <w:rsid w:val="00BF25EC"/>
    <w:pPr>
      <w:tabs>
        <w:tab w:val="clear" w:pos="794"/>
        <w:tab w:val="left" w:pos="1587"/>
        <w:tab w:val="left" w:pos="1984"/>
      </w:tabs>
      <w:bidi w:val="0"/>
      <w:spacing w:before="60" w:line="199" w:lineRule="exact"/>
      <w:ind w:left="283"/>
    </w:pPr>
    <w:rPr>
      <w:rFonts w:ascii="Times New Roman" w:hAnsi="Times New Roman" w:cs="Times New Roman"/>
      <w:sz w:val="18"/>
      <w:szCs w:val="24"/>
      <w:lang w:val="en-GB" w:eastAsia="ja-JP"/>
    </w:rPr>
  </w:style>
  <w:style w:type="paragraph" w:customStyle="1" w:styleId="HTMLBody">
    <w:name w:val="HTML Body"/>
    <w:uiPriority w:val="99"/>
    <w:rsid w:val="00BF25EC"/>
    <w:pPr>
      <w:autoSpaceDE w:val="0"/>
      <w:autoSpaceDN w:val="0"/>
      <w:adjustRightInd w:val="0"/>
      <w:spacing w:after="0" w:line="240" w:lineRule="auto"/>
    </w:pPr>
    <w:rPr>
      <w:rFonts w:ascii="Courier New" w:eastAsia="MS Mincho" w:hAnsi="Courier New" w:cs="Times New Roman"/>
      <w:sz w:val="20"/>
      <w:szCs w:val="20"/>
    </w:rPr>
  </w:style>
  <w:style w:type="character" w:customStyle="1" w:styleId="ms-rtethemeforecolor-1-4">
    <w:name w:val="ms-rtethemeforecolor-1-4"/>
    <w:basedOn w:val="DefaultParagraphFont"/>
    <w:rsid w:val="00BF25EC"/>
  </w:style>
  <w:style w:type="paragraph" w:styleId="EndnoteText">
    <w:name w:val="endnote text"/>
    <w:basedOn w:val="Normal"/>
    <w:link w:val="EndnoteTextChar"/>
    <w:uiPriority w:val="99"/>
    <w:rsid w:val="00BF25EC"/>
    <w:pPr>
      <w:tabs>
        <w:tab w:val="clear" w:pos="794"/>
      </w:tabs>
      <w:bidi w:val="0"/>
      <w:snapToGrid w:val="0"/>
      <w:spacing w:line="240" w:lineRule="auto"/>
      <w:jc w:val="left"/>
    </w:pPr>
    <w:rPr>
      <w:rFonts w:ascii="Times New Roman" w:eastAsia="Malgun Gothic" w:hAnsi="Times New Roman" w:cs="Times New Roman"/>
      <w:sz w:val="24"/>
      <w:szCs w:val="24"/>
      <w:lang w:val="en-GB" w:eastAsia="ja-JP"/>
    </w:rPr>
  </w:style>
  <w:style w:type="character" w:customStyle="1" w:styleId="EndnoteTextChar">
    <w:name w:val="Endnote Text Char"/>
    <w:basedOn w:val="DefaultParagraphFont"/>
    <w:link w:val="EndnoteText"/>
    <w:uiPriority w:val="99"/>
    <w:rsid w:val="00BF25EC"/>
    <w:rPr>
      <w:rFonts w:ascii="Times New Roman" w:eastAsia="Malgun Gothic" w:hAnsi="Times New Roman" w:cs="Times New Roman"/>
      <w:sz w:val="24"/>
      <w:szCs w:val="24"/>
      <w:lang w:val="en-GB" w:eastAsia="ja-JP"/>
    </w:rPr>
  </w:style>
  <w:style w:type="character" w:styleId="CommentReference">
    <w:name w:val="annotation reference"/>
    <w:basedOn w:val="DefaultParagraphFont"/>
    <w:rsid w:val="00BF25EC"/>
    <w:rPr>
      <w:rFonts w:cs="Times New Roman"/>
      <w:sz w:val="16"/>
      <w:szCs w:val="16"/>
    </w:rPr>
  </w:style>
  <w:style w:type="paragraph" w:customStyle="1" w:styleId="StyleRequirement12ptBold">
    <w:name w:val="Style Requirement + 12 pt Bold"/>
    <w:basedOn w:val="Normal"/>
    <w:uiPriority w:val="99"/>
    <w:rsid w:val="00BF25EC"/>
    <w:pPr>
      <w:pBdr>
        <w:top w:val="single" w:sz="4" w:space="3" w:color="auto"/>
        <w:left w:val="single" w:sz="4" w:space="4" w:color="auto"/>
        <w:bottom w:val="single" w:sz="4" w:space="3" w:color="auto"/>
        <w:right w:val="single" w:sz="4" w:space="4" w:color="auto"/>
      </w:pBdr>
      <w:tabs>
        <w:tab w:val="clear" w:pos="794"/>
      </w:tabs>
      <w:bidi w:val="0"/>
      <w:spacing w:line="240" w:lineRule="auto"/>
      <w:ind w:left="270" w:right="315"/>
      <w:jc w:val="left"/>
    </w:pPr>
    <w:rPr>
      <w:rFonts w:ascii="Arial" w:hAnsi="Arial" w:cs="Times New Roman"/>
      <w:b/>
      <w:bCs/>
      <w:sz w:val="24"/>
      <w:szCs w:val="24"/>
      <w:lang w:val="en-GB" w:eastAsia="ja-JP"/>
    </w:rPr>
  </w:style>
  <w:style w:type="paragraph" w:customStyle="1" w:styleId="TitleCover">
    <w:name w:val="Title Cover"/>
    <w:basedOn w:val="Normal"/>
    <w:next w:val="Normal"/>
    <w:link w:val="TitleCoverChar"/>
    <w:uiPriority w:val="99"/>
    <w:rsid w:val="00BF25EC"/>
    <w:pPr>
      <w:keepNext/>
      <w:keepLines/>
      <w:tabs>
        <w:tab w:val="clear" w:pos="794"/>
      </w:tabs>
      <w:bidi w:val="0"/>
      <w:spacing w:before="1600" w:after="200" w:line="600" w:lineRule="exact"/>
      <w:jc w:val="left"/>
    </w:pPr>
    <w:rPr>
      <w:rFonts w:ascii="Tahoma" w:hAnsi="Tahoma" w:cs="Times New Roman"/>
      <w:b/>
      <w:spacing w:val="20"/>
      <w:kern w:val="28"/>
      <w:sz w:val="60"/>
      <w:szCs w:val="72"/>
      <w:lang w:val="en-GB" w:eastAsia="ja-JP"/>
    </w:rPr>
  </w:style>
  <w:style w:type="character" w:customStyle="1" w:styleId="TitleCoverChar">
    <w:name w:val="Title Cover Char"/>
    <w:basedOn w:val="DefaultParagraphFont"/>
    <w:link w:val="TitleCover"/>
    <w:uiPriority w:val="99"/>
    <w:locked/>
    <w:rsid w:val="00BF25EC"/>
    <w:rPr>
      <w:rFonts w:ascii="Tahoma" w:hAnsi="Tahoma" w:cs="Times New Roman"/>
      <w:b/>
      <w:spacing w:val="20"/>
      <w:kern w:val="28"/>
      <w:sz w:val="60"/>
      <w:szCs w:val="72"/>
      <w:lang w:val="en-GB" w:eastAsia="ja-JP"/>
    </w:rPr>
  </w:style>
  <w:style w:type="paragraph" w:customStyle="1" w:styleId="CompanyName">
    <w:name w:val="Company Name"/>
    <w:basedOn w:val="Normal"/>
    <w:uiPriority w:val="99"/>
    <w:rsid w:val="00BF25EC"/>
    <w:pPr>
      <w:keepNext/>
      <w:keepLines/>
      <w:pBdr>
        <w:bottom w:val="single" w:sz="6" w:space="2" w:color="999999"/>
      </w:pBdr>
      <w:tabs>
        <w:tab w:val="clear" w:pos="794"/>
      </w:tabs>
      <w:bidi w:val="0"/>
      <w:spacing w:before="0" w:line="220" w:lineRule="atLeast"/>
      <w:jc w:val="left"/>
    </w:pPr>
    <w:rPr>
      <w:rFonts w:ascii="Tahoma" w:hAnsi="Tahoma" w:cs="Times New Roman"/>
      <w:spacing w:val="10"/>
      <w:kern w:val="28"/>
      <w:sz w:val="32"/>
      <w:szCs w:val="32"/>
      <w:lang w:val="en-GB" w:eastAsia="ja-JP"/>
    </w:rPr>
  </w:style>
  <w:style w:type="paragraph" w:styleId="TOCHeading">
    <w:name w:val="TOC Heading"/>
    <w:basedOn w:val="Heading1"/>
    <w:next w:val="Normal"/>
    <w:uiPriority w:val="39"/>
    <w:rsid w:val="00BF25EC"/>
    <w:pPr>
      <w:tabs>
        <w:tab w:val="clear" w:pos="794"/>
      </w:tabs>
      <w:bidi w:val="0"/>
      <w:spacing w:before="480" w:line="276" w:lineRule="auto"/>
      <w:ind w:left="0" w:firstLine="0"/>
      <w:jc w:val="left"/>
      <w:outlineLvl w:val="9"/>
    </w:pPr>
    <w:rPr>
      <w:rFonts w:ascii="Cambria" w:eastAsia="Batang" w:hAnsi="Cambria" w:cs="Times New Roman"/>
      <w:color w:val="365F91"/>
      <w:sz w:val="28"/>
      <w:szCs w:val="28"/>
      <w:lang w:val="en-GB" w:eastAsia="en-US"/>
    </w:rPr>
  </w:style>
  <w:style w:type="paragraph" w:customStyle="1" w:styleId="SubtitleSecondPage">
    <w:name w:val="Subtitle Second Page"/>
    <w:uiPriority w:val="99"/>
    <w:rsid w:val="00BF25EC"/>
    <w:pPr>
      <w:spacing w:after="200" w:line="240" w:lineRule="auto"/>
    </w:pPr>
    <w:rPr>
      <w:rFonts w:ascii="Tahoma" w:eastAsia="Batang" w:hAnsi="Tahoma" w:cs="Times New Roman"/>
      <w:i/>
      <w:iCs/>
      <w:color w:val="808080"/>
      <w:spacing w:val="10"/>
      <w:sz w:val="20"/>
      <w:szCs w:val="20"/>
    </w:rPr>
  </w:style>
  <w:style w:type="paragraph" w:customStyle="1" w:styleId="TableTextBold">
    <w:name w:val="Table Text Bold"/>
    <w:uiPriority w:val="99"/>
    <w:rsid w:val="00BF25EC"/>
    <w:pPr>
      <w:spacing w:after="0" w:line="240" w:lineRule="auto"/>
    </w:pPr>
    <w:rPr>
      <w:rFonts w:ascii="Tahoma" w:eastAsia="Batang" w:hAnsi="Tahoma" w:cs="Times New Roman"/>
      <w:b/>
      <w:spacing w:val="6"/>
      <w:sz w:val="15"/>
      <w:szCs w:val="16"/>
    </w:rPr>
  </w:style>
  <w:style w:type="paragraph" w:customStyle="1" w:styleId="BlockQuotation">
    <w:name w:val="Block Quotation"/>
    <w:basedOn w:val="Normal"/>
    <w:link w:val="BlockQuotationChar"/>
    <w:uiPriority w:val="99"/>
    <w:rsid w:val="00BF25EC"/>
    <w:pPr>
      <w:keepLines/>
      <w:tabs>
        <w:tab w:val="clear" w:pos="794"/>
      </w:tabs>
      <w:bidi w:val="0"/>
      <w:spacing w:before="0" w:after="120" w:line="240" w:lineRule="exact"/>
      <w:ind w:left="360"/>
      <w:jc w:val="left"/>
    </w:pPr>
    <w:rPr>
      <w:rFonts w:ascii="Tahoma" w:hAnsi="Tahoma" w:cs="Times New Roman"/>
      <w:i/>
      <w:spacing w:val="10"/>
      <w:sz w:val="17"/>
      <w:szCs w:val="24"/>
      <w:lang w:val="en-GB" w:eastAsia="en-US"/>
    </w:rPr>
  </w:style>
  <w:style w:type="character" w:customStyle="1" w:styleId="BlockQuotationChar">
    <w:name w:val="Block Quotation Char"/>
    <w:basedOn w:val="DefaultParagraphFont"/>
    <w:link w:val="BlockQuotation"/>
    <w:uiPriority w:val="99"/>
    <w:locked/>
    <w:rsid w:val="00BF25EC"/>
    <w:rPr>
      <w:rFonts w:ascii="Tahoma" w:hAnsi="Tahoma" w:cs="Times New Roman"/>
      <w:i/>
      <w:spacing w:val="10"/>
      <w:sz w:val="17"/>
      <w:szCs w:val="24"/>
      <w:lang w:val="en-GB" w:eastAsia="en-US"/>
    </w:rPr>
  </w:style>
  <w:style w:type="paragraph" w:styleId="Index4">
    <w:name w:val="index 4"/>
    <w:basedOn w:val="Normal"/>
    <w:rsid w:val="00BF25EC"/>
    <w:pPr>
      <w:tabs>
        <w:tab w:val="clear" w:pos="794"/>
        <w:tab w:val="right" w:pos="4080"/>
      </w:tabs>
      <w:bidi w:val="0"/>
      <w:spacing w:before="0" w:line="240" w:lineRule="auto"/>
      <w:ind w:left="720" w:hanging="360"/>
      <w:jc w:val="left"/>
    </w:pPr>
    <w:rPr>
      <w:rFonts w:ascii="Tahoma" w:hAnsi="Tahoma" w:cs="Times New Roman"/>
      <w:sz w:val="20"/>
      <w:szCs w:val="24"/>
      <w:lang w:val="en-GB" w:eastAsia="ja-JP"/>
    </w:rPr>
  </w:style>
  <w:style w:type="paragraph" w:styleId="Index5">
    <w:name w:val="index 5"/>
    <w:basedOn w:val="Normal"/>
    <w:rsid w:val="00BF25EC"/>
    <w:pPr>
      <w:tabs>
        <w:tab w:val="clear" w:pos="794"/>
        <w:tab w:val="right" w:pos="4080"/>
      </w:tabs>
      <w:bidi w:val="0"/>
      <w:spacing w:before="0" w:line="240" w:lineRule="auto"/>
      <w:ind w:left="720" w:hanging="360"/>
      <w:jc w:val="left"/>
    </w:pPr>
    <w:rPr>
      <w:rFonts w:ascii="Tahoma" w:hAnsi="Tahoma" w:cs="Times New Roman"/>
      <w:sz w:val="20"/>
      <w:szCs w:val="24"/>
      <w:lang w:val="en-GB" w:eastAsia="ja-JP"/>
    </w:rPr>
  </w:style>
  <w:style w:type="paragraph" w:styleId="IndexHeading">
    <w:name w:val="index heading"/>
    <w:basedOn w:val="Normal"/>
    <w:next w:val="Index1"/>
    <w:rsid w:val="00BF25EC"/>
    <w:pPr>
      <w:keepNext/>
      <w:tabs>
        <w:tab w:val="clear" w:pos="794"/>
      </w:tabs>
      <w:bidi w:val="0"/>
      <w:spacing w:before="440" w:line="220" w:lineRule="atLeast"/>
      <w:jc w:val="left"/>
    </w:pPr>
    <w:rPr>
      <w:rFonts w:ascii="Tahoma" w:hAnsi="Tahoma" w:cs="Times New Roman"/>
      <w:b/>
      <w:caps/>
      <w:sz w:val="24"/>
      <w:szCs w:val="24"/>
      <w:lang w:val="en-GB" w:eastAsia="ja-JP"/>
    </w:rPr>
  </w:style>
  <w:style w:type="character" w:customStyle="1" w:styleId="Lead-inEmphasis">
    <w:name w:val="Lead-in Emphasis"/>
    <w:uiPriority w:val="99"/>
    <w:rsid w:val="00BF25EC"/>
    <w:rPr>
      <w:rFonts w:ascii="Tahoma" w:hAnsi="Tahoma"/>
      <w:b/>
      <w:spacing w:val="4"/>
      <w:kern w:val="0"/>
    </w:rPr>
  </w:style>
  <w:style w:type="paragraph" w:styleId="ListBullet">
    <w:name w:val="List Bullet"/>
    <w:basedOn w:val="Normal"/>
    <w:uiPriority w:val="99"/>
    <w:rsid w:val="00BF25EC"/>
    <w:pPr>
      <w:tabs>
        <w:tab w:val="clear" w:pos="794"/>
        <w:tab w:val="num" w:pos="360"/>
      </w:tabs>
      <w:bidi w:val="0"/>
      <w:spacing w:before="0" w:after="200" w:line="240" w:lineRule="exact"/>
      <w:ind w:left="720" w:hanging="216"/>
      <w:jc w:val="left"/>
    </w:pPr>
    <w:rPr>
      <w:rFonts w:ascii="Tahoma" w:hAnsi="Tahoma" w:cs="Times New Roman"/>
      <w:spacing w:val="10"/>
      <w:sz w:val="17"/>
      <w:szCs w:val="24"/>
      <w:lang w:val="en-GB" w:eastAsia="ja-JP"/>
    </w:rPr>
  </w:style>
  <w:style w:type="paragraph" w:styleId="ListNumber">
    <w:name w:val="List Number"/>
    <w:basedOn w:val="Normal"/>
    <w:uiPriority w:val="99"/>
    <w:rsid w:val="00BF25EC"/>
    <w:pPr>
      <w:tabs>
        <w:tab w:val="clear" w:pos="794"/>
        <w:tab w:val="num" w:pos="720"/>
      </w:tabs>
      <w:bidi w:val="0"/>
      <w:spacing w:before="0" w:after="200" w:line="240" w:lineRule="exact"/>
      <w:ind w:left="720" w:hanging="360"/>
      <w:jc w:val="left"/>
    </w:pPr>
    <w:rPr>
      <w:rFonts w:ascii="Tahoma" w:hAnsi="Tahoma" w:cs="Times New Roman"/>
      <w:spacing w:val="10"/>
      <w:sz w:val="17"/>
      <w:szCs w:val="24"/>
      <w:lang w:val="en-GB" w:eastAsia="ja-JP"/>
    </w:rPr>
  </w:style>
  <w:style w:type="paragraph" w:customStyle="1" w:styleId="SubtitleItalic">
    <w:name w:val="Subtitle Italic"/>
    <w:next w:val="Normal"/>
    <w:uiPriority w:val="99"/>
    <w:rsid w:val="00BF25EC"/>
    <w:pPr>
      <w:spacing w:after="200" w:line="320" w:lineRule="exact"/>
    </w:pPr>
    <w:rPr>
      <w:rFonts w:ascii="Tahoma" w:eastAsia="Batang" w:hAnsi="Tahoma" w:cs="Times New Roman"/>
      <w:i/>
      <w:color w:val="808080"/>
      <w:spacing w:val="20"/>
      <w:kern w:val="28"/>
      <w:sz w:val="28"/>
      <w:szCs w:val="40"/>
    </w:rPr>
  </w:style>
  <w:style w:type="paragraph" w:styleId="TableofFigures">
    <w:name w:val="table of figures"/>
    <w:basedOn w:val="Normal"/>
    <w:next w:val="Normal"/>
    <w:uiPriority w:val="99"/>
    <w:rsid w:val="00BF25EC"/>
    <w:pPr>
      <w:tabs>
        <w:tab w:val="clear" w:pos="794"/>
        <w:tab w:val="right" w:leader="dot" w:pos="9639"/>
      </w:tabs>
      <w:bidi w:val="0"/>
      <w:spacing w:line="240" w:lineRule="auto"/>
      <w:jc w:val="left"/>
    </w:pPr>
    <w:rPr>
      <w:rFonts w:ascii="Times New Roman" w:eastAsia="MS Mincho" w:hAnsi="Times New Roman" w:cs="Times New Roman"/>
      <w:sz w:val="24"/>
      <w:szCs w:val="24"/>
      <w:lang w:val="en-GB" w:eastAsia="ja-JP"/>
    </w:rPr>
  </w:style>
  <w:style w:type="paragraph" w:styleId="TableofAuthorities">
    <w:name w:val="table of authorities"/>
    <w:basedOn w:val="Normal"/>
    <w:uiPriority w:val="99"/>
    <w:rsid w:val="00BF25EC"/>
    <w:pPr>
      <w:tabs>
        <w:tab w:val="clear" w:pos="794"/>
        <w:tab w:val="right" w:leader="dot" w:pos="7560"/>
      </w:tabs>
      <w:bidi w:val="0"/>
      <w:spacing w:before="0" w:line="240" w:lineRule="auto"/>
      <w:ind w:left="1440" w:hanging="360"/>
      <w:jc w:val="left"/>
    </w:pPr>
    <w:rPr>
      <w:rFonts w:ascii="Tahoma" w:hAnsi="Tahoma" w:cs="Times New Roman"/>
      <w:sz w:val="20"/>
      <w:szCs w:val="24"/>
      <w:lang w:val="en-GB" w:eastAsia="ja-JP"/>
    </w:rPr>
  </w:style>
  <w:style w:type="paragraph" w:styleId="TOAHeading">
    <w:name w:val="toa heading"/>
    <w:basedOn w:val="Normal"/>
    <w:next w:val="TableofAuthorities"/>
    <w:uiPriority w:val="99"/>
    <w:rsid w:val="00BF25EC"/>
    <w:pPr>
      <w:keepNext/>
      <w:tabs>
        <w:tab w:val="clear" w:pos="794"/>
      </w:tabs>
      <w:bidi w:val="0"/>
      <w:spacing w:before="240" w:after="120" w:line="360" w:lineRule="exact"/>
      <w:ind w:left="1080"/>
      <w:jc w:val="left"/>
    </w:pPr>
    <w:rPr>
      <w:rFonts w:ascii="Arial" w:hAnsi="Arial" w:cs="Times New Roman"/>
      <w:b/>
      <w:kern w:val="28"/>
      <w:sz w:val="28"/>
      <w:szCs w:val="24"/>
      <w:lang w:val="en-GB" w:eastAsia="ja-JP"/>
    </w:rPr>
  </w:style>
  <w:style w:type="paragraph" w:customStyle="1" w:styleId="TableText1">
    <w:name w:val="Table Text"/>
    <w:uiPriority w:val="99"/>
    <w:rsid w:val="00BF25EC"/>
    <w:pPr>
      <w:spacing w:before="40" w:after="0" w:line="200" w:lineRule="atLeast"/>
    </w:pPr>
    <w:rPr>
      <w:rFonts w:ascii="Tahoma" w:eastAsia="Batang" w:hAnsi="Tahoma" w:cs="Times New Roman"/>
      <w:spacing w:val="6"/>
      <w:sz w:val="15"/>
      <w:szCs w:val="16"/>
    </w:rPr>
  </w:style>
  <w:style w:type="paragraph" w:customStyle="1" w:styleId="IndentedBodyText">
    <w:name w:val="Indented Body Text"/>
    <w:basedOn w:val="Normal"/>
    <w:link w:val="IndentedBodyTextChar"/>
    <w:uiPriority w:val="99"/>
    <w:rsid w:val="00BF25EC"/>
    <w:pPr>
      <w:tabs>
        <w:tab w:val="clear" w:pos="794"/>
      </w:tabs>
      <w:bidi w:val="0"/>
      <w:spacing w:before="0" w:after="80" w:line="312" w:lineRule="auto"/>
      <w:ind w:left="360"/>
      <w:jc w:val="left"/>
    </w:pPr>
    <w:rPr>
      <w:rFonts w:ascii="Verdana" w:hAnsi="Verdana" w:cs="Times New Roman"/>
      <w:sz w:val="17"/>
      <w:szCs w:val="24"/>
      <w:lang w:val="en-GB" w:eastAsia="ja-JP"/>
    </w:rPr>
  </w:style>
  <w:style w:type="character" w:customStyle="1" w:styleId="IndentedBodyTextChar">
    <w:name w:val="Indented Body Text Char"/>
    <w:basedOn w:val="DefaultParagraphFont"/>
    <w:link w:val="IndentedBodyText"/>
    <w:uiPriority w:val="99"/>
    <w:locked/>
    <w:rsid w:val="00BF25EC"/>
    <w:rPr>
      <w:rFonts w:ascii="Verdana" w:hAnsi="Verdana" w:cs="Times New Roman"/>
      <w:sz w:val="17"/>
      <w:szCs w:val="24"/>
      <w:lang w:val="en-GB" w:eastAsia="ja-JP"/>
    </w:rPr>
  </w:style>
  <w:style w:type="paragraph" w:customStyle="1" w:styleId="StyleTOC1Left0Hanging038">
    <w:name w:val="Style TOC 1 + Left:  0&quot; Hanging:  0.38&quot;"/>
    <w:basedOn w:val="TOC1"/>
    <w:uiPriority w:val="99"/>
    <w:rsid w:val="00BF25EC"/>
    <w:pPr>
      <w:tabs>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paragraph" w:customStyle="1" w:styleId="StyleTOC1Left0Hanging0381">
    <w:name w:val="Style TOC 1 + Left:  0&quot; Hanging:  0.38&quot;1"/>
    <w:basedOn w:val="TOC1"/>
    <w:autoRedefine/>
    <w:uiPriority w:val="99"/>
    <w:rsid w:val="00BF25EC"/>
    <w:pPr>
      <w:tabs>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BF25EC"/>
    <w:rPr>
      <w:rFonts w:ascii="Dubai" w:hAnsi="Dubai" w:cs="Dubai"/>
    </w:rPr>
  </w:style>
  <w:style w:type="paragraph" w:customStyle="1" w:styleId="Requirement">
    <w:name w:val="Requirement"/>
    <w:basedOn w:val="Normal"/>
    <w:link w:val="RequirementChar"/>
    <w:uiPriority w:val="99"/>
    <w:rsid w:val="00BF25EC"/>
    <w:pPr>
      <w:pBdr>
        <w:top w:val="single" w:sz="4" w:space="1" w:color="auto"/>
        <w:left w:val="single" w:sz="4" w:space="4" w:color="auto"/>
        <w:bottom w:val="single" w:sz="4" w:space="1" w:color="auto"/>
        <w:right w:val="single" w:sz="4" w:space="4" w:color="auto"/>
      </w:pBdr>
      <w:tabs>
        <w:tab w:val="clear" w:pos="794"/>
      </w:tabs>
      <w:bidi w:val="0"/>
      <w:spacing w:before="240" w:after="120" w:line="240" w:lineRule="auto"/>
      <w:ind w:left="270" w:right="315"/>
      <w:jc w:val="left"/>
    </w:pPr>
    <w:rPr>
      <w:rFonts w:ascii="Times New Roman" w:hAnsi="Times New Roman" w:cs="Times New Roman"/>
      <w:szCs w:val="24"/>
      <w:lang w:val="en-GB" w:eastAsia="ja-JP"/>
    </w:rPr>
  </w:style>
  <w:style w:type="character" w:customStyle="1" w:styleId="RequirementChar">
    <w:name w:val="Requirement Char"/>
    <w:basedOn w:val="DefaultParagraphFont"/>
    <w:link w:val="Requirement"/>
    <w:uiPriority w:val="99"/>
    <w:locked/>
    <w:rsid w:val="00BF25EC"/>
    <w:rPr>
      <w:rFonts w:ascii="Times New Roman" w:hAnsi="Times New Roman" w:cs="Times New Roman"/>
      <w:szCs w:val="24"/>
      <w:lang w:val="en-GB" w:eastAsia="ja-JP"/>
    </w:rPr>
  </w:style>
  <w:style w:type="paragraph" w:styleId="DocumentMap">
    <w:name w:val="Document Map"/>
    <w:basedOn w:val="Normal"/>
    <w:link w:val="DocumentMapChar"/>
    <w:uiPriority w:val="99"/>
    <w:rsid w:val="00BF25EC"/>
    <w:pPr>
      <w:tabs>
        <w:tab w:val="clear" w:pos="794"/>
      </w:tabs>
      <w:bidi w:val="0"/>
      <w:spacing w:line="240" w:lineRule="auto"/>
      <w:jc w:val="left"/>
    </w:pPr>
    <w:rPr>
      <w:rFonts w:ascii="Gulim" w:eastAsia="Gulim" w:hAnsi="Times New Roman" w:cs="Times New Roman"/>
      <w:sz w:val="18"/>
      <w:szCs w:val="18"/>
      <w:lang w:val="en-GB" w:eastAsia="ja-JP"/>
    </w:rPr>
  </w:style>
  <w:style w:type="character" w:customStyle="1" w:styleId="DocumentMapChar">
    <w:name w:val="Document Map Char"/>
    <w:basedOn w:val="DefaultParagraphFont"/>
    <w:link w:val="DocumentMap"/>
    <w:uiPriority w:val="99"/>
    <w:rsid w:val="00BF25EC"/>
    <w:rPr>
      <w:rFonts w:ascii="Gulim" w:eastAsia="Gulim" w:hAnsi="Times New Roman" w:cs="Times New Roman"/>
      <w:sz w:val="18"/>
      <w:szCs w:val="18"/>
      <w:lang w:val="en-GB" w:eastAsia="ja-JP"/>
    </w:rPr>
  </w:style>
  <w:style w:type="character" w:customStyle="1" w:styleId="TableheadChar">
    <w:name w:val="Table_head Char"/>
    <w:basedOn w:val="DefaultParagraphFont"/>
    <w:uiPriority w:val="99"/>
    <w:rsid w:val="00BF25EC"/>
    <w:rPr>
      <w:rFonts w:cs="Times New Roman"/>
      <w:b/>
      <w:sz w:val="22"/>
      <w:lang w:val="en-GB" w:eastAsia="en-US" w:bidi="ar-SA"/>
    </w:rPr>
  </w:style>
  <w:style w:type="paragraph" w:styleId="BodyTextIndent2">
    <w:name w:val="Body Text Indent 2"/>
    <w:basedOn w:val="Normal"/>
    <w:link w:val="BodyTextIndent2Char"/>
    <w:rsid w:val="00BF25EC"/>
    <w:pPr>
      <w:tabs>
        <w:tab w:val="clear" w:pos="794"/>
      </w:tabs>
      <w:bidi w:val="0"/>
      <w:spacing w:after="120" w:line="480" w:lineRule="auto"/>
      <w:ind w:left="283"/>
      <w:jc w:val="left"/>
    </w:pPr>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rsid w:val="00BF25EC"/>
    <w:rPr>
      <w:rFonts w:ascii="Times New Roman" w:hAnsi="Times New Roman" w:cs="Times New Roman"/>
      <w:sz w:val="24"/>
      <w:szCs w:val="24"/>
      <w:lang w:val="en-GB" w:eastAsia="ja-JP"/>
    </w:rPr>
  </w:style>
  <w:style w:type="character" w:customStyle="1" w:styleId="name">
    <w:name w:val="name"/>
    <w:basedOn w:val="DefaultParagraphFont"/>
    <w:uiPriority w:val="99"/>
    <w:rsid w:val="00BF25EC"/>
    <w:rPr>
      <w:rFonts w:cs="Times New Roman"/>
    </w:rPr>
  </w:style>
  <w:style w:type="paragraph" w:customStyle="1" w:styleId="AnnexRef">
    <w:name w:val="Annex_Ref"/>
    <w:basedOn w:val="Normal"/>
    <w:next w:val="Normal"/>
    <w:uiPriority w:val="99"/>
    <w:rsid w:val="00BF25EC"/>
    <w:pPr>
      <w:keepNext/>
      <w:keepLines/>
      <w:tabs>
        <w:tab w:val="clear" w:pos="794"/>
      </w:tabs>
      <w:bidi w:val="0"/>
      <w:spacing w:after="280" w:line="240" w:lineRule="auto"/>
      <w:jc w:val="center"/>
    </w:pPr>
    <w:rPr>
      <w:rFonts w:ascii="Times New Roman" w:hAnsi="Times New Roman" w:cs="Times New Roman"/>
      <w:sz w:val="24"/>
      <w:szCs w:val="24"/>
      <w:lang w:val="en-GB" w:eastAsia="ja-JP"/>
    </w:rPr>
  </w:style>
  <w:style w:type="character" w:styleId="LineNumber">
    <w:name w:val="line number"/>
    <w:basedOn w:val="DefaultParagraphFont"/>
    <w:rsid w:val="00BF25EC"/>
    <w:rPr>
      <w:rFonts w:cs="Times New Roman"/>
    </w:rPr>
  </w:style>
  <w:style w:type="paragraph" w:styleId="NormalIndent">
    <w:name w:val="Normal Indent"/>
    <w:basedOn w:val="Normal"/>
    <w:rsid w:val="00BF25EC"/>
    <w:pPr>
      <w:tabs>
        <w:tab w:val="clear" w:pos="794"/>
      </w:tabs>
      <w:bidi w:val="0"/>
      <w:spacing w:line="240" w:lineRule="auto"/>
      <w:ind w:left="794"/>
      <w:jc w:val="left"/>
    </w:pPr>
    <w:rPr>
      <w:rFonts w:ascii="Times New Roman" w:hAnsi="Times New Roman" w:cs="Times New Roman"/>
      <w:sz w:val="24"/>
      <w:szCs w:val="24"/>
      <w:lang w:val="en-GB" w:eastAsia="ja-JP"/>
    </w:rPr>
  </w:style>
  <w:style w:type="paragraph" w:customStyle="1" w:styleId="TableLegend1">
    <w:name w:val="Table_Legend"/>
    <w:basedOn w:val="TableText0"/>
    <w:uiPriority w:val="99"/>
    <w:rsid w:val="00BF25EC"/>
    <w:pPr>
      <w:spacing w:before="120"/>
    </w:pPr>
  </w:style>
  <w:style w:type="paragraph" w:customStyle="1" w:styleId="TableTitle1">
    <w:name w:val="Table_Title"/>
    <w:basedOn w:val="Normal"/>
    <w:next w:val="TableText0"/>
    <w:uiPriority w:val="99"/>
    <w:rsid w:val="00BF25EC"/>
    <w:pPr>
      <w:keepNext/>
      <w:keepLines/>
      <w:tabs>
        <w:tab w:val="clear" w:pos="794"/>
        <w:tab w:val="left" w:pos="2948"/>
        <w:tab w:val="left" w:pos="4082"/>
      </w:tabs>
      <w:bidi w:val="0"/>
      <w:spacing w:before="480" w:after="120" w:line="240" w:lineRule="auto"/>
      <w:jc w:val="center"/>
    </w:pPr>
    <w:rPr>
      <w:rFonts w:ascii="Times New Roman" w:hAnsi="Times New Roman" w:cs="Times New Roman"/>
      <w:b/>
      <w:sz w:val="24"/>
      <w:szCs w:val="24"/>
      <w:lang w:val="en-GB" w:eastAsia="ja-JP"/>
    </w:rPr>
  </w:style>
  <w:style w:type="paragraph" w:customStyle="1" w:styleId="FigureLegend1">
    <w:name w:val="Figure_Legend"/>
    <w:basedOn w:val="Normal"/>
    <w:uiPriority w:val="99"/>
    <w:rsid w:val="00BF25EC"/>
    <w:pPr>
      <w:keepNext/>
      <w:keepLines/>
      <w:tabs>
        <w:tab w:val="clear" w:pos="794"/>
      </w:tabs>
      <w:bidi w:val="0"/>
      <w:spacing w:before="20" w:after="20" w:line="240" w:lineRule="auto"/>
      <w:jc w:val="left"/>
    </w:pPr>
    <w:rPr>
      <w:rFonts w:ascii="Times New Roman" w:hAnsi="Times New Roman" w:cs="Times New Roman"/>
      <w:sz w:val="18"/>
      <w:szCs w:val="24"/>
      <w:lang w:val="en-GB" w:eastAsia="ja-JP"/>
    </w:rPr>
  </w:style>
  <w:style w:type="paragraph" w:customStyle="1" w:styleId="FigureTitle0">
    <w:name w:val="Figure_Title"/>
    <w:basedOn w:val="TableTitle1"/>
    <w:next w:val="Normalaftertitle"/>
    <w:uiPriority w:val="99"/>
    <w:rsid w:val="00BF25EC"/>
    <w:pPr>
      <w:keepNext w:val="0"/>
      <w:spacing w:before="240" w:after="480"/>
    </w:pPr>
  </w:style>
  <w:style w:type="paragraph" w:customStyle="1" w:styleId="AppendixRef">
    <w:name w:val="Appendix_Ref"/>
    <w:basedOn w:val="AnnexRef"/>
    <w:next w:val="Normalaftertitle"/>
    <w:uiPriority w:val="99"/>
    <w:rsid w:val="00BF25EC"/>
  </w:style>
  <w:style w:type="paragraph" w:customStyle="1" w:styleId="AppendixTitle0">
    <w:name w:val="Appendix_Title"/>
    <w:basedOn w:val="AnnexTitle0"/>
    <w:next w:val="AppendixRef"/>
    <w:uiPriority w:val="99"/>
    <w:rsid w:val="00BF25EC"/>
    <w:pPr>
      <w:spacing w:before="240" w:after="280"/>
    </w:pPr>
    <w:rPr>
      <w:rFonts w:ascii="Times New Roman" w:hAnsi="Times New Roman"/>
      <w:sz w:val="28"/>
      <w:u w:val="none"/>
    </w:rPr>
  </w:style>
  <w:style w:type="paragraph" w:customStyle="1" w:styleId="RefTitle0">
    <w:name w:val="Ref_Title"/>
    <w:basedOn w:val="Normal"/>
    <w:next w:val="RefText0"/>
    <w:uiPriority w:val="99"/>
    <w:rsid w:val="00BF25EC"/>
    <w:pPr>
      <w:tabs>
        <w:tab w:val="clear" w:pos="794"/>
      </w:tabs>
      <w:bidi w:val="0"/>
      <w:spacing w:before="480" w:line="240" w:lineRule="auto"/>
      <w:jc w:val="center"/>
    </w:pPr>
    <w:rPr>
      <w:rFonts w:ascii="Times New Roman" w:hAnsi="Times New Roman" w:cs="Times New Roman"/>
      <w:caps/>
      <w:sz w:val="24"/>
      <w:szCs w:val="24"/>
      <w:lang w:val="en-GB" w:eastAsia="ja-JP"/>
    </w:rPr>
  </w:style>
  <w:style w:type="paragraph" w:customStyle="1" w:styleId="RefText0">
    <w:name w:val="Ref_Text"/>
    <w:basedOn w:val="Normal"/>
    <w:uiPriority w:val="99"/>
    <w:rsid w:val="00BF25EC"/>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Head">
    <w:name w:val="Head"/>
    <w:basedOn w:val="Normal"/>
    <w:rsid w:val="00BF25EC"/>
    <w:pPr>
      <w:tabs>
        <w:tab w:val="clear" w:pos="794"/>
        <w:tab w:val="left" w:pos="6663"/>
      </w:tabs>
      <w:bidi w:val="0"/>
      <w:spacing w:before="0" w:line="240" w:lineRule="auto"/>
      <w:jc w:val="left"/>
    </w:pPr>
    <w:rPr>
      <w:rFonts w:ascii="Times New Roman" w:hAnsi="Times New Roman" w:cs="Times New Roman"/>
      <w:sz w:val="24"/>
      <w:szCs w:val="24"/>
      <w:lang w:val="en-GB" w:eastAsia="ja-JP"/>
    </w:rPr>
  </w:style>
  <w:style w:type="paragraph" w:customStyle="1" w:styleId="RecTitle0">
    <w:name w:val="Rec_Title"/>
    <w:basedOn w:val="RecNo"/>
    <w:next w:val="RecRef0"/>
    <w:uiPriority w:val="99"/>
    <w:rsid w:val="00BF25EC"/>
    <w:pPr>
      <w:tabs>
        <w:tab w:val="left" w:pos="1191"/>
        <w:tab w:val="left" w:pos="1588"/>
        <w:tab w:val="left" w:pos="1985"/>
      </w:tabs>
      <w:bidi w:val="0"/>
      <w:spacing w:before="240" w:after="0" w:line="240" w:lineRule="auto"/>
    </w:pPr>
    <w:rPr>
      <w:rFonts w:ascii="Times New Roman" w:hAnsi="Times New Roman" w:cs="Times New Roman"/>
      <w:b/>
      <w:sz w:val="28"/>
      <w:szCs w:val="20"/>
      <w:lang w:val="en-GB" w:eastAsia="ja-JP"/>
    </w:rPr>
  </w:style>
  <w:style w:type="paragraph" w:customStyle="1" w:styleId="RecRef0">
    <w:name w:val="Rec_Ref"/>
    <w:basedOn w:val="RecTitle0"/>
    <w:next w:val="Normal"/>
    <w:uiPriority w:val="99"/>
    <w:rsid w:val="00BF25EC"/>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BF25EC"/>
    <w:pPr>
      <w:keepNext/>
      <w:keepLines/>
      <w:tabs>
        <w:tab w:val="clear" w:pos="794"/>
      </w:tabs>
      <w:bidi w:val="0"/>
      <w:spacing w:before="160" w:line="240" w:lineRule="auto"/>
      <w:ind w:left="794"/>
      <w:jc w:val="left"/>
    </w:pPr>
    <w:rPr>
      <w:rFonts w:ascii="Times New Roman" w:hAnsi="Times New Roman" w:cs="Times New Roman"/>
      <w:i/>
      <w:sz w:val="24"/>
      <w:szCs w:val="24"/>
      <w:lang w:val="en-GB" w:eastAsia="ja-JP"/>
    </w:rPr>
  </w:style>
  <w:style w:type="paragraph" w:styleId="List">
    <w:name w:val="List"/>
    <w:basedOn w:val="Normal"/>
    <w:uiPriority w:val="99"/>
    <w:rsid w:val="00BF25EC"/>
    <w:pPr>
      <w:tabs>
        <w:tab w:val="clear" w:pos="794"/>
        <w:tab w:val="left" w:pos="1701"/>
        <w:tab w:val="left" w:pos="2127"/>
      </w:tabs>
      <w:bidi w:val="0"/>
      <w:spacing w:line="240" w:lineRule="auto"/>
      <w:ind w:left="2127" w:hanging="2127"/>
      <w:jc w:val="left"/>
    </w:pPr>
    <w:rPr>
      <w:rFonts w:ascii="Times New Roman" w:hAnsi="Times New Roman" w:cs="Times New Roman"/>
      <w:sz w:val="24"/>
      <w:szCs w:val="24"/>
      <w:lang w:val="en-GB" w:eastAsia="ja-JP"/>
    </w:rPr>
  </w:style>
  <w:style w:type="paragraph" w:customStyle="1" w:styleId="Part">
    <w:name w:val="Part"/>
    <w:basedOn w:val="Normal"/>
    <w:uiPriority w:val="99"/>
    <w:rsid w:val="00BF25EC"/>
    <w:pPr>
      <w:tabs>
        <w:tab w:val="clear" w:pos="794"/>
        <w:tab w:val="left" w:pos="1276"/>
        <w:tab w:val="left" w:pos="1701"/>
      </w:tabs>
      <w:bidi w:val="0"/>
      <w:spacing w:before="200" w:line="240" w:lineRule="auto"/>
      <w:ind w:left="1701" w:hanging="1701"/>
      <w:jc w:val="left"/>
    </w:pPr>
    <w:rPr>
      <w:rFonts w:ascii="Times New Roman" w:hAnsi="Times New Roman" w:cs="Times New Roman"/>
      <w:caps/>
      <w:sz w:val="24"/>
      <w:szCs w:val="24"/>
      <w:lang w:val="en-GB" w:eastAsia="ja-JP"/>
    </w:rPr>
  </w:style>
  <w:style w:type="paragraph" w:customStyle="1" w:styleId="Keywords">
    <w:name w:val="Keywords"/>
    <w:basedOn w:val="Normal"/>
    <w:uiPriority w:val="99"/>
    <w:rsid w:val="00BF25EC"/>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EquationLegend0">
    <w:name w:val="Equation_Legend"/>
    <w:basedOn w:val="Normal"/>
    <w:uiPriority w:val="99"/>
    <w:rsid w:val="00BF25EC"/>
    <w:pPr>
      <w:tabs>
        <w:tab w:val="clear" w:pos="794"/>
        <w:tab w:val="right" w:pos="1531"/>
        <w:tab w:val="left" w:pos="1701"/>
      </w:tabs>
      <w:bidi w:val="0"/>
      <w:spacing w:before="80" w:line="240" w:lineRule="auto"/>
      <w:ind w:left="1701" w:hanging="1701"/>
      <w:jc w:val="left"/>
    </w:pPr>
    <w:rPr>
      <w:rFonts w:ascii="Times New Roman" w:hAnsi="Times New Roman" w:cs="Times New Roman"/>
      <w:sz w:val="24"/>
      <w:szCs w:val="24"/>
      <w:lang w:val="en-GB" w:eastAsia="ja-JP"/>
    </w:rPr>
  </w:style>
  <w:style w:type="paragraph" w:customStyle="1" w:styleId="Qlist">
    <w:name w:val="Qlist"/>
    <w:basedOn w:val="Normal"/>
    <w:uiPriority w:val="99"/>
    <w:rsid w:val="00BF25EC"/>
    <w:pPr>
      <w:tabs>
        <w:tab w:val="clear" w:pos="794"/>
        <w:tab w:val="left" w:pos="1843"/>
        <w:tab w:val="left" w:pos="2268"/>
      </w:tabs>
      <w:bidi w:val="0"/>
      <w:spacing w:line="240" w:lineRule="auto"/>
      <w:ind w:left="2268" w:hanging="2268"/>
      <w:jc w:val="left"/>
    </w:pPr>
    <w:rPr>
      <w:rFonts w:ascii="Times New Roman" w:hAnsi="Times New Roman" w:cs="Times New Roman"/>
      <w:b/>
      <w:sz w:val="24"/>
      <w:szCs w:val="24"/>
      <w:lang w:val="en-GB" w:eastAsia="ja-JP"/>
    </w:rPr>
  </w:style>
  <w:style w:type="paragraph" w:customStyle="1" w:styleId="meeting">
    <w:name w:val="meeting"/>
    <w:basedOn w:val="Head"/>
    <w:next w:val="Head"/>
    <w:uiPriority w:val="99"/>
    <w:rsid w:val="00BF25EC"/>
    <w:pPr>
      <w:tabs>
        <w:tab w:val="left" w:pos="7371"/>
      </w:tabs>
      <w:spacing w:after="560"/>
    </w:pPr>
  </w:style>
  <w:style w:type="paragraph" w:customStyle="1" w:styleId="headingi1">
    <w:name w:val="heading_i"/>
    <w:basedOn w:val="Heading3"/>
    <w:next w:val="Normal"/>
    <w:uiPriority w:val="99"/>
    <w:rsid w:val="00BF25EC"/>
    <w:pPr>
      <w:tabs>
        <w:tab w:val="clear" w:pos="794"/>
      </w:tabs>
      <w:bidi w:val="0"/>
      <w:spacing w:before="160" w:line="240" w:lineRule="auto"/>
      <w:ind w:left="0" w:firstLine="0"/>
      <w:jc w:val="left"/>
      <w:outlineLvl w:val="9"/>
    </w:pPr>
    <w:rPr>
      <w:rFonts w:ascii="Times New Roman" w:eastAsia="Batang" w:hAnsi="Times New Roman" w:cs="Times New Roman"/>
      <w:b w:val="0"/>
      <w:bCs w:val="0"/>
      <w:i/>
      <w:sz w:val="24"/>
      <w:szCs w:val="20"/>
      <w:lang w:val="en-GB" w:eastAsia="en-US"/>
    </w:rPr>
  </w:style>
  <w:style w:type="paragraph" w:customStyle="1" w:styleId="AppendixNo0">
    <w:name w:val="Appendix_No"/>
    <w:basedOn w:val="AnnexNo0"/>
    <w:next w:val="AppendixTitle0"/>
    <w:rsid w:val="00BF25EC"/>
    <w:rPr>
      <w:szCs w:val="20"/>
    </w:rPr>
  </w:style>
  <w:style w:type="paragraph" w:customStyle="1" w:styleId="ArtHeading0">
    <w:name w:val="Art_Heading"/>
    <w:basedOn w:val="Normal"/>
    <w:next w:val="Normalaftertitle"/>
    <w:uiPriority w:val="99"/>
    <w:rsid w:val="00BF25EC"/>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rtTitle0">
    <w:name w:val="Art_Title"/>
    <w:basedOn w:val="Normal"/>
    <w:next w:val="Normalaftertitle"/>
    <w:uiPriority w:val="99"/>
    <w:rsid w:val="00BF25EC"/>
    <w:pPr>
      <w:tabs>
        <w:tab w:val="clear" w:pos="794"/>
      </w:tabs>
      <w:bidi w:val="0"/>
      <w:spacing w:before="240" w:line="240" w:lineRule="auto"/>
      <w:jc w:val="center"/>
    </w:pPr>
    <w:rPr>
      <w:rFonts w:ascii="Times New Roman" w:hAnsi="Times New Roman" w:cs="Times New Roman"/>
      <w:b/>
      <w:sz w:val="28"/>
      <w:szCs w:val="24"/>
      <w:lang w:val="en-GB" w:eastAsia="ja-JP"/>
    </w:rPr>
  </w:style>
  <w:style w:type="paragraph" w:customStyle="1" w:styleId="ChapTitle0">
    <w:name w:val="Chap_Title"/>
    <w:basedOn w:val="ArtTitle0"/>
    <w:next w:val="Normalaftertitle"/>
    <w:uiPriority w:val="99"/>
    <w:rsid w:val="00BF25EC"/>
  </w:style>
  <w:style w:type="paragraph" w:customStyle="1" w:styleId="PartRef0">
    <w:name w:val="Part_Ref"/>
    <w:basedOn w:val="AnnexRef"/>
    <w:next w:val="Normalaftertitle"/>
    <w:uiPriority w:val="99"/>
    <w:rsid w:val="00BF25EC"/>
  </w:style>
  <w:style w:type="paragraph" w:customStyle="1" w:styleId="PartTitle1">
    <w:name w:val="Part_Title"/>
    <w:basedOn w:val="AnnexTitle0"/>
    <w:next w:val="PartRef0"/>
    <w:uiPriority w:val="99"/>
    <w:rsid w:val="00BF25EC"/>
    <w:pPr>
      <w:spacing w:before="240" w:after="280"/>
    </w:pPr>
    <w:rPr>
      <w:rFonts w:ascii="Times New Roman" w:hAnsi="Times New Roman"/>
      <w:sz w:val="28"/>
      <w:u w:val="none"/>
    </w:rPr>
  </w:style>
  <w:style w:type="paragraph" w:customStyle="1" w:styleId="RecDate0">
    <w:name w:val="Rec_Date"/>
    <w:basedOn w:val="RecRef0"/>
    <w:next w:val="Normalaftertitle"/>
    <w:uiPriority w:val="99"/>
    <w:rsid w:val="00BF25EC"/>
    <w:pPr>
      <w:jc w:val="right"/>
    </w:pPr>
  </w:style>
  <w:style w:type="paragraph" w:customStyle="1" w:styleId="ResDate0">
    <w:name w:val="Res_Date"/>
    <w:basedOn w:val="RecDate0"/>
    <w:next w:val="Normalaftertitle"/>
    <w:uiPriority w:val="99"/>
    <w:rsid w:val="00BF25EC"/>
    <w:rPr>
      <w:sz w:val="24"/>
    </w:rPr>
  </w:style>
  <w:style w:type="paragraph" w:customStyle="1" w:styleId="ResRef0">
    <w:name w:val="Res_Ref"/>
    <w:basedOn w:val="RecRef0"/>
    <w:next w:val="ResDate0"/>
    <w:uiPriority w:val="99"/>
    <w:rsid w:val="00BF25EC"/>
    <w:rPr>
      <w:sz w:val="24"/>
    </w:rPr>
  </w:style>
  <w:style w:type="paragraph" w:customStyle="1" w:styleId="ResTitle0">
    <w:name w:val="Res_Title"/>
    <w:basedOn w:val="RecTitle0"/>
    <w:next w:val="ResRef0"/>
    <w:uiPriority w:val="99"/>
    <w:rsid w:val="00BF25EC"/>
  </w:style>
  <w:style w:type="paragraph" w:customStyle="1" w:styleId="SectionTitle1">
    <w:name w:val="Section_Title"/>
    <w:basedOn w:val="Normal"/>
    <w:next w:val="Normalaftertitle"/>
    <w:uiPriority w:val="99"/>
    <w:rsid w:val="00BF25EC"/>
    <w:pPr>
      <w:tabs>
        <w:tab w:val="clear" w:pos="794"/>
      </w:tabs>
      <w:bidi w:val="0"/>
      <w:spacing w:line="240" w:lineRule="auto"/>
      <w:jc w:val="left"/>
    </w:pPr>
    <w:rPr>
      <w:rFonts w:ascii="Times New Roman" w:hAnsi="Times New Roman" w:cs="Times New Roman"/>
      <w:sz w:val="28"/>
      <w:szCs w:val="24"/>
      <w:lang w:val="en-GB" w:eastAsia="ja-JP"/>
    </w:rPr>
  </w:style>
  <w:style w:type="paragraph" w:customStyle="1" w:styleId="sgmSPLML">
    <w:name w:val="sgmSPLML"/>
    <w:basedOn w:val="Normal"/>
    <w:uiPriority w:val="99"/>
    <w:rsid w:val="00BF25EC"/>
    <w:pPr>
      <w:widowControl w:val="0"/>
      <w:tabs>
        <w:tab w:val="clear" w:pos="794"/>
      </w:tabs>
      <w:bidi w:val="0"/>
      <w:spacing w:before="0" w:after="240" w:line="240" w:lineRule="exact"/>
      <w:jc w:val="left"/>
    </w:pPr>
    <w:rPr>
      <w:rFonts w:ascii="Arial" w:hAnsi="Arial" w:cs="Times New Roman"/>
      <w:b/>
      <w:spacing w:val="4"/>
      <w:kern w:val="18"/>
      <w:szCs w:val="24"/>
      <w:lang w:val="en-GB" w:eastAsia="ja-JP"/>
    </w:rPr>
  </w:style>
  <w:style w:type="paragraph" w:customStyle="1" w:styleId="Table">
    <w:name w:val="Table_#"/>
    <w:basedOn w:val="Normal"/>
    <w:next w:val="TableTitle1"/>
    <w:uiPriority w:val="99"/>
    <w:rsid w:val="00BF25EC"/>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Fig">
    <w:name w:val="Fig"/>
    <w:basedOn w:val="Normal"/>
    <w:next w:val="Normal"/>
    <w:uiPriority w:val="99"/>
    <w:rsid w:val="00BF25EC"/>
    <w:pPr>
      <w:tabs>
        <w:tab w:val="clear" w:pos="794"/>
      </w:tabs>
      <w:bidi w:val="0"/>
      <w:spacing w:before="136" w:line="240" w:lineRule="auto"/>
      <w:jc w:val="center"/>
    </w:pPr>
    <w:rPr>
      <w:rFonts w:ascii="Arial" w:hAnsi="Arial" w:cs="Times New Roman"/>
      <w:sz w:val="20"/>
      <w:szCs w:val="24"/>
      <w:lang w:val="en-GB" w:eastAsia="ja-JP"/>
    </w:rPr>
  </w:style>
  <w:style w:type="paragraph" w:styleId="PlainText">
    <w:name w:val="Plain Text"/>
    <w:basedOn w:val="Normal"/>
    <w:link w:val="PlainTextChar"/>
    <w:uiPriority w:val="99"/>
    <w:rsid w:val="00BF25EC"/>
    <w:pPr>
      <w:widowControl w:val="0"/>
      <w:tabs>
        <w:tab w:val="clear" w:pos="794"/>
      </w:tabs>
      <w:bidi w:val="0"/>
      <w:spacing w:before="0" w:line="240" w:lineRule="auto"/>
      <w:jc w:val="left"/>
    </w:pPr>
    <w:rPr>
      <w:rFonts w:ascii="Courier New" w:hAnsi="Courier New" w:cs="Times New Roman"/>
      <w:sz w:val="20"/>
      <w:szCs w:val="24"/>
      <w:lang w:val="en-GB" w:eastAsia="ja-JP"/>
    </w:rPr>
  </w:style>
  <w:style w:type="character" w:customStyle="1" w:styleId="PlainTextChar">
    <w:name w:val="Plain Text Char"/>
    <w:basedOn w:val="DefaultParagraphFont"/>
    <w:link w:val="PlainText"/>
    <w:uiPriority w:val="99"/>
    <w:rsid w:val="00BF25EC"/>
    <w:rPr>
      <w:rFonts w:ascii="Courier New" w:hAnsi="Courier New" w:cs="Times New Roman"/>
      <w:sz w:val="20"/>
      <w:szCs w:val="24"/>
      <w:lang w:val="en-GB" w:eastAsia="ja-JP"/>
    </w:rPr>
  </w:style>
  <w:style w:type="paragraph" w:customStyle="1" w:styleId="Terms">
    <w:name w:val="Term(s)"/>
    <w:basedOn w:val="Normal"/>
    <w:next w:val="Definition"/>
    <w:uiPriority w:val="99"/>
    <w:rsid w:val="00BF25EC"/>
    <w:pPr>
      <w:keepNext/>
      <w:tabs>
        <w:tab w:val="clear" w:pos="794"/>
        <w:tab w:val="left" w:pos="567"/>
      </w:tabs>
      <w:bidi w:val="0"/>
      <w:spacing w:before="136" w:line="220" w:lineRule="exact"/>
      <w:jc w:val="left"/>
    </w:pPr>
    <w:rPr>
      <w:rFonts w:ascii="Times New Roman" w:hAnsi="Times New Roman" w:cs="Times New Roman"/>
      <w:b/>
      <w:sz w:val="20"/>
      <w:szCs w:val="24"/>
      <w:lang w:val="en-GB" w:eastAsia="ja-JP"/>
    </w:rPr>
  </w:style>
  <w:style w:type="paragraph" w:customStyle="1" w:styleId="Definition">
    <w:name w:val="Definition"/>
    <w:basedOn w:val="Normal"/>
    <w:uiPriority w:val="99"/>
    <w:rsid w:val="00BF25EC"/>
    <w:pPr>
      <w:tabs>
        <w:tab w:val="clear" w:pos="794"/>
      </w:tabs>
      <w:bidi w:val="0"/>
      <w:spacing w:before="136" w:line="260" w:lineRule="exact"/>
    </w:pPr>
    <w:rPr>
      <w:rFonts w:ascii="Times New Roman" w:hAnsi="Times New Roman" w:cs="Times New Roman"/>
      <w:sz w:val="20"/>
      <w:szCs w:val="24"/>
      <w:lang w:val="en-GB" w:eastAsia="ja-JP"/>
    </w:rPr>
  </w:style>
  <w:style w:type="paragraph" w:customStyle="1" w:styleId="ASN1-Module">
    <w:name w:val="ASN1-Module"/>
    <w:basedOn w:val="Normal"/>
    <w:uiPriority w:val="99"/>
    <w:rsid w:val="00BF25EC"/>
    <w:pPr>
      <w:widowControl w:val="0"/>
      <w:tabs>
        <w:tab w:val="clear" w:pos="794"/>
        <w:tab w:val="left" w:pos="567"/>
        <w:tab w:val="left" w:pos="1701"/>
        <w:tab w:val="left" w:pos="3686"/>
      </w:tabs>
      <w:bidi w:val="0"/>
      <w:spacing w:before="0" w:after="60" w:line="240" w:lineRule="auto"/>
      <w:jc w:val="left"/>
    </w:pPr>
    <w:rPr>
      <w:rFonts w:ascii="Arial" w:hAnsi="Arial" w:cs="Times New Roman"/>
      <w:sz w:val="20"/>
      <w:szCs w:val="24"/>
      <w:lang w:val="en-GB" w:eastAsia="ja-JP"/>
    </w:rPr>
  </w:style>
  <w:style w:type="paragraph" w:styleId="HTMLPreformatted">
    <w:name w:val="HTML Preformatted"/>
    <w:basedOn w:val="Normal"/>
    <w:link w:val="HTMLPreformattedChar"/>
    <w:uiPriority w:val="99"/>
    <w:rsid w:val="00BF25EC"/>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BF25EC"/>
    <w:rPr>
      <w:rFonts w:ascii="Arial Unicode MS" w:eastAsia="Arial Unicode MS" w:hAnsi="Arial Unicode MS" w:cs="Arial Unicode MS"/>
      <w:sz w:val="20"/>
      <w:szCs w:val="24"/>
      <w:lang w:val="en-GB" w:eastAsia="ja-JP"/>
    </w:rPr>
  </w:style>
  <w:style w:type="paragraph" w:customStyle="1" w:styleId="Body">
    <w:name w:val="Body"/>
    <w:basedOn w:val="Normal"/>
    <w:uiPriority w:val="99"/>
    <w:rsid w:val="00BF25EC"/>
    <w:pPr>
      <w:tabs>
        <w:tab w:val="clear" w:pos="794"/>
      </w:tabs>
      <w:bidi w:val="0"/>
      <w:spacing w:line="240" w:lineRule="auto"/>
      <w:ind w:firstLine="432"/>
    </w:pPr>
    <w:rPr>
      <w:rFonts w:ascii="Times New Roman" w:hAnsi="Times New Roman" w:cs="Times New Roman"/>
      <w:sz w:val="24"/>
      <w:szCs w:val="24"/>
      <w:lang w:val="en-GB" w:eastAsia="ja-JP"/>
    </w:rPr>
  </w:style>
  <w:style w:type="paragraph" w:customStyle="1" w:styleId="Annexref0">
    <w:name w:val="Annex_ref"/>
    <w:basedOn w:val="Normal"/>
    <w:next w:val="Normal"/>
    <w:rsid w:val="00BF25EC"/>
    <w:pPr>
      <w:keepNext/>
      <w:keepLines/>
      <w:tabs>
        <w:tab w:val="clear" w:pos="794"/>
        <w:tab w:val="num" w:pos="643"/>
      </w:tabs>
      <w:bidi w:val="0"/>
      <w:spacing w:after="280" w:line="240" w:lineRule="auto"/>
      <w:jc w:val="center"/>
    </w:pPr>
    <w:rPr>
      <w:rFonts w:ascii="Times New Roman" w:hAnsi="Times New Roman" w:cs="Times New Roman"/>
      <w:i/>
      <w:iCs/>
      <w:sz w:val="20"/>
      <w:szCs w:val="24"/>
      <w:lang w:val="en-GB" w:eastAsia="ja-JP"/>
    </w:rPr>
  </w:style>
  <w:style w:type="paragraph" w:customStyle="1" w:styleId="Num-DocParagraph">
    <w:name w:val="Num-Doc Paragraph"/>
    <w:basedOn w:val="Normal"/>
    <w:uiPriority w:val="99"/>
    <w:rsid w:val="00BF25EC"/>
    <w:pPr>
      <w:tabs>
        <w:tab w:val="clear" w:pos="794"/>
        <w:tab w:val="left" w:pos="850"/>
        <w:tab w:val="left" w:pos="1531"/>
      </w:tabs>
      <w:bidi w:val="0"/>
      <w:spacing w:before="0" w:after="240" w:line="240" w:lineRule="auto"/>
    </w:pPr>
    <w:rPr>
      <w:rFonts w:ascii="Times New Roman" w:eastAsia="SimSun" w:hAnsi="Times New Roman" w:cs="Times New Roman"/>
      <w:lang w:val="en-GB" w:eastAsia="ja-JP"/>
    </w:rPr>
  </w:style>
  <w:style w:type="character" w:customStyle="1" w:styleId="Num-DocParagraphChar">
    <w:name w:val="Num-Doc Paragraph Char"/>
    <w:basedOn w:val="DefaultParagraphFont"/>
    <w:uiPriority w:val="99"/>
    <w:rsid w:val="00BF25EC"/>
    <w:rPr>
      <w:rFonts w:eastAsia="SimSun" w:cs="Times New Roman"/>
      <w:sz w:val="22"/>
      <w:szCs w:val="22"/>
      <w:lang w:val="en-GB" w:eastAsia="zh-CN" w:bidi="ar-SA"/>
    </w:rPr>
  </w:style>
  <w:style w:type="paragraph" w:customStyle="1" w:styleId="sgmH0">
    <w:name w:val="sgmH0"/>
    <w:basedOn w:val="Normal"/>
    <w:uiPriority w:val="99"/>
    <w:rsid w:val="00BF25EC"/>
    <w:pPr>
      <w:keepNext/>
      <w:tabs>
        <w:tab w:val="clear" w:pos="794"/>
      </w:tabs>
      <w:bidi w:val="0"/>
      <w:spacing w:before="0" w:after="900" w:line="300" w:lineRule="exact"/>
      <w:jc w:val="center"/>
    </w:pPr>
    <w:rPr>
      <w:rFonts w:ascii="Arial" w:hAnsi="Arial" w:cs="Times New Roman"/>
      <w:b/>
      <w:spacing w:val="4"/>
      <w:kern w:val="18"/>
      <w:sz w:val="28"/>
      <w:szCs w:val="24"/>
      <w:lang w:val="en-GB" w:eastAsia="ja-JP"/>
    </w:rPr>
  </w:style>
  <w:style w:type="paragraph" w:customStyle="1" w:styleId="Style1">
    <w:name w:val="Style1"/>
    <w:basedOn w:val="Normal"/>
    <w:uiPriority w:val="99"/>
    <w:rsid w:val="00BF25EC"/>
    <w:pPr>
      <w:tabs>
        <w:tab w:val="clear" w:pos="794"/>
      </w:tabs>
      <w:bidi w:val="0"/>
      <w:spacing w:line="240" w:lineRule="auto"/>
      <w:ind w:left="927" w:hanging="360"/>
      <w:jc w:val="left"/>
    </w:pPr>
    <w:rPr>
      <w:rFonts w:ascii="Times New Roman" w:hAnsi="Times New Roman" w:cs="Times New Roman"/>
      <w:sz w:val="24"/>
      <w:szCs w:val="24"/>
      <w:lang w:val="en-GB" w:eastAsia="ja-JP"/>
    </w:rPr>
  </w:style>
  <w:style w:type="paragraph" w:styleId="BlockText">
    <w:name w:val="Block Text"/>
    <w:basedOn w:val="Normal"/>
    <w:uiPriority w:val="99"/>
    <w:rsid w:val="00BF25EC"/>
    <w:pPr>
      <w:widowControl w:val="0"/>
      <w:tabs>
        <w:tab w:val="clear" w:pos="794"/>
      </w:tabs>
      <w:bidi w:val="0"/>
      <w:spacing w:before="0" w:line="240" w:lineRule="auto"/>
      <w:ind w:left="720" w:right="-483"/>
      <w:jc w:val="left"/>
    </w:pPr>
    <w:rPr>
      <w:rFonts w:ascii="Times New Roman" w:hAnsi="Times New Roman" w:cs="Times New Roman"/>
      <w:sz w:val="20"/>
      <w:szCs w:val="24"/>
      <w:lang w:val="en-AU" w:eastAsia="ja-JP"/>
    </w:rPr>
  </w:style>
  <w:style w:type="paragraph" w:customStyle="1" w:styleId="FooterPubl">
    <w:name w:val="Footer_Publ"/>
    <w:basedOn w:val="Normal"/>
    <w:uiPriority w:val="99"/>
    <w:rsid w:val="00BF25EC"/>
    <w:pPr>
      <w:tabs>
        <w:tab w:val="clear" w:pos="794"/>
        <w:tab w:val="left" w:pos="5954"/>
        <w:tab w:val="right" w:pos="9639"/>
      </w:tabs>
      <w:bidi w:val="0"/>
      <w:spacing w:before="60" w:after="60" w:line="240" w:lineRule="auto"/>
      <w:jc w:val="left"/>
    </w:pPr>
    <w:rPr>
      <w:rFonts w:ascii="Times New Roman" w:hAnsi="Times New Roman" w:cs="Times New Roman"/>
      <w:sz w:val="18"/>
      <w:szCs w:val="24"/>
      <w:lang w:val="en-GB" w:eastAsia="ja-JP"/>
    </w:rPr>
  </w:style>
  <w:style w:type="character" w:customStyle="1" w:styleId="ASN1Text">
    <w:name w:val="ASN.1 Text"/>
    <w:basedOn w:val="DefaultParagraphFont"/>
    <w:rsid w:val="00BF25EC"/>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BF25EC"/>
    <w:pPr>
      <w:tabs>
        <w:tab w:val="clear" w:pos="794"/>
      </w:tabs>
      <w:bidi w:val="0"/>
      <w:spacing w:before="181" w:line="240" w:lineRule="auto"/>
      <w:ind w:left="0" w:firstLine="0"/>
      <w:outlineLvl w:val="9"/>
    </w:pPr>
    <w:rPr>
      <w:rFonts w:ascii="Times New Roman" w:eastAsia="Batang" w:hAnsi="Times New Roman" w:cs="Times New Roman"/>
      <w:bCs w:val="0"/>
      <w:sz w:val="20"/>
      <w:szCs w:val="20"/>
      <w:lang w:val="en-GB" w:eastAsia="nb-NO"/>
    </w:rPr>
  </w:style>
  <w:style w:type="paragraph" w:customStyle="1" w:styleId="a1">
    <w:name w:val="索引"/>
    <w:basedOn w:val="Normal"/>
    <w:uiPriority w:val="99"/>
    <w:rsid w:val="00BF25EC"/>
    <w:pPr>
      <w:suppressLineNumbers/>
      <w:tabs>
        <w:tab w:val="clear" w:pos="794"/>
      </w:tabs>
      <w:suppressAutoHyphens/>
      <w:bidi w:val="0"/>
      <w:spacing w:before="240" w:line="240" w:lineRule="auto"/>
    </w:pPr>
    <w:rPr>
      <w:rFonts w:ascii="Times New Roman" w:eastAsia="MS Mincho" w:hAnsi="Times New Roman" w:cs="Tahoma"/>
      <w:sz w:val="24"/>
      <w:szCs w:val="24"/>
      <w:lang w:val="en-GB" w:eastAsia="ar-SA"/>
    </w:rPr>
  </w:style>
  <w:style w:type="paragraph" w:customStyle="1" w:styleId="paragraph">
    <w:name w:val="paragraph"/>
    <w:basedOn w:val="Normal"/>
    <w:rsid w:val="00BF25EC"/>
    <w:pPr>
      <w:tabs>
        <w:tab w:val="clear" w:pos="794"/>
      </w:tabs>
      <w:suppressAutoHyphens/>
      <w:bidi w:val="0"/>
      <w:spacing w:before="240" w:line="260" w:lineRule="atLeast"/>
    </w:pPr>
    <w:rPr>
      <w:rFonts w:ascii="Times" w:eastAsia="MS Mincho" w:hAnsi="Times" w:cs="Times New Roman"/>
      <w:sz w:val="24"/>
      <w:szCs w:val="24"/>
      <w:lang w:val="en-GB" w:eastAsia="ar-SA"/>
    </w:rPr>
  </w:style>
  <w:style w:type="paragraph" w:customStyle="1" w:styleId="NBComment">
    <w:name w:val="NB Comment"/>
    <w:basedOn w:val="Normal"/>
    <w:uiPriority w:val="99"/>
    <w:rsid w:val="00BF25EC"/>
    <w:pPr>
      <w:tabs>
        <w:tab w:val="clear" w:pos="794"/>
      </w:tabs>
      <w:suppressAutoHyphens/>
      <w:bidi w:val="0"/>
      <w:spacing w:before="240" w:line="240" w:lineRule="auto"/>
      <w:jc w:val="left"/>
    </w:pPr>
    <w:rPr>
      <w:rFonts w:ascii="Times New Roman" w:eastAsia="MS Mincho" w:hAnsi="Times New Roman" w:cs="Times New Roman"/>
      <w:sz w:val="24"/>
      <w:szCs w:val="24"/>
      <w:lang w:val="en-GB" w:eastAsia="ar-SA"/>
    </w:rPr>
  </w:style>
  <w:style w:type="paragraph" w:customStyle="1" w:styleId="NBCommentHdr">
    <w:name w:val="NB Comment Hdr"/>
    <w:basedOn w:val="NBComment"/>
    <w:next w:val="NBComment"/>
    <w:uiPriority w:val="99"/>
    <w:rsid w:val="00BF25EC"/>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BF25EC"/>
  </w:style>
  <w:style w:type="paragraph" w:customStyle="1" w:styleId="WW-2">
    <w:name w:val="WW-箇条書き 2"/>
    <w:basedOn w:val="Normal"/>
    <w:uiPriority w:val="99"/>
    <w:rsid w:val="00BF25EC"/>
    <w:pPr>
      <w:tabs>
        <w:tab w:val="clear" w:pos="794"/>
        <w:tab w:val="left" w:pos="151"/>
        <w:tab w:val="left" w:pos="548"/>
        <w:tab w:val="left" w:pos="945"/>
        <w:tab w:val="left" w:pos="1342"/>
      </w:tabs>
      <w:suppressAutoHyphens/>
      <w:bidi w:val="0"/>
      <w:spacing w:before="136" w:line="240" w:lineRule="auto"/>
    </w:pPr>
    <w:rPr>
      <w:rFonts w:ascii="Times New Roman" w:eastAsia="MS Mincho" w:hAnsi="Times New Roman" w:cs="Times New Roman"/>
      <w:sz w:val="20"/>
      <w:szCs w:val="24"/>
      <w:lang w:val="en-GB" w:eastAsia="ar-SA"/>
    </w:rPr>
  </w:style>
  <w:style w:type="paragraph" w:customStyle="1" w:styleId="ASN1Continue">
    <w:name w:val="ASN.1 Continue"/>
    <w:basedOn w:val="Normal"/>
    <w:uiPriority w:val="99"/>
    <w:rsid w:val="00BF25EC"/>
    <w:pPr>
      <w:tabs>
        <w:tab w:val="clear" w:pos="794"/>
        <w:tab w:val="left" w:pos="1400"/>
        <w:tab w:val="left" w:pos="2007"/>
        <w:tab w:val="left" w:pos="2614"/>
        <w:tab w:val="left" w:pos="3220"/>
        <w:tab w:val="left" w:pos="3827"/>
        <w:tab w:val="left" w:pos="4433"/>
        <w:tab w:val="left" w:pos="5040"/>
        <w:tab w:val="left" w:pos="5647"/>
      </w:tabs>
      <w:suppressAutoHyphens/>
      <w:bidi w:val="0"/>
      <w:spacing w:before="0" w:line="240" w:lineRule="auto"/>
      <w:ind w:left="1400"/>
      <w:jc w:val="left"/>
    </w:pPr>
    <w:rPr>
      <w:rFonts w:ascii="Courier New" w:hAnsi="Courier New" w:cs="Times New Roman"/>
      <w:b/>
      <w:noProof/>
      <w:spacing w:val="-2"/>
      <w:sz w:val="18"/>
      <w:szCs w:val="24"/>
      <w:lang w:val="en-GB" w:eastAsia="en-US"/>
    </w:rPr>
  </w:style>
  <w:style w:type="paragraph" w:styleId="ListNumber2">
    <w:name w:val="List Number 2"/>
    <w:basedOn w:val="Normal"/>
    <w:uiPriority w:val="99"/>
    <w:rsid w:val="00BF25EC"/>
    <w:pPr>
      <w:tabs>
        <w:tab w:val="clear" w:pos="794"/>
      </w:tabs>
      <w:bidi w:val="0"/>
      <w:spacing w:line="240" w:lineRule="auto"/>
      <w:ind w:left="1287" w:hanging="360"/>
      <w:jc w:val="left"/>
    </w:pPr>
    <w:rPr>
      <w:rFonts w:ascii="Times New Roman" w:eastAsia="MS Mincho" w:hAnsi="Times New Roman" w:cs="Times New Roman"/>
      <w:sz w:val="24"/>
      <w:szCs w:val="24"/>
      <w:lang w:val="en-GB" w:eastAsia="ja-JP"/>
    </w:rPr>
  </w:style>
  <w:style w:type="paragraph" w:styleId="ListBullet2">
    <w:name w:val="List Bullet 2"/>
    <w:basedOn w:val="Normal"/>
    <w:uiPriority w:val="99"/>
    <w:rsid w:val="00BF25EC"/>
    <w:pPr>
      <w:tabs>
        <w:tab w:val="clear" w:pos="794"/>
      </w:tabs>
      <w:bidi w:val="0"/>
      <w:spacing w:line="240" w:lineRule="auto"/>
      <w:ind w:left="990" w:hanging="360"/>
      <w:jc w:val="left"/>
    </w:pPr>
    <w:rPr>
      <w:rFonts w:ascii="Times New Roman" w:hAnsi="Times New Roman" w:cs="Times New Roman"/>
      <w:sz w:val="24"/>
      <w:szCs w:val="24"/>
      <w:lang w:val="en-GB" w:eastAsia="ja-JP"/>
    </w:rPr>
  </w:style>
  <w:style w:type="paragraph" w:customStyle="1" w:styleId="EUListNumber2">
    <w:name w:val="EUList Number 2"/>
    <w:basedOn w:val="Normal"/>
    <w:uiPriority w:val="99"/>
    <w:rsid w:val="00BF25EC"/>
    <w:pPr>
      <w:tabs>
        <w:tab w:val="clear" w:pos="794"/>
        <w:tab w:val="num" w:pos="432"/>
      </w:tabs>
      <w:bidi w:val="0"/>
      <w:spacing w:line="240" w:lineRule="auto"/>
      <w:ind w:left="432" w:hanging="432"/>
      <w:jc w:val="left"/>
    </w:pPr>
    <w:rPr>
      <w:rFonts w:ascii="Times New Roman" w:eastAsia="MS Mincho" w:hAnsi="Times New Roman" w:cs="Times New Roman"/>
      <w:sz w:val="24"/>
      <w:szCs w:val="24"/>
      <w:lang w:val="en-GB" w:eastAsia="ja-JP"/>
    </w:rPr>
  </w:style>
  <w:style w:type="paragraph" w:styleId="ListNumber3">
    <w:name w:val="List Number 3"/>
    <w:basedOn w:val="Normal"/>
    <w:uiPriority w:val="99"/>
    <w:rsid w:val="00BF25EC"/>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styleId="ListBullet4">
    <w:name w:val="List Bullet 4"/>
    <w:basedOn w:val="Normal"/>
    <w:uiPriority w:val="99"/>
    <w:rsid w:val="00BF25EC"/>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customStyle="1" w:styleId="NO">
    <w:name w:val="NO"/>
    <w:basedOn w:val="Normal"/>
    <w:uiPriority w:val="99"/>
    <w:rsid w:val="00BF25EC"/>
    <w:pPr>
      <w:keepLines/>
      <w:tabs>
        <w:tab w:val="clear" w:pos="794"/>
      </w:tabs>
      <w:bidi w:val="0"/>
      <w:spacing w:before="0" w:after="180" w:line="240" w:lineRule="auto"/>
      <w:ind w:left="1135" w:hanging="851"/>
      <w:jc w:val="left"/>
    </w:pPr>
    <w:rPr>
      <w:rFonts w:ascii="Times New Roman" w:hAnsi="Times New Roman" w:cs="Times New Roman"/>
      <w:sz w:val="20"/>
      <w:szCs w:val="24"/>
      <w:lang w:val="en-GB" w:eastAsia="ja-JP"/>
    </w:rPr>
  </w:style>
  <w:style w:type="paragraph" w:styleId="BodyText3">
    <w:name w:val="Body Text 3"/>
    <w:basedOn w:val="Normal"/>
    <w:link w:val="BodyText3Char"/>
    <w:rsid w:val="00BF25EC"/>
    <w:pPr>
      <w:keepNext/>
      <w:tabs>
        <w:tab w:val="clear" w:pos="794"/>
      </w:tabs>
      <w:bidi w:val="0"/>
      <w:spacing w:before="0" w:line="240" w:lineRule="auto"/>
      <w:ind w:left="643" w:hanging="360"/>
      <w:jc w:val="left"/>
    </w:pPr>
    <w:rPr>
      <w:rFonts w:ascii="Trebuchet MS" w:hAnsi="Trebuchet MS" w:cs="Times New Roman"/>
      <w:sz w:val="20"/>
      <w:szCs w:val="24"/>
      <w:lang w:val="en-GB" w:eastAsia="ja-JP"/>
    </w:rPr>
  </w:style>
  <w:style w:type="character" w:customStyle="1" w:styleId="BodyText3Char">
    <w:name w:val="Body Text 3 Char"/>
    <w:basedOn w:val="DefaultParagraphFont"/>
    <w:link w:val="BodyText3"/>
    <w:rsid w:val="00BF25EC"/>
    <w:rPr>
      <w:rFonts w:ascii="Trebuchet MS" w:hAnsi="Trebuchet MS" w:cs="Times New Roman"/>
      <w:sz w:val="20"/>
      <w:szCs w:val="24"/>
      <w:lang w:val="en-GB" w:eastAsia="ja-JP"/>
    </w:rPr>
  </w:style>
  <w:style w:type="paragraph" w:customStyle="1" w:styleId="HeaderLevel1">
    <w:name w:val="Header Level 1"/>
    <w:basedOn w:val="Normal"/>
    <w:next w:val="BodyTextIndent"/>
    <w:autoRedefine/>
    <w:rsid w:val="00BF25EC"/>
    <w:pPr>
      <w:tabs>
        <w:tab w:val="clear" w:pos="794"/>
        <w:tab w:val="left" w:pos="1587"/>
        <w:tab w:val="left" w:pos="1984"/>
      </w:tabs>
      <w:bidi w:val="0"/>
      <w:spacing w:before="360" w:after="120" w:line="240" w:lineRule="auto"/>
      <w:jc w:val="left"/>
    </w:pPr>
    <w:rPr>
      <w:rFonts w:ascii="Times New Roman" w:hAnsi="Times New Roman" w:cs="Times New Roman"/>
      <w:b/>
      <w:bCs/>
      <w:sz w:val="24"/>
      <w:szCs w:val="32"/>
      <w:lang w:val="en-GB" w:eastAsia="ja-JP"/>
    </w:rPr>
  </w:style>
  <w:style w:type="paragraph" w:customStyle="1" w:styleId="TABLE0">
    <w:name w:val="TABLE"/>
    <w:basedOn w:val="BodyTextIndent"/>
    <w:next w:val="BodyTextFirstIndent"/>
    <w:autoRedefine/>
    <w:uiPriority w:val="99"/>
    <w:rsid w:val="00BF25EC"/>
    <w:pPr>
      <w:widowControl w:val="0"/>
      <w:tabs>
        <w:tab w:val="num" w:pos="719"/>
        <w:tab w:val="num" w:pos="1209"/>
      </w:tabs>
      <w:spacing w:before="240" w:after="120"/>
      <w:ind w:left="1209" w:hanging="360"/>
      <w:jc w:val="center"/>
    </w:pPr>
    <w:rPr>
      <w:b/>
    </w:rPr>
  </w:style>
  <w:style w:type="paragraph" w:styleId="BodyText">
    <w:name w:val="Body Text"/>
    <w:basedOn w:val="Normal"/>
    <w:link w:val="BodyTextChar"/>
    <w:semiHidden/>
    <w:unhideWhenUsed/>
    <w:rsid w:val="00BF25EC"/>
    <w:pPr>
      <w:spacing w:after="120"/>
    </w:pPr>
  </w:style>
  <w:style w:type="character" w:customStyle="1" w:styleId="BodyTextChar">
    <w:name w:val="Body Text Char"/>
    <w:basedOn w:val="DefaultParagraphFont"/>
    <w:link w:val="BodyText"/>
    <w:semiHidden/>
    <w:rsid w:val="00BF25EC"/>
    <w:rPr>
      <w:rFonts w:ascii="Dubai" w:hAnsi="Dubai" w:cs="Dubai"/>
    </w:rPr>
  </w:style>
  <w:style w:type="paragraph" w:styleId="BodyTextFirstIndent">
    <w:name w:val="Body Text First Indent"/>
    <w:basedOn w:val="Normal"/>
    <w:link w:val="BodyTextFirstIndentChar"/>
    <w:rsid w:val="00BF25EC"/>
    <w:pPr>
      <w:tabs>
        <w:tab w:val="clear" w:pos="794"/>
        <w:tab w:val="left" w:pos="1587"/>
        <w:tab w:val="left" w:pos="1984"/>
      </w:tabs>
      <w:bidi w:val="0"/>
      <w:spacing w:before="136" w:after="120" w:line="240" w:lineRule="auto"/>
      <w:ind w:firstLine="210"/>
    </w:pPr>
    <w:rPr>
      <w:rFonts w:ascii="Times New Roman" w:hAnsi="Times New Roman" w:cs="Times New Roman"/>
      <w:sz w:val="20"/>
      <w:szCs w:val="24"/>
      <w:lang w:val="en-GB" w:eastAsia="en-US"/>
    </w:rPr>
  </w:style>
  <w:style w:type="character" w:customStyle="1" w:styleId="BodyTextFirstIndentChar">
    <w:name w:val="Body Text First Indent Char"/>
    <w:basedOn w:val="BodyTextChar"/>
    <w:link w:val="BodyTextFirstIndent"/>
    <w:rsid w:val="00BF25EC"/>
    <w:rPr>
      <w:rFonts w:ascii="Times New Roman" w:hAnsi="Times New Roman" w:cs="Times New Roman"/>
      <w:sz w:val="20"/>
      <w:szCs w:val="24"/>
      <w:lang w:val="en-GB" w:eastAsia="en-US"/>
    </w:rPr>
  </w:style>
  <w:style w:type="paragraph" w:customStyle="1" w:styleId="ReferenceList">
    <w:name w:val="ReferenceList"/>
    <w:basedOn w:val="Normal"/>
    <w:uiPriority w:val="99"/>
    <w:rsid w:val="00BF25EC"/>
    <w:pPr>
      <w:tabs>
        <w:tab w:val="clear" w:pos="794"/>
        <w:tab w:val="num" w:pos="720"/>
        <w:tab w:val="left" w:pos="1587"/>
        <w:tab w:val="left" w:pos="1984"/>
      </w:tabs>
      <w:bidi w:val="0"/>
      <w:spacing w:before="136" w:line="240" w:lineRule="auto"/>
      <w:ind w:left="720" w:hanging="360"/>
    </w:pPr>
    <w:rPr>
      <w:rFonts w:ascii="Times New Roman" w:hAnsi="Times New Roman" w:cs="Times New Roman"/>
      <w:sz w:val="24"/>
      <w:szCs w:val="24"/>
      <w:lang w:val="en-GB" w:eastAsia="ja-JP"/>
    </w:rPr>
  </w:style>
  <w:style w:type="paragraph" w:customStyle="1" w:styleId="aMyHeading1">
    <w:name w:val="aMyHeading1"/>
    <w:basedOn w:val="BodyTextIndent"/>
    <w:autoRedefine/>
    <w:uiPriority w:val="99"/>
    <w:rsid w:val="00BF25EC"/>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BF25EC"/>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BF25EC"/>
    <w:pPr>
      <w:tabs>
        <w:tab w:val="clear" w:pos="794"/>
        <w:tab w:val="num" w:pos="900"/>
      </w:tabs>
      <w:bidi w:val="0"/>
      <w:spacing w:line="240" w:lineRule="auto"/>
      <w:jc w:val="left"/>
    </w:pPr>
    <w:rPr>
      <w:rFonts w:ascii="Times New Roman" w:hAnsi="Times New Roman" w:cs="Times New Roman"/>
      <w:b/>
      <w:bCs/>
      <w:szCs w:val="24"/>
      <w:lang w:val="en-GB" w:eastAsia="ja-JP"/>
    </w:rPr>
  </w:style>
  <w:style w:type="paragraph" w:styleId="BodyTextIndent3">
    <w:name w:val="Body Text Indent 3"/>
    <w:basedOn w:val="Normal"/>
    <w:link w:val="BodyTextIndent3Char"/>
    <w:rsid w:val="00BF25EC"/>
    <w:pPr>
      <w:tabs>
        <w:tab w:val="clear" w:pos="794"/>
        <w:tab w:val="left" w:pos="1587"/>
        <w:tab w:val="left" w:pos="1984"/>
      </w:tabs>
      <w:bidi w:val="0"/>
      <w:spacing w:before="0" w:after="120" w:line="240" w:lineRule="auto"/>
      <w:ind w:left="357"/>
    </w:pPr>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rsid w:val="00BF25EC"/>
    <w:rPr>
      <w:rFonts w:ascii="Times New Roman" w:hAnsi="Times New Roman" w:cs="Times New Roman"/>
      <w:sz w:val="24"/>
      <w:szCs w:val="24"/>
      <w:lang w:val="en-GB" w:eastAsia="ja-JP"/>
    </w:rPr>
  </w:style>
  <w:style w:type="paragraph" w:customStyle="1" w:styleId="Appendixtitle1">
    <w:name w:val="Appendix_title"/>
    <w:basedOn w:val="AnnexTitle0"/>
    <w:next w:val="Normalaftertitle"/>
    <w:rsid w:val="00BF25EC"/>
    <w:pPr>
      <w:spacing w:before="240" w:after="280"/>
    </w:pPr>
    <w:rPr>
      <w:sz w:val="28"/>
      <w:u w:val="none"/>
    </w:rPr>
  </w:style>
  <w:style w:type="paragraph" w:customStyle="1" w:styleId="List1">
    <w:name w:val="List1"/>
    <w:basedOn w:val="Normal"/>
    <w:uiPriority w:val="99"/>
    <w:rsid w:val="00BF25EC"/>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sistliste">
    <w:name w:val="sistliste"/>
    <w:basedOn w:val="Normal"/>
    <w:rsid w:val="00BF25EC"/>
    <w:pPr>
      <w:widowControl w:val="0"/>
      <w:tabs>
        <w:tab w:val="clear" w:pos="794"/>
        <w:tab w:val="left" w:pos="360"/>
      </w:tabs>
      <w:bidi w:val="0"/>
      <w:spacing w:before="0" w:after="240" w:line="240" w:lineRule="auto"/>
      <w:ind w:left="360" w:hanging="360"/>
      <w:jc w:val="left"/>
    </w:pPr>
    <w:rPr>
      <w:rFonts w:ascii="Times New Roman" w:hAnsi="Times New Roman" w:cs="Times New Roman"/>
      <w:sz w:val="24"/>
      <w:szCs w:val="24"/>
      <w:lang w:val="nb-NO" w:eastAsia="ja-JP"/>
    </w:rPr>
  </w:style>
  <w:style w:type="paragraph" w:customStyle="1" w:styleId="hstyle0">
    <w:name w:val="hstyle0"/>
    <w:basedOn w:val="Normal"/>
    <w:uiPriority w:val="99"/>
    <w:rsid w:val="00BF25EC"/>
    <w:pPr>
      <w:numPr>
        <w:numId w:val="13"/>
      </w:numPr>
      <w:tabs>
        <w:tab w:val="clear" w:pos="624"/>
        <w:tab w:val="clear" w:pos="794"/>
        <w:tab w:val="num" w:pos="1492"/>
      </w:tabs>
      <w:bidi w:val="0"/>
      <w:spacing w:before="0" w:line="384" w:lineRule="auto"/>
      <w:ind w:left="0" w:firstLine="0"/>
    </w:pPr>
    <w:rPr>
      <w:rFonts w:ascii="Batang" w:hAnsi="Batang" w:cs="Gulim"/>
      <w:color w:val="000000"/>
      <w:sz w:val="20"/>
      <w:szCs w:val="24"/>
      <w:lang w:val="en-GB" w:eastAsia="ko-KR"/>
    </w:rPr>
  </w:style>
  <w:style w:type="paragraph" w:customStyle="1" w:styleId="a2">
    <w:name w:val="連番１"/>
    <w:basedOn w:val="Normal"/>
    <w:uiPriority w:val="99"/>
    <w:rsid w:val="00BF25EC"/>
    <w:pPr>
      <w:widowControl w:val="0"/>
      <w:tabs>
        <w:tab w:val="clear" w:pos="794"/>
        <w:tab w:val="num" w:pos="1154"/>
      </w:tabs>
      <w:bidi w:val="0"/>
      <w:spacing w:before="0" w:after="120" w:line="240" w:lineRule="exact"/>
      <w:ind w:left="1154" w:hanging="360"/>
    </w:pPr>
    <w:rPr>
      <w:rFonts w:ascii="Arial" w:eastAsia="MS PGothic" w:hAnsi="Arial" w:cs="Arial"/>
      <w:kern w:val="2"/>
      <w:sz w:val="20"/>
      <w:szCs w:val="24"/>
      <w:lang w:val="en-GB" w:eastAsia="ja-JP"/>
    </w:rPr>
  </w:style>
  <w:style w:type="character" w:styleId="HTMLCode">
    <w:name w:val="HTML Code"/>
    <w:basedOn w:val="DefaultParagraphFont"/>
    <w:uiPriority w:val="99"/>
    <w:rsid w:val="00BF25EC"/>
    <w:rPr>
      <w:rFonts w:ascii="Lucida Console" w:eastAsia="SimSun" w:hAnsi="Lucida Console" w:cs="Courier New"/>
      <w:sz w:val="24"/>
      <w:szCs w:val="24"/>
    </w:rPr>
  </w:style>
  <w:style w:type="character" w:styleId="HTMLKeyboard">
    <w:name w:val="HTML Keyboard"/>
    <w:basedOn w:val="DefaultParagraphFont"/>
    <w:uiPriority w:val="99"/>
    <w:rsid w:val="00BF25EC"/>
    <w:rPr>
      <w:rFonts w:ascii="Lucida Console" w:eastAsia="SimSun" w:hAnsi="Lucida Console" w:cs="Courier New"/>
      <w:sz w:val="24"/>
      <w:szCs w:val="24"/>
    </w:rPr>
  </w:style>
  <w:style w:type="character" w:styleId="HTMLSample">
    <w:name w:val="HTML Sample"/>
    <w:basedOn w:val="DefaultParagraphFont"/>
    <w:uiPriority w:val="99"/>
    <w:rsid w:val="00BF25EC"/>
    <w:rPr>
      <w:rFonts w:ascii="Lucida Console" w:eastAsia="SimSun" w:hAnsi="Lucida Console" w:cs="Courier New"/>
      <w:sz w:val="24"/>
      <w:szCs w:val="24"/>
    </w:rPr>
  </w:style>
  <w:style w:type="character" w:styleId="HTMLTypewriter">
    <w:name w:val="HTML Typewriter"/>
    <w:basedOn w:val="DefaultParagraphFont"/>
    <w:uiPriority w:val="99"/>
    <w:rsid w:val="00BF25EC"/>
    <w:rPr>
      <w:rFonts w:ascii="Lucida Console" w:eastAsia="SimSun" w:hAnsi="Lucida Console" w:cs="Courier New"/>
      <w:sz w:val="24"/>
      <w:szCs w:val="24"/>
    </w:rPr>
  </w:style>
  <w:style w:type="paragraph" w:customStyle="1" w:styleId="collapsepanelheader">
    <w:name w:val="collapsepanelheader"/>
    <w:basedOn w:val="Normal"/>
    <w:uiPriority w:val="99"/>
    <w:rsid w:val="00BF25EC"/>
    <w:pPr>
      <w:pBdr>
        <w:top w:val="single" w:sz="6" w:space="5" w:color="1F59A2"/>
        <w:left w:val="single" w:sz="6" w:space="5" w:color="1F59A2"/>
        <w:bottom w:val="single" w:sz="6" w:space="5" w:color="1F59A2"/>
        <w:right w:val="single" w:sz="6" w:space="5" w:color="1F59A2"/>
      </w:pBdr>
      <w:shd w:val="clear" w:color="auto" w:fill="C7D3E7"/>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cfdef3">
    <w:name w:val="lm_cell_cfdef3"/>
    <w:basedOn w:val="Normal"/>
    <w:uiPriority w:val="99"/>
    <w:rsid w:val="00BF25EC"/>
    <w:pPr>
      <w:pBdr>
        <w:top w:val="single" w:sz="6" w:space="5" w:color="CFDEF3"/>
        <w:left w:val="single" w:sz="6" w:space="5" w:color="CFDEF3"/>
        <w:right w:val="single" w:sz="6"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topcellcfdef3">
    <w:name w:val="lm_top_cell_cfdef3"/>
    <w:basedOn w:val="Normal"/>
    <w:uiPriority w:val="99"/>
    <w:rsid w:val="00BF25EC"/>
    <w:pPr>
      <w:pBdr>
        <w:top w:val="single" w:sz="6" w:space="5" w:color="FFFFFF"/>
      </w:pBdr>
      <w:shd w:val="clear" w:color="auto" w:fill="CFDEF3"/>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mcell2cfdef3">
    <w:name w:val="lm_cell2_cfdef3"/>
    <w:basedOn w:val="Normal"/>
    <w:uiPriority w:val="99"/>
    <w:rsid w:val="00BF25EC"/>
    <w:pPr>
      <w:pBdr>
        <w:top w:val="single" w:sz="6" w:space="5" w:color="CFDEF3"/>
        <w:left w:val="single" w:sz="6" w:space="5" w:color="CFDEF3"/>
        <w:right w:val="single" w:sz="2"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004b96">
    <w:name w:val="lm_cell_004b96"/>
    <w:basedOn w:val="Normal"/>
    <w:uiPriority w:val="99"/>
    <w:rsid w:val="00BF25EC"/>
    <w:pPr>
      <w:pBdr>
        <w:top w:val="single" w:sz="6" w:space="5" w:color="004B96"/>
        <w:left w:val="single" w:sz="2" w:space="5" w:color="004B96"/>
        <w:right w:val="single" w:sz="6" w:space="5" w:color="004B96"/>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counciltitle">
    <w:name w:val="council_title"/>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0080"/>
      <w:sz w:val="24"/>
      <w:szCs w:val="24"/>
      <w:lang w:val="en-GB" w:eastAsia="ja-JP"/>
    </w:rPr>
  </w:style>
  <w:style w:type="paragraph" w:customStyle="1" w:styleId="councilsubtitle">
    <w:name w:val="council_subtitle"/>
    <w:basedOn w:val="Normal"/>
    <w:uiPriority w:val="99"/>
    <w:rsid w:val="00BF25E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Title10">
    <w:name w:val="Title1"/>
    <w:basedOn w:val="Normal"/>
    <w:uiPriority w:val="99"/>
    <w:rsid w:val="00BF25EC"/>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1">
    <w:name w:val="Subtitle1"/>
    <w:basedOn w:val="Normal"/>
    <w:uiPriority w:val="99"/>
    <w:rsid w:val="00BF25E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dashedcell">
    <w:name w:val="dashed_cell"/>
    <w:basedOn w:val="Normal"/>
    <w:uiPriority w:val="99"/>
    <w:rsid w:val="00BF25EC"/>
    <w:pPr>
      <w:pBdr>
        <w:top w:val="dashed" w:sz="6" w:space="5" w:color="1F59A2"/>
        <w:left w:val="dashed" w:sz="6" w:space="5" w:color="1F59A2"/>
        <w:bottom w:val="dashed" w:sz="6" w:space="5" w:color="1F59A2"/>
        <w:right w:val="dashed" w:sz="6" w:space="5" w:color="1F59A2"/>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opritems">
    <w:name w:val="topritems"/>
    <w:basedOn w:val="Normal"/>
    <w:uiPriority w:val="99"/>
    <w:rsid w:val="00BF25EC"/>
    <w:pPr>
      <w:tabs>
        <w:tab w:val="clear" w:pos="794"/>
      </w:tabs>
      <w:bidi w:val="0"/>
      <w:spacing w:before="100" w:after="100" w:line="240" w:lineRule="atLeast"/>
      <w:jc w:val="left"/>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BF25EC"/>
    <w:pPr>
      <w:tabs>
        <w:tab w:val="clear" w:pos="794"/>
      </w:tabs>
      <w:bidi w:val="0"/>
      <w:spacing w:before="100" w:after="100" w:line="240" w:lineRule="atLeast"/>
      <w:jc w:val="left"/>
    </w:pPr>
    <w:rPr>
      <w:rFonts w:ascii="Arial" w:eastAsia="SimSun" w:hAnsi="Arial" w:cs="Arial"/>
      <w:color w:val="FFFFFF"/>
      <w:sz w:val="16"/>
      <w:szCs w:val="16"/>
      <w:lang w:val="en-GB" w:eastAsia="ja-JP"/>
    </w:rPr>
  </w:style>
  <w:style w:type="paragraph" w:customStyle="1" w:styleId="ulink">
    <w:name w:val="ulink"/>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u w:val="single"/>
      <w:lang w:val="en-GB" w:eastAsia="ja-JP"/>
    </w:rPr>
  </w:style>
  <w:style w:type="paragraph" w:customStyle="1" w:styleId="artab">
    <w:name w:val="ar_tab"/>
    <w:basedOn w:val="Normal"/>
    <w:uiPriority w:val="99"/>
    <w:rsid w:val="00BF25EC"/>
    <w:pPr>
      <w:tabs>
        <w:tab w:val="clear" w:pos="794"/>
      </w:tabs>
      <w:bidi w:val="0"/>
      <w:spacing w:before="100" w:after="100" w:line="240" w:lineRule="atLeast"/>
      <w:jc w:val="left"/>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BF25EC"/>
    <w:pPr>
      <w:tabs>
        <w:tab w:val="clear" w:pos="794"/>
      </w:tabs>
      <w:bidi w:val="0"/>
      <w:spacing w:before="100" w:after="100" w:line="240" w:lineRule="atLeast"/>
      <w:jc w:val="left"/>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BF25EC"/>
    <w:pPr>
      <w:tabs>
        <w:tab w:val="clear" w:pos="794"/>
      </w:tabs>
      <w:bidi w:val="0"/>
      <w:spacing w:before="100" w:after="100" w:line="240" w:lineRule="atLeast"/>
      <w:jc w:val="left"/>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BF25EC"/>
    <w:pPr>
      <w:tabs>
        <w:tab w:val="clear" w:pos="794"/>
      </w:tabs>
      <w:bidi w:val="0"/>
      <w:spacing w:before="100" w:after="100" w:line="240" w:lineRule="atLeast"/>
      <w:jc w:val="left"/>
    </w:pPr>
    <w:rPr>
      <w:rFonts w:ascii="Verdana" w:eastAsia="SimSun" w:hAnsi="Verdana" w:cs="Times New Roman"/>
      <w:color w:val="E0011C"/>
      <w:sz w:val="18"/>
      <w:szCs w:val="18"/>
      <w:u w:val="single"/>
      <w:lang w:val="en-GB" w:eastAsia="ja-JP"/>
    </w:rPr>
  </w:style>
  <w:style w:type="paragraph" w:customStyle="1" w:styleId="itutlink">
    <w:name w:val="itut_link"/>
    <w:basedOn w:val="Normal"/>
    <w:uiPriority w:val="99"/>
    <w:rsid w:val="00BF25EC"/>
    <w:pPr>
      <w:tabs>
        <w:tab w:val="clear" w:pos="794"/>
      </w:tabs>
      <w:bidi w:val="0"/>
      <w:spacing w:before="100" w:after="100" w:line="240" w:lineRule="atLeast"/>
      <w:jc w:val="left"/>
    </w:pPr>
    <w:rPr>
      <w:rFonts w:ascii="Verdana" w:eastAsia="SimSun" w:hAnsi="Verdana" w:cs="Times New Roman"/>
      <w:color w:val="93117E"/>
      <w:sz w:val="18"/>
      <w:szCs w:val="18"/>
      <w:u w:val="single"/>
      <w:lang w:val="en-GB" w:eastAsia="ja-JP"/>
    </w:rPr>
  </w:style>
  <w:style w:type="paragraph" w:customStyle="1" w:styleId="itudlink">
    <w:name w:val="itud_link"/>
    <w:basedOn w:val="Normal"/>
    <w:uiPriority w:val="99"/>
    <w:rsid w:val="00BF25EC"/>
    <w:pPr>
      <w:tabs>
        <w:tab w:val="clear" w:pos="794"/>
      </w:tabs>
      <w:bidi w:val="0"/>
      <w:spacing w:before="100" w:after="100" w:line="240" w:lineRule="atLeast"/>
      <w:jc w:val="left"/>
    </w:pPr>
    <w:rPr>
      <w:rFonts w:ascii="Verdana" w:eastAsia="SimSun" w:hAnsi="Verdana" w:cs="Times New Roman"/>
      <w:color w:val="DA8704"/>
      <w:sz w:val="18"/>
      <w:szCs w:val="18"/>
      <w:u w:val="single"/>
      <w:lang w:val="en-GB" w:eastAsia="ja-JP"/>
    </w:rPr>
  </w:style>
  <w:style w:type="paragraph" w:customStyle="1" w:styleId="telecomlink">
    <w:name w:val="telecom_link"/>
    <w:basedOn w:val="Normal"/>
    <w:uiPriority w:val="99"/>
    <w:rsid w:val="00BF25EC"/>
    <w:pPr>
      <w:tabs>
        <w:tab w:val="clear" w:pos="794"/>
      </w:tabs>
      <w:bidi w:val="0"/>
      <w:spacing w:before="100" w:after="100" w:line="240" w:lineRule="atLeast"/>
      <w:jc w:val="left"/>
    </w:pPr>
    <w:rPr>
      <w:rFonts w:ascii="Verdana" w:eastAsia="SimSun" w:hAnsi="Verdana" w:cs="Times New Roman"/>
      <w:color w:val="007A3D"/>
      <w:sz w:val="18"/>
      <w:szCs w:val="18"/>
      <w:u w:val="single"/>
      <w:lang w:val="en-GB" w:eastAsia="ja-JP"/>
    </w:rPr>
  </w:style>
  <w:style w:type="paragraph" w:customStyle="1" w:styleId="blink">
    <w:name w:val="blink"/>
    <w:basedOn w:val="Normal"/>
    <w:uiPriority w:val="99"/>
    <w:rsid w:val="00BF25EC"/>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b2link">
    <w:name w:val="b2link"/>
    <w:basedOn w:val="Normal"/>
    <w:uiPriority w:val="99"/>
    <w:rsid w:val="00BF25EC"/>
    <w:pPr>
      <w:tabs>
        <w:tab w:val="clear" w:pos="794"/>
      </w:tabs>
      <w:bidi w:val="0"/>
      <w:spacing w:before="100" w:after="100" w:line="240" w:lineRule="atLeast"/>
      <w:jc w:val="left"/>
    </w:pPr>
    <w:rPr>
      <w:rFonts w:ascii="Verdana" w:eastAsia="SimSun" w:hAnsi="Verdana" w:cs="Times New Roman"/>
      <w:color w:val="004B96"/>
      <w:sz w:val="18"/>
      <w:szCs w:val="18"/>
      <w:u w:val="single"/>
      <w:lang w:val="en-GB" w:eastAsia="ja-JP"/>
    </w:rPr>
  </w:style>
  <w:style w:type="paragraph" w:customStyle="1" w:styleId="lmlink">
    <w:name w:val="lm_link"/>
    <w:basedOn w:val="Normal"/>
    <w:uiPriority w:val="99"/>
    <w:rsid w:val="00BF25EC"/>
    <w:pPr>
      <w:tabs>
        <w:tab w:val="clear" w:pos="794"/>
      </w:tabs>
      <w:bidi w:val="0"/>
      <w:spacing w:before="100" w:after="100" w:line="240" w:lineRule="atLeast"/>
      <w:jc w:val="left"/>
    </w:pPr>
    <w:rPr>
      <w:rFonts w:ascii="Verdana" w:eastAsia="SimSun" w:hAnsi="Verdana" w:cs="Times New Roman"/>
      <w:color w:val="004B96"/>
      <w:sz w:val="16"/>
      <w:szCs w:val="16"/>
      <w:lang w:val="en-GB" w:eastAsia="ja-JP"/>
    </w:rPr>
  </w:style>
  <w:style w:type="paragraph" w:customStyle="1" w:styleId="lm2link">
    <w:name w:val="lm2_link"/>
    <w:basedOn w:val="Normal"/>
    <w:uiPriority w:val="99"/>
    <w:rsid w:val="00BF25EC"/>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nlink">
    <w:name w:val="nlink"/>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newslink">
    <w:name w:val="itunews_link"/>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oteritems">
    <w:name w:val="footeritems"/>
    <w:basedOn w:val="Normal"/>
    <w:uiPriority w:val="99"/>
    <w:rsid w:val="00BF25EC"/>
    <w:pPr>
      <w:tabs>
        <w:tab w:val="clear" w:pos="794"/>
      </w:tabs>
      <w:bidi w:val="0"/>
      <w:spacing w:before="0" w:after="100" w:line="240" w:lineRule="auto"/>
      <w:jc w:val="left"/>
    </w:pPr>
    <w:rPr>
      <w:rFonts w:ascii="Verdana" w:eastAsia="SimSun" w:hAnsi="Verdana" w:cs="Times New Roman"/>
      <w:color w:val="000066"/>
      <w:sz w:val="17"/>
      <w:szCs w:val="17"/>
      <w:lang w:val="en-GB" w:eastAsia="ja-JP"/>
    </w:rPr>
  </w:style>
  <w:style w:type="paragraph" w:customStyle="1" w:styleId="councilbluebullet">
    <w:name w:val="council_blue_bullet"/>
    <w:basedOn w:val="Normal"/>
    <w:uiPriority w:val="99"/>
    <w:rsid w:val="00BF25EC"/>
    <w:pPr>
      <w:tabs>
        <w:tab w:val="clear" w:pos="794"/>
      </w:tabs>
      <w:bidi w:val="0"/>
      <w:spacing w:before="0" w:line="240" w:lineRule="auto"/>
      <w:ind w:left="-180"/>
      <w:jc w:val="left"/>
    </w:pPr>
    <w:rPr>
      <w:rFonts w:ascii="Verdana" w:eastAsia="SimSun" w:hAnsi="Verdana" w:cs="Times New Roman"/>
      <w:color w:val="000000"/>
      <w:sz w:val="18"/>
      <w:szCs w:val="18"/>
      <w:lang w:val="en-GB" w:eastAsia="ja-JP"/>
    </w:rPr>
  </w:style>
  <w:style w:type="paragraph" w:customStyle="1" w:styleId="councilcircle">
    <w:name w:val="council_circle"/>
    <w:basedOn w:val="Normal"/>
    <w:uiPriority w:val="99"/>
    <w:rsid w:val="00BF25EC"/>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bluebullet">
    <w:name w:val="blue_bullet"/>
    <w:basedOn w:val="Normal"/>
    <w:uiPriority w:val="99"/>
    <w:rsid w:val="00BF25EC"/>
    <w:pPr>
      <w:tabs>
        <w:tab w:val="clear" w:pos="794"/>
      </w:tabs>
      <w:bidi w:val="0"/>
      <w:spacing w:before="0" w:line="240" w:lineRule="auto"/>
      <w:ind w:left="240"/>
      <w:jc w:val="left"/>
    </w:pPr>
    <w:rPr>
      <w:rFonts w:ascii="Verdana" w:eastAsia="SimSun" w:hAnsi="Verdana" w:cs="Times New Roman"/>
      <w:color w:val="000000"/>
      <w:sz w:val="18"/>
      <w:szCs w:val="18"/>
      <w:lang w:val="en-GB" w:eastAsia="ja-JP"/>
    </w:rPr>
  </w:style>
  <w:style w:type="paragraph" w:customStyle="1" w:styleId="circle">
    <w:name w:val="circle"/>
    <w:basedOn w:val="Normal"/>
    <w:uiPriority w:val="99"/>
    <w:rsid w:val="00BF25EC"/>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parasmall">
    <w:name w:val="parasmall"/>
    <w:basedOn w:val="Normal"/>
    <w:uiPriority w:val="99"/>
    <w:rsid w:val="00BF25EC"/>
    <w:pPr>
      <w:tabs>
        <w:tab w:val="clear" w:pos="794"/>
      </w:tabs>
      <w:bidi w:val="0"/>
      <w:spacing w:before="0" w:line="240" w:lineRule="auto"/>
      <w:jc w:val="left"/>
    </w:pPr>
    <w:rPr>
      <w:rFonts w:ascii="Verdana" w:eastAsia="SimSun" w:hAnsi="Verdana" w:cs="Times New Roman"/>
      <w:color w:val="000000"/>
      <w:sz w:val="10"/>
      <w:szCs w:val="10"/>
      <w:lang w:val="en-GB" w:eastAsia="ja-JP"/>
    </w:rPr>
  </w:style>
  <w:style w:type="paragraph" w:customStyle="1" w:styleId="artitle">
    <w:name w:val="ar_title"/>
    <w:basedOn w:val="Normal"/>
    <w:uiPriority w:val="99"/>
    <w:rsid w:val="00BF25EC"/>
    <w:pPr>
      <w:tabs>
        <w:tab w:val="clear" w:pos="794"/>
      </w:tabs>
      <w:bidi w:val="0"/>
      <w:spacing w:before="100" w:after="100" w:line="240" w:lineRule="auto"/>
      <w:jc w:val="left"/>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BF25EC"/>
    <w:pPr>
      <w:tabs>
        <w:tab w:val="clear" w:pos="794"/>
      </w:tabs>
      <w:bidi w:val="0"/>
      <w:spacing w:before="100" w:after="100" w:line="360" w:lineRule="atLeast"/>
      <w:jc w:val="left"/>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BF25EC"/>
    <w:pPr>
      <w:tabs>
        <w:tab w:val="clear" w:pos="794"/>
      </w:tabs>
      <w:bidi w:val="0"/>
      <w:spacing w:before="75" w:after="75" w:line="240" w:lineRule="auto"/>
      <w:jc w:val="left"/>
    </w:pPr>
    <w:rPr>
      <w:rFonts w:ascii="Verdana" w:eastAsia="SimSun" w:hAnsi="Verdana" w:cs="Times New Roman"/>
      <w:color w:val="000000"/>
      <w:sz w:val="18"/>
      <w:szCs w:val="18"/>
      <w:lang w:val="en-GB" w:eastAsia="ja-JP"/>
    </w:rPr>
  </w:style>
  <w:style w:type="paragraph" w:customStyle="1" w:styleId="nlist">
    <w:name w:val="nlist"/>
    <w:basedOn w:val="Normal"/>
    <w:uiPriority w:val="99"/>
    <w:rsid w:val="00BF25EC"/>
    <w:pPr>
      <w:tabs>
        <w:tab w:val="clear" w:pos="794"/>
      </w:tabs>
      <w:bidi w:val="0"/>
      <w:spacing w:before="100" w:after="100" w:line="240" w:lineRule="auto"/>
      <w:jc w:val="left"/>
    </w:pPr>
    <w:rPr>
      <w:rFonts w:ascii="Verdana" w:eastAsia="SimSun" w:hAnsi="Verdana" w:cs="Times New Roman"/>
      <w:color w:val="000000"/>
      <w:sz w:val="18"/>
      <w:szCs w:val="18"/>
      <w:lang w:val="en-GB" w:eastAsia="ja-JP"/>
    </w:rPr>
  </w:style>
  <w:style w:type="paragraph" w:customStyle="1" w:styleId="itunewslist">
    <w:name w:val="itunews_list"/>
    <w:basedOn w:val="Normal"/>
    <w:uiPriority w:val="99"/>
    <w:rsid w:val="00BF25EC"/>
    <w:pPr>
      <w:tabs>
        <w:tab w:val="clear" w:pos="794"/>
      </w:tabs>
      <w:bidi w:val="0"/>
      <w:spacing w:before="100" w:after="100" w:line="240" w:lineRule="auto"/>
      <w:jc w:val="left"/>
    </w:pPr>
    <w:rPr>
      <w:rFonts w:ascii="Verdana" w:eastAsia="SimSun" w:hAnsi="Verdana" w:cs="Times New Roman"/>
      <w:color w:val="000000"/>
      <w:sz w:val="16"/>
      <w:szCs w:val="16"/>
      <w:lang w:val="en-GB" w:eastAsia="ja-JP"/>
    </w:rPr>
  </w:style>
  <w:style w:type="paragraph" w:customStyle="1" w:styleId="slist">
    <w:name w:val="slist"/>
    <w:basedOn w:val="Normal"/>
    <w:uiPriority w:val="99"/>
    <w:rsid w:val="00BF25EC"/>
    <w:pPr>
      <w:tabs>
        <w:tab w:val="clear" w:pos="794"/>
      </w:tabs>
      <w:bidi w:val="0"/>
      <w:spacing w:before="100" w:after="100" w:line="240" w:lineRule="auto"/>
      <w:jc w:val="left"/>
    </w:pPr>
    <w:rPr>
      <w:rFonts w:ascii="Verdana" w:eastAsia="SimSun" w:hAnsi="Verdana" w:cs="Times New Roman"/>
      <w:color w:val="FFFFFF"/>
      <w:sz w:val="18"/>
      <w:szCs w:val="18"/>
      <w:lang w:val="en-GB" w:eastAsia="ja-JP"/>
    </w:rPr>
  </w:style>
  <w:style w:type="paragraph" w:customStyle="1" w:styleId="newsroom">
    <w:name w:val="newsroom"/>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0"/>
      <w:szCs w:val="10"/>
      <w:lang w:val="en-GB" w:eastAsia="ja-JP"/>
    </w:rPr>
  </w:style>
  <w:style w:type="paragraph" w:customStyle="1" w:styleId="wrc">
    <w:name w:val="wrc"/>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lderheader">
    <w:name w:val="folder_header"/>
    <w:basedOn w:val="Normal"/>
    <w:uiPriority w:val="99"/>
    <w:rsid w:val="00BF25EC"/>
    <w:pPr>
      <w:pBdr>
        <w:top w:val="single" w:sz="6" w:space="5" w:color="004B96"/>
        <w:left w:val="single" w:sz="6" w:space="4" w:color="004B96"/>
        <w:bottom w:val="single" w:sz="6" w:space="5" w:color="004B96"/>
        <w:right w:val="single" w:sz="6" w:space="5" w:color="004B96"/>
      </w:pBdr>
      <w:shd w:val="clear" w:color="auto" w:fill="004B96"/>
      <w:tabs>
        <w:tab w:val="clear" w:pos="794"/>
      </w:tabs>
      <w:bidi w:val="0"/>
      <w:spacing w:before="100" w:after="100" w:line="240" w:lineRule="atLeast"/>
      <w:jc w:val="center"/>
    </w:pPr>
    <w:rPr>
      <w:rFonts w:ascii="Verdana" w:eastAsia="SimSun" w:hAnsi="Verdana" w:cs="Times New Roman"/>
      <w:b/>
      <w:bCs/>
      <w:color w:val="FFFFFF"/>
      <w:sz w:val="18"/>
      <w:szCs w:val="18"/>
      <w:lang w:val="en-GB" w:eastAsia="ja-JP"/>
    </w:rPr>
  </w:style>
  <w:style w:type="paragraph" w:customStyle="1" w:styleId="bb-input">
    <w:name w:val="bb-input"/>
    <w:basedOn w:val="Normal"/>
    <w:uiPriority w:val="99"/>
    <w:rsid w:val="00BF25EC"/>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uttondisplay">
    <w:name w:val="buttondisplay"/>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buttonsearch">
    <w:name w:val="buttonsearch"/>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formdisplay">
    <w:name w:val="formdisplay"/>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go">
    <w:name w:val="go"/>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7"/>
      <w:szCs w:val="17"/>
      <w:lang w:val="en-GB" w:eastAsia="ja-JP"/>
    </w:rPr>
  </w:style>
  <w:style w:type="paragraph" w:customStyle="1" w:styleId="bluebordertable">
    <w:name w:val="bluebordertable"/>
    <w:basedOn w:val="Normal"/>
    <w:uiPriority w:val="99"/>
    <w:rsid w:val="00BF25EC"/>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redbordertable">
    <w:name w:val="redbordertable"/>
    <w:basedOn w:val="Normal"/>
    <w:uiPriority w:val="99"/>
    <w:rsid w:val="00BF25EC"/>
    <w:pPr>
      <w:pBdr>
        <w:top w:val="single" w:sz="6" w:space="0" w:color="FF0000"/>
        <w:left w:val="single" w:sz="6" w:space="0" w:color="FF0000"/>
        <w:bottom w:val="single" w:sz="6" w:space="0" w:color="FF0000"/>
        <w:right w:val="single" w:sz="6" w:space="0" w:color="FF0000"/>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lueborder-gray">
    <w:name w:val="blueborder-gray"/>
    <w:basedOn w:val="Normal"/>
    <w:uiPriority w:val="99"/>
    <w:rsid w:val="00BF25EC"/>
    <w:pPr>
      <w:pBdr>
        <w:top w:val="single" w:sz="6" w:space="0" w:color="99CCFF"/>
        <w:left w:val="single" w:sz="6" w:space="0" w:color="99CCFF"/>
        <w:bottom w:val="single" w:sz="6" w:space="0" w:color="99CCFF"/>
        <w:right w:val="single" w:sz="6" w:space="0" w:color="99CCFF"/>
      </w:pBdr>
      <w:shd w:val="clear" w:color="auto" w:fill="EFEFEF"/>
      <w:tabs>
        <w:tab w:val="clear" w:pos="794"/>
      </w:tabs>
      <w:bidi w:val="0"/>
      <w:spacing w:before="100" w:after="100" w:line="240" w:lineRule="atLeast"/>
      <w:jc w:val="left"/>
    </w:pPr>
    <w:rPr>
      <w:rFonts w:ascii="Trebuchet MS" w:eastAsia="SimSun" w:hAnsi="Trebuchet MS" w:cs="Times New Roman"/>
      <w:b/>
      <w:bCs/>
      <w:color w:val="000066"/>
      <w:sz w:val="18"/>
      <w:szCs w:val="18"/>
      <w:lang w:val="en-GB" w:eastAsia="ja-JP"/>
    </w:rPr>
  </w:style>
  <w:style w:type="paragraph" w:customStyle="1" w:styleId="bluewhite">
    <w:name w:val="bluewhite"/>
    <w:basedOn w:val="Normal"/>
    <w:uiPriority w:val="99"/>
    <w:rsid w:val="00BF25EC"/>
    <w:pPr>
      <w:shd w:val="clear" w:color="auto" w:fill="0099FF"/>
      <w:tabs>
        <w:tab w:val="clear" w:pos="794"/>
      </w:tabs>
      <w:bidi w:val="0"/>
      <w:spacing w:before="100" w:after="100" w:line="240" w:lineRule="atLeast"/>
      <w:jc w:val="left"/>
    </w:pPr>
    <w:rPr>
      <w:rFonts w:ascii="Verdana" w:eastAsia="SimSun" w:hAnsi="Verdana" w:cs="Times New Roman"/>
      <w:color w:val="FFFFFF"/>
      <w:sz w:val="18"/>
      <w:szCs w:val="18"/>
      <w:lang w:val="en-GB" w:eastAsia="ja-JP"/>
    </w:rPr>
  </w:style>
  <w:style w:type="paragraph" w:customStyle="1" w:styleId="bottomline">
    <w:name w:val="bottomline"/>
    <w:basedOn w:val="Normal"/>
    <w:uiPriority w:val="99"/>
    <w:rsid w:val="00BF25EC"/>
    <w:pPr>
      <w:pBdr>
        <w:bottom w:val="single" w:sz="6" w:space="0" w:color="0099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ch-blue-red">
    <w:name w:val="ch-blue-red"/>
    <w:basedOn w:val="Normal"/>
    <w:uiPriority w:val="99"/>
    <w:rsid w:val="00BF25EC"/>
    <w:pPr>
      <w:shd w:val="clear" w:color="auto" w:fill="0099FF"/>
      <w:tabs>
        <w:tab w:val="clear" w:pos="794"/>
      </w:tabs>
      <w:bidi w:val="0"/>
      <w:spacing w:before="100" w:after="100" w:line="240" w:lineRule="atLeast"/>
      <w:jc w:val="left"/>
    </w:pPr>
    <w:rPr>
      <w:rFonts w:ascii="Verdana" w:eastAsia="SimSun" w:hAnsi="Verdana" w:cs="Times New Roman"/>
      <w:b/>
      <w:bCs/>
      <w:color w:val="FF0000"/>
      <w:sz w:val="18"/>
      <w:szCs w:val="18"/>
      <w:lang w:val="en-GB" w:eastAsia="ja-JP"/>
    </w:rPr>
  </w:style>
  <w:style w:type="paragraph" w:customStyle="1" w:styleId="ch-blue-white">
    <w:name w:val="ch-blue-white"/>
    <w:basedOn w:val="Normal"/>
    <w:uiPriority w:val="99"/>
    <w:rsid w:val="00BF25EC"/>
    <w:pPr>
      <w:shd w:val="clear" w:color="auto" w:fill="0099FF"/>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dblue-white">
    <w:name w:val="ch-dblue-white"/>
    <w:basedOn w:val="Normal"/>
    <w:uiPriority w:val="99"/>
    <w:rsid w:val="00BF25EC"/>
    <w:pPr>
      <w:shd w:val="clear" w:color="auto" w:fill="000066"/>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red-white">
    <w:name w:val="ch-red-white"/>
    <w:basedOn w:val="Normal"/>
    <w:uiPriority w:val="99"/>
    <w:rsid w:val="00BF25EC"/>
    <w:pPr>
      <w:shd w:val="clear" w:color="auto" w:fill="FF0000"/>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ightblueborder">
    <w:name w:val="lightblueborder"/>
    <w:basedOn w:val="Normal"/>
    <w:uiPriority w:val="99"/>
    <w:rsid w:val="00BF25EC"/>
    <w:pPr>
      <w:pBdr>
        <w:top w:val="single" w:sz="6" w:space="0" w:color="A1B7DE"/>
        <w:left w:val="single" w:sz="6" w:space="0" w:color="A1B7DE"/>
        <w:bottom w:val="single" w:sz="6" w:space="0" w:color="A1B7DE"/>
        <w:right w:val="single" w:sz="6" w:space="0" w:color="A1B7DE"/>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blue">
    <w:name w:val="t-blue"/>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0066"/>
      <w:sz w:val="18"/>
      <w:szCs w:val="18"/>
      <w:lang w:val="en-GB" w:eastAsia="ja-JP"/>
    </w:rPr>
  </w:style>
  <w:style w:type="paragraph" w:customStyle="1" w:styleId="t-row">
    <w:name w:val="t-row"/>
    <w:basedOn w:val="Normal"/>
    <w:uiPriority w:val="99"/>
    <w:rsid w:val="00BF25EC"/>
    <w:pPr>
      <w:pBdr>
        <w:top w:val="single" w:sz="6" w:space="0" w:color="99CCFF"/>
        <w:left w:val="single" w:sz="6" w:space="0" w:color="99CCFF"/>
        <w:bottom w:val="single" w:sz="6" w:space="0" w:color="99CCFF"/>
        <w:right w:val="single" w:sz="6" w:space="0" w:color="99CCFF"/>
      </w:pBdr>
      <w:shd w:val="clear" w:color="auto" w:fill="E6EB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text">
    <w:name w:val="t-text"/>
    <w:basedOn w:val="Normal"/>
    <w:uiPriority w:val="99"/>
    <w:rsid w:val="00BF25EC"/>
    <w:pPr>
      <w:pBdr>
        <w:top w:val="single" w:sz="6" w:space="0" w:color="99CCFF"/>
        <w:left w:val="single" w:sz="6" w:space="0" w:color="99CCFF"/>
        <w:bottom w:val="single" w:sz="6" w:space="0" w:color="99CCFF"/>
        <w:right w:val="single" w:sz="6" w:space="0" w:color="99CCFF"/>
      </w:pBdr>
      <w:shd w:val="clear" w:color="auto" w:fill="FFFFC6"/>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globe">
    <w:name w:val="globe"/>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l">
    <w:name w:val="globe-l"/>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t">
    <w:name w:val="globe-t"/>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menu">
    <w:name w:val="itumenu"/>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99CCFF"/>
      <w:sz w:val="18"/>
      <w:szCs w:val="18"/>
      <w:lang w:val="en-GB" w:eastAsia="ja-JP"/>
    </w:rPr>
  </w:style>
  <w:style w:type="paragraph" w:customStyle="1" w:styleId="navleft">
    <w:name w:val="navleft"/>
    <w:basedOn w:val="Normal"/>
    <w:uiPriority w:val="99"/>
    <w:rsid w:val="00BF25EC"/>
    <w:pPr>
      <w:tabs>
        <w:tab w:val="clear" w:pos="794"/>
      </w:tabs>
      <w:bidi w:val="0"/>
      <w:spacing w:before="100" w:after="100" w:line="240" w:lineRule="atLeast"/>
      <w:jc w:val="right"/>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BF25EC"/>
    <w:pPr>
      <w:tabs>
        <w:tab w:val="clear" w:pos="794"/>
      </w:tabs>
      <w:bidi w:val="0"/>
      <w:spacing w:before="100" w:after="100" w:line="240" w:lineRule="atLeast"/>
      <w:jc w:val="left"/>
    </w:pPr>
    <w:rPr>
      <w:rFonts w:ascii="Verdana" w:eastAsia="SimSun" w:hAnsi="Verdana" w:cs="Times New Roman"/>
      <w:color w:val="000066"/>
      <w:sz w:val="17"/>
      <w:szCs w:val="17"/>
      <w:lang w:val="en-GB" w:eastAsia="ja-JP"/>
    </w:rPr>
  </w:style>
  <w:style w:type="paragraph" w:customStyle="1" w:styleId="tsize8pt">
    <w:name w:val="tsize8pt"/>
    <w:basedOn w:val="Normal"/>
    <w:uiPriority w:val="99"/>
    <w:rsid w:val="00BF25EC"/>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smalltext">
    <w:name w:val="smalltext"/>
    <w:basedOn w:val="Normal"/>
    <w:uiPriority w:val="99"/>
    <w:rsid w:val="00BF25EC"/>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bulletlist-blue">
    <w:name w:val="bulletlist-blue"/>
    <w:basedOn w:val="Normal"/>
    <w:uiPriority w:val="99"/>
    <w:rsid w:val="00BF25E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bulletlist-red">
    <w:name w:val="bulletlist-red"/>
    <w:basedOn w:val="Normal"/>
    <w:uiPriority w:val="99"/>
    <w:rsid w:val="00BF25E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blue">
    <w:name w:val="arrowlist-blue"/>
    <w:basedOn w:val="Normal"/>
    <w:uiPriority w:val="99"/>
    <w:rsid w:val="00BF25E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red">
    <w:name w:val="arrowlist-red"/>
    <w:basedOn w:val="Normal"/>
    <w:uiPriority w:val="99"/>
    <w:rsid w:val="00BF25E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pdivider">
    <w:name w:val="pdivider"/>
    <w:basedOn w:val="Normal"/>
    <w:uiPriority w:val="99"/>
    <w:rsid w:val="00BF25EC"/>
    <w:pPr>
      <w:tabs>
        <w:tab w:val="clear" w:pos="794"/>
      </w:tabs>
      <w:bidi w:val="0"/>
      <w:spacing w:before="75" w:after="75" w:line="240" w:lineRule="atLeast"/>
      <w:ind w:left="75" w:right="75"/>
      <w:jc w:val="left"/>
    </w:pPr>
    <w:rPr>
      <w:rFonts w:ascii="Verdana" w:eastAsia="SimSun" w:hAnsi="Verdana" w:cs="Times New Roman"/>
      <w:color w:val="000000"/>
      <w:sz w:val="8"/>
      <w:szCs w:val="8"/>
      <w:lang w:val="en-GB" w:eastAsia="ja-JP"/>
    </w:rPr>
  </w:style>
  <w:style w:type="paragraph" w:customStyle="1" w:styleId="pj">
    <w:name w:val="pj"/>
    <w:basedOn w:val="Normal"/>
    <w:uiPriority w:val="99"/>
    <w:rsid w:val="00BF25EC"/>
    <w:pPr>
      <w:tabs>
        <w:tab w:val="clear" w:pos="794"/>
      </w:tabs>
      <w:bidi w:val="0"/>
      <w:spacing w:before="100" w:after="100" w:line="240" w:lineRule="atLeast"/>
    </w:pPr>
    <w:rPr>
      <w:rFonts w:ascii="Verdana" w:eastAsia="SimSun" w:hAnsi="Verdana" w:cs="Times New Roman"/>
      <w:color w:val="000000"/>
      <w:sz w:val="18"/>
      <w:szCs w:val="18"/>
      <w:lang w:val="en-GB" w:eastAsia="ja-JP"/>
    </w:rPr>
  </w:style>
  <w:style w:type="paragraph" w:customStyle="1" w:styleId="pml-40">
    <w:name w:val="pml-40"/>
    <w:basedOn w:val="Normal"/>
    <w:uiPriority w:val="99"/>
    <w:rsid w:val="00BF25EC"/>
    <w:pPr>
      <w:tabs>
        <w:tab w:val="clear" w:pos="794"/>
      </w:tabs>
      <w:bidi w:val="0"/>
      <w:spacing w:before="100" w:after="100" w:line="240" w:lineRule="atLeast"/>
      <w:ind w:left="600"/>
      <w:jc w:val="left"/>
    </w:pPr>
    <w:rPr>
      <w:rFonts w:ascii="Verdana" w:eastAsia="SimSun" w:hAnsi="Verdana" w:cs="Times New Roman"/>
      <w:color w:val="000000"/>
      <w:sz w:val="18"/>
      <w:szCs w:val="18"/>
      <w:lang w:val="en-GB" w:eastAsia="ja-JP"/>
    </w:rPr>
  </w:style>
  <w:style w:type="paragraph" w:customStyle="1" w:styleId="subfolderstyle">
    <w:name w:val="subfolderstyle"/>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1">
    <w:name w:val="subfolderstyle1"/>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generic">
    <w:name w:val="awmgeneric"/>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0">
    <w:name w:val="awmst0"/>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0">
    <w:name w:val="awmsttd0"/>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0">
    <w:name w:val="awmstbg0"/>
    <w:basedOn w:val="Normal"/>
    <w:uiPriority w:val="99"/>
    <w:rsid w:val="00BF25E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0">
    <w:name w:val="awmstcbg0"/>
    <w:basedOn w:val="Normal"/>
    <w:uiPriority w:val="99"/>
    <w:rsid w:val="00BF25E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1">
    <w:name w:val="awmst1"/>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1">
    <w:name w:val="awmsttd1"/>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1">
    <w:name w:val="awmstbg1"/>
    <w:basedOn w:val="Normal"/>
    <w:uiPriority w:val="99"/>
    <w:rsid w:val="00BF25E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1">
    <w:name w:val="awmstcbg1"/>
    <w:basedOn w:val="Normal"/>
    <w:uiPriority w:val="99"/>
    <w:rsid w:val="00BF25E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2">
    <w:name w:val="awmst2"/>
    <w:basedOn w:val="Normal"/>
    <w:uiPriority w:val="99"/>
    <w:rsid w:val="00BF25EC"/>
    <w:pPr>
      <w:pBdr>
        <w:top w:val="single" w:sz="6" w:space="2" w:color="000000"/>
        <w:left w:val="single" w:sz="6" w:space="0" w:color="000000"/>
        <w:bottom w:val="single" w:sz="6" w:space="2" w:color="000000"/>
        <w:right w:val="single" w:sz="6" w:space="0"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2">
    <w:name w:val="awmsttd2"/>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2">
    <w:name w:val="awmstbg2"/>
    <w:basedOn w:val="Normal"/>
    <w:uiPriority w:val="99"/>
    <w:rsid w:val="00BF25E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2">
    <w:name w:val="awmstcbg2"/>
    <w:basedOn w:val="Normal"/>
    <w:uiPriority w:val="99"/>
    <w:rsid w:val="00BF25E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3">
    <w:name w:val="awmst3"/>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3">
    <w:name w:val="awmsttd3"/>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3">
    <w:name w:val="awmstbg3"/>
    <w:basedOn w:val="Normal"/>
    <w:uiPriority w:val="99"/>
    <w:rsid w:val="00BF25E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3">
    <w:name w:val="awmstcbg3"/>
    <w:basedOn w:val="Normal"/>
    <w:uiPriority w:val="99"/>
    <w:rsid w:val="00BF25E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4">
    <w:name w:val="awmst4"/>
    <w:basedOn w:val="Normal"/>
    <w:uiPriority w:val="99"/>
    <w:rsid w:val="00BF25EC"/>
    <w:pPr>
      <w:pBdr>
        <w:top w:val="single" w:sz="6" w:space="2" w:color="000000"/>
        <w:left w:val="single" w:sz="6" w:space="2" w:color="000000"/>
        <w:bottom w:val="single" w:sz="6" w:space="2" w:color="000000"/>
        <w:right w:val="single" w:sz="6" w:space="2"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4">
    <w:name w:val="awmsttd4"/>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4">
    <w:name w:val="awmstbg4"/>
    <w:basedOn w:val="Normal"/>
    <w:uiPriority w:val="99"/>
    <w:rsid w:val="00BF25E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4">
    <w:name w:val="awmstcbg4"/>
    <w:basedOn w:val="Normal"/>
    <w:uiPriority w:val="99"/>
    <w:rsid w:val="00BF25E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5">
    <w:name w:val="awmst5"/>
    <w:basedOn w:val="Normal"/>
    <w:uiPriority w:val="99"/>
    <w:rsid w:val="00BF25EC"/>
    <w:pPr>
      <w:pBdr>
        <w:top w:val="outset" w:sz="6" w:space="0" w:color="004B96"/>
        <w:left w:val="outset" w:sz="6" w:space="0" w:color="004B96"/>
        <w:bottom w:val="outset" w:sz="6" w:space="0" w:color="004B96"/>
        <w:right w:val="outset" w:sz="6" w:space="0" w:color="004B96"/>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5">
    <w:name w:val="awmsttd5"/>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5">
    <w:name w:val="awmstbg5"/>
    <w:basedOn w:val="Normal"/>
    <w:uiPriority w:val="99"/>
    <w:rsid w:val="00BF25EC"/>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5">
    <w:name w:val="awmstcbg5"/>
    <w:basedOn w:val="Normal"/>
    <w:uiPriority w:val="99"/>
    <w:rsid w:val="00BF25EC"/>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6">
    <w:name w:val="awmst6"/>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td6">
    <w:name w:val="awmsttd6"/>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bg6">
    <w:name w:val="awmstbg6"/>
    <w:basedOn w:val="Normal"/>
    <w:uiPriority w:val="99"/>
    <w:rsid w:val="00BF25EC"/>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6">
    <w:name w:val="awmstcbg6"/>
    <w:basedOn w:val="Normal"/>
    <w:uiPriority w:val="99"/>
    <w:rsid w:val="00BF25EC"/>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7">
    <w:name w:val="awmst7"/>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7">
    <w:name w:val="awmsttd7"/>
    <w:basedOn w:val="Normal"/>
    <w:uiPriority w:val="99"/>
    <w:rsid w:val="00BF25E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7">
    <w:name w:val="awmstbg7"/>
    <w:basedOn w:val="Normal"/>
    <w:uiPriority w:val="99"/>
    <w:rsid w:val="00BF25EC"/>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7">
    <w:name w:val="awmstcbg7"/>
    <w:basedOn w:val="Normal"/>
    <w:uiPriority w:val="99"/>
    <w:rsid w:val="00BF25EC"/>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2">
    <w:name w:val="subfolderstyle2"/>
    <w:basedOn w:val="Normal"/>
    <w:uiPriority w:val="99"/>
    <w:rsid w:val="00BF25E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styleId="z-TopofForm">
    <w:name w:val="HTML Top of Form"/>
    <w:basedOn w:val="Normal"/>
    <w:next w:val="Normal"/>
    <w:link w:val="z-TopofFormChar"/>
    <w:hidden/>
    <w:uiPriority w:val="99"/>
    <w:rsid w:val="00BF25EC"/>
    <w:pPr>
      <w:pBdr>
        <w:bottom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BF25EC"/>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BF25EC"/>
    <w:pPr>
      <w:pBdr>
        <w:top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BF25EC"/>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BF25E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table" w:customStyle="1" w:styleId="TableGrid1">
    <w:name w:val="Table Grid1"/>
    <w:basedOn w:val="TableNormal"/>
    <w:next w:val="TableGrid"/>
    <w:uiPriority w:val="39"/>
    <w:rsid w:val="00BF25E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F25EC"/>
    <w:rPr>
      <w:rFonts w:cs="Times New Roman"/>
    </w:rPr>
  </w:style>
  <w:style w:type="paragraph" w:customStyle="1" w:styleId="LSForAction">
    <w:name w:val="LSForAction"/>
    <w:basedOn w:val="Normal"/>
    <w:next w:val="Normal"/>
    <w:rsid w:val="00BF25EC"/>
    <w:pPr>
      <w:tabs>
        <w:tab w:val="clear" w:pos="794"/>
      </w:tabs>
      <w:bidi w:val="0"/>
      <w:spacing w:line="240" w:lineRule="auto"/>
      <w:jc w:val="left"/>
    </w:pPr>
    <w:rPr>
      <w:rFonts w:ascii="Times New Roman" w:hAnsi="Times New Roman" w:cs="Times New Roman"/>
      <w:bCs/>
      <w:sz w:val="24"/>
      <w:szCs w:val="24"/>
      <w:lang w:val="en-GB" w:eastAsia="ja-JP"/>
    </w:rPr>
  </w:style>
  <w:style w:type="paragraph" w:customStyle="1" w:styleId="LSForInfo">
    <w:name w:val="LSForInfo"/>
    <w:basedOn w:val="LSForAction"/>
    <w:next w:val="Normal"/>
    <w:rsid w:val="00BF25EC"/>
  </w:style>
  <w:style w:type="paragraph" w:customStyle="1" w:styleId="LSForComment">
    <w:name w:val="LSForComment"/>
    <w:basedOn w:val="LSForAction"/>
    <w:next w:val="Normal"/>
    <w:rsid w:val="00BF25EC"/>
  </w:style>
  <w:style w:type="character" w:customStyle="1" w:styleId="ntextbold">
    <w:name w:val="ntextbold"/>
    <w:basedOn w:val="DefaultParagraphFont"/>
    <w:uiPriority w:val="99"/>
    <w:rsid w:val="00BF25EC"/>
    <w:rPr>
      <w:rFonts w:cs="Times New Roman"/>
    </w:rPr>
  </w:style>
  <w:style w:type="paragraph" w:customStyle="1" w:styleId="NormalnyPogrubienie">
    <w:name w:val="Normalny + Pogrubienie"/>
    <w:basedOn w:val="Normal"/>
    <w:uiPriority w:val="99"/>
    <w:rsid w:val="00BF25EC"/>
    <w:pPr>
      <w:tabs>
        <w:tab w:val="clear" w:pos="794"/>
      </w:tabs>
      <w:bidi w:val="0"/>
      <w:spacing w:before="60" w:line="240" w:lineRule="auto"/>
      <w:jc w:val="left"/>
    </w:pPr>
    <w:rPr>
      <w:rFonts w:ascii="Times New Roman" w:eastAsia="SimSun" w:hAnsi="Times New Roman" w:cs="Times New Roman"/>
      <w:b/>
      <w:sz w:val="24"/>
      <w:szCs w:val="24"/>
      <w:lang w:val="pl-PL" w:eastAsia="ja-JP"/>
    </w:rPr>
  </w:style>
  <w:style w:type="paragraph" w:customStyle="1" w:styleId="WW-Default">
    <w:name w:val="WW-Default"/>
    <w:uiPriority w:val="99"/>
    <w:rsid w:val="00BF25EC"/>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customStyle="1" w:styleId="tabletextchar1">
    <w:name w:val="tabletextchar"/>
    <w:basedOn w:val="DefaultParagraphFont"/>
    <w:uiPriority w:val="99"/>
    <w:rsid w:val="00BF25EC"/>
    <w:rPr>
      <w:rFonts w:cs="Times New Roman"/>
    </w:rPr>
  </w:style>
  <w:style w:type="paragraph" w:customStyle="1" w:styleId="RecCCITTNo">
    <w:name w:val="Rec_CCITT_No"/>
    <w:basedOn w:val="Normal"/>
    <w:uiPriority w:val="99"/>
    <w:rsid w:val="00BF25EC"/>
    <w:pPr>
      <w:keepNext/>
      <w:keepLines/>
      <w:tabs>
        <w:tab w:val="clear" w:pos="794"/>
      </w:tabs>
      <w:bidi w:val="0"/>
      <w:spacing w:before="136" w:line="240" w:lineRule="auto"/>
    </w:pPr>
    <w:rPr>
      <w:rFonts w:ascii="Times New Roman" w:hAnsi="Times New Roman" w:cs="Times New Roman"/>
      <w:b/>
      <w:sz w:val="20"/>
      <w:szCs w:val="24"/>
      <w:lang w:val="en-GB" w:eastAsia="ja-JP"/>
    </w:rPr>
  </w:style>
  <w:style w:type="character" w:customStyle="1" w:styleId="eudoraheader">
    <w:name w:val="eudoraheader"/>
    <w:basedOn w:val="DefaultParagraphFont"/>
    <w:rsid w:val="00BF25EC"/>
    <w:rPr>
      <w:rFonts w:cs="Times New Roman"/>
    </w:rPr>
  </w:style>
  <w:style w:type="paragraph" w:customStyle="1" w:styleId="Default">
    <w:name w:val="Default"/>
    <w:rsid w:val="00BF25EC"/>
    <w:pPr>
      <w:autoSpaceDE w:val="0"/>
      <w:autoSpaceDN w:val="0"/>
      <w:adjustRightInd w:val="0"/>
      <w:spacing w:after="0" w:line="240" w:lineRule="auto"/>
    </w:pPr>
    <w:rPr>
      <w:rFonts w:ascii="Arial" w:eastAsia="Batang" w:hAnsi="Arial" w:cs="Arial"/>
      <w:color w:val="000000"/>
      <w:sz w:val="24"/>
      <w:szCs w:val="24"/>
    </w:rPr>
  </w:style>
  <w:style w:type="paragraph" w:customStyle="1" w:styleId="Normal1">
    <w:name w:val="Normal+1"/>
    <w:basedOn w:val="Default"/>
    <w:next w:val="Default"/>
    <w:uiPriority w:val="99"/>
    <w:rsid w:val="00BF25EC"/>
    <w:rPr>
      <w:color w:val="auto"/>
    </w:rPr>
  </w:style>
  <w:style w:type="paragraph" w:customStyle="1" w:styleId="hl-als">
    <w:name w:val="hl-als"/>
    <w:basedOn w:val="Normal"/>
    <w:uiPriority w:val="99"/>
    <w:rsid w:val="00BF25E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title">
    <w:name w:val="hl-title"/>
    <w:basedOn w:val="Normal"/>
    <w:uiPriority w:val="99"/>
    <w:rsid w:val="00BF25E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orgs">
    <w:name w:val="hl-orgs"/>
    <w:basedOn w:val="Normal"/>
    <w:uiPriority w:val="99"/>
    <w:rsid w:val="00BF25E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NormalIndent2">
    <w:name w:val="Normal Indent2"/>
    <w:basedOn w:val="Normal"/>
    <w:uiPriority w:val="99"/>
    <w:rsid w:val="00BF25EC"/>
    <w:pPr>
      <w:tabs>
        <w:tab w:val="clear" w:pos="794"/>
      </w:tabs>
      <w:bidi w:val="0"/>
      <w:spacing w:line="240" w:lineRule="auto"/>
      <w:ind w:left="284"/>
      <w:jc w:val="left"/>
    </w:pPr>
    <w:rPr>
      <w:rFonts w:ascii="Arial" w:hAnsi="Arial" w:cs="Times New Roman"/>
      <w:szCs w:val="24"/>
      <w:lang w:val="en-GB" w:eastAsia="ja-JP"/>
    </w:rPr>
  </w:style>
  <w:style w:type="paragraph" w:customStyle="1" w:styleId="List2">
    <w:name w:val="List2"/>
    <w:basedOn w:val="Normal"/>
    <w:uiPriority w:val="99"/>
    <w:rsid w:val="00BF25EC"/>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Title20">
    <w:name w:val="Title2"/>
    <w:basedOn w:val="Normal"/>
    <w:uiPriority w:val="99"/>
    <w:rsid w:val="00BF25EC"/>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2">
    <w:name w:val="Subtitle2"/>
    <w:basedOn w:val="Normal"/>
    <w:uiPriority w:val="99"/>
    <w:rsid w:val="00BF25E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character" w:customStyle="1" w:styleId="StyleComplex12ptBlack">
    <w:name w:val="Style (Complex) 12 pt Black"/>
    <w:basedOn w:val="DefaultParagraphFont"/>
    <w:rsid w:val="00BF25EC"/>
    <w:rPr>
      <w:color w:val="000000"/>
      <w:sz w:val="24"/>
      <w:szCs w:val="24"/>
    </w:rPr>
  </w:style>
  <w:style w:type="character" w:customStyle="1" w:styleId="StyleBlack">
    <w:name w:val="Style Black"/>
    <w:basedOn w:val="DefaultParagraphFont"/>
    <w:rsid w:val="00BF25EC"/>
    <w:rPr>
      <w:rFonts w:ascii="Times New Roman" w:hAnsi="Times New Roman" w:cs="Times New Roman" w:hint="default"/>
      <w:color w:val="000000"/>
      <w:sz w:val="24"/>
    </w:rPr>
  </w:style>
  <w:style w:type="paragraph" w:styleId="Revision">
    <w:name w:val="Revision"/>
    <w:hidden/>
    <w:uiPriority w:val="99"/>
    <w:semiHidden/>
    <w:rsid w:val="00BF25EC"/>
    <w:pPr>
      <w:spacing w:after="0" w:line="240" w:lineRule="auto"/>
    </w:pPr>
    <w:rPr>
      <w:rFonts w:ascii="Times New Roman" w:eastAsia="Batang" w:hAnsi="Times New Roman" w:cs="Times New Roman"/>
      <w:sz w:val="24"/>
      <w:szCs w:val="20"/>
    </w:rPr>
  </w:style>
  <w:style w:type="character" w:customStyle="1" w:styleId="longtext">
    <w:name w:val="long_text"/>
    <w:basedOn w:val="DefaultParagraphFont"/>
    <w:uiPriority w:val="99"/>
    <w:rsid w:val="00BF25EC"/>
    <w:rPr>
      <w:rFonts w:cs="Times New Roman"/>
    </w:rPr>
  </w:style>
  <w:style w:type="paragraph" w:customStyle="1" w:styleId="SectionHeaderLevel1">
    <w:name w:val="Section Header Level 1"/>
    <w:basedOn w:val="Normal"/>
    <w:autoRedefine/>
    <w:rsid w:val="00BF25EC"/>
    <w:pPr>
      <w:numPr>
        <w:numId w:val="14"/>
      </w:numPr>
      <w:tabs>
        <w:tab w:val="clear" w:pos="720"/>
        <w:tab w:val="clear" w:pos="794"/>
        <w:tab w:val="num" w:pos="360"/>
      </w:tabs>
      <w:bidi w:val="0"/>
      <w:spacing w:before="240" w:after="120" w:line="240" w:lineRule="auto"/>
      <w:ind w:left="360" w:hanging="720"/>
      <w:jc w:val="left"/>
    </w:pPr>
    <w:rPr>
      <w:rFonts w:ascii="Times New Roman" w:hAnsi="Times New Roman" w:cs="Times New Roman"/>
      <w:b/>
      <w:sz w:val="24"/>
      <w:szCs w:val="24"/>
      <w:lang w:val="en-GB" w:eastAsia="en-US"/>
    </w:rPr>
  </w:style>
  <w:style w:type="character" w:customStyle="1" w:styleId="storybody1">
    <w:name w:val="storybody1"/>
    <w:basedOn w:val="DefaultParagraphFont"/>
    <w:rsid w:val="00BF25EC"/>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BF25EC"/>
    <w:pPr>
      <w:keepNext/>
      <w:tabs>
        <w:tab w:val="clear" w:pos="794"/>
        <w:tab w:val="num" w:pos="720"/>
        <w:tab w:val="left" w:pos="1587"/>
        <w:tab w:val="left" w:pos="1984"/>
      </w:tabs>
      <w:bidi w:val="0"/>
      <w:spacing w:after="120" w:line="240" w:lineRule="auto"/>
      <w:jc w:val="left"/>
      <w:outlineLvl w:val="2"/>
    </w:pPr>
    <w:rPr>
      <w:rFonts w:ascii="Times New Roman" w:hAnsi="Times New Roman" w:cs="Arial"/>
      <w:b/>
      <w:kern w:val="2"/>
      <w:sz w:val="24"/>
      <w:szCs w:val="26"/>
      <w:lang w:val="en-GB" w:eastAsia="en-US"/>
    </w:rPr>
  </w:style>
  <w:style w:type="paragraph" w:customStyle="1" w:styleId="BodyTextCentered">
    <w:name w:val="Body Text Centered"/>
    <w:basedOn w:val="BodyTextIndent"/>
    <w:rsid w:val="00BF25EC"/>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BF25EC"/>
  </w:style>
  <w:style w:type="paragraph" w:customStyle="1" w:styleId="LSDeadline">
    <w:name w:val="LSDeadline"/>
    <w:basedOn w:val="Normal"/>
    <w:next w:val="Normal"/>
    <w:rsid w:val="00BF25EC"/>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SSource">
    <w:name w:val="LSSource"/>
    <w:basedOn w:val="Normal"/>
    <w:next w:val="Normal"/>
    <w:rsid w:val="00BF25EC"/>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etterStart">
    <w:name w:val="Letter_Start"/>
    <w:basedOn w:val="Normal"/>
    <w:rsid w:val="00BF25EC"/>
    <w:pPr>
      <w:tabs>
        <w:tab w:val="clear" w:pos="794"/>
        <w:tab w:val="left" w:pos="1361"/>
        <w:tab w:val="left" w:pos="1758"/>
        <w:tab w:val="left" w:pos="2155"/>
        <w:tab w:val="left" w:pos="2552"/>
      </w:tabs>
      <w:bidi w:val="0"/>
      <w:spacing w:before="284" w:line="240" w:lineRule="auto"/>
      <w:ind w:left="567"/>
      <w:jc w:val="left"/>
    </w:pPr>
    <w:rPr>
      <w:rFonts w:ascii="Times New Roman" w:eastAsia="MS Mincho" w:hAnsi="Times New Roman" w:cs="Times New Roman"/>
      <w:sz w:val="24"/>
      <w:szCs w:val="24"/>
      <w:lang w:val="en-GB" w:eastAsia="en-US"/>
    </w:rPr>
  </w:style>
  <w:style w:type="paragraph" w:customStyle="1" w:styleId="AnnexNoTitle0">
    <w:name w:val="Annex_NoTitle"/>
    <w:basedOn w:val="Normal"/>
    <w:next w:val="Normal"/>
    <w:rsid w:val="00BF25EC"/>
    <w:pPr>
      <w:keepNext/>
      <w:keepLines/>
      <w:tabs>
        <w:tab w:val="clear" w:pos="794"/>
      </w:tabs>
      <w:bidi w:val="0"/>
      <w:spacing w:before="720" w:line="240" w:lineRule="auto"/>
      <w:jc w:val="center"/>
    </w:pPr>
    <w:rPr>
      <w:rFonts w:ascii="Times New Roman" w:hAnsi="Times New Roman" w:cs="Times New Roman"/>
      <w:b/>
      <w:sz w:val="28"/>
      <w:szCs w:val="24"/>
      <w:lang w:val="en-GB" w:eastAsia="en-US"/>
    </w:rPr>
  </w:style>
  <w:style w:type="character" w:customStyle="1" w:styleId="ASN1Car1">
    <w:name w:val="ASN.1 Car1"/>
    <w:basedOn w:val="DefaultParagraphFont"/>
    <w:rsid w:val="00BF25EC"/>
    <w:rPr>
      <w:rFonts w:ascii="Courier New" w:eastAsia="MS Mincho" w:hAnsi="Courier New"/>
      <w:b/>
      <w:noProof/>
      <w:lang w:val="en-GB" w:eastAsia="en-US" w:bidi="ar-SA"/>
    </w:rPr>
  </w:style>
  <w:style w:type="paragraph" w:customStyle="1" w:styleId="a3">
    <w:name w:val="連番２"/>
    <w:basedOn w:val="a2"/>
    <w:rsid w:val="00BF25EC"/>
    <w:pPr>
      <w:tabs>
        <w:tab w:val="clear" w:pos="1154"/>
      </w:tabs>
      <w:ind w:left="0" w:firstLine="0"/>
    </w:pPr>
  </w:style>
  <w:style w:type="paragraph" w:customStyle="1" w:styleId="AnnexSG17">
    <w:name w:val="Annex SG17"/>
    <w:basedOn w:val="Normal"/>
    <w:rsid w:val="00BF25EC"/>
    <w:pPr>
      <w:keepNext/>
      <w:keepLines/>
      <w:tabs>
        <w:tab w:val="clear" w:pos="794"/>
      </w:tabs>
      <w:bidi w:val="0"/>
      <w:spacing w:before="0" w:line="0" w:lineRule="atLeast"/>
      <w:jc w:val="center"/>
    </w:pPr>
    <w:rPr>
      <w:rFonts w:ascii="Times New Roman" w:eastAsia="MS Mincho" w:hAnsi="Times New Roman" w:cs="Times New Roman"/>
      <w:sz w:val="24"/>
      <w:szCs w:val="24"/>
      <w:lang w:val="en-GB" w:eastAsia="ja-JP"/>
    </w:rPr>
  </w:style>
  <w:style w:type="paragraph" w:customStyle="1" w:styleId="FigureNoTitle0">
    <w:name w:val="Figure_NoTitle"/>
    <w:basedOn w:val="Normal"/>
    <w:next w:val="Normalaftertitle0"/>
    <w:rsid w:val="00BF25EC"/>
    <w:pPr>
      <w:keepLines/>
      <w:tabs>
        <w:tab w:val="clear" w:pos="794"/>
      </w:tabs>
      <w:bidi w:val="0"/>
      <w:spacing w:before="240" w:after="120" w:line="240" w:lineRule="auto"/>
      <w:jc w:val="center"/>
    </w:pPr>
    <w:rPr>
      <w:rFonts w:ascii="Times New Roman" w:eastAsia="MS Mincho" w:hAnsi="Times New Roman" w:cs="Times New Roman"/>
      <w:b/>
      <w:sz w:val="24"/>
      <w:szCs w:val="24"/>
      <w:lang w:val="en-GB" w:eastAsia="en-US"/>
    </w:rPr>
  </w:style>
  <w:style w:type="paragraph" w:customStyle="1" w:styleId="a5">
    <w:name w:val="列项·"/>
    <w:rsid w:val="00BF25EC"/>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MEP">
    <w:name w:val="MEP"/>
    <w:basedOn w:val="Normal"/>
    <w:rsid w:val="00BF25EC"/>
    <w:pPr>
      <w:tabs>
        <w:tab w:val="clear" w:pos="794"/>
      </w:tabs>
      <w:bidi w:val="0"/>
      <w:spacing w:before="0" w:line="240" w:lineRule="auto"/>
      <w:jc w:val="left"/>
    </w:pPr>
    <w:rPr>
      <w:rFonts w:ascii="Times New Roman" w:eastAsia="MS Mincho" w:hAnsi="Times New Roman" w:cs="Times New Roman"/>
      <w:sz w:val="20"/>
      <w:szCs w:val="24"/>
      <w:lang w:val="en-GB" w:eastAsia="en-US"/>
    </w:rPr>
  </w:style>
  <w:style w:type="paragraph" w:customStyle="1" w:styleId="ListOfAnswers1">
    <w:name w:val="ListOfAnswers1"/>
    <w:basedOn w:val="Normal"/>
    <w:rsid w:val="00BF25EC"/>
    <w:pPr>
      <w:keepLines/>
      <w:tabs>
        <w:tab w:val="clear" w:pos="794"/>
        <w:tab w:val="num" w:pos="960"/>
        <w:tab w:val="left" w:pos="1474"/>
      </w:tabs>
      <w:suppressAutoHyphens/>
      <w:bidi w:val="0"/>
      <w:spacing w:before="0" w:line="240" w:lineRule="auto"/>
      <w:ind w:left="1378" w:hanging="360"/>
      <w:jc w:val="left"/>
    </w:pPr>
    <w:rPr>
      <w:rFonts w:ascii="Times New Roman" w:eastAsia="MS Mincho" w:hAnsi="Times New Roman" w:cs="Times New Roman"/>
      <w:i/>
      <w:sz w:val="24"/>
      <w:szCs w:val="24"/>
      <w:lang w:val="ru-RU" w:eastAsia="ru-RU"/>
    </w:rPr>
  </w:style>
  <w:style w:type="paragraph" w:customStyle="1" w:styleId="MAIN-TITLE">
    <w:name w:val="MAIN-TITLE"/>
    <w:basedOn w:val="Normal"/>
    <w:rsid w:val="00BF25EC"/>
    <w:pPr>
      <w:tabs>
        <w:tab w:val="clear" w:pos="794"/>
      </w:tabs>
      <w:bidi w:val="0"/>
      <w:snapToGrid w:val="0"/>
      <w:spacing w:before="0" w:line="240" w:lineRule="auto"/>
      <w:jc w:val="center"/>
    </w:pPr>
    <w:rPr>
      <w:rFonts w:ascii="Arial" w:eastAsia="MS Mincho" w:hAnsi="Arial" w:cs="Arial"/>
      <w:b/>
      <w:bCs/>
      <w:spacing w:val="8"/>
      <w:sz w:val="24"/>
      <w:szCs w:val="24"/>
      <w:lang w:val="en-GB" w:eastAsia="ja-JP"/>
    </w:rPr>
  </w:style>
  <w:style w:type="paragraph" w:customStyle="1" w:styleId="Indent">
    <w:name w:val="Indent"/>
    <w:basedOn w:val="Normal"/>
    <w:rsid w:val="00BF25EC"/>
    <w:pPr>
      <w:tabs>
        <w:tab w:val="clear" w:pos="794"/>
        <w:tab w:val="num" w:pos="360"/>
      </w:tabs>
      <w:bidi w:val="0"/>
      <w:spacing w:before="60" w:after="60" w:line="240" w:lineRule="auto"/>
      <w:ind w:left="360" w:hanging="360"/>
      <w:jc w:val="left"/>
    </w:pPr>
    <w:rPr>
      <w:rFonts w:ascii="Times New Roman" w:eastAsia="MS Mincho" w:hAnsi="Times New Roman" w:cs="Times New Roman"/>
      <w:szCs w:val="24"/>
      <w:lang w:val="en-GB" w:eastAsia="en-US"/>
    </w:rPr>
  </w:style>
  <w:style w:type="paragraph" w:customStyle="1" w:styleId="EX">
    <w:name w:val="EX"/>
    <w:basedOn w:val="Normal"/>
    <w:rsid w:val="00BF25EC"/>
    <w:pPr>
      <w:keepLines/>
      <w:tabs>
        <w:tab w:val="clear" w:pos="794"/>
      </w:tabs>
      <w:bidi w:val="0"/>
      <w:spacing w:before="0" w:after="180" w:line="240" w:lineRule="auto"/>
      <w:ind w:left="1702" w:hanging="1418"/>
      <w:jc w:val="left"/>
    </w:pPr>
    <w:rPr>
      <w:rFonts w:ascii="Times New Roman" w:eastAsia="MS Mincho" w:hAnsi="Times New Roman" w:cs="Times New Roman"/>
      <w:sz w:val="20"/>
      <w:szCs w:val="24"/>
      <w:lang w:val="en-GB" w:eastAsia="ja-JP"/>
    </w:rPr>
  </w:style>
  <w:style w:type="paragraph" w:customStyle="1" w:styleId="reference">
    <w:name w:val="reference"/>
    <w:basedOn w:val="Normal"/>
    <w:rsid w:val="00BF25E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xsref">
    <w:name w:val="xsref"/>
    <w:basedOn w:val="Normal"/>
    <w:rsid w:val="00BF25E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NPNormal">
    <w:name w:val="NPNormal"/>
    <w:basedOn w:val="Normal"/>
    <w:rsid w:val="00BF25EC"/>
    <w:pPr>
      <w:tabs>
        <w:tab w:val="clear" w:pos="794"/>
        <w:tab w:val="num" w:pos="360"/>
      </w:tabs>
      <w:bidi w:val="0"/>
      <w:spacing w:before="100" w:after="100" w:line="240" w:lineRule="auto"/>
      <w:jc w:val="left"/>
    </w:pPr>
    <w:rPr>
      <w:rFonts w:ascii="Arial" w:eastAsia="MS Mincho" w:hAnsi="Arial" w:cs="Times New Roman"/>
      <w:sz w:val="20"/>
      <w:szCs w:val="24"/>
      <w:lang w:val="en-GB" w:eastAsia="en-US"/>
    </w:rPr>
  </w:style>
  <w:style w:type="paragraph" w:customStyle="1" w:styleId="AnnexHeading1">
    <w:name w:val="AnnexHeading 1"/>
    <w:basedOn w:val="Normal"/>
    <w:next w:val="Normal"/>
    <w:rsid w:val="00BF25EC"/>
    <w:pPr>
      <w:keepNext/>
      <w:pageBreakBefore/>
      <w:tabs>
        <w:tab w:val="clear" w:pos="794"/>
        <w:tab w:val="num" w:pos="720"/>
      </w:tabs>
      <w:bidi w:val="0"/>
      <w:spacing w:before="0" w:after="360" w:line="240" w:lineRule="auto"/>
      <w:jc w:val="center"/>
      <w:outlineLvl w:val="0"/>
    </w:pPr>
    <w:rPr>
      <w:rFonts w:ascii="Arial" w:eastAsia="MS Mincho" w:hAnsi="Arial" w:cs="Times New Roman"/>
      <w:b/>
      <w:sz w:val="24"/>
      <w:szCs w:val="24"/>
      <w:lang w:val="en-GB" w:eastAsia="en-US"/>
    </w:rPr>
  </w:style>
  <w:style w:type="paragraph" w:customStyle="1" w:styleId="AnnexHeading2">
    <w:name w:val="AnnexHeading 2"/>
    <w:basedOn w:val="Normal"/>
    <w:next w:val="Normal"/>
    <w:rsid w:val="00BF25EC"/>
    <w:pPr>
      <w:keepNext/>
      <w:tabs>
        <w:tab w:val="clear" w:pos="794"/>
        <w:tab w:val="num" w:pos="864"/>
      </w:tabs>
      <w:bidi w:val="0"/>
      <w:spacing w:after="120" w:line="240" w:lineRule="auto"/>
      <w:jc w:val="left"/>
      <w:outlineLvl w:val="1"/>
    </w:pPr>
    <w:rPr>
      <w:rFonts w:ascii="Arial" w:eastAsia="MS Mincho" w:hAnsi="Arial" w:cs="Times New Roman"/>
      <w:b/>
      <w:sz w:val="24"/>
      <w:szCs w:val="24"/>
      <w:lang w:val="en-GB" w:eastAsia="en-US"/>
    </w:rPr>
  </w:style>
  <w:style w:type="paragraph" w:customStyle="1" w:styleId="AnnexHeading4">
    <w:name w:val="AnnexHeading 4"/>
    <w:basedOn w:val="Normal"/>
    <w:rsid w:val="00BF25EC"/>
    <w:pPr>
      <w:keepNext/>
      <w:tabs>
        <w:tab w:val="clear" w:pos="794"/>
        <w:tab w:val="num" w:pos="1134"/>
      </w:tabs>
      <w:bidi w:val="0"/>
      <w:spacing w:before="0" w:after="120" w:line="240" w:lineRule="auto"/>
      <w:jc w:val="left"/>
      <w:outlineLvl w:val="2"/>
    </w:pPr>
    <w:rPr>
      <w:rFonts w:ascii="Arial" w:eastAsia="MS Mincho" w:hAnsi="Arial" w:cs="Times New Roman"/>
      <w:b/>
      <w:snapToGrid w:val="0"/>
      <w:sz w:val="24"/>
      <w:szCs w:val="24"/>
      <w:lang w:val="en-GB" w:eastAsia="en-US"/>
    </w:rPr>
  </w:style>
  <w:style w:type="paragraph" w:customStyle="1" w:styleId="AnnexHeading5">
    <w:name w:val="AnnexHeading 5"/>
    <w:basedOn w:val="AnnexHeading4"/>
    <w:rsid w:val="00BF25EC"/>
    <w:pPr>
      <w:tabs>
        <w:tab w:val="clear" w:pos="1134"/>
        <w:tab w:val="num" w:pos="420"/>
      </w:tabs>
      <w:ind w:left="420" w:hanging="420"/>
    </w:pPr>
  </w:style>
  <w:style w:type="paragraph" w:customStyle="1" w:styleId="Bullet1">
    <w:name w:val="Bullet 1"/>
    <w:basedOn w:val="Normal"/>
    <w:rsid w:val="00BF25EC"/>
    <w:pPr>
      <w:tabs>
        <w:tab w:val="clear" w:pos="794"/>
        <w:tab w:val="num" w:pos="1381"/>
      </w:tabs>
      <w:bidi w:val="0"/>
      <w:spacing w:before="0" w:line="240" w:lineRule="auto"/>
      <w:ind w:left="1381" w:hanging="360"/>
      <w:jc w:val="left"/>
    </w:pPr>
    <w:rPr>
      <w:rFonts w:ascii="Times New Roman" w:eastAsia="MS Mincho" w:hAnsi="Times New Roman" w:cs="Times New Roman"/>
      <w:noProof/>
      <w:sz w:val="20"/>
      <w:szCs w:val="24"/>
      <w:lang w:val="en-GB" w:eastAsia="en-US"/>
    </w:rPr>
  </w:style>
  <w:style w:type="paragraph" w:customStyle="1" w:styleId="CM14">
    <w:name w:val="CM14"/>
    <w:basedOn w:val="Normal"/>
    <w:next w:val="Normal"/>
    <w:rsid w:val="00BF25EC"/>
    <w:pPr>
      <w:widowControl w:val="0"/>
      <w:tabs>
        <w:tab w:val="clear" w:pos="794"/>
      </w:tabs>
      <w:bidi w:val="0"/>
      <w:spacing w:before="0" w:after="200" w:line="240" w:lineRule="auto"/>
      <w:jc w:val="left"/>
    </w:pPr>
    <w:rPr>
      <w:rFonts w:ascii="Arial" w:eastAsia="PMingLiU" w:hAnsi="Arial" w:cs="Times New Roman"/>
      <w:sz w:val="24"/>
      <w:szCs w:val="24"/>
      <w:lang w:val="en-GB" w:eastAsia="zh-TW"/>
    </w:rPr>
  </w:style>
  <w:style w:type="paragraph" w:customStyle="1" w:styleId="CM16">
    <w:name w:val="CM16"/>
    <w:basedOn w:val="Normal"/>
    <w:next w:val="Normal"/>
    <w:rsid w:val="00BF25EC"/>
    <w:pPr>
      <w:widowControl w:val="0"/>
      <w:tabs>
        <w:tab w:val="clear" w:pos="794"/>
      </w:tabs>
      <w:bidi w:val="0"/>
      <w:spacing w:before="0" w:after="308" w:line="240" w:lineRule="auto"/>
      <w:jc w:val="left"/>
    </w:pPr>
    <w:rPr>
      <w:rFonts w:ascii="Arial" w:eastAsia="PMingLiU" w:hAnsi="Arial" w:cs="Times New Roman"/>
      <w:sz w:val="24"/>
      <w:szCs w:val="24"/>
      <w:lang w:val="en-GB" w:eastAsia="zh-TW"/>
    </w:rPr>
  </w:style>
  <w:style w:type="paragraph" w:customStyle="1" w:styleId="ISOComments">
    <w:name w:val="ISO_Comments"/>
    <w:basedOn w:val="Normal"/>
    <w:rsid w:val="00BF25EC"/>
    <w:pPr>
      <w:tabs>
        <w:tab w:val="clear" w:pos="794"/>
      </w:tabs>
      <w:bidi w:val="0"/>
      <w:spacing w:before="210" w:line="210" w:lineRule="exact"/>
      <w:jc w:val="left"/>
    </w:pPr>
    <w:rPr>
      <w:rFonts w:ascii="Arial" w:eastAsia="MS Mincho" w:hAnsi="Arial" w:cs="Times New Roman"/>
      <w:sz w:val="18"/>
      <w:szCs w:val="24"/>
      <w:lang w:val="en-GB" w:eastAsia="en-US"/>
    </w:rPr>
  </w:style>
  <w:style w:type="paragraph" w:customStyle="1" w:styleId="ISOChange">
    <w:name w:val="ISO_Change"/>
    <w:basedOn w:val="Normal"/>
    <w:rsid w:val="00BF25EC"/>
    <w:pPr>
      <w:tabs>
        <w:tab w:val="clear" w:pos="794"/>
        <w:tab w:val="num" w:pos="1080"/>
      </w:tabs>
      <w:bidi w:val="0"/>
      <w:spacing w:before="210" w:line="210" w:lineRule="exact"/>
      <w:jc w:val="left"/>
    </w:pPr>
    <w:rPr>
      <w:rFonts w:ascii="Arial" w:eastAsia="MS Mincho" w:hAnsi="Arial" w:cs="Times New Roman"/>
      <w:sz w:val="18"/>
      <w:szCs w:val="24"/>
      <w:lang w:val="en-GB" w:eastAsia="en-US"/>
    </w:rPr>
  </w:style>
  <w:style w:type="paragraph" w:customStyle="1" w:styleId="ISOSecretObservations">
    <w:name w:val="ISO_Secret_Observations"/>
    <w:basedOn w:val="Normal"/>
    <w:rsid w:val="00BF25EC"/>
    <w:pPr>
      <w:tabs>
        <w:tab w:val="clear" w:pos="794"/>
        <w:tab w:val="num" w:pos="360"/>
      </w:tabs>
      <w:bidi w:val="0"/>
      <w:spacing w:before="210" w:line="210" w:lineRule="exact"/>
      <w:jc w:val="left"/>
    </w:pPr>
    <w:rPr>
      <w:rFonts w:ascii="Arial" w:eastAsia="MS Mincho" w:hAnsi="Arial" w:cs="Times New Roman"/>
      <w:sz w:val="18"/>
      <w:szCs w:val="24"/>
      <w:lang w:val="en-GB" w:eastAsia="en-US"/>
    </w:rPr>
  </w:style>
  <w:style w:type="paragraph" w:customStyle="1" w:styleId="ISOClause">
    <w:name w:val="ISO_Clause"/>
    <w:basedOn w:val="Normal"/>
    <w:rsid w:val="00BF25EC"/>
    <w:pPr>
      <w:tabs>
        <w:tab w:val="clear" w:pos="794"/>
        <w:tab w:val="num" w:pos="720"/>
      </w:tabs>
      <w:bidi w:val="0"/>
      <w:spacing w:before="210" w:line="210" w:lineRule="exact"/>
      <w:jc w:val="left"/>
    </w:pPr>
    <w:rPr>
      <w:rFonts w:ascii="Arial" w:eastAsia="MS Mincho" w:hAnsi="Arial" w:cs="Times New Roman"/>
      <w:sz w:val="18"/>
      <w:szCs w:val="24"/>
      <w:lang w:val="en-GB" w:eastAsia="en-US"/>
    </w:rPr>
  </w:style>
  <w:style w:type="paragraph" w:customStyle="1" w:styleId="ISOParagraph">
    <w:name w:val="ISO_Paragraph"/>
    <w:basedOn w:val="Normal"/>
    <w:rsid w:val="00BF25EC"/>
    <w:pPr>
      <w:tabs>
        <w:tab w:val="clear" w:pos="794"/>
        <w:tab w:val="num" w:pos="864"/>
      </w:tabs>
      <w:bidi w:val="0"/>
      <w:spacing w:before="210" w:line="210" w:lineRule="exact"/>
      <w:jc w:val="left"/>
    </w:pPr>
    <w:rPr>
      <w:rFonts w:ascii="Arial" w:eastAsia="MS Mincho" w:hAnsi="Arial" w:cs="Times New Roman"/>
      <w:sz w:val="18"/>
      <w:szCs w:val="24"/>
      <w:lang w:val="en-GB" w:eastAsia="en-US"/>
    </w:rPr>
  </w:style>
  <w:style w:type="paragraph" w:customStyle="1" w:styleId="ISOCommType">
    <w:name w:val="ISO_Comm_Type"/>
    <w:basedOn w:val="Normal"/>
    <w:rsid w:val="00BF25EC"/>
    <w:pPr>
      <w:tabs>
        <w:tab w:val="clear" w:pos="794"/>
        <w:tab w:val="num" w:pos="1134"/>
      </w:tabs>
      <w:bidi w:val="0"/>
      <w:spacing w:before="210" w:line="210" w:lineRule="exact"/>
      <w:jc w:val="left"/>
    </w:pPr>
    <w:rPr>
      <w:rFonts w:ascii="Arial" w:eastAsia="MS Mincho" w:hAnsi="Arial" w:cs="Times New Roman"/>
      <w:sz w:val="18"/>
      <w:szCs w:val="24"/>
      <w:lang w:val="en-GB" w:eastAsia="en-US"/>
    </w:rPr>
  </w:style>
  <w:style w:type="paragraph" w:customStyle="1" w:styleId="TERM-number">
    <w:name w:val="TERM-number"/>
    <w:basedOn w:val="Heading2"/>
    <w:next w:val="Normal"/>
    <w:rsid w:val="00BF25EC"/>
    <w:pPr>
      <w:keepLines w:val="0"/>
      <w:numPr>
        <w:ilvl w:val="1"/>
      </w:numPr>
      <w:tabs>
        <w:tab w:val="clear" w:pos="794"/>
        <w:tab w:val="num" w:pos="360"/>
      </w:tabs>
      <w:suppressAutoHyphens/>
      <w:bidi w:val="0"/>
      <w:snapToGrid w:val="0"/>
      <w:spacing w:before="100" w:line="240" w:lineRule="auto"/>
      <w:ind w:left="794" w:hanging="794"/>
      <w:jc w:val="left"/>
      <w:outlineLvl w:val="9"/>
    </w:pPr>
    <w:rPr>
      <w:rFonts w:ascii="Arial" w:eastAsia="Batang" w:hAnsi="Arial" w:cs="Arial"/>
      <w:spacing w:val="8"/>
      <w:sz w:val="20"/>
      <w:szCs w:val="20"/>
      <w:lang w:val="en-GB" w:eastAsia="en-US"/>
    </w:rPr>
  </w:style>
  <w:style w:type="paragraph" w:customStyle="1" w:styleId="CodeFragment">
    <w:name w:val="Code Fragment"/>
    <w:basedOn w:val="Normal"/>
    <w:rsid w:val="00BF25EC"/>
    <w:pPr>
      <w:tabs>
        <w:tab w:val="clear" w:pos="794"/>
        <w:tab w:val="left" w:pos="1587"/>
        <w:tab w:val="left" w:pos="1984"/>
      </w:tabs>
      <w:bidi w:val="0"/>
      <w:spacing w:before="136" w:line="240" w:lineRule="auto"/>
      <w:jc w:val="left"/>
    </w:pPr>
    <w:rPr>
      <w:rFonts w:ascii="Arial" w:hAnsi="Arial" w:cs="Times New Roman"/>
      <w:sz w:val="20"/>
      <w:szCs w:val="24"/>
      <w:lang w:val="en-GB" w:eastAsia="en-US"/>
    </w:rPr>
  </w:style>
  <w:style w:type="paragraph" w:customStyle="1" w:styleId="Cpara">
    <w:name w:val="C para"/>
    <w:basedOn w:val="Normal"/>
    <w:rsid w:val="00BF25EC"/>
    <w:pPr>
      <w:tabs>
        <w:tab w:val="clear" w:pos="794"/>
        <w:tab w:val="left" w:pos="1400"/>
        <w:tab w:val="left" w:pos="2007"/>
      </w:tabs>
      <w:bidi w:val="0"/>
      <w:spacing w:before="136" w:line="240" w:lineRule="auto"/>
      <w:ind w:left="680"/>
      <w:jc w:val="left"/>
    </w:pPr>
    <w:rPr>
      <w:rFonts w:ascii="Arial" w:hAnsi="Arial" w:cs="Arial"/>
      <w:b/>
      <w:noProof/>
      <w:color w:val="FF6600"/>
      <w:sz w:val="18"/>
      <w:szCs w:val="24"/>
      <w:lang w:val="en-GB" w:eastAsia="en-US"/>
    </w:rPr>
  </w:style>
  <w:style w:type="paragraph" w:customStyle="1" w:styleId="Cparacontinue">
    <w:name w:val="C para continue"/>
    <w:basedOn w:val="Cpara"/>
    <w:rsid w:val="00BF25EC"/>
    <w:pPr>
      <w:spacing w:before="0"/>
    </w:pPr>
  </w:style>
  <w:style w:type="paragraph" w:customStyle="1" w:styleId="ASN1para">
    <w:name w:val="ASN.1 para"/>
    <w:basedOn w:val="Normal"/>
    <w:rsid w:val="00BF25EC"/>
    <w:pPr>
      <w:widowControl w:val="0"/>
      <w:tabs>
        <w:tab w:val="clear" w:pos="794"/>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bidi w:val="0"/>
      <w:spacing w:before="136" w:line="240" w:lineRule="auto"/>
      <w:ind w:left="680"/>
      <w:jc w:val="left"/>
    </w:pPr>
    <w:rPr>
      <w:rFonts w:ascii="Arial" w:eastAsia="Symbol" w:hAnsi="Arial" w:cs="Times New Roman"/>
      <w:b/>
      <w:noProof/>
      <w:color w:val="800080"/>
      <w:sz w:val="18"/>
      <w:szCs w:val="24"/>
      <w:lang w:val="en-GB" w:eastAsia="fr-FR"/>
    </w:rPr>
  </w:style>
  <w:style w:type="paragraph" w:customStyle="1" w:styleId="kgkreflist">
    <w:name w:val="kgkreflist"/>
    <w:basedOn w:val="Normal"/>
    <w:rsid w:val="00BF25EC"/>
    <w:pPr>
      <w:tabs>
        <w:tab w:val="clear" w:pos="794"/>
        <w:tab w:val="num" w:pos="720"/>
      </w:tabs>
      <w:bidi w:val="0"/>
      <w:spacing w:line="240" w:lineRule="auto"/>
      <w:ind w:left="720" w:hanging="360"/>
      <w:jc w:val="left"/>
    </w:pPr>
    <w:rPr>
      <w:rFonts w:ascii="Times New Roman" w:eastAsia="MS Mincho" w:hAnsi="Times New Roman" w:cs="Times New Roman"/>
      <w:sz w:val="24"/>
      <w:szCs w:val="24"/>
      <w:lang w:val="en-GB" w:eastAsia="en-US"/>
    </w:rPr>
  </w:style>
  <w:style w:type="paragraph" w:customStyle="1" w:styleId="ISOMB">
    <w:name w:val="ISO_MB"/>
    <w:basedOn w:val="Normal"/>
    <w:rsid w:val="00BF25EC"/>
    <w:pPr>
      <w:tabs>
        <w:tab w:val="clear" w:pos="794"/>
      </w:tabs>
      <w:bidi w:val="0"/>
      <w:spacing w:before="210" w:line="210" w:lineRule="exact"/>
      <w:jc w:val="left"/>
    </w:pPr>
    <w:rPr>
      <w:rFonts w:ascii="Arial" w:hAnsi="Arial" w:cs="Times New Roman"/>
      <w:sz w:val="18"/>
      <w:szCs w:val="24"/>
      <w:lang w:val="en-GB" w:eastAsia="en-US"/>
    </w:rPr>
  </w:style>
  <w:style w:type="paragraph" w:customStyle="1" w:styleId="AnnexClause3">
    <w:name w:val="Annex Clause 3"/>
    <w:basedOn w:val="Normal"/>
    <w:autoRedefine/>
    <w:rsid w:val="00BF25EC"/>
    <w:pPr>
      <w:tabs>
        <w:tab w:val="clear" w:pos="794"/>
        <w:tab w:val="num" w:pos="720"/>
      </w:tabs>
      <w:bidi w:val="0"/>
      <w:spacing w:before="0" w:after="120" w:line="240" w:lineRule="auto"/>
      <w:ind w:left="357" w:hanging="357"/>
      <w:jc w:val="left"/>
    </w:pPr>
    <w:rPr>
      <w:rFonts w:ascii="Arial" w:eastAsia="MS Mincho" w:hAnsi="Arial" w:cs="Times New Roman"/>
      <w:sz w:val="20"/>
      <w:szCs w:val="24"/>
      <w:lang w:val="en-GB" w:eastAsia="en-US"/>
    </w:rPr>
  </w:style>
  <w:style w:type="paragraph" w:customStyle="1" w:styleId="TERM-definition">
    <w:name w:val="TERM-definition"/>
    <w:basedOn w:val="Normal"/>
    <w:next w:val="TERM-number"/>
    <w:rsid w:val="00BF25EC"/>
    <w:pPr>
      <w:tabs>
        <w:tab w:val="clear" w:pos="794"/>
      </w:tabs>
      <w:bidi w:val="0"/>
      <w:snapToGrid w:val="0"/>
      <w:spacing w:before="0" w:after="200" w:line="240" w:lineRule="auto"/>
    </w:pPr>
    <w:rPr>
      <w:rFonts w:ascii="Arial" w:hAnsi="Arial" w:cs="Arial"/>
      <w:spacing w:val="8"/>
      <w:sz w:val="20"/>
      <w:szCs w:val="24"/>
      <w:lang w:val="en-GB" w:eastAsia="ja-JP"/>
    </w:rPr>
  </w:style>
  <w:style w:type="paragraph" w:customStyle="1" w:styleId="Heading">
    <w:name w:val="Heading"/>
    <w:basedOn w:val="Normal"/>
    <w:next w:val="Normal"/>
    <w:rsid w:val="00BF25EC"/>
    <w:pPr>
      <w:keepNext/>
      <w:widowControl w:val="0"/>
      <w:tabs>
        <w:tab w:val="clear" w:pos="794"/>
      </w:tabs>
      <w:suppressAutoHyphens/>
      <w:bidi w:val="0"/>
      <w:spacing w:before="240" w:after="120" w:line="240" w:lineRule="auto"/>
      <w:jc w:val="left"/>
    </w:pPr>
    <w:rPr>
      <w:rFonts w:ascii="Arial" w:eastAsia="MS PGothic" w:hAnsi="Arial" w:cs="Tahoma"/>
      <w:kern w:val="1"/>
      <w:sz w:val="28"/>
      <w:szCs w:val="28"/>
      <w:lang w:val="en-GB" w:eastAsia="en-US"/>
    </w:rPr>
  </w:style>
  <w:style w:type="paragraph" w:customStyle="1" w:styleId="Index">
    <w:name w:val="Index"/>
    <w:basedOn w:val="Normal"/>
    <w:rsid w:val="00BF25EC"/>
    <w:pPr>
      <w:widowControl w:val="0"/>
      <w:suppressLineNumbers/>
      <w:tabs>
        <w:tab w:val="clear" w:pos="794"/>
      </w:tabs>
      <w:suppressAutoHyphens/>
      <w:bidi w:val="0"/>
      <w:spacing w:before="0" w:line="240" w:lineRule="auto"/>
      <w:jc w:val="left"/>
    </w:pPr>
    <w:rPr>
      <w:rFonts w:ascii="Times New Roman" w:eastAsia="MS PMincho" w:hAnsi="Times New Roman" w:cs="Tahoma"/>
      <w:kern w:val="1"/>
      <w:sz w:val="24"/>
      <w:szCs w:val="24"/>
      <w:lang w:val="en-GB" w:eastAsia="en-US"/>
    </w:rPr>
  </w:style>
  <w:style w:type="paragraph" w:customStyle="1" w:styleId="TableContents">
    <w:name w:val="Table Contents"/>
    <w:basedOn w:val="Normal"/>
    <w:rsid w:val="00BF25EC"/>
    <w:pPr>
      <w:widowControl w:val="0"/>
      <w:suppressLineNumbers/>
      <w:tabs>
        <w:tab w:val="clear" w:pos="794"/>
      </w:tabs>
      <w:suppressAutoHyphens/>
      <w:bidi w:val="0"/>
      <w:spacing w:before="0" w:line="240" w:lineRule="auto"/>
      <w:jc w:val="left"/>
    </w:pPr>
    <w:rPr>
      <w:rFonts w:ascii="Times New Roman" w:eastAsia="MS PMincho" w:hAnsi="Times New Roman" w:cs="Times New Roman"/>
      <w:kern w:val="1"/>
      <w:sz w:val="24"/>
      <w:szCs w:val="24"/>
      <w:lang w:val="en-GB" w:eastAsia="en-US"/>
    </w:rPr>
  </w:style>
  <w:style w:type="paragraph" w:customStyle="1" w:styleId="TableHeading">
    <w:name w:val="Table Heading"/>
    <w:basedOn w:val="TableContents"/>
    <w:rsid w:val="00BF25EC"/>
    <w:pPr>
      <w:jc w:val="center"/>
    </w:pPr>
    <w:rPr>
      <w:b/>
      <w:bCs/>
    </w:rPr>
  </w:style>
  <w:style w:type="paragraph" w:customStyle="1" w:styleId="HTMLPreformatted1">
    <w:name w:val="HTML Preformatted1"/>
    <w:basedOn w:val="Normal"/>
    <w:rsid w:val="00BF25EC"/>
    <w:pPr>
      <w:widowControl w:val="0"/>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spacing w:before="0" w:line="240" w:lineRule="auto"/>
      <w:jc w:val="left"/>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BF25EC"/>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BF25E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ele">
    <w:name w:val="ele."/>
    <w:basedOn w:val="ListParagraph"/>
    <w:rsid w:val="00BF25EC"/>
    <w:pPr>
      <w:numPr>
        <w:numId w:val="15"/>
      </w:numPr>
      <w:tabs>
        <w:tab w:val="clear" w:pos="794"/>
        <w:tab w:val="left" w:pos="284"/>
        <w:tab w:val="num" w:pos="360"/>
        <w:tab w:val="left" w:pos="567"/>
        <w:tab w:val="num" w:pos="643"/>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643" w:hanging="720"/>
      <w:jc w:val="left"/>
    </w:pPr>
    <w:rPr>
      <w:rFonts w:ascii="Times New Roman" w:hAnsi="Times New Roman" w:cs="Times New Roman"/>
      <w:sz w:val="24"/>
      <w:szCs w:val="24"/>
      <w:lang w:val="en-GB" w:eastAsia="en-US"/>
    </w:rPr>
  </w:style>
  <w:style w:type="paragraph" w:customStyle="1" w:styleId="tabletext10">
    <w:name w:val="table_text 10"/>
    <w:basedOn w:val="Tabletext"/>
    <w:rsid w:val="00BF25EC"/>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rsid w:val="00BF25EC"/>
  </w:style>
  <w:style w:type="character" w:customStyle="1" w:styleId="hps">
    <w:name w:val="hps"/>
    <w:rsid w:val="00BF25EC"/>
  </w:style>
  <w:style w:type="character" w:customStyle="1" w:styleId="ms-rtethemeforecolor-2-0">
    <w:name w:val="ms-rtethemeforecolor-2-0"/>
    <w:basedOn w:val="DefaultParagraphFont"/>
    <w:rsid w:val="00BF25EC"/>
  </w:style>
  <w:style w:type="character" w:customStyle="1" w:styleId="href">
    <w:name w:val="href"/>
    <w:rsid w:val="00BF25EC"/>
    <w:rPr>
      <w:lang w:val="fr-FR"/>
    </w:rPr>
  </w:style>
  <w:style w:type="character" w:customStyle="1" w:styleId="ms-rtethemebackcolor-1-0">
    <w:name w:val="ms-rtethemebackcolor-1-0"/>
    <w:basedOn w:val="DefaultParagraphFont"/>
    <w:rsid w:val="00BF25EC"/>
  </w:style>
  <w:style w:type="paragraph" w:customStyle="1" w:styleId="Annextitle1">
    <w:name w:val="Annex_title"/>
    <w:basedOn w:val="Normal"/>
    <w:next w:val="Normal"/>
    <w:rsid w:val="00BF25EC"/>
    <w:pPr>
      <w:keepNext/>
      <w:keepLines/>
      <w:tabs>
        <w:tab w:val="clear" w:pos="794"/>
      </w:tabs>
      <w:bidi w:val="0"/>
      <w:spacing w:before="240" w:after="280" w:line="240" w:lineRule="auto"/>
      <w:jc w:val="center"/>
    </w:pPr>
    <w:rPr>
      <w:rFonts w:ascii="Times New Roman Bold" w:hAnsi="Times New Roman Bold" w:cs="Times New Roman"/>
      <w:b/>
      <w:sz w:val="28"/>
      <w:szCs w:val="24"/>
      <w:lang w:val="en-GB" w:eastAsia="en-US"/>
    </w:rPr>
  </w:style>
  <w:style w:type="character" w:customStyle="1" w:styleId="ms-rteforecolor-2">
    <w:name w:val="ms-rteforecolor-2"/>
    <w:rsid w:val="00BF25EC"/>
  </w:style>
  <w:style w:type="paragraph" w:customStyle="1" w:styleId="Docnumber">
    <w:name w:val="Docnumber"/>
    <w:basedOn w:val="Normal"/>
    <w:link w:val="DocnumberChar"/>
    <w:rsid w:val="00BF25EC"/>
    <w:pPr>
      <w:tabs>
        <w:tab w:val="clear" w:pos="794"/>
      </w:tabs>
      <w:bidi w:val="0"/>
      <w:spacing w:line="240" w:lineRule="auto"/>
      <w:jc w:val="right"/>
    </w:pPr>
    <w:rPr>
      <w:rFonts w:ascii="Times New Roman" w:eastAsia="SimSun" w:hAnsi="Times New Roman" w:cs="Times New Roman"/>
      <w:b/>
      <w:sz w:val="32"/>
      <w:szCs w:val="32"/>
      <w:lang w:val="en-GB" w:eastAsia="ja-JP"/>
    </w:rPr>
  </w:style>
  <w:style w:type="character" w:customStyle="1" w:styleId="DocnumberChar">
    <w:name w:val="Docnumber Char"/>
    <w:link w:val="Docnumber"/>
    <w:rsid w:val="00BF25EC"/>
    <w:rPr>
      <w:rFonts w:ascii="Times New Roman" w:eastAsia="SimSun" w:hAnsi="Times New Roman" w:cs="Times New Roman"/>
      <w:b/>
      <w:sz w:val="32"/>
      <w:szCs w:val="32"/>
      <w:lang w:val="en-GB" w:eastAsia="ja-JP"/>
    </w:rPr>
  </w:style>
  <w:style w:type="paragraph" w:styleId="Index7">
    <w:name w:val="index 7"/>
    <w:basedOn w:val="Normal"/>
    <w:next w:val="Normal"/>
    <w:rsid w:val="00BF25EC"/>
    <w:pPr>
      <w:tabs>
        <w:tab w:val="clear" w:pos="794"/>
      </w:tabs>
      <w:bidi w:val="0"/>
      <w:spacing w:line="240" w:lineRule="auto"/>
      <w:ind w:left="1698"/>
      <w:jc w:val="left"/>
    </w:pPr>
    <w:rPr>
      <w:rFonts w:ascii="Times New Roman" w:hAnsi="Times New Roman" w:cs="Times New Roman"/>
      <w:sz w:val="24"/>
      <w:szCs w:val="24"/>
      <w:lang w:val="en-GB" w:eastAsia="en-US"/>
    </w:rPr>
  </w:style>
  <w:style w:type="paragraph" w:styleId="Index6">
    <w:name w:val="index 6"/>
    <w:basedOn w:val="Normal"/>
    <w:next w:val="Normal"/>
    <w:rsid w:val="00BF25EC"/>
    <w:pPr>
      <w:tabs>
        <w:tab w:val="clear" w:pos="794"/>
      </w:tabs>
      <w:bidi w:val="0"/>
      <w:spacing w:line="240" w:lineRule="auto"/>
      <w:ind w:left="1415"/>
      <w:jc w:val="left"/>
    </w:pPr>
    <w:rPr>
      <w:rFonts w:ascii="Times New Roman" w:hAnsi="Times New Roman" w:cs="Times New Roman"/>
      <w:sz w:val="24"/>
      <w:szCs w:val="24"/>
      <w:lang w:val="en-GB" w:eastAsia="en-US"/>
    </w:rPr>
  </w:style>
  <w:style w:type="paragraph" w:customStyle="1" w:styleId="Appendixref0">
    <w:name w:val="Appendix_ref"/>
    <w:basedOn w:val="Normal"/>
    <w:next w:val="Normal"/>
    <w:rsid w:val="00BF25EC"/>
    <w:pPr>
      <w:keepNext/>
      <w:keepLines/>
      <w:tabs>
        <w:tab w:val="clear" w:pos="794"/>
      </w:tabs>
      <w:bidi w:val="0"/>
      <w:spacing w:after="280" w:line="240" w:lineRule="auto"/>
      <w:jc w:val="center"/>
    </w:pPr>
    <w:rPr>
      <w:rFonts w:ascii="Times New Roman" w:hAnsi="Times New Roman" w:cs="Times New Roman"/>
      <w:sz w:val="24"/>
      <w:szCs w:val="24"/>
      <w:lang w:val="en-GB" w:eastAsia="en-US"/>
    </w:rPr>
  </w:style>
  <w:style w:type="paragraph" w:customStyle="1" w:styleId="Tabletitle2">
    <w:name w:val="Table_title"/>
    <w:basedOn w:val="Normal"/>
    <w:next w:val="Tabletext"/>
    <w:rsid w:val="00BF25EC"/>
    <w:pPr>
      <w:keepNext/>
      <w:keepLines/>
      <w:tabs>
        <w:tab w:val="clear" w:pos="794"/>
      </w:tabs>
      <w:bidi w:val="0"/>
      <w:spacing w:before="0" w:after="120" w:line="240" w:lineRule="auto"/>
      <w:jc w:val="center"/>
    </w:pPr>
    <w:rPr>
      <w:rFonts w:ascii="Times New Roman Bold" w:hAnsi="Times New Roman Bold" w:cs="Times New Roman"/>
      <w:b/>
      <w:sz w:val="24"/>
      <w:szCs w:val="24"/>
      <w:lang w:val="en-GB" w:eastAsia="en-US"/>
    </w:rPr>
  </w:style>
  <w:style w:type="paragraph" w:customStyle="1" w:styleId="TableNo0">
    <w:name w:val="Table_No"/>
    <w:basedOn w:val="Normal"/>
    <w:next w:val="Tabletitle2"/>
    <w:rsid w:val="00BF25EC"/>
    <w:pPr>
      <w:keepNext/>
      <w:tabs>
        <w:tab w:val="clear" w:pos="794"/>
      </w:tabs>
      <w:bidi w:val="0"/>
      <w:spacing w:before="560" w:after="120" w:line="240" w:lineRule="auto"/>
      <w:jc w:val="center"/>
    </w:pPr>
    <w:rPr>
      <w:rFonts w:ascii="Times New Roman" w:hAnsi="Times New Roman" w:cs="Times New Roman"/>
      <w:caps/>
      <w:sz w:val="24"/>
      <w:szCs w:val="24"/>
      <w:lang w:val="en-GB" w:eastAsia="en-US"/>
    </w:rPr>
  </w:style>
  <w:style w:type="paragraph" w:customStyle="1" w:styleId="WTSA1">
    <w:name w:val="WTSA1"/>
    <w:rsid w:val="00BF25E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paragraph" w:customStyle="1" w:styleId="WTSA2">
    <w:name w:val="WTSA2"/>
    <w:rsid w:val="00BF25E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character" w:customStyle="1" w:styleId="Symbol">
    <w:name w:val="Symbol"/>
    <w:rsid w:val="00BF25EC"/>
    <w:rPr>
      <w:rFonts w:ascii="Symbol" w:hAnsi="Symbol"/>
      <w:i/>
    </w:rPr>
  </w:style>
  <w:style w:type="paragraph" w:customStyle="1" w:styleId="listitem">
    <w:name w:val="listitem"/>
    <w:basedOn w:val="Normal"/>
    <w:rsid w:val="00BF25EC"/>
    <w:pPr>
      <w:tabs>
        <w:tab w:val="clear" w:pos="794"/>
      </w:tabs>
      <w:bidi w:val="0"/>
      <w:spacing w:before="0" w:line="240" w:lineRule="auto"/>
      <w:jc w:val="left"/>
    </w:pPr>
    <w:rPr>
      <w:rFonts w:ascii="Times New Roman" w:hAnsi="Times New Roman" w:cs="Times New Roman"/>
      <w:sz w:val="24"/>
      <w:szCs w:val="24"/>
      <w:lang w:val="en-GB" w:eastAsia="en-US"/>
    </w:rPr>
  </w:style>
  <w:style w:type="paragraph" w:customStyle="1" w:styleId="Questionheading">
    <w:name w:val="Question_heading"/>
    <w:basedOn w:val="Heading3"/>
    <w:rsid w:val="00BF25EC"/>
    <w:pPr>
      <w:tabs>
        <w:tab w:val="clear" w:pos="794"/>
      </w:tabs>
      <w:bidi w:val="0"/>
      <w:spacing w:before="200" w:line="240" w:lineRule="auto"/>
      <w:jc w:val="left"/>
    </w:pPr>
    <w:rPr>
      <w:rFonts w:ascii="Times New Roman" w:eastAsia="Batang" w:hAnsi="Times New Roman" w:cs="Times New Roman"/>
      <w:bCs w:val="0"/>
      <w:sz w:val="24"/>
      <w:szCs w:val="20"/>
      <w:lang w:val="en-GB" w:eastAsia="en-US"/>
    </w:rPr>
  </w:style>
  <w:style w:type="character" w:customStyle="1" w:styleId="highlight">
    <w:name w:val="highlight"/>
    <w:rsid w:val="00BF25EC"/>
  </w:style>
  <w:style w:type="paragraph" w:customStyle="1" w:styleId="ColorfulList-Accent11">
    <w:name w:val="Colorful List - Accent 11"/>
    <w:basedOn w:val="Normal"/>
    <w:uiPriority w:val="34"/>
    <w:rsid w:val="00BF25EC"/>
    <w:pPr>
      <w:tabs>
        <w:tab w:val="clear" w:pos="794"/>
      </w:tabs>
      <w:bidi w:val="0"/>
      <w:spacing w:line="240" w:lineRule="auto"/>
      <w:ind w:left="720"/>
      <w:contextualSpacing/>
      <w:jc w:val="left"/>
    </w:pPr>
    <w:rPr>
      <w:rFonts w:ascii="Times New Roman" w:eastAsia="Malgun Gothic" w:hAnsi="Times New Roman" w:cs="Times New Roman"/>
      <w:sz w:val="24"/>
      <w:szCs w:val="24"/>
      <w:lang w:val="en-GB" w:eastAsia="en-US"/>
    </w:rPr>
  </w:style>
  <w:style w:type="paragraph" w:customStyle="1" w:styleId="Abstract">
    <w:name w:val="Abstract"/>
    <w:basedOn w:val="Normal"/>
    <w:rsid w:val="00BF25EC"/>
    <w:pPr>
      <w:tabs>
        <w:tab w:val="clear" w:pos="794"/>
        <w:tab w:val="left" w:pos="1134"/>
        <w:tab w:val="left" w:pos="1871"/>
        <w:tab w:val="left" w:pos="2268"/>
      </w:tabs>
      <w:bidi w:val="0"/>
      <w:spacing w:line="240" w:lineRule="auto"/>
      <w:jc w:val="left"/>
    </w:pPr>
    <w:rPr>
      <w:rFonts w:ascii="Times New Roman" w:hAnsi="Times New Roman" w:cs="Times New Roman"/>
      <w:sz w:val="24"/>
      <w:szCs w:val="24"/>
      <w:lang w:val="en-GB" w:eastAsia="en-US"/>
    </w:rPr>
  </w:style>
  <w:style w:type="paragraph" w:customStyle="1" w:styleId="Agendaitem0">
    <w:name w:val="Agenda_item"/>
    <w:basedOn w:val="Normal"/>
    <w:next w:val="Normal"/>
    <w:rsid w:val="00BF25EC"/>
    <w:pPr>
      <w:tabs>
        <w:tab w:val="clear" w:pos="794"/>
        <w:tab w:val="left" w:pos="1134"/>
        <w:tab w:val="left" w:pos="1871"/>
        <w:tab w:val="left" w:pos="2268"/>
      </w:tabs>
      <w:bidi w:val="0"/>
      <w:spacing w:before="240" w:line="240" w:lineRule="auto"/>
      <w:jc w:val="center"/>
    </w:pPr>
    <w:rPr>
      <w:rFonts w:ascii="Times New Roman" w:hAnsi="Times New Roman" w:cs="Times New Roman"/>
      <w:sz w:val="28"/>
      <w:szCs w:val="24"/>
      <w:lang w:val="es-ES_tradnl" w:eastAsia="en-US"/>
    </w:rPr>
  </w:style>
  <w:style w:type="paragraph" w:customStyle="1" w:styleId="FigureNo0">
    <w:name w:val="Figure_No"/>
    <w:basedOn w:val="Normal"/>
    <w:next w:val="Normal"/>
    <w:rsid w:val="00BF25EC"/>
    <w:pPr>
      <w:keepNext/>
      <w:keepLines/>
      <w:tabs>
        <w:tab w:val="clear" w:pos="794"/>
        <w:tab w:val="left" w:pos="1134"/>
        <w:tab w:val="left" w:pos="1871"/>
        <w:tab w:val="left" w:pos="2268"/>
      </w:tabs>
      <w:bidi w:val="0"/>
      <w:spacing w:before="480" w:after="120" w:line="240" w:lineRule="auto"/>
      <w:jc w:val="center"/>
    </w:pPr>
    <w:rPr>
      <w:rFonts w:ascii="Times New Roman" w:hAnsi="Times New Roman" w:cs="Times New Roman"/>
      <w:caps/>
      <w:sz w:val="24"/>
      <w:szCs w:val="24"/>
      <w:lang w:val="en-GB" w:eastAsia="en-US"/>
    </w:rPr>
  </w:style>
  <w:style w:type="paragraph" w:customStyle="1" w:styleId="Figuretitle1">
    <w:name w:val="Figure_title"/>
    <w:basedOn w:val="Normal"/>
    <w:next w:val="Normal"/>
    <w:rsid w:val="00BF25EC"/>
    <w:pPr>
      <w:keepNext/>
      <w:keepLines/>
      <w:tabs>
        <w:tab w:val="clear" w:pos="794"/>
        <w:tab w:val="left" w:pos="1134"/>
        <w:tab w:val="left" w:pos="1871"/>
        <w:tab w:val="left" w:pos="2268"/>
      </w:tabs>
      <w:bidi w:val="0"/>
      <w:spacing w:before="0" w:after="480" w:line="240" w:lineRule="auto"/>
      <w:jc w:val="center"/>
    </w:pPr>
    <w:rPr>
      <w:rFonts w:ascii="Times New Roman Bold" w:hAnsi="Times New Roman Bold" w:cs="Times New Roman"/>
      <w:b/>
      <w:sz w:val="24"/>
      <w:szCs w:val="24"/>
      <w:lang w:val="en-GB" w:eastAsia="en-US"/>
    </w:rPr>
  </w:style>
  <w:style w:type="paragraph" w:customStyle="1" w:styleId="Committee">
    <w:name w:val="Committee"/>
    <w:basedOn w:val="Normal"/>
    <w:qFormat/>
    <w:rsid w:val="00BF25EC"/>
    <w:pPr>
      <w:tabs>
        <w:tab w:val="clear" w:pos="794"/>
        <w:tab w:val="left" w:pos="851"/>
        <w:tab w:val="left" w:pos="1134"/>
        <w:tab w:val="left" w:pos="1871"/>
        <w:tab w:val="left" w:pos="2268"/>
      </w:tabs>
      <w:bidi w:val="0"/>
      <w:spacing w:before="0" w:line="240" w:lineRule="atLeast"/>
      <w:jc w:val="left"/>
    </w:pPr>
    <w:rPr>
      <w:rFonts w:ascii="Verdana" w:hAnsi="Verdana" w:cs="Calibri"/>
      <w:b/>
      <w:sz w:val="20"/>
      <w:szCs w:val="24"/>
      <w:lang w:val="en-GB" w:eastAsia="en-US"/>
    </w:rPr>
  </w:style>
  <w:style w:type="paragraph" w:customStyle="1" w:styleId="Section3">
    <w:name w:val="Section_3"/>
    <w:basedOn w:val="Section10"/>
    <w:rsid w:val="00BF25EC"/>
    <w:pPr>
      <w:tabs>
        <w:tab w:val="center" w:pos="4820"/>
      </w:tabs>
      <w:spacing w:before="360"/>
    </w:pPr>
    <w:rPr>
      <w:b w:val="0"/>
      <w:lang w:eastAsia="en-US"/>
    </w:rPr>
  </w:style>
  <w:style w:type="paragraph" w:customStyle="1" w:styleId="Volumetitle0">
    <w:name w:val="Volume_title"/>
    <w:basedOn w:val="Normal"/>
    <w:rsid w:val="00BF25EC"/>
    <w:pPr>
      <w:tabs>
        <w:tab w:val="clear" w:pos="794"/>
        <w:tab w:val="left" w:pos="1134"/>
        <w:tab w:val="left" w:pos="1871"/>
        <w:tab w:val="left" w:pos="2268"/>
      </w:tabs>
      <w:bidi w:val="0"/>
      <w:spacing w:line="240" w:lineRule="auto"/>
      <w:jc w:val="center"/>
    </w:pPr>
    <w:rPr>
      <w:rFonts w:ascii="Times New Roman" w:hAnsi="Times New Roman" w:cs="Times New Roman"/>
      <w:b/>
      <w:bCs/>
      <w:sz w:val="28"/>
      <w:szCs w:val="28"/>
      <w:lang w:val="en-GB" w:eastAsia="en-US"/>
    </w:rPr>
  </w:style>
  <w:style w:type="paragraph" w:customStyle="1" w:styleId="Part1">
    <w:name w:val="Part_1"/>
    <w:basedOn w:val="Section10"/>
    <w:next w:val="Section10"/>
    <w:rsid w:val="00BF25EC"/>
    <w:pPr>
      <w:tabs>
        <w:tab w:val="center" w:pos="4820"/>
      </w:tabs>
      <w:spacing w:before="360"/>
    </w:pPr>
    <w:rPr>
      <w:lang w:eastAsia="en-US"/>
    </w:rPr>
  </w:style>
  <w:style w:type="paragraph" w:customStyle="1" w:styleId="TopHeader">
    <w:name w:val="TopHeader"/>
    <w:basedOn w:val="Normal"/>
    <w:rsid w:val="00BF25EC"/>
    <w:pPr>
      <w:tabs>
        <w:tab w:val="clear" w:pos="794"/>
        <w:tab w:val="left" w:pos="1134"/>
        <w:tab w:val="left" w:pos="1871"/>
        <w:tab w:val="left" w:pos="2268"/>
      </w:tabs>
      <w:bidi w:val="0"/>
      <w:spacing w:line="240" w:lineRule="auto"/>
      <w:jc w:val="left"/>
    </w:pPr>
    <w:rPr>
      <w:rFonts w:ascii="Verdana" w:hAnsi="Verdana" w:cs="Times New Roman Bold"/>
      <w:b/>
      <w:bCs/>
      <w:sz w:val="24"/>
      <w:szCs w:val="24"/>
      <w:lang w:val="en-GB" w:eastAsia="en-US"/>
    </w:rPr>
  </w:style>
  <w:style w:type="paragraph" w:customStyle="1" w:styleId="OpinionNo0">
    <w:name w:val="Opinion_No"/>
    <w:basedOn w:val="ResNo"/>
    <w:next w:val="Normal"/>
    <w:rsid w:val="00BF25EC"/>
    <w:pPr>
      <w:tabs>
        <w:tab w:val="clear" w:pos="794"/>
        <w:tab w:val="left" w:pos="1134"/>
        <w:tab w:val="left" w:pos="1871"/>
        <w:tab w:val="left" w:pos="2268"/>
      </w:tabs>
      <w:overflowPunct w:val="0"/>
      <w:autoSpaceDE w:val="0"/>
      <w:autoSpaceDN w:val="0"/>
      <w:bidi w:val="0"/>
      <w:adjustRightInd w:val="0"/>
      <w:spacing w:before="480" w:line="240" w:lineRule="auto"/>
      <w:textAlignment w:val="baseline"/>
    </w:pPr>
    <w:rPr>
      <w:rFonts w:ascii="Times New Roman" w:hAnsi="Times New Roman Bold" w:cs="Times New Roman"/>
      <w:sz w:val="28"/>
      <w:szCs w:val="20"/>
      <w:lang w:val="en-GB" w:eastAsia="en-US"/>
    </w:rPr>
  </w:style>
  <w:style w:type="paragraph" w:customStyle="1" w:styleId="Opinionref">
    <w:name w:val="Opinion_ref"/>
    <w:basedOn w:val="Normal"/>
    <w:next w:val="Normalaftertitle"/>
    <w:rsid w:val="00BF25EC"/>
    <w:pPr>
      <w:tabs>
        <w:tab w:val="clear" w:pos="794"/>
      </w:tabs>
      <w:bidi w:val="0"/>
      <w:spacing w:before="0" w:line="240" w:lineRule="auto"/>
      <w:jc w:val="center"/>
    </w:pPr>
    <w:rPr>
      <w:rFonts w:ascii="Times New Roman" w:hAnsi="Times New Roman" w:cs="Times New Roman"/>
      <w:i/>
      <w:szCs w:val="24"/>
      <w:lang w:val="fr-CH" w:eastAsia="en-US"/>
    </w:rPr>
  </w:style>
  <w:style w:type="paragraph" w:customStyle="1" w:styleId="Opiniontitle0">
    <w:name w:val="Opinion_title"/>
    <w:basedOn w:val="Restitle"/>
    <w:next w:val="Opinionref"/>
    <w:rsid w:val="00BF25EC"/>
    <w:pPr>
      <w:tabs>
        <w:tab w:val="clear" w:pos="794"/>
        <w:tab w:val="left" w:pos="1134"/>
        <w:tab w:val="left" w:pos="1871"/>
        <w:tab w:val="left" w:pos="2268"/>
      </w:tabs>
      <w:overflowPunct w:val="0"/>
      <w:autoSpaceDE w:val="0"/>
      <w:autoSpaceDN w:val="0"/>
      <w:bidi w:val="0"/>
      <w:adjustRightInd w:val="0"/>
      <w:spacing w:line="240" w:lineRule="auto"/>
      <w:textAlignment w:val="baseline"/>
    </w:pPr>
    <w:rPr>
      <w:rFonts w:ascii="Times New Roman Bold" w:hAnsi="Times New Roman Bold" w:cs="Times New Roman Bold"/>
      <w:szCs w:val="20"/>
      <w:lang w:val="en-GB" w:eastAsia="en-US" w:bidi="ar-SA"/>
    </w:rPr>
  </w:style>
  <w:style w:type="paragraph" w:customStyle="1" w:styleId="Headingib">
    <w:name w:val="Heading_ib"/>
    <w:basedOn w:val="Headingi0"/>
    <w:next w:val="Normal"/>
    <w:qFormat/>
    <w:rsid w:val="00BF25EC"/>
    <w:rPr>
      <w:b/>
      <w:bCs/>
    </w:rPr>
  </w:style>
  <w:style w:type="paragraph" w:customStyle="1" w:styleId="NormalITU">
    <w:name w:val="Normal_ITU"/>
    <w:basedOn w:val="Normal"/>
    <w:rsid w:val="00BF25EC"/>
    <w:pPr>
      <w:tabs>
        <w:tab w:val="clear" w:pos="794"/>
      </w:tabs>
      <w:bidi w:val="0"/>
      <w:spacing w:line="240" w:lineRule="auto"/>
      <w:jc w:val="left"/>
    </w:pPr>
    <w:rPr>
      <w:rFonts w:ascii="Times New Roman" w:eastAsia="MS Mincho" w:hAnsi="Times New Roman" w:cs="Arial"/>
      <w:sz w:val="24"/>
      <w:szCs w:val="24"/>
      <w:lang w:val="en-GB" w:eastAsia="en-US"/>
    </w:rPr>
  </w:style>
  <w:style w:type="table" w:customStyle="1" w:styleId="ListTable4-Accent11">
    <w:name w:val="List Table 4 - Accent 11"/>
    <w:basedOn w:val="TableNormal"/>
    <w:uiPriority w:val="49"/>
    <w:rsid w:val="00BF25EC"/>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ategory">
    <w:name w:val="category"/>
    <w:basedOn w:val="DefaultParagraphFont"/>
    <w:rsid w:val="00BF25EC"/>
  </w:style>
  <w:style w:type="character" w:customStyle="1" w:styleId="author1">
    <w:name w:val="author1"/>
    <w:basedOn w:val="DefaultParagraphFont"/>
    <w:rsid w:val="00BF25EC"/>
    <w:rPr>
      <w:rFonts w:ascii="Georgia" w:hAnsi="Georgia" w:hint="default"/>
      <w:i w:val="0"/>
      <w:iCs w:val="0"/>
    </w:rPr>
  </w:style>
  <w:style w:type="character" w:customStyle="1" w:styleId="comments-link">
    <w:name w:val="comments-link"/>
    <w:basedOn w:val="DefaultParagraphFont"/>
    <w:rsid w:val="00BF25EC"/>
  </w:style>
  <w:style w:type="character" w:customStyle="1" w:styleId="ms-rtethemeforecolor-5-0">
    <w:name w:val="ms-rtethemeforecolor-5-0"/>
    <w:basedOn w:val="DefaultParagraphFont"/>
    <w:rsid w:val="00BF25EC"/>
  </w:style>
  <w:style w:type="character" w:customStyle="1" w:styleId="ColorfulList-Accent1Char">
    <w:name w:val="Colorful List - Accent 1 Char"/>
    <w:link w:val="ColorfulList-Accent1"/>
    <w:uiPriority w:val="34"/>
    <w:locked/>
    <w:rsid w:val="00BF25EC"/>
    <w:rPr>
      <w:rFonts w:ascii="Calibri" w:eastAsia="Malgun Gothic" w:hAnsi="Calibri"/>
      <w:sz w:val="22"/>
      <w:szCs w:val="22"/>
      <w:lang w:eastAsia="ja-JP"/>
    </w:rPr>
  </w:style>
  <w:style w:type="table" w:customStyle="1" w:styleId="ColorfulList-Accent12">
    <w:name w:val="Colorful List - Accent 12"/>
    <w:basedOn w:val="TableNormal"/>
    <w:next w:val="ColorfulList-Accent1"/>
    <w:uiPriority w:val="34"/>
    <w:semiHidden/>
    <w:unhideWhenUsed/>
    <w:rsid w:val="00BF25EC"/>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rmalWSIS">
    <w:name w:val="normal WSIS"/>
    <w:basedOn w:val="ListParagraph"/>
    <w:link w:val="normalWSISChar"/>
    <w:qFormat/>
    <w:rsid w:val="00BF25EC"/>
    <w:pPr>
      <w:numPr>
        <w:numId w:val="16"/>
      </w:numPr>
      <w:tabs>
        <w:tab w:val="clear" w:pos="794"/>
        <w:tab w:val="left" w:pos="426"/>
      </w:tabs>
      <w:bidi w:val="0"/>
      <w:spacing w:before="120" w:after="200" w:line="240" w:lineRule="auto"/>
      <w:contextualSpacing w:val="0"/>
    </w:pPr>
    <w:rPr>
      <w:rFonts w:ascii="Calibri" w:eastAsia="SimSun" w:hAnsi="Calibri" w:cs="Arial"/>
      <w:lang w:val="en-GB" w:eastAsia="ja-JP"/>
    </w:rPr>
  </w:style>
  <w:style w:type="character" w:customStyle="1" w:styleId="normalWSISChar">
    <w:name w:val="normal WSIS Char"/>
    <w:basedOn w:val="ListParagraphChar"/>
    <w:link w:val="normalWSIS"/>
    <w:rsid w:val="00BF25EC"/>
    <w:rPr>
      <w:rFonts w:ascii="Calibri" w:eastAsia="SimSun" w:hAnsi="Calibri" w:cs="Arial"/>
      <w:lang w:val="en-GB" w:eastAsia="ja-JP"/>
    </w:rPr>
  </w:style>
  <w:style w:type="character" w:customStyle="1" w:styleId="entry-content">
    <w:name w:val="entry-content"/>
    <w:basedOn w:val="DefaultParagraphFont"/>
    <w:uiPriority w:val="99"/>
    <w:rsid w:val="00BF25EC"/>
    <w:rPr>
      <w:rFonts w:cs="Times New Roman"/>
    </w:rPr>
  </w:style>
  <w:style w:type="paragraph" w:customStyle="1" w:styleId="flow-text4">
    <w:name w:val="flow-text4"/>
    <w:basedOn w:val="Normal"/>
    <w:rsid w:val="00BF25E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authorintro">
    <w:name w:val="authorintro"/>
    <w:basedOn w:val="Normal"/>
    <w:rsid w:val="00BF25E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character" w:customStyle="1" w:styleId="ms-rtefontface-31">
    <w:name w:val="ms-rtefontface-31"/>
    <w:basedOn w:val="DefaultParagraphFont"/>
    <w:rsid w:val="00BF25EC"/>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BF25EC"/>
    <w:rPr>
      <w:color w:val="808080"/>
      <w:shd w:val="clear" w:color="auto" w:fill="E6E6E6"/>
    </w:rPr>
  </w:style>
  <w:style w:type="paragraph" w:customStyle="1" w:styleId="TextA">
    <w:name w:val="Text A"/>
    <w:rsid w:val="00BF25EC"/>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BF25EC"/>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BF25EC"/>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BF25EC"/>
    <w:rPr>
      <w:rFonts w:ascii="Times New Roman" w:hAnsi="Times New Roman" w:cs="Times New Roman"/>
      <w:sz w:val="24"/>
      <w:szCs w:val="24"/>
      <w:lang w:val="en-GB" w:eastAsia="ja-JP"/>
    </w:rPr>
  </w:style>
  <w:style w:type="paragraph" w:styleId="Closing">
    <w:name w:val="Closing"/>
    <w:basedOn w:val="Normal"/>
    <w:link w:val="ClosingChar"/>
    <w:uiPriority w:val="99"/>
    <w:semiHidden/>
    <w:unhideWhenUsed/>
    <w:rsid w:val="00BF25EC"/>
    <w:pPr>
      <w:tabs>
        <w:tab w:val="clear" w:pos="794"/>
      </w:tabs>
      <w:bidi w:val="0"/>
      <w:spacing w:before="0" w:line="240" w:lineRule="auto"/>
      <w:ind w:left="4320"/>
      <w:jc w:val="left"/>
    </w:pPr>
    <w:rPr>
      <w:rFonts w:ascii="Times New Roman" w:hAnsi="Times New Roman" w:cs="Times New Roman"/>
      <w:sz w:val="24"/>
      <w:szCs w:val="24"/>
      <w:lang w:val="en-GB" w:eastAsia="ja-JP"/>
    </w:rPr>
  </w:style>
  <w:style w:type="character" w:customStyle="1" w:styleId="ClosingChar">
    <w:name w:val="Closing Char"/>
    <w:basedOn w:val="DefaultParagraphFont"/>
    <w:link w:val="Closing"/>
    <w:uiPriority w:val="99"/>
    <w:semiHidden/>
    <w:rsid w:val="00BF25EC"/>
    <w:rPr>
      <w:rFonts w:ascii="Times New Roman"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BF25EC"/>
    <w:pPr>
      <w:tabs>
        <w:tab w:val="clear" w:pos="794"/>
      </w:tabs>
      <w:bidi w:val="0"/>
      <w:spacing w:before="0" w:line="240" w:lineRule="auto"/>
      <w:jc w:val="left"/>
    </w:pPr>
    <w:rPr>
      <w:rFonts w:ascii="Times New Roman" w:hAnsi="Times New Roman" w:cs="Times New Roman"/>
      <w:sz w:val="24"/>
      <w:szCs w:val="24"/>
      <w:lang w:val="en-GB" w:eastAsia="ja-JP"/>
    </w:rPr>
  </w:style>
  <w:style w:type="character" w:customStyle="1" w:styleId="E-mailSignatureChar">
    <w:name w:val="E-mail Signature Char"/>
    <w:basedOn w:val="DefaultParagraphFont"/>
    <w:link w:val="E-mailSignature"/>
    <w:uiPriority w:val="99"/>
    <w:semiHidden/>
    <w:rsid w:val="00BF25EC"/>
    <w:rPr>
      <w:rFonts w:ascii="Times New Roman" w:hAnsi="Times New Roman" w:cs="Times New Roman"/>
      <w:sz w:val="24"/>
      <w:szCs w:val="24"/>
      <w:lang w:val="en-GB" w:eastAsia="ja-JP"/>
    </w:rPr>
  </w:style>
  <w:style w:type="paragraph" w:customStyle="1" w:styleId="EnvelopeAddress1">
    <w:name w:val="Envelope Address1"/>
    <w:basedOn w:val="Normal"/>
    <w:next w:val="EnvelopeAddress"/>
    <w:uiPriority w:val="99"/>
    <w:semiHidden/>
    <w:unhideWhenUsed/>
    <w:rsid w:val="00BF25EC"/>
    <w:pPr>
      <w:framePr w:w="7920" w:h="1980" w:hRule="exact" w:hSpace="180" w:wrap="auto" w:hAnchor="page" w:xAlign="center" w:yAlign="bottom"/>
      <w:tabs>
        <w:tab w:val="clear" w:pos="794"/>
      </w:tabs>
      <w:bidi w:val="0"/>
      <w:spacing w:before="0" w:line="240" w:lineRule="auto"/>
      <w:ind w:left="2880"/>
      <w:jc w:val="left"/>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BF25EC"/>
    <w:pPr>
      <w:tabs>
        <w:tab w:val="clear" w:pos="794"/>
      </w:tabs>
      <w:bidi w:val="0"/>
      <w:spacing w:before="0" w:line="240" w:lineRule="auto"/>
      <w:jc w:val="left"/>
    </w:pPr>
    <w:rPr>
      <w:rFonts w:ascii="Cambria" w:eastAsia="SimSun" w:hAnsi="Cambria" w:cs="Times New Roman"/>
      <w:sz w:val="20"/>
      <w:szCs w:val="24"/>
      <w:lang w:val="en-GB" w:eastAsia="ja-JP"/>
    </w:rPr>
  </w:style>
  <w:style w:type="character" w:customStyle="1" w:styleId="Hashtag1">
    <w:name w:val="Hashtag1"/>
    <w:basedOn w:val="DefaultParagraphFont"/>
    <w:uiPriority w:val="99"/>
    <w:semiHidden/>
    <w:unhideWhenUsed/>
    <w:rsid w:val="00BF25EC"/>
    <w:rPr>
      <w:color w:val="2B579A"/>
      <w:shd w:val="clear" w:color="auto" w:fill="E1DFDD"/>
    </w:rPr>
  </w:style>
  <w:style w:type="character" w:styleId="HTMLAcronym">
    <w:name w:val="HTML Acronym"/>
    <w:basedOn w:val="DefaultParagraphFont"/>
    <w:uiPriority w:val="99"/>
    <w:semiHidden/>
    <w:unhideWhenUsed/>
    <w:rsid w:val="00BF25EC"/>
  </w:style>
  <w:style w:type="paragraph" w:styleId="HTMLAddress">
    <w:name w:val="HTML Address"/>
    <w:basedOn w:val="Normal"/>
    <w:link w:val="HTMLAddressChar"/>
    <w:uiPriority w:val="99"/>
    <w:semiHidden/>
    <w:unhideWhenUsed/>
    <w:rsid w:val="00BF25EC"/>
    <w:pPr>
      <w:tabs>
        <w:tab w:val="clear" w:pos="794"/>
      </w:tabs>
      <w:bidi w:val="0"/>
      <w:spacing w:before="0" w:line="240" w:lineRule="auto"/>
      <w:jc w:val="left"/>
    </w:pPr>
    <w:rPr>
      <w:rFonts w:ascii="Times New Roman" w:hAnsi="Times New Roman" w:cs="Times New Roman"/>
      <w:i/>
      <w:iCs/>
      <w:sz w:val="24"/>
      <w:szCs w:val="24"/>
      <w:lang w:val="en-GB" w:eastAsia="ja-JP"/>
    </w:rPr>
  </w:style>
  <w:style w:type="character" w:customStyle="1" w:styleId="HTMLAddressChar">
    <w:name w:val="HTML Address Char"/>
    <w:basedOn w:val="DefaultParagraphFont"/>
    <w:link w:val="HTMLAddress"/>
    <w:uiPriority w:val="99"/>
    <w:semiHidden/>
    <w:rsid w:val="00BF25E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BF25EC"/>
    <w:rPr>
      <w:i/>
      <w:iCs/>
    </w:rPr>
  </w:style>
  <w:style w:type="character" w:styleId="HTMLDefinition">
    <w:name w:val="HTML Definition"/>
    <w:basedOn w:val="DefaultParagraphFont"/>
    <w:uiPriority w:val="99"/>
    <w:semiHidden/>
    <w:unhideWhenUsed/>
    <w:rsid w:val="00BF25EC"/>
    <w:rPr>
      <w:i/>
      <w:iCs/>
    </w:rPr>
  </w:style>
  <w:style w:type="character" w:styleId="HTMLVariable">
    <w:name w:val="HTML Variable"/>
    <w:basedOn w:val="DefaultParagraphFont"/>
    <w:uiPriority w:val="99"/>
    <w:semiHidden/>
    <w:unhideWhenUsed/>
    <w:rsid w:val="00BF25EC"/>
    <w:rPr>
      <w:i/>
      <w:iCs/>
    </w:rPr>
  </w:style>
  <w:style w:type="paragraph" w:styleId="Index8">
    <w:name w:val="index 8"/>
    <w:basedOn w:val="Normal"/>
    <w:next w:val="Normal"/>
    <w:autoRedefine/>
    <w:uiPriority w:val="99"/>
    <w:semiHidden/>
    <w:unhideWhenUsed/>
    <w:rsid w:val="00BF25EC"/>
    <w:pPr>
      <w:tabs>
        <w:tab w:val="clear" w:pos="794"/>
      </w:tabs>
      <w:bidi w:val="0"/>
      <w:spacing w:before="0" w:line="240" w:lineRule="auto"/>
      <w:ind w:left="1920" w:hanging="240"/>
      <w:jc w:val="left"/>
    </w:pPr>
    <w:rPr>
      <w:rFonts w:ascii="Times New Roman" w:hAnsi="Times New Roman" w:cs="Times New Roman"/>
      <w:sz w:val="24"/>
      <w:szCs w:val="24"/>
      <w:lang w:val="en-GB" w:eastAsia="ja-JP"/>
    </w:rPr>
  </w:style>
  <w:style w:type="paragraph" w:styleId="Index9">
    <w:name w:val="index 9"/>
    <w:basedOn w:val="Normal"/>
    <w:next w:val="Normal"/>
    <w:autoRedefine/>
    <w:uiPriority w:val="99"/>
    <w:semiHidden/>
    <w:unhideWhenUsed/>
    <w:rsid w:val="00BF25EC"/>
    <w:pPr>
      <w:tabs>
        <w:tab w:val="clear" w:pos="794"/>
      </w:tabs>
      <w:bidi w:val="0"/>
      <w:spacing w:before="0" w:line="240" w:lineRule="auto"/>
      <w:ind w:left="2160" w:hanging="240"/>
      <w:jc w:val="left"/>
    </w:pPr>
    <w:rPr>
      <w:rFonts w:ascii="Times New Roman" w:hAnsi="Times New Roman" w:cs="Times New Roman"/>
      <w:sz w:val="24"/>
      <w:szCs w:val="24"/>
      <w:lang w:val="en-GB" w:eastAsia="ja-JP"/>
    </w:rPr>
  </w:style>
  <w:style w:type="paragraph" w:styleId="List20">
    <w:name w:val="List 2"/>
    <w:basedOn w:val="Normal"/>
    <w:uiPriority w:val="99"/>
    <w:semiHidden/>
    <w:unhideWhenUsed/>
    <w:rsid w:val="00BF25EC"/>
    <w:pPr>
      <w:tabs>
        <w:tab w:val="clear" w:pos="794"/>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3">
    <w:name w:val="List 3"/>
    <w:basedOn w:val="Normal"/>
    <w:uiPriority w:val="99"/>
    <w:semiHidden/>
    <w:unhideWhenUsed/>
    <w:rsid w:val="00BF25EC"/>
    <w:pPr>
      <w:tabs>
        <w:tab w:val="clear" w:pos="794"/>
      </w:tabs>
      <w:bidi w:val="0"/>
      <w:spacing w:line="240" w:lineRule="auto"/>
      <w:ind w:left="1080" w:hanging="360"/>
      <w:contextualSpacing/>
      <w:jc w:val="left"/>
    </w:pPr>
    <w:rPr>
      <w:rFonts w:ascii="Times New Roman" w:hAnsi="Times New Roman" w:cs="Times New Roman"/>
      <w:sz w:val="24"/>
      <w:szCs w:val="24"/>
      <w:lang w:val="en-GB" w:eastAsia="ja-JP"/>
    </w:rPr>
  </w:style>
  <w:style w:type="paragraph" w:styleId="List4">
    <w:name w:val="List 4"/>
    <w:basedOn w:val="Normal"/>
    <w:uiPriority w:val="99"/>
    <w:semiHidden/>
    <w:unhideWhenUsed/>
    <w:rsid w:val="00BF25EC"/>
    <w:pPr>
      <w:tabs>
        <w:tab w:val="clear" w:pos="794"/>
      </w:tabs>
      <w:bidi w:val="0"/>
      <w:spacing w:line="240" w:lineRule="auto"/>
      <w:ind w:left="1440" w:hanging="360"/>
      <w:contextualSpacing/>
      <w:jc w:val="left"/>
    </w:pPr>
    <w:rPr>
      <w:rFonts w:ascii="Times New Roman" w:hAnsi="Times New Roman" w:cs="Times New Roman"/>
      <w:sz w:val="24"/>
      <w:szCs w:val="24"/>
      <w:lang w:val="en-GB" w:eastAsia="ja-JP"/>
    </w:rPr>
  </w:style>
  <w:style w:type="paragraph" w:styleId="List5">
    <w:name w:val="List 5"/>
    <w:basedOn w:val="Normal"/>
    <w:uiPriority w:val="99"/>
    <w:semiHidden/>
    <w:unhideWhenUsed/>
    <w:rsid w:val="00BF25EC"/>
    <w:pPr>
      <w:tabs>
        <w:tab w:val="clear" w:pos="794"/>
      </w:tabs>
      <w:bidi w:val="0"/>
      <w:spacing w:line="240" w:lineRule="auto"/>
      <w:ind w:left="1800" w:hanging="360"/>
      <w:contextualSpacing/>
      <w:jc w:val="left"/>
    </w:pPr>
    <w:rPr>
      <w:rFonts w:ascii="Times New Roman" w:hAnsi="Times New Roman" w:cs="Times New Roman"/>
      <w:sz w:val="24"/>
      <w:szCs w:val="24"/>
      <w:lang w:val="en-GB" w:eastAsia="ja-JP"/>
    </w:rPr>
  </w:style>
  <w:style w:type="paragraph" w:styleId="ListBullet3">
    <w:name w:val="List Bullet 3"/>
    <w:basedOn w:val="Normal"/>
    <w:uiPriority w:val="99"/>
    <w:semiHidden/>
    <w:unhideWhenUsed/>
    <w:rsid w:val="00BF25EC"/>
    <w:pPr>
      <w:tabs>
        <w:tab w:val="clear" w:pos="794"/>
        <w:tab w:val="num" w:pos="1209"/>
      </w:tabs>
      <w:bidi w:val="0"/>
      <w:spacing w:line="240" w:lineRule="auto"/>
      <w:ind w:left="1209" w:hanging="360"/>
      <w:contextualSpacing/>
      <w:jc w:val="left"/>
    </w:pPr>
    <w:rPr>
      <w:rFonts w:ascii="Times New Roman" w:hAnsi="Times New Roman" w:cs="Times New Roman"/>
      <w:sz w:val="24"/>
      <w:szCs w:val="24"/>
      <w:lang w:val="en-GB" w:eastAsia="ja-JP"/>
    </w:rPr>
  </w:style>
  <w:style w:type="paragraph" w:styleId="ListBullet5">
    <w:name w:val="List Bullet 5"/>
    <w:basedOn w:val="Normal"/>
    <w:uiPriority w:val="99"/>
    <w:semiHidden/>
    <w:unhideWhenUsed/>
    <w:rsid w:val="00BF25EC"/>
    <w:pPr>
      <w:tabs>
        <w:tab w:val="clear" w:pos="794"/>
        <w:tab w:val="num" w:pos="1492"/>
      </w:tabs>
      <w:bidi w:val="0"/>
      <w:spacing w:line="240" w:lineRule="auto"/>
      <w:ind w:left="1492" w:hanging="360"/>
      <w:contextualSpacing/>
      <w:jc w:val="left"/>
    </w:pPr>
    <w:rPr>
      <w:rFonts w:ascii="Times New Roman" w:hAnsi="Times New Roman" w:cs="Times New Roman"/>
      <w:sz w:val="24"/>
      <w:szCs w:val="24"/>
      <w:lang w:val="en-GB" w:eastAsia="ja-JP"/>
    </w:rPr>
  </w:style>
  <w:style w:type="paragraph" w:styleId="ListContinue">
    <w:name w:val="List Continue"/>
    <w:basedOn w:val="Normal"/>
    <w:uiPriority w:val="99"/>
    <w:semiHidden/>
    <w:unhideWhenUsed/>
    <w:rsid w:val="00BF25EC"/>
    <w:pPr>
      <w:tabs>
        <w:tab w:val="clear" w:pos="794"/>
      </w:tabs>
      <w:bidi w:val="0"/>
      <w:spacing w:after="120" w:line="240" w:lineRule="auto"/>
      <w:ind w:left="360"/>
      <w:contextualSpacing/>
      <w:jc w:val="left"/>
    </w:pPr>
    <w:rPr>
      <w:rFonts w:ascii="Times New Roman" w:hAnsi="Times New Roman" w:cs="Times New Roman"/>
      <w:sz w:val="24"/>
      <w:szCs w:val="24"/>
      <w:lang w:val="en-GB" w:eastAsia="ja-JP"/>
    </w:rPr>
  </w:style>
  <w:style w:type="paragraph" w:styleId="ListContinue2">
    <w:name w:val="List Continue 2"/>
    <w:basedOn w:val="Normal"/>
    <w:uiPriority w:val="99"/>
    <w:semiHidden/>
    <w:unhideWhenUsed/>
    <w:rsid w:val="00BF25EC"/>
    <w:pPr>
      <w:tabs>
        <w:tab w:val="clear" w:pos="794"/>
      </w:tabs>
      <w:bidi w:val="0"/>
      <w:spacing w:after="120" w:line="240" w:lineRule="auto"/>
      <w:ind w:left="720"/>
      <w:contextualSpacing/>
      <w:jc w:val="left"/>
    </w:pPr>
    <w:rPr>
      <w:rFonts w:ascii="Times New Roman" w:hAnsi="Times New Roman" w:cs="Times New Roman"/>
      <w:sz w:val="24"/>
      <w:szCs w:val="24"/>
      <w:lang w:val="en-GB" w:eastAsia="ja-JP"/>
    </w:rPr>
  </w:style>
  <w:style w:type="paragraph" w:styleId="ListContinue3">
    <w:name w:val="List Continue 3"/>
    <w:basedOn w:val="Normal"/>
    <w:uiPriority w:val="99"/>
    <w:semiHidden/>
    <w:unhideWhenUsed/>
    <w:rsid w:val="00BF25EC"/>
    <w:pPr>
      <w:tabs>
        <w:tab w:val="clear" w:pos="794"/>
      </w:tabs>
      <w:bidi w:val="0"/>
      <w:spacing w:after="120" w:line="240" w:lineRule="auto"/>
      <w:ind w:left="1080"/>
      <w:contextualSpacing/>
      <w:jc w:val="left"/>
    </w:pPr>
    <w:rPr>
      <w:rFonts w:ascii="Times New Roman" w:hAnsi="Times New Roman" w:cs="Times New Roman"/>
      <w:sz w:val="24"/>
      <w:szCs w:val="24"/>
      <w:lang w:val="en-GB" w:eastAsia="ja-JP"/>
    </w:rPr>
  </w:style>
  <w:style w:type="paragraph" w:styleId="ListContinue4">
    <w:name w:val="List Continue 4"/>
    <w:basedOn w:val="Normal"/>
    <w:uiPriority w:val="99"/>
    <w:semiHidden/>
    <w:unhideWhenUsed/>
    <w:rsid w:val="00BF25EC"/>
    <w:pPr>
      <w:tabs>
        <w:tab w:val="clear" w:pos="794"/>
      </w:tabs>
      <w:bidi w:val="0"/>
      <w:spacing w:after="120" w:line="240" w:lineRule="auto"/>
      <w:ind w:left="1440"/>
      <w:contextualSpacing/>
      <w:jc w:val="left"/>
    </w:pPr>
    <w:rPr>
      <w:rFonts w:ascii="Times New Roman" w:hAnsi="Times New Roman" w:cs="Times New Roman"/>
      <w:sz w:val="24"/>
      <w:szCs w:val="24"/>
      <w:lang w:val="en-GB" w:eastAsia="ja-JP"/>
    </w:rPr>
  </w:style>
  <w:style w:type="paragraph" w:styleId="ListContinue5">
    <w:name w:val="List Continue 5"/>
    <w:basedOn w:val="Normal"/>
    <w:uiPriority w:val="99"/>
    <w:semiHidden/>
    <w:unhideWhenUsed/>
    <w:rsid w:val="00BF25EC"/>
    <w:pPr>
      <w:tabs>
        <w:tab w:val="clear" w:pos="794"/>
      </w:tabs>
      <w:bidi w:val="0"/>
      <w:spacing w:after="120" w:line="240" w:lineRule="auto"/>
      <w:ind w:left="1800"/>
      <w:contextualSpacing/>
      <w:jc w:val="left"/>
    </w:pPr>
    <w:rPr>
      <w:rFonts w:ascii="Times New Roman" w:hAnsi="Times New Roman" w:cs="Times New Roman"/>
      <w:sz w:val="24"/>
      <w:szCs w:val="24"/>
      <w:lang w:val="en-GB" w:eastAsia="ja-JP"/>
    </w:rPr>
  </w:style>
  <w:style w:type="paragraph" w:styleId="ListNumber4">
    <w:name w:val="List Number 4"/>
    <w:basedOn w:val="Normal"/>
    <w:uiPriority w:val="99"/>
    <w:semiHidden/>
    <w:unhideWhenUsed/>
    <w:rsid w:val="00BF25EC"/>
    <w:pPr>
      <w:tabs>
        <w:tab w:val="clear" w:pos="794"/>
      </w:tabs>
      <w:bidi w:val="0"/>
      <w:spacing w:line="240" w:lineRule="auto"/>
      <w:ind w:left="360" w:hanging="360"/>
      <w:contextualSpacing/>
      <w:jc w:val="left"/>
    </w:pPr>
    <w:rPr>
      <w:rFonts w:ascii="Times New Roman" w:hAnsi="Times New Roman" w:cs="Times New Roman"/>
      <w:sz w:val="24"/>
      <w:szCs w:val="24"/>
      <w:lang w:val="en-GB" w:eastAsia="ja-JP"/>
    </w:rPr>
  </w:style>
  <w:style w:type="paragraph" w:styleId="ListNumber5">
    <w:name w:val="List Number 5"/>
    <w:basedOn w:val="Normal"/>
    <w:uiPriority w:val="99"/>
    <w:semiHidden/>
    <w:unhideWhenUsed/>
    <w:rsid w:val="00BF25EC"/>
    <w:pPr>
      <w:tabs>
        <w:tab w:val="clear" w:pos="794"/>
        <w:tab w:val="num" w:pos="720"/>
      </w:tabs>
      <w:bidi w:val="0"/>
      <w:spacing w:line="240" w:lineRule="auto"/>
      <w:ind w:left="720" w:hanging="360"/>
      <w:contextualSpacing/>
      <w:jc w:val="left"/>
    </w:pPr>
    <w:rPr>
      <w:rFonts w:ascii="Times New Roman" w:hAnsi="Times New Roman" w:cs="Times New Roman"/>
      <w:sz w:val="24"/>
      <w:szCs w:val="24"/>
      <w:lang w:val="en-GB" w:eastAsia="ja-JP"/>
    </w:rPr>
  </w:style>
  <w:style w:type="character" w:customStyle="1" w:styleId="Mention1">
    <w:name w:val="Mention1"/>
    <w:basedOn w:val="DefaultParagraphFont"/>
    <w:uiPriority w:val="99"/>
    <w:semiHidden/>
    <w:unhideWhenUsed/>
    <w:rsid w:val="00BF25EC"/>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BF25EC"/>
    <w:pPr>
      <w:pBdr>
        <w:top w:val="single" w:sz="6" w:space="1" w:color="auto"/>
        <w:left w:val="single" w:sz="6" w:space="1" w:color="auto"/>
        <w:bottom w:val="single" w:sz="6" w:space="1" w:color="auto"/>
        <w:right w:val="single" w:sz="6" w:space="1" w:color="auto"/>
      </w:pBdr>
      <w:shd w:val="pct20" w:color="auto" w:fill="auto"/>
      <w:tabs>
        <w:tab w:val="clear" w:pos="794"/>
      </w:tabs>
      <w:bidi w:val="0"/>
      <w:spacing w:before="0" w:line="240" w:lineRule="auto"/>
      <w:ind w:left="1080" w:hanging="1080"/>
      <w:jc w:val="left"/>
    </w:pPr>
    <w:rPr>
      <w:rFonts w:ascii="Cambria" w:eastAsia="SimSun" w:hAnsi="Cambria" w:cs="Times New Roman"/>
      <w:sz w:val="24"/>
      <w:szCs w:val="24"/>
    </w:rPr>
  </w:style>
  <w:style w:type="character" w:customStyle="1" w:styleId="MessageHeaderChar">
    <w:name w:val="Message Header Char"/>
    <w:basedOn w:val="DefaultParagraphFont"/>
    <w:link w:val="MessageHeader1"/>
    <w:uiPriority w:val="99"/>
    <w:semiHidden/>
    <w:rsid w:val="00BF25EC"/>
    <w:rPr>
      <w:rFonts w:ascii="Cambria" w:eastAsia="SimSun" w:hAnsi="Cambria" w:cs="Times New Roman"/>
      <w:sz w:val="24"/>
      <w:szCs w:val="24"/>
      <w:shd w:val="pct20" w:color="auto" w:fill="auto"/>
    </w:rPr>
  </w:style>
  <w:style w:type="paragraph" w:styleId="NoteHeading">
    <w:name w:val="Note Heading"/>
    <w:basedOn w:val="Normal"/>
    <w:next w:val="Normal"/>
    <w:link w:val="NoteHeadingChar"/>
    <w:uiPriority w:val="99"/>
    <w:semiHidden/>
    <w:unhideWhenUsed/>
    <w:rsid w:val="00BF25EC"/>
    <w:pPr>
      <w:tabs>
        <w:tab w:val="clear" w:pos="794"/>
      </w:tabs>
      <w:bidi w:val="0"/>
      <w:spacing w:before="0" w:line="240" w:lineRule="auto"/>
      <w:jc w:val="left"/>
    </w:pPr>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rsid w:val="00BF25EC"/>
    <w:rPr>
      <w:rFonts w:ascii="Times New Roman"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BF25EC"/>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SalutationChar">
    <w:name w:val="Salutation Char"/>
    <w:basedOn w:val="DefaultParagraphFont"/>
    <w:link w:val="Salutation"/>
    <w:uiPriority w:val="99"/>
    <w:semiHidden/>
    <w:rsid w:val="00BF25E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BF25EC"/>
    <w:rPr>
      <w:u w:val="dotted"/>
    </w:rPr>
  </w:style>
  <w:style w:type="character" w:customStyle="1" w:styleId="SmartLink1">
    <w:name w:val="SmartLink1"/>
    <w:basedOn w:val="DefaultParagraphFont"/>
    <w:uiPriority w:val="99"/>
    <w:semiHidden/>
    <w:unhideWhenUsed/>
    <w:rsid w:val="00BF25EC"/>
    <w:rPr>
      <w:color w:val="0000FF"/>
      <w:u w:val="single"/>
      <w:shd w:val="clear" w:color="auto" w:fill="E1DFDD"/>
    </w:rPr>
  </w:style>
  <w:style w:type="character" w:customStyle="1" w:styleId="UnresolvedMention3">
    <w:name w:val="Unresolved Mention3"/>
    <w:basedOn w:val="DefaultParagraphFont"/>
    <w:uiPriority w:val="99"/>
    <w:semiHidden/>
    <w:unhideWhenUsed/>
    <w:rsid w:val="00BF25EC"/>
    <w:rPr>
      <w:color w:val="605E5C"/>
      <w:shd w:val="clear" w:color="auto" w:fill="E1DFDD"/>
    </w:rPr>
  </w:style>
  <w:style w:type="character" w:customStyle="1" w:styleId="UnresolvedMention4">
    <w:name w:val="Unresolved Mention4"/>
    <w:basedOn w:val="DefaultParagraphFont"/>
    <w:uiPriority w:val="99"/>
    <w:semiHidden/>
    <w:unhideWhenUsed/>
    <w:rsid w:val="00BF25EC"/>
    <w:rPr>
      <w:color w:val="605E5C"/>
      <w:shd w:val="clear" w:color="auto" w:fill="E1DFDD"/>
    </w:rPr>
  </w:style>
  <w:style w:type="character" w:customStyle="1" w:styleId="UnresolvedMention5">
    <w:name w:val="Unresolved Mention5"/>
    <w:basedOn w:val="DefaultParagraphFont"/>
    <w:uiPriority w:val="99"/>
    <w:semiHidden/>
    <w:unhideWhenUsed/>
    <w:rsid w:val="00BF25EC"/>
    <w:rPr>
      <w:color w:val="605E5C"/>
      <w:shd w:val="clear" w:color="auto" w:fill="E1DFDD"/>
    </w:rPr>
  </w:style>
  <w:style w:type="character" w:customStyle="1" w:styleId="UnresolvedMention50">
    <w:name w:val="Unresolved Mention50"/>
    <w:basedOn w:val="DefaultParagraphFont"/>
    <w:uiPriority w:val="99"/>
    <w:semiHidden/>
    <w:unhideWhenUsed/>
    <w:rsid w:val="00BF25EC"/>
    <w:rPr>
      <w:color w:val="605E5C"/>
      <w:shd w:val="clear" w:color="auto" w:fill="E1DFDD"/>
    </w:rPr>
  </w:style>
  <w:style w:type="paragraph" w:customStyle="1" w:styleId="Text">
    <w:name w:val="Text"/>
    <w:rsid w:val="00BF25E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US"/>
    </w:rPr>
  </w:style>
  <w:style w:type="paragraph" w:customStyle="1" w:styleId="xmsonormal">
    <w:name w:val="x_msonormal"/>
    <w:basedOn w:val="Normal"/>
    <w:rsid w:val="00BF25EC"/>
    <w:pPr>
      <w:tabs>
        <w:tab w:val="clear" w:pos="794"/>
      </w:tabs>
      <w:bidi w:val="0"/>
      <w:spacing w:before="0" w:line="240" w:lineRule="auto"/>
      <w:jc w:val="left"/>
    </w:pPr>
    <w:rPr>
      <w:rFonts w:ascii="Calibri" w:eastAsia="Calibri" w:hAnsi="Calibri" w:cs="Calibri"/>
      <w:lang w:val="en-GB" w:eastAsia="en-GB"/>
    </w:rPr>
  </w:style>
  <w:style w:type="paragraph" w:customStyle="1" w:styleId="xmsolistparagraph">
    <w:name w:val="x_msolistparagraph"/>
    <w:basedOn w:val="Normal"/>
    <w:rsid w:val="00BF25EC"/>
    <w:pPr>
      <w:tabs>
        <w:tab w:val="clear" w:pos="794"/>
      </w:tabs>
      <w:bidi w:val="0"/>
      <w:spacing w:before="0" w:line="240" w:lineRule="auto"/>
      <w:ind w:left="720"/>
      <w:jc w:val="left"/>
    </w:pPr>
    <w:rPr>
      <w:rFonts w:ascii="Calibri" w:eastAsia="Calibri" w:hAnsi="Calibri" w:cs="Calibri"/>
      <w:lang w:val="en-GB" w:eastAsia="en-GB"/>
    </w:rPr>
  </w:style>
  <w:style w:type="character" w:customStyle="1" w:styleId="mecstat12">
    <w:name w:val="mec_stat_1_2"/>
    <w:basedOn w:val="DefaultParagraphFont"/>
    <w:rsid w:val="00BF25EC"/>
  </w:style>
  <w:style w:type="character" w:customStyle="1" w:styleId="mecstat11">
    <w:name w:val="mec_stat_1_1"/>
    <w:basedOn w:val="DefaultParagraphFont"/>
    <w:rsid w:val="00BF25EC"/>
  </w:style>
  <w:style w:type="character" w:styleId="Mention">
    <w:name w:val="Mention"/>
    <w:basedOn w:val="DefaultParagraphFont"/>
    <w:uiPriority w:val="99"/>
    <w:unhideWhenUsed/>
    <w:rsid w:val="00BF25EC"/>
    <w:rPr>
      <w:color w:val="2B579A"/>
      <w:shd w:val="clear" w:color="auto" w:fill="E6E6E6"/>
    </w:rPr>
  </w:style>
  <w:style w:type="character" w:customStyle="1" w:styleId="normaltextrun">
    <w:name w:val="normaltextrun"/>
    <w:basedOn w:val="DefaultParagraphFont"/>
    <w:rsid w:val="00BF25EC"/>
  </w:style>
  <w:style w:type="character" w:customStyle="1" w:styleId="eop">
    <w:name w:val="eop"/>
    <w:basedOn w:val="DefaultParagraphFont"/>
    <w:rsid w:val="00BF25EC"/>
  </w:style>
  <w:style w:type="character" w:customStyle="1" w:styleId="ms-rtefontface-13">
    <w:name w:val="ms-rtefontface-13"/>
    <w:basedOn w:val="DefaultParagraphFont"/>
    <w:rsid w:val="00BF25EC"/>
  </w:style>
  <w:style w:type="paragraph" w:customStyle="1" w:styleId="1">
    <w:name w:val="목록 단락1"/>
    <w:basedOn w:val="Normal"/>
    <w:uiPriority w:val="99"/>
    <w:rsid w:val="00BF25EC"/>
    <w:pPr>
      <w:tabs>
        <w:tab w:val="clear" w:pos="794"/>
      </w:tabs>
      <w:bidi w:val="0"/>
      <w:spacing w:line="240" w:lineRule="auto"/>
      <w:ind w:leftChars="400" w:left="800"/>
      <w:jc w:val="left"/>
    </w:pPr>
    <w:rPr>
      <w:rFonts w:ascii="Times New Roman" w:hAnsi="Times New Roman" w:cs="Times New Roman"/>
      <w:sz w:val="24"/>
      <w:szCs w:val="24"/>
      <w:lang w:val="en-GB" w:eastAsia="ja-JP"/>
    </w:rPr>
  </w:style>
  <w:style w:type="paragraph" w:customStyle="1" w:styleId="10">
    <w:name w:val="수정1"/>
    <w:hidden/>
    <w:uiPriority w:val="99"/>
    <w:semiHidden/>
    <w:rsid w:val="00BF25EC"/>
    <w:pPr>
      <w:spacing w:after="0" w:line="240" w:lineRule="auto"/>
    </w:pPr>
    <w:rPr>
      <w:rFonts w:ascii="Times New Roman" w:eastAsia="SimSun" w:hAnsi="Times New Roman" w:cs="Times New Roman"/>
      <w:sz w:val="24"/>
      <w:szCs w:val="20"/>
      <w:lang w:val="en-GB"/>
    </w:rPr>
  </w:style>
  <w:style w:type="character" w:customStyle="1" w:styleId="ms-rtethemeforecolor-1-3">
    <w:name w:val="ms-rtethemeforecolor-1-3"/>
    <w:basedOn w:val="DefaultParagraphFont"/>
    <w:rsid w:val="00BF25EC"/>
  </w:style>
  <w:style w:type="character" w:customStyle="1" w:styleId="ms-rtefontsize-1">
    <w:name w:val="ms-rtefontsize-1"/>
    <w:basedOn w:val="DefaultParagraphFont"/>
    <w:rsid w:val="00BF25EC"/>
  </w:style>
  <w:style w:type="paragraph" w:customStyle="1" w:styleId="CorrectionSeparatorBegin">
    <w:name w:val="Correction Separator Begin"/>
    <w:basedOn w:val="Normal"/>
    <w:rsid w:val="00BF25EC"/>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CorrectionSeparatorEnd">
    <w:name w:val="Correction Separator End"/>
    <w:basedOn w:val="Normal"/>
    <w:rsid w:val="00BF25EC"/>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Normalbeforetable">
    <w:name w:val="Normal before table"/>
    <w:basedOn w:val="Normal"/>
    <w:rsid w:val="00BF25EC"/>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character" w:customStyle="1" w:styleId="ReftextArial9pt">
    <w:name w:val="Ref_text Arial 9 pt"/>
    <w:rsid w:val="00BF25EC"/>
    <w:rPr>
      <w:rFonts w:ascii="Arial" w:hAnsi="Arial" w:cs="Arial"/>
      <w:sz w:val="18"/>
      <w:szCs w:val="18"/>
    </w:rPr>
  </w:style>
  <w:style w:type="character" w:styleId="Hashtag">
    <w:name w:val="Hashtag"/>
    <w:basedOn w:val="DefaultParagraphFont"/>
    <w:uiPriority w:val="99"/>
    <w:semiHidden/>
    <w:unhideWhenUsed/>
    <w:rsid w:val="00BF25EC"/>
    <w:rPr>
      <w:color w:val="2B579A"/>
      <w:shd w:val="clear" w:color="auto" w:fill="E1DFDD"/>
    </w:rPr>
  </w:style>
  <w:style w:type="character" w:styleId="SmartHyperlink">
    <w:name w:val="Smart Hyperlink"/>
    <w:basedOn w:val="DefaultParagraphFont"/>
    <w:uiPriority w:val="99"/>
    <w:semiHidden/>
    <w:unhideWhenUsed/>
    <w:rsid w:val="00BF25EC"/>
    <w:rPr>
      <w:u w:val="dotted"/>
    </w:rPr>
  </w:style>
  <w:style w:type="character" w:styleId="SmartLink">
    <w:name w:val="Smart Link"/>
    <w:basedOn w:val="DefaultParagraphFont"/>
    <w:uiPriority w:val="99"/>
    <w:semiHidden/>
    <w:unhideWhenUsed/>
    <w:rsid w:val="00BF25EC"/>
    <w:rPr>
      <w:color w:val="0000FF"/>
      <w:u w:val="single"/>
      <w:shd w:val="clear" w:color="auto" w:fill="F3F2F1"/>
    </w:rPr>
  </w:style>
  <w:style w:type="paragraph" w:customStyle="1" w:styleId="xxmsonormal">
    <w:name w:val="x_xmsonormal"/>
    <w:basedOn w:val="Normal"/>
    <w:rsid w:val="00BF25EC"/>
    <w:pPr>
      <w:tabs>
        <w:tab w:val="clear" w:pos="794"/>
      </w:tabs>
      <w:bidi w:val="0"/>
      <w:spacing w:line="240" w:lineRule="auto"/>
      <w:jc w:val="left"/>
    </w:pPr>
    <w:rPr>
      <w:rFonts w:ascii="Times New Roman" w:eastAsia="Calibri" w:hAnsi="Times New Roman" w:cs="Times New Roman"/>
      <w:sz w:val="24"/>
      <w:szCs w:val="24"/>
      <w:lang w:val="en-GB" w:eastAsia="en-GB"/>
    </w:rPr>
  </w:style>
  <w:style w:type="character" w:customStyle="1" w:styleId="UnresolvedMention6">
    <w:name w:val="Unresolved Mention6"/>
    <w:basedOn w:val="DefaultParagraphFont"/>
    <w:uiPriority w:val="99"/>
    <w:unhideWhenUsed/>
    <w:rsid w:val="00BF25EC"/>
    <w:rPr>
      <w:color w:val="605E5C"/>
      <w:shd w:val="clear" w:color="auto" w:fill="E1DFDD"/>
    </w:rPr>
  </w:style>
  <w:style w:type="character" w:customStyle="1" w:styleId="Mention2">
    <w:name w:val="Mention2"/>
    <w:basedOn w:val="DefaultParagraphFont"/>
    <w:uiPriority w:val="99"/>
    <w:unhideWhenUsed/>
    <w:rsid w:val="00BF25EC"/>
    <w:rPr>
      <w:color w:val="2B579A"/>
      <w:shd w:val="clear" w:color="auto" w:fill="E6E6E6"/>
    </w:rPr>
  </w:style>
  <w:style w:type="character" w:customStyle="1" w:styleId="Hashtag2">
    <w:name w:val="Hashtag2"/>
    <w:basedOn w:val="DefaultParagraphFont"/>
    <w:uiPriority w:val="99"/>
    <w:semiHidden/>
    <w:unhideWhenUsed/>
    <w:rsid w:val="00BF25EC"/>
    <w:rPr>
      <w:color w:val="2B579A"/>
      <w:shd w:val="clear" w:color="auto" w:fill="E1DFDD"/>
    </w:rPr>
  </w:style>
  <w:style w:type="character" w:customStyle="1" w:styleId="SmartHyperlink2">
    <w:name w:val="Smart Hyperlink2"/>
    <w:basedOn w:val="DefaultParagraphFont"/>
    <w:uiPriority w:val="99"/>
    <w:semiHidden/>
    <w:unhideWhenUsed/>
    <w:rsid w:val="00BF25EC"/>
    <w:rPr>
      <w:u w:val="dotted"/>
    </w:rPr>
  </w:style>
  <w:style w:type="character" w:customStyle="1" w:styleId="SmartLink2">
    <w:name w:val="SmartLink2"/>
    <w:basedOn w:val="DefaultParagraphFont"/>
    <w:uiPriority w:val="99"/>
    <w:semiHidden/>
    <w:unhideWhenUsed/>
    <w:rsid w:val="00BF25EC"/>
    <w:rPr>
      <w:color w:val="0000FF"/>
      <w:u w:val="single"/>
      <w:shd w:val="clear" w:color="auto" w:fill="F3F2F1"/>
    </w:rPr>
  </w:style>
  <w:style w:type="paragraph" w:customStyle="1" w:styleId="msonormal0">
    <w:name w:val="msonormal"/>
    <w:basedOn w:val="Normal"/>
    <w:rsid w:val="00BF25E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table" w:styleId="ColorfulList-Accent1">
    <w:name w:val="Colorful List Accent 1"/>
    <w:basedOn w:val="TableNormal"/>
    <w:link w:val="ColorfulList-Accent1Char"/>
    <w:uiPriority w:val="34"/>
    <w:semiHidden/>
    <w:unhideWhenUsed/>
    <w:rsid w:val="00BF25EC"/>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velopeAddress">
    <w:name w:val="envelope address"/>
    <w:basedOn w:val="Normal"/>
    <w:uiPriority w:val="99"/>
    <w:semiHidden/>
    <w:unhideWhenUsed/>
    <w:rsid w:val="00BF25EC"/>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25EC"/>
    <w:pPr>
      <w:spacing w:before="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BF25EC"/>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BF25EC"/>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43678.pcdn.co/wp-content/uploads/2024/07/UN-Virtual-World-Day-Event-highlights.pdf" TargetMode="External"/><Relationship Id="rId21" Type="http://schemas.openxmlformats.org/officeDocument/2006/relationships/hyperlink" Target="https://www.worldstandardscooperation.org/standards-collaboration-on-ai-watermarking-multimedia-authenticity-and-deepfake-detection/" TargetMode="External"/><Relationship Id="rId42" Type="http://schemas.openxmlformats.org/officeDocument/2006/relationships/hyperlink" Target="https://www.itu.int/en/ITU-T/extcoop/cits/Pages/default.aspx" TargetMode="External"/><Relationship Id="rId63" Type="http://schemas.openxmlformats.org/officeDocument/2006/relationships/hyperlink" Target="https://www.itu.int/go/tsg9" TargetMode="External"/><Relationship Id="rId84" Type="http://schemas.openxmlformats.org/officeDocument/2006/relationships/hyperlink" Target="https://www.itu.int/cities/digitaltransformationdialogues/" TargetMode="External"/><Relationship Id="rId138" Type="http://schemas.openxmlformats.org/officeDocument/2006/relationships/hyperlink" Target="https://www.itu.int/initiatives/green-digital-action/programme/" TargetMode="External"/><Relationship Id="rId159" Type="http://schemas.openxmlformats.org/officeDocument/2006/relationships/hyperlink" Target="https://ilac.org/?ddownload=125179" TargetMode="External"/><Relationship Id="rId170" Type="http://schemas.openxmlformats.org/officeDocument/2006/relationships/hyperlink" Target="https://itu.int/go/tldb" TargetMode="External"/><Relationship Id="rId191" Type="http://schemas.openxmlformats.org/officeDocument/2006/relationships/hyperlink" Target="https://youtu.be/M_1eXhEXC2M" TargetMode="External"/><Relationship Id="rId205" Type="http://schemas.openxmlformats.org/officeDocument/2006/relationships/hyperlink" Target="https://catalyst2030.net/events/shaping-a-sustainable-future-the-role-of-standards-and-policy-in-ethical-ai-dev/" TargetMode="External"/><Relationship Id="rId107" Type="http://schemas.openxmlformats.org/officeDocument/2006/relationships/hyperlink" Target="https://www.itu.int/en/ITU-T/webinars/dfs/sc/Pages/default.aspx" TargetMode="External"/><Relationship Id="rId11" Type="http://schemas.openxmlformats.org/officeDocument/2006/relationships/hyperlink" Target="https://www.itu.int/ar/ITU-T/studygroups/2022-2024/Pages/default.aspx" TargetMode="External"/><Relationship Id="rId32" Type="http://schemas.openxmlformats.org/officeDocument/2006/relationships/hyperlink" Target="https://www.itu.int/en/ITU-T/about/groups/2022-2024/Pages/sg20.aspx" TargetMode="External"/><Relationship Id="rId53" Type="http://schemas.openxmlformats.org/officeDocument/2006/relationships/hyperlink" Target="https://itu.int/go/tldb" TargetMode="External"/><Relationship Id="rId74" Type="http://schemas.openxmlformats.org/officeDocument/2006/relationships/hyperlink" Target="https://www.itu.int/en/ITU-T/focusgroups/mv/Pages/default.aspx" TargetMode="External"/><Relationship Id="rId128" Type="http://schemas.openxmlformats.org/officeDocument/2006/relationships/hyperlink" Target="https://www.itu.int/cities/wp-content/uploads/2024/01/ITU-Digital-Transformation-and-Cities-Digest-Jan2024.html" TargetMode="External"/><Relationship Id="rId149" Type="http://schemas.openxmlformats.org/officeDocument/2006/relationships/hyperlink" Target="https://www.itu.int/pub/T-SP/publications.aspx?parent=T-SP-OB.1263-2023" TargetMode="External"/><Relationship Id="rId5" Type="http://schemas.openxmlformats.org/officeDocument/2006/relationships/webSettings" Target="webSettings.xml"/><Relationship Id="rId95" Type="http://schemas.openxmlformats.org/officeDocument/2006/relationships/hyperlink" Target="https://www.itu.int/pub/S-GEN-UNACT-2023" TargetMode="External"/><Relationship Id="rId160" Type="http://schemas.openxmlformats.org/officeDocument/2006/relationships/hyperlink" Target="https://ilac.org/about-ilac/partnerships/international-partners/itu/" TargetMode="External"/><Relationship Id="rId181" Type="http://schemas.openxmlformats.org/officeDocument/2006/relationships/hyperlink" Target="https://www.itu.int/net4/iwm?p0=0&amp;p11=ITU&amp;p12=ITU-SEP-ITU-T-SEP-Other%20Groups-SEP-Network%20of%20Women%20in%20ITU-T&amp;p21=ITU&amp;p22=ITU" TargetMode="External"/><Relationship Id="rId22" Type="http://schemas.openxmlformats.org/officeDocument/2006/relationships/hyperlink" Target="https://aiforgood.itu.int/impact-initiative/" TargetMode="External"/><Relationship Id="rId43" Type="http://schemas.openxmlformats.org/officeDocument/2006/relationships/hyperlink" Target="https://www.itu.int/en/ITU-T/extcoop/cits/Pages/egcomad.aspx" TargetMode="External"/><Relationship Id="rId64" Type="http://schemas.openxmlformats.org/officeDocument/2006/relationships/hyperlink" Target="https://www.itu.int/go/tsg11" TargetMode="External"/><Relationship Id="rId118" Type="http://schemas.openxmlformats.org/officeDocument/2006/relationships/hyperlink" Target="https://www.itu.int/cities/digitaltransformationdialogues/" TargetMode="External"/><Relationship Id="rId139" Type="http://schemas.openxmlformats.org/officeDocument/2006/relationships/hyperlink" Target="https://www.itu.int/en/journal/j-fet/Pages/default.aspx" TargetMode="External"/><Relationship Id="rId85" Type="http://schemas.openxmlformats.org/officeDocument/2006/relationships/hyperlink" Target="https://www.itu.int/myworkspace/" TargetMode="External"/><Relationship Id="rId150" Type="http://schemas.openxmlformats.org/officeDocument/2006/relationships/hyperlink" Target="https://www.itu.int/pub/T-SP-OB.1266-2023" TargetMode="External"/><Relationship Id="rId171" Type="http://schemas.openxmlformats.org/officeDocument/2006/relationships/hyperlink" Target="https://www.itu.int/net/itu-t/cdb/ConformityDB.aspx" TargetMode="External"/><Relationship Id="rId192" Type="http://schemas.openxmlformats.org/officeDocument/2006/relationships/hyperlink" Target="https://www.itu.int/md/T22-TSAG-240122-TD-GEN-0423/en" TargetMode="External"/><Relationship Id="rId206" Type="http://schemas.openxmlformats.org/officeDocument/2006/relationships/chart" Target="charts/chart8.xml"/><Relationship Id="rId12" Type="http://schemas.openxmlformats.org/officeDocument/2006/relationships/hyperlink" Target="https://www.itu.int/en/ITU-T/focusgroups/Pages/default.aspx" TargetMode="External"/><Relationship Id="rId33" Type="http://schemas.openxmlformats.org/officeDocument/2006/relationships/hyperlink" Target="https://u4ssc.itu.int/" TargetMode="External"/><Relationship Id="rId108" Type="http://schemas.openxmlformats.org/officeDocument/2006/relationships/hyperlink" Target="https://www.itu.int/en/ITU-T/dfs/Documents/ITU%20Cyber%20Security%20Resilience%20Assessment%20toolkit%20for%20DFS%20Critical%20Infrastructure.pdf" TargetMode="External"/><Relationship Id="rId129" Type="http://schemas.openxmlformats.org/officeDocument/2006/relationships/hyperlink" Target="https://www.itu.int/en/ITU-T/focusgroups/ai4ndm/Pages/default.aspx" TargetMode="External"/><Relationship Id="rId54" Type="http://schemas.openxmlformats.org/officeDocument/2006/relationships/hyperlink" Target="https://www.itu.int/en/ITU-T/studygroups/com11/casc/Pages/default.aspx" TargetMode="External"/><Relationship Id="rId75" Type="http://schemas.openxmlformats.org/officeDocument/2006/relationships/hyperlink" Target="https://www.itu.int/en/ITU-T/focusgroups/tbfxg/Pages/default.aspx" TargetMode="External"/><Relationship Id="rId96" Type="http://schemas.openxmlformats.org/officeDocument/2006/relationships/hyperlink" Target="https://aiforgood.itu.int/newsroom/publications-and-reports/" TargetMode="External"/><Relationship Id="rId140" Type="http://schemas.openxmlformats.org/officeDocument/2006/relationships/hyperlink" Target="https://www.itu.int/en/ITU-T/academia/kaleidoscope/Pages/default.aspx" TargetMode="External"/><Relationship Id="rId161" Type="http://schemas.openxmlformats.org/officeDocument/2006/relationships/hyperlink" Target="https://www.itu.int/net/itu-t/cdb/secured/reg-tldb.aspx" TargetMode="External"/><Relationship Id="rId182" Type="http://schemas.openxmlformats.org/officeDocument/2006/relationships/hyperlink" Target="https://www.itu.int/md/S24-CL-C-0006/en" TargetMode="External"/><Relationship Id="rId6" Type="http://schemas.openxmlformats.org/officeDocument/2006/relationships/footnotes" Target="footnotes.xml"/><Relationship Id="rId23" Type="http://schemas.openxmlformats.org/officeDocument/2006/relationships/hyperlink" Target="https://aiforgood.itu.int/neural-network/" TargetMode="External"/><Relationship Id="rId119" Type="http://schemas.openxmlformats.org/officeDocument/2006/relationships/hyperlink" Target="http://www.itu.int/en/ITU-T/ssc/united/Pages/default.aspx" TargetMode="External"/><Relationship Id="rId44" Type="http://schemas.openxmlformats.org/officeDocument/2006/relationships/hyperlink" Target="https://www.itu.int/en/ITU-T/extcoop/cits/egcomad/wg01/Pages/default.aspx" TargetMode="External"/><Relationship Id="rId65" Type="http://schemas.openxmlformats.org/officeDocument/2006/relationships/hyperlink" Target="https://www.itu.int/go/tsg12" TargetMode="External"/><Relationship Id="rId86" Type="http://schemas.openxmlformats.org/officeDocument/2006/relationships/hyperlink" Target="https://www.itu.int/md/T22-TSAG-240729-TD-GEN-0498/en" TargetMode="External"/><Relationship Id="rId130" Type="http://schemas.openxmlformats.org/officeDocument/2006/relationships/hyperlink" Target="mailto:tsbfgai4ndm@itu.int" TargetMode="External"/><Relationship Id="rId151" Type="http://schemas.openxmlformats.org/officeDocument/2006/relationships/hyperlink" Target="https://www.itu.int/pub/T-SP-OB.1283-2024" TargetMode="External"/><Relationship Id="rId172" Type="http://schemas.openxmlformats.org/officeDocument/2006/relationships/hyperlink" Target="https://itu.int/go/citest" TargetMode="External"/><Relationship Id="rId193" Type="http://schemas.openxmlformats.org/officeDocument/2006/relationships/hyperlink" Target="https://www.itu.int/md/T22-TSAG-230530-TD-GEN-0196/en" TargetMode="External"/><Relationship Id="rId207" Type="http://schemas.openxmlformats.org/officeDocument/2006/relationships/hyperlink" Target="https://www.itu.int/br_tsb_terms/" TargetMode="External"/><Relationship Id="rId13" Type="http://schemas.openxmlformats.org/officeDocument/2006/relationships/hyperlink" Target="https://www.itu.int/en/ITU-T/Workshops-and-Seminars/Pages/default.aspx" TargetMode="External"/><Relationship Id="rId109" Type="http://schemas.openxmlformats.org/officeDocument/2006/relationships/hyperlink" Target="https://www.itu.int/en/ITU-T/dfs/seclab/Pages/challenge.aspx" TargetMode="External"/><Relationship Id="rId34" Type="http://schemas.openxmlformats.org/officeDocument/2006/relationships/hyperlink" Target="https://www.itu.int/net/epub/TSB/2024-UN-Executive-Briefing-on-unlocking-potential/index.html" TargetMode="External"/><Relationship Id="rId55" Type="http://schemas.openxmlformats.org/officeDocument/2006/relationships/hyperlink" Target="https://www.itu.int/ar/ITU-T/C-I/Pages/default.aspx" TargetMode="External"/><Relationship Id="rId76" Type="http://schemas.openxmlformats.org/officeDocument/2006/relationships/hyperlink" Target="https://www.itu.int/en/ITU-T/focusgroups/ai4ndm/Pages/default.aspx" TargetMode="External"/><Relationship Id="rId97" Type="http://schemas.openxmlformats.org/officeDocument/2006/relationships/hyperlink" Target="https://aiforgood.itu.int/programme/" TargetMode="External"/><Relationship Id="rId120" Type="http://schemas.openxmlformats.org/officeDocument/2006/relationships/hyperlink" Target="https://www.itu.int/en/ITU-T/ssc/united/Pages/publication-U4SSC-KPIs.aspx" TargetMode="External"/><Relationship Id="rId141" Type="http://schemas.openxmlformats.org/officeDocument/2006/relationships/hyperlink" Target="https://www.itu.int/en/journal/j-fet/Pages/default.aspx" TargetMode="External"/><Relationship Id="rId7" Type="http://schemas.openxmlformats.org/officeDocument/2006/relationships/endnotes" Target="endnotes.xml"/><Relationship Id="rId162" Type="http://schemas.openxmlformats.org/officeDocument/2006/relationships/hyperlink" Target="https://www.itu.int/pub/T-SP" TargetMode="External"/><Relationship Id="rId183" Type="http://schemas.openxmlformats.org/officeDocument/2006/relationships/hyperlink" Target="https://www.itu.int/md/S24-CL-C-0035" TargetMode="External"/><Relationship Id="rId24" Type="http://schemas.openxmlformats.org/officeDocument/2006/relationships/hyperlink" Target="https://figi.itu.int/itu-dfs-security-clinics/" TargetMode="External"/><Relationship Id="rId45" Type="http://schemas.openxmlformats.org/officeDocument/2006/relationships/hyperlink" Target="https://www.itu.int/hub/membership/" TargetMode="External"/><Relationship Id="rId66" Type="http://schemas.openxmlformats.org/officeDocument/2006/relationships/hyperlink" Target="https://www.itu.int/go/tsg13" TargetMode="External"/><Relationship Id="rId87" Type="http://schemas.openxmlformats.org/officeDocument/2006/relationships/chart" Target="charts/chart1.xml"/><Relationship Id="rId110" Type="http://schemas.openxmlformats.org/officeDocument/2006/relationships/hyperlink" Target="https://zindi.africa/competitions/itu-digital-financial-services-blockchain-secure-authentication-application-challenge/discussions/20438" TargetMode="External"/><Relationship Id="rId131" Type="http://schemas.openxmlformats.org/officeDocument/2006/relationships/hyperlink" Target="https://fnc.itu.int/" TargetMode="External"/><Relationship Id="rId61" Type="http://schemas.openxmlformats.org/officeDocument/2006/relationships/hyperlink" Target="https://www.itu.int/go/tsg3" TargetMode="External"/><Relationship Id="rId82" Type="http://schemas.openxmlformats.org/officeDocument/2006/relationships/hyperlink" Target="https://aiforgood.itu.int/" TargetMode="External"/><Relationship Id="rId152" Type="http://schemas.openxmlformats.org/officeDocument/2006/relationships/hyperlink" Target="https://www.itu.int/pub/T-SP-OB.1286-2024" TargetMode="External"/><Relationship Id="rId173" Type="http://schemas.openxmlformats.org/officeDocument/2006/relationships/chart" Target="charts/chart2.xml"/><Relationship Id="rId194" Type="http://schemas.openxmlformats.org/officeDocument/2006/relationships/hyperlink" Target="https://unece.org/gender-responsive-standards-initiative" TargetMode="External"/><Relationship Id="rId199" Type="http://schemas.openxmlformats.org/officeDocument/2006/relationships/chart" Target="charts/chart7.xml"/><Relationship Id="rId203" Type="http://schemas.openxmlformats.org/officeDocument/2006/relationships/hyperlink" Target="https://netmundial.br/" TargetMode="External"/><Relationship Id="rId208" Type="http://schemas.openxmlformats.org/officeDocument/2006/relationships/header" Target="header1.xml"/><Relationship Id="rId19" Type="http://schemas.openxmlformats.org/officeDocument/2006/relationships/hyperlink" Target="https://aiforgood.itu.int/newsroom/publications-and-reports/" TargetMode="External"/><Relationship Id="rId14" Type="http://schemas.openxmlformats.org/officeDocument/2006/relationships/hyperlink" Target="https://aiforgood.itu.int/" TargetMode="External"/><Relationship Id="rId30" Type="http://schemas.openxmlformats.org/officeDocument/2006/relationships/hyperlink" Target="https://www.itu.int/metaverse/un-virtual-worlds-day/" TargetMode="External"/><Relationship Id="rId35" Type="http://schemas.openxmlformats.org/officeDocument/2006/relationships/hyperlink" Target="https://www.itu.int/cities/digitaltransformationdialogues/" TargetMode="External"/><Relationship Id="rId56" Type="http://schemas.openxmlformats.org/officeDocument/2006/relationships/hyperlink" Target="https://www.itu.int/br_tsb_terms/" TargetMode="External"/><Relationship Id="rId77" Type="http://schemas.openxmlformats.org/officeDocument/2006/relationships/hyperlink" Target="https://www.itu.int/en/ITU-T/focusgroups/an/Pages/default.aspx" TargetMode="External"/><Relationship Id="rId100" Type="http://schemas.openxmlformats.org/officeDocument/2006/relationships/hyperlink" Target="https://www.itu.int/en/journal/j-fet/Pages/default.aspx" TargetMode="External"/><Relationship Id="rId105" Type="http://schemas.openxmlformats.org/officeDocument/2006/relationships/hyperlink" Target="https://figi.itu.int/figi-resources/dfs-security-lab/" TargetMode="External"/><Relationship Id="rId126" Type="http://schemas.openxmlformats.org/officeDocument/2006/relationships/hyperlink" Target="https://www.itu.int/cities/wp-content/uploads/2024/05/ITU-Digital-Transformation-and-Cities-Digest-May2024.htm" TargetMode="External"/><Relationship Id="rId147" Type="http://schemas.openxmlformats.org/officeDocument/2006/relationships/hyperlink" Target="https://www.itu.int/pub/T-SP-OB.1253-2022" TargetMode="External"/><Relationship Id="rId168" Type="http://schemas.openxmlformats.org/officeDocument/2006/relationships/hyperlink" Target="https://itu.int/go/TT-TLRP" TargetMode="External"/><Relationship Id="rId8" Type="http://schemas.openxmlformats.org/officeDocument/2006/relationships/image" Target="media/image1.png"/><Relationship Id="rId51" Type="http://schemas.openxmlformats.org/officeDocument/2006/relationships/hyperlink" Target="https://www.itu.int/en/ITU-T/NoW/Pages/default.aspx" TargetMode="External"/><Relationship Id="rId72" Type="http://schemas.openxmlformats.org/officeDocument/2006/relationships/hyperlink" Target="https://www.itu.int/en/ITU-T/focusgroups/Pages/default.aspx" TargetMode="External"/><Relationship Id="rId93" Type="http://schemas.openxmlformats.org/officeDocument/2006/relationships/hyperlink" Target="https://aiforgood.itu.int/impact-initiative/" TargetMode="External"/><Relationship Id="rId98" Type="http://schemas.openxmlformats.org/officeDocument/2006/relationships/hyperlink" Target="https://aiforgood.itu.int/neural-network/" TargetMode="External"/><Relationship Id="rId121" Type="http://schemas.openxmlformats.org/officeDocument/2006/relationships/hyperlink" Target="https://www.itu.int/en/ITU-T/ssc/united/Pages/publication-U4SSC-KPIs.aspx" TargetMode="External"/><Relationship Id="rId142" Type="http://schemas.openxmlformats.org/officeDocument/2006/relationships/hyperlink" Target="https://www.itu.int/en/journal/j-fet/webinars/Pages/default.aspx" TargetMode="External"/><Relationship Id="rId163" Type="http://schemas.openxmlformats.org/officeDocument/2006/relationships/hyperlink" Target="https://www.itu.int/en/ITU-T/studygroups/com11/casc/Pages/default.aspx" TargetMode="External"/><Relationship Id="rId184" Type="http://schemas.openxmlformats.org/officeDocument/2006/relationships/hyperlink" Target="https://www.itu.int/wtsa/2024/now/" TargetMode="External"/><Relationship Id="rId189" Type="http://schemas.openxmlformats.org/officeDocument/2006/relationships/hyperlink" Target="https://www.itu.int/en/ITU-T/NoW/events/20240123/Pages/default.aspx" TargetMode="External"/><Relationship Id="rId3" Type="http://schemas.openxmlformats.org/officeDocument/2006/relationships/styles" Target="styles.xml"/><Relationship Id="rId25" Type="http://schemas.openxmlformats.org/officeDocument/2006/relationships/hyperlink" Target="https://figi.itu.int/itu-dfs-security-clinics/" TargetMode="External"/><Relationship Id="rId46" Type="http://schemas.openxmlformats.org/officeDocument/2006/relationships/hyperlink" Target="https://www.itu.int/en/journal/j-fet/Pages/default.aspx" TargetMode="External"/><Relationship Id="rId67" Type="http://schemas.openxmlformats.org/officeDocument/2006/relationships/hyperlink" Target="https://www.itu.int/go/tsg15" TargetMode="External"/><Relationship Id="rId116" Type="http://schemas.openxmlformats.org/officeDocument/2006/relationships/hyperlink" Target="https://www.itu.int/net/epub/TSB/2024-UN-Executive-Briefing-on-unlocking-potential/index.html" TargetMode="External"/><Relationship Id="rId137" Type="http://schemas.openxmlformats.org/officeDocument/2006/relationships/hyperlink" Target="https://www.itu.int/initiatives/green-digital-action-atcop28/" TargetMode="External"/><Relationship Id="rId158" Type="http://schemas.openxmlformats.org/officeDocument/2006/relationships/hyperlink" Target="https://ilac.org/ilac-mra-and-signatories/" TargetMode="External"/><Relationship Id="rId20" Type="http://schemas.openxmlformats.org/officeDocument/2006/relationships/hyperlink" Target="https://www.itu.int/en/itu-wsis/Pages/default.aspx" TargetMode="External"/><Relationship Id="rId41" Type="http://schemas.openxmlformats.org/officeDocument/2006/relationships/hyperlink" Target="https://fnc.itu.int/" TargetMode="External"/><Relationship Id="rId62" Type="http://schemas.openxmlformats.org/officeDocument/2006/relationships/hyperlink" Target="https://www.itu.int/go/tsg5" TargetMode="External"/><Relationship Id="rId83" Type="http://schemas.openxmlformats.org/officeDocument/2006/relationships/hyperlink" Target="https://www.itu.int/en/ITU-T/Workshops-and-Seminars/Pages/default.aspx" TargetMode="External"/><Relationship Id="rId88" Type="http://schemas.openxmlformats.org/officeDocument/2006/relationships/hyperlink" Target="https://www.itu.int/en/ITU-T/extcoop/Pages/mou.aspx" TargetMode="External"/><Relationship Id="rId111" Type="http://schemas.openxmlformats.org/officeDocument/2006/relationships/hyperlink" Target="https://www.itu.int/metaverse/virtual-worlds/" TargetMode="External"/><Relationship Id="rId132" Type="http://schemas.openxmlformats.org/officeDocument/2006/relationships/hyperlink" Target="https://www.itu.int/en/ITU-T/extcoop/cits/Pages/default.aspx" TargetMode="External"/><Relationship Id="rId153" Type="http://schemas.openxmlformats.org/officeDocument/2006/relationships/hyperlink" Target="https://www.itu.int/pub/T-SP-OB.1293-2024" TargetMode="External"/><Relationship Id="rId174" Type="http://schemas.openxmlformats.org/officeDocument/2006/relationships/hyperlink" Target="https://www.itu.int/en/ITU-T/gap/Documents/nss-rep-may.pdf" TargetMode="External"/><Relationship Id="rId179" Type="http://schemas.openxmlformats.org/officeDocument/2006/relationships/hyperlink" Target="https://www.itu.int/en/ITU-T/NoW/Pages/default.aspx" TargetMode="External"/><Relationship Id="rId195" Type="http://schemas.openxmlformats.org/officeDocument/2006/relationships/hyperlink" Target="https://learnqi.unece.org/courses/gender-responsive-standards/" TargetMode="External"/><Relationship Id="rId209" Type="http://schemas.openxmlformats.org/officeDocument/2006/relationships/fontTable" Target="fontTable.xml"/><Relationship Id="rId190"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4" Type="http://schemas.openxmlformats.org/officeDocument/2006/relationships/hyperlink" Target="https://fifdh.org/festival/programme/2024/forum/ia-qui-pour-la-reglementer/" TargetMode="External"/><Relationship Id="rId15" Type="http://schemas.openxmlformats.org/officeDocument/2006/relationships/hyperlink" Target="https://www.itu.int/myworkspace/" TargetMode="External"/><Relationship Id="rId36" Type="http://schemas.openxmlformats.org/officeDocument/2006/relationships/hyperlink" Target="https://u4ssc.itu.int/" TargetMode="External"/><Relationship Id="rId57" Type="http://schemas.openxmlformats.org/officeDocument/2006/relationships/hyperlink" Target="https://www.itu.int/ITU-T/workprog/wp_search.aspx?isn_sp=8265&amp;isn_status=-1,7,2&amp;adf=2024-01-01&amp;adt=2024-07-22&amp;details=0&amp;field=acdefghijo" TargetMode="External"/><Relationship Id="rId106" Type="http://schemas.openxmlformats.org/officeDocument/2006/relationships/hyperlink" Target="https://figi.itu.int/itu-dfs-security-clinics/" TargetMode="External"/><Relationship Id="rId127" Type="http://schemas.openxmlformats.org/officeDocument/2006/relationships/hyperlink" Target="https://www.itu.int/cities/wp-content/uploads/2024/03/ITU-Digital-Transformation-and-Cities-Digest-Mar2024.htm" TargetMode="External"/><Relationship Id="rId10" Type="http://schemas.openxmlformats.org/officeDocument/2006/relationships/hyperlink" Target="https://www.itu.int/ITU-T/workprog/wp_search.aspx?isn_sp=8265&amp;isn_status=-1,7,2&amp;adf=2024-01-01&amp;adt=2024-07-22&amp;details=0&amp;field=acdefghijo" TargetMode="External"/><Relationship Id="rId31" Type="http://schemas.openxmlformats.org/officeDocument/2006/relationships/hyperlink" Target="https://www.itu.int/en/ITU-T/focusgroups/mv/Pages/default.aspx" TargetMode="External"/><Relationship Id="rId52" Type="http://schemas.openxmlformats.org/officeDocument/2006/relationships/hyperlink" Target="https://www.itu.int/md/T22-TSAG-240729-TD-GEN-0556/en" TargetMode="External"/><Relationship Id="rId73" Type="http://schemas.openxmlformats.org/officeDocument/2006/relationships/hyperlink" Target="https://www.itu.int/en/ITU-T/focusgroups/ai4a/Pages/default.aspx" TargetMode="External"/><Relationship Id="rId78" Type="http://schemas.openxmlformats.org/officeDocument/2006/relationships/hyperlink" Target="https://www.itu.int/en/ITU-T/focusgroups/ai4h/Pages/default.aspx" TargetMode="External"/><Relationship Id="rId94" Type="http://schemas.openxmlformats.org/officeDocument/2006/relationships/hyperlink" Target="https://s41721.pcdn.co/wp-content/uploads/2021/06/AI-for-Good-Global-Summit-Snapshot-Report-2024_vF.pdf" TargetMode="External"/><Relationship Id="rId99" Type="http://schemas.openxmlformats.org/officeDocument/2006/relationships/hyperlink" Target="https://github.com/ITU-AI-ML-in-5G-Challenge" TargetMode="External"/><Relationship Id="rId101" Type="http://schemas.openxmlformats.org/officeDocument/2006/relationships/hyperlink" Target="https://www.itu.int/en/journal/j-fet/2024/003/Pages/default.aspx" TargetMode="External"/><Relationship Id="rId122" Type="http://schemas.openxmlformats.org/officeDocument/2006/relationships/hyperlink" Target="https://toolkit-dt4c.itu.int/" TargetMode="External"/><Relationship Id="rId143" Type="http://schemas.openxmlformats.org/officeDocument/2006/relationships/hyperlink" Target="https://www.itu.int/en/ITU-T/academia/kaleidoscope/Pages/default.aspx" TargetMode="External"/><Relationship Id="rId148" Type="http://schemas.openxmlformats.org/officeDocument/2006/relationships/hyperlink" Target="https://www.itu.int/pub/T-SP-OB.1256-2022" TargetMode="External"/><Relationship Id="rId164" Type="http://schemas.openxmlformats.org/officeDocument/2006/relationships/hyperlink" Target="https://www.itu.int/net/itu-t/cdb/secured/Register16.aspx" TargetMode="External"/><Relationship Id="rId169" Type="http://schemas.openxmlformats.org/officeDocument/2006/relationships/hyperlink" Target="https://www.itu.int/webcast/archive/t2022-24sg11" TargetMode="External"/><Relationship Id="rId185" Type="http://schemas.openxmlformats.org/officeDocument/2006/relationships/hyperlink" Target="https://www.itu.int/en/ITU-T/NoW/events/20241017/Pages/default.aspx" TargetMode="External"/><Relationship Id="rId4" Type="http://schemas.openxmlformats.org/officeDocument/2006/relationships/settings" Target="settings.xml"/><Relationship Id="rId9" Type="http://schemas.openxmlformats.org/officeDocument/2006/relationships/hyperlink" Target="mailto:Matthew.Dalais@itu.int" TargetMode="External"/><Relationship Id="rId180" Type="http://schemas.openxmlformats.org/officeDocument/2006/relationships/hyperlink" Target="mailto:nowinitut@lists.itu.int" TargetMode="External"/><Relationship Id="rId210" Type="http://schemas.openxmlformats.org/officeDocument/2006/relationships/theme" Target="theme/theme1.xml"/><Relationship Id="rId26" Type="http://schemas.openxmlformats.org/officeDocument/2006/relationships/hyperlink" Target="https://figi.itu.int/figi-resources/dfs-security-lab/" TargetMode="External"/><Relationship Id="rId47" Type="http://schemas.openxmlformats.org/officeDocument/2006/relationships/hyperlink" Target="https://www.itu.int/en/ITU-T/academia/kaleidoscope/Pages/default.aspx" TargetMode="External"/><Relationship Id="rId68" Type="http://schemas.openxmlformats.org/officeDocument/2006/relationships/hyperlink" Target="https://www.itu.int/go/tsg16" TargetMode="External"/><Relationship Id="rId89" Type="http://schemas.openxmlformats.org/officeDocument/2006/relationships/hyperlink" Target="https://aiforgood.itu.int/summit24/" TargetMode="External"/><Relationship Id="rId112" Type="http://schemas.openxmlformats.org/officeDocument/2006/relationships/hyperlink" Target="https://www.itu.int/metaverse/un-virtual-worlds-day/" TargetMode="External"/><Relationship Id="rId133" Type="http://schemas.openxmlformats.org/officeDocument/2006/relationships/hyperlink" Target="https://www.itu.int/en/ITU-T/extcoop/cits/Pages/egcomad.aspx" TargetMode="External"/><Relationship Id="rId154" Type="http://schemas.openxmlformats.org/officeDocument/2006/relationships/hyperlink" Target="https://www.itu.int/en/ITU-T/studygroups/com11/casc/Documents/TL-RP_pub_2022-07-15.pdf" TargetMode="External"/><Relationship Id="rId175" Type="http://schemas.openxmlformats.org/officeDocument/2006/relationships/hyperlink" Target="https://www.itu.int/en/ITU-T/regional-groups/Pages/default.aspx" TargetMode="External"/><Relationship Id="rId196" Type="http://schemas.openxmlformats.org/officeDocument/2006/relationships/hyperlink" Target="mailto:NoW-T@itu.int" TargetMode="External"/><Relationship Id="rId200" Type="http://schemas.openxmlformats.org/officeDocument/2006/relationships/hyperlink" Target="https://www.itu.int/net4/wsis/forum/2024/en/Agenda/Session/246" TargetMode="External"/><Relationship Id="rId16" Type="http://schemas.openxmlformats.org/officeDocument/2006/relationships/hyperlink" Target="https://www.itu.int/md/T22-TSAG-240729-TD-GEN-0498/en" TargetMode="External"/><Relationship Id="rId37" Type="http://schemas.openxmlformats.org/officeDocument/2006/relationships/hyperlink" Target="https://u4ssc.itu.int/u4ssc-kpis-report/" TargetMode="External"/><Relationship Id="rId58" Type="http://schemas.openxmlformats.org/officeDocument/2006/relationships/hyperlink" Target="https://www.itu.int/en/ITU-T/publications/Pages/recs.aspx" TargetMode="External"/><Relationship Id="rId79" Type="http://schemas.openxmlformats.org/officeDocument/2006/relationships/hyperlink" Target="https://www.itu.int/en/ITU-T/focusgroups/ai4ee/Pages/default.aspx" TargetMode="External"/><Relationship Id="rId102" Type="http://schemas.openxmlformats.org/officeDocument/2006/relationships/hyperlink" Target="https://www.itu.int/en/ITU-T/dfs/Pages/default.aspx" TargetMode="External"/><Relationship Id="rId123" Type="http://schemas.openxmlformats.org/officeDocument/2006/relationships/hyperlink" Target="https://www.itu.int/cities/dt-resource-hub/" TargetMode="External"/><Relationship Id="rId144" Type="http://schemas.openxmlformats.org/officeDocument/2006/relationships/hyperlink" Target="https://www.itu.int/en/ITU-T/C-I/Pages/default.aspx" TargetMode="External"/><Relationship Id="rId90" Type="http://schemas.openxmlformats.org/officeDocument/2006/relationships/hyperlink" Target="https://aiforgood.itu.int/summit24/programme/" TargetMode="External"/><Relationship Id="rId165" Type="http://schemas.openxmlformats.org/officeDocument/2006/relationships/hyperlink" Target="https://www.itu.int/en/ITU-T/C-I/conformity/Pages/cdb.aspx" TargetMode="External"/><Relationship Id="rId186" Type="http://schemas.openxmlformats.org/officeDocument/2006/relationships/hyperlink" Target="https://youtu.be/z1EngabIA4E" TargetMode="External"/><Relationship Id="rId27" Type="http://schemas.openxmlformats.org/officeDocument/2006/relationships/hyperlink" Target="https://www.itu.int/en/ITU-T/dfs/seclab/Pages/challenge.aspx" TargetMode="External"/><Relationship Id="rId48" Type="http://schemas.openxmlformats.org/officeDocument/2006/relationships/hyperlink" Target="https://www.itu.int/en/journal/j-fet/webinars/Pages/default.aspx" TargetMode="External"/><Relationship Id="rId69" Type="http://schemas.openxmlformats.org/officeDocument/2006/relationships/hyperlink" Target="https://www.itu.int/go/tsg17" TargetMode="External"/><Relationship Id="rId113" Type="http://schemas.openxmlformats.org/officeDocument/2006/relationships/hyperlink" Target="https://www.itu.int/en/ITU-T/focusgroups/mv/Pages/default.aspx" TargetMode="External"/><Relationship Id="rId134" Type="http://schemas.openxmlformats.org/officeDocument/2006/relationships/hyperlink" Target="https://www.itu.int/net4/ITU-T/landscape" TargetMode="External"/><Relationship Id="rId80" Type="http://schemas.openxmlformats.org/officeDocument/2006/relationships/hyperlink" Target="https://www.itu.int/en/ITU-T/focusgroups/ai4ad/Pages/default.aspx" TargetMode="External"/><Relationship Id="rId155" Type="http://schemas.openxmlformats.org/officeDocument/2006/relationships/hyperlink" Target="https://www.itu.int/en/ITU-T/studygroups/com11/casc/Documents/Guideline_CASC_EXP_RP-10-2019.pdf" TargetMode="External"/><Relationship Id="rId176" Type="http://schemas.openxmlformats.org/officeDocument/2006/relationships/chart" Target="charts/chart3.xml"/><Relationship Id="rId197" Type="http://schemas.openxmlformats.org/officeDocument/2006/relationships/chart" Target="charts/chart5.xml"/><Relationship Id="rId201" Type="http://schemas.openxmlformats.org/officeDocument/2006/relationships/hyperlink" Target="https://www.itu.int/net4/wsis/forum/2024/Agenda/Session/191" TargetMode="External"/><Relationship Id="rId17" Type="http://schemas.openxmlformats.org/officeDocument/2006/relationships/hyperlink" Target="https://aiforgood.itu.int/summit24/" TargetMode="External"/><Relationship Id="rId38" Type="http://schemas.openxmlformats.org/officeDocument/2006/relationships/hyperlink" Target="https://u4ssc.itu.int/u4ssc-kpis-report/" TargetMode="External"/><Relationship Id="rId59" Type="http://schemas.openxmlformats.org/officeDocument/2006/relationships/hyperlink" Target="https://www.itu.int/en/ITU-T/studygroups/Pages/default.aspx" TargetMode="External"/><Relationship Id="rId103" Type="http://schemas.openxmlformats.org/officeDocument/2006/relationships/hyperlink" Target="https://figi.itu.int/figi-resources/dfs-security-lab/" TargetMode="External"/><Relationship Id="rId124" Type="http://schemas.openxmlformats.org/officeDocument/2006/relationships/hyperlink" Target="https://www.itu.int/cities/dt-digest/" TargetMode="External"/><Relationship Id="rId70" Type="http://schemas.openxmlformats.org/officeDocument/2006/relationships/hyperlink" Target="https://www.itu.int/go/tsg20" TargetMode="External"/><Relationship Id="rId91" Type="http://schemas.openxmlformats.org/officeDocument/2006/relationships/hyperlink" Target="https://www.itu.int/en/itu-wsis/Pages/default.aspx" TargetMode="External"/><Relationship Id="rId145" Type="http://schemas.openxmlformats.org/officeDocument/2006/relationships/hyperlink" Target="https://www.itu.int/md/meetingdoc.asp?lang=en&amp;parent=T17-TSB-CIR-0368" TargetMode="External"/><Relationship Id="rId166" Type="http://schemas.openxmlformats.org/officeDocument/2006/relationships/hyperlink" Target="https://www.itu.int/md/T22-SG11-230510-TD-GEN-0507/en" TargetMode="External"/><Relationship Id="rId187" Type="http://schemas.openxmlformats.org/officeDocument/2006/relationships/hyperlink" Target="https://www.itu.int/en/ITU-D/Regional-Presence/Europe/Pages/Events/2024/05.07_Effective%20engagement%20of%20European%20industry/BSG.aspx" TargetMode="External"/><Relationship Id="rId1" Type="http://schemas.openxmlformats.org/officeDocument/2006/relationships/customXml" Target="../customXml/item1.xml"/><Relationship Id="rId28" Type="http://schemas.openxmlformats.org/officeDocument/2006/relationships/hyperlink" Target="https://zindi.africa/competitions/itu-digital-financial-services-blockchain-secure-authentication-application-challenge/discussions/20438" TargetMode="External"/><Relationship Id="rId49" Type="http://schemas.openxmlformats.org/officeDocument/2006/relationships/hyperlink" Target="https://www.itu.int/en/ITU-T/academia/kaleidoscope/2024/Pages/default.aspx" TargetMode="External"/><Relationship Id="rId114" Type="http://schemas.openxmlformats.org/officeDocument/2006/relationships/hyperlink" Target="https://www.itu.int/en/ITU-T/about/groups/2022-2024/Pages/sg20.aspx" TargetMode="External"/><Relationship Id="rId60" Type="http://schemas.openxmlformats.org/officeDocument/2006/relationships/hyperlink" Target="https://www.itu.int/go/tsg2/" TargetMode="External"/><Relationship Id="rId81" Type="http://schemas.openxmlformats.org/officeDocument/2006/relationships/hyperlink" Target="https://www.itu.int/en/ITU-T/focusgroups/vm/Pages/default.aspx" TargetMode="External"/><Relationship Id="rId135" Type="http://schemas.openxmlformats.org/officeDocument/2006/relationships/hyperlink" Target="https://www.itu.int/en/ITU-T/ITS/Pages/default.aspx" TargetMode="External"/><Relationship Id="rId156" Type="http://schemas.openxmlformats.org/officeDocument/2006/relationships/hyperlink" Target="https://www.itu.int/en/ITU-T/studygroups/com11/casc/Documents/List-ITU-technical%20experts-CASC-Oct23.pdf" TargetMode="External"/><Relationship Id="rId177" Type="http://schemas.openxmlformats.org/officeDocument/2006/relationships/chart" Target="charts/chart4.xml"/><Relationship Id="rId198" Type="http://schemas.openxmlformats.org/officeDocument/2006/relationships/chart" Target="charts/chart6.xml"/><Relationship Id="rId202" Type="http://schemas.openxmlformats.org/officeDocument/2006/relationships/hyperlink" Target="https://www.hsbooster.eu/events/webinar-human-rights-standards" TargetMode="External"/><Relationship Id="rId18" Type="http://schemas.openxmlformats.org/officeDocument/2006/relationships/hyperlink" Target="https://aiforgood.itu.int/summit24/programme/" TargetMode="External"/><Relationship Id="rId39" Type="http://schemas.openxmlformats.org/officeDocument/2006/relationships/hyperlink" Target="https://www.itu.int/cities/publications/" TargetMode="External"/><Relationship Id="rId50" Type="http://schemas.openxmlformats.org/officeDocument/2006/relationships/hyperlink" Target="https://www.itu.int/bsg/" TargetMode="External"/><Relationship Id="rId104" Type="http://schemas.openxmlformats.org/officeDocument/2006/relationships/hyperlink" Target="https://figi.itu.int/" TargetMode="External"/><Relationship Id="rId125" Type="http://schemas.openxmlformats.org/officeDocument/2006/relationships/hyperlink" Target="https://www.itu.int/cities/wp-content/uploads/2024/07/ITU-Digital-Transformation-and-Cities-Digest-July2024.htm" TargetMode="External"/><Relationship Id="rId146" Type="http://schemas.openxmlformats.org/officeDocument/2006/relationships/hyperlink" Target="https://itu.int/go/tldb" TargetMode="External"/><Relationship Id="rId167" Type="http://schemas.openxmlformats.org/officeDocument/2006/relationships/hyperlink" Target="https://itu.int/go/tcdb" TargetMode="External"/><Relationship Id="rId188" Type="http://schemas.openxmlformats.org/officeDocument/2006/relationships/hyperlink" Target="https://youtu.be/z1EngabIA4E" TargetMode="External"/><Relationship Id="rId71" Type="http://schemas.openxmlformats.org/officeDocument/2006/relationships/hyperlink" Target="https://www.itu.int/en/ITU-T/focusgroups/cd/Pages/default.aspx" TargetMode="External"/><Relationship Id="rId92" Type="http://schemas.openxmlformats.org/officeDocument/2006/relationships/hyperlink" Target="https://www.worldstandardscooperation.org/standards-collaboration-on-ai-watermarking-multimedia-authenticity-and-deepfake-detection/" TargetMode="External"/><Relationship Id="rId2" Type="http://schemas.openxmlformats.org/officeDocument/2006/relationships/numbering" Target="numbering.xml"/><Relationship Id="rId29" Type="http://schemas.openxmlformats.org/officeDocument/2006/relationships/hyperlink" Target="https://www.itu.int/metaverse/virtual-worlds/" TargetMode="External"/><Relationship Id="rId40" Type="http://schemas.openxmlformats.org/officeDocument/2006/relationships/hyperlink" Target="https://www.itu.int/en/ITU-T/focusgroups/ai4ndm/Pages/default.aspx" TargetMode="External"/><Relationship Id="rId115" Type="http://schemas.openxmlformats.org/officeDocument/2006/relationships/hyperlink" Target="https://u4ssc.itu.int/" TargetMode="External"/><Relationship Id="rId136" Type="http://schemas.openxmlformats.org/officeDocument/2006/relationships/hyperlink" Target="https://www.itu.int/initiatives/green-digital-action/" TargetMode="External"/><Relationship Id="rId157" Type="http://schemas.openxmlformats.org/officeDocument/2006/relationships/hyperlink" Target="https://www.itu.int/en/ITU-T/extcoop/Documents/mou/MoU-ITU-T-IAF-ILAC-20220824.pdf" TargetMode="External"/><Relationship Id="rId178" Type="http://schemas.openxmlformats.org/officeDocument/2006/relationships/hyperlink" Target="https://www.itu.int/md/T22-TSAG-240729-TD-GEN-055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AG.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tuint-my.sharepoint.com/personal/matthew_dalais_itu_int/Documents/TSAG%20-%20Fellowships%20-%20July-August%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ituint-my.sharepoint.com/personal/matthew_dalais_itu_int/Documents/TSAG%20-%20Fellowships%20-%20July-August%20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ituint-my.sharepoint.com/personal/matthew_dalais_itu_int/Documents/TSAG%20-%20Fellowships%20-%20July-August%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ituint-my.sharepoint.com/personal/anibal_cabrera_itu_int/Documents/Editing,%20Publication,%20Documents%20Unit/Unit%20Stats/1%20All%20publication%20stats%202012%20onwar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9F73-4798-8F8F-08741C00ACD3}"/>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9F73-4798-8F8F-08741C00ACD3}"/>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6CED-4DBC-9266-0EBA18CB7755}"/>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6CED-4DBC-9266-0EBA18CB7755}"/>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6CED-4DBC-9266-0EBA18CB7755}"/>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6CED-4DBC-9266-0EBA18CB7755}"/>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84-4FA6-9343-A2F5173D6A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84-4FA6-9343-A2F5173D6A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84-4FA6-9343-A2F5173D6A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84-4FA6-9343-A2F5173D6A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C84-4FA6-9343-A2F5173D6A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FC84-4FA6-9343-A2F5173D6A2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F6-4EE0-8698-A307C72AB1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F6-4EE0-8698-A307C72AB131}"/>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F6-4EE0-8698-A307C72AB131}"/>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F6-4EE0-8698-A307C72AB1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E4F6-4EE0-8698-A307C72AB13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2E2C-4B60-BDA5-898C8EC19560}"/>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B758-4819-9C9B-20967B5172EB}"/>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2988-417F-9606-B353E998047A}"/>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A573-49FF-B560-E68D23F4681B}"/>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PA_TSAG.dotx</Template>
  <TotalTime>1</TotalTime>
  <Pages>26</Pages>
  <Words>11420</Words>
  <Characters>65100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Al-Mnini, Lara</cp:lastModifiedBy>
  <cp:revision>3</cp:revision>
  <dcterms:created xsi:type="dcterms:W3CDTF">2024-07-26T07:44:00Z</dcterms:created>
  <dcterms:modified xsi:type="dcterms:W3CDTF">2024-07-26T07:45:00Z</dcterms:modified>
</cp:coreProperties>
</file>