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642"/>
        <w:gridCol w:w="3268"/>
        <w:gridCol w:w="395"/>
        <w:gridCol w:w="4073"/>
      </w:tblGrid>
      <w:tr w:rsidR="00155543" w:rsidRPr="00155543" w14:paraId="463B1977" w14:textId="77777777" w:rsidTr="00155543">
        <w:trPr>
          <w:cantSplit/>
        </w:trPr>
        <w:tc>
          <w:tcPr>
            <w:tcW w:w="1104" w:type="dxa"/>
            <w:vMerge w:val="restart"/>
            <w:vAlign w:val="center"/>
          </w:tcPr>
          <w:p w14:paraId="73A41A41" w14:textId="77777777" w:rsidR="00155543" w:rsidRPr="00155543" w:rsidRDefault="00155543" w:rsidP="00155543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155543">
              <w:rPr>
                <w:noProof/>
              </w:rPr>
              <w:drawing>
                <wp:inline distT="0" distB="0" distL="0" distR="0" wp14:anchorId="59D8DF80" wp14:editId="700304BE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3"/>
            <w:vMerge w:val="restart"/>
          </w:tcPr>
          <w:p w14:paraId="79903582" w14:textId="77777777" w:rsidR="00155543" w:rsidRPr="00155543" w:rsidRDefault="00155543" w:rsidP="00155543">
            <w:pPr>
              <w:rPr>
                <w:sz w:val="16"/>
                <w:szCs w:val="16"/>
              </w:rPr>
            </w:pPr>
            <w:r w:rsidRPr="00155543">
              <w:rPr>
                <w:sz w:val="16"/>
                <w:szCs w:val="16"/>
              </w:rPr>
              <w:t>INTERNATIONAL TELECOMMUNICATION UNION</w:t>
            </w:r>
          </w:p>
          <w:p w14:paraId="2C61ACD8" w14:textId="77777777" w:rsidR="00155543" w:rsidRPr="00155543" w:rsidRDefault="00155543" w:rsidP="00155543">
            <w:pPr>
              <w:rPr>
                <w:b/>
                <w:bCs/>
                <w:sz w:val="26"/>
                <w:szCs w:val="26"/>
              </w:rPr>
            </w:pPr>
            <w:r w:rsidRPr="00155543">
              <w:rPr>
                <w:b/>
                <w:bCs/>
                <w:sz w:val="26"/>
                <w:szCs w:val="26"/>
              </w:rPr>
              <w:t>TELECOMMUNICATION</w:t>
            </w:r>
            <w:r w:rsidRPr="00155543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3A30B49C" w14:textId="77777777" w:rsidR="00155543" w:rsidRPr="00155543" w:rsidRDefault="00155543" w:rsidP="00155543">
            <w:pPr>
              <w:rPr>
                <w:sz w:val="20"/>
                <w:szCs w:val="20"/>
              </w:rPr>
            </w:pPr>
            <w:r w:rsidRPr="00155543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155543">
              <w:rPr>
                <w:sz w:val="20"/>
              </w:rPr>
              <w:t>2022</w:t>
            </w:r>
            <w:r w:rsidRPr="00155543">
              <w:rPr>
                <w:sz w:val="20"/>
                <w:szCs w:val="20"/>
              </w:rPr>
              <w:t>-</w:t>
            </w:r>
            <w:r w:rsidRPr="00155543">
              <w:rPr>
                <w:sz w:val="20"/>
              </w:rPr>
              <w:t>2024</w:t>
            </w:r>
            <w:bookmarkEnd w:id="2"/>
          </w:p>
        </w:tc>
        <w:tc>
          <w:tcPr>
            <w:tcW w:w="4468" w:type="dxa"/>
            <w:gridSpan w:val="2"/>
            <w:vAlign w:val="center"/>
          </w:tcPr>
          <w:p w14:paraId="798D8BDA" w14:textId="3543C949" w:rsidR="00155543" w:rsidRPr="00155543" w:rsidRDefault="00155543" w:rsidP="00155543">
            <w:pPr>
              <w:pStyle w:val="Docnumber"/>
            </w:pPr>
            <w:r>
              <w:t>SG13-LS</w:t>
            </w:r>
            <w:r w:rsidR="00A609F0">
              <w:t>105</w:t>
            </w:r>
          </w:p>
        </w:tc>
      </w:tr>
      <w:tr w:rsidR="00155543" w:rsidRPr="00155543" w14:paraId="7DBF24DA" w14:textId="77777777" w:rsidTr="00155543">
        <w:trPr>
          <w:cantSplit/>
        </w:trPr>
        <w:tc>
          <w:tcPr>
            <w:tcW w:w="1104" w:type="dxa"/>
            <w:vMerge/>
          </w:tcPr>
          <w:p w14:paraId="644CBA07" w14:textId="77777777" w:rsidR="00155543" w:rsidRPr="00155543" w:rsidRDefault="00155543" w:rsidP="00155543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351" w:type="dxa"/>
            <w:gridSpan w:val="3"/>
            <w:vMerge/>
          </w:tcPr>
          <w:p w14:paraId="6E89898A" w14:textId="77777777" w:rsidR="00155543" w:rsidRPr="00155543" w:rsidRDefault="00155543" w:rsidP="00155543">
            <w:pPr>
              <w:rPr>
                <w:smallCaps/>
                <w:sz w:val="20"/>
              </w:rPr>
            </w:pPr>
          </w:p>
        </w:tc>
        <w:tc>
          <w:tcPr>
            <w:tcW w:w="4468" w:type="dxa"/>
            <w:gridSpan w:val="2"/>
          </w:tcPr>
          <w:p w14:paraId="2D6E5BA9" w14:textId="5B5A9FF9" w:rsidR="00155543" w:rsidRPr="00155543" w:rsidRDefault="00155543" w:rsidP="00155543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13</w:t>
            </w:r>
          </w:p>
        </w:tc>
      </w:tr>
      <w:bookmarkEnd w:id="3"/>
      <w:tr w:rsidR="00155543" w:rsidRPr="00155543" w14:paraId="48B6F87D" w14:textId="77777777" w:rsidTr="00155543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28F5C3D2" w14:textId="77777777" w:rsidR="00155543" w:rsidRPr="00155543" w:rsidRDefault="00155543" w:rsidP="00155543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3"/>
            <w:vMerge/>
            <w:tcBorders>
              <w:bottom w:val="single" w:sz="12" w:space="0" w:color="auto"/>
            </w:tcBorders>
          </w:tcPr>
          <w:p w14:paraId="7766163E" w14:textId="77777777" w:rsidR="00155543" w:rsidRPr="00155543" w:rsidRDefault="00155543" w:rsidP="00155543">
            <w:pPr>
              <w:rPr>
                <w:b/>
                <w:bCs/>
                <w:sz w:val="26"/>
              </w:rPr>
            </w:pPr>
          </w:p>
        </w:tc>
        <w:tc>
          <w:tcPr>
            <w:tcW w:w="4468" w:type="dxa"/>
            <w:gridSpan w:val="2"/>
            <w:tcBorders>
              <w:bottom w:val="single" w:sz="12" w:space="0" w:color="auto"/>
            </w:tcBorders>
            <w:vAlign w:val="center"/>
          </w:tcPr>
          <w:p w14:paraId="22704941" w14:textId="77777777" w:rsidR="00155543" w:rsidRPr="00155543" w:rsidRDefault="00155543" w:rsidP="00155543">
            <w:pPr>
              <w:jc w:val="right"/>
              <w:rPr>
                <w:b/>
                <w:bCs/>
                <w:sz w:val="28"/>
                <w:szCs w:val="28"/>
              </w:rPr>
            </w:pPr>
            <w:r w:rsidRPr="00155543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155543" w:rsidRPr="00155543" w14:paraId="65316448" w14:textId="77777777" w:rsidTr="00155543">
        <w:trPr>
          <w:cantSplit/>
        </w:trPr>
        <w:tc>
          <w:tcPr>
            <w:tcW w:w="1545" w:type="dxa"/>
            <w:gridSpan w:val="2"/>
          </w:tcPr>
          <w:p w14:paraId="2E679DE4" w14:textId="77777777" w:rsidR="00155543" w:rsidRPr="00155543" w:rsidRDefault="00155543" w:rsidP="00155543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155543">
              <w:rPr>
                <w:b/>
                <w:bCs/>
              </w:rPr>
              <w:t>Question(s):</w:t>
            </w:r>
          </w:p>
        </w:tc>
        <w:tc>
          <w:tcPr>
            <w:tcW w:w="3910" w:type="dxa"/>
            <w:gridSpan w:val="2"/>
          </w:tcPr>
          <w:p w14:paraId="5820FC6F" w14:textId="315C4B2E" w:rsidR="00155543" w:rsidRPr="00155543" w:rsidRDefault="00155543" w:rsidP="00155543">
            <w:r w:rsidRPr="00155543">
              <w:t>All/13</w:t>
            </w:r>
          </w:p>
        </w:tc>
        <w:tc>
          <w:tcPr>
            <w:tcW w:w="4468" w:type="dxa"/>
            <w:gridSpan w:val="2"/>
          </w:tcPr>
          <w:p w14:paraId="0481088B" w14:textId="3CBCE6EC" w:rsidR="00155543" w:rsidRPr="00155543" w:rsidRDefault="00155543" w:rsidP="00155543">
            <w:pPr>
              <w:jc w:val="right"/>
            </w:pPr>
            <w:r w:rsidRPr="00155543">
              <w:t>Geneva, 23 October – 3 November 2023</w:t>
            </w:r>
          </w:p>
        </w:tc>
      </w:tr>
      <w:tr w:rsidR="00155543" w:rsidRPr="00155543" w14:paraId="7E2EC56E" w14:textId="77777777" w:rsidTr="00155543">
        <w:trPr>
          <w:cantSplit/>
        </w:trPr>
        <w:tc>
          <w:tcPr>
            <w:tcW w:w="9923" w:type="dxa"/>
            <w:gridSpan w:val="6"/>
          </w:tcPr>
          <w:p w14:paraId="32E1094E" w14:textId="76B17E31" w:rsidR="00155543" w:rsidRPr="00155543" w:rsidRDefault="00155543" w:rsidP="00155543">
            <w:pPr>
              <w:jc w:val="center"/>
              <w:rPr>
                <w:b/>
                <w:bCs/>
              </w:rPr>
            </w:pPr>
            <w:bookmarkStart w:id="6" w:name="ddoctype"/>
            <w:bookmarkEnd w:id="4"/>
            <w:bookmarkEnd w:id="5"/>
            <w:r w:rsidRPr="00155543">
              <w:rPr>
                <w:b/>
                <w:bCs/>
              </w:rPr>
              <w:t>Ref.: SG13-TD187/PLEN</w:t>
            </w:r>
          </w:p>
        </w:tc>
      </w:tr>
      <w:tr w:rsidR="00155543" w:rsidRPr="00155543" w14:paraId="1048B51F" w14:textId="77777777" w:rsidTr="00155543">
        <w:trPr>
          <w:cantSplit/>
        </w:trPr>
        <w:tc>
          <w:tcPr>
            <w:tcW w:w="1545" w:type="dxa"/>
            <w:gridSpan w:val="2"/>
          </w:tcPr>
          <w:p w14:paraId="635913D4" w14:textId="77777777" w:rsidR="00155543" w:rsidRPr="00155543" w:rsidRDefault="00155543" w:rsidP="00155543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155543">
              <w:rPr>
                <w:b/>
                <w:bCs/>
              </w:rPr>
              <w:t>Source:</w:t>
            </w:r>
          </w:p>
        </w:tc>
        <w:tc>
          <w:tcPr>
            <w:tcW w:w="8378" w:type="dxa"/>
            <w:gridSpan w:val="4"/>
          </w:tcPr>
          <w:p w14:paraId="6B5AAA6B" w14:textId="0D89F373" w:rsidR="00155543" w:rsidRPr="00155543" w:rsidRDefault="00155543" w:rsidP="00155543">
            <w:r w:rsidRPr="008354CF">
              <w:rPr>
                <w:bCs/>
              </w:rPr>
              <w:t>ITU-T Study Group 13</w:t>
            </w:r>
          </w:p>
        </w:tc>
      </w:tr>
      <w:tr w:rsidR="00155543" w:rsidRPr="00155543" w14:paraId="611E1357" w14:textId="77777777" w:rsidTr="00155543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50592F9E" w14:textId="77777777" w:rsidR="00155543" w:rsidRPr="00155543" w:rsidRDefault="00155543" w:rsidP="00155543">
            <w:pPr>
              <w:rPr>
                <w:b/>
                <w:bCs/>
              </w:rPr>
            </w:pPr>
            <w:bookmarkStart w:id="8" w:name="dtitle1" w:colFirst="1" w:colLast="1"/>
            <w:bookmarkEnd w:id="7"/>
            <w:r w:rsidRPr="00155543">
              <w:rPr>
                <w:b/>
                <w:bCs/>
              </w:rPr>
              <w:t>Title:</w:t>
            </w:r>
          </w:p>
        </w:tc>
        <w:tc>
          <w:tcPr>
            <w:tcW w:w="8378" w:type="dxa"/>
            <w:gridSpan w:val="4"/>
            <w:tcBorders>
              <w:bottom w:val="single" w:sz="8" w:space="0" w:color="auto"/>
            </w:tcBorders>
          </w:tcPr>
          <w:p w14:paraId="08849393" w14:textId="5BF7F034" w:rsidR="00155543" w:rsidRPr="00155543" w:rsidRDefault="00155543" w:rsidP="00155543">
            <w:r w:rsidRPr="00155543">
              <w:t>LS on SG13 activity</w:t>
            </w:r>
            <w:r w:rsidR="00530B8C">
              <w:t xml:space="preserve"> </w:t>
            </w:r>
            <w:r w:rsidRPr="00155543">
              <w:t>ad-hoc on “Future ICT Evolution for emerging Web Era”</w:t>
            </w:r>
          </w:p>
        </w:tc>
      </w:tr>
      <w:bookmarkEnd w:id="1"/>
      <w:bookmarkEnd w:id="8"/>
      <w:tr w:rsidR="00066DAE" w14:paraId="7FF608E1" w14:textId="77777777" w:rsidTr="00155543">
        <w:trPr>
          <w:cantSplit/>
          <w:trHeight w:val="357"/>
        </w:trPr>
        <w:tc>
          <w:tcPr>
            <w:tcW w:w="9923" w:type="dxa"/>
            <w:gridSpan w:val="6"/>
            <w:tcBorders>
              <w:top w:val="single" w:sz="12" w:space="0" w:color="auto"/>
            </w:tcBorders>
          </w:tcPr>
          <w:p w14:paraId="329457B8" w14:textId="77777777" w:rsidR="00066DAE" w:rsidRDefault="00066DAE" w:rsidP="00A644FD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066DAE" w14:paraId="4A03DD01" w14:textId="77777777" w:rsidTr="00155543">
        <w:trPr>
          <w:cantSplit/>
          <w:trHeight w:val="357"/>
        </w:trPr>
        <w:tc>
          <w:tcPr>
            <w:tcW w:w="2187" w:type="dxa"/>
            <w:gridSpan w:val="3"/>
          </w:tcPr>
          <w:p w14:paraId="1CBF942E" w14:textId="77777777" w:rsidR="00066DAE" w:rsidRDefault="00066DAE" w:rsidP="00A644FD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736" w:type="dxa"/>
            <w:gridSpan w:val="3"/>
          </w:tcPr>
          <w:p w14:paraId="7CA466AC" w14:textId="6E673213" w:rsidR="00066DAE" w:rsidRDefault="00FE689D" w:rsidP="00A644FD">
            <w:r>
              <w:t>-</w:t>
            </w:r>
          </w:p>
        </w:tc>
      </w:tr>
      <w:tr w:rsidR="00066DAE" w14:paraId="1E1D7D54" w14:textId="77777777" w:rsidTr="00155543">
        <w:trPr>
          <w:cantSplit/>
          <w:trHeight w:val="357"/>
        </w:trPr>
        <w:tc>
          <w:tcPr>
            <w:tcW w:w="2187" w:type="dxa"/>
            <w:gridSpan w:val="3"/>
          </w:tcPr>
          <w:p w14:paraId="11424768" w14:textId="77777777" w:rsidR="00066DAE" w:rsidRDefault="00066DAE" w:rsidP="00A644FD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736" w:type="dxa"/>
            <w:gridSpan w:val="3"/>
          </w:tcPr>
          <w:p w14:paraId="36BA24AB" w14:textId="512E8E5E" w:rsidR="00066DAE" w:rsidRDefault="00FE689D" w:rsidP="00A644FD">
            <w:r>
              <w:t xml:space="preserve">TSAG, ITU-T </w:t>
            </w:r>
            <w:r w:rsidR="00377CF5">
              <w:t xml:space="preserve">Study Groups </w:t>
            </w:r>
            <w:r>
              <w:t>2,</w:t>
            </w:r>
            <w:r w:rsidR="00377CF5">
              <w:t xml:space="preserve"> </w:t>
            </w:r>
            <w:r>
              <w:t xml:space="preserve">3, 5, 9, 11, 12, 15, 16, 17, </w:t>
            </w:r>
            <w:r w:rsidR="00377CF5">
              <w:t xml:space="preserve">and </w:t>
            </w:r>
            <w:r>
              <w:t>20</w:t>
            </w:r>
          </w:p>
        </w:tc>
      </w:tr>
      <w:tr w:rsidR="00066DAE" w:rsidRPr="005C3F22" w14:paraId="313DA478" w14:textId="77777777" w:rsidTr="00155543">
        <w:trPr>
          <w:cantSplit/>
          <w:trHeight w:val="357"/>
        </w:trPr>
        <w:tc>
          <w:tcPr>
            <w:tcW w:w="2187" w:type="dxa"/>
            <w:gridSpan w:val="3"/>
          </w:tcPr>
          <w:p w14:paraId="6C5DC4BF" w14:textId="77777777" w:rsidR="00066DAE" w:rsidRDefault="00066DAE" w:rsidP="00A644FD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736" w:type="dxa"/>
            <w:gridSpan w:val="3"/>
          </w:tcPr>
          <w:p w14:paraId="6451CD4B" w14:textId="44FB04BC" w:rsidR="00066DAE" w:rsidRPr="00107E59" w:rsidRDefault="00066DAE" w:rsidP="00A644FD">
            <w:pPr>
              <w:rPr>
                <w:b/>
              </w:rPr>
            </w:pPr>
            <w:r w:rsidRPr="00107E59">
              <w:rPr>
                <w:b/>
              </w:rPr>
              <w:t>ITU-T Study Group 13 meeting (Geneva</w:t>
            </w:r>
            <w:r w:rsidR="00155543" w:rsidRPr="00107E59">
              <w:rPr>
                <w:b/>
              </w:rPr>
              <w:t xml:space="preserve">, </w:t>
            </w:r>
            <w:r w:rsidR="00FE689D" w:rsidRPr="00107E59">
              <w:rPr>
                <w:b/>
              </w:rPr>
              <w:t>3</w:t>
            </w:r>
            <w:r w:rsidRPr="00107E59">
              <w:rPr>
                <w:b/>
              </w:rPr>
              <w:t xml:space="preserve"> </w:t>
            </w:r>
            <w:r w:rsidR="00FE689D" w:rsidRPr="00107E59">
              <w:rPr>
                <w:b/>
              </w:rPr>
              <w:t>November</w:t>
            </w:r>
            <w:r w:rsidRPr="00107E59">
              <w:rPr>
                <w:b/>
              </w:rPr>
              <w:t xml:space="preserve"> 2023)</w:t>
            </w:r>
          </w:p>
        </w:tc>
      </w:tr>
      <w:tr w:rsidR="00066DAE" w14:paraId="3029732F" w14:textId="77777777" w:rsidTr="00155543">
        <w:trPr>
          <w:cantSplit/>
          <w:trHeight w:val="357"/>
        </w:trPr>
        <w:tc>
          <w:tcPr>
            <w:tcW w:w="2187" w:type="dxa"/>
            <w:gridSpan w:val="3"/>
            <w:tcBorders>
              <w:bottom w:val="single" w:sz="12" w:space="0" w:color="auto"/>
            </w:tcBorders>
          </w:tcPr>
          <w:p w14:paraId="24DB4A7D" w14:textId="77777777" w:rsidR="00066DAE" w:rsidRDefault="00066DAE" w:rsidP="00A644FD">
            <w:r>
              <w:rPr>
                <w:b/>
              </w:rPr>
              <w:t>Deadline:</w:t>
            </w:r>
          </w:p>
        </w:tc>
        <w:tc>
          <w:tcPr>
            <w:tcW w:w="7736" w:type="dxa"/>
            <w:gridSpan w:val="3"/>
            <w:tcBorders>
              <w:bottom w:val="single" w:sz="12" w:space="0" w:color="auto"/>
            </w:tcBorders>
          </w:tcPr>
          <w:p w14:paraId="0BC56E69" w14:textId="52C2A2D4" w:rsidR="00066DAE" w:rsidRDefault="00FE689D" w:rsidP="00A644FD">
            <w:r>
              <w:t>N/A</w:t>
            </w:r>
          </w:p>
        </w:tc>
      </w:tr>
      <w:tr w:rsidR="00066DAE" w14:paraId="7BAF1B44" w14:textId="77777777" w:rsidTr="00155543">
        <w:trPr>
          <w:trHeight w:val="204"/>
        </w:trPr>
        <w:tc>
          <w:tcPr>
            <w:tcW w:w="2187" w:type="dxa"/>
            <w:gridSpan w:val="3"/>
            <w:tcBorders>
              <w:bottom w:val="single" w:sz="4" w:space="0" w:color="auto"/>
            </w:tcBorders>
          </w:tcPr>
          <w:p w14:paraId="41349F07" w14:textId="77777777" w:rsidR="00066DAE" w:rsidRDefault="00066DAE" w:rsidP="00A644FD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663" w:type="dxa"/>
            <w:gridSpan w:val="2"/>
            <w:tcBorders>
              <w:bottom w:val="single" w:sz="4" w:space="0" w:color="auto"/>
            </w:tcBorders>
          </w:tcPr>
          <w:p w14:paraId="1AC597ED" w14:textId="77777777" w:rsidR="00066DAE" w:rsidRDefault="00066DAE" w:rsidP="00A644FD">
            <w:r>
              <w:t xml:space="preserve">Kazunori Tanikawa </w:t>
            </w:r>
          </w:p>
          <w:p w14:paraId="29622468" w14:textId="77777777" w:rsidR="00066DAE" w:rsidRDefault="00066DAE" w:rsidP="00A644FD">
            <w:pPr>
              <w:spacing w:before="0"/>
            </w:pPr>
            <w:r>
              <w:t>NICT Japan</w:t>
            </w:r>
          </w:p>
        </w:tc>
        <w:tc>
          <w:tcPr>
            <w:tcW w:w="4073" w:type="dxa"/>
            <w:tcBorders>
              <w:bottom w:val="single" w:sz="4" w:space="0" w:color="auto"/>
            </w:tcBorders>
          </w:tcPr>
          <w:p w14:paraId="351B844C" w14:textId="77777777" w:rsidR="00066DAE" w:rsidRDefault="00066DAE" w:rsidP="00A644FD">
            <w:r w:rsidRPr="000C6814">
              <w:rPr>
                <w:rFonts w:asciiTheme="majorBidi" w:hAnsiTheme="majorBidi" w:cstheme="majorBidi"/>
                <w:lang w:val="en-US"/>
              </w:rPr>
              <w:t xml:space="preserve">Email: </w:t>
            </w:r>
            <w:hyperlink r:id="rId12" w:history="1">
              <w:r w:rsidRPr="000C6814">
                <w:rPr>
                  <w:rStyle w:val="Hyperlink"/>
                  <w:rFonts w:asciiTheme="majorBidi" w:eastAsia="Malgun Gothic" w:hAnsiTheme="majorBidi" w:cstheme="majorBidi"/>
                  <w:lang w:val="de-DE"/>
                </w:rPr>
                <w:t>kaz.tanikawa@nict.go.jp</w:t>
              </w:r>
            </w:hyperlink>
          </w:p>
        </w:tc>
      </w:tr>
      <w:tr w:rsidR="00FE689D" w:rsidRPr="006263AB" w14:paraId="05A85C9E" w14:textId="77777777" w:rsidTr="00155543">
        <w:trPr>
          <w:trHeight w:val="204"/>
        </w:trPr>
        <w:tc>
          <w:tcPr>
            <w:tcW w:w="21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6844F94" w14:textId="2D0D18EC" w:rsidR="00FE689D" w:rsidRPr="00FE689D" w:rsidRDefault="00FE689D" w:rsidP="00FE689D">
            <w:pPr>
              <w:rPr>
                <w:rFonts w:eastAsia="Malgun Gothic"/>
                <w:b/>
                <w:bCs/>
                <w:lang w:eastAsia="ko-KR"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66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EDCA57" w14:textId="49FEC34F" w:rsidR="00FE689D" w:rsidRPr="00FE689D" w:rsidRDefault="00FE689D" w:rsidP="00FE689D">
            <w:pPr>
              <w:rPr>
                <w:rFonts w:asciiTheme="majorBidi" w:eastAsia="Malgun Gothic" w:hAnsiTheme="majorBidi" w:cstheme="majorBidi"/>
                <w:lang w:val="en-US" w:eastAsia="ko-KR"/>
              </w:rPr>
            </w:pPr>
            <w:r>
              <w:rPr>
                <w:rFonts w:asciiTheme="majorBidi" w:eastAsia="Malgun Gothic" w:hAnsiTheme="majorBidi" w:cstheme="majorBidi"/>
                <w:lang w:val="en-US" w:eastAsia="ko-KR"/>
              </w:rPr>
              <w:t>Hyeontaek Oh</w:t>
            </w:r>
            <w:r>
              <w:rPr>
                <w:rFonts w:asciiTheme="majorBidi" w:eastAsia="Malgun Gothic" w:hAnsiTheme="majorBidi" w:cstheme="majorBidi"/>
                <w:lang w:val="en-US" w:eastAsia="ko-KR"/>
              </w:rPr>
              <w:br/>
              <w:t>KAIST</w:t>
            </w:r>
          </w:p>
        </w:tc>
        <w:tc>
          <w:tcPr>
            <w:tcW w:w="4073" w:type="dxa"/>
            <w:tcBorders>
              <w:top w:val="single" w:sz="4" w:space="0" w:color="auto"/>
              <w:bottom w:val="single" w:sz="4" w:space="0" w:color="auto"/>
            </w:tcBorders>
          </w:tcPr>
          <w:p w14:paraId="297842D3" w14:textId="7E36AE7A" w:rsidR="00FE689D" w:rsidRPr="00FE689D" w:rsidRDefault="00FE689D" w:rsidP="00FE689D">
            <w:pPr>
              <w:rPr>
                <w:rFonts w:asciiTheme="majorBidi" w:eastAsia="Malgun Gothic" w:hAnsiTheme="majorBidi" w:cstheme="majorBidi"/>
                <w:lang w:val="en-US" w:eastAsia="ko-KR"/>
              </w:rPr>
            </w:pPr>
            <w:r>
              <w:rPr>
                <w:rFonts w:asciiTheme="majorBidi" w:eastAsia="Malgun Gothic" w:hAnsiTheme="majorBidi" w:cstheme="majorBidi" w:hint="eastAsia"/>
                <w:lang w:val="en-US" w:eastAsia="ko-KR"/>
              </w:rPr>
              <w:t>E</w:t>
            </w:r>
            <w:r>
              <w:rPr>
                <w:rFonts w:asciiTheme="majorBidi" w:eastAsia="Malgun Gothic" w:hAnsiTheme="majorBidi" w:cstheme="majorBidi"/>
                <w:lang w:val="en-US" w:eastAsia="ko-KR"/>
              </w:rPr>
              <w:t xml:space="preserve">mail: </w:t>
            </w:r>
            <w:hyperlink r:id="rId13" w:history="1">
              <w:r w:rsidRPr="00E159F0">
                <w:rPr>
                  <w:rStyle w:val="Hyperlink"/>
                  <w:rFonts w:asciiTheme="majorBidi" w:eastAsia="Malgun Gothic" w:hAnsiTheme="majorBidi" w:cstheme="majorBidi"/>
                  <w:lang w:val="en-US" w:eastAsia="ko-KR"/>
                </w:rPr>
                <w:t>hyeontaek@</w:t>
              </w:r>
              <w:r w:rsidRPr="00E159F0">
                <w:rPr>
                  <w:rStyle w:val="Hyperlink"/>
                  <w:rFonts w:asciiTheme="majorBidi" w:eastAsia="Malgun Gothic" w:hAnsiTheme="majorBidi" w:cstheme="majorBidi" w:hint="eastAsia"/>
                  <w:lang w:val="en-US" w:eastAsia="ko-KR"/>
                </w:rPr>
                <w:t>k</w:t>
              </w:r>
              <w:r w:rsidRPr="00E159F0">
                <w:rPr>
                  <w:rStyle w:val="Hyperlink"/>
                  <w:rFonts w:asciiTheme="majorBidi" w:eastAsia="Malgun Gothic" w:hAnsiTheme="majorBidi" w:cstheme="majorBidi"/>
                  <w:lang w:val="en-US" w:eastAsia="ko-KR"/>
                </w:rPr>
                <w:t>aist.ac.kr</w:t>
              </w:r>
            </w:hyperlink>
            <w:r>
              <w:rPr>
                <w:rFonts w:asciiTheme="majorBidi" w:eastAsia="Malgun Gothic" w:hAnsiTheme="majorBidi" w:cstheme="majorBidi"/>
                <w:lang w:val="en-US" w:eastAsia="ko-KR"/>
              </w:rPr>
              <w:t xml:space="preserve"> </w:t>
            </w:r>
          </w:p>
        </w:tc>
      </w:tr>
      <w:tr w:rsidR="00FE689D" w:rsidRPr="006263AB" w14:paraId="1C03891E" w14:textId="77777777" w:rsidTr="00155543">
        <w:trPr>
          <w:trHeight w:val="204"/>
        </w:trPr>
        <w:tc>
          <w:tcPr>
            <w:tcW w:w="21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A3F4E30" w14:textId="77777777" w:rsidR="00FE689D" w:rsidRDefault="00FE689D" w:rsidP="00FE689D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66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A785C4" w14:textId="4D626B34" w:rsidR="00FE689D" w:rsidRDefault="00FE689D" w:rsidP="00FE689D">
            <w:r>
              <w:rPr>
                <w:rFonts w:asciiTheme="majorBidi" w:hAnsiTheme="majorBidi" w:cstheme="majorBidi"/>
                <w:lang w:val="en-US"/>
              </w:rPr>
              <w:t>Gyu Myoung Lee</w:t>
            </w:r>
            <w:r>
              <w:t xml:space="preserve"> </w:t>
            </w:r>
            <w:r>
              <w:br/>
              <w:t>Korea (Rep. of)</w:t>
            </w:r>
          </w:p>
        </w:tc>
        <w:tc>
          <w:tcPr>
            <w:tcW w:w="4073" w:type="dxa"/>
            <w:tcBorders>
              <w:top w:val="single" w:sz="4" w:space="0" w:color="auto"/>
              <w:bottom w:val="single" w:sz="4" w:space="0" w:color="auto"/>
            </w:tcBorders>
          </w:tcPr>
          <w:p w14:paraId="5AC393A2" w14:textId="3F10A3AF" w:rsidR="00FE689D" w:rsidRPr="006263AB" w:rsidRDefault="00FE689D" w:rsidP="00FE689D">
            <w:pPr>
              <w:rPr>
                <w:rFonts w:asciiTheme="majorBidi" w:hAnsiTheme="majorBidi" w:cstheme="majorBidi"/>
                <w:lang w:val="en-US"/>
              </w:rPr>
            </w:pPr>
            <w:r w:rsidRPr="000C6814">
              <w:rPr>
                <w:rFonts w:asciiTheme="majorBidi" w:hAnsiTheme="majorBidi" w:cstheme="majorBidi"/>
                <w:lang w:val="en-US"/>
              </w:rPr>
              <w:t>Email:</w:t>
            </w:r>
            <w:r>
              <w:rPr>
                <w:rFonts w:asciiTheme="majorBidi" w:hAnsiTheme="majorBidi" w:cstheme="majorBidi"/>
                <w:lang w:val="en-US"/>
              </w:rPr>
              <w:t xml:space="preserve"> </w:t>
            </w:r>
            <w:hyperlink r:id="rId14" w:history="1">
              <w:r w:rsidRPr="00E159F0">
                <w:rPr>
                  <w:rStyle w:val="Hyperlink"/>
                  <w:rFonts w:asciiTheme="majorBidi" w:hAnsiTheme="majorBidi" w:cstheme="majorBidi"/>
                  <w:lang w:val="en-US"/>
                </w:rPr>
                <w:t>gmlee@kaist.ac.kr</w:t>
              </w:r>
            </w:hyperlink>
            <w:r>
              <w:rPr>
                <w:rFonts w:asciiTheme="majorBidi" w:hAnsiTheme="majorBidi" w:cstheme="majorBidi"/>
                <w:lang w:val="en-US"/>
              </w:rPr>
              <w:t xml:space="preserve"> </w:t>
            </w:r>
          </w:p>
        </w:tc>
      </w:tr>
      <w:tr w:rsidR="00FE689D" w14:paraId="24815DDB" w14:textId="77777777" w:rsidTr="00155543">
        <w:trPr>
          <w:trHeight w:val="204"/>
        </w:trPr>
        <w:tc>
          <w:tcPr>
            <w:tcW w:w="21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00E1848" w14:textId="5AF5D05D" w:rsidR="00FE689D" w:rsidRDefault="00FE689D" w:rsidP="00FE689D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Contact:                     </w:t>
            </w:r>
          </w:p>
        </w:tc>
        <w:tc>
          <w:tcPr>
            <w:tcW w:w="366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C64597" w14:textId="395506EF" w:rsidR="00FE689D" w:rsidRDefault="00FE689D" w:rsidP="00FE689D">
            <w:r>
              <w:t>Jingwen Li</w:t>
            </w:r>
            <w:r>
              <w:br/>
              <w:t>China Telecom</w:t>
            </w:r>
          </w:p>
        </w:tc>
        <w:tc>
          <w:tcPr>
            <w:tcW w:w="4073" w:type="dxa"/>
            <w:tcBorders>
              <w:top w:val="single" w:sz="4" w:space="0" w:color="auto"/>
              <w:bottom w:val="single" w:sz="4" w:space="0" w:color="auto"/>
            </w:tcBorders>
          </w:tcPr>
          <w:p w14:paraId="0C689DFB" w14:textId="74FD8638" w:rsidR="00FE689D" w:rsidRPr="000C6814" w:rsidRDefault="00FE689D" w:rsidP="00FE689D">
            <w:pPr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 xml:space="preserve">Email: </w:t>
            </w:r>
            <w:hyperlink r:id="rId15" w:history="1">
              <w:r w:rsidRPr="00E159F0">
                <w:rPr>
                  <w:rStyle w:val="Hyperlink"/>
                  <w:rFonts w:hint="eastAsia"/>
                </w:rPr>
                <w:t>lijw21@chinatelecom.cn</w:t>
              </w:r>
            </w:hyperlink>
            <w:r>
              <w:t xml:space="preserve"> </w:t>
            </w:r>
            <w:hyperlink r:id="rId16" w:history="1"/>
          </w:p>
        </w:tc>
      </w:tr>
    </w:tbl>
    <w:p w14:paraId="3217C88D" w14:textId="3508A2B0" w:rsidR="00066DAE" w:rsidRDefault="00066DAE" w:rsidP="00066DAE">
      <w:pPr>
        <w:rPr>
          <w:color w:val="000000" w:themeColor="text1"/>
        </w:rPr>
      </w:pPr>
    </w:p>
    <w:tbl>
      <w:tblPr>
        <w:tblW w:w="9645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89"/>
        <w:gridCol w:w="8056"/>
      </w:tblGrid>
      <w:tr w:rsidR="005B40CB" w14:paraId="1139E559" w14:textId="77777777" w:rsidTr="005B40CB">
        <w:trPr>
          <w:cantSplit/>
        </w:trPr>
        <w:tc>
          <w:tcPr>
            <w:tcW w:w="1588" w:type="dxa"/>
            <w:hideMark/>
          </w:tcPr>
          <w:p w14:paraId="47A4514D" w14:textId="77777777" w:rsidR="005B40CB" w:rsidRDefault="005B40CB">
            <w:pPr>
              <w:spacing w:line="256" w:lineRule="auto"/>
              <w:rPr>
                <w:b/>
                <w:bCs/>
              </w:rPr>
            </w:pPr>
            <w:r>
              <w:rPr>
                <w:b/>
                <w:bCs/>
              </w:rPr>
              <w:t>Abstract:</w:t>
            </w:r>
          </w:p>
        </w:tc>
        <w:tc>
          <w:tcPr>
            <w:tcW w:w="8051" w:type="dxa"/>
            <w:hideMark/>
          </w:tcPr>
          <w:p w14:paraId="05CFD563" w14:textId="003A6ECE" w:rsidR="005B40CB" w:rsidRDefault="005B40CB">
            <w:pPr>
              <w:pStyle w:val="TSBHeaderSummary"/>
              <w:spacing w:line="256" w:lineRule="auto"/>
            </w:pPr>
            <w:r>
              <w:t>This L</w:t>
            </w:r>
            <w:r w:rsidR="00530B8C">
              <w:t>iaison Statement</w:t>
            </w:r>
            <w:r>
              <w:t xml:space="preserve"> </w:t>
            </w:r>
            <w:r w:rsidR="00530B8C">
              <w:t>invites</w:t>
            </w:r>
            <w:r>
              <w:t xml:space="preserve"> TSAG and ITU-T Study Groups experts </w:t>
            </w:r>
            <w:r w:rsidR="007B530A">
              <w:t>to</w:t>
            </w:r>
            <w:r>
              <w:t xml:space="preserve"> </w:t>
            </w:r>
            <w:r w:rsidR="00530B8C">
              <w:t xml:space="preserve">join the activities of the </w:t>
            </w:r>
            <w:r>
              <w:rPr>
                <w:rFonts w:eastAsiaTheme="minorEastAsia"/>
              </w:rPr>
              <w:t>ad-hoc on “</w:t>
            </w:r>
            <w:r w:rsidRPr="003242D2">
              <w:rPr>
                <w:rFonts w:eastAsia="Malgun Gothic"/>
                <w:color w:val="000000" w:themeColor="text1"/>
                <w:lang w:eastAsia="ko-KR"/>
                <w14:ligatures w14:val="standardContextual"/>
              </w:rPr>
              <w:t>Future ICT Evolution for emerging Web Era</w:t>
            </w:r>
            <w:r>
              <w:rPr>
                <w:rFonts w:eastAsia="Malgun Gothic"/>
                <w:color w:val="000000" w:themeColor="text1"/>
                <w:lang w:eastAsia="ko-KR"/>
                <w14:ligatures w14:val="standardContextual"/>
              </w:rPr>
              <w:t>”</w:t>
            </w:r>
            <w:r w:rsidR="00C32BA6">
              <w:rPr>
                <w:rFonts w:eastAsia="Malgun Gothic"/>
                <w:color w:val="000000" w:themeColor="text1"/>
                <w:lang w:eastAsia="ko-KR"/>
                <w14:ligatures w14:val="standardContextual"/>
              </w:rPr>
              <w:t>.</w:t>
            </w:r>
          </w:p>
        </w:tc>
      </w:tr>
    </w:tbl>
    <w:p w14:paraId="5008BBA6" w14:textId="77777777" w:rsidR="005B40CB" w:rsidRPr="005B40CB" w:rsidRDefault="005B40CB" w:rsidP="00066DAE">
      <w:pPr>
        <w:rPr>
          <w:color w:val="000000" w:themeColor="text1"/>
          <w:lang w:val="en-US"/>
        </w:rPr>
      </w:pPr>
    </w:p>
    <w:p w14:paraId="5F4DE929" w14:textId="31397C67" w:rsidR="00066DAE" w:rsidRDefault="00530B8C" w:rsidP="00C2195F">
      <w:pPr>
        <w:spacing w:before="0"/>
        <w:jc w:val="both"/>
        <w:rPr>
          <w:rFonts w:eastAsia="Malgun Gothic"/>
          <w:color w:val="000000" w:themeColor="text1"/>
          <w:lang w:eastAsia="ko-KR"/>
          <w14:ligatures w14:val="standardContextual"/>
        </w:rPr>
      </w:pPr>
      <w:r>
        <w:rPr>
          <w:rFonts w:eastAsia="Malgun Gothic"/>
          <w:color w:val="000000" w:themeColor="text1"/>
          <w:lang w:eastAsia="ko-KR"/>
          <w14:ligatures w14:val="standardContextual"/>
        </w:rPr>
        <w:t>In</w:t>
      </w:r>
      <w:r w:rsidR="002961F3">
        <w:rPr>
          <w:rFonts w:eastAsia="Malgun Gothic"/>
          <w:color w:val="000000" w:themeColor="text1"/>
          <w:lang w:eastAsia="ko-KR"/>
          <w14:ligatures w14:val="standardContextual"/>
        </w:rPr>
        <w:t xml:space="preserve"> July 2022 </w:t>
      </w:r>
      <w:r w:rsidR="00430AB0" w:rsidRPr="009B6754">
        <w:rPr>
          <w:rFonts w:eastAsia="Calibri"/>
          <w:color w:val="000000" w:themeColor="text1"/>
          <w:lang w:eastAsia="en-GB"/>
          <w14:ligatures w14:val="standardContextual"/>
        </w:rPr>
        <w:t xml:space="preserve">ITU-T Study Group 13 </w:t>
      </w:r>
      <w:r w:rsidR="002961F3">
        <w:rPr>
          <w:rFonts w:eastAsia="Malgun Gothic"/>
          <w:color w:val="000000" w:themeColor="text1"/>
          <w:lang w:eastAsia="ko-KR"/>
          <w14:ligatures w14:val="standardContextual"/>
        </w:rPr>
        <w:t xml:space="preserve">established </w:t>
      </w:r>
      <w:r w:rsidR="004466B1">
        <w:rPr>
          <w:rFonts w:eastAsiaTheme="minorEastAsia"/>
        </w:rPr>
        <w:t>ad-hoc on “</w:t>
      </w:r>
      <w:r w:rsidR="004466B1" w:rsidRPr="003242D2">
        <w:rPr>
          <w:rFonts w:eastAsia="Malgun Gothic"/>
          <w:color w:val="000000" w:themeColor="text1"/>
          <w:lang w:eastAsia="ko-KR"/>
          <w14:ligatures w14:val="standardContextual"/>
        </w:rPr>
        <w:t>Future ICT Evolution for emerging Web Era</w:t>
      </w:r>
      <w:r w:rsidR="004466B1">
        <w:rPr>
          <w:rFonts w:eastAsia="Malgun Gothic"/>
          <w:color w:val="000000" w:themeColor="text1"/>
          <w:lang w:eastAsia="ko-KR"/>
          <w14:ligatures w14:val="standardContextual"/>
        </w:rPr>
        <w:t>” (</w:t>
      </w:r>
      <w:r w:rsidR="002961F3">
        <w:rPr>
          <w:rFonts w:eastAsia="Malgun Gothic"/>
          <w:color w:val="000000" w:themeColor="text1"/>
          <w:lang w:eastAsia="ko-KR"/>
          <w14:ligatures w14:val="standardContextual"/>
        </w:rPr>
        <w:t>Web3-adhoc</w:t>
      </w:r>
      <w:r w:rsidR="005841EA">
        <w:rPr>
          <w:rFonts w:eastAsia="Malgun Gothic"/>
          <w:color w:val="000000" w:themeColor="text1"/>
          <w:lang w:eastAsia="ko-KR"/>
          <w14:ligatures w14:val="standardContextual"/>
        </w:rPr>
        <w:t>)</w:t>
      </w:r>
      <w:r w:rsidR="002961F3">
        <w:rPr>
          <w:rFonts w:eastAsia="Malgun Gothic"/>
          <w:color w:val="000000" w:themeColor="text1"/>
          <w:lang w:eastAsia="ko-KR"/>
          <w14:ligatures w14:val="standardContextual"/>
        </w:rPr>
        <w:t xml:space="preserve"> to </w:t>
      </w:r>
      <w:r w:rsidR="009B6754">
        <w:rPr>
          <w:rFonts w:eastAsia="Malgun Gothic"/>
          <w:color w:val="000000" w:themeColor="text1"/>
          <w:lang w:eastAsia="ko-KR"/>
          <w14:ligatures w14:val="standardContextual"/>
        </w:rPr>
        <w:t>investigate future standardization items regarding the emerging Web technologies (</w:t>
      </w:r>
      <w:r w:rsidR="006C2020">
        <w:rPr>
          <w:rFonts w:eastAsia="Malgun Gothic"/>
          <w:color w:val="000000" w:themeColor="text1"/>
          <w:lang w:eastAsia="ko-KR"/>
          <w14:ligatures w14:val="standardContextual"/>
        </w:rPr>
        <w:t xml:space="preserve">including </w:t>
      </w:r>
      <w:r w:rsidR="009B6754">
        <w:rPr>
          <w:rFonts w:eastAsia="Malgun Gothic"/>
          <w:color w:val="000000" w:themeColor="text1"/>
          <w:lang w:eastAsia="ko-KR"/>
          <w14:ligatures w14:val="standardContextual"/>
        </w:rPr>
        <w:t xml:space="preserve">Web 3.0). This group </w:t>
      </w:r>
      <w:r w:rsidR="00FC467B">
        <w:rPr>
          <w:rFonts w:eastAsia="Malgun Gothic"/>
          <w:color w:val="000000" w:themeColor="text1"/>
          <w:lang w:eastAsia="ko-KR"/>
          <w14:ligatures w14:val="standardContextual"/>
        </w:rPr>
        <w:t>performed</w:t>
      </w:r>
      <w:r w:rsidR="009B6754">
        <w:rPr>
          <w:rFonts w:eastAsia="Malgun Gothic"/>
          <w:color w:val="000000" w:themeColor="text1"/>
          <w:lang w:eastAsia="ko-KR"/>
          <w14:ligatures w14:val="standardContextual"/>
        </w:rPr>
        <w:t xml:space="preserve"> about 1-year activities to discover </w:t>
      </w:r>
      <w:r w:rsidR="000816F7" w:rsidRPr="00877F2D">
        <w:t>a clear direction for future standardization on a holistic view for emerging topics and stimulate related standardization</w:t>
      </w:r>
      <w:r w:rsidR="000816F7">
        <w:t xml:space="preserve"> in SG13.</w:t>
      </w:r>
      <w:r w:rsidR="0086605F">
        <w:t xml:space="preserve"> The progress</w:t>
      </w:r>
      <w:r w:rsidR="00C4312F">
        <w:t xml:space="preserve"> report</w:t>
      </w:r>
      <w:r w:rsidR="0086605F">
        <w:t xml:space="preserve"> of Web3-adhoc can be found </w:t>
      </w:r>
      <w:r w:rsidR="00845BAE">
        <w:t>in</w:t>
      </w:r>
      <w:r w:rsidR="008E3EE2">
        <w:t xml:space="preserve"> </w:t>
      </w:r>
      <w:hyperlink r:id="rId17" w:history="1">
        <w:r w:rsidR="0086605F" w:rsidRPr="00FC467B">
          <w:rPr>
            <w:rStyle w:val="Hyperlink"/>
            <w:rFonts w:eastAsia="Malgun Gothic" w:hint="eastAsia"/>
            <w:lang w:eastAsia="ko-KR"/>
            <w14:ligatures w14:val="standardContextual"/>
          </w:rPr>
          <w:t>T</w:t>
        </w:r>
        <w:r w:rsidR="0086605F" w:rsidRPr="00FC467B">
          <w:rPr>
            <w:rStyle w:val="Hyperlink"/>
            <w:rFonts w:eastAsia="Malgun Gothic"/>
            <w:lang w:eastAsia="ko-KR"/>
            <w14:ligatures w14:val="standardContextual"/>
          </w:rPr>
          <w:t>D157/PLEN</w:t>
        </w:r>
      </w:hyperlink>
      <w:r w:rsidR="0086605F" w:rsidRPr="00FC467B">
        <w:rPr>
          <w:rFonts w:eastAsia="Malgun Gothic"/>
          <w:color w:val="000000" w:themeColor="text1"/>
          <w:lang w:eastAsia="ko-KR"/>
          <w14:ligatures w14:val="standardContextual"/>
        </w:rPr>
        <w:t>.</w:t>
      </w:r>
    </w:p>
    <w:p w14:paraId="13FCB7FC" w14:textId="77777777" w:rsidR="009B6754" w:rsidRDefault="009B6754" w:rsidP="00C2195F">
      <w:pPr>
        <w:spacing w:before="0"/>
        <w:jc w:val="both"/>
        <w:rPr>
          <w:rFonts w:eastAsia="Calibri"/>
          <w:color w:val="000000" w:themeColor="text1"/>
          <w:lang w:eastAsia="en-GB"/>
          <w14:ligatures w14:val="standardContextual"/>
        </w:rPr>
      </w:pPr>
    </w:p>
    <w:p w14:paraId="1E81FE95" w14:textId="18DF4B20" w:rsidR="009B6754" w:rsidRPr="009B6754" w:rsidRDefault="00430AB0" w:rsidP="00C2195F">
      <w:pPr>
        <w:spacing w:before="0"/>
        <w:jc w:val="both"/>
        <w:rPr>
          <w:rFonts w:eastAsia="Calibri"/>
          <w:color w:val="000000" w:themeColor="text1"/>
          <w:lang w:eastAsia="en-GB"/>
          <w14:ligatures w14:val="standardContextual"/>
        </w:rPr>
      </w:pPr>
      <w:r>
        <w:rPr>
          <w:rFonts w:eastAsia="Calibri"/>
          <w:color w:val="000000" w:themeColor="text1"/>
          <w:lang w:eastAsia="en-GB"/>
          <w14:ligatures w14:val="standardContextual"/>
        </w:rPr>
        <w:t>SG</w:t>
      </w:r>
      <w:r w:rsidR="009B6754" w:rsidRPr="009B6754">
        <w:rPr>
          <w:rFonts w:eastAsia="Calibri"/>
          <w:color w:val="000000" w:themeColor="text1"/>
          <w:lang w:eastAsia="en-GB"/>
          <w14:ligatures w14:val="standardContextual"/>
        </w:rPr>
        <w:t>13</w:t>
      </w:r>
      <w:r w:rsidR="00D63375">
        <w:rPr>
          <w:rFonts w:eastAsia="Calibri"/>
          <w:color w:val="000000" w:themeColor="text1"/>
          <w:lang w:eastAsia="en-GB"/>
          <w14:ligatures w14:val="standardContextual"/>
        </w:rPr>
        <w:t xml:space="preserve"> is pleased to inform that it</w:t>
      </w:r>
      <w:r w:rsidR="009B6754" w:rsidRPr="009B6754">
        <w:rPr>
          <w:rFonts w:eastAsia="Calibri"/>
          <w:color w:val="000000" w:themeColor="text1"/>
          <w:lang w:eastAsia="en-GB"/>
          <w14:ligatures w14:val="standardContextual"/>
        </w:rPr>
        <w:t xml:space="preserve"> agreed</w:t>
      </w:r>
      <w:r w:rsidR="00711425">
        <w:rPr>
          <w:rFonts w:eastAsia="Calibri"/>
          <w:color w:val="000000" w:themeColor="text1"/>
          <w:lang w:eastAsia="en-GB"/>
          <w14:ligatures w14:val="standardContextual"/>
        </w:rPr>
        <w:t xml:space="preserve"> at its closing plenary on 3 November 2023</w:t>
      </w:r>
      <w:r w:rsidR="009B6754" w:rsidRPr="009B6754">
        <w:rPr>
          <w:rFonts w:eastAsia="Calibri"/>
          <w:color w:val="000000" w:themeColor="text1"/>
          <w:lang w:eastAsia="en-GB"/>
          <w14:ligatures w14:val="standardContextual"/>
        </w:rPr>
        <w:t xml:space="preserve"> to continue</w:t>
      </w:r>
      <w:r w:rsidR="00711425">
        <w:rPr>
          <w:rFonts w:eastAsia="Calibri"/>
          <w:color w:val="000000" w:themeColor="text1"/>
          <w:lang w:eastAsia="en-GB"/>
          <w14:ligatures w14:val="standardContextual"/>
        </w:rPr>
        <w:t xml:space="preserve"> the</w:t>
      </w:r>
      <w:r w:rsidR="009B6754" w:rsidRPr="009B6754">
        <w:rPr>
          <w:rFonts w:eastAsia="Calibri"/>
          <w:color w:val="000000" w:themeColor="text1"/>
          <w:lang w:eastAsia="en-GB"/>
          <w14:ligatures w14:val="standardContextual"/>
        </w:rPr>
        <w:t xml:space="preserve"> activities </w:t>
      </w:r>
      <w:r w:rsidR="00A53353">
        <w:rPr>
          <w:rFonts w:eastAsia="Calibri"/>
          <w:color w:val="000000" w:themeColor="text1"/>
          <w:lang w:eastAsia="en-GB"/>
          <w14:ligatures w14:val="standardContextual"/>
        </w:rPr>
        <w:t xml:space="preserve">of </w:t>
      </w:r>
      <w:r w:rsidR="009B6754" w:rsidRPr="009B6754">
        <w:rPr>
          <w:rFonts w:eastAsia="Malgun Gothic"/>
          <w:color w:val="000000" w:themeColor="text1"/>
          <w:lang w:eastAsia="ko-KR"/>
          <w14:ligatures w14:val="standardContextual"/>
        </w:rPr>
        <w:t>Web3-adhoc</w:t>
      </w:r>
      <w:r w:rsidR="009B6754">
        <w:rPr>
          <w:rFonts w:eastAsia="Malgun Gothic"/>
          <w:color w:val="000000" w:themeColor="text1"/>
          <w:lang w:eastAsia="ko-KR"/>
          <w14:ligatures w14:val="standardContextual"/>
        </w:rPr>
        <w:t xml:space="preserve"> </w:t>
      </w:r>
      <w:r w:rsidR="00F103BA">
        <w:rPr>
          <w:rFonts w:eastAsia="Malgun Gothic"/>
          <w:color w:val="000000" w:themeColor="text1"/>
          <w:lang w:eastAsia="ko-KR"/>
          <w14:ligatures w14:val="standardContextual"/>
        </w:rPr>
        <w:t xml:space="preserve">with </w:t>
      </w:r>
      <w:r w:rsidR="0079122B">
        <w:rPr>
          <w:rFonts w:eastAsia="Malgun Gothic"/>
          <w:color w:val="000000" w:themeColor="text1"/>
          <w:lang w:eastAsia="ko-KR"/>
          <w14:ligatures w14:val="standardContextual"/>
        </w:rPr>
        <w:t>the</w:t>
      </w:r>
      <w:r w:rsidR="00C904E3">
        <w:rPr>
          <w:rFonts w:eastAsia="Malgun Gothic"/>
          <w:color w:val="000000" w:themeColor="text1"/>
          <w:lang w:eastAsia="ko-KR"/>
          <w14:ligatures w14:val="standardContextual"/>
        </w:rPr>
        <w:t xml:space="preserve"> </w:t>
      </w:r>
      <w:r w:rsidR="00F103BA">
        <w:rPr>
          <w:rFonts w:eastAsia="Malgun Gothic"/>
          <w:color w:val="000000" w:themeColor="text1"/>
          <w:lang w:eastAsia="ko-KR"/>
          <w14:ligatures w14:val="standardContextual"/>
        </w:rPr>
        <w:t>revised Terms of Reference</w:t>
      </w:r>
      <w:r w:rsidR="00711425">
        <w:rPr>
          <w:rFonts w:eastAsia="Malgun Gothic"/>
          <w:color w:val="000000" w:themeColor="text1"/>
          <w:lang w:eastAsia="ko-KR"/>
          <w14:ligatures w14:val="standardContextual"/>
        </w:rPr>
        <w:t xml:space="preserve"> (</w:t>
      </w:r>
      <w:hyperlink r:id="rId18" w:history="1">
        <w:r w:rsidR="00711425" w:rsidRPr="00FC467B">
          <w:rPr>
            <w:rStyle w:val="Hyperlink"/>
            <w:rFonts w:eastAsia="Malgun Gothic"/>
            <w:lang w:eastAsia="ko-KR"/>
            <w14:ligatures w14:val="standardContextual"/>
          </w:rPr>
          <w:t>TD156-R1/PLEN</w:t>
        </w:r>
      </w:hyperlink>
      <w:r w:rsidR="00711425" w:rsidRPr="00FC467B">
        <w:rPr>
          <w:rFonts w:eastAsia="Malgun Gothic"/>
          <w:color w:val="000000" w:themeColor="text1"/>
          <w:lang w:eastAsia="ko-KR"/>
          <w14:ligatures w14:val="standardContextual"/>
        </w:rPr>
        <w:t>)</w:t>
      </w:r>
      <w:r w:rsidR="00A53353">
        <w:rPr>
          <w:rFonts w:eastAsia="Malgun Gothic"/>
          <w:color w:val="000000" w:themeColor="text1"/>
          <w:lang w:eastAsia="ko-KR"/>
          <w14:ligatures w14:val="standardContextual"/>
        </w:rPr>
        <w:t xml:space="preserve"> until </w:t>
      </w:r>
      <w:r w:rsidR="00E2355B">
        <w:rPr>
          <w:rFonts w:eastAsia="Malgun Gothic"/>
          <w:color w:val="000000" w:themeColor="text1"/>
          <w:lang w:eastAsia="ko-KR"/>
          <w14:ligatures w14:val="standardContextual"/>
        </w:rPr>
        <w:t>December 2024</w:t>
      </w:r>
      <w:r w:rsidR="009B6754">
        <w:rPr>
          <w:rFonts w:eastAsia="Malgun Gothic"/>
          <w:color w:val="000000" w:themeColor="text1"/>
          <w:lang w:eastAsia="ko-KR"/>
          <w14:ligatures w14:val="standardContextual"/>
        </w:rPr>
        <w:t>.</w:t>
      </w:r>
      <w:r w:rsidR="00711425">
        <w:rPr>
          <w:rFonts w:eastAsia="Malgun Gothic"/>
          <w:color w:val="000000" w:themeColor="text1"/>
          <w:lang w:eastAsia="ko-KR"/>
          <w14:ligatures w14:val="standardContextual"/>
        </w:rPr>
        <w:t xml:space="preserve"> </w:t>
      </w:r>
    </w:p>
    <w:p w14:paraId="1072472A" w14:textId="37981998" w:rsidR="00CF603F" w:rsidRDefault="00CF603F" w:rsidP="00C2195F">
      <w:pPr>
        <w:spacing w:before="0"/>
        <w:jc w:val="both"/>
        <w:rPr>
          <w:rFonts w:eastAsia="Calibri"/>
          <w:color w:val="000000" w:themeColor="text1"/>
          <w:lang w:eastAsia="en-GB"/>
          <w14:ligatures w14:val="standardContextual"/>
        </w:rPr>
      </w:pPr>
    </w:p>
    <w:p w14:paraId="7BCB9B1F" w14:textId="13E8C59D" w:rsidR="00066DAE" w:rsidRDefault="00DF1E21" w:rsidP="00C2195F">
      <w:pPr>
        <w:spacing w:before="0"/>
        <w:jc w:val="both"/>
        <w:rPr>
          <w:rFonts w:eastAsia="Malgun Gothic"/>
          <w:lang w:eastAsia="ko-KR"/>
          <w14:ligatures w14:val="standardContextual"/>
        </w:rPr>
      </w:pPr>
      <w:r>
        <w:rPr>
          <w:rFonts w:eastAsia="Malgun Gothic"/>
          <w:color w:val="000000" w:themeColor="text1"/>
          <w:lang w:eastAsia="ko-KR"/>
          <w14:ligatures w14:val="standardContextual"/>
        </w:rPr>
        <w:t xml:space="preserve">SG13 </w:t>
      </w:r>
      <w:r w:rsidR="0066054E">
        <w:rPr>
          <w:rFonts w:eastAsia="Malgun Gothic"/>
          <w:color w:val="000000" w:themeColor="text1"/>
          <w:lang w:eastAsia="ko-KR"/>
          <w14:ligatures w14:val="standardContextual"/>
        </w:rPr>
        <w:t xml:space="preserve">would like </w:t>
      </w:r>
      <w:r>
        <w:rPr>
          <w:rFonts w:eastAsia="Malgun Gothic"/>
          <w:color w:val="000000" w:themeColor="text1"/>
          <w:lang w:eastAsia="ko-KR"/>
          <w14:ligatures w14:val="standardContextual"/>
        </w:rPr>
        <w:t xml:space="preserve">to invite experts </w:t>
      </w:r>
      <w:r w:rsidR="00A0190F">
        <w:rPr>
          <w:rFonts w:eastAsia="Malgun Gothic"/>
          <w:color w:val="000000" w:themeColor="text1"/>
          <w:lang w:eastAsia="ko-KR"/>
          <w14:ligatures w14:val="standardContextual"/>
        </w:rPr>
        <w:t xml:space="preserve">to </w:t>
      </w:r>
      <w:r w:rsidR="0079122B">
        <w:rPr>
          <w:rFonts w:eastAsia="Malgun Gothic"/>
          <w:color w:val="000000" w:themeColor="text1"/>
          <w:lang w:eastAsia="ko-KR"/>
          <w14:ligatures w14:val="standardContextual"/>
        </w:rPr>
        <w:t xml:space="preserve">the SG13 </w:t>
      </w:r>
      <w:r w:rsidR="00A0190F">
        <w:rPr>
          <w:rFonts w:eastAsia="Malgun Gothic"/>
          <w:color w:val="000000" w:themeColor="text1"/>
          <w:lang w:eastAsia="ko-KR"/>
          <w14:ligatures w14:val="standardContextual"/>
        </w:rPr>
        <w:t>Web3-adhoc</w:t>
      </w:r>
      <w:r w:rsidR="00012BC5">
        <w:rPr>
          <w:rFonts w:eastAsia="Malgun Gothic"/>
          <w:color w:val="000000" w:themeColor="text1"/>
          <w:lang w:eastAsia="ko-KR"/>
          <w14:ligatures w14:val="standardContextual"/>
        </w:rPr>
        <w:t xml:space="preserve"> </w:t>
      </w:r>
      <w:r w:rsidR="0079122B">
        <w:rPr>
          <w:rFonts w:eastAsia="Malgun Gothic"/>
          <w:color w:val="000000" w:themeColor="text1"/>
          <w:lang w:eastAsia="ko-KR"/>
          <w14:ligatures w14:val="standardContextual"/>
        </w:rPr>
        <w:t xml:space="preserve">activities </w:t>
      </w:r>
      <w:r w:rsidR="00012BC5">
        <w:rPr>
          <w:rFonts w:eastAsia="Malgun Gothic"/>
          <w:color w:val="000000" w:themeColor="text1"/>
          <w:lang w:eastAsia="ko-KR"/>
          <w14:ligatures w14:val="standardContextual"/>
        </w:rPr>
        <w:t xml:space="preserve">to exchange and share various </w:t>
      </w:r>
      <w:r w:rsidR="00B87778">
        <w:rPr>
          <w:rFonts w:eastAsia="Malgun Gothic"/>
          <w:color w:val="000000" w:themeColor="text1"/>
          <w:lang w:eastAsia="ko-KR"/>
          <w14:ligatures w14:val="standardContextual"/>
        </w:rPr>
        <w:t>view</w:t>
      </w:r>
      <w:r w:rsidR="0079122B">
        <w:rPr>
          <w:rFonts w:eastAsia="Malgun Gothic"/>
          <w:color w:val="000000" w:themeColor="text1"/>
          <w:lang w:eastAsia="ko-KR"/>
          <w14:ligatures w14:val="standardContextual"/>
        </w:rPr>
        <w:t>s</w:t>
      </w:r>
      <w:r w:rsidR="00B87778">
        <w:rPr>
          <w:rFonts w:eastAsia="Malgun Gothic"/>
          <w:color w:val="000000" w:themeColor="text1"/>
          <w:lang w:eastAsia="ko-KR"/>
          <w14:ligatures w14:val="standardContextual"/>
        </w:rPr>
        <w:t xml:space="preserve"> on future </w:t>
      </w:r>
      <w:r w:rsidR="000F6F50">
        <w:rPr>
          <w:rFonts w:eastAsia="Malgun Gothic"/>
          <w:color w:val="000000" w:themeColor="text1"/>
          <w:lang w:eastAsia="ko-KR"/>
          <w14:ligatures w14:val="standardContextual"/>
        </w:rPr>
        <w:t>standardization</w:t>
      </w:r>
      <w:r w:rsidR="008C1F40">
        <w:rPr>
          <w:rFonts w:eastAsia="Malgun Gothic"/>
          <w:color w:val="000000" w:themeColor="text1"/>
          <w:lang w:eastAsia="ko-KR"/>
          <w14:ligatures w14:val="standardContextual"/>
        </w:rPr>
        <w:t xml:space="preserve"> for </w:t>
      </w:r>
      <w:r w:rsidR="000F6F50">
        <w:rPr>
          <w:rFonts w:eastAsia="Malgun Gothic"/>
          <w:color w:val="000000" w:themeColor="text1"/>
          <w:lang w:eastAsia="ko-KR"/>
          <w14:ligatures w14:val="standardContextual"/>
        </w:rPr>
        <w:t>the emerging Web technologies</w:t>
      </w:r>
      <w:r w:rsidR="00827D64">
        <w:rPr>
          <w:rFonts w:eastAsia="Malgun Gothic"/>
          <w:color w:val="000000" w:themeColor="text1"/>
          <w:lang w:eastAsia="ko-KR"/>
          <w14:ligatures w14:val="standardContextual"/>
        </w:rPr>
        <w:t xml:space="preserve">. The </w:t>
      </w:r>
      <w:r w:rsidR="00E15A02">
        <w:rPr>
          <w:rFonts w:eastAsia="Malgun Gothic"/>
          <w:color w:val="000000" w:themeColor="text1"/>
          <w:lang w:eastAsia="ko-KR"/>
          <w14:ligatures w14:val="standardContextual"/>
        </w:rPr>
        <w:t xml:space="preserve">detailed </w:t>
      </w:r>
      <w:r w:rsidR="00827D64">
        <w:rPr>
          <w:rFonts w:eastAsia="Malgun Gothic"/>
          <w:color w:val="000000" w:themeColor="text1"/>
          <w:lang w:eastAsia="ko-KR"/>
          <w14:ligatures w14:val="standardContextual"/>
        </w:rPr>
        <w:t xml:space="preserve">meeting information will be announced </w:t>
      </w:r>
      <w:r w:rsidR="00E25F5E">
        <w:rPr>
          <w:rFonts w:eastAsia="Malgun Gothic"/>
          <w:color w:val="000000" w:themeColor="text1"/>
          <w:lang w:eastAsia="ko-KR"/>
          <w14:ligatures w14:val="standardContextual"/>
        </w:rPr>
        <w:t>through</w:t>
      </w:r>
      <w:r w:rsidR="00827D64">
        <w:rPr>
          <w:rFonts w:eastAsia="Malgun Gothic"/>
          <w:color w:val="000000" w:themeColor="text1"/>
          <w:lang w:eastAsia="ko-KR"/>
          <w14:ligatures w14:val="standardContextual"/>
        </w:rPr>
        <w:t xml:space="preserve"> the mailing list of Web3-adhoc</w:t>
      </w:r>
      <w:r w:rsidR="004F7657">
        <w:rPr>
          <w:rFonts w:eastAsia="Malgun Gothic"/>
          <w:color w:val="000000" w:themeColor="text1"/>
          <w:lang w:eastAsia="ko-KR"/>
          <w14:ligatures w14:val="standardContextual"/>
        </w:rPr>
        <w:t xml:space="preserve"> (</w:t>
      </w:r>
      <w:hyperlink r:id="rId19" w:history="1">
        <w:r w:rsidR="005817E7" w:rsidRPr="00AC4DF5">
          <w:rPr>
            <w:rStyle w:val="Hyperlink"/>
            <w:rFonts w:eastAsia="Malgun Gothic"/>
            <w:lang w:eastAsia="ko-KR"/>
            <w14:ligatures w14:val="standardContextual"/>
          </w:rPr>
          <w:t>ad-hoc-emerging-web-era@lists.itu.int</w:t>
        </w:r>
      </w:hyperlink>
      <w:r w:rsidR="004F7657">
        <w:rPr>
          <w:rFonts w:eastAsia="Malgun Gothic"/>
          <w:lang w:eastAsia="ko-KR"/>
          <w14:ligatures w14:val="standardContextual"/>
        </w:rPr>
        <w:t>).</w:t>
      </w:r>
    </w:p>
    <w:p w14:paraId="38C7A35D" w14:textId="77777777" w:rsidR="0017379A" w:rsidRDefault="0017379A" w:rsidP="00C2195F">
      <w:pPr>
        <w:spacing w:before="0"/>
        <w:jc w:val="both"/>
        <w:rPr>
          <w:rFonts w:eastAsia="Malgun Gothic"/>
          <w:lang w:eastAsia="ko-KR"/>
          <w14:ligatures w14:val="standardContextual"/>
        </w:rPr>
      </w:pPr>
    </w:p>
    <w:p w14:paraId="07C2C556" w14:textId="20AF54F2" w:rsidR="0017379A" w:rsidRDefault="0017379A" w:rsidP="00C2195F">
      <w:pPr>
        <w:spacing w:before="0"/>
        <w:jc w:val="both"/>
        <w:rPr>
          <w:rFonts w:eastAsia="Malgun Gothic"/>
          <w:lang w:eastAsia="ko-KR"/>
          <w14:ligatures w14:val="standardContextual"/>
        </w:rPr>
      </w:pPr>
      <w:r>
        <w:rPr>
          <w:rFonts w:eastAsia="Malgun Gothic"/>
          <w:lang w:eastAsia="ko-KR"/>
          <w14:ligatures w14:val="standardContextual"/>
        </w:rPr>
        <w:t>References:</w:t>
      </w:r>
    </w:p>
    <w:p w14:paraId="5A48985D" w14:textId="77777777" w:rsidR="0017379A" w:rsidRPr="009B6754" w:rsidRDefault="006C4F83" w:rsidP="0017379A">
      <w:pPr>
        <w:pStyle w:val="ListParagraph"/>
        <w:numPr>
          <w:ilvl w:val="0"/>
          <w:numId w:val="34"/>
        </w:numPr>
        <w:spacing w:before="0"/>
        <w:jc w:val="both"/>
        <w:rPr>
          <w:rFonts w:eastAsia="Malgun Gothic"/>
          <w:color w:val="000000" w:themeColor="text1"/>
          <w:lang w:eastAsia="ko-KR"/>
          <w14:ligatures w14:val="standardContextual"/>
        </w:rPr>
      </w:pPr>
      <w:hyperlink r:id="rId20" w:history="1">
        <w:r w:rsidR="0017379A" w:rsidRPr="00FC467B">
          <w:rPr>
            <w:rStyle w:val="Hyperlink"/>
            <w:rFonts w:eastAsia="Malgun Gothic" w:hint="eastAsia"/>
            <w:lang w:eastAsia="ko-KR"/>
            <w14:ligatures w14:val="standardContextual"/>
          </w:rPr>
          <w:t>T</w:t>
        </w:r>
        <w:r w:rsidR="0017379A" w:rsidRPr="00FC467B">
          <w:rPr>
            <w:rStyle w:val="Hyperlink"/>
            <w:rFonts w:eastAsia="Malgun Gothic"/>
            <w:lang w:eastAsia="ko-KR"/>
            <w14:ligatures w14:val="standardContextual"/>
          </w:rPr>
          <w:t>D157/PLEN</w:t>
        </w:r>
      </w:hyperlink>
      <w:r w:rsidR="0017379A" w:rsidRPr="00FC467B">
        <w:rPr>
          <w:rFonts w:eastAsia="Malgun Gothic"/>
          <w:color w:val="000000" w:themeColor="text1"/>
          <w:lang w:eastAsia="ko-KR"/>
          <w14:ligatures w14:val="standardContextual"/>
        </w:rPr>
        <w:t>,</w:t>
      </w:r>
      <w:r w:rsidR="0017379A">
        <w:rPr>
          <w:rFonts w:eastAsia="Malgun Gothic"/>
          <w:color w:val="000000" w:themeColor="text1"/>
          <w:lang w:eastAsia="ko-KR"/>
          <w14:ligatures w14:val="standardContextual"/>
        </w:rPr>
        <w:t xml:space="preserve"> “</w:t>
      </w:r>
      <w:r w:rsidR="0017379A" w:rsidRPr="003242D2">
        <w:rPr>
          <w:rFonts w:eastAsia="Malgun Gothic"/>
          <w:color w:val="000000" w:themeColor="text1"/>
          <w:lang w:eastAsia="ko-KR"/>
          <w14:ligatures w14:val="standardContextual"/>
        </w:rPr>
        <w:t>Progress report of ad-hoc group on "Future ICT Evolution for emerging Web Era" (Web3-adhoc)</w:t>
      </w:r>
      <w:r w:rsidR="0017379A">
        <w:rPr>
          <w:rFonts w:eastAsia="Malgun Gothic"/>
          <w:color w:val="000000" w:themeColor="text1"/>
          <w:lang w:eastAsia="ko-KR"/>
          <w14:ligatures w14:val="standardContextual"/>
        </w:rPr>
        <w:t>”</w:t>
      </w:r>
    </w:p>
    <w:p w14:paraId="2340406A" w14:textId="77777777" w:rsidR="0017379A" w:rsidRPr="002961F3" w:rsidRDefault="006C4F83" w:rsidP="0017379A">
      <w:pPr>
        <w:pStyle w:val="ListParagraph"/>
        <w:numPr>
          <w:ilvl w:val="0"/>
          <w:numId w:val="34"/>
        </w:numPr>
        <w:spacing w:before="0"/>
        <w:jc w:val="both"/>
        <w:rPr>
          <w:rFonts w:eastAsia="Malgun Gothic"/>
          <w:color w:val="000000" w:themeColor="text1"/>
          <w:lang w:eastAsia="ko-KR"/>
          <w14:ligatures w14:val="standardContextual"/>
        </w:rPr>
      </w:pPr>
      <w:hyperlink r:id="rId21" w:history="1">
        <w:r w:rsidR="0017379A" w:rsidRPr="00FC467B">
          <w:rPr>
            <w:rStyle w:val="Hyperlink"/>
            <w:rFonts w:eastAsia="Malgun Gothic"/>
            <w:lang w:eastAsia="ko-KR"/>
            <w14:ligatures w14:val="standardContextual"/>
          </w:rPr>
          <w:t>TD156-R1/PLEN</w:t>
        </w:r>
      </w:hyperlink>
      <w:r w:rsidR="0017379A">
        <w:rPr>
          <w:rFonts w:eastAsia="Malgun Gothic"/>
          <w:color w:val="000000" w:themeColor="text1"/>
          <w:lang w:eastAsia="ko-KR"/>
          <w14:ligatures w14:val="standardContextual"/>
        </w:rPr>
        <w:t>, “</w:t>
      </w:r>
      <w:r w:rsidR="0017379A" w:rsidRPr="003242D2">
        <w:rPr>
          <w:rFonts w:eastAsia="Malgun Gothic"/>
          <w:color w:val="000000" w:themeColor="text1"/>
          <w:lang w:eastAsia="ko-KR"/>
          <w14:ligatures w14:val="standardContextual"/>
        </w:rPr>
        <w:t>Revised Terms of Reference for ad-hoc on "Future ICT Evolution for emerging Web Era" (Web3-adhoc)</w:t>
      </w:r>
      <w:r w:rsidR="0017379A">
        <w:rPr>
          <w:rFonts w:eastAsia="Malgun Gothic"/>
          <w:color w:val="000000" w:themeColor="text1"/>
          <w:lang w:eastAsia="ko-KR"/>
          <w14:ligatures w14:val="standardContextual"/>
        </w:rPr>
        <w:t>”</w:t>
      </w:r>
    </w:p>
    <w:p w14:paraId="79E9B25B" w14:textId="4BDFB1FE" w:rsidR="002C1AA3" w:rsidRPr="00D07553" w:rsidRDefault="002C1AA3" w:rsidP="00C33F35">
      <w:pPr>
        <w:jc w:val="center"/>
        <w:rPr>
          <w:lang w:val="en-US"/>
        </w:rPr>
      </w:pPr>
      <w:r>
        <w:t>____</w:t>
      </w:r>
      <w:r w:rsidR="00AF6542">
        <w:t>____________</w:t>
      </w:r>
      <w:r>
        <w:t>____</w:t>
      </w:r>
    </w:p>
    <w:sectPr w:rsidR="002C1AA3" w:rsidRPr="00D07553" w:rsidSect="00B769F8">
      <w:headerReference w:type="default" r:id="rId22"/>
      <w:pgSz w:w="11907" w:h="16840" w:code="9"/>
      <w:pgMar w:top="1134" w:right="1134" w:bottom="142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6B31EF" w14:textId="77777777" w:rsidR="00AA7E1F" w:rsidRDefault="00AA7E1F" w:rsidP="00C42125">
      <w:pPr>
        <w:spacing w:before="0"/>
      </w:pPr>
      <w:r>
        <w:separator/>
      </w:r>
    </w:p>
  </w:endnote>
  <w:endnote w:type="continuationSeparator" w:id="0">
    <w:p w14:paraId="21A925FD" w14:textId="77777777" w:rsidR="00AA7E1F" w:rsidRDefault="00AA7E1F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????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957A63" w14:textId="77777777" w:rsidR="00AA7E1F" w:rsidRDefault="00AA7E1F" w:rsidP="00C42125">
      <w:pPr>
        <w:spacing w:before="0"/>
      </w:pPr>
      <w:r>
        <w:separator/>
      </w:r>
    </w:p>
  </w:footnote>
  <w:footnote w:type="continuationSeparator" w:id="0">
    <w:p w14:paraId="5B808F0F" w14:textId="77777777" w:rsidR="00AA7E1F" w:rsidRDefault="00AA7E1F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2C6FC" w14:textId="0A3F1961" w:rsidR="00980FE3" w:rsidRPr="00155543" w:rsidRDefault="00155543" w:rsidP="00155543">
    <w:pPr>
      <w:pStyle w:val="Header"/>
      <w:rPr>
        <w:sz w:val="18"/>
      </w:rPr>
    </w:pPr>
    <w:r w:rsidRPr="00155543">
      <w:rPr>
        <w:sz w:val="18"/>
      </w:rPr>
      <w:t xml:space="preserve">- </w:t>
    </w:r>
    <w:r w:rsidRPr="00155543">
      <w:rPr>
        <w:sz w:val="18"/>
      </w:rPr>
      <w:fldChar w:fldCharType="begin"/>
    </w:r>
    <w:r w:rsidRPr="00155543">
      <w:rPr>
        <w:sz w:val="18"/>
      </w:rPr>
      <w:instrText xml:space="preserve"> PAGE  \* MERGEFORMAT </w:instrText>
    </w:r>
    <w:r w:rsidRPr="00155543">
      <w:rPr>
        <w:sz w:val="18"/>
      </w:rPr>
      <w:fldChar w:fldCharType="separate"/>
    </w:r>
    <w:r w:rsidRPr="00155543">
      <w:rPr>
        <w:noProof/>
        <w:sz w:val="18"/>
      </w:rPr>
      <w:t>1</w:t>
    </w:r>
    <w:r w:rsidRPr="00155543">
      <w:rPr>
        <w:sz w:val="18"/>
      </w:rPr>
      <w:fldChar w:fldCharType="end"/>
    </w:r>
    <w:r w:rsidRPr="00155543">
      <w:rPr>
        <w:sz w:val="18"/>
      </w:rPr>
      <w:t xml:space="preserve"> -</w:t>
    </w:r>
  </w:p>
  <w:p w14:paraId="463413D1" w14:textId="613ED73A" w:rsidR="00155543" w:rsidRPr="00155543" w:rsidRDefault="00155543" w:rsidP="00155543">
    <w:pPr>
      <w:pStyle w:val="Header"/>
      <w:spacing w:after="240"/>
      <w:rPr>
        <w:sz w:val="18"/>
      </w:rPr>
    </w:pPr>
    <w:r w:rsidRPr="00155543">
      <w:rPr>
        <w:sz w:val="18"/>
      </w:rPr>
      <w:fldChar w:fldCharType="begin"/>
    </w:r>
    <w:r w:rsidRPr="00155543">
      <w:rPr>
        <w:sz w:val="18"/>
      </w:rPr>
      <w:instrText xml:space="preserve"> STYLEREF  Docnumber  </w:instrText>
    </w:r>
    <w:r w:rsidRPr="00155543">
      <w:rPr>
        <w:sz w:val="18"/>
      </w:rPr>
      <w:fldChar w:fldCharType="separate"/>
    </w:r>
    <w:r w:rsidR="00B769F8">
      <w:rPr>
        <w:noProof/>
        <w:sz w:val="18"/>
      </w:rPr>
      <w:t>SG13-LS105</w:t>
    </w:r>
    <w:r w:rsidRPr="00155543">
      <w:rPr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E4246"/>
    <w:multiLevelType w:val="hybridMultilevel"/>
    <w:tmpl w:val="7332B2F2"/>
    <w:lvl w:ilvl="0" w:tplc="08090003">
      <w:start w:val="1"/>
      <w:numFmt w:val="bullet"/>
      <w:lvlText w:val="o"/>
      <w:lvlJc w:val="left"/>
      <w:pPr>
        <w:ind w:left="1154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14" w:hanging="360"/>
      </w:pPr>
      <w:rPr>
        <w:rFonts w:ascii="Wingdings" w:hAnsi="Wingdings" w:hint="default"/>
      </w:rPr>
    </w:lvl>
  </w:abstractNum>
  <w:abstractNum w:abstractNumId="1" w15:restartNumberingAfterBreak="0">
    <w:nsid w:val="07F5779D"/>
    <w:multiLevelType w:val="hybridMultilevel"/>
    <w:tmpl w:val="1FE6FCB8"/>
    <w:lvl w:ilvl="0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85717E9"/>
    <w:multiLevelType w:val="multilevel"/>
    <w:tmpl w:val="090C79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48A2037"/>
    <w:multiLevelType w:val="hybridMultilevel"/>
    <w:tmpl w:val="FD3C8FB4"/>
    <w:lvl w:ilvl="0" w:tplc="8DF2EE14">
      <w:start w:val="1"/>
      <w:numFmt w:val="bullet"/>
      <w:lvlText w:val="-"/>
      <w:lvlJc w:val="left"/>
      <w:pPr>
        <w:ind w:left="1316" w:hanging="360"/>
      </w:pPr>
      <w:rPr>
        <w:rFonts w:ascii="Times New Roman" w:eastAsia="Batang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203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5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7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9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91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3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5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76" w:hanging="360"/>
      </w:pPr>
      <w:rPr>
        <w:rFonts w:ascii="Wingdings" w:hAnsi="Wingdings" w:hint="default"/>
      </w:rPr>
    </w:lvl>
  </w:abstractNum>
  <w:abstractNum w:abstractNumId="4" w15:restartNumberingAfterBreak="0">
    <w:nsid w:val="14D5685E"/>
    <w:multiLevelType w:val="hybridMultilevel"/>
    <w:tmpl w:val="9954DC06"/>
    <w:lvl w:ilvl="0" w:tplc="FFFFFFFF">
      <w:start w:val="1"/>
      <w:numFmt w:val="bullet"/>
      <w:lvlText w:val="-"/>
      <w:lvlJc w:val="left"/>
      <w:pPr>
        <w:ind w:left="2520" w:hanging="360"/>
      </w:pPr>
      <w:rPr>
        <w:rFonts w:ascii="Calibri" w:eastAsia="Yu Gothic" w:hAnsi="Calibri" w:cs="Calibri" w:hint="default"/>
      </w:rPr>
    </w:lvl>
    <w:lvl w:ilvl="1" w:tplc="2000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2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5" w15:restartNumberingAfterBreak="0">
    <w:nsid w:val="1CFA5E70"/>
    <w:multiLevelType w:val="hybridMultilevel"/>
    <w:tmpl w:val="2E303E80"/>
    <w:lvl w:ilvl="0" w:tplc="41027212">
      <w:start w:val="1"/>
      <w:numFmt w:val="bullet"/>
      <w:lvlText w:val="–"/>
      <w:lvlJc w:val="left"/>
      <w:pPr>
        <w:ind w:left="7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EA56258"/>
    <w:multiLevelType w:val="hybridMultilevel"/>
    <w:tmpl w:val="390E42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8948DA"/>
    <w:multiLevelType w:val="hybridMultilevel"/>
    <w:tmpl w:val="18140688"/>
    <w:lvl w:ilvl="0" w:tplc="731455E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D77136"/>
    <w:multiLevelType w:val="hybridMultilevel"/>
    <w:tmpl w:val="BAB431A6"/>
    <w:lvl w:ilvl="0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26956555"/>
    <w:multiLevelType w:val="hybridMultilevel"/>
    <w:tmpl w:val="83F85A28"/>
    <w:lvl w:ilvl="0" w:tplc="5E78979C">
      <w:start w:val="1"/>
      <w:numFmt w:val="bullet"/>
      <w:lvlText w:val="‒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07F3890"/>
    <w:multiLevelType w:val="hybridMultilevel"/>
    <w:tmpl w:val="BBB0D2C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11A7EE6"/>
    <w:multiLevelType w:val="multilevel"/>
    <w:tmpl w:val="143EFC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1C17A54"/>
    <w:multiLevelType w:val="multilevel"/>
    <w:tmpl w:val="65A83B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2E114A1"/>
    <w:multiLevelType w:val="hybridMultilevel"/>
    <w:tmpl w:val="1C94A8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431154"/>
    <w:multiLevelType w:val="hybridMultilevel"/>
    <w:tmpl w:val="0DB2CE64"/>
    <w:lvl w:ilvl="0" w:tplc="20F850DE">
      <w:numFmt w:val="bullet"/>
      <w:lvlText w:val="-"/>
      <w:lvlJc w:val="left"/>
      <w:rPr>
        <w:rFonts w:ascii="Segoe UI" w:eastAsia="Calibri" w:hAnsi="Segoe UI" w:cs="Segoe U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D07D33"/>
    <w:multiLevelType w:val="multilevel"/>
    <w:tmpl w:val="02D4F566"/>
    <w:lvl w:ilvl="0">
      <w:start w:val="1"/>
      <w:numFmt w:val="decimal"/>
      <w:lvlText w:val="%1"/>
      <w:lvlJc w:val="left"/>
      <w:pPr>
        <w:ind w:left="1152" w:hanging="792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 w:val="0"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45EF3230"/>
    <w:multiLevelType w:val="hybridMultilevel"/>
    <w:tmpl w:val="0F1C0838"/>
    <w:lvl w:ilvl="0" w:tplc="ED58E1FC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766824"/>
    <w:multiLevelType w:val="multilevel"/>
    <w:tmpl w:val="D29889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E2C4311"/>
    <w:multiLevelType w:val="hybridMultilevel"/>
    <w:tmpl w:val="6C8CC962"/>
    <w:lvl w:ilvl="0" w:tplc="10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A54549"/>
    <w:multiLevelType w:val="hybridMultilevel"/>
    <w:tmpl w:val="B588DB04"/>
    <w:lvl w:ilvl="0" w:tplc="6A38562E">
      <w:start w:val="1"/>
      <w:numFmt w:val="bullet"/>
      <w:pStyle w:val="Bullets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7383AE6"/>
    <w:multiLevelType w:val="hybridMultilevel"/>
    <w:tmpl w:val="5B0AF932"/>
    <w:lvl w:ilvl="0" w:tplc="3AC04700">
      <w:start w:val="1"/>
      <w:numFmt w:val="bullet"/>
      <w:lvlText w:val="-"/>
      <w:lvlJc w:val="left"/>
      <w:pPr>
        <w:ind w:left="2520" w:hanging="360"/>
      </w:pPr>
      <w:rPr>
        <w:rFonts w:ascii="Calibri" w:eastAsia="Yu Gothic" w:hAnsi="Calibri" w:cs="Calibri" w:hint="default"/>
      </w:rPr>
    </w:lvl>
    <w:lvl w:ilvl="1" w:tplc="200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1" w15:restartNumberingAfterBreak="0">
    <w:nsid w:val="57EC508E"/>
    <w:multiLevelType w:val="hybridMultilevel"/>
    <w:tmpl w:val="27F8C216"/>
    <w:lvl w:ilvl="0" w:tplc="10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527332"/>
    <w:multiLevelType w:val="hybridMultilevel"/>
    <w:tmpl w:val="CB563B3C"/>
    <w:lvl w:ilvl="0" w:tplc="20F850DE">
      <w:numFmt w:val="bullet"/>
      <w:lvlText w:val="-"/>
      <w:lvlJc w:val="left"/>
      <w:rPr>
        <w:rFonts w:ascii="Segoe UI" w:eastAsia="Calibri" w:hAnsi="Segoe UI" w:cs="Segoe UI" w:hint="default"/>
      </w:rPr>
    </w:lvl>
    <w:lvl w:ilvl="1" w:tplc="ED58E1FC">
      <w:numFmt w:val="bullet"/>
      <w:lvlText w:val="–"/>
      <w:lvlJc w:val="left"/>
      <w:pPr>
        <w:ind w:left="1800" w:hanging="720"/>
      </w:pPr>
      <w:rPr>
        <w:rFonts w:ascii="Times New Roman" w:eastAsia="Times New Roman" w:hAnsi="Times New Roman" w:cs="Times New Roman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431735"/>
    <w:multiLevelType w:val="hybridMultilevel"/>
    <w:tmpl w:val="E8244B30"/>
    <w:lvl w:ilvl="0" w:tplc="0B4A662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471534"/>
    <w:multiLevelType w:val="hybridMultilevel"/>
    <w:tmpl w:val="40F0A01C"/>
    <w:lvl w:ilvl="0" w:tplc="2000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6A9471EF"/>
    <w:multiLevelType w:val="multilevel"/>
    <w:tmpl w:val="ADDE9904"/>
    <w:lvl w:ilvl="0">
      <w:start w:val="1"/>
      <w:numFmt w:val="decimal"/>
      <w:lvlText w:val="%1"/>
      <w:lvlJc w:val="left"/>
      <w:pPr>
        <w:ind w:left="1152" w:hanging="792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 w:val="0"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6D6B7A2F"/>
    <w:multiLevelType w:val="multilevel"/>
    <w:tmpl w:val="66FC3A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DCC6DDE"/>
    <w:multiLevelType w:val="multilevel"/>
    <w:tmpl w:val="7E60CE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F013ABE"/>
    <w:multiLevelType w:val="multilevel"/>
    <w:tmpl w:val="8D464074"/>
    <w:lvl w:ilvl="0">
      <w:start w:val="1"/>
      <w:numFmt w:val="decimal"/>
      <w:lvlText w:val="%1"/>
      <w:lvlJc w:val="left"/>
      <w:pPr>
        <w:tabs>
          <w:tab w:val="num" w:pos="716"/>
        </w:tabs>
        <w:ind w:left="716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60"/>
        </w:tabs>
        <w:ind w:left="860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8"/>
        </w:tabs>
        <w:ind w:left="1148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92"/>
        </w:tabs>
        <w:ind w:left="129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36"/>
        </w:tabs>
        <w:ind w:left="143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80"/>
        </w:tabs>
        <w:ind w:left="158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68"/>
        </w:tabs>
        <w:ind w:left="1868" w:hanging="1584"/>
      </w:pPr>
      <w:rPr>
        <w:rFonts w:hint="default"/>
      </w:rPr>
    </w:lvl>
  </w:abstractNum>
  <w:abstractNum w:abstractNumId="29" w15:restartNumberingAfterBreak="0">
    <w:nsid w:val="6F0322F2"/>
    <w:multiLevelType w:val="hybridMultilevel"/>
    <w:tmpl w:val="C4CA2312"/>
    <w:lvl w:ilvl="0" w:tplc="ED58E1FC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2E21315"/>
    <w:multiLevelType w:val="hybridMultilevel"/>
    <w:tmpl w:val="8C205360"/>
    <w:lvl w:ilvl="0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1" w15:restartNumberingAfterBreak="0">
    <w:nsid w:val="7B4265C8"/>
    <w:multiLevelType w:val="hybridMultilevel"/>
    <w:tmpl w:val="A7E6C83A"/>
    <w:lvl w:ilvl="0" w:tplc="20F850DE">
      <w:numFmt w:val="bullet"/>
      <w:lvlText w:val="-"/>
      <w:lvlJc w:val="left"/>
      <w:rPr>
        <w:rFonts w:ascii="Segoe UI" w:eastAsia="Calibri" w:hAnsi="Segoe UI" w:cs="Segoe U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C6E5EAD"/>
    <w:multiLevelType w:val="hybridMultilevel"/>
    <w:tmpl w:val="D1DEB2E0"/>
    <w:lvl w:ilvl="0" w:tplc="040C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3" w15:restartNumberingAfterBreak="0">
    <w:nsid w:val="7ED20F28"/>
    <w:multiLevelType w:val="hybridMultilevel"/>
    <w:tmpl w:val="17C06E64"/>
    <w:lvl w:ilvl="0" w:tplc="4F00281A">
      <w:start w:val="1"/>
      <w:numFmt w:val="bullet"/>
      <w:pStyle w:val="ToR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682958">
    <w:abstractNumId w:val="23"/>
  </w:num>
  <w:num w:numId="2" w16cid:durableId="880676406">
    <w:abstractNumId w:val="15"/>
  </w:num>
  <w:num w:numId="3" w16cid:durableId="876161791">
    <w:abstractNumId w:val="19"/>
  </w:num>
  <w:num w:numId="4" w16cid:durableId="1367948755">
    <w:abstractNumId w:val="8"/>
  </w:num>
  <w:num w:numId="5" w16cid:durableId="1025326322">
    <w:abstractNumId w:val="33"/>
  </w:num>
  <w:num w:numId="6" w16cid:durableId="2050033521">
    <w:abstractNumId w:val="22"/>
  </w:num>
  <w:num w:numId="7" w16cid:durableId="1167667998">
    <w:abstractNumId w:val="7"/>
  </w:num>
  <w:num w:numId="8" w16cid:durableId="1157842682">
    <w:abstractNumId w:val="0"/>
  </w:num>
  <w:num w:numId="9" w16cid:durableId="560023886">
    <w:abstractNumId w:val="27"/>
  </w:num>
  <w:num w:numId="10" w16cid:durableId="1357846897">
    <w:abstractNumId w:val="17"/>
  </w:num>
  <w:num w:numId="11" w16cid:durableId="947614468">
    <w:abstractNumId w:val="12"/>
  </w:num>
  <w:num w:numId="12" w16cid:durableId="1111895752">
    <w:abstractNumId w:val="25"/>
  </w:num>
  <w:num w:numId="13" w16cid:durableId="244917264">
    <w:abstractNumId w:val="31"/>
  </w:num>
  <w:num w:numId="14" w16cid:durableId="1478179764">
    <w:abstractNumId w:val="10"/>
  </w:num>
  <w:num w:numId="15" w16cid:durableId="1485463692">
    <w:abstractNumId w:val="18"/>
  </w:num>
  <w:num w:numId="16" w16cid:durableId="785001452">
    <w:abstractNumId w:val="21"/>
  </w:num>
  <w:num w:numId="17" w16cid:durableId="88309083">
    <w:abstractNumId w:val="24"/>
  </w:num>
  <w:num w:numId="18" w16cid:durableId="1897467191">
    <w:abstractNumId w:val="16"/>
  </w:num>
  <w:num w:numId="19" w16cid:durableId="1763867364">
    <w:abstractNumId w:val="14"/>
  </w:num>
  <w:num w:numId="20" w16cid:durableId="283197635">
    <w:abstractNumId w:val="29"/>
  </w:num>
  <w:num w:numId="21" w16cid:durableId="802694853">
    <w:abstractNumId w:val="1"/>
  </w:num>
  <w:num w:numId="22" w16cid:durableId="1205674456">
    <w:abstractNumId w:val="28"/>
  </w:num>
  <w:num w:numId="23" w16cid:durableId="278991351">
    <w:abstractNumId w:val="30"/>
  </w:num>
  <w:num w:numId="24" w16cid:durableId="1871456063">
    <w:abstractNumId w:val="3"/>
  </w:num>
  <w:num w:numId="25" w16cid:durableId="1766611134">
    <w:abstractNumId w:val="20"/>
  </w:num>
  <w:num w:numId="26" w16cid:durableId="1708097306">
    <w:abstractNumId w:val="4"/>
  </w:num>
  <w:num w:numId="27" w16cid:durableId="1215234591">
    <w:abstractNumId w:val="11"/>
  </w:num>
  <w:num w:numId="28" w16cid:durableId="1168791605">
    <w:abstractNumId w:val="2"/>
  </w:num>
  <w:num w:numId="29" w16cid:durableId="1118262778">
    <w:abstractNumId w:val="26"/>
  </w:num>
  <w:num w:numId="30" w16cid:durableId="610476586">
    <w:abstractNumId w:val="6"/>
  </w:num>
  <w:num w:numId="31" w16cid:durableId="826631714">
    <w:abstractNumId w:val="13"/>
  </w:num>
  <w:num w:numId="32" w16cid:durableId="355350021">
    <w:abstractNumId w:val="32"/>
  </w:num>
  <w:num w:numId="33" w16cid:durableId="1399207653">
    <w:abstractNumId w:val="9"/>
  </w:num>
  <w:num w:numId="34" w16cid:durableId="693964009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oNotTrackMoves/>
  <w:defaultTabStop w:val="720"/>
  <w:hyphenationZone w:val="425"/>
  <w:characterSpacingControl w:val="doNotCompress"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96899"/>
    <w:rsid w:val="00000D08"/>
    <w:rsid w:val="00001580"/>
    <w:rsid w:val="0000563D"/>
    <w:rsid w:val="00006F5C"/>
    <w:rsid w:val="00010ABA"/>
    <w:rsid w:val="00012BC5"/>
    <w:rsid w:val="00014F69"/>
    <w:rsid w:val="000171DB"/>
    <w:rsid w:val="00023D9A"/>
    <w:rsid w:val="00025066"/>
    <w:rsid w:val="00030F8E"/>
    <w:rsid w:val="00031413"/>
    <w:rsid w:val="00034757"/>
    <w:rsid w:val="0003582E"/>
    <w:rsid w:val="000372A6"/>
    <w:rsid w:val="000372C8"/>
    <w:rsid w:val="00043394"/>
    <w:rsid w:val="00043410"/>
    <w:rsid w:val="00043D75"/>
    <w:rsid w:val="0004428F"/>
    <w:rsid w:val="00044F31"/>
    <w:rsid w:val="00046AE1"/>
    <w:rsid w:val="000473C8"/>
    <w:rsid w:val="00054284"/>
    <w:rsid w:val="00057000"/>
    <w:rsid w:val="00060B12"/>
    <w:rsid w:val="00062FDB"/>
    <w:rsid w:val="000640E0"/>
    <w:rsid w:val="0006592D"/>
    <w:rsid w:val="00066255"/>
    <w:rsid w:val="00066DAE"/>
    <w:rsid w:val="00067968"/>
    <w:rsid w:val="00067A24"/>
    <w:rsid w:val="00070C5C"/>
    <w:rsid w:val="00072A91"/>
    <w:rsid w:val="00073B7A"/>
    <w:rsid w:val="000814F3"/>
    <w:rsid w:val="000815E6"/>
    <w:rsid w:val="000816F7"/>
    <w:rsid w:val="00081FBD"/>
    <w:rsid w:val="00082B0E"/>
    <w:rsid w:val="00085CFD"/>
    <w:rsid w:val="00086D80"/>
    <w:rsid w:val="00094D35"/>
    <w:rsid w:val="000966A8"/>
    <w:rsid w:val="00097FF0"/>
    <w:rsid w:val="000A0A5C"/>
    <w:rsid w:val="000A1995"/>
    <w:rsid w:val="000A3ABF"/>
    <w:rsid w:val="000A4047"/>
    <w:rsid w:val="000A4DF3"/>
    <w:rsid w:val="000A5678"/>
    <w:rsid w:val="000A5B69"/>
    <w:rsid w:val="000A5CA2"/>
    <w:rsid w:val="000B04BB"/>
    <w:rsid w:val="000B0DF8"/>
    <w:rsid w:val="000B3FAE"/>
    <w:rsid w:val="000B652F"/>
    <w:rsid w:val="000B6670"/>
    <w:rsid w:val="000B72D4"/>
    <w:rsid w:val="000C2641"/>
    <w:rsid w:val="000D1FD2"/>
    <w:rsid w:val="000D5971"/>
    <w:rsid w:val="000D6396"/>
    <w:rsid w:val="000E076E"/>
    <w:rsid w:val="000E112A"/>
    <w:rsid w:val="000E3150"/>
    <w:rsid w:val="000E3C61"/>
    <w:rsid w:val="000E3E55"/>
    <w:rsid w:val="000E6083"/>
    <w:rsid w:val="000E6125"/>
    <w:rsid w:val="000E64D1"/>
    <w:rsid w:val="000E7686"/>
    <w:rsid w:val="000F026A"/>
    <w:rsid w:val="000F2449"/>
    <w:rsid w:val="000F297C"/>
    <w:rsid w:val="000F3A80"/>
    <w:rsid w:val="000F3CB5"/>
    <w:rsid w:val="000F4352"/>
    <w:rsid w:val="000F687E"/>
    <w:rsid w:val="000F6F50"/>
    <w:rsid w:val="00100BAF"/>
    <w:rsid w:val="00102898"/>
    <w:rsid w:val="00103D45"/>
    <w:rsid w:val="00104664"/>
    <w:rsid w:val="00105929"/>
    <w:rsid w:val="00105FF0"/>
    <w:rsid w:val="00107E59"/>
    <w:rsid w:val="0011030B"/>
    <w:rsid w:val="001118F3"/>
    <w:rsid w:val="00113DBE"/>
    <w:rsid w:val="0011441B"/>
    <w:rsid w:val="00115069"/>
    <w:rsid w:val="001169A5"/>
    <w:rsid w:val="001200A6"/>
    <w:rsid w:val="00120A29"/>
    <w:rsid w:val="001251DA"/>
    <w:rsid w:val="00125432"/>
    <w:rsid w:val="00130687"/>
    <w:rsid w:val="00135600"/>
    <w:rsid w:val="001357E4"/>
    <w:rsid w:val="00136C0D"/>
    <w:rsid w:val="00136DDD"/>
    <w:rsid w:val="00137F40"/>
    <w:rsid w:val="001400F3"/>
    <w:rsid w:val="00140DCD"/>
    <w:rsid w:val="001413B7"/>
    <w:rsid w:val="00144BDF"/>
    <w:rsid w:val="0014645A"/>
    <w:rsid w:val="0015135E"/>
    <w:rsid w:val="00151624"/>
    <w:rsid w:val="00151AB6"/>
    <w:rsid w:val="00152005"/>
    <w:rsid w:val="001526B1"/>
    <w:rsid w:val="00154300"/>
    <w:rsid w:val="00155543"/>
    <w:rsid w:val="00155DDC"/>
    <w:rsid w:val="00160AC9"/>
    <w:rsid w:val="00161C83"/>
    <w:rsid w:val="0017379A"/>
    <w:rsid w:val="001737C0"/>
    <w:rsid w:val="00175667"/>
    <w:rsid w:val="00175FBC"/>
    <w:rsid w:val="00176520"/>
    <w:rsid w:val="00184DB9"/>
    <w:rsid w:val="00186975"/>
    <w:rsid w:val="001871EC"/>
    <w:rsid w:val="001921F6"/>
    <w:rsid w:val="00192F53"/>
    <w:rsid w:val="001937EE"/>
    <w:rsid w:val="00194C5F"/>
    <w:rsid w:val="00196314"/>
    <w:rsid w:val="001A1597"/>
    <w:rsid w:val="001A20C3"/>
    <w:rsid w:val="001A360C"/>
    <w:rsid w:val="001A36BB"/>
    <w:rsid w:val="001A670F"/>
    <w:rsid w:val="001B1CC4"/>
    <w:rsid w:val="001B229A"/>
    <w:rsid w:val="001B2E54"/>
    <w:rsid w:val="001B3044"/>
    <w:rsid w:val="001B3D94"/>
    <w:rsid w:val="001B410D"/>
    <w:rsid w:val="001B4FE5"/>
    <w:rsid w:val="001B6A45"/>
    <w:rsid w:val="001C1003"/>
    <w:rsid w:val="001C1ACF"/>
    <w:rsid w:val="001C53ED"/>
    <w:rsid w:val="001C62B8"/>
    <w:rsid w:val="001D0012"/>
    <w:rsid w:val="001D14E3"/>
    <w:rsid w:val="001D1907"/>
    <w:rsid w:val="001D1974"/>
    <w:rsid w:val="001D1F9D"/>
    <w:rsid w:val="001D22D8"/>
    <w:rsid w:val="001D4296"/>
    <w:rsid w:val="001D5C8A"/>
    <w:rsid w:val="001D5FD7"/>
    <w:rsid w:val="001D776D"/>
    <w:rsid w:val="001E2519"/>
    <w:rsid w:val="001E7216"/>
    <w:rsid w:val="001E7B0E"/>
    <w:rsid w:val="001F141D"/>
    <w:rsid w:val="00200A06"/>
    <w:rsid w:val="00200A98"/>
    <w:rsid w:val="0020120A"/>
    <w:rsid w:val="002016E4"/>
    <w:rsid w:val="00201AFA"/>
    <w:rsid w:val="00210F6E"/>
    <w:rsid w:val="00211D9A"/>
    <w:rsid w:val="002229F1"/>
    <w:rsid w:val="002253B2"/>
    <w:rsid w:val="002315F1"/>
    <w:rsid w:val="00233F75"/>
    <w:rsid w:val="002343BA"/>
    <w:rsid w:val="00234750"/>
    <w:rsid w:val="00243F2E"/>
    <w:rsid w:val="002474C0"/>
    <w:rsid w:val="00250EF4"/>
    <w:rsid w:val="00253DBE"/>
    <w:rsid w:val="00253DC6"/>
    <w:rsid w:val="0025489C"/>
    <w:rsid w:val="0025522A"/>
    <w:rsid w:val="002557A0"/>
    <w:rsid w:val="00255BFB"/>
    <w:rsid w:val="00257F36"/>
    <w:rsid w:val="002615DB"/>
    <w:rsid w:val="00261ABE"/>
    <w:rsid w:val="002622FA"/>
    <w:rsid w:val="002626BB"/>
    <w:rsid w:val="00262B7F"/>
    <w:rsid w:val="00262D03"/>
    <w:rsid w:val="00263518"/>
    <w:rsid w:val="00267C92"/>
    <w:rsid w:val="0027162E"/>
    <w:rsid w:val="002742A7"/>
    <w:rsid w:val="002759E7"/>
    <w:rsid w:val="0027649E"/>
    <w:rsid w:val="00277326"/>
    <w:rsid w:val="00280385"/>
    <w:rsid w:val="00282FF0"/>
    <w:rsid w:val="00284087"/>
    <w:rsid w:val="00284B2F"/>
    <w:rsid w:val="0028514A"/>
    <w:rsid w:val="00285B27"/>
    <w:rsid w:val="00286E08"/>
    <w:rsid w:val="0028742D"/>
    <w:rsid w:val="00291058"/>
    <w:rsid w:val="00293501"/>
    <w:rsid w:val="0029394B"/>
    <w:rsid w:val="002940D5"/>
    <w:rsid w:val="00295A65"/>
    <w:rsid w:val="002961F3"/>
    <w:rsid w:val="00296315"/>
    <w:rsid w:val="002969D3"/>
    <w:rsid w:val="00297517"/>
    <w:rsid w:val="002A110C"/>
    <w:rsid w:val="002A11C4"/>
    <w:rsid w:val="002A36D8"/>
    <w:rsid w:val="002A3717"/>
    <w:rsid w:val="002A399B"/>
    <w:rsid w:val="002A4366"/>
    <w:rsid w:val="002A61FC"/>
    <w:rsid w:val="002B0BBD"/>
    <w:rsid w:val="002B0CA6"/>
    <w:rsid w:val="002B0FCE"/>
    <w:rsid w:val="002B4C67"/>
    <w:rsid w:val="002B5B35"/>
    <w:rsid w:val="002B7CBA"/>
    <w:rsid w:val="002C0724"/>
    <w:rsid w:val="002C0EF7"/>
    <w:rsid w:val="002C1570"/>
    <w:rsid w:val="002C1AA3"/>
    <w:rsid w:val="002C26C0"/>
    <w:rsid w:val="002C2BC5"/>
    <w:rsid w:val="002C4884"/>
    <w:rsid w:val="002C65BC"/>
    <w:rsid w:val="002D06DD"/>
    <w:rsid w:val="002D14D2"/>
    <w:rsid w:val="002D1C76"/>
    <w:rsid w:val="002D4625"/>
    <w:rsid w:val="002D46DB"/>
    <w:rsid w:val="002D717F"/>
    <w:rsid w:val="002E0407"/>
    <w:rsid w:val="002E0A06"/>
    <w:rsid w:val="002E2ED7"/>
    <w:rsid w:val="002E6A68"/>
    <w:rsid w:val="002E71EC"/>
    <w:rsid w:val="002E79CB"/>
    <w:rsid w:val="002F0471"/>
    <w:rsid w:val="002F0B76"/>
    <w:rsid w:val="002F0DBF"/>
    <w:rsid w:val="002F1714"/>
    <w:rsid w:val="002F1B79"/>
    <w:rsid w:val="002F32FE"/>
    <w:rsid w:val="002F43D2"/>
    <w:rsid w:val="002F7F55"/>
    <w:rsid w:val="003002C2"/>
    <w:rsid w:val="0030224E"/>
    <w:rsid w:val="00303C3F"/>
    <w:rsid w:val="00303CD1"/>
    <w:rsid w:val="00304520"/>
    <w:rsid w:val="00306FE4"/>
    <w:rsid w:val="003072FF"/>
    <w:rsid w:val="0030745F"/>
    <w:rsid w:val="003123E0"/>
    <w:rsid w:val="00312DBA"/>
    <w:rsid w:val="00313079"/>
    <w:rsid w:val="00313572"/>
    <w:rsid w:val="00313FDA"/>
    <w:rsid w:val="00314630"/>
    <w:rsid w:val="00315CE1"/>
    <w:rsid w:val="00316DD0"/>
    <w:rsid w:val="0032090A"/>
    <w:rsid w:val="00321CDE"/>
    <w:rsid w:val="003242D2"/>
    <w:rsid w:val="00327C01"/>
    <w:rsid w:val="0033020B"/>
    <w:rsid w:val="00330AD9"/>
    <w:rsid w:val="003315CB"/>
    <w:rsid w:val="0033240D"/>
    <w:rsid w:val="00333E15"/>
    <w:rsid w:val="00334387"/>
    <w:rsid w:val="00335DA7"/>
    <w:rsid w:val="00336A5B"/>
    <w:rsid w:val="00340328"/>
    <w:rsid w:val="003418B8"/>
    <w:rsid w:val="00344DFB"/>
    <w:rsid w:val="00346144"/>
    <w:rsid w:val="003501DD"/>
    <w:rsid w:val="003532DB"/>
    <w:rsid w:val="00353DFC"/>
    <w:rsid w:val="003571BC"/>
    <w:rsid w:val="003572F3"/>
    <w:rsid w:val="003577EA"/>
    <w:rsid w:val="00357841"/>
    <w:rsid w:val="0036090C"/>
    <w:rsid w:val="00362D9A"/>
    <w:rsid w:val="00363BA8"/>
    <w:rsid w:val="00364979"/>
    <w:rsid w:val="0036658E"/>
    <w:rsid w:val="0036690B"/>
    <w:rsid w:val="003717DD"/>
    <w:rsid w:val="00371D11"/>
    <w:rsid w:val="00372B54"/>
    <w:rsid w:val="003733AB"/>
    <w:rsid w:val="00375120"/>
    <w:rsid w:val="00376878"/>
    <w:rsid w:val="00377CF5"/>
    <w:rsid w:val="00380C77"/>
    <w:rsid w:val="00381FD6"/>
    <w:rsid w:val="003847AB"/>
    <w:rsid w:val="003850F0"/>
    <w:rsid w:val="00385B9C"/>
    <w:rsid w:val="00385FB5"/>
    <w:rsid w:val="00387127"/>
    <w:rsid w:val="0038715D"/>
    <w:rsid w:val="00392E84"/>
    <w:rsid w:val="003931E6"/>
    <w:rsid w:val="00394DBF"/>
    <w:rsid w:val="003957A6"/>
    <w:rsid w:val="00395861"/>
    <w:rsid w:val="00396362"/>
    <w:rsid w:val="00396A26"/>
    <w:rsid w:val="00397523"/>
    <w:rsid w:val="003A16BC"/>
    <w:rsid w:val="003A43EF"/>
    <w:rsid w:val="003A693A"/>
    <w:rsid w:val="003A6F6A"/>
    <w:rsid w:val="003B1692"/>
    <w:rsid w:val="003B3210"/>
    <w:rsid w:val="003B4226"/>
    <w:rsid w:val="003B4449"/>
    <w:rsid w:val="003B4967"/>
    <w:rsid w:val="003B60A2"/>
    <w:rsid w:val="003B6203"/>
    <w:rsid w:val="003B63F2"/>
    <w:rsid w:val="003B6653"/>
    <w:rsid w:val="003C48F7"/>
    <w:rsid w:val="003C5A3E"/>
    <w:rsid w:val="003C6060"/>
    <w:rsid w:val="003C7445"/>
    <w:rsid w:val="003D1455"/>
    <w:rsid w:val="003D52E1"/>
    <w:rsid w:val="003D5606"/>
    <w:rsid w:val="003D6AA7"/>
    <w:rsid w:val="003D7236"/>
    <w:rsid w:val="003E151B"/>
    <w:rsid w:val="003E39A2"/>
    <w:rsid w:val="003E3D0F"/>
    <w:rsid w:val="003E57AB"/>
    <w:rsid w:val="003E6682"/>
    <w:rsid w:val="003F1058"/>
    <w:rsid w:val="003F2BED"/>
    <w:rsid w:val="003F660D"/>
    <w:rsid w:val="003F6B21"/>
    <w:rsid w:val="003F7AED"/>
    <w:rsid w:val="00400B49"/>
    <w:rsid w:val="004028D7"/>
    <w:rsid w:val="00405033"/>
    <w:rsid w:val="004062EA"/>
    <w:rsid w:val="0040766A"/>
    <w:rsid w:val="004108A0"/>
    <w:rsid w:val="00410ED2"/>
    <w:rsid w:val="00410ED4"/>
    <w:rsid w:val="00411424"/>
    <w:rsid w:val="004114C8"/>
    <w:rsid w:val="00411BED"/>
    <w:rsid w:val="0041405D"/>
    <w:rsid w:val="004245A4"/>
    <w:rsid w:val="00430AB0"/>
    <w:rsid w:val="004361C5"/>
    <w:rsid w:val="004364F0"/>
    <w:rsid w:val="004374DF"/>
    <w:rsid w:val="004429F7"/>
    <w:rsid w:val="00443475"/>
    <w:rsid w:val="00443878"/>
    <w:rsid w:val="00443CBC"/>
    <w:rsid w:val="00445402"/>
    <w:rsid w:val="00445984"/>
    <w:rsid w:val="004466B1"/>
    <w:rsid w:val="00451FA4"/>
    <w:rsid w:val="004521E1"/>
    <w:rsid w:val="004539A8"/>
    <w:rsid w:val="00457BBD"/>
    <w:rsid w:val="0046181A"/>
    <w:rsid w:val="00462ED4"/>
    <w:rsid w:val="0046439D"/>
    <w:rsid w:val="004658A4"/>
    <w:rsid w:val="00466613"/>
    <w:rsid w:val="00467FF6"/>
    <w:rsid w:val="004712CA"/>
    <w:rsid w:val="0047422E"/>
    <w:rsid w:val="00480CA8"/>
    <w:rsid w:val="00480FA8"/>
    <w:rsid w:val="00481533"/>
    <w:rsid w:val="004843D7"/>
    <w:rsid w:val="00484BB0"/>
    <w:rsid w:val="00485E42"/>
    <w:rsid w:val="004875F8"/>
    <w:rsid w:val="00487A63"/>
    <w:rsid w:val="00490452"/>
    <w:rsid w:val="00491FB9"/>
    <w:rsid w:val="00493E58"/>
    <w:rsid w:val="0049674B"/>
    <w:rsid w:val="00496A02"/>
    <w:rsid w:val="0049755E"/>
    <w:rsid w:val="004A142F"/>
    <w:rsid w:val="004A31B4"/>
    <w:rsid w:val="004A3580"/>
    <w:rsid w:val="004A712C"/>
    <w:rsid w:val="004B071F"/>
    <w:rsid w:val="004C0673"/>
    <w:rsid w:val="004C1BF0"/>
    <w:rsid w:val="004C4E4E"/>
    <w:rsid w:val="004C7AD6"/>
    <w:rsid w:val="004D2B60"/>
    <w:rsid w:val="004D7928"/>
    <w:rsid w:val="004E4461"/>
    <w:rsid w:val="004E694F"/>
    <w:rsid w:val="004F2957"/>
    <w:rsid w:val="004F3816"/>
    <w:rsid w:val="004F500A"/>
    <w:rsid w:val="004F5AED"/>
    <w:rsid w:val="004F607C"/>
    <w:rsid w:val="004F6D96"/>
    <w:rsid w:val="004F7243"/>
    <w:rsid w:val="004F7657"/>
    <w:rsid w:val="00501328"/>
    <w:rsid w:val="005018E3"/>
    <w:rsid w:val="00503D8F"/>
    <w:rsid w:val="00504925"/>
    <w:rsid w:val="00505851"/>
    <w:rsid w:val="00507891"/>
    <w:rsid w:val="005108B2"/>
    <w:rsid w:val="00510EC2"/>
    <w:rsid w:val="005126A0"/>
    <w:rsid w:val="00515AEF"/>
    <w:rsid w:val="00516A8E"/>
    <w:rsid w:val="00520417"/>
    <w:rsid w:val="00521D82"/>
    <w:rsid w:val="00522576"/>
    <w:rsid w:val="005231F4"/>
    <w:rsid w:val="00524228"/>
    <w:rsid w:val="00524D4F"/>
    <w:rsid w:val="00527111"/>
    <w:rsid w:val="00530117"/>
    <w:rsid w:val="00530B8C"/>
    <w:rsid w:val="0053360C"/>
    <w:rsid w:val="00534608"/>
    <w:rsid w:val="00536D5E"/>
    <w:rsid w:val="00540823"/>
    <w:rsid w:val="005412AD"/>
    <w:rsid w:val="00541CF1"/>
    <w:rsid w:val="00541E3A"/>
    <w:rsid w:val="00543254"/>
    <w:rsid w:val="00543D41"/>
    <w:rsid w:val="00545472"/>
    <w:rsid w:val="005469A0"/>
    <w:rsid w:val="00546C05"/>
    <w:rsid w:val="00547B9C"/>
    <w:rsid w:val="00551FE0"/>
    <w:rsid w:val="00553F5C"/>
    <w:rsid w:val="00554767"/>
    <w:rsid w:val="00554C8F"/>
    <w:rsid w:val="005571A4"/>
    <w:rsid w:val="00560873"/>
    <w:rsid w:val="0056092E"/>
    <w:rsid w:val="00561C93"/>
    <w:rsid w:val="0056242B"/>
    <w:rsid w:val="0056389D"/>
    <w:rsid w:val="005644A9"/>
    <w:rsid w:val="00564E2B"/>
    <w:rsid w:val="00566EDA"/>
    <w:rsid w:val="00570163"/>
    <w:rsid w:val="00570583"/>
    <w:rsid w:val="0057081A"/>
    <w:rsid w:val="00572018"/>
    <w:rsid w:val="0057211B"/>
    <w:rsid w:val="00572654"/>
    <w:rsid w:val="00574AEB"/>
    <w:rsid w:val="005817E7"/>
    <w:rsid w:val="00582D7B"/>
    <w:rsid w:val="005841EA"/>
    <w:rsid w:val="00585B92"/>
    <w:rsid w:val="00587AD7"/>
    <w:rsid w:val="005908C1"/>
    <w:rsid w:val="005976A1"/>
    <w:rsid w:val="005A1A4E"/>
    <w:rsid w:val="005A34E7"/>
    <w:rsid w:val="005A4782"/>
    <w:rsid w:val="005A648C"/>
    <w:rsid w:val="005B2586"/>
    <w:rsid w:val="005B3DDB"/>
    <w:rsid w:val="005B40CB"/>
    <w:rsid w:val="005B5629"/>
    <w:rsid w:val="005B6F01"/>
    <w:rsid w:val="005C0300"/>
    <w:rsid w:val="005C27A2"/>
    <w:rsid w:val="005D2814"/>
    <w:rsid w:val="005D4FEB"/>
    <w:rsid w:val="005D5573"/>
    <w:rsid w:val="005D5DE4"/>
    <w:rsid w:val="005D6190"/>
    <w:rsid w:val="005D65ED"/>
    <w:rsid w:val="005E0E6C"/>
    <w:rsid w:val="005E2CD1"/>
    <w:rsid w:val="005F1369"/>
    <w:rsid w:val="005F41A3"/>
    <w:rsid w:val="005F4B6A"/>
    <w:rsid w:val="00600148"/>
    <w:rsid w:val="006010F3"/>
    <w:rsid w:val="00603D94"/>
    <w:rsid w:val="00606341"/>
    <w:rsid w:val="00606C86"/>
    <w:rsid w:val="00611F51"/>
    <w:rsid w:val="006146C3"/>
    <w:rsid w:val="00615A0A"/>
    <w:rsid w:val="00616C06"/>
    <w:rsid w:val="006235D8"/>
    <w:rsid w:val="00630542"/>
    <w:rsid w:val="006333D4"/>
    <w:rsid w:val="00634645"/>
    <w:rsid w:val="006369B2"/>
    <w:rsid w:val="0063718D"/>
    <w:rsid w:val="00643BB4"/>
    <w:rsid w:val="006441A1"/>
    <w:rsid w:val="00647525"/>
    <w:rsid w:val="00647A41"/>
    <w:rsid w:val="00647A71"/>
    <w:rsid w:val="006511DD"/>
    <w:rsid w:val="00652287"/>
    <w:rsid w:val="006530A8"/>
    <w:rsid w:val="00655338"/>
    <w:rsid w:val="00655E43"/>
    <w:rsid w:val="006570B0"/>
    <w:rsid w:val="00657C30"/>
    <w:rsid w:val="0066022F"/>
    <w:rsid w:val="0066054E"/>
    <w:rsid w:val="006623D5"/>
    <w:rsid w:val="00662C67"/>
    <w:rsid w:val="00664E90"/>
    <w:rsid w:val="00665C06"/>
    <w:rsid w:val="00670385"/>
    <w:rsid w:val="00672252"/>
    <w:rsid w:val="00676E46"/>
    <w:rsid w:val="00680C2D"/>
    <w:rsid w:val="006823F3"/>
    <w:rsid w:val="00683A60"/>
    <w:rsid w:val="0069210B"/>
    <w:rsid w:val="00693D06"/>
    <w:rsid w:val="00693E0E"/>
    <w:rsid w:val="00695DD7"/>
    <w:rsid w:val="006A0EA9"/>
    <w:rsid w:val="006A2FFC"/>
    <w:rsid w:val="006A4055"/>
    <w:rsid w:val="006A5BFB"/>
    <w:rsid w:val="006A6847"/>
    <w:rsid w:val="006A7C27"/>
    <w:rsid w:val="006B05F4"/>
    <w:rsid w:val="006B2FE4"/>
    <w:rsid w:val="006B37B0"/>
    <w:rsid w:val="006B66CD"/>
    <w:rsid w:val="006B75B4"/>
    <w:rsid w:val="006B7C76"/>
    <w:rsid w:val="006C0875"/>
    <w:rsid w:val="006C2020"/>
    <w:rsid w:val="006C248D"/>
    <w:rsid w:val="006C4F83"/>
    <w:rsid w:val="006C5641"/>
    <w:rsid w:val="006C6262"/>
    <w:rsid w:val="006C768E"/>
    <w:rsid w:val="006D1089"/>
    <w:rsid w:val="006D1B86"/>
    <w:rsid w:val="006D440C"/>
    <w:rsid w:val="006D6241"/>
    <w:rsid w:val="006D7355"/>
    <w:rsid w:val="006D7CF2"/>
    <w:rsid w:val="006E16A5"/>
    <w:rsid w:val="006E23F8"/>
    <w:rsid w:val="006E4B28"/>
    <w:rsid w:val="006E77E2"/>
    <w:rsid w:val="006F1367"/>
    <w:rsid w:val="006F405F"/>
    <w:rsid w:val="006F5A32"/>
    <w:rsid w:val="006F7D63"/>
    <w:rsid w:val="006F7DEE"/>
    <w:rsid w:val="00701797"/>
    <w:rsid w:val="00703002"/>
    <w:rsid w:val="00705FC0"/>
    <w:rsid w:val="00711425"/>
    <w:rsid w:val="00713FDA"/>
    <w:rsid w:val="00715CA6"/>
    <w:rsid w:val="00720921"/>
    <w:rsid w:val="007213F2"/>
    <w:rsid w:val="00721C6A"/>
    <w:rsid w:val="007232CE"/>
    <w:rsid w:val="00731135"/>
    <w:rsid w:val="007324AF"/>
    <w:rsid w:val="0073369F"/>
    <w:rsid w:val="007352AC"/>
    <w:rsid w:val="00735C11"/>
    <w:rsid w:val="00736493"/>
    <w:rsid w:val="007409B4"/>
    <w:rsid w:val="0074131E"/>
    <w:rsid w:val="00741974"/>
    <w:rsid w:val="0074629A"/>
    <w:rsid w:val="007519EB"/>
    <w:rsid w:val="0075525E"/>
    <w:rsid w:val="00756254"/>
    <w:rsid w:val="00756D3D"/>
    <w:rsid w:val="00756EAF"/>
    <w:rsid w:val="00761B76"/>
    <w:rsid w:val="007732B4"/>
    <w:rsid w:val="00773436"/>
    <w:rsid w:val="00776405"/>
    <w:rsid w:val="00776469"/>
    <w:rsid w:val="00777B1E"/>
    <w:rsid w:val="007806C2"/>
    <w:rsid w:val="00781FEE"/>
    <w:rsid w:val="00787871"/>
    <w:rsid w:val="007903F8"/>
    <w:rsid w:val="0079122B"/>
    <w:rsid w:val="00794ED8"/>
    <w:rsid w:val="00794F4F"/>
    <w:rsid w:val="007974BE"/>
    <w:rsid w:val="007A0916"/>
    <w:rsid w:val="007A0DFD"/>
    <w:rsid w:val="007A1F79"/>
    <w:rsid w:val="007A4119"/>
    <w:rsid w:val="007A4BA6"/>
    <w:rsid w:val="007A5A0B"/>
    <w:rsid w:val="007B37A0"/>
    <w:rsid w:val="007B4AD1"/>
    <w:rsid w:val="007B4DA4"/>
    <w:rsid w:val="007B530A"/>
    <w:rsid w:val="007B55F4"/>
    <w:rsid w:val="007C3753"/>
    <w:rsid w:val="007C6F7A"/>
    <w:rsid w:val="007C7122"/>
    <w:rsid w:val="007D3CAA"/>
    <w:rsid w:val="007D3F11"/>
    <w:rsid w:val="007D66F7"/>
    <w:rsid w:val="007D765E"/>
    <w:rsid w:val="007E0B7C"/>
    <w:rsid w:val="007E0BE8"/>
    <w:rsid w:val="007E2C69"/>
    <w:rsid w:val="007E4369"/>
    <w:rsid w:val="007E53E4"/>
    <w:rsid w:val="007E5C11"/>
    <w:rsid w:val="007E656A"/>
    <w:rsid w:val="007E6CE8"/>
    <w:rsid w:val="007E74E7"/>
    <w:rsid w:val="007F3CAA"/>
    <w:rsid w:val="007F664D"/>
    <w:rsid w:val="007F77E5"/>
    <w:rsid w:val="0080651B"/>
    <w:rsid w:val="00807563"/>
    <w:rsid w:val="00807C20"/>
    <w:rsid w:val="008126FC"/>
    <w:rsid w:val="00812B52"/>
    <w:rsid w:val="008160E8"/>
    <w:rsid w:val="00817087"/>
    <w:rsid w:val="008261B3"/>
    <w:rsid w:val="00827D64"/>
    <w:rsid w:val="00831F01"/>
    <w:rsid w:val="0083352E"/>
    <w:rsid w:val="0083394F"/>
    <w:rsid w:val="00833E94"/>
    <w:rsid w:val="00834212"/>
    <w:rsid w:val="008354CF"/>
    <w:rsid w:val="00836864"/>
    <w:rsid w:val="00837203"/>
    <w:rsid w:val="008376F4"/>
    <w:rsid w:val="00841151"/>
    <w:rsid w:val="00842137"/>
    <w:rsid w:val="00842A70"/>
    <w:rsid w:val="0084364E"/>
    <w:rsid w:val="00844376"/>
    <w:rsid w:val="00845BAE"/>
    <w:rsid w:val="00846DCF"/>
    <w:rsid w:val="00851562"/>
    <w:rsid w:val="00853887"/>
    <w:rsid w:val="00853F5F"/>
    <w:rsid w:val="00853F96"/>
    <w:rsid w:val="00855446"/>
    <w:rsid w:val="00856C7A"/>
    <w:rsid w:val="00861225"/>
    <w:rsid w:val="008613C7"/>
    <w:rsid w:val="00861589"/>
    <w:rsid w:val="00861958"/>
    <w:rsid w:val="00861988"/>
    <w:rsid w:val="008621DE"/>
    <w:rsid w:val="008623ED"/>
    <w:rsid w:val="0086259B"/>
    <w:rsid w:val="00865204"/>
    <w:rsid w:val="0086605F"/>
    <w:rsid w:val="00870D42"/>
    <w:rsid w:val="00871A69"/>
    <w:rsid w:val="00873099"/>
    <w:rsid w:val="00875AA6"/>
    <w:rsid w:val="00880944"/>
    <w:rsid w:val="00880CEB"/>
    <w:rsid w:val="00884035"/>
    <w:rsid w:val="00884498"/>
    <w:rsid w:val="0088454E"/>
    <w:rsid w:val="00886E53"/>
    <w:rsid w:val="00887156"/>
    <w:rsid w:val="00887380"/>
    <w:rsid w:val="0089088E"/>
    <w:rsid w:val="00892297"/>
    <w:rsid w:val="00892DB2"/>
    <w:rsid w:val="00893834"/>
    <w:rsid w:val="00894F9D"/>
    <w:rsid w:val="00895B54"/>
    <w:rsid w:val="008964D6"/>
    <w:rsid w:val="008A3412"/>
    <w:rsid w:val="008A5531"/>
    <w:rsid w:val="008B1376"/>
    <w:rsid w:val="008B266C"/>
    <w:rsid w:val="008B3D2F"/>
    <w:rsid w:val="008B4594"/>
    <w:rsid w:val="008B503B"/>
    <w:rsid w:val="008B5123"/>
    <w:rsid w:val="008C0F16"/>
    <w:rsid w:val="008C12AC"/>
    <w:rsid w:val="008C1F40"/>
    <w:rsid w:val="008C3470"/>
    <w:rsid w:val="008C375E"/>
    <w:rsid w:val="008C7048"/>
    <w:rsid w:val="008C764F"/>
    <w:rsid w:val="008D11C0"/>
    <w:rsid w:val="008D16C7"/>
    <w:rsid w:val="008D5872"/>
    <w:rsid w:val="008D5E1C"/>
    <w:rsid w:val="008E0172"/>
    <w:rsid w:val="008E0A1C"/>
    <w:rsid w:val="008E3895"/>
    <w:rsid w:val="008E3EE2"/>
    <w:rsid w:val="008F0152"/>
    <w:rsid w:val="008F0AA1"/>
    <w:rsid w:val="00900151"/>
    <w:rsid w:val="00900DDA"/>
    <w:rsid w:val="0090148D"/>
    <w:rsid w:val="009015E9"/>
    <w:rsid w:val="009019F9"/>
    <w:rsid w:val="00902898"/>
    <w:rsid w:val="00904522"/>
    <w:rsid w:val="00905122"/>
    <w:rsid w:val="00906F27"/>
    <w:rsid w:val="00913241"/>
    <w:rsid w:val="00915427"/>
    <w:rsid w:val="0091609A"/>
    <w:rsid w:val="009200E4"/>
    <w:rsid w:val="0092060C"/>
    <w:rsid w:val="009208CD"/>
    <w:rsid w:val="00926985"/>
    <w:rsid w:val="0093104B"/>
    <w:rsid w:val="009316FB"/>
    <w:rsid w:val="00931F3A"/>
    <w:rsid w:val="00932E1C"/>
    <w:rsid w:val="009336CC"/>
    <w:rsid w:val="00936852"/>
    <w:rsid w:val="00936A2D"/>
    <w:rsid w:val="0094045D"/>
    <w:rsid w:val="009406B5"/>
    <w:rsid w:val="00942A61"/>
    <w:rsid w:val="00946166"/>
    <w:rsid w:val="0094616E"/>
    <w:rsid w:val="0095464C"/>
    <w:rsid w:val="00954A64"/>
    <w:rsid w:val="0095625E"/>
    <w:rsid w:val="00960938"/>
    <w:rsid w:val="00960F57"/>
    <w:rsid w:val="009611CE"/>
    <w:rsid w:val="009637CF"/>
    <w:rsid w:val="00964F53"/>
    <w:rsid w:val="00967999"/>
    <w:rsid w:val="0097046C"/>
    <w:rsid w:val="009719CA"/>
    <w:rsid w:val="00975F07"/>
    <w:rsid w:val="00980FE3"/>
    <w:rsid w:val="00982C43"/>
    <w:rsid w:val="00983164"/>
    <w:rsid w:val="00983906"/>
    <w:rsid w:val="00985A26"/>
    <w:rsid w:val="00986566"/>
    <w:rsid w:val="009867D5"/>
    <w:rsid w:val="00991802"/>
    <w:rsid w:val="00993A3A"/>
    <w:rsid w:val="00994C4A"/>
    <w:rsid w:val="00995D1D"/>
    <w:rsid w:val="009972EF"/>
    <w:rsid w:val="00997CF7"/>
    <w:rsid w:val="009A16EA"/>
    <w:rsid w:val="009A1DBE"/>
    <w:rsid w:val="009A34BC"/>
    <w:rsid w:val="009A48BF"/>
    <w:rsid w:val="009A5530"/>
    <w:rsid w:val="009B2B57"/>
    <w:rsid w:val="009B4C9B"/>
    <w:rsid w:val="009B5035"/>
    <w:rsid w:val="009B51B2"/>
    <w:rsid w:val="009B6754"/>
    <w:rsid w:val="009C09B1"/>
    <w:rsid w:val="009C1CA2"/>
    <w:rsid w:val="009C3160"/>
    <w:rsid w:val="009C4D56"/>
    <w:rsid w:val="009C4FA6"/>
    <w:rsid w:val="009C5F91"/>
    <w:rsid w:val="009D644B"/>
    <w:rsid w:val="009D7218"/>
    <w:rsid w:val="009E14CF"/>
    <w:rsid w:val="009E45CC"/>
    <w:rsid w:val="009E548B"/>
    <w:rsid w:val="009E5AC0"/>
    <w:rsid w:val="009E5D29"/>
    <w:rsid w:val="009E766E"/>
    <w:rsid w:val="009E799D"/>
    <w:rsid w:val="009F08E0"/>
    <w:rsid w:val="009F0A3E"/>
    <w:rsid w:val="009F1960"/>
    <w:rsid w:val="009F4B1A"/>
    <w:rsid w:val="009F60AD"/>
    <w:rsid w:val="009F715E"/>
    <w:rsid w:val="00A0190F"/>
    <w:rsid w:val="00A10DBB"/>
    <w:rsid w:val="00A1100D"/>
    <w:rsid w:val="00A11719"/>
    <w:rsid w:val="00A11720"/>
    <w:rsid w:val="00A14804"/>
    <w:rsid w:val="00A15F5F"/>
    <w:rsid w:val="00A21247"/>
    <w:rsid w:val="00A24D60"/>
    <w:rsid w:val="00A31D47"/>
    <w:rsid w:val="00A34348"/>
    <w:rsid w:val="00A4013E"/>
    <w:rsid w:val="00A4045F"/>
    <w:rsid w:val="00A40728"/>
    <w:rsid w:val="00A427CD"/>
    <w:rsid w:val="00A42CB9"/>
    <w:rsid w:val="00A43930"/>
    <w:rsid w:val="00A445AF"/>
    <w:rsid w:val="00A4595C"/>
    <w:rsid w:val="00A45FEE"/>
    <w:rsid w:val="00A4600B"/>
    <w:rsid w:val="00A50506"/>
    <w:rsid w:val="00A50790"/>
    <w:rsid w:val="00A51EF0"/>
    <w:rsid w:val="00A53353"/>
    <w:rsid w:val="00A57354"/>
    <w:rsid w:val="00A57381"/>
    <w:rsid w:val="00A609F0"/>
    <w:rsid w:val="00A617D5"/>
    <w:rsid w:val="00A61C04"/>
    <w:rsid w:val="00A67164"/>
    <w:rsid w:val="00A67A81"/>
    <w:rsid w:val="00A730A6"/>
    <w:rsid w:val="00A74730"/>
    <w:rsid w:val="00A74CDF"/>
    <w:rsid w:val="00A759EF"/>
    <w:rsid w:val="00A7686A"/>
    <w:rsid w:val="00A87D6E"/>
    <w:rsid w:val="00A906EA"/>
    <w:rsid w:val="00A92C37"/>
    <w:rsid w:val="00A96899"/>
    <w:rsid w:val="00A971A0"/>
    <w:rsid w:val="00AA035D"/>
    <w:rsid w:val="00AA1186"/>
    <w:rsid w:val="00AA1F22"/>
    <w:rsid w:val="00AA2110"/>
    <w:rsid w:val="00AA715C"/>
    <w:rsid w:val="00AA7E1F"/>
    <w:rsid w:val="00AB2063"/>
    <w:rsid w:val="00AB6B75"/>
    <w:rsid w:val="00AB757B"/>
    <w:rsid w:val="00AC0EC4"/>
    <w:rsid w:val="00AC2300"/>
    <w:rsid w:val="00AC4AF1"/>
    <w:rsid w:val="00AC5F3E"/>
    <w:rsid w:val="00AD39E3"/>
    <w:rsid w:val="00AD420B"/>
    <w:rsid w:val="00AD6C94"/>
    <w:rsid w:val="00AD719F"/>
    <w:rsid w:val="00AD755F"/>
    <w:rsid w:val="00AD7993"/>
    <w:rsid w:val="00AE0415"/>
    <w:rsid w:val="00AE1329"/>
    <w:rsid w:val="00AE1769"/>
    <w:rsid w:val="00AE7726"/>
    <w:rsid w:val="00AF3370"/>
    <w:rsid w:val="00AF6542"/>
    <w:rsid w:val="00AF746A"/>
    <w:rsid w:val="00B01C78"/>
    <w:rsid w:val="00B05318"/>
    <w:rsid w:val="00B05821"/>
    <w:rsid w:val="00B100D6"/>
    <w:rsid w:val="00B12690"/>
    <w:rsid w:val="00B15E6B"/>
    <w:rsid w:val="00B164C9"/>
    <w:rsid w:val="00B17334"/>
    <w:rsid w:val="00B2566F"/>
    <w:rsid w:val="00B26C28"/>
    <w:rsid w:val="00B33861"/>
    <w:rsid w:val="00B339AB"/>
    <w:rsid w:val="00B33D25"/>
    <w:rsid w:val="00B34B9D"/>
    <w:rsid w:val="00B40B04"/>
    <w:rsid w:val="00B41233"/>
    <w:rsid w:val="00B4174C"/>
    <w:rsid w:val="00B4386A"/>
    <w:rsid w:val="00B453F5"/>
    <w:rsid w:val="00B46437"/>
    <w:rsid w:val="00B50680"/>
    <w:rsid w:val="00B50C0F"/>
    <w:rsid w:val="00B51EC2"/>
    <w:rsid w:val="00B53CA8"/>
    <w:rsid w:val="00B540EB"/>
    <w:rsid w:val="00B61624"/>
    <w:rsid w:val="00B62557"/>
    <w:rsid w:val="00B64274"/>
    <w:rsid w:val="00B65C19"/>
    <w:rsid w:val="00B66188"/>
    <w:rsid w:val="00B66481"/>
    <w:rsid w:val="00B67076"/>
    <w:rsid w:val="00B7189C"/>
    <w:rsid w:val="00B718A5"/>
    <w:rsid w:val="00B7199A"/>
    <w:rsid w:val="00B74371"/>
    <w:rsid w:val="00B75142"/>
    <w:rsid w:val="00B765BB"/>
    <w:rsid w:val="00B769F8"/>
    <w:rsid w:val="00B83F22"/>
    <w:rsid w:val="00B874D0"/>
    <w:rsid w:val="00B87778"/>
    <w:rsid w:val="00B87D81"/>
    <w:rsid w:val="00B9046D"/>
    <w:rsid w:val="00B906C1"/>
    <w:rsid w:val="00B950F3"/>
    <w:rsid w:val="00BA464D"/>
    <w:rsid w:val="00BA63D6"/>
    <w:rsid w:val="00BA788A"/>
    <w:rsid w:val="00BA788C"/>
    <w:rsid w:val="00BB4983"/>
    <w:rsid w:val="00BB7597"/>
    <w:rsid w:val="00BC230B"/>
    <w:rsid w:val="00BC277E"/>
    <w:rsid w:val="00BC3D75"/>
    <w:rsid w:val="00BC53D7"/>
    <w:rsid w:val="00BC5C32"/>
    <w:rsid w:val="00BC62E2"/>
    <w:rsid w:val="00BD10CE"/>
    <w:rsid w:val="00BD57A1"/>
    <w:rsid w:val="00BE017A"/>
    <w:rsid w:val="00BE1481"/>
    <w:rsid w:val="00BE1913"/>
    <w:rsid w:val="00BE299C"/>
    <w:rsid w:val="00BE394E"/>
    <w:rsid w:val="00BE6F08"/>
    <w:rsid w:val="00BF0FA9"/>
    <w:rsid w:val="00BF1A44"/>
    <w:rsid w:val="00BF6420"/>
    <w:rsid w:val="00C000AD"/>
    <w:rsid w:val="00C0157B"/>
    <w:rsid w:val="00C040D7"/>
    <w:rsid w:val="00C04CF1"/>
    <w:rsid w:val="00C04D4B"/>
    <w:rsid w:val="00C05F4B"/>
    <w:rsid w:val="00C121E9"/>
    <w:rsid w:val="00C150CD"/>
    <w:rsid w:val="00C15839"/>
    <w:rsid w:val="00C2195F"/>
    <w:rsid w:val="00C22BD8"/>
    <w:rsid w:val="00C25280"/>
    <w:rsid w:val="00C254CF"/>
    <w:rsid w:val="00C27897"/>
    <w:rsid w:val="00C31FEA"/>
    <w:rsid w:val="00C323F2"/>
    <w:rsid w:val="00C32BA6"/>
    <w:rsid w:val="00C33F35"/>
    <w:rsid w:val="00C34190"/>
    <w:rsid w:val="00C35740"/>
    <w:rsid w:val="00C36CC9"/>
    <w:rsid w:val="00C416F3"/>
    <w:rsid w:val="00C41F27"/>
    <w:rsid w:val="00C42125"/>
    <w:rsid w:val="00C4312F"/>
    <w:rsid w:val="00C53995"/>
    <w:rsid w:val="00C54DA8"/>
    <w:rsid w:val="00C60C3E"/>
    <w:rsid w:val="00C6160F"/>
    <w:rsid w:val="00C62814"/>
    <w:rsid w:val="00C63BD5"/>
    <w:rsid w:val="00C67B25"/>
    <w:rsid w:val="00C67D13"/>
    <w:rsid w:val="00C73563"/>
    <w:rsid w:val="00C748F7"/>
    <w:rsid w:val="00C74937"/>
    <w:rsid w:val="00C752AE"/>
    <w:rsid w:val="00C77C1A"/>
    <w:rsid w:val="00C860CD"/>
    <w:rsid w:val="00C903DA"/>
    <w:rsid w:val="00C904E3"/>
    <w:rsid w:val="00C9057B"/>
    <w:rsid w:val="00C92B16"/>
    <w:rsid w:val="00C95087"/>
    <w:rsid w:val="00C95E6B"/>
    <w:rsid w:val="00C96F27"/>
    <w:rsid w:val="00CA110A"/>
    <w:rsid w:val="00CA3227"/>
    <w:rsid w:val="00CA44FE"/>
    <w:rsid w:val="00CA526C"/>
    <w:rsid w:val="00CA66DB"/>
    <w:rsid w:val="00CA68F3"/>
    <w:rsid w:val="00CB2599"/>
    <w:rsid w:val="00CB260E"/>
    <w:rsid w:val="00CC0390"/>
    <w:rsid w:val="00CC05F9"/>
    <w:rsid w:val="00CC386F"/>
    <w:rsid w:val="00CC512B"/>
    <w:rsid w:val="00CC673D"/>
    <w:rsid w:val="00CD00DF"/>
    <w:rsid w:val="00CD2139"/>
    <w:rsid w:val="00CD2CEC"/>
    <w:rsid w:val="00CD3B30"/>
    <w:rsid w:val="00CE1716"/>
    <w:rsid w:val="00CE2DB6"/>
    <w:rsid w:val="00CE3A48"/>
    <w:rsid w:val="00CE5986"/>
    <w:rsid w:val="00CE5CFF"/>
    <w:rsid w:val="00CF3611"/>
    <w:rsid w:val="00CF3A3A"/>
    <w:rsid w:val="00CF488B"/>
    <w:rsid w:val="00CF5517"/>
    <w:rsid w:val="00CF5F20"/>
    <w:rsid w:val="00CF603F"/>
    <w:rsid w:val="00CF68AC"/>
    <w:rsid w:val="00CF7427"/>
    <w:rsid w:val="00D038DA"/>
    <w:rsid w:val="00D07527"/>
    <w:rsid w:val="00D07553"/>
    <w:rsid w:val="00D102DB"/>
    <w:rsid w:val="00D11B3E"/>
    <w:rsid w:val="00D13FBF"/>
    <w:rsid w:val="00D14486"/>
    <w:rsid w:val="00D179DD"/>
    <w:rsid w:val="00D2221A"/>
    <w:rsid w:val="00D24FD5"/>
    <w:rsid w:val="00D26477"/>
    <w:rsid w:val="00D3107F"/>
    <w:rsid w:val="00D31B4D"/>
    <w:rsid w:val="00D40D72"/>
    <w:rsid w:val="00D42B33"/>
    <w:rsid w:val="00D462A9"/>
    <w:rsid w:val="00D5361A"/>
    <w:rsid w:val="00D60E79"/>
    <w:rsid w:val="00D62816"/>
    <w:rsid w:val="00D63375"/>
    <w:rsid w:val="00D63987"/>
    <w:rsid w:val="00D64272"/>
    <w:rsid w:val="00D647EF"/>
    <w:rsid w:val="00D71FB6"/>
    <w:rsid w:val="00D72A95"/>
    <w:rsid w:val="00D73137"/>
    <w:rsid w:val="00D752DF"/>
    <w:rsid w:val="00D75E02"/>
    <w:rsid w:val="00D76918"/>
    <w:rsid w:val="00D80AAF"/>
    <w:rsid w:val="00D8743E"/>
    <w:rsid w:val="00D9169C"/>
    <w:rsid w:val="00D96732"/>
    <w:rsid w:val="00D96B0C"/>
    <w:rsid w:val="00D977A2"/>
    <w:rsid w:val="00DA1D47"/>
    <w:rsid w:val="00DA1E69"/>
    <w:rsid w:val="00DA4719"/>
    <w:rsid w:val="00DB0706"/>
    <w:rsid w:val="00DB0C88"/>
    <w:rsid w:val="00DB673C"/>
    <w:rsid w:val="00DC1468"/>
    <w:rsid w:val="00DC4A0D"/>
    <w:rsid w:val="00DC55CB"/>
    <w:rsid w:val="00DC6FD5"/>
    <w:rsid w:val="00DC7F25"/>
    <w:rsid w:val="00DD4C68"/>
    <w:rsid w:val="00DD506F"/>
    <w:rsid w:val="00DD50DE"/>
    <w:rsid w:val="00DD57BE"/>
    <w:rsid w:val="00DD7765"/>
    <w:rsid w:val="00DE3062"/>
    <w:rsid w:val="00DE3723"/>
    <w:rsid w:val="00DF035A"/>
    <w:rsid w:val="00DF1779"/>
    <w:rsid w:val="00DF1789"/>
    <w:rsid w:val="00DF1850"/>
    <w:rsid w:val="00DF1E21"/>
    <w:rsid w:val="00DF46EB"/>
    <w:rsid w:val="00DF691F"/>
    <w:rsid w:val="00E045D5"/>
    <w:rsid w:val="00E049E1"/>
    <w:rsid w:val="00E0581D"/>
    <w:rsid w:val="00E07D0C"/>
    <w:rsid w:val="00E1590B"/>
    <w:rsid w:val="00E15A02"/>
    <w:rsid w:val="00E204DD"/>
    <w:rsid w:val="00E228B7"/>
    <w:rsid w:val="00E2355B"/>
    <w:rsid w:val="00E24FD4"/>
    <w:rsid w:val="00E2516E"/>
    <w:rsid w:val="00E25F5E"/>
    <w:rsid w:val="00E31C0F"/>
    <w:rsid w:val="00E32E2F"/>
    <w:rsid w:val="00E3480C"/>
    <w:rsid w:val="00E351F0"/>
    <w:rsid w:val="00E353EC"/>
    <w:rsid w:val="00E43529"/>
    <w:rsid w:val="00E47B58"/>
    <w:rsid w:val="00E516B0"/>
    <w:rsid w:val="00E51F61"/>
    <w:rsid w:val="00E5393F"/>
    <w:rsid w:val="00E53C24"/>
    <w:rsid w:val="00E54A2F"/>
    <w:rsid w:val="00E55520"/>
    <w:rsid w:val="00E5595E"/>
    <w:rsid w:val="00E56E77"/>
    <w:rsid w:val="00E600B5"/>
    <w:rsid w:val="00E62A29"/>
    <w:rsid w:val="00E63A90"/>
    <w:rsid w:val="00E651B4"/>
    <w:rsid w:val="00E70FC8"/>
    <w:rsid w:val="00E77FC8"/>
    <w:rsid w:val="00E82FA7"/>
    <w:rsid w:val="00E85E7A"/>
    <w:rsid w:val="00E93773"/>
    <w:rsid w:val="00E96926"/>
    <w:rsid w:val="00EA0BE7"/>
    <w:rsid w:val="00EA4C78"/>
    <w:rsid w:val="00EA6588"/>
    <w:rsid w:val="00EB032E"/>
    <w:rsid w:val="00EB4340"/>
    <w:rsid w:val="00EB444D"/>
    <w:rsid w:val="00EB49B2"/>
    <w:rsid w:val="00EB4AD7"/>
    <w:rsid w:val="00EB4B80"/>
    <w:rsid w:val="00EC148F"/>
    <w:rsid w:val="00EC23CA"/>
    <w:rsid w:val="00EC3475"/>
    <w:rsid w:val="00EC3B96"/>
    <w:rsid w:val="00EC5576"/>
    <w:rsid w:val="00EC5E8A"/>
    <w:rsid w:val="00ED5ADF"/>
    <w:rsid w:val="00EE1451"/>
    <w:rsid w:val="00EE1A06"/>
    <w:rsid w:val="00EE21BF"/>
    <w:rsid w:val="00EE2212"/>
    <w:rsid w:val="00EE29A2"/>
    <w:rsid w:val="00EE353E"/>
    <w:rsid w:val="00EE4587"/>
    <w:rsid w:val="00EE47D3"/>
    <w:rsid w:val="00EE4801"/>
    <w:rsid w:val="00EE4C12"/>
    <w:rsid w:val="00EE5C0D"/>
    <w:rsid w:val="00EE67A9"/>
    <w:rsid w:val="00EE6E54"/>
    <w:rsid w:val="00EF0EC2"/>
    <w:rsid w:val="00EF1383"/>
    <w:rsid w:val="00EF2ECA"/>
    <w:rsid w:val="00EF45AB"/>
    <w:rsid w:val="00EF4792"/>
    <w:rsid w:val="00EF734B"/>
    <w:rsid w:val="00F02294"/>
    <w:rsid w:val="00F0281D"/>
    <w:rsid w:val="00F103BA"/>
    <w:rsid w:val="00F10754"/>
    <w:rsid w:val="00F10E0B"/>
    <w:rsid w:val="00F15328"/>
    <w:rsid w:val="00F22E08"/>
    <w:rsid w:val="00F22FC5"/>
    <w:rsid w:val="00F23E89"/>
    <w:rsid w:val="00F25749"/>
    <w:rsid w:val="00F30DE7"/>
    <w:rsid w:val="00F32326"/>
    <w:rsid w:val="00F35F57"/>
    <w:rsid w:val="00F41FD6"/>
    <w:rsid w:val="00F46DF9"/>
    <w:rsid w:val="00F47862"/>
    <w:rsid w:val="00F47D68"/>
    <w:rsid w:val="00F50467"/>
    <w:rsid w:val="00F51DAD"/>
    <w:rsid w:val="00F53805"/>
    <w:rsid w:val="00F548D2"/>
    <w:rsid w:val="00F562A0"/>
    <w:rsid w:val="00F573C9"/>
    <w:rsid w:val="00F57469"/>
    <w:rsid w:val="00F57FA4"/>
    <w:rsid w:val="00F62E50"/>
    <w:rsid w:val="00F6489C"/>
    <w:rsid w:val="00F710B6"/>
    <w:rsid w:val="00F71907"/>
    <w:rsid w:val="00F7285A"/>
    <w:rsid w:val="00F72BEA"/>
    <w:rsid w:val="00F7498E"/>
    <w:rsid w:val="00F82D46"/>
    <w:rsid w:val="00F8351F"/>
    <w:rsid w:val="00F870FD"/>
    <w:rsid w:val="00FA02CB"/>
    <w:rsid w:val="00FA0982"/>
    <w:rsid w:val="00FA0A08"/>
    <w:rsid w:val="00FA19EE"/>
    <w:rsid w:val="00FA2177"/>
    <w:rsid w:val="00FA296A"/>
    <w:rsid w:val="00FA74C4"/>
    <w:rsid w:val="00FB0783"/>
    <w:rsid w:val="00FB0BF9"/>
    <w:rsid w:val="00FB1D78"/>
    <w:rsid w:val="00FB3411"/>
    <w:rsid w:val="00FB4B4E"/>
    <w:rsid w:val="00FB4BD8"/>
    <w:rsid w:val="00FB7A8B"/>
    <w:rsid w:val="00FB7DFD"/>
    <w:rsid w:val="00FC0A03"/>
    <w:rsid w:val="00FC0FF1"/>
    <w:rsid w:val="00FC10A7"/>
    <w:rsid w:val="00FC2485"/>
    <w:rsid w:val="00FC467B"/>
    <w:rsid w:val="00FD0DE0"/>
    <w:rsid w:val="00FD439E"/>
    <w:rsid w:val="00FD565B"/>
    <w:rsid w:val="00FD5DEE"/>
    <w:rsid w:val="00FD6E20"/>
    <w:rsid w:val="00FD76CB"/>
    <w:rsid w:val="00FE0C92"/>
    <w:rsid w:val="00FE152B"/>
    <w:rsid w:val="00FE239E"/>
    <w:rsid w:val="00FE5026"/>
    <w:rsid w:val="00FE5E01"/>
    <w:rsid w:val="00FE5E6D"/>
    <w:rsid w:val="00FE689D"/>
    <w:rsid w:val="00FE6C5A"/>
    <w:rsid w:val="00FF1151"/>
    <w:rsid w:val="00FF4546"/>
    <w:rsid w:val="00FF538F"/>
    <w:rsid w:val="00FF5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,"/>
  <w:listSeparator w:val=";"/>
  <w14:docId w14:val="314E7FFE"/>
  <w15:docId w15:val="{67E75472-2757-4FCF-B9C5-1D6A6199CC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MS Mincho" w:hAnsi="Calibri" w:cs="Times New Roman"/>
        <w:lang w:val="en-IN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65ED"/>
    <w:pPr>
      <w:spacing w:before="120"/>
    </w:pPr>
    <w:rPr>
      <w:rFonts w:ascii="Times New Roman" w:hAnsi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D65ED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D65ED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D65ED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D65ED"/>
    <w:pPr>
      <w:outlineLvl w:val="4"/>
    </w:pPr>
  </w:style>
  <w:style w:type="paragraph" w:styleId="Heading6">
    <w:name w:val="heading 6"/>
    <w:basedOn w:val="Heading4"/>
    <w:next w:val="Normal"/>
    <w:link w:val="Heading6Char"/>
    <w:rsid w:val="005D65ED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D65ED"/>
    <w:pPr>
      <w:outlineLvl w:val="6"/>
    </w:pPr>
  </w:style>
  <w:style w:type="paragraph" w:styleId="Heading8">
    <w:name w:val="heading 8"/>
    <w:basedOn w:val="Heading6"/>
    <w:next w:val="Normal"/>
    <w:link w:val="Heading8Char"/>
    <w:rsid w:val="005D65ED"/>
    <w:pPr>
      <w:outlineLvl w:val="7"/>
    </w:pPr>
  </w:style>
  <w:style w:type="paragraph" w:styleId="Heading9">
    <w:name w:val="heading 9"/>
    <w:basedOn w:val="Heading6"/>
    <w:next w:val="Normal"/>
    <w:link w:val="Heading9Char"/>
    <w:rsid w:val="005D65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5D65ED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5D65E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5D65ED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5D65ED"/>
  </w:style>
  <w:style w:type="paragraph" w:customStyle="1" w:styleId="CorrectionSeparatorBegin">
    <w:name w:val="Correction Separator Begin"/>
    <w:basedOn w:val="Normal"/>
    <w:rsid w:val="005D65ED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5D65ED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5D65ED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5D65ED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5D65ED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5D65ED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5D65ED"/>
    <w:rPr>
      <w:rFonts w:eastAsia="MS Mincho"/>
      <w:b/>
      <w:bCs/>
      <w:lang w:eastAsia="ja-JP"/>
    </w:rPr>
  </w:style>
  <w:style w:type="paragraph" w:customStyle="1" w:styleId="Normalbeforetable">
    <w:name w:val="Normal before table"/>
    <w:basedOn w:val="Normal"/>
    <w:rsid w:val="005D65ED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5D65ED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5D65E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5D65E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5D65E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5D65ED"/>
    <w:pPr>
      <w:tabs>
        <w:tab w:val="right" w:leader="dot" w:pos="9639"/>
      </w:tabs>
    </w:pPr>
  </w:style>
  <w:style w:type="paragraph" w:styleId="TOC1">
    <w:name w:val="toc 1"/>
    <w:basedOn w:val="Normal"/>
    <w:uiPriority w:val="39"/>
    <w:rsid w:val="005D65ED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5D65ED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5D65ED"/>
    <w:pPr>
      <w:ind w:left="2269"/>
    </w:pPr>
  </w:style>
  <w:style w:type="character" w:styleId="Hyperlink">
    <w:name w:val="Hyperlink"/>
    <w:uiPriority w:val="99"/>
    <w:qFormat/>
    <w:rsid w:val="005D65ED"/>
    <w:rPr>
      <w:rFonts w:ascii="Times New Roman" w:hAnsi="Times New Roman"/>
      <w:color w:val="0000FF"/>
      <w:u w:val="single"/>
    </w:rPr>
  </w:style>
  <w:style w:type="character" w:customStyle="1" w:styleId="Heading1Char">
    <w:name w:val="Heading 1 Char"/>
    <w:link w:val="Heading1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link w:val="Heading2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link w:val="Heading3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link w:val="Heading4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link w:val="Heading5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link w:val="Heading6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link w:val="Heading7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link w:val="Heading8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link w:val="Heading9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5D65ED"/>
    <w:pPr>
      <w:spacing w:before="0" w:after="200"/>
    </w:pPr>
    <w:rPr>
      <w:i/>
      <w:iCs/>
      <w:color w:val="44546A"/>
      <w:sz w:val="18"/>
      <w:szCs w:val="18"/>
    </w:rPr>
  </w:style>
  <w:style w:type="paragraph" w:styleId="Header">
    <w:name w:val="header"/>
    <w:basedOn w:val="Normal"/>
    <w:link w:val="HeaderChar"/>
    <w:unhideWhenUsed/>
    <w:rsid w:val="005D65ED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link w:val="Header"/>
    <w:rsid w:val="005D65ED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5D65ED"/>
    <w:pPr>
      <w:tabs>
        <w:tab w:val="center" w:pos="4680"/>
        <w:tab w:val="right" w:pos="9360"/>
      </w:tabs>
      <w:spacing w:before="0"/>
    </w:pPr>
    <w:rPr>
      <w:sz w:val="20"/>
    </w:rPr>
  </w:style>
  <w:style w:type="character" w:customStyle="1" w:styleId="FooterChar">
    <w:name w:val="Footer Char"/>
    <w:link w:val="Footer"/>
    <w:uiPriority w:val="99"/>
    <w:rsid w:val="005D65ED"/>
    <w:rPr>
      <w:rFonts w:ascii="Times New Roman" w:hAnsi="Times New Roman" w:cs="Times New Roman"/>
      <w:sz w:val="20"/>
      <w:szCs w:val="24"/>
      <w:lang w:val="en-GB" w:eastAsia="ja-JP"/>
    </w:rPr>
  </w:style>
  <w:style w:type="character" w:styleId="Emphasis">
    <w:name w:val="Emphasis"/>
    <w:uiPriority w:val="20"/>
    <w:rsid w:val="005D65ED"/>
    <w:rPr>
      <w:i/>
      <w:iCs/>
    </w:rPr>
  </w:style>
  <w:style w:type="paragraph" w:styleId="Quote">
    <w:name w:val="Quote"/>
    <w:basedOn w:val="Normal"/>
    <w:next w:val="Normal"/>
    <w:link w:val="QuoteChar"/>
    <w:uiPriority w:val="29"/>
    <w:rsid w:val="005D65E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D65ED"/>
    <w:rPr>
      <w:rFonts w:ascii="Times New Roman" w:hAnsi="Times New Roman" w:cs="Times New Roman"/>
      <w:i/>
      <w:iCs/>
      <w:color w:val="404040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enumlev1">
    <w:name w:val="enumlev1"/>
    <w:basedOn w:val="Normal"/>
    <w:rsid w:val="005D65E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5D65ED"/>
    <w:pPr>
      <w:ind w:left="1191" w:hanging="397"/>
    </w:pPr>
  </w:style>
  <w:style w:type="paragraph" w:customStyle="1" w:styleId="enumlev3">
    <w:name w:val="enumlev3"/>
    <w:basedOn w:val="enumlev2"/>
    <w:rsid w:val="005D65ED"/>
    <w:pPr>
      <w:ind w:left="1588"/>
    </w:pPr>
  </w:style>
  <w:style w:type="paragraph" w:styleId="ListParagraph">
    <w:name w:val="List Paragraph"/>
    <w:basedOn w:val="Normal"/>
    <w:link w:val="ListParagraphChar"/>
    <w:uiPriority w:val="34"/>
    <w:qFormat/>
    <w:rsid w:val="00E2516E"/>
    <w:pPr>
      <w:ind w:left="720"/>
      <w:contextualSpacing/>
    </w:pPr>
  </w:style>
  <w:style w:type="table" w:styleId="TableGrid">
    <w:name w:val="Table Grid"/>
    <w:basedOn w:val="TableNormal"/>
    <w:rsid w:val="00B874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340328"/>
    <w:pPr>
      <w:spacing w:before="100" w:beforeAutospacing="1" w:after="100" w:afterAutospacing="1"/>
    </w:pPr>
    <w:rPr>
      <w:rFonts w:eastAsia="Times New Roman"/>
      <w:lang w:val="en-US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CF7427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line="259" w:lineRule="auto"/>
      <w:ind w:left="0" w:firstLine="0"/>
      <w:textAlignment w:val="auto"/>
      <w:outlineLvl w:val="9"/>
    </w:pPr>
    <w:rPr>
      <w:rFonts w:ascii="Calibri Light" w:eastAsia="MS Gothic" w:hAnsi="Calibri Light"/>
      <w:b w:val="0"/>
      <w:color w:val="2E74B5"/>
      <w:sz w:val="32"/>
      <w:szCs w:val="32"/>
      <w:lang w:val="en-US"/>
    </w:rPr>
  </w:style>
  <w:style w:type="table" w:customStyle="1" w:styleId="TableGrid1">
    <w:name w:val="Table Grid1"/>
    <w:basedOn w:val="TableNormal"/>
    <w:next w:val="TableGrid"/>
    <w:uiPriority w:val="39"/>
    <w:rsid w:val="000F68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uiPriority w:val="99"/>
    <w:semiHidden/>
    <w:unhideWhenUsed/>
    <w:rsid w:val="00B33861"/>
    <w:rPr>
      <w:color w:val="954F72"/>
      <w:u w:val="single"/>
    </w:rPr>
  </w:style>
  <w:style w:type="character" w:customStyle="1" w:styleId="UnresolvedMention1">
    <w:name w:val="Unresolved Mention1"/>
    <w:uiPriority w:val="99"/>
    <w:semiHidden/>
    <w:unhideWhenUsed/>
    <w:rsid w:val="009D7218"/>
    <w:rPr>
      <w:color w:val="605E5C"/>
      <w:shd w:val="clear" w:color="auto" w:fill="E1DFDD"/>
    </w:rPr>
  </w:style>
  <w:style w:type="table" w:customStyle="1" w:styleId="TableGrid2">
    <w:name w:val="Table Grid2"/>
    <w:basedOn w:val="TableNormal"/>
    <w:next w:val="TableGrid"/>
    <w:rsid w:val="00884498"/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00158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01580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001580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01580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01580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034757"/>
    <w:rPr>
      <w:rFonts w:ascii="Times New Roman" w:hAnsi="Times New Roman"/>
      <w:sz w:val="24"/>
      <w:szCs w:val="24"/>
      <w:lang w:val="en-GB"/>
    </w:rPr>
  </w:style>
  <w:style w:type="character" w:customStyle="1" w:styleId="UnresolvedMention2">
    <w:name w:val="Unresolved Mention2"/>
    <w:uiPriority w:val="99"/>
    <w:semiHidden/>
    <w:unhideWhenUsed/>
    <w:rsid w:val="002A36D8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3B6653"/>
  </w:style>
  <w:style w:type="character" w:customStyle="1" w:styleId="eop">
    <w:name w:val="eop"/>
    <w:basedOn w:val="DefaultParagraphFont"/>
    <w:rsid w:val="003B6653"/>
  </w:style>
  <w:style w:type="character" w:customStyle="1" w:styleId="UnresolvedMention3">
    <w:name w:val="Unresolved Mention3"/>
    <w:uiPriority w:val="99"/>
    <w:semiHidden/>
    <w:unhideWhenUsed/>
    <w:rsid w:val="00DB0C88"/>
    <w:rPr>
      <w:color w:val="605E5C"/>
      <w:shd w:val="clear" w:color="auto" w:fill="E1DFDD"/>
    </w:rPr>
  </w:style>
  <w:style w:type="paragraph" w:customStyle="1" w:styleId="message--z2n2nxu">
    <w:name w:val="message--z2n2nxu"/>
    <w:basedOn w:val="Normal"/>
    <w:rsid w:val="00CF488B"/>
    <w:pPr>
      <w:spacing w:before="100" w:beforeAutospacing="1" w:after="100" w:afterAutospacing="1"/>
    </w:pPr>
    <w:rPr>
      <w:rFonts w:eastAsia="Times New Roman"/>
    </w:rPr>
  </w:style>
  <w:style w:type="character" w:customStyle="1" w:styleId="UnresolvedMention4">
    <w:name w:val="Unresolved Mention4"/>
    <w:uiPriority w:val="99"/>
    <w:semiHidden/>
    <w:unhideWhenUsed/>
    <w:rsid w:val="00932E1C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rsid w:val="002C1AA3"/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ullets">
    <w:name w:val="Bullets"/>
    <w:basedOn w:val="ListParagraph"/>
    <w:link w:val="BulletsChar"/>
    <w:qFormat/>
    <w:rsid w:val="002C1AA3"/>
    <w:pPr>
      <w:numPr>
        <w:numId w:val="3"/>
      </w:numPr>
      <w:ind w:left="1080" w:firstLine="0"/>
      <w:contextualSpacing w:val="0"/>
    </w:pPr>
  </w:style>
  <w:style w:type="character" w:customStyle="1" w:styleId="BulletsChar">
    <w:name w:val="Bullets Char"/>
    <w:link w:val="Bullets"/>
    <w:rsid w:val="002C1AA3"/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ToRBullet">
    <w:name w:val="ToR Bullet"/>
    <w:basedOn w:val="Bullets"/>
    <w:link w:val="ToRBulletChar"/>
    <w:qFormat/>
    <w:rsid w:val="002C1AA3"/>
    <w:pPr>
      <w:numPr>
        <w:numId w:val="5"/>
      </w:numPr>
    </w:pPr>
    <w:rPr>
      <w:b/>
    </w:rPr>
  </w:style>
  <w:style w:type="character" w:customStyle="1" w:styleId="ToRBulletChar">
    <w:name w:val="ToR Bullet Char"/>
    <w:link w:val="ToRBullet"/>
    <w:rsid w:val="002C1AA3"/>
    <w:rPr>
      <w:rFonts w:ascii="Times New Roman" w:hAnsi="Times New Roman" w:cs="Times New Roman"/>
      <w:b/>
      <w:sz w:val="24"/>
      <w:szCs w:val="24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375120"/>
    <w:pPr>
      <w:spacing w:before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375120"/>
    <w:rPr>
      <w:rFonts w:ascii="Tahoma" w:hAnsi="Tahoma" w:cs="Tahoma"/>
      <w:sz w:val="16"/>
      <w:szCs w:val="16"/>
      <w:lang w:val="en-GB" w:eastAsia="ja-JP"/>
    </w:rPr>
  </w:style>
  <w:style w:type="character" w:styleId="UnresolvedMention">
    <w:name w:val="Unresolved Mention"/>
    <w:uiPriority w:val="99"/>
    <w:semiHidden/>
    <w:unhideWhenUsed/>
    <w:rsid w:val="004364F0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0F4352"/>
  </w:style>
  <w:style w:type="paragraph" w:customStyle="1" w:styleId="TSBHeaderQuestion">
    <w:name w:val="TSBHeaderQuestion"/>
    <w:basedOn w:val="Normal"/>
    <w:qFormat/>
    <w:rsid w:val="00980FE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paragraph" w:customStyle="1" w:styleId="TSBHeaderSource">
    <w:name w:val="TSBHeaderSource"/>
    <w:basedOn w:val="Normal"/>
    <w:qFormat/>
    <w:rsid w:val="00980FE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paragraph" w:customStyle="1" w:styleId="TSBHeaderTitle">
    <w:name w:val="TSBHeaderTitle"/>
    <w:basedOn w:val="Normal"/>
    <w:qFormat/>
    <w:rsid w:val="00980FE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paragraph" w:customStyle="1" w:styleId="TSBHeaderRight14">
    <w:name w:val="TSBHeaderRight14"/>
    <w:basedOn w:val="Normal"/>
    <w:qFormat/>
    <w:rsid w:val="00980FE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bCs/>
      <w:sz w:val="28"/>
      <w:szCs w:val="28"/>
      <w:lang w:eastAsia="en-US"/>
    </w:rPr>
  </w:style>
  <w:style w:type="paragraph" w:customStyle="1" w:styleId="VenueDate">
    <w:name w:val="VenueDate"/>
    <w:basedOn w:val="Normal"/>
    <w:qFormat/>
    <w:rsid w:val="00980FE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lang w:eastAsia="en-US"/>
    </w:rPr>
  </w:style>
  <w:style w:type="paragraph" w:customStyle="1" w:styleId="TSBHeaderSummary">
    <w:name w:val="TSBHeaderSummary"/>
    <w:basedOn w:val="Normal"/>
    <w:rsid w:val="00980FE3"/>
  </w:style>
  <w:style w:type="character" w:customStyle="1" w:styleId="link-annotation-unknown-block-id-642240412">
    <w:name w:val="link-annotation-unknown-block-id-642240412"/>
    <w:basedOn w:val="DefaultParagraphFont"/>
    <w:rsid w:val="007E0BE8"/>
  </w:style>
  <w:style w:type="character" w:styleId="Strong">
    <w:name w:val="Strong"/>
    <w:basedOn w:val="DefaultParagraphFont"/>
    <w:uiPriority w:val="22"/>
    <w:qFormat/>
    <w:rsid w:val="003C606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69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01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73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163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93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4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87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292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2946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548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7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2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18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355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4151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179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95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27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860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888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953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1388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3668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78386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63945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20860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433329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79342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541348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202106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289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45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088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6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4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6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0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8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0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8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9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7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6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5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00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80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3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8976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9349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39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2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6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4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hyeontaek@kaist.ac.kr" TargetMode="External"/><Relationship Id="rId18" Type="http://schemas.openxmlformats.org/officeDocument/2006/relationships/hyperlink" Target="https://www.itu.int/md/T22-SG13-231023-TD-PLEN-0156/en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www.itu.int/md/T22-SG13-231023-TD-PLEN-0156/en" TargetMode="External"/><Relationship Id="rId7" Type="http://schemas.openxmlformats.org/officeDocument/2006/relationships/settings" Target="settings.xml"/><Relationship Id="rId12" Type="http://schemas.openxmlformats.org/officeDocument/2006/relationships/hyperlink" Target="mailto:kaz.tanikawa@nict.go.jp" TargetMode="External"/><Relationship Id="rId17" Type="http://schemas.openxmlformats.org/officeDocument/2006/relationships/hyperlink" Target="https://www.itu.int/md/T22-SG13-231023-TD-PLEN-0157/en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choits@etri.re.kr" TargetMode="External"/><Relationship Id="rId20" Type="http://schemas.openxmlformats.org/officeDocument/2006/relationships/hyperlink" Target="https://www.itu.int/md/T22-SG13-231023-TD-PLEN-0157/en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mailto:lijw21@chinatelecom.cn" TargetMode="Externa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yperlink" Target="mailto:ad-hoc-emerging-web-era@lists.itu.int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gmlee@kaist.ac.kr" TargetMode="External"/><Relationship Id="rId22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r\campos\_acloud\Dropbox\Work\T17-Templates\StudyGroup_Document-v20170405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A5B42C80AA8BB4EAFC4CA959F72C06B" ma:contentTypeVersion="3" ma:contentTypeDescription="Create a new document." ma:contentTypeScope="" ma:versionID="acbcd7d79a0502b3bea5258444ac8318">
  <xsd:schema xmlns:xsd="http://www.w3.org/2001/XMLSchema" xmlns:xs="http://www.w3.org/2001/XMLSchema" xmlns:p="http://schemas.microsoft.com/office/2006/metadata/properties" xmlns:ns2="334a01d7-b565-4edd-92e5-cca83928c361" targetNamespace="http://schemas.microsoft.com/office/2006/metadata/properties" ma:root="true" ma:fieldsID="07aa6e9caa101b94668c3bb9221d3f59" ns2:_="">
    <xsd:import namespace="334a01d7-b565-4edd-92e5-cca83928c361"/>
    <xsd:element name="properties">
      <xsd:complexType>
        <xsd:sequence>
          <xsd:element name="documentManagement">
            <xsd:complexType>
              <xsd:all>
                <xsd:element ref="ns2:Meeting"/>
                <xsd:element ref="ns2:Source"/>
                <xsd:element ref="ns2:Meeting_x0020_document_x0020_number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4a01d7-b565-4edd-92e5-cca83928c361" elementFormDefault="qualified">
    <xsd:import namespace="http://schemas.microsoft.com/office/2006/documentManagement/types"/>
    <xsd:import namespace="http://schemas.microsoft.com/office/infopath/2007/PartnerControls"/>
    <xsd:element name="Meeting" ma:index="8" ma:displayName="Meeting" ma:description="Meeting location and date." ma:format="Dropdown" ma:internalName="Meeting">
      <xsd:simpleType>
        <xsd:restriction base="dms:Choice">
          <xsd:enumeration value="Virtual, 31 August - 1 September 2022"/>
          <xsd:enumeration value="Virtual, 1-3 June 2022"/>
          <xsd:enumeration value="Virtual, 30 March - 1 April 2022"/>
          <xsd:enumeration value="Virtual, 26-28 January 2022"/>
          <xsd:enumeration value="Virtual, 3-5 November 2021"/>
          <xsd:enumeration value="Virtual, 1-3 September 2021"/>
          <xsd:enumeration value="Virtual, 15-17 June 2021"/>
          <xsd:enumeration value="Virtual, 13-16 April 2021"/>
          <xsd:enumeration value="Virtual, 2–4 February 2021"/>
        </xsd:restriction>
      </xsd:simpleType>
    </xsd:element>
    <xsd:element name="Source" ma:index="9" ma:displayName="Source" ma:description="Source of the document." ma:internalName="Source">
      <xsd:simpleType>
        <xsd:restriction base="dms:Text">
          <xsd:maxLength value="255"/>
        </xsd:restriction>
      </xsd:simpleType>
    </xsd:element>
    <xsd:element name="Meeting_x0020_document_x0020_number" ma:index="10" ma:displayName="Meeting document number" ma:default="###" ma:description="Meeting document number - Format (Doc###) Example: 001" ma:internalName="Meeting_x0020_document_x0020_number">
      <xsd:simpleType>
        <xsd:restriction base="dms:Text">
          <xsd:maxLength value="3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 xmlns="334a01d7-b565-4edd-92e5-cca83928c361">Virtual, 1-3 June 2022</Meeting>
    <Source xmlns="334a01d7-b565-4edd-92e5-cca83928c361">FG-AN Chairman</Source>
    <Meeting_x0020_document_x0020_number xmlns="334a01d7-b565-4edd-92e5-cca83928c361">020</Meeting_x0020_document_x0020_number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E7C84F8-2A57-471A-8C32-615374C659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4a01d7-b565-4edd-92e5-cca83928c3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9386537-6709-4A64-B856-6B7E284C4F1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334a01d7-b565-4edd-92e5-cca83928c361"/>
  </ds:schemaRefs>
</ds:datastoreItem>
</file>

<file path=customXml/itemProps4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StudyGroup_Document-v20170405.dotx</Template>
  <TotalTime>25</TotalTime>
  <Pages>1</Pages>
  <Words>414</Words>
  <Characters>2361</Characters>
  <Application>Microsoft Office Word</Application>
  <DocSecurity>0</DocSecurity>
  <Lines>19</Lines>
  <Paragraphs>5</Paragraphs>
  <ScaleCrop>false</ScaleCrop>
  <HeadingPairs>
    <vt:vector size="10" baseType="variant"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5" baseType="lpstr">
      <vt:lpstr>ITU-T Focus Group on Autonomous Networks (FG-AN) progress report</vt:lpstr>
      <vt:lpstr>ITU-T Focus Group on Autonomous Networks (FG-AN) progress report</vt:lpstr>
      <vt:lpstr>ITU-T Focus Group on Autonomous Networks (FG-AN) progress report</vt:lpstr>
      <vt:lpstr>ITU-T Focus Group on Autonomous Networks (FG-AN) progress report</vt:lpstr>
      <vt:lpstr/>
    </vt:vector>
  </TitlesOfParts>
  <Manager>ITU-T</Manager>
  <Company>International Telecommunication Union (ITU)</Company>
  <LinksUpToDate>false</LinksUpToDate>
  <CharactersWithSpaces>2770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SG13 activity for ad-hoc on “Future ICT Evolution for emerging Web Era”</dc:title>
  <dc:creator>Chair, SG13</dc:creator>
  <dc:description>SG13-LSC  For: Geneva, 23 October – 3 November 2023_x000d_Document date: _x000d_Saved by ITU51017190 at 14:05:30 on 03/11/2023</dc:description>
  <cp:lastModifiedBy>Al-Mnini, Lara</cp:lastModifiedBy>
  <cp:revision>10</cp:revision>
  <cp:lastPrinted>2023-03-17T08:14:00Z</cp:lastPrinted>
  <dcterms:created xsi:type="dcterms:W3CDTF">2023-11-08T14:54:00Z</dcterms:created>
  <dcterms:modified xsi:type="dcterms:W3CDTF">2023-11-09T07:54:00Z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SG13-LSC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All/13</vt:lpwstr>
  </property>
  <property fmtid="{D5CDD505-2E9C-101B-9397-08002B2CF9AE}" pid="6" name="Docdest">
    <vt:lpwstr>Geneva, 23 October – 3 November 2023</vt:lpwstr>
  </property>
  <property fmtid="{D5CDD505-2E9C-101B-9397-08002B2CF9AE}" pid="7" name="Docauthor">
    <vt:lpwstr>Chair, SG13</vt:lpwstr>
  </property>
  <property fmtid="{D5CDD505-2E9C-101B-9397-08002B2CF9AE}" pid="8" name="ContentTypeId">
    <vt:lpwstr>0x0101004A5B42C80AA8BB4EAFC4CA959F72C06B</vt:lpwstr>
  </property>
</Properties>
</file>