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220BB4" w14:paraId="3FE7D698" w14:textId="77777777" w:rsidTr="003924F5">
        <w:trPr>
          <w:cantSplit/>
        </w:trPr>
        <w:tc>
          <w:tcPr>
            <w:tcW w:w="1160" w:type="dxa"/>
            <w:vMerge w:val="restart"/>
            <w:vAlign w:val="center"/>
          </w:tcPr>
          <w:p w14:paraId="051CFE8B" w14:textId="77777777" w:rsidR="00220BB4" w:rsidRDefault="00220BB4" w:rsidP="00D77033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7B5D3F30" wp14:editId="434DFED6">
                  <wp:extent cx="650875" cy="70358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3"/>
            <w:vMerge w:val="restart"/>
          </w:tcPr>
          <w:p w14:paraId="445DCB0D" w14:textId="77777777" w:rsidR="00220BB4" w:rsidRDefault="00220BB4" w:rsidP="00D77033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5D43802C" w14:textId="77777777" w:rsidR="00220BB4" w:rsidRDefault="00220BB4" w:rsidP="00D77033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0198F8A5" w14:textId="77777777" w:rsidR="00220BB4" w:rsidRDefault="00220BB4" w:rsidP="00D77033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6487918E" w14:textId="77777777" w:rsidR="00220BB4" w:rsidRDefault="00220BB4" w:rsidP="00D77033">
            <w:pPr>
              <w:pStyle w:val="Docnumber"/>
            </w:pPr>
            <w:r>
              <w:t>TSAG-</w:t>
            </w:r>
            <w:proofErr w:type="spellStart"/>
            <w:r>
              <w:t>TD366</w:t>
            </w:r>
            <w:proofErr w:type="spellEnd"/>
          </w:p>
        </w:tc>
      </w:tr>
      <w:tr w:rsidR="00220BB4" w14:paraId="17D952EF" w14:textId="77777777" w:rsidTr="003924F5">
        <w:trPr>
          <w:cantSplit/>
          <w:trHeight w:val="461"/>
        </w:trPr>
        <w:tc>
          <w:tcPr>
            <w:tcW w:w="1160" w:type="dxa"/>
            <w:vMerge/>
          </w:tcPr>
          <w:p w14:paraId="3C205AA3" w14:textId="77777777" w:rsidR="00220BB4" w:rsidRDefault="00220BB4" w:rsidP="00D77033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3"/>
            <w:vMerge/>
          </w:tcPr>
          <w:p w14:paraId="4041FBC0" w14:textId="77777777" w:rsidR="00220BB4" w:rsidRDefault="00220BB4" w:rsidP="00D77033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3E63DB1A" w14:textId="77777777" w:rsidR="00220BB4" w:rsidRDefault="00220BB4" w:rsidP="00D77033">
            <w:pPr>
              <w:pStyle w:val="TSBHeaderRight14"/>
            </w:pPr>
            <w:r>
              <w:t>TSAG</w:t>
            </w:r>
          </w:p>
        </w:tc>
      </w:tr>
      <w:tr w:rsidR="00220BB4" w14:paraId="67D0C02C" w14:textId="77777777" w:rsidTr="003924F5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074F502D" w14:textId="77777777" w:rsidR="00220BB4" w:rsidRDefault="00220BB4" w:rsidP="00D77033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3"/>
            <w:vMerge/>
            <w:tcBorders>
              <w:bottom w:val="single" w:sz="12" w:space="0" w:color="auto"/>
            </w:tcBorders>
          </w:tcPr>
          <w:p w14:paraId="08C38E6A" w14:textId="77777777" w:rsidR="00220BB4" w:rsidRDefault="00220BB4" w:rsidP="00D77033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513B3799" w14:textId="77777777" w:rsidR="00220BB4" w:rsidRDefault="00220BB4" w:rsidP="00D77033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220BB4" w14:paraId="3CA33FCD" w14:textId="77777777" w:rsidTr="003924F5">
        <w:trPr>
          <w:cantSplit/>
          <w:trHeight w:val="357"/>
        </w:trPr>
        <w:tc>
          <w:tcPr>
            <w:tcW w:w="1508" w:type="dxa"/>
            <w:gridSpan w:val="2"/>
          </w:tcPr>
          <w:p w14:paraId="4E693EC9" w14:textId="77777777" w:rsidR="00220BB4" w:rsidRDefault="00220BB4" w:rsidP="00D77033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2"/>
          </w:tcPr>
          <w:p w14:paraId="369A86F4" w14:textId="3A6BF75E" w:rsidR="00220BB4" w:rsidRDefault="003924F5" w:rsidP="00D77033">
            <w:pPr>
              <w:pStyle w:val="TSBHeaderQuestion"/>
            </w:pPr>
            <w:r>
              <w:t>N/</w:t>
            </w:r>
            <w:r w:rsidR="00220BB4">
              <w:t>A</w:t>
            </w:r>
          </w:p>
        </w:tc>
        <w:tc>
          <w:tcPr>
            <w:tcW w:w="3525" w:type="dxa"/>
          </w:tcPr>
          <w:p w14:paraId="613801A0" w14:textId="77777777" w:rsidR="00220BB4" w:rsidRDefault="00220BB4" w:rsidP="00D77033">
            <w:pPr>
              <w:pStyle w:val="VenueDate"/>
            </w:pPr>
            <w:r>
              <w:t>Geneva, 22-26 January 2024</w:t>
            </w:r>
          </w:p>
        </w:tc>
      </w:tr>
      <w:tr w:rsidR="00220BB4" w14:paraId="12DB4029" w14:textId="77777777" w:rsidTr="00D77033">
        <w:trPr>
          <w:cantSplit/>
          <w:trHeight w:val="357"/>
        </w:trPr>
        <w:tc>
          <w:tcPr>
            <w:tcW w:w="9639" w:type="dxa"/>
            <w:gridSpan w:val="5"/>
          </w:tcPr>
          <w:p w14:paraId="5DD36BCB" w14:textId="5AFD95D2" w:rsidR="00220BB4" w:rsidRDefault="00220BB4" w:rsidP="00D77033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3924F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2" w:tooltip="ITU-T ftp file restricted to TIES access only" w:history="1">
              <w:r>
                <w:rPr>
                  <w:rStyle w:val="Hyperlink"/>
                </w:rPr>
                <w:t>SG11-</w:t>
              </w:r>
              <w:proofErr w:type="spellStart"/>
              <w:r>
                <w:rPr>
                  <w:rStyle w:val="Hyperlink"/>
                </w:rPr>
                <w:t>LS132</w:t>
              </w:r>
              <w:proofErr w:type="spellEnd"/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220BB4" w14:paraId="565F6D26" w14:textId="77777777" w:rsidTr="003924F5">
        <w:trPr>
          <w:cantSplit/>
          <w:trHeight w:val="357"/>
        </w:trPr>
        <w:tc>
          <w:tcPr>
            <w:tcW w:w="1508" w:type="dxa"/>
            <w:gridSpan w:val="2"/>
          </w:tcPr>
          <w:p w14:paraId="00393094" w14:textId="77777777" w:rsidR="00220BB4" w:rsidRDefault="00220BB4" w:rsidP="00D77033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3"/>
          </w:tcPr>
          <w:p w14:paraId="2D093C6A" w14:textId="77777777" w:rsidR="00220BB4" w:rsidRDefault="00220BB4" w:rsidP="00D77033">
            <w:pPr>
              <w:pStyle w:val="TSBHeaderSource"/>
            </w:pPr>
            <w:r>
              <w:t>ITU-T Study Group 11</w:t>
            </w:r>
          </w:p>
        </w:tc>
      </w:tr>
      <w:tr w:rsidR="00220BB4" w14:paraId="3D851EBE" w14:textId="77777777" w:rsidTr="003924F5">
        <w:trPr>
          <w:cantSplit/>
          <w:trHeight w:val="357"/>
        </w:trPr>
        <w:tc>
          <w:tcPr>
            <w:tcW w:w="1508" w:type="dxa"/>
            <w:gridSpan w:val="2"/>
          </w:tcPr>
          <w:p w14:paraId="25EB2D56" w14:textId="77777777" w:rsidR="00220BB4" w:rsidRDefault="00220BB4" w:rsidP="00D77033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3"/>
          </w:tcPr>
          <w:p w14:paraId="4A37109C" w14:textId="0A060CB9" w:rsidR="00220BB4" w:rsidRDefault="00220BB4" w:rsidP="00D77033">
            <w:pPr>
              <w:pStyle w:val="TSBHeaderTitle"/>
            </w:pPr>
            <w:r>
              <w:t>LS/r on draft analysis of operational parts (resolves, instructs, etc) of WTSA/PP/</w:t>
            </w:r>
            <w:proofErr w:type="spellStart"/>
            <w:r>
              <w:t>WTDC</w:t>
            </w:r>
            <w:proofErr w:type="spellEnd"/>
            <w:r>
              <w:t xml:space="preserve"> Resolutions (reply to TSAG-</w:t>
            </w:r>
            <w:proofErr w:type="spellStart"/>
            <w:r>
              <w:t>LS15</w:t>
            </w:r>
            <w:proofErr w:type="spellEnd"/>
            <w:r>
              <w:t>)</w:t>
            </w:r>
            <w:r w:rsidR="003924F5">
              <w:t xml:space="preserve"> [from ITU-T SG11]</w:t>
            </w:r>
          </w:p>
        </w:tc>
      </w:tr>
      <w:tr w:rsidR="00220BB4" w14:paraId="110D3336" w14:textId="77777777" w:rsidTr="00D77033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36F93258" w14:textId="77777777" w:rsidR="00220BB4" w:rsidRDefault="00220BB4" w:rsidP="00D77033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220BB4" w14:paraId="49237505" w14:textId="77777777" w:rsidTr="003924F5">
        <w:trPr>
          <w:cantSplit/>
          <w:trHeight w:val="357"/>
        </w:trPr>
        <w:tc>
          <w:tcPr>
            <w:tcW w:w="2187" w:type="dxa"/>
            <w:gridSpan w:val="3"/>
          </w:tcPr>
          <w:p w14:paraId="42725EE8" w14:textId="77777777" w:rsidR="00220BB4" w:rsidRDefault="00220BB4" w:rsidP="00D77033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2"/>
          </w:tcPr>
          <w:p w14:paraId="38AFBE47" w14:textId="77777777" w:rsidR="00220BB4" w:rsidRDefault="00220BB4" w:rsidP="00D77033">
            <w:r>
              <w:t>-</w:t>
            </w:r>
          </w:p>
        </w:tc>
      </w:tr>
      <w:tr w:rsidR="00220BB4" w14:paraId="161A4661" w14:textId="77777777" w:rsidTr="003924F5">
        <w:trPr>
          <w:cantSplit/>
          <w:trHeight w:val="357"/>
        </w:trPr>
        <w:tc>
          <w:tcPr>
            <w:tcW w:w="2187" w:type="dxa"/>
            <w:gridSpan w:val="3"/>
          </w:tcPr>
          <w:p w14:paraId="704D28BD" w14:textId="77777777" w:rsidR="00220BB4" w:rsidRDefault="00220BB4" w:rsidP="00D77033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2"/>
          </w:tcPr>
          <w:p w14:paraId="5B20D863" w14:textId="77777777" w:rsidR="00220BB4" w:rsidRDefault="00220BB4" w:rsidP="00D77033">
            <w:r>
              <w:t>TSAG</w:t>
            </w:r>
          </w:p>
        </w:tc>
      </w:tr>
      <w:tr w:rsidR="00220BB4" w14:paraId="6C32C55A" w14:textId="77777777" w:rsidTr="003924F5">
        <w:trPr>
          <w:cantSplit/>
          <w:trHeight w:val="357"/>
        </w:trPr>
        <w:tc>
          <w:tcPr>
            <w:tcW w:w="2187" w:type="dxa"/>
            <w:gridSpan w:val="3"/>
          </w:tcPr>
          <w:p w14:paraId="090AA6BF" w14:textId="77777777" w:rsidR="00220BB4" w:rsidRDefault="00220BB4" w:rsidP="00D77033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2"/>
          </w:tcPr>
          <w:p w14:paraId="78ABA701" w14:textId="77777777" w:rsidR="00220BB4" w:rsidRDefault="00220BB4" w:rsidP="00D77033">
            <w:r>
              <w:t>ITU-T Study Group 11 meeting (Geneva, 20 October 2023)</w:t>
            </w:r>
          </w:p>
        </w:tc>
      </w:tr>
      <w:tr w:rsidR="00220BB4" w14:paraId="13D36A54" w14:textId="77777777" w:rsidTr="003924F5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72C9EE6D" w14:textId="77777777" w:rsidR="00220BB4" w:rsidRDefault="00220BB4" w:rsidP="00D77033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2"/>
            <w:tcBorders>
              <w:bottom w:val="single" w:sz="12" w:space="0" w:color="auto"/>
            </w:tcBorders>
          </w:tcPr>
          <w:p w14:paraId="47CCB89E" w14:textId="77777777" w:rsidR="00220BB4" w:rsidRDefault="00220BB4" w:rsidP="00D77033">
            <w:r>
              <w:t>N/A</w:t>
            </w:r>
          </w:p>
        </w:tc>
      </w:tr>
      <w:tr w:rsidR="003924F5" w14:paraId="6E531D1C" w14:textId="77777777" w:rsidTr="003924F5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30A2E5B1" w14:textId="77777777" w:rsidR="003924F5" w:rsidRDefault="003924F5" w:rsidP="003924F5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927" w:type="dxa"/>
            <w:tcBorders>
              <w:bottom w:val="single" w:sz="12" w:space="0" w:color="auto"/>
            </w:tcBorders>
          </w:tcPr>
          <w:p w14:paraId="74529495" w14:textId="5F9E8536" w:rsidR="003924F5" w:rsidRDefault="003924F5" w:rsidP="003924F5">
            <w:r w:rsidRPr="008C2A00">
              <w:t xml:space="preserve">Ritu Ranjan </w:t>
            </w:r>
            <w:proofErr w:type="spellStart"/>
            <w:r w:rsidRPr="008C2A00">
              <w:t>M</w:t>
            </w:r>
            <w:r>
              <w:t>ittar</w:t>
            </w:r>
            <w:proofErr w:type="spellEnd"/>
            <w:r>
              <w:br/>
              <w:t>Chair SG11</w:t>
            </w:r>
            <w:r>
              <w:br/>
              <w:t>India</w:t>
            </w: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1F1B1DCE" w14:textId="654C86FC" w:rsidR="003924F5" w:rsidRDefault="003924F5" w:rsidP="003924F5">
            <w:r>
              <w:t>Tel:</w:t>
            </w:r>
            <w:r>
              <w:tab/>
            </w:r>
            <w:r w:rsidRPr="00F86D3F">
              <w:t>+919868137776</w:t>
            </w:r>
            <w:r>
              <w:br/>
              <w:t>E-mail:</w:t>
            </w:r>
            <w:r>
              <w:tab/>
            </w:r>
            <w:hyperlink r:id="rId13" w:history="1">
              <w:r w:rsidRPr="009D6AFB">
                <w:rPr>
                  <w:rStyle w:val="Hyperlink"/>
                </w:rPr>
                <w:t>rr.mittar@gov.in</w:t>
              </w:r>
            </w:hyperlink>
          </w:p>
        </w:tc>
      </w:tr>
    </w:tbl>
    <w:p w14:paraId="05909AA2" w14:textId="77777777" w:rsidR="00220BB4" w:rsidRDefault="00220BB4" w:rsidP="00220BB4"/>
    <w:p w14:paraId="38E9E44E" w14:textId="77777777" w:rsidR="00220BB4" w:rsidRDefault="00220BB4" w:rsidP="00220BB4">
      <w:r>
        <w:t xml:space="preserve">This liaison statement answers </w:t>
      </w:r>
      <w:hyperlink r:id="rId14" w:history="1">
        <w:r>
          <w:rPr>
            <w:rStyle w:val="Hyperlink"/>
          </w:rPr>
          <w:t>TSAG-</w:t>
        </w:r>
        <w:proofErr w:type="spellStart"/>
        <w:r>
          <w:rPr>
            <w:rStyle w:val="Hyperlink"/>
          </w:rPr>
          <w:t>LS15</w:t>
        </w:r>
        <w:proofErr w:type="spellEnd"/>
      </w:hyperlink>
      <w:r>
        <w:t>.</w:t>
      </w:r>
    </w:p>
    <w:p w14:paraId="7FE8455F" w14:textId="77777777" w:rsidR="00220BB4" w:rsidRDefault="00220BB4" w:rsidP="00220BB4"/>
    <w:p w14:paraId="0CBA40D4" w14:textId="77777777" w:rsidR="00220BB4" w:rsidRDefault="00220BB4" w:rsidP="00220BB4">
      <w:r>
        <w:t>A new liaison statement has been received from SG11.</w:t>
      </w:r>
    </w:p>
    <w:p w14:paraId="6055CD78" w14:textId="77777777" w:rsidR="00220BB4" w:rsidRDefault="00220BB4" w:rsidP="00220BB4">
      <w:r>
        <w:t xml:space="preserve">This liaison statement follows and the original file can be downloaded from the ITU ftp server at </w:t>
      </w:r>
      <w:hyperlink r:id="rId15" w:tooltip="ITU-T ftp file restricted to TIES access only" w:history="1">
        <w:r>
          <w:rPr>
            <w:rStyle w:val="Hyperlink"/>
          </w:rPr>
          <w:t>http://handle.itu.int/11.1002/ls/sp17-sg11-oLS-00132.docx</w:t>
        </w:r>
      </w:hyperlink>
      <w:r>
        <w:t>.</w:t>
      </w:r>
    </w:p>
    <w:p w14:paraId="56B8673C" w14:textId="77777777" w:rsidR="00220BB4" w:rsidRDefault="00220BB4" w:rsidP="00220BB4">
      <w:pPr>
        <w:spacing w:before="0"/>
        <w:jc w:val="center"/>
      </w:pPr>
    </w:p>
    <w:p w14:paraId="0A4225F5" w14:textId="77777777" w:rsidR="00220BB4" w:rsidRDefault="00220BB4">
      <w:r>
        <w:br w:type="page"/>
      </w:r>
    </w:p>
    <w:tbl>
      <w:tblPr>
        <w:tblW w:w="9646" w:type="dxa"/>
        <w:tblInd w:w="-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57"/>
        <w:gridCol w:w="706"/>
        <w:gridCol w:w="2978"/>
        <w:gridCol w:w="210"/>
        <w:gridCol w:w="4184"/>
        <w:gridCol w:w="7"/>
      </w:tblGrid>
      <w:tr w:rsidR="004C7839" w:rsidRPr="004C7839" w14:paraId="66A2A1E6" w14:textId="77777777" w:rsidTr="003924F5">
        <w:trPr>
          <w:gridAfter w:val="1"/>
          <w:wAfter w:w="7" w:type="dxa"/>
          <w:cantSplit/>
        </w:trPr>
        <w:tc>
          <w:tcPr>
            <w:tcW w:w="1104" w:type="dxa"/>
            <w:vMerge w:val="restart"/>
            <w:vAlign w:val="center"/>
          </w:tcPr>
          <w:p w14:paraId="33B1795A" w14:textId="50B9FD95" w:rsidR="004C7839" w:rsidRPr="004C7839" w:rsidRDefault="004C7839" w:rsidP="004C7839">
            <w:pPr>
              <w:spacing w:before="0"/>
              <w:jc w:val="center"/>
              <w:rPr>
                <w:sz w:val="20"/>
                <w:szCs w:val="20"/>
              </w:rPr>
            </w:pPr>
            <w:r w:rsidRPr="004C7839">
              <w:rPr>
                <w:noProof/>
              </w:rPr>
              <w:lastRenderedPageBreak/>
              <w:drawing>
                <wp:inline distT="0" distB="0" distL="0" distR="0" wp14:anchorId="50087D11" wp14:editId="70B2D515">
                  <wp:extent cx="647700" cy="70485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4"/>
            <w:vMerge w:val="restart"/>
          </w:tcPr>
          <w:p w14:paraId="3A893C2D" w14:textId="77777777" w:rsidR="004C7839" w:rsidRPr="004C7839" w:rsidRDefault="004C7839" w:rsidP="004C7839">
            <w:pPr>
              <w:rPr>
                <w:sz w:val="16"/>
                <w:szCs w:val="16"/>
              </w:rPr>
            </w:pPr>
            <w:r w:rsidRPr="004C7839">
              <w:rPr>
                <w:sz w:val="16"/>
                <w:szCs w:val="16"/>
              </w:rPr>
              <w:t>INTERNATIONAL TELECOMMUNICATION UNION</w:t>
            </w:r>
          </w:p>
          <w:p w14:paraId="3DD652F4" w14:textId="77777777" w:rsidR="004C7839" w:rsidRPr="004C7839" w:rsidRDefault="004C7839" w:rsidP="004C7839">
            <w:pPr>
              <w:rPr>
                <w:b/>
                <w:bCs/>
                <w:sz w:val="26"/>
                <w:szCs w:val="26"/>
              </w:rPr>
            </w:pPr>
            <w:r w:rsidRPr="004C7839">
              <w:rPr>
                <w:b/>
                <w:bCs/>
                <w:sz w:val="26"/>
                <w:szCs w:val="26"/>
              </w:rPr>
              <w:t>TELECOMMUNICATION</w:t>
            </w:r>
            <w:r w:rsidRPr="004C783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23934DA" w14:textId="77777777" w:rsidR="004C7839" w:rsidRPr="004C7839" w:rsidRDefault="004C7839" w:rsidP="004C7839">
            <w:pPr>
              <w:rPr>
                <w:sz w:val="20"/>
                <w:szCs w:val="20"/>
              </w:rPr>
            </w:pPr>
            <w:r w:rsidRPr="004C7839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4C7839">
              <w:rPr>
                <w:sz w:val="20"/>
              </w:rPr>
              <w:t>2022</w:t>
            </w:r>
            <w:r w:rsidRPr="004C7839">
              <w:rPr>
                <w:sz w:val="20"/>
                <w:szCs w:val="20"/>
              </w:rPr>
              <w:t>-</w:t>
            </w:r>
            <w:r w:rsidRPr="004C7839">
              <w:rPr>
                <w:sz w:val="20"/>
              </w:rPr>
              <w:t>2024</w:t>
            </w:r>
            <w:bookmarkEnd w:id="4"/>
          </w:p>
        </w:tc>
        <w:tc>
          <w:tcPr>
            <w:tcW w:w="4184" w:type="dxa"/>
            <w:vAlign w:val="center"/>
          </w:tcPr>
          <w:p w14:paraId="47AD83B5" w14:textId="15C1477F" w:rsidR="004C7839" w:rsidRPr="00220BB4" w:rsidRDefault="004C7839" w:rsidP="00220BB4">
            <w:pPr>
              <w:jc w:val="right"/>
              <w:rPr>
                <w:b/>
                <w:sz w:val="28"/>
              </w:rPr>
            </w:pPr>
            <w:r w:rsidRPr="00220BB4">
              <w:rPr>
                <w:b/>
                <w:sz w:val="28"/>
              </w:rPr>
              <w:t>SG11-</w:t>
            </w:r>
            <w:proofErr w:type="spellStart"/>
            <w:r w:rsidRPr="00220BB4">
              <w:rPr>
                <w:b/>
                <w:sz w:val="28"/>
              </w:rPr>
              <w:t>LS132</w:t>
            </w:r>
            <w:proofErr w:type="spellEnd"/>
          </w:p>
        </w:tc>
      </w:tr>
      <w:tr w:rsidR="004C7839" w:rsidRPr="004C7839" w14:paraId="6D5BD907" w14:textId="77777777" w:rsidTr="003924F5">
        <w:trPr>
          <w:gridAfter w:val="1"/>
          <w:wAfter w:w="7" w:type="dxa"/>
          <w:cantSplit/>
        </w:trPr>
        <w:tc>
          <w:tcPr>
            <w:tcW w:w="1104" w:type="dxa"/>
            <w:vMerge/>
          </w:tcPr>
          <w:p w14:paraId="0829EB05" w14:textId="77777777" w:rsidR="004C7839" w:rsidRPr="004C7839" w:rsidRDefault="004C7839" w:rsidP="004C7839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1" w:type="dxa"/>
            <w:gridSpan w:val="4"/>
            <w:vMerge/>
          </w:tcPr>
          <w:p w14:paraId="4B29D8F6" w14:textId="77777777" w:rsidR="004C7839" w:rsidRPr="004C7839" w:rsidRDefault="004C7839" w:rsidP="004C7839">
            <w:pPr>
              <w:rPr>
                <w:smallCaps/>
                <w:sz w:val="20"/>
              </w:rPr>
            </w:pPr>
          </w:p>
        </w:tc>
        <w:tc>
          <w:tcPr>
            <w:tcW w:w="4184" w:type="dxa"/>
          </w:tcPr>
          <w:p w14:paraId="1F752D69" w14:textId="2D9DB1F8" w:rsidR="004C7839" w:rsidRPr="004C7839" w:rsidRDefault="004C7839" w:rsidP="004C7839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11</w:t>
            </w:r>
          </w:p>
        </w:tc>
      </w:tr>
      <w:bookmarkEnd w:id="5"/>
      <w:tr w:rsidR="004C7839" w:rsidRPr="004C7839" w14:paraId="3B3C9914" w14:textId="77777777" w:rsidTr="003924F5">
        <w:trPr>
          <w:gridAfter w:val="1"/>
          <w:wAfter w:w="7" w:type="dxa"/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77A1D11C" w14:textId="77777777" w:rsidR="004C7839" w:rsidRPr="004C7839" w:rsidRDefault="004C7839" w:rsidP="004C7839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4"/>
            <w:vMerge/>
            <w:tcBorders>
              <w:bottom w:val="single" w:sz="12" w:space="0" w:color="auto"/>
            </w:tcBorders>
          </w:tcPr>
          <w:p w14:paraId="15E00AD9" w14:textId="77777777" w:rsidR="004C7839" w:rsidRPr="004C7839" w:rsidRDefault="004C7839" w:rsidP="004C7839">
            <w:pPr>
              <w:rPr>
                <w:b/>
                <w:bCs/>
                <w:sz w:val="26"/>
              </w:rPr>
            </w:pPr>
          </w:p>
        </w:tc>
        <w:tc>
          <w:tcPr>
            <w:tcW w:w="4184" w:type="dxa"/>
            <w:tcBorders>
              <w:bottom w:val="single" w:sz="12" w:space="0" w:color="auto"/>
            </w:tcBorders>
            <w:vAlign w:val="center"/>
          </w:tcPr>
          <w:p w14:paraId="4F0CDB0E" w14:textId="77777777" w:rsidR="004C7839" w:rsidRPr="004C7839" w:rsidRDefault="004C7839" w:rsidP="004C7839">
            <w:pPr>
              <w:jc w:val="right"/>
              <w:rPr>
                <w:b/>
                <w:bCs/>
                <w:sz w:val="28"/>
                <w:szCs w:val="28"/>
              </w:rPr>
            </w:pPr>
            <w:r w:rsidRPr="004C7839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4C7839" w:rsidRPr="004C7839" w14:paraId="4144B135" w14:textId="77777777" w:rsidTr="003924F5">
        <w:trPr>
          <w:gridAfter w:val="1"/>
          <w:wAfter w:w="7" w:type="dxa"/>
          <w:cantSplit/>
        </w:trPr>
        <w:tc>
          <w:tcPr>
            <w:tcW w:w="1561" w:type="dxa"/>
            <w:gridSpan w:val="2"/>
          </w:tcPr>
          <w:p w14:paraId="1EC96ACF" w14:textId="77777777" w:rsidR="004C7839" w:rsidRPr="004C7839" w:rsidRDefault="004C7839" w:rsidP="004C7839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4C7839">
              <w:rPr>
                <w:b/>
                <w:bCs/>
              </w:rPr>
              <w:t>Question(s):</w:t>
            </w:r>
          </w:p>
        </w:tc>
        <w:tc>
          <w:tcPr>
            <w:tcW w:w="3894" w:type="dxa"/>
            <w:gridSpan w:val="3"/>
          </w:tcPr>
          <w:p w14:paraId="3013592C" w14:textId="32E082CB" w:rsidR="004C7839" w:rsidRPr="004C7839" w:rsidRDefault="004C7839" w:rsidP="004C7839">
            <w:r w:rsidRPr="004C7839">
              <w:t>All//11</w:t>
            </w:r>
          </w:p>
        </w:tc>
        <w:tc>
          <w:tcPr>
            <w:tcW w:w="4184" w:type="dxa"/>
          </w:tcPr>
          <w:p w14:paraId="7150BBE2" w14:textId="6A066D4D" w:rsidR="004C7839" w:rsidRPr="004C7839" w:rsidRDefault="004C7839" w:rsidP="004C7839">
            <w:pPr>
              <w:jc w:val="right"/>
            </w:pPr>
            <w:r w:rsidRPr="004C7839">
              <w:t>Geneva, 10-20 October 2023</w:t>
            </w:r>
          </w:p>
        </w:tc>
      </w:tr>
      <w:tr w:rsidR="004C7839" w:rsidRPr="004C7839" w14:paraId="0A79381F" w14:textId="77777777" w:rsidTr="003924F5">
        <w:trPr>
          <w:gridAfter w:val="1"/>
          <w:wAfter w:w="7" w:type="dxa"/>
          <w:cantSplit/>
        </w:trPr>
        <w:tc>
          <w:tcPr>
            <w:tcW w:w="9639" w:type="dxa"/>
            <w:gridSpan w:val="6"/>
          </w:tcPr>
          <w:p w14:paraId="034F0B82" w14:textId="07E0780F" w:rsidR="004C7839" w:rsidRPr="004C7839" w:rsidRDefault="004C7839" w:rsidP="004C7839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4C7839">
              <w:rPr>
                <w:b/>
                <w:bCs/>
              </w:rPr>
              <w:t>Ref.: SG11-</w:t>
            </w:r>
            <w:proofErr w:type="spellStart"/>
            <w:r w:rsidRPr="004C7839">
              <w:rPr>
                <w:b/>
                <w:bCs/>
              </w:rPr>
              <w:t>TD687</w:t>
            </w:r>
            <w:proofErr w:type="spellEnd"/>
            <w:r w:rsidRPr="004C7839">
              <w:rPr>
                <w:b/>
                <w:bCs/>
              </w:rPr>
              <w:t>/GEN</w:t>
            </w:r>
          </w:p>
        </w:tc>
      </w:tr>
      <w:tr w:rsidR="004C7839" w:rsidRPr="004C7839" w14:paraId="1F7D6896" w14:textId="77777777" w:rsidTr="003924F5">
        <w:trPr>
          <w:gridAfter w:val="1"/>
          <w:wAfter w:w="7" w:type="dxa"/>
          <w:cantSplit/>
        </w:trPr>
        <w:tc>
          <w:tcPr>
            <w:tcW w:w="1561" w:type="dxa"/>
            <w:gridSpan w:val="2"/>
          </w:tcPr>
          <w:p w14:paraId="676AB216" w14:textId="77777777" w:rsidR="004C7839" w:rsidRPr="004C7839" w:rsidRDefault="004C7839" w:rsidP="004C7839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4C7839">
              <w:rPr>
                <w:b/>
                <w:bCs/>
              </w:rPr>
              <w:t>Source:</w:t>
            </w:r>
          </w:p>
        </w:tc>
        <w:tc>
          <w:tcPr>
            <w:tcW w:w="8078" w:type="dxa"/>
            <w:gridSpan w:val="4"/>
          </w:tcPr>
          <w:p w14:paraId="033EE900" w14:textId="139C0EB9" w:rsidR="004C7839" w:rsidRPr="004C7839" w:rsidRDefault="004C7839" w:rsidP="004C7839">
            <w:r w:rsidRPr="004C7839">
              <w:t>ITU-T Study Group 11</w:t>
            </w:r>
          </w:p>
        </w:tc>
      </w:tr>
      <w:tr w:rsidR="004C7839" w:rsidRPr="004C7839" w14:paraId="4DD719E0" w14:textId="77777777" w:rsidTr="003924F5">
        <w:trPr>
          <w:gridAfter w:val="1"/>
          <w:wAfter w:w="7" w:type="dxa"/>
          <w:cantSplit/>
        </w:trPr>
        <w:tc>
          <w:tcPr>
            <w:tcW w:w="1561" w:type="dxa"/>
            <w:gridSpan w:val="2"/>
            <w:tcBorders>
              <w:bottom w:val="single" w:sz="8" w:space="0" w:color="auto"/>
            </w:tcBorders>
          </w:tcPr>
          <w:p w14:paraId="29221631" w14:textId="77777777" w:rsidR="004C7839" w:rsidRPr="004C7839" w:rsidRDefault="004C7839" w:rsidP="004C7839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4C7839">
              <w:rPr>
                <w:b/>
                <w:bCs/>
              </w:rPr>
              <w:t>Title:</w:t>
            </w:r>
          </w:p>
        </w:tc>
        <w:tc>
          <w:tcPr>
            <w:tcW w:w="8078" w:type="dxa"/>
            <w:gridSpan w:val="4"/>
            <w:tcBorders>
              <w:bottom w:val="single" w:sz="8" w:space="0" w:color="auto"/>
            </w:tcBorders>
          </w:tcPr>
          <w:p w14:paraId="1BBA1C29" w14:textId="735B3F7B" w:rsidR="004C7839" w:rsidRPr="004C7839" w:rsidRDefault="004C7839" w:rsidP="004C7839">
            <w:r w:rsidRPr="004C7839">
              <w:t>LS/r on draft analysis of operational parts (resolves, instructs, etc) of WTSA/PP/</w:t>
            </w:r>
            <w:proofErr w:type="spellStart"/>
            <w:r w:rsidRPr="004C7839">
              <w:t>WTDC</w:t>
            </w:r>
            <w:proofErr w:type="spellEnd"/>
            <w:r w:rsidRPr="004C7839">
              <w:t xml:space="preserve"> Resolutions (reply to TSAG-</w:t>
            </w:r>
            <w:proofErr w:type="spellStart"/>
            <w:r w:rsidRPr="004C7839">
              <w:t>LS15</w:t>
            </w:r>
            <w:proofErr w:type="spellEnd"/>
            <w:r w:rsidRPr="004C7839">
              <w:t>)</w:t>
            </w:r>
          </w:p>
        </w:tc>
      </w:tr>
      <w:bookmarkEnd w:id="1"/>
      <w:bookmarkEnd w:id="10"/>
      <w:tr w:rsidR="00321AC4" w14:paraId="14B5088B" w14:textId="77777777" w:rsidTr="003924F5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46" w:type="dxa"/>
            <w:gridSpan w:val="7"/>
            <w:tcBorders>
              <w:top w:val="single" w:sz="12" w:space="0" w:color="auto"/>
            </w:tcBorders>
          </w:tcPr>
          <w:p w14:paraId="286062A4" w14:textId="77777777" w:rsidR="00321AC4" w:rsidRDefault="00321AC4" w:rsidP="00E709E4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321AC4" w14:paraId="7E2BABBB" w14:textId="77777777" w:rsidTr="003924F5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67" w:type="dxa"/>
            <w:gridSpan w:val="3"/>
          </w:tcPr>
          <w:p w14:paraId="0015839B" w14:textId="77777777" w:rsidR="00321AC4" w:rsidRDefault="00321AC4" w:rsidP="00E709E4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379" w:type="dxa"/>
            <w:gridSpan w:val="4"/>
          </w:tcPr>
          <w:p w14:paraId="5466933F" w14:textId="77777777" w:rsidR="00321AC4" w:rsidRDefault="00321AC4" w:rsidP="00E709E4">
            <w:pPr>
              <w:pStyle w:val="LSForAction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321AC4" w:rsidRPr="00B7113D" w14:paraId="02653C31" w14:textId="77777777" w:rsidTr="003924F5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67" w:type="dxa"/>
            <w:gridSpan w:val="3"/>
          </w:tcPr>
          <w:p w14:paraId="6C681639" w14:textId="77777777" w:rsidR="00321AC4" w:rsidRDefault="00321AC4" w:rsidP="00E709E4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379" w:type="dxa"/>
            <w:gridSpan w:val="4"/>
          </w:tcPr>
          <w:p w14:paraId="70297B1F" w14:textId="7E7057F6" w:rsidR="00321AC4" w:rsidRPr="00B7113D" w:rsidRDefault="00A811EF" w:rsidP="00321AC4">
            <w:pPr>
              <w:pStyle w:val="LSForInfo"/>
              <w:rPr>
                <w:b w:val="0"/>
                <w:bCs w:val="0"/>
                <w:lang w:val="fr-FR"/>
              </w:rPr>
            </w:pPr>
            <w:r w:rsidRPr="00A811EF">
              <w:rPr>
                <w:b w:val="0"/>
                <w:bCs w:val="0"/>
                <w:lang w:val="fr-CH" w:eastAsia="zh-CN"/>
              </w:rPr>
              <w:t>TSAG</w:t>
            </w:r>
          </w:p>
        </w:tc>
      </w:tr>
      <w:tr w:rsidR="00321AC4" w14:paraId="7FEAD91D" w14:textId="77777777" w:rsidTr="003924F5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67" w:type="dxa"/>
            <w:gridSpan w:val="3"/>
          </w:tcPr>
          <w:p w14:paraId="00C2D4E2" w14:textId="77777777" w:rsidR="00321AC4" w:rsidRDefault="00321AC4" w:rsidP="00E709E4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379" w:type="dxa"/>
            <w:gridSpan w:val="4"/>
          </w:tcPr>
          <w:p w14:paraId="4D6D949B" w14:textId="10F5AE33" w:rsidR="00321AC4" w:rsidRPr="004C7839" w:rsidRDefault="00321AC4" w:rsidP="00E709E4">
            <w:pPr>
              <w:rPr>
                <w:b/>
                <w:bCs/>
              </w:rPr>
            </w:pPr>
            <w:r w:rsidRPr="004C7839">
              <w:rPr>
                <w:b/>
                <w:bCs/>
              </w:rPr>
              <w:t>ITU-T Study Group 11 meeting (Geneva, 20 October 2023)</w:t>
            </w:r>
          </w:p>
        </w:tc>
      </w:tr>
      <w:tr w:rsidR="00321AC4" w14:paraId="03DBF4EB" w14:textId="77777777" w:rsidTr="003924F5">
        <w:tblPrEx>
          <w:tblLook w:val="04A0" w:firstRow="1" w:lastRow="0" w:firstColumn="1" w:lastColumn="0" w:noHBand="0" w:noVBand="1"/>
        </w:tblPrEx>
        <w:trPr>
          <w:cantSplit/>
          <w:trHeight w:val="442"/>
        </w:trPr>
        <w:tc>
          <w:tcPr>
            <w:tcW w:w="2267" w:type="dxa"/>
            <w:gridSpan w:val="3"/>
            <w:tcBorders>
              <w:bottom w:val="single" w:sz="12" w:space="0" w:color="auto"/>
            </w:tcBorders>
          </w:tcPr>
          <w:p w14:paraId="6F982053" w14:textId="77777777" w:rsidR="00321AC4" w:rsidRDefault="00321AC4" w:rsidP="00E709E4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379" w:type="dxa"/>
            <w:gridSpan w:val="4"/>
            <w:tcBorders>
              <w:bottom w:val="single" w:sz="12" w:space="0" w:color="auto"/>
            </w:tcBorders>
          </w:tcPr>
          <w:p w14:paraId="3A1CF47B" w14:textId="77777777" w:rsidR="00321AC4" w:rsidRDefault="00321AC4" w:rsidP="00E709E4">
            <w:pPr>
              <w:pStyle w:val="LSDeadlin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N/A</w:t>
            </w:r>
          </w:p>
        </w:tc>
      </w:tr>
      <w:tr w:rsidR="00321AC4" w:rsidRPr="00364979" w14:paraId="58C20A2C" w14:textId="77777777" w:rsidTr="003924F5">
        <w:trPr>
          <w:cantSplit/>
          <w:trHeight w:val="790"/>
        </w:trPr>
        <w:tc>
          <w:tcPr>
            <w:tcW w:w="156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5B10A72" w14:textId="77777777" w:rsidR="00321AC4" w:rsidRPr="00136DDD" w:rsidRDefault="00321AC4" w:rsidP="00E709E4">
            <w:pPr>
              <w:rPr>
                <w:b/>
                <w:bCs/>
              </w:rPr>
            </w:pPr>
            <w:r w:rsidRPr="2149A48D">
              <w:rPr>
                <w:b/>
                <w:bCs/>
              </w:rPr>
              <w:t>Contact:</w:t>
            </w:r>
          </w:p>
        </w:tc>
        <w:tc>
          <w:tcPr>
            <w:tcW w:w="368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3EAAF39" w14:textId="5BCFB8D7" w:rsidR="00321AC4" w:rsidRPr="00801B42" w:rsidRDefault="00321AC4" w:rsidP="00E709E4">
            <w:r w:rsidRPr="008C2A00">
              <w:t xml:space="preserve">Ritu Ranjan </w:t>
            </w:r>
            <w:proofErr w:type="spellStart"/>
            <w:r w:rsidRPr="008C2A00">
              <w:t>M</w:t>
            </w:r>
            <w:r>
              <w:t>ittar</w:t>
            </w:r>
            <w:proofErr w:type="spellEnd"/>
            <w:r>
              <w:br/>
              <w:t>Chair SG11</w:t>
            </w:r>
            <w:r>
              <w:br/>
              <w:t>India</w:t>
            </w:r>
          </w:p>
        </w:tc>
        <w:tc>
          <w:tcPr>
            <w:tcW w:w="440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D51088D" w14:textId="77777777" w:rsidR="00321AC4" w:rsidRPr="00D10A47" w:rsidRDefault="00321AC4" w:rsidP="00E709E4">
            <w:pPr>
              <w:tabs>
                <w:tab w:val="left" w:pos="794"/>
              </w:tabs>
            </w:pPr>
            <w:r>
              <w:t>Tel:</w:t>
            </w:r>
            <w:r>
              <w:tab/>
            </w:r>
            <w:r w:rsidRPr="00F86D3F">
              <w:t>+919868137776</w:t>
            </w:r>
            <w:r>
              <w:br/>
              <w:t>E-mail:</w:t>
            </w:r>
            <w:r>
              <w:tab/>
            </w:r>
            <w:hyperlink r:id="rId16" w:history="1">
              <w:r w:rsidRPr="009D6AFB">
                <w:rPr>
                  <w:rStyle w:val="Hyperlink"/>
                </w:rPr>
                <w:t>rr.mittar@gov.in</w:t>
              </w:r>
            </w:hyperlink>
          </w:p>
        </w:tc>
      </w:tr>
      <w:tr w:rsidR="00321AC4" w14:paraId="5B0964DE" w14:textId="77777777" w:rsidTr="003924F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561" w:type="dxa"/>
            <w:gridSpan w:val="2"/>
            <w:hideMark/>
          </w:tcPr>
          <w:p w14:paraId="1337F53C" w14:textId="0BA96514" w:rsidR="00321AC4" w:rsidRDefault="00321AC4" w:rsidP="00680F5C">
            <w:pPr>
              <w:spacing w:line="256" w:lineRule="auto"/>
              <w:rPr>
                <w:b/>
                <w:bCs/>
              </w:rPr>
            </w:pPr>
            <w:bookmarkStart w:id="11" w:name="_Hlk98856042"/>
            <w:r>
              <w:rPr>
                <w:b/>
                <w:bCs/>
              </w:rPr>
              <w:t>Abstract:</w:t>
            </w:r>
          </w:p>
        </w:tc>
        <w:tc>
          <w:tcPr>
            <w:tcW w:w="8085" w:type="dxa"/>
            <w:gridSpan w:val="5"/>
            <w:hideMark/>
          </w:tcPr>
          <w:p w14:paraId="64C7AB74" w14:textId="20AE4DDD" w:rsidR="00321AC4" w:rsidRDefault="00321AC4" w:rsidP="00BE6A9C">
            <w:pPr>
              <w:pStyle w:val="TSBHeaderSummary"/>
              <w:spacing w:line="256" w:lineRule="auto"/>
              <w:rPr>
                <w:highlight w:val="yellow"/>
                <w:lang w:val="en-US"/>
              </w:rPr>
            </w:pPr>
            <w:r w:rsidRPr="00E257B7">
              <w:t>This liaison statement</w:t>
            </w:r>
            <w:r w:rsidR="00746280" w:rsidRPr="00C12C38">
              <w:t xml:space="preserve"> </w:t>
            </w:r>
            <w:r w:rsidR="00FB4922" w:rsidRPr="00E257B7">
              <w:t xml:space="preserve">replies to </w:t>
            </w:r>
            <w:r w:rsidR="00BE6A9C">
              <w:t xml:space="preserve">TSAG </w:t>
            </w:r>
            <w:r w:rsidR="00FB4922">
              <w:t xml:space="preserve">on </w:t>
            </w:r>
            <w:r w:rsidR="00746280" w:rsidRPr="00E864EA">
              <w:t>draft analysis of operational parts (resolves, instructs, etc) of WTSA/PP/</w:t>
            </w:r>
            <w:proofErr w:type="spellStart"/>
            <w:r w:rsidR="00746280" w:rsidRPr="00E864EA">
              <w:t>WTDC</w:t>
            </w:r>
            <w:proofErr w:type="spellEnd"/>
            <w:r w:rsidR="00746280" w:rsidRPr="00E864EA">
              <w:t xml:space="preserve"> Resolutions</w:t>
            </w:r>
            <w:r w:rsidRPr="00E257B7">
              <w:t>.</w:t>
            </w:r>
          </w:p>
        </w:tc>
      </w:tr>
    </w:tbl>
    <w:p w14:paraId="7783D1D0" w14:textId="134B864F" w:rsidR="001F7693" w:rsidRDefault="001F7693" w:rsidP="001F7693">
      <w:pPr>
        <w:spacing w:before="60"/>
        <w:rPr>
          <w:rFonts w:eastAsia="MS Mincho"/>
        </w:rPr>
      </w:pPr>
    </w:p>
    <w:p w14:paraId="2DFD6510" w14:textId="7A251C03" w:rsidR="00321AC4" w:rsidRDefault="00746280" w:rsidP="00321AC4">
      <w:pPr>
        <w:tabs>
          <w:tab w:val="left" w:pos="825"/>
        </w:tabs>
        <w:spacing w:before="240" w:line="280" w:lineRule="exact"/>
        <w:rPr>
          <w:lang w:eastAsia="zh-CN"/>
        </w:rPr>
      </w:pPr>
      <w:r>
        <w:t xml:space="preserve">SG11 </w:t>
      </w:r>
      <w:r w:rsidR="00EF299A">
        <w:t xml:space="preserve">would like to </w:t>
      </w:r>
      <w:r>
        <w:t>thank TSAG for incoming LS</w:t>
      </w:r>
      <w:r w:rsidR="00C055C4">
        <w:t xml:space="preserve"> </w:t>
      </w:r>
      <w:r w:rsidR="00BE6A9C" w:rsidRPr="00BE6A9C">
        <w:t>on draft analysis of operational parts (resolves, instructs, etc) of WTSA/PP/</w:t>
      </w:r>
      <w:proofErr w:type="spellStart"/>
      <w:r w:rsidR="00BE6A9C" w:rsidRPr="00BE6A9C">
        <w:t>WTDC</w:t>
      </w:r>
      <w:proofErr w:type="spellEnd"/>
      <w:r w:rsidR="00BE6A9C" w:rsidRPr="00BE6A9C">
        <w:t xml:space="preserve"> Resolutions</w:t>
      </w:r>
      <w:r w:rsidR="00EF299A">
        <w:t xml:space="preserve"> (</w:t>
      </w:r>
      <w:hyperlink r:id="rId17" w:history="1">
        <w:r w:rsidR="00EF299A">
          <w:rPr>
            <w:rStyle w:val="Hyperlink"/>
          </w:rPr>
          <w:t>TSAG-</w:t>
        </w:r>
        <w:proofErr w:type="spellStart"/>
        <w:r w:rsidR="00EF299A">
          <w:rPr>
            <w:rStyle w:val="Hyperlink"/>
          </w:rPr>
          <w:t>LS15</w:t>
        </w:r>
        <w:proofErr w:type="spellEnd"/>
      </w:hyperlink>
      <w:r w:rsidR="00EF299A">
        <w:t>)</w:t>
      </w:r>
      <w:r>
        <w:t>.</w:t>
      </w:r>
    </w:p>
    <w:p w14:paraId="1AB6C383" w14:textId="5C1B5419" w:rsidR="001D1DCA" w:rsidRDefault="00BE6A9C" w:rsidP="00321AC4">
      <w:pPr>
        <w:tabs>
          <w:tab w:val="left" w:pos="825"/>
        </w:tabs>
        <w:spacing w:before="240" w:line="280" w:lineRule="exact"/>
      </w:pPr>
      <w:r>
        <w:t xml:space="preserve">ITU-T Study Group 11 would like to inform TSAG that during its meeting (Geneva, </w:t>
      </w:r>
      <w:r w:rsidRPr="00321AC4">
        <w:t>10-20 October 2023</w:t>
      </w:r>
      <w:r>
        <w:t>), SG11 reviewed</w:t>
      </w:r>
      <w:r w:rsidRPr="00BE6A9C">
        <w:rPr>
          <w:rFonts w:asciiTheme="majorBidi" w:hAnsiTheme="majorBidi" w:cstheme="majorBidi"/>
        </w:rPr>
        <w:t xml:space="preserve"> </w:t>
      </w:r>
      <w:r w:rsidR="001D1DCA">
        <w:rPr>
          <w:rFonts w:asciiTheme="majorBidi" w:hAnsiTheme="majorBidi" w:cstheme="majorBidi"/>
        </w:rPr>
        <w:t xml:space="preserve">the </w:t>
      </w:r>
      <w:r w:rsidRPr="003020D2">
        <w:rPr>
          <w:rFonts w:asciiTheme="majorBidi" w:hAnsiTheme="majorBidi" w:cstheme="majorBidi"/>
        </w:rPr>
        <w:t>draft</w:t>
      </w:r>
      <w:r>
        <w:t xml:space="preserve"> </w:t>
      </w:r>
      <w:r>
        <w:rPr>
          <w:rFonts w:asciiTheme="majorBidi" w:hAnsiTheme="majorBidi" w:cstheme="majorBidi"/>
        </w:rPr>
        <w:t xml:space="preserve">ITU-T </w:t>
      </w:r>
      <w:proofErr w:type="spellStart"/>
      <w:r w:rsidRPr="003020D2">
        <w:rPr>
          <w:rFonts w:asciiTheme="majorBidi" w:hAnsiTheme="majorBidi" w:cstheme="majorBidi"/>
        </w:rPr>
        <w:t>A.SupWTSAGL</w:t>
      </w:r>
      <w:proofErr w:type="spellEnd"/>
      <w:r w:rsidRPr="003020D2">
        <w:rPr>
          <w:rFonts w:asciiTheme="majorBidi" w:hAnsiTheme="majorBidi" w:cstheme="majorBidi"/>
        </w:rPr>
        <w:t xml:space="preserve"> "</w:t>
      </w:r>
      <w:r w:rsidRPr="00D753CD">
        <w:rPr>
          <w:rFonts w:asciiTheme="majorBidi" w:hAnsiTheme="majorBidi" w:cstheme="majorBidi"/>
          <w:i/>
          <w:iCs/>
        </w:rPr>
        <w:t>WTSA preparation guideline on Resolutions</w:t>
      </w:r>
      <w:r w:rsidRPr="003020D2">
        <w:rPr>
          <w:rFonts w:asciiTheme="majorBidi" w:hAnsiTheme="majorBidi" w:cstheme="majorBidi"/>
        </w:rPr>
        <w:t xml:space="preserve">" </w:t>
      </w:r>
      <w:r w:rsidR="00EF299A">
        <w:rPr>
          <w:rFonts w:asciiTheme="majorBidi" w:hAnsiTheme="majorBidi" w:cstheme="majorBidi"/>
        </w:rPr>
        <w:t xml:space="preserve">contained </w:t>
      </w:r>
      <w:r w:rsidRPr="003020D2">
        <w:rPr>
          <w:rFonts w:asciiTheme="majorBidi" w:hAnsiTheme="majorBidi" w:cstheme="majorBidi"/>
        </w:rPr>
        <w:t xml:space="preserve">in </w:t>
      </w:r>
      <w:hyperlink r:id="rId18" w:history="1">
        <w:r w:rsidRPr="003020D2">
          <w:rPr>
            <w:rStyle w:val="Hyperlink"/>
            <w:rFonts w:asciiTheme="majorBidi" w:hAnsiTheme="majorBidi" w:cstheme="majorBidi"/>
          </w:rPr>
          <w:t>TSAG-</w:t>
        </w:r>
        <w:proofErr w:type="spellStart"/>
        <w:r w:rsidRPr="003020D2">
          <w:rPr>
            <w:rStyle w:val="Hyperlink"/>
            <w:rFonts w:asciiTheme="majorBidi" w:hAnsiTheme="majorBidi" w:cstheme="majorBidi"/>
          </w:rPr>
          <w:t>TD261R1</w:t>
        </w:r>
        <w:proofErr w:type="spellEnd"/>
      </w:hyperlink>
      <w:r>
        <w:t xml:space="preserve">, outcome of </w:t>
      </w:r>
      <w:r w:rsidRPr="003020D2">
        <w:rPr>
          <w:rFonts w:asciiTheme="majorBidi" w:hAnsiTheme="majorBidi" w:cstheme="majorBidi"/>
        </w:rPr>
        <w:t>analysis of WTSA-20/PP-22/</w:t>
      </w:r>
      <w:proofErr w:type="spellStart"/>
      <w:r w:rsidRPr="003020D2">
        <w:rPr>
          <w:rFonts w:asciiTheme="majorBidi" w:hAnsiTheme="majorBidi" w:cstheme="majorBidi"/>
        </w:rPr>
        <w:t>WTDC</w:t>
      </w:r>
      <w:proofErr w:type="spellEnd"/>
      <w:r w:rsidRPr="003020D2">
        <w:rPr>
          <w:rFonts w:asciiTheme="majorBidi" w:hAnsiTheme="majorBidi" w:cstheme="majorBidi"/>
        </w:rPr>
        <w:t xml:space="preserve">-21 Resolutions </w:t>
      </w:r>
      <w:r w:rsidR="00EF299A">
        <w:rPr>
          <w:rFonts w:asciiTheme="majorBidi" w:hAnsiTheme="majorBidi" w:cstheme="majorBidi"/>
        </w:rPr>
        <w:t>(</w:t>
      </w:r>
      <w:r w:rsidRPr="003020D2">
        <w:rPr>
          <w:rFonts w:asciiTheme="majorBidi" w:hAnsiTheme="majorBidi" w:cstheme="majorBidi"/>
        </w:rPr>
        <w:t>TSAG May 2023 meeting</w:t>
      </w:r>
      <w:r w:rsidR="00EF299A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 xml:space="preserve"> contained in </w:t>
      </w:r>
      <w:hyperlink r:id="rId19" w:history="1">
        <w:r w:rsidRPr="003020D2">
          <w:rPr>
            <w:rStyle w:val="Hyperlink"/>
            <w:rFonts w:asciiTheme="majorBidi" w:hAnsiTheme="majorBidi" w:cstheme="majorBidi"/>
          </w:rPr>
          <w:t>TSAG-TD260</w:t>
        </w:r>
      </w:hyperlink>
      <w:r>
        <w:rPr>
          <w:rFonts w:asciiTheme="majorBidi" w:hAnsiTheme="majorBidi" w:cstheme="majorBidi"/>
        </w:rPr>
        <w:t xml:space="preserve"> </w:t>
      </w:r>
      <w:r>
        <w:t xml:space="preserve">and </w:t>
      </w:r>
      <w:r w:rsidRPr="003020D2">
        <w:rPr>
          <w:rFonts w:asciiTheme="majorBidi" w:hAnsiTheme="majorBidi" w:cstheme="majorBidi"/>
        </w:rPr>
        <w:t>"Action plan related to the Resolutions and Opinion of WTSA"</w:t>
      </w:r>
      <w:r>
        <w:rPr>
          <w:rFonts w:asciiTheme="majorBidi" w:hAnsiTheme="majorBidi" w:cstheme="majorBidi"/>
        </w:rPr>
        <w:t xml:space="preserve"> </w:t>
      </w:r>
      <w:r w:rsidR="00EF299A">
        <w:rPr>
          <w:rFonts w:asciiTheme="majorBidi" w:hAnsiTheme="majorBidi" w:cstheme="majorBidi"/>
        </w:rPr>
        <w:t xml:space="preserve">contained </w:t>
      </w:r>
      <w:r>
        <w:rPr>
          <w:rFonts w:asciiTheme="majorBidi" w:hAnsiTheme="majorBidi" w:cstheme="majorBidi"/>
        </w:rPr>
        <w:t xml:space="preserve">in </w:t>
      </w:r>
      <w:hyperlink r:id="rId20" w:history="1">
        <w:r w:rsidRPr="003020D2">
          <w:rPr>
            <w:rStyle w:val="Hyperlink"/>
            <w:rFonts w:asciiTheme="majorBidi" w:hAnsiTheme="majorBidi" w:cstheme="majorBidi"/>
          </w:rPr>
          <w:t>TSAG-</w:t>
        </w:r>
        <w:proofErr w:type="spellStart"/>
        <w:r w:rsidRPr="003020D2">
          <w:rPr>
            <w:rStyle w:val="Hyperlink"/>
            <w:rFonts w:asciiTheme="majorBidi" w:hAnsiTheme="majorBidi" w:cstheme="majorBidi"/>
          </w:rPr>
          <w:t>TD191R</w:t>
        </w:r>
        <w:r>
          <w:rPr>
            <w:rStyle w:val="Hyperlink"/>
            <w:rFonts w:asciiTheme="majorBidi" w:hAnsiTheme="majorBidi" w:cstheme="majorBidi"/>
          </w:rPr>
          <w:t>3</w:t>
        </w:r>
        <w:proofErr w:type="spellEnd"/>
      </w:hyperlink>
      <w:r>
        <w:t xml:space="preserve">. </w:t>
      </w:r>
    </w:p>
    <w:p w14:paraId="2DFA8BBC" w14:textId="797E66A2" w:rsidR="00442D50" w:rsidRDefault="00932752" w:rsidP="00321AC4">
      <w:pPr>
        <w:tabs>
          <w:tab w:val="left" w:pos="825"/>
        </w:tabs>
        <w:spacing w:before="240" w:line="280" w:lineRule="exact"/>
      </w:pPr>
      <w:r>
        <w:t>From SG11 perspective, the action</w:t>
      </w:r>
      <w:r w:rsidR="00C2713B">
        <w:t>s</w:t>
      </w:r>
      <w:r>
        <w:t xml:space="preserve"> </w:t>
      </w:r>
      <w:r w:rsidR="006672BA">
        <w:t xml:space="preserve">addressed to </w:t>
      </w:r>
      <w:r w:rsidR="00C2713B">
        <w:t xml:space="preserve">SG11 listed in </w:t>
      </w:r>
      <w:hyperlink r:id="rId21" w:history="1">
        <w:r w:rsidR="00C2713B" w:rsidRPr="003020D2">
          <w:rPr>
            <w:rStyle w:val="Hyperlink"/>
            <w:rFonts w:asciiTheme="majorBidi" w:hAnsiTheme="majorBidi" w:cstheme="majorBidi"/>
          </w:rPr>
          <w:t>TSAG-TD260</w:t>
        </w:r>
      </w:hyperlink>
      <w:r w:rsidR="008B6044">
        <w:t xml:space="preserve"> a</w:t>
      </w:r>
      <w:r w:rsidR="00C2713B">
        <w:t xml:space="preserve">re </w:t>
      </w:r>
      <w:r w:rsidR="006672BA">
        <w:t xml:space="preserve">aligned with current </w:t>
      </w:r>
      <w:r w:rsidR="00C2713B">
        <w:t xml:space="preserve">ongoing activities </w:t>
      </w:r>
      <w:r w:rsidR="00622503">
        <w:t xml:space="preserve">of SG11 </w:t>
      </w:r>
      <w:r w:rsidR="00C2713B">
        <w:t xml:space="preserve">and </w:t>
      </w:r>
      <w:r w:rsidR="005A1A60">
        <w:t xml:space="preserve">can be kept for </w:t>
      </w:r>
      <w:r w:rsidR="001D1DCA" w:rsidRPr="005D756B">
        <w:t xml:space="preserve">next </w:t>
      </w:r>
      <w:r w:rsidR="001D1DCA">
        <w:t>s</w:t>
      </w:r>
      <w:r w:rsidR="001D1DCA" w:rsidRPr="005D756B">
        <w:t xml:space="preserve">tudy </w:t>
      </w:r>
      <w:r w:rsidR="001D1DCA">
        <w:t>p</w:t>
      </w:r>
      <w:r w:rsidR="001D1DCA" w:rsidRPr="005D756B">
        <w:t>eriod</w:t>
      </w:r>
      <w:r w:rsidR="001D1DCA">
        <w:t xml:space="preserve"> </w:t>
      </w:r>
      <w:r w:rsidR="001D1DCA" w:rsidRPr="005A2040">
        <w:t>(2025-202</w:t>
      </w:r>
      <w:r w:rsidR="001D1DCA">
        <w:t>8</w:t>
      </w:r>
      <w:r w:rsidR="001D1DCA" w:rsidRPr="005A2040">
        <w:t>)</w:t>
      </w:r>
      <w:r w:rsidR="00C2713B">
        <w:t xml:space="preserve">. </w:t>
      </w:r>
      <w:r w:rsidR="00442D50">
        <w:t>For the time being</w:t>
      </w:r>
      <w:r w:rsidR="005A1A60">
        <w:t>,</w:t>
      </w:r>
      <w:r w:rsidR="00442D50">
        <w:t xml:space="preserve"> SG11 has no additional inputs.</w:t>
      </w:r>
    </w:p>
    <w:p w14:paraId="6D1AD7B3" w14:textId="14B12D75" w:rsidR="00321AC4" w:rsidRPr="00F10219" w:rsidRDefault="00442D50" w:rsidP="00321AC4">
      <w:pPr>
        <w:tabs>
          <w:tab w:val="left" w:pos="825"/>
        </w:tabs>
        <w:spacing w:before="240" w:line="280" w:lineRule="exact"/>
        <w:rPr>
          <w:lang w:eastAsia="zh-CN"/>
        </w:rPr>
      </w:pPr>
      <w:r>
        <w:t xml:space="preserve">Also, taking this opportunity, </w:t>
      </w:r>
      <w:r w:rsidR="00C2713B">
        <w:t xml:space="preserve">SG11 encouraged the participants to take </w:t>
      </w:r>
      <w:r w:rsidR="001D1DCA">
        <w:t xml:space="preserve">documents </w:t>
      </w:r>
      <w:hyperlink r:id="rId22" w:history="1">
        <w:r w:rsidR="00C2713B" w:rsidRPr="003020D2">
          <w:rPr>
            <w:rStyle w:val="Hyperlink"/>
            <w:rFonts w:asciiTheme="majorBidi" w:hAnsiTheme="majorBidi" w:cstheme="majorBidi"/>
          </w:rPr>
          <w:t>TSAG-</w:t>
        </w:r>
        <w:proofErr w:type="spellStart"/>
        <w:r w:rsidR="00C2713B" w:rsidRPr="003020D2">
          <w:rPr>
            <w:rStyle w:val="Hyperlink"/>
            <w:rFonts w:asciiTheme="majorBidi" w:hAnsiTheme="majorBidi" w:cstheme="majorBidi"/>
          </w:rPr>
          <w:t>TD261R1</w:t>
        </w:r>
        <w:proofErr w:type="spellEnd"/>
      </w:hyperlink>
      <w:r w:rsidR="00C2713B" w:rsidRPr="00C2713B">
        <w:t xml:space="preserve"> </w:t>
      </w:r>
      <w:r w:rsidR="00C2713B">
        <w:t xml:space="preserve">and </w:t>
      </w:r>
      <w:hyperlink r:id="rId23" w:history="1">
        <w:r w:rsidR="00C2713B" w:rsidRPr="003020D2">
          <w:rPr>
            <w:rStyle w:val="Hyperlink"/>
            <w:rFonts w:asciiTheme="majorBidi" w:hAnsiTheme="majorBidi" w:cstheme="majorBidi"/>
          </w:rPr>
          <w:t>TSAG-</w:t>
        </w:r>
        <w:proofErr w:type="spellStart"/>
        <w:r w:rsidR="00C2713B" w:rsidRPr="003020D2">
          <w:rPr>
            <w:rStyle w:val="Hyperlink"/>
            <w:rFonts w:asciiTheme="majorBidi" w:hAnsiTheme="majorBidi" w:cstheme="majorBidi"/>
          </w:rPr>
          <w:t>TD191R</w:t>
        </w:r>
        <w:r w:rsidR="00C2713B">
          <w:rPr>
            <w:rStyle w:val="Hyperlink"/>
            <w:rFonts w:asciiTheme="majorBidi" w:hAnsiTheme="majorBidi" w:cstheme="majorBidi"/>
          </w:rPr>
          <w:t>3</w:t>
        </w:r>
        <w:proofErr w:type="spellEnd"/>
      </w:hyperlink>
      <w:r w:rsidR="00C2713B">
        <w:t xml:space="preserve"> into account </w:t>
      </w:r>
      <w:r w:rsidR="001D1DCA">
        <w:t>when preparing regional and national contributions for WTSA-24.</w:t>
      </w:r>
      <w:r w:rsidR="00C2713B">
        <w:rPr>
          <w:rStyle w:val="Hyperlink"/>
          <w:rFonts w:asciiTheme="majorBidi" w:hAnsiTheme="majorBidi" w:cstheme="majorBidi"/>
        </w:rPr>
        <w:t xml:space="preserve"> </w:t>
      </w:r>
    </w:p>
    <w:bookmarkEnd w:id="11"/>
    <w:p w14:paraId="0CCE6979" w14:textId="72C68F5D" w:rsidR="00945FB4" w:rsidRDefault="001D1DCA" w:rsidP="00945FB4">
      <w:pPr>
        <w:tabs>
          <w:tab w:val="left" w:pos="825"/>
        </w:tabs>
        <w:spacing w:before="240" w:line="280" w:lineRule="exact"/>
      </w:pPr>
      <w:r>
        <w:t xml:space="preserve">SG11 will continue its </w:t>
      </w:r>
      <w:r w:rsidR="00B36EA8">
        <w:t xml:space="preserve">preparation to WTSA-24 </w:t>
      </w:r>
      <w:r>
        <w:t xml:space="preserve">during next SG11 meetings and will keep TSAG and all ITU-T </w:t>
      </w:r>
      <w:proofErr w:type="spellStart"/>
      <w:r>
        <w:t>SG</w:t>
      </w:r>
      <w:r w:rsidR="006D1EC4">
        <w:t>s</w:t>
      </w:r>
      <w:proofErr w:type="spellEnd"/>
      <w:r>
        <w:t xml:space="preserve"> informed about the progress</w:t>
      </w:r>
      <w:r w:rsidR="006D1EC4">
        <w:t xml:space="preserve"> achieved</w:t>
      </w:r>
      <w:r>
        <w:t>.</w:t>
      </w:r>
    </w:p>
    <w:p w14:paraId="33A289EC" w14:textId="246C893E" w:rsidR="006D1EC4" w:rsidRPr="006D1EC4" w:rsidRDefault="006D1EC4" w:rsidP="006D1EC4">
      <w:pPr>
        <w:tabs>
          <w:tab w:val="left" w:pos="825"/>
        </w:tabs>
        <w:spacing w:before="240" w:line="280" w:lineRule="exact"/>
        <w:jc w:val="center"/>
        <w:rPr>
          <w:b/>
          <w:bCs/>
          <w:lang w:val="en-US"/>
        </w:rPr>
      </w:pPr>
      <w:r w:rsidRPr="006D1EC4">
        <w:rPr>
          <w:b/>
          <w:bCs/>
        </w:rPr>
        <w:t>_________________</w:t>
      </w:r>
    </w:p>
    <w:sectPr w:rsidR="006D1EC4" w:rsidRPr="006D1EC4" w:rsidSect="00220BB4">
      <w:headerReference w:type="default" r:id="rId24"/>
      <w:headerReference w:type="first" r:id="rId25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307A" w14:textId="77777777" w:rsidR="00825A75" w:rsidRDefault="00825A75" w:rsidP="00C42125">
      <w:pPr>
        <w:spacing w:before="0"/>
      </w:pPr>
      <w:r>
        <w:separator/>
      </w:r>
    </w:p>
  </w:endnote>
  <w:endnote w:type="continuationSeparator" w:id="0">
    <w:p w14:paraId="08DA7F39" w14:textId="77777777" w:rsidR="00825A75" w:rsidRDefault="00825A75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??">
    <w:altName w:val="Yu Gothic UI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1D8F" w14:textId="77777777" w:rsidR="00825A75" w:rsidRDefault="00825A75" w:rsidP="00C42125">
      <w:pPr>
        <w:spacing w:before="0"/>
      </w:pPr>
      <w:r>
        <w:separator/>
      </w:r>
    </w:p>
  </w:footnote>
  <w:footnote w:type="continuationSeparator" w:id="0">
    <w:p w14:paraId="56A310FF" w14:textId="77777777" w:rsidR="00825A75" w:rsidRDefault="00825A75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33E2" w14:textId="4FE2521D" w:rsidR="00C055C4" w:rsidRPr="004C7839" w:rsidRDefault="004C7839" w:rsidP="004C7839">
    <w:pPr>
      <w:pStyle w:val="Header"/>
    </w:pPr>
    <w:r w:rsidRPr="004C7839">
      <w:t xml:space="preserve">- </w:t>
    </w:r>
    <w:r w:rsidRPr="004C7839">
      <w:fldChar w:fldCharType="begin"/>
    </w:r>
    <w:r w:rsidRPr="004C7839">
      <w:instrText xml:space="preserve"> PAGE  \* MERGEFORMAT </w:instrText>
    </w:r>
    <w:r w:rsidRPr="004C7839">
      <w:fldChar w:fldCharType="separate"/>
    </w:r>
    <w:r w:rsidRPr="004C7839">
      <w:rPr>
        <w:noProof/>
      </w:rPr>
      <w:t>1</w:t>
    </w:r>
    <w:r w:rsidRPr="004C7839">
      <w:fldChar w:fldCharType="end"/>
    </w:r>
    <w:r w:rsidRPr="004C7839">
      <w:t xml:space="preserve"> -</w:t>
    </w:r>
  </w:p>
  <w:p w14:paraId="795C338E" w14:textId="23D6AAAB" w:rsidR="004C7839" w:rsidRPr="004C7839" w:rsidRDefault="004C7839" w:rsidP="004C7839">
    <w:pPr>
      <w:pStyle w:val="Header"/>
      <w:spacing w:after="240"/>
    </w:pPr>
    <w:r w:rsidRPr="004C7839">
      <w:fldChar w:fldCharType="begin"/>
    </w:r>
    <w:r w:rsidRPr="004C7839">
      <w:instrText xml:space="preserve"> STYLEREF  Docnumber  </w:instrText>
    </w:r>
    <w:r w:rsidRPr="004C7839">
      <w:fldChar w:fldCharType="separate"/>
    </w:r>
    <w:r w:rsidR="003924F5">
      <w:rPr>
        <w:noProof/>
      </w:rPr>
      <w:t>TSAG-TD366</w:t>
    </w:r>
    <w:r w:rsidRPr="004C783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07A5" w14:textId="2FF22134" w:rsidR="00D45CBC" w:rsidRDefault="00D45CBC" w:rsidP="00D45CBC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C70BC9"/>
    <w:multiLevelType w:val="hybridMultilevel"/>
    <w:tmpl w:val="979E0866"/>
    <w:lvl w:ilvl="0" w:tplc="21901C4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02867454"/>
    <w:multiLevelType w:val="hybridMultilevel"/>
    <w:tmpl w:val="A4503DE4"/>
    <w:lvl w:ilvl="0" w:tplc="5C5EE6F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bCs/>
      </w:rPr>
    </w:lvl>
    <w:lvl w:ilvl="1" w:tplc="B1C6AB0E">
      <w:start w:val="7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5D74955"/>
    <w:multiLevelType w:val="hybridMultilevel"/>
    <w:tmpl w:val="53346C74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C42510"/>
    <w:multiLevelType w:val="hybridMultilevel"/>
    <w:tmpl w:val="087CBFEA"/>
    <w:lvl w:ilvl="0" w:tplc="21901C4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1C2B5878"/>
    <w:multiLevelType w:val="hybridMultilevel"/>
    <w:tmpl w:val="7D825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232C0"/>
    <w:multiLevelType w:val="multilevel"/>
    <w:tmpl w:val="5F3E52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23302467"/>
    <w:multiLevelType w:val="multilevel"/>
    <w:tmpl w:val="55C856AC"/>
    <w:lvl w:ilvl="0">
      <w:start w:val="1"/>
      <w:numFmt w:val="decimal"/>
      <w:lvlText w:val="%1"/>
      <w:lvlJc w:val="left"/>
      <w:pPr>
        <w:tabs>
          <w:tab w:val="num" w:pos="432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2C1D17C1"/>
    <w:multiLevelType w:val="hybridMultilevel"/>
    <w:tmpl w:val="15A0F784"/>
    <w:lvl w:ilvl="0" w:tplc="21901C4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2D246988"/>
    <w:multiLevelType w:val="hybridMultilevel"/>
    <w:tmpl w:val="99283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37116"/>
    <w:multiLevelType w:val="hybridMultilevel"/>
    <w:tmpl w:val="37B44036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448FA"/>
    <w:multiLevelType w:val="multilevel"/>
    <w:tmpl w:val="C2886100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2C367DF"/>
    <w:multiLevelType w:val="hybridMultilevel"/>
    <w:tmpl w:val="2542D862"/>
    <w:lvl w:ilvl="0" w:tplc="21901C4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5AE43815"/>
    <w:multiLevelType w:val="hybridMultilevel"/>
    <w:tmpl w:val="53346C74"/>
    <w:lvl w:ilvl="0" w:tplc="46E653A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C21D9"/>
    <w:multiLevelType w:val="hybridMultilevel"/>
    <w:tmpl w:val="0A825A3E"/>
    <w:lvl w:ilvl="0" w:tplc="5C5EE6F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bCs/>
      </w:rPr>
    </w:lvl>
    <w:lvl w:ilvl="1" w:tplc="B1C6AB0E">
      <w:start w:val="7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7684B0A"/>
    <w:multiLevelType w:val="hybridMultilevel"/>
    <w:tmpl w:val="F272BED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3374B"/>
    <w:multiLevelType w:val="multilevel"/>
    <w:tmpl w:val="C4244C1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93151F0"/>
    <w:multiLevelType w:val="hybridMultilevel"/>
    <w:tmpl w:val="55809A5A"/>
    <w:lvl w:ilvl="0" w:tplc="21901C4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 w15:restartNumberingAfterBreak="0">
    <w:nsid w:val="6D5F26DF"/>
    <w:multiLevelType w:val="hybridMultilevel"/>
    <w:tmpl w:val="504C0234"/>
    <w:lvl w:ilvl="0" w:tplc="47F29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C153C"/>
    <w:multiLevelType w:val="hybridMultilevel"/>
    <w:tmpl w:val="D7685C26"/>
    <w:lvl w:ilvl="0" w:tplc="FFFFFFFF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BA485D"/>
    <w:multiLevelType w:val="hybridMultilevel"/>
    <w:tmpl w:val="9808EC1C"/>
    <w:lvl w:ilvl="0" w:tplc="A4C47C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7EB71238"/>
    <w:multiLevelType w:val="multilevel"/>
    <w:tmpl w:val="2DA447E2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285741854">
    <w:abstractNumId w:val="9"/>
  </w:num>
  <w:num w:numId="2" w16cid:durableId="794758035">
    <w:abstractNumId w:val="7"/>
  </w:num>
  <w:num w:numId="3" w16cid:durableId="1034229433">
    <w:abstractNumId w:val="6"/>
  </w:num>
  <w:num w:numId="4" w16cid:durableId="1153370661">
    <w:abstractNumId w:val="5"/>
  </w:num>
  <w:num w:numId="5" w16cid:durableId="1404640409">
    <w:abstractNumId w:val="4"/>
  </w:num>
  <w:num w:numId="6" w16cid:durableId="5863553">
    <w:abstractNumId w:val="8"/>
  </w:num>
  <w:num w:numId="7" w16cid:durableId="1682660797">
    <w:abstractNumId w:val="3"/>
  </w:num>
  <w:num w:numId="8" w16cid:durableId="75441846">
    <w:abstractNumId w:val="2"/>
  </w:num>
  <w:num w:numId="9" w16cid:durableId="1450860191">
    <w:abstractNumId w:val="1"/>
  </w:num>
  <w:num w:numId="10" w16cid:durableId="244464344">
    <w:abstractNumId w:val="0"/>
  </w:num>
  <w:num w:numId="11" w16cid:durableId="1428112682">
    <w:abstractNumId w:val="31"/>
  </w:num>
  <w:num w:numId="12" w16cid:durableId="1228691255">
    <w:abstractNumId w:val="28"/>
  </w:num>
  <w:num w:numId="13" w16cid:durableId="1282178391">
    <w:abstractNumId w:val="12"/>
  </w:num>
  <w:num w:numId="14" w16cid:durableId="5711705">
    <w:abstractNumId w:val="24"/>
  </w:num>
  <w:num w:numId="15" w16cid:durableId="1161657155">
    <w:abstractNumId w:val="25"/>
  </w:num>
  <w:num w:numId="16" w16cid:durableId="771319554">
    <w:abstractNumId w:val="16"/>
  </w:num>
  <w:num w:numId="17" w16cid:durableId="192689275">
    <w:abstractNumId w:val="23"/>
  </w:num>
  <w:num w:numId="18" w16cid:durableId="1498034287">
    <w:abstractNumId w:val="13"/>
  </w:num>
  <w:num w:numId="19" w16cid:durableId="1858691984">
    <w:abstractNumId w:val="10"/>
  </w:num>
  <w:num w:numId="20" w16cid:durableId="811873427">
    <w:abstractNumId w:val="15"/>
  </w:num>
  <w:num w:numId="21" w16cid:durableId="343482401">
    <w:abstractNumId w:val="29"/>
  </w:num>
  <w:num w:numId="22" w16cid:durableId="165439488">
    <w:abstractNumId w:val="17"/>
  </w:num>
  <w:num w:numId="23" w16cid:durableId="1761756787">
    <w:abstractNumId w:val="11"/>
  </w:num>
  <w:num w:numId="24" w16cid:durableId="1626959199">
    <w:abstractNumId w:val="22"/>
  </w:num>
  <w:num w:numId="25" w16cid:durableId="2096629454">
    <w:abstractNumId w:val="27"/>
  </w:num>
  <w:num w:numId="26" w16cid:durableId="1924676223">
    <w:abstractNumId w:val="14"/>
  </w:num>
  <w:num w:numId="27" w16cid:durableId="2093576476">
    <w:abstractNumId w:val="18"/>
  </w:num>
  <w:num w:numId="28" w16cid:durableId="1244221640">
    <w:abstractNumId w:val="19"/>
  </w:num>
  <w:num w:numId="29" w16cid:durableId="2142841291">
    <w:abstractNumId w:val="30"/>
  </w:num>
  <w:num w:numId="30" w16cid:durableId="1406075371">
    <w:abstractNumId w:val="26"/>
  </w:num>
  <w:num w:numId="31" w16cid:durableId="128861949">
    <w:abstractNumId w:val="21"/>
  </w:num>
  <w:num w:numId="32" w16cid:durableId="17708502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14F69"/>
    <w:rsid w:val="000171DB"/>
    <w:rsid w:val="000210E5"/>
    <w:rsid w:val="00023D9A"/>
    <w:rsid w:val="0003582E"/>
    <w:rsid w:val="00043D75"/>
    <w:rsid w:val="00053938"/>
    <w:rsid w:val="00057000"/>
    <w:rsid w:val="000640E0"/>
    <w:rsid w:val="00064370"/>
    <w:rsid w:val="00070B86"/>
    <w:rsid w:val="00086D80"/>
    <w:rsid w:val="000966A8"/>
    <w:rsid w:val="000A0A5C"/>
    <w:rsid w:val="000A5CA2"/>
    <w:rsid w:val="000C68B5"/>
    <w:rsid w:val="000E3C61"/>
    <w:rsid w:val="000E3E55"/>
    <w:rsid w:val="000E6083"/>
    <w:rsid w:val="000E6125"/>
    <w:rsid w:val="000E7827"/>
    <w:rsid w:val="00100BAF"/>
    <w:rsid w:val="00102147"/>
    <w:rsid w:val="00113DBE"/>
    <w:rsid w:val="00113F27"/>
    <w:rsid w:val="001200A6"/>
    <w:rsid w:val="00123A93"/>
    <w:rsid w:val="001242E9"/>
    <w:rsid w:val="001251DA"/>
    <w:rsid w:val="00125432"/>
    <w:rsid w:val="00136298"/>
    <w:rsid w:val="00136DDD"/>
    <w:rsid w:val="00137F40"/>
    <w:rsid w:val="00144BDF"/>
    <w:rsid w:val="00155DDC"/>
    <w:rsid w:val="00180B70"/>
    <w:rsid w:val="001871EC"/>
    <w:rsid w:val="001A20C3"/>
    <w:rsid w:val="001A670F"/>
    <w:rsid w:val="001B6A45"/>
    <w:rsid w:val="001C1003"/>
    <w:rsid w:val="001C4B91"/>
    <w:rsid w:val="001C62B8"/>
    <w:rsid w:val="001D033C"/>
    <w:rsid w:val="001D1DCA"/>
    <w:rsid w:val="001D22D8"/>
    <w:rsid w:val="001D4296"/>
    <w:rsid w:val="001D6F2C"/>
    <w:rsid w:val="001E7B0E"/>
    <w:rsid w:val="001F141D"/>
    <w:rsid w:val="001F7693"/>
    <w:rsid w:val="00200A06"/>
    <w:rsid w:val="00200A98"/>
    <w:rsid w:val="00201AFA"/>
    <w:rsid w:val="00220BB4"/>
    <w:rsid w:val="002229F1"/>
    <w:rsid w:val="00223DDD"/>
    <w:rsid w:val="00230B96"/>
    <w:rsid w:val="00233F75"/>
    <w:rsid w:val="0025233B"/>
    <w:rsid w:val="002528F9"/>
    <w:rsid w:val="00253DBE"/>
    <w:rsid w:val="00253DC6"/>
    <w:rsid w:val="0025489C"/>
    <w:rsid w:val="00255AFB"/>
    <w:rsid w:val="002622FA"/>
    <w:rsid w:val="00263518"/>
    <w:rsid w:val="002759E7"/>
    <w:rsid w:val="00277326"/>
    <w:rsid w:val="002A11C4"/>
    <w:rsid w:val="002A399B"/>
    <w:rsid w:val="002C26C0"/>
    <w:rsid w:val="002C2B24"/>
    <w:rsid w:val="002C2BC5"/>
    <w:rsid w:val="002D299B"/>
    <w:rsid w:val="002E0407"/>
    <w:rsid w:val="002E79CB"/>
    <w:rsid w:val="002F0471"/>
    <w:rsid w:val="002F1714"/>
    <w:rsid w:val="002F2265"/>
    <w:rsid w:val="002F5CA7"/>
    <w:rsid w:val="002F7F55"/>
    <w:rsid w:val="0030745F"/>
    <w:rsid w:val="00314630"/>
    <w:rsid w:val="0032090A"/>
    <w:rsid w:val="00321A37"/>
    <w:rsid w:val="00321AC4"/>
    <w:rsid w:val="00321CDE"/>
    <w:rsid w:val="00324202"/>
    <w:rsid w:val="00333E15"/>
    <w:rsid w:val="003416D3"/>
    <w:rsid w:val="003431A3"/>
    <w:rsid w:val="003571BC"/>
    <w:rsid w:val="0036090C"/>
    <w:rsid w:val="00364979"/>
    <w:rsid w:val="0037273D"/>
    <w:rsid w:val="00380F09"/>
    <w:rsid w:val="00382592"/>
    <w:rsid w:val="00385B9C"/>
    <w:rsid w:val="00385FB5"/>
    <w:rsid w:val="0038715D"/>
    <w:rsid w:val="003924F5"/>
    <w:rsid w:val="00392E84"/>
    <w:rsid w:val="00394DBF"/>
    <w:rsid w:val="003957A6"/>
    <w:rsid w:val="00397713"/>
    <w:rsid w:val="0039776D"/>
    <w:rsid w:val="003A43EF"/>
    <w:rsid w:val="003B60A2"/>
    <w:rsid w:val="003C7445"/>
    <w:rsid w:val="003E1E46"/>
    <w:rsid w:val="003E39A2"/>
    <w:rsid w:val="003E54DF"/>
    <w:rsid w:val="003E57AB"/>
    <w:rsid w:val="003F2BED"/>
    <w:rsid w:val="003F57EF"/>
    <w:rsid w:val="00400B49"/>
    <w:rsid w:val="0040415B"/>
    <w:rsid w:val="004139E4"/>
    <w:rsid w:val="00415999"/>
    <w:rsid w:val="00442D50"/>
    <w:rsid w:val="00443878"/>
    <w:rsid w:val="004539A8"/>
    <w:rsid w:val="00462D42"/>
    <w:rsid w:val="004646F1"/>
    <w:rsid w:val="004712CA"/>
    <w:rsid w:val="0047422E"/>
    <w:rsid w:val="00482751"/>
    <w:rsid w:val="00496190"/>
    <w:rsid w:val="0049674B"/>
    <w:rsid w:val="004B3E11"/>
    <w:rsid w:val="004C0673"/>
    <w:rsid w:val="004C4E4E"/>
    <w:rsid w:val="004C7839"/>
    <w:rsid w:val="004D1101"/>
    <w:rsid w:val="004E08F2"/>
    <w:rsid w:val="004F3816"/>
    <w:rsid w:val="004F500A"/>
    <w:rsid w:val="005044F1"/>
    <w:rsid w:val="005126A0"/>
    <w:rsid w:val="00515678"/>
    <w:rsid w:val="00543D41"/>
    <w:rsid w:val="00545472"/>
    <w:rsid w:val="00545FF8"/>
    <w:rsid w:val="005571A4"/>
    <w:rsid w:val="00557B13"/>
    <w:rsid w:val="005604FC"/>
    <w:rsid w:val="00566EDA"/>
    <w:rsid w:val="0057081A"/>
    <w:rsid w:val="00572654"/>
    <w:rsid w:val="005976A1"/>
    <w:rsid w:val="005A1A60"/>
    <w:rsid w:val="005A34E7"/>
    <w:rsid w:val="005A69A3"/>
    <w:rsid w:val="005B3B10"/>
    <w:rsid w:val="005B5629"/>
    <w:rsid w:val="005C0300"/>
    <w:rsid w:val="005C27A2"/>
    <w:rsid w:val="005D4FEB"/>
    <w:rsid w:val="005D65ED"/>
    <w:rsid w:val="005D675A"/>
    <w:rsid w:val="005E0E6C"/>
    <w:rsid w:val="005F4B6A"/>
    <w:rsid w:val="006010F3"/>
    <w:rsid w:val="006142CA"/>
    <w:rsid w:val="00615A0A"/>
    <w:rsid w:val="00622503"/>
    <w:rsid w:val="006333D4"/>
    <w:rsid w:val="006369B2"/>
    <w:rsid w:val="0063718D"/>
    <w:rsid w:val="00647525"/>
    <w:rsid w:val="00647A71"/>
    <w:rsid w:val="006530A8"/>
    <w:rsid w:val="006570B0"/>
    <w:rsid w:val="0066022F"/>
    <w:rsid w:val="00663ACF"/>
    <w:rsid w:val="006672BA"/>
    <w:rsid w:val="006755BC"/>
    <w:rsid w:val="00681897"/>
    <w:rsid w:val="006823F3"/>
    <w:rsid w:val="0069210B"/>
    <w:rsid w:val="00693139"/>
    <w:rsid w:val="00695DD7"/>
    <w:rsid w:val="006A0F3F"/>
    <w:rsid w:val="006A2A02"/>
    <w:rsid w:val="006A4055"/>
    <w:rsid w:val="006A7C27"/>
    <w:rsid w:val="006B2FE4"/>
    <w:rsid w:val="006B37B0"/>
    <w:rsid w:val="006B474A"/>
    <w:rsid w:val="006B6BA2"/>
    <w:rsid w:val="006B7E24"/>
    <w:rsid w:val="006C5641"/>
    <w:rsid w:val="006C74FE"/>
    <w:rsid w:val="006D1089"/>
    <w:rsid w:val="006D1B86"/>
    <w:rsid w:val="006D1EC4"/>
    <w:rsid w:val="006D53A9"/>
    <w:rsid w:val="006D6C0E"/>
    <w:rsid w:val="006D7355"/>
    <w:rsid w:val="006F0797"/>
    <w:rsid w:val="006F445A"/>
    <w:rsid w:val="006F7DEE"/>
    <w:rsid w:val="00715CA6"/>
    <w:rsid w:val="00731135"/>
    <w:rsid w:val="007324AF"/>
    <w:rsid w:val="007409B4"/>
    <w:rsid w:val="00741974"/>
    <w:rsid w:val="007454B6"/>
    <w:rsid w:val="00746280"/>
    <w:rsid w:val="00747E92"/>
    <w:rsid w:val="00753303"/>
    <w:rsid w:val="0075525E"/>
    <w:rsid w:val="007552C9"/>
    <w:rsid w:val="00756D3D"/>
    <w:rsid w:val="00777F0E"/>
    <w:rsid w:val="007806C2"/>
    <w:rsid w:val="00781FEE"/>
    <w:rsid w:val="0078275D"/>
    <w:rsid w:val="007903F8"/>
    <w:rsid w:val="00794F4F"/>
    <w:rsid w:val="007974BE"/>
    <w:rsid w:val="007A0916"/>
    <w:rsid w:val="007A0DFD"/>
    <w:rsid w:val="007A47B1"/>
    <w:rsid w:val="007B7F9D"/>
    <w:rsid w:val="007C5ED4"/>
    <w:rsid w:val="007C7122"/>
    <w:rsid w:val="007D3F11"/>
    <w:rsid w:val="007E2C69"/>
    <w:rsid w:val="007E53E4"/>
    <w:rsid w:val="007E656A"/>
    <w:rsid w:val="007F0078"/>
    <w:rsid w:val="007F3CAA"/>
    <w:rsid w:val="007F664D"/>
    <w:rsid w:val="0080091A"/>
    <w:rsid w:val="00801B42"/>
    <w:rsid w:val="0080502A"/>
    <w:rsid w:val="008159CC"/>
    <w:rsid w:val="008249A7"/>
    <w:rsid w:val="00825A75"/>
    <w:rsid w:val="00833687"/>
    <w:rsid w:val="00836396"/>
    <w:rsid w:val="00836D45"/>
    <w:rsid w:val="00837203"/>
    <w:rsid w:val="00842137"/>
    <w:rsid w:val="00851E6C"/>
    <w:rsid w:val="00853F5F"/>
    <w:rsid w:val="00856C7A"/>
    <w:rsid w:val="008623ED"/>
    <w:rsid w:val="00863E48"/>
    <w:rsid w:val="00870EF0"/>
    <w:rsid w:val="00875AA6"/>
    <w:rsid w:val="00880944"/>
    <w:rsid w:val="0089088E"/>
    <w:rsid w:val="00892297"/>
    <w:rsid w:val="008964D6"/>
    <w:rsid w:val="008B5123"/>
    <w:rsid w:val="008B6044"/>
    <w:rsid w:val="008C18AE"/>
    <w:rsid w:val="008C32A1"/>
    <w:rsid w:val="008C5A9A"/>
    <w:rsid w:val="008D1E1E"/>
    <w:rsid w:val="008E0172"/>
    <w:rsid w:val="008E20C0"/>
    <w:rsid w:val="0091371C"/>
    <w:rsid w:val="00932752"/>
    <w:rsid w:val="00936690"/>
    <w:rsid w:val="00936852"/>
    <w:rsid w:val="0094045D"/>
    <w:rsid w:val="009406B5"/>
    <w:rsid w:val="00945FB4"/>
    <w:rsid w:val="00946166"/>
    <w:rsid w:val="00947A39"/>
    <w:rsid w:val="00966B5C"/>
    <w:rsid w:val="00983164"/>
    <w:rsid w:val="00984252"/>
    <w:rsid w:val="00986425"/>
    <w:rsid w:val="009972EF"/>
    <w:rsid w:val="009B5035"/>
    <w:rsid w:val="009C3160"/>
    <w:rsid w:val="009D399E"/>
    <w:rsid w:val="009D644B"/>
    <w:rsid w:val="009E4B6B"/>
    <w:rsid w:val="009E766E"/>
    <w:rsid w:val="009F1548"/>
    <w:rsid w:val="009F1960"/>
    <w:rsid w:val="009F4B1A"/>
    <w:rsid w:val="009F715E"/>
    <w:rsid w:val="009F78FE"/>
    <w:rsid w:val="00A10DBB"/>
    <w:rsid w:val="00A1118F"/>
    <w:rsid w:val="00A11720"/>
    <w:rsid w:val="00A21247"/>
    <w:rsid w:val="00A311F0"/>
    <w:rsid w:val="00A31D47"/>
    <w:rsid w:val="00A4013E"/>
    <w:rsid w:val="00A4045F"/>
    <w:rsid w:val="00A427CD"/>
    <w:rsid w:val="00A45FEE"/>
    <w:rsid w:val="00A4600B"/>
    <w:rsid w:val="00A50506"/>
    <w:rsid w:val="00A51630"/>
    <w:rsid w:val="00A51EF0"/>
    <w:rsid w:val="00A600CD"/>
    <w:rsid w:val="00A67A81"/>
    <w:rsid w:val="00A703B9"/>
    <w:rsid w:val="00A730A6"/>
    <w:rsid w:val="00A811EF"/>
    <w:rsid w:val="00A81A0E"/>
    <w:rsid w:val="00A827B0"/>
    <w:rsid w:val="00A96899"/>
    <w:rsid w:val="00A971A0"/>
    <w:rsid w:val="00AA1186"/>
    <w:rsid w:val="00AA1D12"/>
    <w:rsid w:val="00AA1F22"/>
    <w:rsid w:val="00AB37FB"/>
    <w:rsid w:val="00AC3E73"/>
    <w:rsid w:val="00AC63B0"/>
    <w:rsid w:val="00AE4E21"/>
    <w:rsid w:val="00AF1BB8"/>
    <w:rsid w:val="00AF3F94"/>
    <w:rsid w:val="00B02241"/>
    <w:rsid w:val="00B02945"/>
    <w:rsid w:val="00B05821"/>
    <w:rsid w:val="00B100D6"/>
    <w:rsid w:val="00B125BA"/>
    <w:rsid w:val="00B164C9"/>
    <w:rsid w:val="00B2519B"/>
    <w:rsid w:val="00B26C28"/>
    <w:rsid w:val="00B36EA8"/>
    <w:rsid w:val="00B4174C"/>
    <w:rsid w:val="00B42CF1"/>
    <w:rsid w:val="00B453F5"/>
    <w:rsid w:val="00B46180"/>
    <w:rsid w:val="00B5162E"/>
    <w:rsid w:val="00B61624"/>
    <w:rsid w:val="00B66481"/>
    <w:rsid w:val="00B7189C"/>
    <w:rsid w:val="00B718A5"/>
    <w:rsid w:val="00B86602"/>
    <w:rsid w:val="00BA7411"/>
    <w:rsid w:val="00BA788A"/>
    <w:rsid w:val="00BB4120"/>
    <w:rsid w:val="00BB4983"/>
    <w:rsid w:val="00BB7597"/>
    <w:rsid w:val="00BC0587"/>
    <w:rsid w:val="00BC62E2"/>
    <w:rsid w:val="00BD3E45"/>
    <w:rsid w:val="00BE06CE"/>
    <w:rsid w:val="00BE4AC3"/>
    <w:rsid w:val="00BE6A9C"/>
    <w:rsid w:val="00C055C4"/>
    <w:rsid w:val="00C175C1"/>
    <w:rsid w:val="00C2713B"/>
    <w:rsid w:val="00C42125"/>
    <w:rsid w:val="00C47120"/>
    <w:rsid w:val="00C5331A"/>
    <w:rsid w:val="00C557CE"/>
    <w:rsid w:val="00C6052D"/>
    <w:rsid w:val="00C62814"/>
    <w:rsid w:val="00C67B25"/>
    <w:rsid w:val="00C67D83"/>
    <w:rsid w:val="00C748F7"/>
    <w:rsid w:val="00C74937"/>
    <w:rsid w:val="00CB2599"/>
    <w:rsid w:val="00CC386F"/>
    <w:rsid w:val="00CD2139"/>
    <w:rsid w:val="00CD5ECB"/>
    <w:rsid w:val="00CE5986"/>
    <w:rsid w:val="00D02F60"/>
    <w:rsid w:val="00D10A47"/>
    <w:rsid w:val="00D26477"/>
    <w:rsid w:val="00D44C16"/>
    <w:rsid w:val="00D45CBC"/>
    <w:rsid w:val="00D52B0A"/>
    <w:rsid w:val="00D56CC3"/>
    <w:rsid w:val="00D647EF"/>
    <w:rsid w:val="00D73137"/>
    <w:rsid w:val="00D759A1"/>
    <w:rsid w:val="00D977A2"/>
    <w:rsid w:val="00DA1D47"/>
    <w:rsid w:val="00DB0706"/>
    <w:rsid w:val="00DD50DE"/>
    <w:rsid w:val="00DE1204"/>
    <w:rsid w:val="00DE3062"/>
    <w:rsid w:val="00DF25A7"/>
    <w:rsid w:val="00E0581D"/>
    <w:rsid w:val="00E1590B"/>
    <w:rsid w:val="00E204DD"/>
    <w:rsid w:val="00E228B7"/>
    <w:rsid w:val="00E22B3E"/>
    <w:rsid w:val="00E23BF9"/>
    <w:rsid w:val="00E353EC"/>
    <w:rsid w:val="00E51F61"/>
    <w:rsid w:val="00E53C24"/>
    <w:rsid w:val="00E56E77"/>
    <w:rsid w:val="00E70ED4"/>
    <w:rsid w:val="00E863E5"/>
    <w:rsid w:val="00EA0BE7"/>
    <w:rsid w:val="00EB444D"/>
    <w:rsid w:val="00ED1B45"/>
    <w:rsid w:val="00EE1A06"/>
    <w:rsid w:val="00EE5C0D"/>
    <w:rsid w:val="00EF299A"/>
    <w:rsid w:val="00EF4792"/>
    <w:rsid w:val="00EF76DC"/>
    <w:rsid w:val="00F02294"/>
    <w:rsid w:val="00F10219"/>
    <w:rsid w:val="00F27C29"/>
    <w:rsid w:val="00F30DE7"/>
    <w:rsid w:val="00F35F57"/>
    <w:rsid w:val="00F50467"/>
    <w:rsid w:val="00F562A0"/>
    <w:rsid w:val="00F57FA4"/>
    <w:rsid w:val="00F70A22"/>
    <w:rsid w:val="00F7754B"/>
    <w:rsid w:val="00F9547A"/>
    <w:rsid w:val="00FA02CB"/>
    <w:rsid w:val="00FA2177"/>
    <w:rsid w:val="00FB0783"/>
    <w:rsid w:val="00FB4922"/>
    <w:rsid w:val="00FB7A8B"/>
    <w:rsid w:val="00FC2485"/>
    <w:rsid w:val="00FD0797"/>
    <w:rsid w:val="00FD439E"/>
    <w:rsid w:val="00FD76CB"/>
    <w:rsid w:val="00FE152B"/>
    <w:rsid w:val="00FE239E"/>
    <w:rsid w:val="00FE2528"/>
    <w:rsid w:val="00FE399B"/>
    <w:rsid w:val="00FE5C9C"/>
    <w:rsid w:val="00FF1151"/>
    <w:rsid w:val="00FF4546"/>
    <w:rsid w:val="00FF538F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F12DA3"/>
  <w15:chartTrackingRefBased/>
  <w15:docId w15:val="{0FA2AEC0-461D-4965-9E18-236DA49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033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link w:val="TabletextChar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qFormat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qFormat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qFormat/>
    <w:rsid w:val="001D033C"/>
    <w:pPr>
      <w:ind w:left="2269"/>
    </w:pPr>
  </w:style>
  <w:style w:type="character" w:styleId="Hyperlink">
    <w:name w:val="Hyperlink"/>
    <w:aliases w:val="CEO_Hyperlink,超级链接,超?级链,Style 58,超????,超链接1,하이퍼링크2,超??级链Ú,fL????,fL?级,하이퍼링크21,超??级链,超?级链Ú,’´?级链,’´????,’´??级链Ú,’´??级,超?级链ïÈ,õ±?级链,õ±链ïÈ1,õ±???,超?级链?,Style?,S"/>
    <w:basedOn w:val="DefaultParagraphFont"/>
    <w:qFormat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nhideWhenUsed/>
    <w:rsid w:val="001D033C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D033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  <w:style w:type="paragraph" w:customStyle="1" w:styleId="Default">
    <w:name w:val="Default"/>
    <w:rsid w:val="007552C9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8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def">
    <w:name w:val="App_def"/>
    <w:rsid w:val="001F769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F7693"/>
  </w:style>
  <w:style w:type="character" w:customStyle="1" w:styleId="Artdef">
    <w:name w:val="Art_def"/>
    <w:rsid w:val="001F769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1F769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rtNo">
    <w:name w:val="Art_No"/>
    <w:basedOn w:val="Normal"/>
    <w:next w:val="Normal"/>
    <w:rsid w:val="001F769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character" w:customStyle="1" w:styleId="Artref">
    <w:name w:val="Art_ref"/>
    <w:basedOn w:val="DefaultParagraphFont"/>
    <w:rsid w:val="001F7693"/>
  </w:style>
  <w:style w:type="paragraph" w:customStyle="1" w:styleId="Arttitle">
    <w:name w:val="Art_title"/>
    <w:basedOn w:val="Normal"/>
    <w:next w:val="Normal"/>
    <w:rsid w:val="001F769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SN1">
    <w:name w:val="ASN.1"/>
    <w:basedOn w:val="Normal"/>
    <w:rsid w:val="001F769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eastAsia="Times New Roman" w:hAnsi="Courier New"/>
      <w:b/>
      <w:noProof/>
      <w:sz w:val="20"/>
      <w:szCs w:val="20"/>
      <w:lang w:eastAsia="en-US"/>
    </w:rPr>
  </w:style>
  <w:style w:type="paragraph" w:customStyle="1" w:styleId="Call">
    <w:name w:val="Call"/>
    <w:basedOn w:val="Normal"/>
    <w:next w:val="Normal"/>
    <w:rsid w:val="001F769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textAlignment w:val="baseline"/>
    </w:pPr>
    <w:rPr>
      <w:rFonts w:eastAsia="Times New Roman"/>
      <w:i/>
      <w:szCs w:val="20"/>
      <w:lang w:eastAsia="en-US"/>
    </w:rPr>
  </w:style>
  <w:style w:type="paragraph" w:customStyle="1" w:styleId="ChapNo">
    <w:name w:val="Chap_No"/>
    <w:basedOn w:val="Normal"/>
    <w:next w:val="Normal"/>
    <w:rsid w:val="001F769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caps/>
      <w:sz w:val="28"/>
      <w:szCs w:val="20"/>
      <w:lang w:eastAsia="en-US"/>
    </w:rPr>
  </w:style>
  <w:style w:type="paragraph" w:customStyle="1" w:styleId="Chaptitle">
    <w:name w:val="Chap_title"/>
    <w:basedOn w:val="Normal"/>
    <w:next w:val="Normal"/>
    <w:rsid w:val="001F769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Equation">
    <w:name w:val="Equation"/>
    <w:basedOn w:val="Normal"/>
    <w:rsid w:val="001F7693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en-US"/>
    </w:rPr>
  </w:style>
  <w:style w:type="paragraph" w:customStyle="1" w:styleId="Equationlegend">
    <w:name w:val="Equation_legend"/>
    <w:basedOn w:val="Normal"/>
    <w:rsid w:val="001F7693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rsid w:val="001F769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FigureNoBR">
    <w:name w:val="Figure_No_BR"/>
    <w:basedOn w:val="Normal"/>
    <w:next w:val="Normal"/>
    <w:rsid w:val="001F769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caps/>
      <w:szCs w:val="20"/>
      <w:lang w:eastAsia="en-US"/>
    </w:rPr>
  </w:style>
  <w:style w:type="paragraph" w:customStyle="1" w:styleId="TabletitleBR">
    <w:name w:val="Table_title_BR"/>
    <w:basedOn w:val="Normal"/>
    <w:next w:val="Normal"/>
    <w:rsid w:val="001F769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Times New Roman"/>
      <w:b/>
      <w:szCs w:val="20"/>
      <w:lang w:eastAsia="en-US"/>
    </w:rPr>
  </w:style>
  <w:style w:type="paragraph" w:customStyle="1" w:styleId="FiguretitleBR">
    <w:name w:val="Figure_title_BR"/>
    <w:basedOn w:val="TabletitleBR"/>
    <w:next w:val="Normal"/>
    <w:rsid w:val="001F7693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1F769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rstFooter">
    <w:name w:val="FirstFooter"/>
    <w:basedOn w:val="Footer"/>
    <w:rsid w:val="001F7693"/>
    <w:pPr>
      <w:tabs>
        <w:tab w:val="clear" w:pos="4680"/>
        <w:tab w:val="clear" w:pos="9360"/>
      </w:tabs>
      <w:spacing w:before="40"/>
    </w:pPr>
    <w:rPr>
      <w:rFonts w:eastAsia="Times New Roman"/>
      <w:sz w:val="16"/>
      <w:szCs w:val="20"/>
      <w:lang w:eastAsia="en-US"/>
    </w:rPr>
  </w:style>
  <w:style w:type="paragraph" w:customStyle="1" w:styleId="FooterQP">
    <w:name w:val="Footer_QP"/>
    <w:basedOn w:val="Normal"/>
    <w:rsid w:val="001F7693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Normalaftertitle">
    <w:name w:val="Normal_after_title"/>
    <w:basedOn w:val="Normal"/>
    <w:next w:val="Normal"/>
    <w:rsid w:val="001F769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szCs w:val="20"/>
      <w:lang w:eastAsia="en-US"/>
    </w:rPr>
  </w:style>
  <w:style w:type="paragraph" w:customStyle="1" w:styleId="PartNo">
    <w:name w:val="Part_No"/>
    <w:basedOn w:val="Normal"/>
    <w:next w:val="Normal"/>
    <w:rsid w:val="001F769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Partref">
    <w:name w:val="Part_ref"/>
    <w:basedOn w:val="Normal"/>
    <w:next w:val="Normal"/>
    <w:rsid w:val="001F769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Parttitle">
    <w:name w:val="Part_title"/>
    <w:basedOn w:val="Normal"/>
    <w:next w:val="Normalaftertitle"/>
    <w:rsid w:val="001F769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Recdate">
    <w:name w:val="Rec_date"/>
    <w:basedOn w:val="Normal"/>
    <w:next w:val="Normalaftertitle"/>
    <w:rsid w:val="001F7693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i/>
      <w:sz w:val="22"/>
      <w:szCs w:val="20"/>
      <w:lang w:eastAsia="en-US"/>
    </w:rPr>
  </w:style>
  <w:style w:type="paragraph" w:customStyle="1" w:styleId="Questiondate">
    <w:name w:val="Question_date"/>
    <w:basedOn w:val="Recdate"/>
    <w:next w:val="Normalaftertitle"/>
    <w:rsid w:val="001F7693"/>
  </w:style>
  <w:style w:type="paragraph" w:customStyle="1" w:styleId="QuestionNo">
    <w:name w:val="Question_No"/>
    <w:basedOn w:val="RecNo"/>
    <w:next w:val="Normal"/>
    <w:rsid w:val="001F7693"/>
    <w:rPr>
      <w:rFonts w:eastAsia="Times New Roman"/>
      <w:lang w:eastAsia="en-US"/>
    </w:rPr>
  </w:style>
  <w:style w:type="paragraph" w:customStyle="1" w:styleId="RecNoBR">
    <w:name w:val="Rec_No_BR"/>
    <w:basedOn w:val="Normal"/>
    <w:next w:val="Normal"/>
    <w:rsid w:val="001F769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QuestionNoBR">
    <w:name w:val="Question_No_BR"/>
    <w:basedOn w:val="RecNoBR"/>
    <w:next w:val="Normal"/>
    <w:rsid w:val="001F7693"/>
  </w:style>
  <w:style w:type="paragraph" w:customStyle="1" w:styleId="Recref">
    <w:name w:val="Rec_ref"/>
    <w:basedOn w:val="Normal"/>
    <w:next w:val="Recdate"/>
    <w:rsid w:val="001F7693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i/>
      <w:szCs w:val="20"/>
      <w:lang w:eastAsia="en-US"/>
    </w:rPr>
  </w:style>
  <w:style w:type="paragraph" w:customStyle="1" w:styleId="Questionref">
    <w:name w:val="Question_ref"/>
    <w:basedOn w:val="Recref"/>
    <w:next w:val="Questiondate"/>
    <w:rsid w:val="001F7693"/>
  </w:style>
  <w:style w:type="paragraph" w:customStyle="1" w:styleId="Questiontitle">
    <w:name w:val="Question_title"/>
    <w:basedOn w:val="Rectitle"/>
    <w:next w:val="Questionref"/>
    <w:rsid w:val="001F7693"/>
    <w:rPr>
      <w:rFonts w:eastAsia="Times New Roman"/>
      <w:lang w:eastAsia="en-US"/>
    </w:rPr>
  </w:style>
  <w:style w:type="character" w:customStyle="1" w:styleId="Recdef">
    <w:name w:val="Rec_def"/>
    <w:rsid w:val="001F7693"/>
    <w:rPr>
      <w:b/>
    </w:rPr>
  </w:style>
  <w:style w:type="paragraph" w:customStyle="1" w:styleId="Reftitle">
    <w:name w:val="Ref_title"/>
    <w:basedOn w:val="Normal"/>
    <w:next w:val="Reftext"/>
    <w:rsid w:val="001F769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Cs w:val="20"/>
      <w:lang w:eastAsia="en-US"/>
    </w:rPr>
  </w:style>
  <w:style w:type="paragraph" w:customStyle="1" w:styleId="Repdate">
    <w:name w:val="Rep_date"/>
    <w:basedOn w:val="Recdate"/>
    <w:next w:val="Normalaftertitle"/>
    <w:rsid w:val="001F7693"/>
  </w:style>
  <w:style w:type="paragraph" w:customStyle="1" w:styleId="RepNo">
    <w:name w:val="Rep_No"/>
    <w:basedOn w:val="RecNo"/>
    <w:next w:val="Normal"/>
    <w:rsid w:val="001F7693"/>
    <w:rPr>
      <w:rFonts w:eastAsia="Times New Roman"/>
      <w:lang w:eastAsia="en-US"/>
    </w:rPr>
  </w:style>
  <w:style w:type="paragraph" w:customStyle="1" w:styleId="RepNoBR">
    <w:name w:val="Rep_No_BR"/>
    <w:basedOn w:val="RecNoBR"/>
    <w:next w:val="Normal"/>
    <w:rsid w:val="001F7693"/>
  </w:style>
  <w:style w:type="paragraph" w:customStyle="1" w:styleId="Repref">
    <w:name w:val="Rep_ref"/>
    <w:basedOn w:val="Recref"/>
    <w:next w:val="Repdate"/>
    <w:rsid w:val="001F7693"/>
  </w:style>
  <w:style w:type="paragraph" w:customStyle="1" w:styleId="Reptitle">
    <w:name w:val="Rep_title"/>
    <w:basedOn w:val="Rectitle"/>
    <w:next w:val="Repref"/>
    <w:rsid w:val="001F7693"/>
    <w:rPr>
      <w:rFonts w:eastAsia="Times New Roman"/>
      <w:lang w:eastAsia="en-US"/>
    </w:rPr>
  </w:style>
  <w:style w:type="paragraph" w:customStyle="1" w:styleId="Resdate">
    <w:name w:val="Res_date"/>
    <w:basedOn w:val="Recdate"/>
    <w:next w:val="Normalaftertitle"/>
    <w:rsid w:val="001F7693"/>
  </w:style>
  <w:style w:type="character" w:customStyle="1" w:styleId="Resdef">
    <w:name w:val="Res_def"/>
    <w:rsid w:val="001F7693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1F7693"/>
    <w:rPr>
      <w:rFonts w:eastAsia="Times New Roman"/>
      <w:lang w:eastAsia="en-US"/>
    </w:rPr>
  </w:style>
  <w:style w:type="paragraph" w:customStyle="1" w:styleId="ResNoBR">
    <w:name w:val="Res_No_BR"/>
    <w:basedOn w:val="RecNoBR"/>
    <w:next w:val="Normal"/>
    <w:rsid w:val="001F7693"/>
  </w:style>
  <w:style w:type="paragraph" w:customStyle="1" w:styleId="Resref">
    <w:name w:val="Res_ref"/>
    <w:basedOn w:val="Recref"/>
    <w:next w:val="Resdate"/>
    <w:rsid w:val="001F7693"/>
  </w:style>
  <w:style w:type="paragraph" w:customStyle="1" w:styleId="Restitle">
    <w:name w:val="Res_title"/>
    <w:basedOn w:val="Rectitle"/>
    <w:next w:val="Resref"/>
    <w:rsid w:val="001F7693"/>
    <w:rPr>
      <w:rFonts w:eastAsia="Times New Roman"/>
      <w:lang w:eastAsia="en-US"/>
    </w:rPr>
  </w:style>
  <w:style w:type="paragraph" w:customStyle="1" w:styleId="Section1">
    <w:name w:val="Section_1"/>
    <w:basedOn w:val="Normal"/>
    <w:next w:val="Normal"/>
    <w:rsid w:val="001F7693"/>
    <w:pPr>
      <w:overflowPunct w:val="0"/>
      <w:autoSpaceDE w:val="0"/>
      <w:autoSpaceDN w:val="0"/>
      <w:adjustRightInd w:val="0"/>
      <w:spacing w:before="624"/>
      <w:jc w:val="center"/>
      <w:textAlignment w:val="baseline"/>
    </w:pPr>
    <w:rPr>
      <w:rFonts w:eastAsia="Times New Roman"/>
      <w:b/>
      <w:szCs w:val="20"/>
      <w:lang w:eastAsia="en-US"/>
    </w:rPr>
  </w:style>
  <w:style w:type="paragraph" w:customStyle="1" w:styleId="Section2">
    <w:name w:val="Section_2"/>
    <w:basedOn w:val="Normal"/>
    <w:next w:val="Normal"/>
    <w:rsid w:val="001F7693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i/>
      <w:szCs w:val="20"/>
      <w:lang w:eastAsia="en-US"/>
    </w:rPr>
  </w:style>
  <w:style w:type="paragraph" w:customStyle="1" w:styleId="SectionNo">
    <w:name w:val="Section_No"/>
    <w:basedOn w:val="Normal"/>
    <w:next w:val="Normal"/>
    <w:rsid w:val="001F769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Sectiontitle">
    <w:name w:val="Section_title"/>
    <w:basedOn w:val="Normal"/>
    <w:next w:val="Normalaftertitle"/>
    <w:rsid w:val="001F769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Source">
    <w:name w:val="Source"/>
    <w:basedOn w:val="Normal"/>
    <w:next w:val="Normalaftertitle"/>
    <w:rsid w:val="001F769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SpecialFooter">
    <w:name w:val="Special Footer"/>
    <w:basedOn w:val="Footer"/>
    <w:rsid w:val="001F7693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16"/>
      <w:szCs w:val="20"/>
      <w:lang w:eastAsia="en-US"/>
    </w:rPr>
  </w:style>
  <w:style w:type="character" w:customStyle="1" w:styleId="Tablefreq">
    <w:name w:val="Table_freq"/>
    <w:rsid w:val="001F7693"/>
    <w:rPr>
      <w:b/>
      <w:color w:val="auto"/>
    </w:rPr>
  </w:style>
  <w:style w:type="paragraph" w:customStyle="1" w:styleId="TableNoBR">
    <w:name w:val="Table_No_BR"/>
    <w:basedOn w:val="Normal"/>
    <w:next w:val="TabletitleBR"/>
    <w:rsid w:val="001F769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Times New Roman"/>
      <w:caps/>
      <w:szCs w:val="20"/>
      <w:lang w:eastAsia="en-US"/>
    </w:rPr>
  </w:style>
  <w:style w:type="paragraph" w:customStyle="1" w:styleId="Tableref">
    <w:name w:val="Table_ref"/>
    <w:basedOn w:val="Normal"/>
    <w:next w:val="TabletitleBR"/>
    <w:rsid w:val="001F769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Title1">
    <w:name w:val="Title 1"/>
    <w:basedOn w:val="Source"/>
    <w:next w:val="Normal"/>
    <w:rsid w:val="001F769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1F7693"/>
  </w:style>
  <w:style w:type="paragraph" w:customStyle="1" w:styleId="Title3">
    <w:name w:val="Title 3"/>
    <w:basedOn w:val="Title2"/>
    <w:next w:val="Normal"/>
    <w:rsid w:val="001F7693"/>
    <w:rPr>
      <w:caps w:val="0"/>
    </w:rPr>
  </w:style>
  <w:style w:type="paragraph" w:customStyle="1" w:styleId="toc0">
    <w:name w:val="toc 0"/>
    <w:basedOn w:val="Normal"/>
    <w:next w:val="TOC1"/>
    <w:rsid w:val="001F7693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1Centered">
    <w:name w:val="Heading 1 Centered"/>
    <w:basedOn w:val="Heading1"/>
    <w:rsid w:val="001F7693"/>
    <w:pPr>
      <w:tabs>
        <w:tab w:val="num" w:pos="432"/>
      </w:tabs>
      <w:ind w:left="567" w:hanging="567"/>
      <w:jc w:val="center"/>
    </w:pPr>
    <w:rPr>
      <w:sz w:val="28"/>
    </w:rPr>
  </w:style>
  <w:style w:type="paragraph" w:customStyle="1" w:styleId="Head">
    <w:name w:val="Head"/>
    <w:basedOn w:val="Normal"/>
    <w:rsid w:val="001F7693"/>
    <w:pPr>
      <w:tabs>
        <w:tab w:val="left" w:pos="6663"/>
      </w:tabs>
    </w:pPr>
    <w:rPr>
      <w:rFonts w:eastAsia="????"/>
      <w:lang w:eastAsia="en-US"/>
    </w:rPr>
  </w:style>
  <w:style w:type="paragraph" w:customStyle="1" w:styleId="Normalaftertitle0">
    <w:name w:val="Normal after title"/>
    <w:basedOn w:val="Normal"/>
    <w:next w:val="Normal"/>
    <w:rsid w:val="001F7693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eastAsia="????"/>
      <w:lang w:eastAsia="en-US"/>
    </w:rPr>
  </w:style>
  <w:style w:type="paragraph" w:customStyle="1" w:styleId="Ellipsis">
    <w:name w:val="Ellipsis"/>
    <w:basedOn w:val="Normal"/>
    <w:rsid w:val="001F7693"/>
    <w:pPr>
      <w:spacing w:before="0"/>
    </w:pPr>
    <w:rPr>
      <w:rFonts w:eastAsia="????"/>
      <w:b/>
      <w:bCs/>
      <w:sz w:val="48"/>
      <w:szCs w:val="48"/>
      <w:lang w:eastAsia="en-US"/>
    </w:rPr>
  </w:style>
  <w:style w:type="paragraph" w:customStyle="1" w:styleId="Keywords">
    <w:name w:val="Keywords"/>
    <w:basedOn w:val="Normal"/>
    <w:rsid w:val="001F7693"/>
    <w:pPr>
      <w:tabs>
        <w:tab w:val="left" w:pos="794"/>
        <w:tab w:val="left" w:pos="1985"/>
      </w:tabs>
      <w:spacing w:before="0"/>
      <w:ind w:left="794" w:hanging="794"/>
    </w:pPr>
    <w:rPr>
      <w:rFonts w:eastAsia="Times New Roman"/>
      <w:lang w:eastAsia="en-US"/>
    </w:rPr>
  </w:style>
  <w:style w:type="paragraph" w:customStyle="1" w:styleId="Enumerated">
    <w:name w:val="Enumerated"/>
    <w:basedOn w:val="Normal"/>
    <w:rsid w:val="001F7693"/>
    <w:pPr>
      <w:numPr>
        <w:numId w:val="21"/>
      </w:numPr>
      <w:tabs>
        <w:tab w:val="num" w:pos="400"/>
      </w:tabs>
      <w:spacing w:before="0"/>
      <w:ind w:left="397" w:hanging="397"/>
    </w:pPr>
    <w:rPr>
      <w:rFonts w:eastAsia="MS ??"/>
      <w:sz w:val="20"/>
      <w:szCs w:val="20"/>
      <w:lang w:val="en-US" w:eastAsia="en-US"/>
    </w:rPr>
  </w:style>
  <w:style w:type="character" w:customStyle="1" w:styleId="TabletextChar">
    <w:name w:val="Table_text Char"/>
    <w:link w:val="Tabletext"/>
    <w:locked/>
    <w:rsid w:val="001F7693"/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LSDeadline">
    <w:name w:val="LSDeadline"/>
    <w:basedOn w:val="Normal"/>
    <w:qFormat/>
    <w:rsid w:val="00321A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/>
      <w:b/>
      <w:bCs/>
      <w:szCs w:val="20"/>
      <w:lang w:eastAsia="en-US"/>
    </w:rPr>
  </w:style>
  <w:style w:type="paragraph" w:customStyle="1" w:styleId="LSForAction">
    <w:name w:val="LSForAction"/>
    <w:basedOn w:val="Normal"/>
    <w:qFormat/>
    <w:rsid w:val="00321A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/>
      <w:b/>
      <w:bCs/>
      <w:szCs w:val="20"/>
      <w:lang w:eastAsia="en-US"/>
    </w:rPr>
  </w:style>
  <w:style w:type="paragraph" w:customStyle="1" w:styleId="LSForInfo">
    <w:name w:val="LSForInfo"/>
    <w:basedOn w:val="LSForAction"/>
    <w:qFormat/>
    <w:rsid w:val="00321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r.mittar@gov.in" TargetMode="External"/><Relationship Id="rId18" Type="http://schemas.openxmlformats.org/officeDocument/2006/relationships/hyperlink" Target="https://www.itu.int/md/meetingdoc.asp?lang=en&amp;parent=T22-TSAG-230530-TD-GEN-0261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meetingdoc.asp?lang=en&amp;parent=T22-TSAG-230530-TD-GEN-0260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handle.itu.int/11.1002/ls/sp17-sg11-oLS-00132.docx" TargetMode="External"/><Relationship Id="rId17" Type="http://schemas.openxmlformats.org/officeDocument/2006/relationships/hyperlink" Target="https://www.itu.int/ifa/t/2022/ls/tsag/sp17-tsag-oLS-00015.zip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rr.mittar@gov.in" TargetMode="External"/><Relationship Id="rId20" Type="http://schemas.openxmlformats.org/officeDocument/2006/relationships/hyperlink" Target="https://www.itu.int/md/T22-TSAG-230530-TD-GEN-019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handle.itu.int/11.1002/ls/sp17-sg11-oLS-00132.docx" TargetMode="External"/><Relationship Id="rId23" Type="http://schemas.openxmlformats.org/officeDocument/2006/relationships/hyperlink" Target="https://www.itu.int/md/T22-TSAG-230530-TD-GEN-0191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meetingdoc.asp?lang=en&amp;parent=T22-TSAG-230530-TD-GEN-026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ifa/t/2022/ls/tsag/sp17-tsag-oLS-00015.zip" TargetMode="External"/><Relationship Id="rId22" Type="http://schemas.openxmlformats.org/officeDocument/2006/relationships/hyperlink" Target="https://www.itu.int/md/meetingdoc.asp?lang=en&amp;parent=T22-TSAG-230530-TD-GEN-0261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EFBBA7A6-AE2F-44D1-85FE-811BBDB2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144C6C-6B13-47DE-BB84-C4FF0E76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3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Report of Qxx/11 meeting “Question title” (Geneva, 10-19 May 2023)</vt:lpstr>
    </vt:vector>
  </TitlesOfParts>
  <Manager>ITU-T</Manager>
  <Company>International Telecommunication Union (ITU)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LS/o/r on draft analysis of operational parts (resolves, instructs, etc) of WTSA/PP/WTDC Resolutions (to TSAG)</dc:title>
  <dc:subject/>
  <dc:creator>ITU-T Study Group 11</dc:creator>
  <cp:keywords/>
  <dc:description>SG11-LS132  For: Geneva, 10-20 October 2023_x000d_Document date: _x000d_Saved by ITU51017470 at 09:16:15 on 25/10/2023</dc:description>
  <cp:lastModifiedBy>Al-Mnini, Lara</cp:lastModifiedBy>
  <cp:revision>3</cp:revision>
  <cp:lastPrinted>2016-12-23T12:52:00Z</cp:lastPrinted>
  <dcterms:created xsi:type="dcterms:W3CDTF">2023-10-25T15:03:00Z</dcterms:created>
  <dcterms:modified xsi:type="dcterms:W3CDTF">2023-10-25T15:05:00Z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SG11-LS132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All//11</vt:lpwstr>
  </property>
  <property fmtid="{D5CDD505-2E9C-101B-9397-08002B2CF9AE}" pid="7" name="Docdest">
    <vt:lpwstr>Geneva, 10-20 October 2023</vt:lpwstr>
  </property>
  <property fmtid="{D5CDD505-2E9C-101B-9397-08002B2CF9AE}" pid="8" name="Docauthor">
    <vt:lpwstr>ITU-T Study Group 11</vt:lpwstr>
  </property>
</Properties>
</file>