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7B58F8" w:rsidRPr="0037415F" w14:paraId="0867C755" w14:textId="77777777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1F4D3F2E" w14:textId="196B8607" w:rsidR="007B58F8" w:rsidRPr="007F664D" w:rsidRDefault="007B58F8" w:rsidP="007B58F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017B48" wp14:editId="4CE35099">
                  <wp:extent cx="647700" cy="701040"/>
                  <wp:effectExtent l="0" t="0" r="0" b="0"/>
                  <wp:docPr id="1" name="Picture 1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</w:tcPr>
          <w:p w14:paraId="270ABD97" w14:textId="77777777" w:rsidR="007B58F8" w:rsidRDefault="007B58F8" w:rsidP="007B58F8">
            <w:pPr>
              <w:rPr>
                <w:sz w:val="16"/>
              </w:rPr>
            </w:pPr>
            <w:r>
              <w:rPr>
                <w:sz w:val="16"/>
              </w:rPr>
              <w:t>INTERNATIONAL TELECOMMUNICATION UNION</w:t>
            </w:r>
          </w:p>
          <w:p w14:paraId="62180C17" w14:textId="77777777" w:rsidR="007B58F8" w:rsidRDefault="007B58F8" w:rsidP="007B58F8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14:paraId="4A330FB4" w14:textId="4F94BE13" w:rsidR="007B58F8" w:rsidRPr="007F664D" w:rsidRDefault="007B58F8" w:rsidP="007B58F8">
            <w:pPr>
              <w:rPr>
                <w:sz w:val="20"/>
                <w:szCs w:val="20"/>
              </w:rPr>
            </w:pPr>
            <w:r>
              <w:rPr>
                <w:sz w:val="20"/>
              </w:rPr>
              <w:t>STUDY PERIOD 2022-2024</w:t>
            </w:r>
          </w:p>
        </w:tc>
        <w:tc>
          <w:tcPr>
            <w:tcW w:w="4537" w:type="dxa"/>
            <w:gridSpan w:val="3"/>
          </w:tcPr>
          <w:p w14:paraId="23EE4F5F" w14:textId="20AA1819" w:rsidR="007B58F8" w:rsidRPr="00314630" w:rsidRDefault="007B58F8" w:rsidP="007B58F8">
            <w:pPr>
              <w:pStyle w:val="Docnumber"/>
            </w:pPr>
            <w:r>
              <w:t>TSAG-</w:t>
            </w:r>
            <w:proofErr w:type="spellStart"/>
            <w:r w:rsidR="00044A69">
              <w:t>TD</w:t>
            </w:r>
            <w:r w:rsidR="00A76F7D">
              <w:t>332</w:t>
            </w:r>
            <w:proofErr w:type="spellEnd"/>
          </w:p>
        </w:tc>
      </w:tr>
      <w:tr w:rsidR="007B58F8" w:rsidRPr="0037415F" w14:paraId="69A404E2" w14:textId="77777777" w:rsidTr="009B75B3">
        <w:trPr>
          <w:cantSplit/>
          <w:jc w:val="center"/>
        </w:trPr>
        <w:tc>
          <w:tcPr>
            <w:tcW w:w="1134" w:type="dxa"/>
            <w:vMerge/>
          </w:tcPr>
          <w:p w14:paraId="1E90CF83" w14:textId="77777777" w:rsidR="007B58F8" w:rsidRPr="00072A4E" w:rsidRDefault="007B58F8" w:rsidP="007B58F8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1056B6DD" w14:textId="2F81B887" w:rsidR="007B58F8" w:rsidRPr="00072A4E" w:rsidRDefault="007B58F8" w:rsidP="007B58F8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4537" w:type="dxa"/>
            <w:gridSpan w:val="3"/>
          </w:tcPr>
          <w:p w14:paraId="69B1EB7D" w14:textId="47136544" w:rsidR="007B58F8" w:rsidRPr="007B58F8" w:rsidRDefault="007B58F8" w:rsidP="007B58F8">
            <w:pPr>
              <w:jc w:val="right"/>
              <w:rPr>
                <w:b/>
                <w:bCs/>
                <w:sz w:val="28"/>
                <w:szCs w:val="28"/>
              </w:rPr>
            </w:pPr>
            <w:r w:rsidRPr="007B58F8">
              <w:rPr>
                <w:b/>
                <w:bCs/>
                <w:sz w:val="28"/>
                <w:szCs w:val="28"/>
              </w:rPr>
              <w:t>TSAG</w:t>
            </w:r>
          </w:p>
        </w:tc>
      </w:tr>
      <w:tr w:rsidR="007B58F8" w:rsidRPr="0037415F" w14:paraId="2A208DDE" w14:textId="7777777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7B58F8" w:rsidRPr="0037415F" w:rsidRDefault="007B58F8" w:rsidP="007B58F8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545C3036" w14:textId="32E39F79" w:rsidR="007B58F8" w:rsidRPr="0037415F" w:rsidRDefault="007B58F8" w:rsidP="007B58F8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</w:tcPr>
          <w:p w14:paraId="6FB266D9" w14:textId="57A5423B" w:rsidR="007B58F8" w:rsidRPr="00333E15" w:rsidRDefault="007B58F8" w:rsidP="007B58F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691C94" w:rsidRPr="0037415F" w14:paraId="1AF38BFE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3DEF3B04" w14:textId="77777777" w:rsidR="00691C94" w:rsidRPr="0037415F" w:rsidRDefault="00691C94" w:rsidP="00691C94">
            <w:pPr>
              <w:rPr>
                <w:b/>
                <w:bCs/>
              </w:rPr>
            </w:pPr>
            <w:bookmarkStart w:id="2" w:name="dbluepink" w:colFirst="1" w:colLast="1"/>
            <w:bookmarkEnd w:id="1"/>
            <w:r w:rsidRPr="0037415F">
              <w:rPr>
                <w:b/>
                <w:bCs/>
              </w:rPr>
              <w:t>Question(s):</w:t>
            </w:r>
          </w:p>
        </w:tc>
        <w:sdt>
          <w:sdtPr>
            <w:alias w:val="QuestionText"/>
            <w:tag w:val="QuestionText"/>
            <w:id w:val="-58169772"/>
            <w:placeholder>
              <w:docPart w:val="DD17A97C04674568AEFD23BD9DADC0E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QuestionText[1]" w:storeItemID="{EF8523CC-DEB2-463D-9A27-DF0B8D2CAEC3}"/>
            <w:text/>
          </w:sdtPr>
          <w:sdtEndPr/>
          <w:sdtContent>
            <w:tc>
              <w:tcPr>
                <w:tcW w:w="3827" w:type="dxa"/>
                <w:gridSpan w:val="2"/>
              </w:tcPr>
              <w:p w14:paraId="1DB7D93A" w14:textId="4C13E6CD" w:rsidR="00691C94" w:rsidRPr="0037415F" w:rsidRDefault="001D6D84" w:rsidP="001D6D84">
                <w:r>
                  <w:t>N/A</w:t>
                </w:r>
              </w:p>
            </w:tc>
          </w:sdtContent>
        </w:sdt>
        <w:tc>
          <w:tcPr>
            <w:tcW w:w="4395" w:type="dxa"/>
            <w:gridSpan w:val="2"/>
          </w:tcPr>
          <w:p w14:paraId="31155891" w14:textId="084CC9E5" w:rsidR="00691C94" w:rsidRPr="0037415F" w:rsidRDefault="007B58F8" w:rsidP="00691C94">
            <w:pPr>
              <w:jc w:val="right"/>
            </w:pPr>
            <w:r w:rsidRPr="007B58F8">
              <w:t xml:space="preserve">Geneva, </w:t>
            </w:r>
            <w:r w:rsidR="00AB7A53" w:rsidRPr="00AB7A53">
              <w:t xml:space="preserve">22-26 January 2024 </w:t>
            </w:r>
          </w:p>
        </w:tc>
      </w:tr>
      <w:bookmarkEnd w:id="2"/>
      <w:tr w:rsidR="00691C94" w:rsidRPr="00A4045F" w14:paraId="345A6F48" w14:textId="77777777" w:rsidTr="00BC1FAE">
        <w:trPr>
          <w:cantSplit/>
          <w:jc w:val="center"/>
        </w:trPr>
        <w:tc>
          <w:tcPr>
            <w:tcW w:w="9640" w:type="dxa"/>
            <w:gridSpan w:val="6"/>
          </w:tcPr>
          <w:p w14:paraId="0C4E5689" w14:textId="2273C192" w:rsidR="00691C94" w:rsidRPr="007E656A" w:rsidRDefault="003F6721" w:rsidP="000E12D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DocTypeText"/>
                <w:tag w:val="DocTypeText"/>
                <w:id w:val="-1436660787"/>
                <w:placeholder>
                  <w:docPart w:val="4AFFE34D115F4B958E08792B13DD5AE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TypeText[1]" w:storeItemID="{EF8523CC-DEB2-463D-9A27-DF0B8D2CAEC3}"/>
                <w:text/>
              </w:sdtPr>
              <w:sdtEndPr/>
              <w:sdtContent>
                <w:r w:rsidR="000E12D1">
                  <w:rPr>
                    <w:b/>
                    <w:bCs/>
                  </w:rPr>
                  <w:t>TD</w:t>
                </w:r>
              </w:sdtContent>
            </w:sdt>
          </w:p>
        </w:tc>
      </w:tr>
      <w:tr w:rsidR="00691C94" w:rsidRPr="0037415F" w14:paraId="36F226DD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0C6BE8C3" w14:textId="77777777" w:rsidR="00691C94" w:rsidRPr="0037415F" w:rsidRDefault="00691C94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sdt>
          <w:sdtPr>
            <w:alias w:val="DocumentSource"/>
            <w:tag w:val="DocumentSource"/>
            <w:id w:val="-1547363769"/>
            <w:placeholder>
              <w:docPart w:val="52C66876E3D04CD2AB13E8854755DAC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umentSource[1]" w:storeItemID="{EF8523CC-DEB2-463D-9A27-DF0B8D2CAEC3}"/>
            <w:text/>
          </w:sdtPr>
          <w:sdtEndPr/>
          <w:sdtContent>
            <w:tc>
              <w:tcPr>
                <w:tcW w:w="8222" w:type="dxa"/>
                <w:gridSpan w:val="4"/>
              </w:tcPr>
              <w:p w14:paraId="22CD3EE2" w14:textId="169D3AD9" w:rsidR="00691C94" w:rsidRDefault="00102551" w:rsidP="00691C94">
                <w:r w:rsidRPr="00102551">
                  <w:t>Chair, ITU-T Study Group 3</w:t>
                </w:r>
              </w:p>
            </w:tc>
          </w:sdtContent>
        </w:sdt>
      </w:tr>
      <w:tr w:rsidR="00691C94" w:rsidRPr="0037415F" w14:paraId="0B1F3AD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02C9C00F" w14:textId="77777777" w:rsidR="00691C94" w:rsidRPr="0037415F" w:rsidRDefault="00691C94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10D9B5C7" w14:textId="6CD5A569" w:rsidR="00691C94" w:rsidRPr="0037415F" w:rsidRDefault="003F6721" w:rsidP="00691C94">
            <w:sdt>
              <w:sdtPr>
                <w:alias w:val="Title"/>
                <w:tag w:val="Title"/>
                <w:id w:val="1877968201"/>
                <w:placeholder>
                  <w:docPart w:val="27CFC0B827BA48FC899AEADA08ADEB9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102551" w:rsidRPr="00102551">
                  <w:t>ITU-T S</w:t>
                </w:r>
                <w:r w:rsidR="00102551">
                  <w:t>G</w:t>
                </w:r>
                <w:r w:rsidR="00102551" w:rsidRPr="00102551">
                  <w:t>3 Lead Study Group Report</w:t>
                </w:r>
              </w:sdtContent>
            </w:sdt>
          </w:p>
        </w:tc>
      </w:tr>
      <w:tr w:rsidR="00691C94" w:rsidRPr="003F6721" w14:paraId="54FDCF36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691C94" w:rsidRPr="008F7104" w:rsidRDefault="00691C94" w:rsidP="00691C94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8DDD8B" w14:textId="0A98F97B" w:rsidR="00691C94" w:rsidRPr="007C28AD" w:rsidRDefault="003F6721" w:rsidP="00102551">
            <w:sdt>
              <w:sdtPr>
                <w:alias w:val="ContactNameOrgCountry"/>
                <w:tag w:val="ContactNameOrgCountry"/>
                <w:id w:val="-450624836"/>
                <w:placeholder>
                  <w:docPart w:val="B83B1DB948E34C538D1C0FE920AD6F8A"/>
                </w:placeholder>
                <w:text w:multiLine="1"/>
              </w:sdtPr>
              <w:sdtEndPr/>
              <w:sdtContent>
                <w:r w:rsidR="007B58F8" w:rsidRPr="007C28AD">
                  <w:t>Ahmed Said</w:t>
                </w:r>
                <w:r w:rsidR="007B58F8" w:rsidRPr="007C28AD">
                  <w:br/>
                  <w:t>National Telecommunication Regulatory Authority (</w:t>
                </w:r>
                <w:proofErr w:type="spellStart"/>
                <w:r w:rsidR="007B58F8" w:rsidRPr="007C28AD">
                  <w:t>NTRA</w:t>
                </w:r>
                <w:proofErr w:type="spellEnd"/>
                <w:r w:rsidR="007B58F8" w:rsidRPr="007C28AD">
                  <w:t>)</w:t>
                </w:r>
                <w:r w:rsidR="007B58F8" w:rsidRPr="007C28AD">
                  <w:br/>
                  <w:t>Egypt</w:t>
                </w:r>
              </w:sdtContent>
            </w:sdt>
          </w:p>
        </w:tc>
        <w:sdt>
          <w:sdtPr>
            <w:alias w:val="ContactTelFaxEmail"/>
            <w:tag w:val="ContactTelFaxEmail"/>
            <w:id w:val="-1400744340"/>
            <w:placeholder>
              <w:docPart w:val="07782924B77D4DFBA735CF55B079A719"/>
            </w:placeholder>
          </w:sdtPr>
          <w:sdtEndPr/>
          <w:sdtContent>
            <w:tc>
              <w:tcPr>
                <w:tcW w:w="411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4C78E534" w14:textId="45312261" w:rsidR="00691C94" w:rsidRPr="00141B38" w:rsidRDefault="00102551" w:rsidP="007B58F8">
                <w:pPr>
                  <w:rPr>
                    <w:lang w:val="de-DE"/>
                  </w:rPr>
                </w:pPr>
                <w:r w:rsidRPr="00141B38">
                  <w:rPr>
                    <w:lang w:val="de-DE"/>
                  </w:rPr>
                  <w:t xml:space="preserve">E-mail: </w:t>
                </w:r>
                <w:r w:rsidR="003F6721">
                  <w:fldChar w:fldCharType="begin"/>
                </w:r>
                <w:r w:rsidR="003F6721" w:rsidRPr="003F6721">
                  <w:rPr>
                    <w:lang w:val="de-DE"/>
                  </w:rPr>
                  <w:instrText>HYPERLINK "mailto:asaid@tra.gov.eg"</w:instrText>
                </w:r>
                <w:r w:rsidR="003F6721">
                  <w:fldChar w:fldCharType="separate"/>
                </w:r>
                <w:r w:rsidR="007B58F8" w:rsidRPr="00141B38">
                  <w:rPr>
                    <w:rStyle w:val="Hyperlink"/>
                    <w:rFonts w:ascii="Times New Roman" w:hAnsi="Times New Roman"/>
                    <w:lang w:val="de-DE"/>
                  </w:rPr>
                  <w:t>asaid@tra.gov.eg</w:t>
                </w:r>
                <w:r w:rsidR="003F6721">
                  <w:rPr>
                    <w:rStyle w:val="Hyperlink"/>
                    <w:rFonts w:ascii="Times New Roman" w:hAnsi="Times New Roman"/>
                    <w:lang w:val="de-DE"/>
                  </w:rPr>
                  <w:fldChar w:fldCharType="end"/>
                </w:r>
                <w:r w:rsidR="00A04724">
                  <w:rPr>
                    <w:lang w:val="de-DE"/>
                  </w:rPr>
                  <w:t xml:space="preserve">; </w:t>
                </w:r>
                <w:hyperlink r:id="rId12" w:history="1">
                  <w:r w:rsidR="00A04724" w:rsidRPr="00FE6B8E">
                    <w:rPr>
                      <w:rStyle w:val="Hyperlink"/>
                      <w:rFonts w:ascii="Times New Roman" w:hAnsi="Times New Roman"/>
                      <w:lang w:val="de-DE"/>
                    </w:rPr>
                    <w:t>ahmed.said@mcit.gov.eg</w:t>
                  </w:r>
                </w:hyperlink>
                <w:r w:rsidR="00A04724">
                  <w:rPr>
                    <w:lang w:val="de-DE"/>
                  </w:rPr>
                  <w:t xml:space="preserve"> </w:t>
                </w:r>
              </w:p>
            </w:tc>
          </w:sdtContent>
        </w:sdt>
      </w:tr>
    </w:tbl>
    <w:p w14:paraId="1AA96A45" w14:textId="77777777" w:rsidR="0089088E" w:rsidRPr="00141B38" w:rsidRDefault="0089088E" w:rsidP="0089088E">
      <w:pPr>
        <w:rPr>
          <w:lang w:val="de-DE"/>
        </w:rPr>
      </w:pPr>
      <w:bookmarkStart w:id="3" w:name="dtitle1" w:colFirst="1" w:colLast="1"/>
    </w:p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89088E" w:rsidRPr="0037415F" w14:paraId="7D0F8B1C" w14:textId="77777777" w:rsidTr="00D57D7F">
        <w:trPr>
          <w:cantSplit/>
          <w:jc w:val="center"/>
        </w:trPr>
        <w:tc>
          <w:tcPr>
            <w:tcW w:w="1418" w:type="dxa"/>
          </w:tcPr>
          <w:p w14:paraId="72CA09B8" w14:textId="77777777" w:rsidR="0089088E" w:rsidRPr="008F7104" w:rsidRDefault="008908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4BE3CBD5" w14:textId="0A7A9DC1" w:rsidR="0089088E" w:rsidRDefault="004453B8">
            <w:r w:rsidRPr="004453B8">
              <w:t xml:space="preserve">This TD reports on the progress to date on the lead study group roles of ITU-T SG3. It updates on activities since the last TSAG meeting (Geneva, </w:t>
            </w:r>
            <w:r w:rsidR="00F442D3" w:rsidRPr="00F442D3">
              <w:t>30 May - 2 June 2023</w:t>
            </w:r>
            <w:r w:rsidRPr="004453B8">
              <w:t>).</w:t>
            </w:r>
          </w:p>
        </w:tc>
      </w:tr>
    </w:tbl>
    <w:p w14:paraId="29694F55" w14:textId="77777777" w:rsidR="00102551" w:rsidRPr="005C1D67" w:rsidRDefault="00102551" w:rsidP="00102551">
      <w:pPr>
        <w:spacing w:before="360"/>
        <w:jc w:val="center"/>
        <w:rPr>
          <w:b/>
        </w:rPr>
      </w:pPr>
      <w:bookmarkStart w:id="4" w:name="_Toc457384353"/>
      <w:bookmarkEnd w:id="3"/>
      <w:r w:rsidRPr="005C1D67">
        <w:rPr>
          <w:b/>
        </w:rPr>
        <w:t>Report of Lead Study Group 3 Activities</w:t>
      </w:r>
      <w:bookmarkEnd w:id="4"/>
    </w:p>
    <w:p w14:paraId="4815333D" w14:textId="15745A4B" w:rsidR="00102551" w:rsidRPr="005C1D67" w:rsidRDefault="00102551" w:rsidP="00102551">
      <w:r w:rsidRPr="005C1D67">
        <w:t>WTSA-</w:t>
      </w:r>
      <w:r w:rsidR="007C28AD">
        <w:t>20</w:t>
      </w:r>
      <w:r w:rsidRPr="005C1D67">
        <w:t xml:space="preserve"> assigned three lead study group function to Study Group 3 on the following topics:</w:t>
      </w:r>
    </w:p>
    <w:p w14:paraId="705B9050" w14:textId="77777777" w:rsidR="00102551" w:rsidRPr="005C1D67" w:rsidRDefault="00102551" w:rsidP="0010255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b/>
        </w:rPr>
      </w:pPr>
      <w:r w:rsidRPr="005C1D67">
        <w:t>Tariff and accounting principles relating to international telecommunication/</w:t>
      </w:r>
      <w:proofErr w:type="gramStart"/>
      <w:r w:rsidRPr="005C1D67">
        <w:t>ICT</w:t>
      </w:r>
      <w:proofErr w:type="gramEnd"/>
    </w:p>
    <w:p w14:paraId="03BC2F26" w14:textId="77777777" w:rsidR="00102551" w:rsidRPr="005C1D67" w:rsidRDefault="00102551" w:rsidP="0010255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b/>
        </w:rPr>
      </w:pPr>
      <w:r w:rsidRPr="005C1D67">
        <w:t>Economic issues relating to international telecommunication/</w:t>
      </w:r>
      <w:proofErr w:type="gramStart"/>
      <w:r w:rsidRPr="005C1D67">
        <w:t>ICT</w:t>
      </w:r>
      <w:proofErr w:type="gramEnd"/>
    </w:p>
    <w:p w14:paraId="65696F70" w14:textId="77777777" w:rsidR="00102551" w:rsidRPr="002A5D42" w:rsidRDefault="00102551" w:rsidP="0010255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b/>
        </w:rPr>
      </w:pPr>
      <w:r w:rsidRPr="005C1D67">
        <w:t>Policy issues relating to international telecommunication/ICT.</w:t>
      </w:r>
    </w:p>
    <w:p w14:paraId="18E50317" w14:textId="77777777" w:rsidR="00102551" w:rsidRPr="005C1D67" w:rsidRDefault="00102551" w:rsidP="00AD73CB">
      <w:pPr>
        <w:pStyle w:val="Heading1"/>
      </w:pPr>
      <w:r w:rsidRPr="005C1D67">
        <w:t>1</w:t>
      </w:r>
      <w:r w:rsidRPr="005C1D67">
        <w:tab/>
        <w:t>Achievements</w:t>
      </w:r>
    </w:p>
    <w:p w14:paraId="3EEFE40F" w14:textId="659ADF3B" w:rsidR="002453A2" w:rsidRPr="005C1D67" w:rsidRDefault="00102551" w:rsidP="00102551">
      <w:pPr>
        <w:jc w:val="both"/>
        <w:rPr>
          <w:lang w:eastAsia="zh-CN"/>
        </w:rPr>
      </w:pPr>
      <w:r w:rsidRPr="005C1D67">
        <w:t xml:space="preserve">Annex 1 provides a set of tables that lists the results, </w:t>
      </w:r>
      <w:r w:rsidRPr="0042207E">
        <w:t>between</w:t>
      </w:r>
      <w:r w:rsidR="004B6FD9" w:rsidRPr="0042207E">
        <w:t xml:space="preserve"> </w:t>
      </w:r>
      <w:r w:rsidR="007C28AD" w:rsidRPr="0042207E">
        <w:t>1</w:t>
      </w:r>
      <w:r w:rsidR="006E7FEF">
        <w:t>0 March</w:t>
      </w:r>
      <w:r w:rsidR="004B6FD9" w:rsidRPr="0042207E">
        <w:t xml:space="preserve"> </w:t>
      </w:r>
      <w:r w:rsidR="007C28AD" w:rsidRPr="0042207E">
        <w:t>202</w:t>
      </w:r>
      <w:r w:rsidR="006E7FEF">
        <w:t>3</w:t>
      </w:r>
      <w:r w:rsidR="0042207E" w:rsidRPr="0042207E">
        <w:t xml:space="preserve"> and 10</w:t>
      </w:r>
      <w:r w:rsidR="006E7FEF">
        <w:t xml:space="preserve"> November</w:t>
      </w:r>
      <w:r w:rsidR="0042207E" w:rsidRPr="0042207E">
        <w:t xml:space="preserve"> 2023</w:t>
      </w:r>
      <w:r w:rsidRPr="0042207E">
        <w:t>, of ITU-T SG</w:t>
      </w:r>
      <w:r w:rsidR="002453A2" w:rsidRPr="0042207E">
        <w:t>3</w:t>
      </w:r>
      <w:r w:rsidRPr="0042207E">
        <w:t xml:space="preserve"> concerning </w:t>
      </w:r>
      <w:r w:rsidR="002453A2" w:rsidRPr="0042207E">
        <w:t xml:space="preserve">its </w:t>
      </w:r>
      <w:r w:rsidRPr="0042207E">
        <w:rPr>
          <w:lang w:eastAsia="zh-CN"/>
        </w:rPr>
        <w:t>work on Recommendations</w:t>
      </w:r>
      <w:r w:rsidRPr="007C28AD">
        <w:rPr>
          <w:lang w:eastAsia="zh-CN"/>
        </w:rPr>
        <w:t xml:space="preserve"> on the above lead study group topics.</w:t>
      </w:r>
      <w:r w:rsidR="002453A2">
        <w:rPr>
          <w:lang w:eastAsia="zh-CN"/>
        </w:rPr>
        <w:t xml:space="preserve"> </w:t>
      </w:r>
    </w:p>
    <w:p w14:paraId="355FDD15" w14:textId="77777777" w:rsidR="00102551" w:rsidRPr="005C1D67" w:rsidRDefault="00102551" w:rsidP="00AD73CB">
      <w:pPr>
        <w:pStyle w:val="Heading1"/>
      </w:pPr>
      <w:r w:rsidRPr="005C1D67">
        <w:t>2</w:t>
      </w:r>
      <w:r w:rsidRPr="005C1D67">
        <w:tab/>
        <w:t xml:space="preserve">Ongoing </w:t>
      </w:r>
      <w:proofErr w:type="gramStart"/>
      <w:r w:rsidRPr="005C1D67">
        <w:t>work</w:t>
      </w:r>
      <w:proofErr w:type="gramEnd"/>
    </w:p>
    <w:p w14:paraId="3066DF4D" w14:textId="74181551" w:rsidR="007C28AD" w:rsidRDefault="007C28AD" w:rsidP="00102551">
      <w:pPr>
        <w:jc w:val="both"/>
      </w:pPr>
      <w:r w:rsidRPr="007C28AD">
        <w:t>For the Study Period 2022-2024</w:t>
      </w:r>
      <w:r w:rsidRPr="00D621E5">
        <w:t xml:space="preserve">, </w:t>
      </w:r>
      <w:r w:rsidR="00393CA6" w:rsidRPr="00D621E5">
        <w:t xml:space="preserve">ITU-T SG3 held </w:t>
      </w:r>
      <w:r w:rsidR="00BC4F39" w:rsidRPr="00D621E5">
        <w:t xml:space="preserve">its </w:t>
      </w:r>
      <w:r w:rsidR="007914E7">
        <w:t>fourth</w:t>
      </w:r>
      <w:r w:rsidRPr="00D621E5">
        <w:t xml:space="preserve"> </w:t>
      </w:r>
      <w:r w:rsidR="00393CA6" w:rsidRPr="00D621E5">
        <w:t xml:space="preserve">meeting </w:t>
      </w:r>
      <w:r w:rsidRPr="00D621E5">
        <w:t xml:space="preserve">in Geneva </w:t>
      </w:r>
      <w:r w:rsidR="007914E7">
        <w:t>on 10 November 2023</w:t>
      </w:r>
      <w:r w:rsidRPr="00D621E5">
        <w:t>.</w:t>
      </w:r>
      <w:r w:rsidR="007914E7">
        <w:t xml:space="preserve"> The one-day Plenary meeting was preceded by a series of Rapporteur Group meetings (</w:t>
      </w:r>
      <w:r w:rsidR="007914E7" w:rsidRPr="007914E7">
        <w:t>Q</w:t>
      </w:r>
      <w:r w:rsidR="00EB284C">
        <w:t>uestions</w:t>
      </w:r>
      <w:r w:rsidR="007914E7" w:rsidRPr="007914E7">
        <w:t xml:space="preserve"> 1/3, 3/3, 6/3, 7/3, </w:t>
      </w:r>
      <w:r w:rsidR="00EB284C">
        <w:t xml:space="preserve">and </w:t>
      </w:r>
      <w:r w:rsidR="007914E7" w:rsidRPr="007914E7">
        <w:t>9/3</w:t>
      </w:r>
      <w:r w:rsidR="007914E7">
        <w:t xml:space="preserve">) that was held from 6 to 9 November 2023. </w:t>
      </w:r>
      <w:r>
        <w:t xml:space="preserve"> </w:t>
      </w:r>
    </w:p>
    <w:p w14:paraId="39B133F0" w14:textId="26B73FC0" w:rsidR="00102551" w:rsidRDefault="00102551" w:rsidP="00102551">
      <w:pPr>
        <w:jc w:val="both"/>
      </w:pPr>
      <w:r w:rsidRPr="007C28AD">
        <w:t>Annex 2 presents recommendations and other texts in scope of the above lead study group functions currently under development in ITU-T study groups.</w:t>
      </w:r>
    </w:p>
    <w:p w14:paraId="5E2258B3" w14:textId="77777777" w:rsidR="00102551" w:rsidRPr="005C1D67" w:rsidRDefault="00102551" w:rsidP="00AD73CB">
      <w:pPr>
        <w:pStyle w:val="Heading1"/>
      </w:pPr>
      <w:r w:rsidRPr="005C1D67">
        <w:t>3</w:t>
      </w:r>
      <w:r w:rsidRPr="005C1D67">
        <w:tab/>
        <w:t>Lead study group on tariff and accounting principles relating to international telecommunication/</w:t>
      </w:r>
      <w:proofErr w:type="gramStart"/>
      <w:r w:rsidRPr="005C1D67">
        <w:t>ICT</w:t>
      </w:r>
      <w:proofErr w:type="gramEnd"/>
    </w:p>
    <w:p w14:paraId="4A7B8E63" w14:textId="0AAEA4DC" w:rsidR="00102551" w:rsidRDefault="00102551" w:rsidP="00102551">
      <w:pPr>
        <w:jc w:val="both"/>
      </w:pPr>
      <w:r w:rsidRPr="005C1D67">
        <w:t xml:space="preserve">The studies on accounting principles are being carried out by </w:t>
      </w:r>
      <w:proofErr w:type="spellStart"/>
      <w:r w:rsidRPr="005C1D67">
        <w:t>Q1</w:t>
      </w:r>
      <w:proofErr w:type="spellEnd"/>
      <w:r w:rsidRPr="005C1D67">
        <w:t xml:space="preserve">/3, </w:t>
      </w:r>
      <w:proofErr w:type="spellStart"/>
      <w:r w:rsidRPr="005C1D67">
        <w:t>Q4</w:t>
      </w:r>
      <w:proofErr w:type="spellEnd"/>
      <w:r w:rsidRPr="005C1D67">
        <w:t xml:space="preserve">/3, </w:t>
      </w:r>
      <w:proofErr w:type="spellStart"/>
      <w:r w:rsidRPr="005C1D67">
        <w:t>Q7</w:t>
      </w:r>
      <w:proofErr w:type="spellEnd"/>
      <w:r w:rsidRPr="005C1D67">
        <w:t xml:space="preserve">/3, </w:t>
      </w:r>
      <w:r w:rsidR="006C32E8" w:rsidRPr="005C1D67">
        <w:t xml:space="preserve">and </w:t>
      </w:r>
      <w:proofErr w:type="spellStart"/>
      <w:r w:rsidRPr="005C1D67">
        <w:t>Q12</w:t>
      </w:r>
      <w:proofErr w:type="spellEnd"/>
      <w:r w:rsidRPr="005C1D67">
        <w:t>/3</w:t>
      </w:r>
      <w:r w:rsidR="006C32E8">
        <w:t>.</w:t>
      </w:r>
    </w:p>
    <w:p w14:paraId="01123D91" w14:textId="77777777" w:rsidR="00102551" w:rsidRPr="005C1D67" w:rsidRDefault="00102551" w:rsidP="00AD73CB">
      <w:pPr>
        <w:pStyle w:val="Heading1"/>
      </w:pPr>
      <w:r w:rsidRPr="005C1D67">
        <w:t>4</w:t>
      </w:r>
      <w:r w:rsidRPr="005C1D67">
        <w:tab/>
        <w:t>Lead study group for economic and policy issues relating to international telecommunication/</w:t>
      </w:r>
      <w:proofErr w:type="gramStart"/>
      <w:r w:rsidRPr="005C1D67">
        <w:t>ICT</w:t>
      </w:r>
      <w:proofErr w:type="gramEnd"/>
    </w:p>
    <w:p w14:paraId="33D08FBC" w14:textId="3FCD4154" w:rsidR="00102551" w:rsidRPr="00202F7C" w:rsidRDefault="00102551" w:rsidP="00102551">
      <w:r w:rsidRPr="00202F7C">
        <w:t xml:space="preserve">The studies on economic and policy issues are being carried out by </w:t>
      </w:r>
      <w:proofErr w:type="spellStart"/>
      <w:r w:rsidRPr="00202F7C">
        <w:t>Q3</w:t>
      </w:r>
      <w:proofErr w:type="spellEnd"/>
      <w:r w:rsidRPr="00202F7C">
        <w:t xml:space="preserve">/3, </w:t>
      </w:r>
      <w:proofErr w:type="spellStart"/>
      <w:r w:rsidRPr="00202F7C">
        <w:t>Q4</w:t>
      </w:r>
      <w:proofErr w:type="spellEnd"/>
      <w:r w:rsidRPr="00202F7C">
        <w:t xml:space="preserve">/3, </w:t>
      </w:r>
      <w:proofErr w:type="spellStart"/>
      <w:r w:rsidRPr="00202F7C">
        <w:t>Q6</w:t>
      </w:r>
      <w:proofErr w:type="spellEnd"/>
      <w:r w:rsidRPr="00202F7C">
        <w:t xml:space="preserve">/3, </w:t>
      </w:r>
      <w:proofErr w:type="spellStart"/>
      <w:r w:rsidRPr="00202F7C">
        <w:t>Q7</w:t>
      </w:r>
      <w:proofErr w:type="spellEnd"/>
      <w:r w:rsidRPr="00202F7C">
        <w:t xml:space="preserve">/3, </w:t>
      </w:r>
      <w:proofErr w:type="spellStart"/>
      <w:r w:rsidRPr="00202F7C">
        <w:t>Q9</w:t>
      </w:r>
      <w:proofErr w:type="spellEnd"/>
      <w:r w:rsidRPr="00202F7C">
        <w:t xml:space="preserve">/3, </w:t>
      </w:r>
      <w:proofErr w:type="spellStart"/>
      <w:r w:rsidRPr="00202F7C">
        <w:t>Q10</w:t>
      </w:r>
      <w:proofErr w:type="spellEnd"/>
      <w:r w:rsidRPr="00202F7C">
        <w:t xml:space="preserve">/3, </w:t>
      </w:r>
      <w:proofErr w:type="spellStart"/>
      <w:r w:rsidRPr="00202F7C">
        <w:t>Q11</w:t>
      </w:r>
      <w:proofErr w:type="spellEnd"/>
      <w:r w:rsidRPr="00202F7C">
        <w:t xml:space="preserve">/3, </w:t>
      </w:r>
      <w:r w:rsidR="006C32E8" w:rsidRPr="00202F7C">
        <w:t xml:space="preserve">and </w:t>
      </w:r>
      <w:proofErr w:type="spellStart"/>
      <w:r w:rsidRPr="00202F7C">
        <w:t>Q12</w:t>
      </w:r>
      <w:proofErr w:type="spellEnd"/>
      <w:r w:rsidRPr="00202F7C">
        <w:t>/3. The activities on economic issues are summarized as follows.</w:t>
      </w:r>
    </w:p>
    <w:p w14:paraId="1868D991" w14:textId="77777777" w:rsidR="00102551" w:rsidRPr="005C1D67" w:rsidRDefault="00102551" w:rsidP="00AD73CB">
      <w:pPr>
        <w:pStyle w:val="Heading1"/>
      </w:pPr>
      <w:r w:rsidRPr="005C1D67">
        <w:lastRenderedPageBreak/>
        <w:t>5</w:t>
      </w:r>
      <w:r w:rsidRPr="005C1D67">
        <w:tab/>
        <w:t>Implementation of ITU Resolutions</w:t>
      </w:r>
    </w:p>
    <w:p w14:paraId="096F4481" w14:textId="77777777" w:rsidR="00102551" w:rsidRPr="00202F7C" w:rsidRDefault="00102551" w:rsidP="00102551">
      <w:r w:rsidRPr="00202F7C">
        <w:t>SG3 as Lead Study Group on tariff and accounting principles, on economic issues, and on policy issues relating to international telecommunication/ICT considers:</w:t>
      </w:r>
    </w:p>
    <w:p w14:paraId="0CA3BE84" w14:textId="77777777" w:rsidR="00102551" w:rsidRPr="00202F7C" w:rsidRDefault="00102551" w:rsidP="00102551">
      <w:pPr>
        <w:pStyle w:val="ListParagraph"/>
        <w:numPr>
          <w:ilvl w:val="0"/>
          <w:numId w:val="16"/>
        </w:numPr>
        <w:contextualSpacing w:val="0"/>
      </w:pPr>
      <w:r w:rsidRPr="00202F7C">
        <w:t xml:space="preserve">Implementation of WTSA Resolutions 29, 44, 54, 61, 62, 64, 65, 84, 88, 89, and </w:t>
      </w:r>
      <w:proofErr w:type="gramStart"/>
      <w:r w:rsidRPr="00202F7C">
        <w:t>95;</w:t>
      </w:r>
      <w:proofErr w:type="gramEnd"/>
    </w:p>
    <w:p w14:paraId="00D08388" w14:textId="67AB2C69" w:rsidR="00102551" w:rsidRPr="00202F7C" w:rsidRDefault="00102551" w:rsidP="00102551">
      <w:pPr>
        <w:pStyle w:val="ListParagraph"/>
        <w:numPr>
          <w:ilvl w:val="0"/>
          <w:numId w:val="16"/>
        </w:numPr>
        <w:contextualSpacing w:val="0"/>
      </w:pPr>
      <w:r w:rsidRPr="00202F7C">
        <w:t xml:space="preserve">Implementation of PP Resolutions 2, 21, 101, 102, 123, 130, 137, 146, 180, 197, 203, 204, 205, </w:t>
      </w:r>
      <w:r w:rsidR="004561E2">
        <w:t xml:space="preserve">and </w:t>
      </w:r>
      <w:proofErr w:type="gramStart"/>
      <w:r w:rsidRPr="00202F7C">
        <w:t>206;</w:t>
      </w:r>
      <w:proofErr w:type="gramEnd"/>
    </w:p>
    <w:p w14:paraId="5A52A703" w14:textId="77777777" w:rsidR="00102551" w:rsidRPr="00202F7C" w:rsidRDefault="00102551" w:rsidP="00102551">
      <w:pPr>
        <w:pStyle w:val="ListParagraph"/>
        <w:numPr>
          <w:ilvl w:val="0"/>
          <w:numId w:val="16"/>
        </w:numPr>
        <w:contextualSpacing w:val="0"/>
      </w:pPr>
      <w:r w:rsidRPr="00202F7C">
        <w:t xml:space="preserve">Implementation of </w:t>
      </w:r>
      <w:proofErr w:type="spellStart"/>
      <w:r w:rsidRPr="00202F7C">
        <w:t>WTDC</w:t>
      </w:r>
      <w:proofErr w:type="spellEnd"/>
      <w:r w:rsidRPr="00202F7C">
        <w:t xml:space="preserve"> Resolutions 22, 23, 63, and </w:t>
      </w:r>
      <w:proofErr w:type="gramStart"/>
      <w:r w:rsidRPr="00202F7C">
        <w:t>77;</w:t>
      </w:r>
      <w:proofErr w:type="gramEnd"/>
    </w:p>
    <w:p w14:paraId="2FDDF72F" w14:textId="77777777" w:rsidR="00102551" w:rsidRDefault="00102551" w:rsidP="00102551">
      <w:pPr>
        <w:pStyle w:val="ListParagraph"/>
        <w:numPr>
          <w:ilvl w:val="0"/>
          <w:numId w:val="16"/>
        </w:numPr>
        <w:contextualSpacing w:val="0"/>
      </w:pPr>
      <w:r w:rsidRPr="00202F7C">
        <w:t xml:space="preserve">Implementation of </w:t>
      </w:r>
      <w:proofErr w:type="spellStart"/>
      <w:r w:rsidRPr="00202F7C">
        <w:t>WCIT</w:t>
      </w:r>
      <w:proofErr w:type="spellEnd"/>
      <w:r w:rsidRPr="00202F7C">
        <w:t>-12 Articles/Resolutions: 3.7, 4.4, 4.5, 4.6, 4.7, 8.1.1, 8.1.2, 8.2.1, 8.3.1, Appendix 1/1.2, Appendix 1/3.1.3, and Resolution 5 (Dubai 2012).</w:t>
      </w:r>
    </w:p>
    <w:p w14:paraId="1EB0960D" w14:textId="339DC6F7" w:rsidR="00102551" w:rsidRPr="005C1D67" w:rsidRDefault="00102551" w:rsidP="00AD73CB">
      <w:pPr>
        <w:pStyle w:val="Heading1"/>
      </w:pPr>
      <w:r w:rsidRPr="005C1D67">
        <w:t>6</w:t>
      </w:r>
      <w:r w:rsidRPr="005C1D67">
        <w:tab/>
        <w:t>Engagement of developing countries</w:t>
      </w:r>
      <w:r w:rsidR="00AD73CB">
        <w:t xml:space="preserve"> </w:t>
      </w:r>
    </w:p>
    <w:p w14:paraId="77792A7D" w14:textId="40D98821" w:rsidR="00102551" w:rsidRPr="007C28AD" w:rsidRDefault="00102551" w:rsidP="00102551">
      <w:r w:rsidRPr="005C1D67">
        <w:t>SG</w:t>
      </w:r>
      <w:r>
        <w:t>3</w:t>
      </w:r>
      <w:r w:rsidRPr="005C1D67">
        <w:t xml:space="preserve"> has six regional groups, of which five regional groups are active, and one regional group is</w:t>
      </w:r>
      <w:r>
        <w:t xml:space="preserve"> established on an as-needed </w:t>
      </w:r>
      <w:r w:rsidRPr="00B218B0">
        <w:t xml:space="preserve">basis. In the reporting time frame, </w:t>
      </w:r>
      <w:r w:rsidR="0057590F">
        <w:t>three</w:t>
      </w:r>
      <w:r w:rsidRPr="00B218B0">
        <w:t xml:space="preserve"> regional group</w:t>
      </w:r>
      <w:r w:rsidR="0057590F">
        <w:t>s</w:t>
      </w:r>
      <w:r w:rsidRPr="00B218B0">
        <w:t xml:space="preserve"> of SG3 met </w:t>
      </w:r>
      <w:r w:rsidRPr="007C28AD">
        <w:t>with strong participation of developing countries, which helped to prepare the SG3</w:t>
      </w:r>
      <w:r w:rsidR="00C115A7">
        <w:t xml:space="preserve"> </w:t>
      </w:r>
      <w:proofErr w:type="spellStart"/>
      <w:r w:rsidR="00C115A7">
        <w:t>RGMs</w:t>
      </w:r>
      <w:proofErr w:type="spellEnd"/>
      <w:r w:rsidR="00C115A7">
        <w:t xml:space="preserve"> and one-day Plenary</w:t>
      </w:r>
      <w:r w:rsidRPr="007C28AD">
        <w:t xml:space="preserve"> meeting</w:t>
      </w:r>
      <w:r w:rsidR="00DC453D">
        <w:t xml:space="preserve">: </w:t>
      </w:r>
    </w:p>
    <w:p w14:paraId="3BB305CA" w14:textId="70CD697B" w:rsidR="00191DB2" w:rsidRPr="007B2823" w:rsidRDefault="00DC453D" w:rsidP="007C28AD">
      <w:pPr>
        <w:pStyle w:val="ListParagraph"/>
        <w:numPr>
          <w:ilvl w:val="0"/>
          <w:numId w:val="20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714" w:hanging="357"/>
        <w:contextualSpacing w:val="0"/>
        <w:textAlignment w:val="auto"/>
      </w:pPr>
      <w:r w:rsidRPr="007B2823">
        <w:t xml:space="preserve">Report of </w:t>
      </w:r>
      <w:r w:rsidRPr="00DC453D">
        <w:t>SG3 Regional Group for the Arab Region (</w:t>
      </w:r>
      <w:proofErr w:type="spellStart"/>
      <w:r w:rsidRPr="00DC453D">
        <w:t>SG3RG</w:t>
      </w:r>
      <w:proofErr w:type="spellEnd"/>
      <w:r w:rsidRPr="00DC453D">
        <w:t>-ARB) meeting held virtually on 20 June 2023</w:t>
      </w:r>
      <w:r>
        <w:t xml:space="preserve"> (</w:t>
      </w:r>
      <w:proofErr w:type="spellStart"/>
      <w:r w:rsidR="003F6721">
        <w:fldChar w:fldCharType="begin"/>
      </w:r>
      <w:r w:rsidR="003F6721">
        <w:instrText>HYPERLINK "https://www.itu.int/md/T22-SG03-231110-TD-PLEN-0127/en"</w:instrText>
      </w:r>
      <w:r w:rsidR="003F6721">
        <w:fldChar w:fldCharType="separate"/>
      </w:r>
      <w:r w:rsidRPr="001D7719">
        <w:rPr>
          <w:color w:val="0000FF"/>
          <w:u w:val="single"/>
        </w:rPr>
        <w:t>TD127</w:t>
      </w:r>
      <w:proofErr w:type="spellEnd"/>
      <w:r w:rsidRPr="001D7719">
        <w:rPr>
          <w:color w:val="0000FF"/>
          <w:u w:val="single"/>
        </w:rPr>
        <w:t>/PLEN</w:t>
      </w:r>
      <w:r w:rsidR="003F6721">
        <w:rPr>
          <w:color w:val="0000FF"/>
          <w:u w:val="single"/>
        </w:rPr>
        <w:fldChar w:fldCharType="end"/>
      </w:r>
      <w:proofErr w:type="gramStart"/>
      <w:r>
        <w:t>)</w:t>
      </w:r>
      <w:r w:rsidR="006F7421">
        <w:t>;</w:t>
      </w:r>
      <w:proofErr w:type="gramEnd"/>
    </w:p>
    <w:p w14:paraId="3E233AB9" w14:textId="2675EA68" w:rsidR="00DC453D" w:rsidRPr="000245AF" w:rsidRDefault="00DC453D" w:rsidP="00DC453D">
      <w:pPr>
        <w:pStyle w:val="ListParagraph"/>
        <w:numPr>
          <w:ilvl w:val="0"/>
          <w:numId w:val="20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714" w:hanging="357"/>
        <w:contextualSpacing w:val="0"/>
        <w:textAlignment w:val="auto"/>
      </w:pPr>
      <w:r w:rsidRPr="000245AF">
        <w:t>Report of SG3 Regional Group for Asia and Oceania (</w:t>
      </w:r>
      <w:proofErr w:type="spellStart"/>
      <w:r w:rsidRPr="000245AF">
        <w:t>SG3RG</w:t>
      </w:r>
      <w:proofErr w:type="spellEnd"/>
      <w:r w:rsidRPr="000245AF">
        <w:t>-AO) meeting held in  Bangkok, Thailand</w:t>
      </w:r>
      <w:r>
        <w:t>,</w:t>
      </w:r>
      <w:r w:rsidRPr="000245AF">
        <w:t xml:space="preserve"> 11-12 September 2023 (</w:t>
      </w:r>
      <w:proofErr w:type="spellStart"/>
      <w:r w:rsidR="003F6721">
        <w:fldChar w:fldCharType="begin"/>
      </w:r>
      <w:r w:rsidR="003F6721">
        <w:instrText>HYPERLINK "https://www.itu.int/md/T22-SG03-231110-TD-PLEN-0129/en"</w:instrText>
      </w:r>
      <w:r w:rsidR="003F6721">
        <w:fldChar w:fldCharType="separate"/>
      </w:r>
      <w:r w:rsidRPr="000245AF">
        <w:rPr>
          <w:color w:val="0000FF"/>
          <w:u w:val="single"/>
        </w:rPr>
        <w:t>TD129</w:t>
      </w:r>
      <w:proofErr w:type="spellEnd"/>
      <w:r w:rsidRPr="000245AF">
        <w:rPr>
          <w:color w:val="0000FF"/>
          <w:u w:val="single"/>
        </w:rPr>
        <w:t>/PLEN</w:t>
      </w:r>
      <w:r w:rsidR="003F6721">
        <w:rPr>
          <w:color w:val="0000FF"/>
          <w:u w:val="single"/>
        </w:rPr>
        <w:fldChar w:fldCharType="end"/>
      </w:r>
      <w:r w:rsidRPr="000245AF">
        <w:t>)</w:t>
      </w:r>
      <w:r w:rsidR="006F7421">
        <w:t xml:space="preserve">; and </w:t>
      </w:r>
    </w:p>
    <w:p w14:paraId="2E5EAE64" w14:textId="6890A724" w:rsidR="00DC453D" w:rsidRDefault="00DC453D" w:rsidP="00DC453D">
      <w:pPr>
        <w:pStyle w:val="ListParagraph"/>
        <w:numPr>
          <w:ilvl w:val="0"/>
          <w:numId w:val="20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714" w:hanging="357"/>
        <w:contextualSpacing w:val="0"/>
        <w:textAlignment w:val="auto"/>
      </w:pPr>
      <w:r w:rsidRPr="000245AF">
        <w:t>Report of SG3 Regional Group for Latin America and the Caribbean (</w:t>
      </w:r>
      <w:proofErr w:type="spellStart"/>
      <w:r w:rsidRPr="000245AF">
        <w:t>SG3RG</w:t>
      </w:r>
      <w:proofErr w:type="spellEnd"/>
      <w:r w:rsidRPr="000245AF">
        <w:t>-LAC) meeting held in San Jose, Costa Rica, 28-29 September 202</w:t>
      </w:r>
      <w:r>
        <w:t>3</w:t>
      </w:r>
      <w:r w:rsidRPr="000245AF">
        <w:t xml:space="preserve"> (</w:t>
      </w:r>
      <w:proofErr w:type="spellStart"/>
      <w:r w:rsidR="003F6721">
        <w:fldChar w:fldCharType="begin"/>
      </w:r>
      <w:r w:rsidR="003F6721">
        <w:instrText>HYPERLINK "https://www.itu.int/md/T22-SG03-231110-TD-PLEN-0130/en"</w:instrText>
      </w:r>
      <w:r w:rsidR="003F6721">
        <w:fldChar w:fldCharType="separate"/>
      </w:r>
      <w:r w:rsidRPr="000245AF">
        <w:rPr>
          <w:color w:val="0000FF"/>
          <w:u w:val="single"/>
        </w:rPr>
        <w:t>TD130</w:t>
      </w:r>
      <w:proofErr w:type="spellEnd"/>
      <w:r w:rsidRPr="000245AF">
        <w:rPr>
          <w:color w:val="0000FF"/>
          <w:u w:val="single"/>
        </w:rPr>
        <w:t>/PLEN</w:t>
      </w:r>
      <w:r w:rsidR="003F6721">
        <w:rPr>
          <w:color w:val="0000FF"/>
          <w:u w:val="single"/>
        </w:rPr>
        <w:fldChar w:fldCharType="end"/>
      </w:r>
      <w:r w:rsidRPr="000245AF">
        <w:t>).</w:t>
      </w:r>
    </w:p>
    <w:p w14:paraId="6E6993ED" w14:textId="77777777" w:rsidR="00AD73CB" w:rsidRDefault="00AD73CB" w:rsidP="00AD73CB">
      <w:pPr>
        <w:pStyle w:val="Heading2"/>
      </w:pPr>
      <w:r w:rsidRPr="00B218B0">
        <w:t>6.1</w:t>
      </w:r>
      <w:r w:rsidRPr="00B218B0">
        <w:tab/>
        <w:t>Regional Recommendations</w:t>
      </w:r>
    </w:p>
    <w:p w14:paraId="635CD8A4" w14:textId="3985B24D" w:rsidR="00AD73CB" w:rsidRPr="00DC453D" w:rsidRDefault="00AD73CB" w:rsidP="00AD73CB">
      <w:r w:rsidRPr="00DC453D">
        <w:t xml:space="preserve">During the meeting of SG3 Regional Group for </w:t>
      </w:r>
      <w:r w:rsidR="00DC453D" w:rsidRPr="00DC453D">
        <w:t>the Arab Region</w:t>
      </w:r>
      <w:r w:rsidRPr="00DC453D">
        <w:t xml:space="preserve"> (</w:t>
      </w:r>
      <w:bookmarkStart w:id="5" w:name="_Hlk81213293"/>
      <w:proofErr w:type="spellStart"/>
      <w:r w:rsidRPr="00DC453D">
        <w:t>SG3RG</w:t>
      </w:r>
      <w:proofErr w:type="spellEnd"/>
      <w:r w:rsidRPr="00DC453D">
        <w:t>-AR</w:t>
      </w:r>
      <w:bookmarkEnd w:id="5"/>
      <w:r w:rsidR="00DC453D" w:rsidRPr="00DC453D">
        <w:t>B</w:t>
      </w:r>
      <w:r w:rsidRPr="00DC453D">
        <w:t xml:space="preserve">) held virtually </w:t>
      </w:r>
      <w:r w:rsidR="00DC453D" w:rsidRPr="00DC453D">
        <w:t>on 20 June</w:t>
      </w:r>
      <w:r w:rsidRPr="00DC453D">
        <w:t xml:space="preserve"> 202</w:t>
      </w:r>
      <w:r w:rsidR="00DC453D" w:rsidRPr="00DC453D">
        <w:t>3</w:t>
      </w:r>
      <w:r w:rsidRPr="00DC453D">
        <w:t xml:space="preserve">, the following new draft regional Recommendation was determined: </w:t>
      </w:r>
    </w:p>
    <w:p w14:paraId="62BECA6F" w14:textId="3F960BF8" w:rsidR="00DC453D" w:rsidRPr="00DC453D" w:rsidRDefault="00DC453D" w:rsidP="00AD73CB">
      <w:pPr>
        <w:pStyle w:val="ListParagraph"/>
        <w:numPr>
          <w:ilvl w:val="0"/>
          <w:numId w:val="18"/>
        </w:numPr>
      </w:pPr>
      <w:r w:rsidRPr="00DC453D">
        <w:t xml:space="preserve">Recommendation ITU-T </w:t>
      </w:r>
      <w:proofErr w:type="spellStart"/>
      <w:r w:rsidRPr="00DC453D">
        <w:t>D.700R</w:t>
      </w:r>
      <w:proofErr w:type="spellEnd"/>
      <w:r w:rsidRPr="00DC453D">
        <w:t xml:space="preserve">, </w:t>
      </w:r>
      <w:r w:rsidRPr="00DC453D">
        <w:rPr>
          <w:i/>
          <w:iCs/>
        </w:rPr>
        <w:t xml:space="preserve">Principles for dealing with </w:t>
      </w:r>
      <w:proofErr w:type="gramStart"/>
      <w:r w:rsidRPr="00DC453D">
        <w:rPr>
          <w:i/>
          <w:iCs/>
        </w:rPr>
        <w:t>OTTs</w:t>
      </w:r>
      <w:proofErr w:type="gramEnd"/>
    </w:p>
    <w:p w14:paraId="0C264AAB" w14:textId="52C3C7A1" w:rsidR="00AD73CB" w:rsidRPr="007B2823" w:rsidRDefault="00AD73CB" w:rsidP="00AD73CB">
      <w:r w:rsidRPr="00DC453D">
        <w:t xml:space="preserve">During the </w:t>
      </w:r>
      <w:r w:rsidR="00DC453D" w:rsidRPr="00DC453D">
        <w:t xml:space="preserve">November 2023 meeting, </w:t>
      </w:r>
      <w:r w:rsidRPr="00DC453D">
        <w:t xml:space="preserve">the group was informed of </w:t>
      </w:r>
      <w:proofErr w:type="spellStart"/>
      <w:r w:rsidRPr="00DC453D">
        <w:t>SG3RG-AR</w:t>
      </w:r>
      <w:r w:rsidR="00DC453D" w:rsidRPr="00DC453D">
        <w:t>B</w:t>
      </w:r>
      <w:r w:rsidRPr="00DC453D">
        <w:t>’s</w:t>
      </w:r>
      <w:proofErr w:type="spellEnd"/>
      <w:r w:rsidRPr="00DC453D">
        <w:t xml:space="preserve"> decision to apply the approval process as per Section 9.2 of WTSA Resolution 1 (</w:t>
      </w:r>
      <w:hyperlink r:id="rId13" w:history="1">
        <w:r w:rsidR="00DC453D" w:rsidRPr="00DC453D">
          <w:rPr>
            <w:color w:val="0000FF"/>
            <w:u w:val="single"/>
          </w:rPr>
          <w:t>SG3-</w:t>
        </w:r>
        <w:proofErr w:type="spellStart"/>
        <w:r w:rsidR="00DC453D" w:rsidRPr="00DC453D">
          <w:rPr>
            <w:color w:val="0000FF"/>
            <w:u w:val="single"/>
          </w:rPr>
          <w:t>TD128</w:t>
        </w:r>
        <w:proofErr w:type="spellEnd"/>
        <w:r w:rsidR="00DC453D" w:rsidRPr="00DC453D">
          <w:rPr>
            <w:color w:val="0000FF"/>
            <w:u w:val="single"/>
          </w:rPr>
          <w:t>/PLEN</w:t>
        </w:r>
      </w:hyperlink>
      <w:r w:rsidRPr="00DC453D">
        <w:t>). SG3 agreed for TSB</w:t>
      </w:r>
      <w:r w:rsidR="00DC453D">
        <w:t xml:space="preserve"> to</w:t>
      </w:r>
      <w:r w:rsidRPr="00DC453D">
        <w:t xml:space="preserve"> initiate the TAP consultation for the text through the TSB Director among the member states of the regional group.</w:t>
      </w:r>
    </w:p>
    <w:p w14:paraId="05A7D520" w14:textId="77777777" w:rsidR="00102551" w:rsidRPr="005C1D67" w:rsidRDefault="00102551" w:rsidP="00AD73CB">
      <w:pPr>
        <w:pStyle w:val="Heading1"/>
      </w:pPr>
      <w:r w:rsidRPr="005C1D67">
        <w:t>7</w:t>
      </w:r>
      <w:r w:rsidRPr="005C1D67">
        <w:tab/>
        <w:t>Capacity building</w:t>
      </w:r>
    </w:p>
    <w:p w14:paraId="12A7DED4" w14:textId="78AC1815" w:rsidR="00102551" w:rsidRPr="00884D63" w:rsidRDefault="00102551" w:rsidP="00102551">
      <w:pPr>
        <w:pStyle w:val="ListParagraph"/>
        <w:numPr>
          <w:ilvl w:val="0"/>
          <w:numId w:val="14"/>
        </w:numPr>
        <w:ind w:left="714" w:hanging="357"/>
        <w:contextualSpacing w:val="0"/>
        <w:jc w:val="both"/>
        <w:rPr>
          <w:lang w:eastAsia="fr-FR"/>
        </w:rPr>
      </w:pPr>
      <w:r w:rsidRPr="00884D63">
        <w:rPr>
          <w:lang w:eastAsia="fr-FR"/>
        </w:rPr>
        <w:t>Bridging the Standardization Gap (BSG) activities are highlighted at meetings as a measure to build capacity and to improve working methods in study group functions</w:t>
      </w:r>
      <w:r w:rsidR="001E266E" w:rsidRPr="00884D63">
        <w:rPr>
          <w:lang w:eastAsia="fr-FR"/>
        </w:rPr>
        <w:t>.</w:t>
      </w:r>
    </w:p>
    <w:p w14:paraId="4D1C3951" w14:textId="77777777" w:rsidR="00102551" w:rsidRPr="00884D63" w:rsidRDefault="00102551" w:rsidP="00102551">
      <w:pPr>
        <w:pStyle w:val="ListParagraph"/>
        <w:numPr>
          <w:ilvl w:val="0"/>
          <w:numId w:val="14"/>
        </w:numPr>
        <w:ind w:left="714" w:hanging="357"/>
        <w:contextualSpacing w:val="0"/>
        <w:jc w:val="both"/>
        <w:rPr>
          <w:lang w:eastAsia="fr-FR"/>
        </w:rPr>
      </w:pPr>
      <w:r w:rsidRPr="00884D63">
        <w:rPr>
          <w:lang w:eastAsia="fr-FR"/>
        </w:rPr>
        <w:t xml:space="preserve">Tutorials and guidelines on the presentation, format and submission of contributions are routinely presented at meetings </w:t>
      </w:r>
      <w:proofErr w:type="gramStart"/>
      <w:r w:rsidRPr="00884D63">
        <w:rPr>
          <w:lang w:eastAsia="fr-FR"/>
        </w:rPr>
        <w:t>in order to</w:t>
      </w:r>
      <w:proofErr w:type="gramEnd"/>
      <w:r w:rsidRPr="00884D63">
        <w:rPr>
          <w:lang w:eastAsia="fr-FR"/>
        </w:rPr>
        <w:t xml:space="preserve"> advance the work of ITU-T SG3. </w:t>
      </w:r>
    </w:p>
    <w:p w14:paraId="3EDFC19D" w14:textId="67B6CE59" w:rsidR="009360AA" w:rsidRPr="005C1D67" w:rsidRDefault="009360AA" w:rsidP="00AD73CB">
      <w:pPr>
        <w:pStyle w:val="Heading1"/>
      </w:pPr>
      <w:r w:rsidRPr="005C1D67">
        <w:t>8</w:t>
      </w:r>
      <w:r w:rsidRPr="005C1D67">
        <w:tab/>
      </w:r>
      <w:r w:rsidR="006870E6" w:rsidRPr="006870E6">
        <w:t>Focus Group on Cost Models for Affordable Data Services (FG-CD)</w:t>
      </w:r>
    </w:p>
    <w:p w14:paraId="6C347BDA" w14:textId="39A3CBCA" w:rsidR="006870E6" w:rsidRPr="009360AA" w:rsidRDefault="006870E6" w:rsidP="009360AA">
      <w:r>
        <w:t>Th</w:t>
      </w:r>
      <w:r w:rsidRPr="006870E6">
        <w:t>e report of the first meeting of the Focus Group on Cost Models for Affordable Data Services (FG-CD) that met in New Delhi, India on 5-6 October 2023 was presented</w:t>
      </w:r>
      <w:r>
        <w:t xml:space="preserve"> to the SG3 plenary meeting</w:t>
      </w:r>
      <w:r w:rsidRPr="006870E6">
        <w:t xml:space="preserve">, as contained in </w:t>
      </w:r>
      <w:hyperlink r:id="rId14" w:history="1">
        <w:proofErr w:type="spellStart"/>
        <w:r w:rsidRPr="006870E6">
          <w:rPr>
            <w:rStyle w:val="Hyperlink"/>
            <w:rFonts w:ascii="Times New Roman" w:hAnsi="Times New Roman"/>
          </w:rPr>
          <w:t>TD139</w:t>
        </w:r>
        <w:proofErr w:type="spellEnd"/>
        <w:r w:rsidRPr="006870E6">
          <w:rPr>
            <w:rStyle w:val="Hyperlink"/>
            <w:rFonts w:ascii="Times New Roman" w:hAnsi="Times New Roman"/>
          </w:rPr>
          <w:t>/PLEN</w:t>
        </w:r>
      </w:hyperlink>
      <w:r w:rsidRPr="006870E6">
        <w:t>.</w:t>
      </w:r>
    </w:p>
    <w:p w14:paraId="0FE598AA" w14:textId="21B738FF" w:rsidR="00102551" w:rsidRPr="005C1D67" w:rsidRDefault="009360AA" w:rsidP="00AD73CB">
      <w:pPr>
        <w:pStyle w:val="Heading1"/>
      </w:pPr>
      <w:r>
        <w:lastRenderedPageBreak/>
        <w:t>9</w:t>
      </w:r>
      <w:r w:rsidR="00102551" w:rsidRPr="005C1D67">
        <w:tab/>
        <w:t>Cooperation with ITU-T Lead Study Groups, and with TSAG</w:t>
      </w:r>
    </w:p>
    <w:p w14:paraId="68EE6C64" w14:textId="2D7A8F4A" w:rsidR="00D6513F" w:rsidRDefault="003915AA" w:rsidP="00D6513F">
      <w:pPr>
        <w:jc w:val="both"/>
      </w:pPr>
      <w:r w:rsidRPr="00D6513F">
        <w:t xml:space="preserve">SG3 sent </w:t>
      </w:r>
      <w:r w:rsidR="00D6513F">
        <w:t>the following</w:t>
      </w:r>
      <w:r w:rsidRPr="00D6513F">
        <w:t xml:space="preserve"> liaison statements</w:t>
      </w:r>
      <w:r w:rsidR="00D6513F">
        <w:t>:</w:t>
      </w:r>
    </w:p>
    <w:p w14:paraId="7781D0E9" w14:textId="6AE1C384" w:rsidR="000244DA" w:rsidRDefault="00D6513F" w:rsidP="00D6513F">
      <w:pPr>
        <w:pStyle w:val="ListParagraph"/>
        <w:numPr>
          <w:ilvl w:val="0"/>
          <w:numId w:val="26"/>
        </w:numPr>
        <w:jc w:val="both"/>
      </w:pPr>
      <w:r>
        <w:t>T</w:t>
      </w:r>
      <w:r w:rsidR="000244DA" w:rsidRPr="00D6513F">
        <w:t xml:space="preserve">o </w:t>
      </w:r>
      <w:r w:rsidRPr="00D6513F">
        <w:t xml:space="preserve">ITU-T </w:t>
      </w:r>
      <w:r w:rsidR="000244DA" w:rsidRPr="00D6513F">
        <w:t xml:space="preserve">SG2 </w:t>
      </w:r>
      <w:r w:rsidR="00C35375" w:rsidRPr="00D6513F">
        <w:t>on</w:t>
      </w:r>
      <w:r w:rsidR="00035A20" w:rsidRPr="00D6513F">
        <w:t xml:space="preserve"> the definition of “OTT voice bypass” and the draft Technical Report on OTT bypass</w:t>
      </w:r>
      <w:r>
        <w:t xml:space="preserve">; and </w:t>
      </w:r>
    </w:p>
    <w:p w14:paraId="616D341B" w14:textId="1E325447" w:rsidR="00D6513F" w:rsidRPr="00D6513F" w:rsidRDefault="00D6513F" w:rsidP="00D6513F">
      <w:pPr>
        <w:pStyle w:val="ListParagraph"/>
        <w:numPr>
          <w:ilvl w:val="0"/>
          <w:numId w:val="26"/>
        </w:numPr>
        <w:jc w:val="both"/>
      </w:pPr>
      <w:r>
        <w:t xml:space="preserve">To TSAG on </w:t>
      </w:r>
      <w:r w:rsidRPr="00D6513F">
        <w:t>proposals for submitting and handling contributions from new ITU-T entrants</w:t>
      </w:r>
      <w:r>
        <w:t xml:space="preserve"> and </w:t>
      </w:r>
      <w:proofErr w:type="spellStart"/>
      <w:r w:rsidRPr="00D6513F">
        <w:t>SG3</w:t>
      </w:r>
      <w:r w:rsidR="00850409">
        <w:t>’s</w:t>
      </w:r>
      <w:proofErr w:type="spellEnd"/>
      <w:r w:rsidRPr="00D6513F">
        <w:t xml:space="preserve"> preparation</w:t>
      </w:r>
      <w:r w:rsidR="00850409">
        <w:t>s</w:t>
      </w:r>
      <w:r w:rsidRPr="00D6513F">
        <w:t xml:space="preserve"> for WTSA-24</w:t>
      </w:r>
      <w:r>
        <w:t>.</w:t>
      </w:r>
    </w:p>
    <w:p w14:paraId="5D6E483B" w14:textId="16C09F9D" w:rsidR="00102551" w:rsidRPr="00AD73CB" w:rsidRDefault="005D60FF" w:rsidP="00AD73CB">
      <w:pPr>
        <w:pStyle w:val="Heading1"/>
      </w:pPr>
      <w:bookmarkStart w:id="6" w:name="_Toc11661525"/>
      <w:r w:rsidRPr="00AD73CB">
        <w:t>10</w:t>
      </w:r>
      <w:r w:rsidRPr="00AD73CB">
        <w:tab/>
      </w:r>
      <w:r w:rsidR="00102551" w:rsidRPr="00AD73CB">
        <w:t>Cooperation with other Coordination Groups</w:t>
      </w:r>
      <w:bookmarkEnd w:id="6"/>
    </w:p>
    <w:p w14:paraId="2163CD9F" w14:textId="2A0CB27F" w:rsidR="00825A11" w:rsidRPr="005D60FF" w:rsidRDefault="000244DA" w:rsidP="005D60FF">
      <w:pPr>
        <w:jc w:val="both"/>
      </w:pPr>
      <w:r w:rsidRPr="00191DB2">
        <w:t xml:space="preserve">SG3 sent </w:t>
      </w:r>
      <w:r w:rsidR="005D60FF" w:rsidRPr="00191DB2">
        <w:t>a</w:t>
      </w:r>
      <w:r w:rsidRPr="00191DB2">
        <w:t xml:space="preserve"> liaison statement</w:t>
      </w:r>
      <w:r w:rsidR="005D60FF" w:rsidRPr="00191DB2">
        <w:t xml:space="preserve"> t</w:t>
      </w:r>
      <w:r w:rsidR="00825A11" w:rsidRPr="00191DB2">
        <w:t xml:space="preserve">o </w:t>
      </w:r>
      <w:r w:rsidR="00257117" w:rsidRPr="00191DB2">
        <w:t xml:space="preserve">Joint Coordination Activity on </w:t>
      </w:r>
      <w:proofErr w:type="spellStart"/>
      <w:r w:rsidR="00257117" w:rsidRPr="00191DB2">
        <w:t>IMT2020</w:t>
      </w:r>
      <w:proofErr w:type="spellEnd"/>
      <w:r w:rsidR="00257117" w:rsidRPr="00191DB2">
        <w:t xml:space="preserve"> and Beyond (JCA-</w:t>
      </w:r>
      <w:proofErr w:type="spellStart"/>
      <w:r w:rsidR="00257117" w:rsidRPr="00191DB2">
        <w:t>IMT2020</w:t>
      </w:r>
      <w:proofErr w:type="spellEnd"/>
      <w:r w:rsidR="00257117" w:rsidRPr="00191DB2">
        <w:t>).</w:t>
      </w:r>
      <w:r w:rsidR="00257117" w:rsidRPr="005D60FF">
        <w:t xml:space="preserve"> </w:t>
      </w:r>
    </w:p>
    <w:p w14:paraId="1777ED92" w14:textId="73E5C9EC" w:rsidR="00102551" w:rsidRPr="00AD73CB" w:rsidRDefault="00102551" w:rsidP="00AD73CB">
      <w:pPr>
        <w:pStyle w:val="Heading1"/>
      </w:pPr>
      <w:bookmarkStart w:id="7" w:name="_Toc11661526"/>
      <w:r w:rsidRPr="00AD73CB">
        <w:t>1</w:t>
      </w:r>
      <w:r w:rsidR="009360AA" w:rsidRPr="00AD73CB">
        <w:t>1</w:t>
      </w:r>
      <w:r w:rsidRPr="00AD73CB">
        <w:tab/>
        <w:t>Collaboration with ITU-D, and Collaboration with ITU-R</w:t>
      </w:r>
      <w:bookmarkEnd w:id="7"/>
    </w:p>
    <w:p w14:paraId="24418E16" w14:textId="1E4EFF8A" w:rsidR="00AD73CB" w:rsidRDefault="00E40A6B" w:rsidP="00D6513F">
      <w:pPr>
        <w:jc w:val="both"/>
      </w:pPr>
      <w:r w:rsidRPr="00D6513F">
        <w:t xml:space="preserve">SG3 sent </w:t>
      </w:r>
      <w:r w:rsidR="00D6513F" w:rsidRPr="00D6513F">
        <w:t>a</w:t>
      </w:r>
      <w:r w:rsidRPr="00D6513F">
        <w:t xml:space="preserve"> liaison statement</w:t>
      </w:r>
      <w:r w:rsidR="00D6513F" w:rsidRPr="00D6513F">
        <w:t xml:space="preserve"> to</w:t>
      </w:r>
      <w:r w:rsidRPr="00D6513F">
        <w:t xml:space="preserve"> ITU-D Study Group 1 (Question 4/1</w:t>
      </w:r>
      <w:r w:rsidR="00035A20" w:rsidRPr="00D6513F">
        <w:t xml:space="preserve"> and Question 5/1</w:t>
      </w:r>
      <w:r w:rsidRPr="00D6513F">
        <w:t>) on</w:t>
      </w:r>
      <w:r w:rsidR="00035A20" w:rsidRPr="00D6513F">
        <w:t xml:space="preserve"> the work of Universal service fund</w:t>
      </w:r>
      <w:r w:rsidR="00D6513F" w:rsidRPr="00D6513F">
        <w:t xml:space="preserve"> (</w:t>
      </w:r>
      <w:r w:rsidR="00D6513F">
        <w:t>U</w:t>
      </w:r>
      <w:r w:rsidR="00D6513F" w:rsidRPr="00D6513F">
        <w:t>SF).</w:t>
      </w:r>
      <w:r w:rsidR="00AD73CB">
        <w:br w:type="page"/>
      </w:r>
    </w:p>
    <w:p w14:paraId="3958DA34" w14:textId="2B3AB4A6" w:rsidR="00102551" w:rsidRPr="00AD73CB" w:rsidRDefault="00102551" w:rsidP="00AD73CB">
      <w:pPr>
        <w:pStyle w:val="Heading1"/>
        <w:jc w:val="center"/>
      </w:pPr>
      <w:bookmarkStart w:id="8" w:name="imakespacee"/>
      <w:bookmarkEnd w:id="8"/>
      <w:r w:rsidRPr="00AD73CB">
        <w:lastRenderedPageBreak/>
        <w:t>Annex 1</w:t>
      </w:r>
      <w:r w:rsidR="00AD73CB">
        <w:br/>
      </w:r>
      <w:r w:rsidRPr="00AD73CB">
        <w:t>Achievements of ITU-T Study Groups on</w:t>
      </w:r>
      <w:r w:rsidRPr="00AD73CB">
        <w:br/>
        <w:t>Tariff and accounting principles relating to international telecommunication/ICT,</w:t>
      </w:r>
      <w:r w:rsidRPr="00AD73CB">
        <w:br/>
        <w:t>Economic issues relating to international telecommunication/ICT,</w:t>
      </w:r>
      <w:r w:rsidRPr="00AD73CB">
        <w:br/>
        <w:t>Policy issues relating to international telecommunication/ICT</w:t>
      </w:r>
      <w:r w:rsidRPr="00AD73CB">
        <w:br/>
        <w:t>(</w:t>
      </w:r>
      <w:r w:rsidR="007F3538" w:rsidRPr="00AD73CB">
        <w:t xml:space="preserve">From </w:t>
      </w:r>
      <w:r w:rsidR="00067D52" w:rsidRPr="00067D52">
        <w:t xml:space="preserve">10 March 2023 </w:t>
      </w:r>
      <w:r w:rsidR="00067D52">
        <w:t>until</w:t>
      </w:r>
      <w:r w:rsidR="00067D52" w:rsidRPr="00067D52">
        <w:t xml:space="preserve"> 10 November 2023</w:t>
      </w:r>
      <w:r w:rsidRPr="00AD73CB">
        <w:t>)</w:t>
      </w:r>
    </w:p>
    <w:p w14:paraId="20B7C2A7" w14:textId="44A3EE03" w:rsidR="00102551" w:rsidRPr="00EB13C9" w:rsidRDefault="00102551" w:rsidP="00EB13C9">
      <w:pPr>
        <w:keepNext/>
        <w:keepLines/>
        <w:spacing w:before="240" w:after="120"/>
        <w:rPr>
          <w:b/>
        </w:rPr>
      </w:pPr>
      <w:r w:rsidRPr="00EB13C9">
        <w:rPr>
          <w:b/>
        </w:rPr>
        <w:t>a)</w:t>
      </w:r>
      <w:r w:rsidRPr="00EB13C9">
        <w:rPr>
          <w:b/>
        </w:rPr>
        <w:tab/>
        <w:t>Recommendations approved</w:t>
      </w:r>
    </w:p>
    <w:p w14:paraId="63B1F584" w14:textId="64A05762" w:rsidR="000F6DBE" w:rsidRPr="00ED7F03" w:rsidRDefault="000F6DBE" w:rsidP="00ED7F03">
      <w:r w:rsidRPr="000F6DBE">
        <w:t xml:space="preserve">Draft revised Recommendation ITU-T </w:t>
      </w:r>
      <w:proofErr w:type="spellStart"/>
      <w:r w:rsidRPr="000F6DBE">
        <w:t>D.285</w:t>
      </w:r>
      <w:proofErr w:type="spellEnd"/>
      <w:r w:rsidRPr="000F6DBE">
        <w:t xml:space="preserve"> “</w:t>
      </w:r>
      <w:r w:rsidRPr="000F6DBE">
        <w:rPr>
          <w:i/>
          <w:iCs/>
        </w:rPr>
        <w:t>Guiding principles for charging and accounting for intelligent network supported services</w:t>
      </w:r>
      <w:r w:rsidRPr="000F6DBE">
        <w:t xml:space="preserve">” (as contained in </w:t>
      </w:r>
      <w:hyperlink r:id="rId15" w:history="1">
        <w:r w:rsidRPr="000F6DBE">
          <w:rPr>
            <w:rStyle w:val="Hyperlink"/>
            <w:rFonts w:ascii="Times New Roman" w:hAnsi="Times New Roman"/>
          </w:rPr>
          <w:t>SG3-Report 9</w:t>
        </w:r>
      </w:hyperlink>
      <w:r w:rsidRPr="000F6DBE">
        <w:t>) was approved by the SG3 plenary in accordance with Resolution 1 (rev. Geneva, 2022).</w:t>
      </w:r>
    </w:p>
    <w:p w14:paraId="6EF1F6E2" w14:textId="202A8D6B" w:rsidR="00130502" w:rsidRDefault="00102551" w:rsidP="00F70D5A">
      <w:pPr>
        <w:keepNext/>
        <w:keepLines/>
        <w:spacing w:before="240" w:after="120"/>
        <w:rPr>
          <w:b/>
          <w:color w:val="000000"/>
        </w:rPr>
      </w:pPr>
      <w:bookmarkStart w:id="9" w:name="_Hlk80008642"/>
      <w:r w:rsidRPr="005F086E">
        <w:rPr>
          <w:b/>
        </w:rPr>
        <w:t>b)</w:t>
      </w:r>
      <w:r w:rsidRPr="005F086E">
        <w:rPr>
          <w:b/>
        </w:rPr>
        <w:tab/>
      </w:r>
      <w:r w:rsidRPr="005F086E">
        <w:rPr>
          <w:b/>
          <w:color w:val="000000"/>
        </w:rPr>
        <w:t>Supplements agreed</w:t>
      </w:r>
    </w:p>
    <w:p w14:paraId="1B800B3A" w14:textId="34E2DAAA" w:rsidR="00ED7F03" w:rsidRPr="00ED7F03" w:rsidRDefault="00ED7F03" w:rsidP="00ED7F03">
      <w:r w:rsidRPr="00F037D3">
        <w:t>None.</w:t>
      </w:r>
      <w:r w:rsidRPr="005F086E">
        <w:t xml:space="preserve"> </w:t>
      </w:r>
    </w:p>
    <w:p w14:paraId="76122FDF" w14:textId="4269F2A8" w:rsidR="00102551" w:rsidRDefault="00102551" w:rsidP="00102551">
      <w:pPr>
        <w:keepNext/>
        <w:keepLines/>
        <w:spacing w:before="240" w:after="120"/>
        <w:rPr>
          <w:b/>
        </w:rPr>
      </w:pPr>
      <w:r w:rsidRPr="005F086E">
        <w:rPr>
          <w:b/>
        </w:rPr>
        <w:t>c)</w:t>
      </w:r>
      <w:r w:rsidRPr="005F086E">
        <w:rPr>
          <w:b/>
        </w:rPr>
        <w:tab/>
        <w:t>Draft Recommendations determined</w:t>
      </w:r>
    </w:p>
    <w:p w14:paraId="17A0EE16" w14:textId="0F30D93D" w:rsidR="00F037D3" w:rsidRPr="00F037D3" w:rsidRDefault="00F037D3" w:rsidP="00F037D3">
      <w:pPr>
        <w:spacing w:before="240"/>
        <w:rPr>
          <w:bCs/>
          <w:iCs/>
        </w:rPr>
      </w:pPr>
      <w:r w:rsidRPr="00F037D3">
        <w:t xml:space="preserve">Draft revised Recommendation ITU-T </w:t>
      </w:r>
      <w:proofErr w:type="spellStart"/>
      <w:r w:rsidRPr="00F037D3">
        <w:t>D.212</w:t>
      </w:r>
      <w:proofErr w:type="spellEnd"/>
      <w:r w:rsidRPr="00F037D3">
        <w:t xml:space="preserve"> “</w:t>
      </w:r>
      <w:r w:rsidRPr="00F037D3">
        <w:rPr>
          <w:i/>
          <w:iCs/>
        </w:rPr>
        <w:t>Charging and accounting principles for the use of Signalling System No. 7</w:t>
      </w:r>
      <w:r w:rsidRPr="00F037D3">
        <w:t xml:space="preserve">” (as contained in </w:t>
      </w:r>
      <w:hyperlink r:id="rId16" w:history="1">
        <w:r w:rsidRPr="00F037D3">
          <w:rPr>
            <w:rStyle w:val="Hyperlink"/>
            <w:rFonts w:ascii="Times New Roman" w:hAnsi="Times New Roman"/>
          </w:rPr>
          <w:t>SG3-Report 14</w:t>
        </w:r>
      </w:hyperlink>
      <w:r w:rsidRPr="00F037D3">
        <w:t>) was determined by the SG3 plenary in accordance with Resolution 1 (rev. Geneva, 2022).</w:t>
      </w:r>
    </w:p>
    <w:p w14:paraId="7464BB11" w14:textId="2DDEE76E" w:rsidR="00EC5D06" w:rsidRPr="004F61BB" w:rsidRDefault="00EC5D06" w:rsidP="00EC5D06">
      <w:pPr>
        <w:spacing w:before="240"/>
        <w:rPr>
          <w:b/>
          <w:bCs/>
        </w:rPr>
      </w:pPr>
      <w:r>
        <w:rPr>
          <w:b/>
          <w:bCs/>
        </w:rPr>
        <w:t>d</w:t>
      </w:r>
      <w:r w:rsidRPr="004F61BB">
        <w:rPr>
          <w:b/>
          <w:bCs/>
        </w:rPr>
        <w:t>)</w:t>
      </w:r>
      <w:r w:rsidRPr="004F61BB">
        <w:rPr>
          <w:b/>
          <w:bCs/>
        </w:rPr>
        <w:tab/>
        <w:t>Technical Reports/Papers agreed, Implementer’s guide approved</w:t>
      </w:r>
    </w:p>
    <w:p w14:paraId="0F5FABC7" w14:textId="6CD1AAB8" w:rsidR="00F037D3" w:rsidRPr="00F037D3" w:rsidRDefault="00F037D3" w:rsidP="00870F89">
      <w:pPr>
        <w:spacing w:before="240"/>
      </w:pPr>
      <w:r w:rsidRPr="00F037D3">
        <w:t xml:space="preserve">Technical Report ITU-T </w:t>
      </w:r>
      <w:proofErr w:type="spellStart"/>
      <w:r w:rsidRPr="00F037D3">
        <w:t>DSTR-ROAMREG</w:t>
      </w:r>
      <w:proofErr w:type="spellEnd"/>
      <w:r w:rsidRPr="00F037D3">
        <w:t xml:space="preserve"> “Regional Roaming Initiatives”</w:t>
      </w:r>
    </w:p>
    <w:p w14:paraId="703C1465" w14:textId="0F788DCD" w:rsidR="00F037D3" w:rsidRPr="00EB13C9" w:rsidRDefault="00144632" w:rsidP="00E4452F">
      <w:pPr>
        <w:spacing w:before="240"/>
        <w:rPr>
          <w:b/>
          <w:bCs/>
        </w:rPr>
      </w:pPr>
      <w:r w:rsidRPr="00EB13C9">
        <w:rPr>
          <w:b/>
          <w:bCs/>
        </w:rPr>
        <w:t>e)</w:t>
      </w:r>
      <w:r w:rsidRPr="00EB13C9">
        <w:rPr>
          <w:b/>
          <w:bCs/>
        </w:rPr>
        <w:tab/>
        <w:t xml:space="preserve">Recommendation </w:t>
      </w:r>
      <w:r w:rsidR="00CC772E">
        <w:rPr>
          <w:b/>
          <w:bCs/>
        </w:rPr>
        <w:t>proposed for deletion</w:t>
      </w:r>
    </w:p>
    <w:p w14:paraId="58A465C4" w14:textId="18B84B36" w:rsidR="00E4452F" w:rsidRDefault="00C01CEF" w:rsidP="00E4452F">
      <w:r>
        <w:t xml:space="preserve">None. </w:t>
      </w:r>
    </w:p>
    <w:p w14:paraId="2881A855" w14:textId="0E346263" w:rsidR="00AD73CB" w:rsidRDefault="00AD73CB">
      <w:pPr>
        <w:spacing w:before="0" w:after="160" w:line="259" w:lineRule="auto"/>
      </w:pPr>
      <w:r>
        <w:br w:type="page"/>
      </w:r>
    </w:p>
    <w:bookmarkEnd w:id="9"/>
    <w:p w14:paraId="3C251905" w14:textId="4E6BC770" w:rsidR="004960EC" w:rsidRPr="00AD73CB" w:rsidRDefault="00102551" w:rsidP="00AD73CB">
      <w:pPr>
        <w:pStyle w:val="Heading1"/>
        <w:jc w:val="center"/>
        <w:rPr>
          <w:bCs/>
        </w:rPr>
      </w:pPr>
      <w:r w:rsidRPr="00AD73CB">
        <w:rPr>
          <w:bCs/>
        </w:rPr>
        <w:lastRenderedPageBreak/>
        <w:t>Annex 2</w:t>
      </w:r>
      <w:r w:rsidRPr="00AD73CB">
        <w:rPr>
          <w:bCs/>
        </w:rPr>
        <w:br/>
        <w:t>Current work plan of ITU-T Study Groups on</w:t>
      </w:r>
      <w:r w:rsidRPr="00AD73CB">
        <w:rPr>
          <w:bCs/>
        </w:rPr>
        <w:br/>
        <w:t>Tariff and accounting principles relating to international telecommunication/ICT,</w:t>
      </w:r>
      <w:r w:rsidRPr="00AD73CB">
        <w:rPr>
          <w:bCs/>
        </w:rPr>
        <w:br/>
        <w:t>Economic issues relating to international telecommunication/ICT,</w:t>
      </w:r>
      <w:r w:rsidRPr="00AD73CB">
        <w:rPr>
          <w:bCs/>
        </w:rPr>
        <w:br/>
        <w:t>Policy issues relating to international telecommunication/ICT</w:t>
      </w:r>
      <w:r w:rsidRPr="00AD73CB">
        <w:rPr>
          <w:bCs/>
        </w:rPr>
        <w:br/>
      </w:r>
      <w:r w:rsidRPr="00AF3DC3">
        <w:rPr>
          <w:bCs/>
        </w:rPr>
        <w:t xml:space="preserve">(status </w:t>
      </w:r>
      <w:r w:rsidR="00087255">
        <w:rPr>
          <w:bCs/>
        </w:rPr>
        <w:t>30</w:t>
      </w:r>
      <w:r w:rsidR="004B6FD9" w:rsidRPr="00AF3DC3">
        <w:rPr>
          <w:bCs/>
        </w:rPr>
        <w:t xml:space="preserve"> </w:t>
      </w:r>
      <w:r w:rsidR="00AF3DC3" w:rsidRPr="00AF3DC3">
        <w:rPr>
          <w:bCs/>
        </w:rPr>
        <w:t>November</w:t>
      </w:r>
      <w:r w:rsidRPr="00AF3DC3">
        <w:rPr>
          <w:bCs/>
        </w:rPr>
        <w:t xml:space="preserve"> 202</w:t>
      </w:r>
      <w:r w:rsidR="002B2DE2" w:rsidRPr="00AF3DC3">
        <w:rPr>
          <w:bCs/>
        </w:rPr>
        <w:t>3</w:t>
      </w:r>
      <w:r w:rsidRPr="00AF3DC3">
        <w:rPr>
          <w:bCs/>
        </w:rPr>
        <w:t>)</w:t>
      </w:r>
    </w:p>
    <w:p w14:paraId="279360B9" w14:textId="77777777" w:rsidR="00F70D5A" w:rsidRPr="00F70D5A" w:rsidRDefault="00F70D5A" w:rsidP="00F70D5A">
      <w:pPr>
        <w:rPr>
          <w:lang w:eastAsia="en-US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2693"/>
        <w:gridCol w:w="5670"/>
      </w:tblGrid>
      <w:tr w:rsidR="00102551" w:rsidRPr="000F6DBE" w14:paraId="02053E31" w14:textId="77777777">
        <w:trPr>
          <w:cantSplit/>
          <w:tblHeader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698D0" w14:textId="77777777" w:rsidR="00102551" w:rsidRPr="00E02A2C" w:rsidRDefault="00102551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2A2C">
              <w:rPr>
                <w:b/>
                <w:bCs/>
                <w:sz w:val="22"/>
                <w:szCs w:val="22"/>
              </w:rPr>
              <w:t>SG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10C67" w14:textId="77777777" w:rsidR="00102551" w:rsidRPr="00E02A2C" w:rsidRDefault="00102551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2A2C">
              <w:rPr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57EAB" w14:textId="77777777" w:rsidR="00102551" w:rsidRPr="00E02A2C" w:rsidRDefault="00102551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2A2C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954C0" w14:textId="77777777" w:rsidR="00102551" w:rsidRPr="00E02A2C" w:rsidRDefault="00102551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02A2C">
              <w:rPr>
                <w:b/>
                <w:bCs/>
                <w:sz w:val="22"/>
                <w:szCs w:val="22"/>
              </w:rPr>
              <w:t>Title</w:t>
            </w:r>
          </w:p>
        </w:tc>
      </w:tr>
      <w:tr w:rsidR="001552B4" w:rsidRPr="000F6DBE" w14:paraId="5D3C9621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606AA" w14:textId="3CA94343" w:rsidR="001552B4" w:rsidRPr="00E02A2C" w:rsidRDefault="001552B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A857E" w14:textId="5B21EE3F" w:rsidR="001552B4" w:rsidRPr="00E02A2C" w:rsidRDefault="001552B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01588" w14:textId="2D22C8BB" w:rsidR="001552B4" w:rsidRPr="00E02A2C" w:rsidRDefault="001552B4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D.212</w:t>
            </w:r>
            <w:proofErr w:type="spellEnd"/>
            <w:r w:rsidR="0078659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6C551" w14:textId="4477D101" w:rsidR="001552B4" w:rsidRPr="00E02A2C" w:rsidRDefault="0078659C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78659C">
              <w:rPr>
                <w:rFonts w:eastAsia="Times New Roman"/>
                <w:sz w:val="22"/>
                <w:szCs w:val="22"/>
              </w:rPr>
              <w:t>Charging and Accounting Principles for The Use of Signalling System No. 7</w:t>
            </w:r>
          </w:p>
        </w:tc>
      </w:tr>
      <w:tr w:rsidR="00102551" w:rsidRPr="000F6DBE" w14:paraId="1D43D6E0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4E31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C8984" w14:textId="68517F8A" w:rsidR="00102551" w:rsidRPr="00E02A2C" w:rsidRDefault="0048115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44D04" w14:textId="34C4EC34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STUDY_DR</w:t>
            </w:r>
            <w:r w:rsidR="00824B41">
              <w:rPr>
                <w:sz w:val="22"/>
                <w:szCs w:val="22"/>
              </w:rPr>
              <w:t>CI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B77E8" w14:textId="77777777" w:rsidR="00102551" w:rsidRPr="00E02A2C" w:rsidRDefault="00102551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Dispute Resolution Processes (previously "Dispute Resolution Related to Charging and Invoicing")</w:t>
            </w:r>
          </w:p>
        </w:tc>
      </w:tr>
      <w:tr w:rsidR="00AF1185" w:rsidRPr="000F6DBE" w14:paraId="15F92125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4FD3B" w14:textId="05BD5CBC" w:rsidR="00AF1185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38956" w14:textId="58828305" w:rsidR="00AF1185" w:rsidRPr="00E02A2C" w:rsidRDefault="00AF1185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9E55" w14:textId="6CA4E756" w:rsidR="00AF1185" w:rsidRPr="00E02A2C" w:rsidRDefault="00AF1185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TR_DLTUSF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EE08B" w14:textId="662F6C1C" w:rsidR="00AF1185" w:rsidRPr="00E02A2C" w:rsidRDefault="00AF1185" w:rsidP="00AF1185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Use of distributed ledger technology to improve management of the Universal Service Fund</w:t>
            </w:r>
          </w:p>
        </w:tc>
      </w:tr>
      <w:tr w:rsidR="00150ED8" w:rsidRPr="000F6DBE" w14:paraId="5CAC99E0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3389F" w14:textId="53B38522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1243" w14:textId="1AED5FD6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980C3" w14:textId="08CF554E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D6_R_ROAM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>***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D8C4F" w14:textId="4281D331" w:rsidR="00150ED8" w:rsidRPr="00E02A2C" w:rsidRDefault="00150ED8" w:rsidP="00AF1185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Regional Recommendation to address high roaming charges, regulatory </w:t>
            </w:r>
            <w:proofErr w:type="gramStart"/>
            <w:r w:rsidRPr="00E02A2C">
              <w:rPr>
                <w:rFonts w:eastAsia="Times New Roman"/>
                <w:sz w:val="22"/>
                <w:szCs w:val="22"/>
              </w:rPr>
              <w:t>approaches</w:t>
            </w:r>
            <w:proofErr w:type="gramEnd"/>
            <w:r w:rsidRPr="00E02A2C">
              <w:rPr>
                <w:rFonts w:eastAsia="Times New Roman"/>
                <w:sz w:val="22"/>
                <w:szCs w:val="22"/>
              </w:rPr>
              <w:t xml:space="preserve"> and impact on traffic</w:t>
            </w:r>
          </w:p>
        </w:tc>
      </w:tr>
      <w:tr w:rsidR="00150ED8" w:rsidRPr="000F6DBE" w14:paraId="51A027F0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8CD7C" w14:textId="2F9D5AD8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FD501" w14:textId="2A235F8B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B61BA" w14:textId="6AA2C1AC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D7_R_OTTBypass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>***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F8A9" w14:textId="6BFD95C8" w:rsidR="00150ED8" w:rsidRPr="00E02A2C" w:rsidRDefault="00150ED8" w:rsidP="00AF1185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Regional Recommendation on OTT bypass including national and regional collaboration between Member States and operators to deal with the OTT bypass issue</w:t>
            </w:r>
          </w:p>
        </w:tc>
      </w:tr>
      <w:tr w:rsidR="00150ED8" w:rsidRPr="000F6DBE" w14:paraId="769BFC15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895FC" w14:textId="1EEE2834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EACDB" w14:textId="0E42775F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A0BE6" w14:textId="0A30E456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D7_R_ROAM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>***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75531" w14:textId="583B79E1" w:rsidR="00150ED8" w:rsidRPr="00E02A2C" w:rsidRDefault="00150ED8" w:rsidP="00AF1185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Regional Recommendation to address high roaming charges, regulatory </w:t>
            </w:r>
            <w:proofErr w:type="gramStart"/>
            <w:r w:rsidRPr="00E02A2C">
              <w:rPr>
                <w:rFonts w:eastAsia="Times New Roman"/>
                <w:sz w:val="22"/>
                <w:szCs w:val="22"/>
              </w:rPr>
              <w:t>approaches</w:t>
            </w:r>
            <w:proofErr w:type="gramEnd"/>
            <w:r w:rsidRPr="00E02A2C">
              <w:rPr>
                <w:rFonts w:eastAsia="Times New Roman"/>
                <w:sz w:val="22"/>
                <w:szCs w:val="22"/>
              </w:rPr>
              <w:t xml:space="preserve"> and impact on traffic</w:t>
            </w:r>
          </w:p>
        </w:tc>
      </w:tr>
      <w:tr w:rsidR="00195F92" w:rsidRPr="000F6DBE" w14:paraId="521015FA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A89D8" w14:textId="47D01FF9" w:rsidR="00195F92" w:rsidRPr="00E02A2C" w:rsidRDefault="00195F92" w:rsidP="00195F9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70912" w14:textId="166778EA" w:rsidR="00195F92" w:rsidRPr="00E02A2C" w:rsidRDefault="00195F92" w:rsidP="00195F9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3DD11" w14:textId="02354F7D" w:rsidR="00195F92" w:rsidRPr="00E02A2C" w:rsidRDefault="00195F92" w:rsidP="00195F92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D7_R_OTT</w:t>
            </w:r>
            <w:proofErr w:type="spellEnd"/>
            <w:r w:rsidR="00824B41">
              <w:rPr>
                <w:sz w:val="22"/>
                <w:szCs w:val="22"/>
              </w:rPr>
              <w:t>***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4B3BD" w14:textId="2204FC8D" w:rsidR="00195F92" w:rsidRPr="00E02A2C" w:rsidRDefault="00195F92" w:rsidP="00195F92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Draft Regional Recommendation on OTT</w:t>
            </w:r>
          </w:p>
        </w:tc>
      </w:tr>
      <w:tr w:rsidR="00150ED8" w:rsidRPr="000F6DBE" w14:paraId="6A556A58" w14:textId="77777777">
        <w:trPr>
          <w:cantSplit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ED283" w14:textId="7D357D0E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DD07" w14:textId="75547049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2560B" w14:textId="1DE9987B" w:rsidR="00150ED8" w:rsidRPr="00E02A2C" w:rsidRDefault="00150ED8" w:rsidP="00AF1185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D.502R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>***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D19E" w14:textId="7AA77FE4" w:rsidR="00150ED8" w:rsidRPr="00E02A2C" w:rsidRDefault="00150ED8" w:rsidP="00AF1185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Regional Recommendation for Asia-Oceanic (AO) region on the aspects of International Mobile Roaming</w:t>
            </w:r>
          </w:p>
        </w:tc>
      </w:tr>
      <w:tr w:rsidR="00102551" w:rsidRPr="000F6DBE" w14:paraId="3EB4E396" w14:textId="77777777">
        <w:trPr>
          <w:cantSplit/>
        </w:trPr>
        <w:tc>
          <w:tcPr>
            <w:tcW w:w="848" w:type="dxa"/>
            <w:vAlign w:val="center"/>
          </w:tcPr>
          <w:p w14:paraId="4E970FD0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446807F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6FBC4B1F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D.Classification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259ACCF0" w14:textId="77777777" w:rsidR="00102551" w:rsidRPr="00E02A2C" w:rsidRDefault="00102551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Classification of telecommunications services in data networks</w:t>
            </w:r>
          </w:p>
        </w:tc>
      </w:tr>
      <w:tr w:rsidR="00102551" w:rsidRPr="000F6DBE" w14:paraId="08599A5A" w14:textId="77777777">
        <w:trPr>
          <w:cantSplit/>
        </w:trPr>
        <w:tc>
          <w:tcPr>
            <w:tcW w:w="848" w:type="dxa"/>
            <w:vAlign w:val="center"/>
          </w:tcPr>
          <w:p w14:paraId="3C8BC783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5971B425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7A18DB2F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D.datatariff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269DA1EC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Principles for tariff regulation of Data Services</w:t>
            </w:r>
          </w:p>
        </w:tc>
      </w:tr>
      <w:tr w:rsidR="00102551" w:rsidRPr="000F6DBE" w14:paraId="7A67E599" w14:textId="77777777">
        <w:trPr>
          <w:cantSplit/>
        </w:trPr>
        <w:tc>
          <w:tcPr>
            <w:tcW w:w="848" w:type="dxa"/>
            <w:vAlign w:val="center"/>
          </w:tcPr>
          <w:p w14:paraId="70832A56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72FC158F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4BD3F394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D.GVR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1D344C82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Towards better governance of telecommunication regulation</w:t>
            </w:r>
          </w:p>
        </w:tc>
      </w:tr>
      <w:tr w:rsidR="00102551" w:rsidRPr="000F6DBE" w14:paraId="5BA43B18" w14:textId="77777777">
        <w:trPr>
          <w:cantSplit/>
        </w:trPr>
        <w:tc>
          <w:tcPr>
            <w:tcW w:w="848" w:type="dxa"/>
            <w:vAlign w:val="center"/>
          </w:tcPr>
          <w:p w14:paraId="7EE01EA2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77041706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72F429DA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D.IoTpolicy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1BF686F6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Guidelines on Tariff and regulatory aspects of Internet of Things (IoT)</w:t>
            </w:r>
          </w:p>
        </w:tc>
      </w:tr>
      <w:tr w:rsidR="00102551" w:rsidRPr="000F6DBE" w14:paraId="3D67B1A7" w14:textId="77777777">
        <w:trPr>
          <w:cantSplit/>
        </w:trPr>
        <w:tc>
          <w:tcPr>
            <w:tcW w:w="848" w:type="dxa"/>
            <w:vAlign w:val="center"/>
          </w:tcPr>
          <w:p w14:paraId="467BFC9B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D96ADF0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389B8BAE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D.Licensing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424A7498" w14:textId="77777777" w:rsidR="00102551" w:rsidRPr="00E02A2C" w:rsidRDefault="001025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Mechanisms for pricing of licenses for mobile/broadband/fixed</w:t>
            </w:r>
          </w:p>
        </w:tc>
      </w:tr>
      <w:tr w:rsidR="00955766" w:rsidRPr="000F6DBE" w14:paraId="612CF84F" w14:textId="77777777">
        <w:trPr>
          <w:cantSplit/>
        </w:trPr>
        <w:tc>
          <w:tcPr>
            <w:tcW w:w="848" w:type="dxa"/>
            <w:vAlign w:val="center"/>
          </w:tcPr>
          <w:p w14:paraId="1A92D1B4" w14:textId="104D86A0" w:rsidR="00955766" w:rsidRPr="00E02A2C" w:rsidRDefault="00955766" w:rsidP="0095576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0D83A3FC" w14:textId="101EEF50" w:rsidR="00955766" w:rsidRPr="00E02A2C" w:rsidRDefault="00955766" w:rsidP="0095576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14:paraId="0E36B9DD" w14:textId="5E108D5F" w:rsidR="00955766" w:rsidRPr="00E02A2C" w:rsidRDefault="00955766" w:rsidP="0095576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DSTR</w:t>
            </w:r>
            <w:proofErr w:type="spellEnd"/>
            <w:r w:rsidRPr="00E02A2C">
              <w:rPr>
                <w:sz w:val="22"/>
                <w:szCs w:val="22"/>
              </w:rPr>
              <w:t>-LAN**</w:t>
            </w:r>
          </w:p>
        </w:tc>
        <w:tc>
          <w:tcPr>
            <w:tcW w:w="5670" w:type="dxa"/>
            <w:vAlign w:val="center"/>
          </w:tcPr>
          <w:p w14:paraId="6485196B" w14:textId="540F0CD1" w:rsidR="00955766" w:rsidRPr="00E02A2C" w:rsidRDefault="00955766" w:rsidP="0095576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Assessment of the socio-economic impact of Local Area Networks using technologies including Wi-Fi, New Radio -Unlicensed (NR-U) on consumers in Asia and Oceania</w:t>
            </w:r>
          </w:p>
        </w:tc>
      </w:tr>
      <w:tr w:rsidR="00955766" w:rsidRPr="000F6DBE" w14:paraId="7B3D039F" w14:textId="77777777">
        <w:trPr>
          <w:cantSplit/>
        </w:trPr>
        <w:tc>
          <w:tcPr>
            <w:tcW w:w="848" w:type="dxa"/>
            <w:vAlign w:val="center"/>
          </w:tcPr>
          <w:p w14:paraId="7E7F2B6C" w14:textId="620D187C" w:rsidR="00955766" w:rsidRPr="00E02A2C" w:rsidRDefault="00955766" w:rsidP="0095576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6FB1D8D9" w14:textId="23831BC3" w:rsidR="00955766" w:rsidRPr="00E02A2C" w:rsidRDefault="00955766" w:rsidP="0095576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14:paraId="14D8FE89" w14:textId="2902AC05" w:rsidR="00955766" w:rsidRPr="00E02A2C" w:rsidRDefault="00955766" w:rsidP="0095576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DSTR</w:t>
            </w:r>
            <w:proofErr w:type="spellEnd"/>
            <w:r w:rsidRPr="00E02A2C">
              <w:rPr>
                <w:sz w:val="22"/>
                <w:szCs w:val="22"/>
              </w:rPr>
              <w:t>-USO**</w:t>
            </w:r>
          </w:p>
        </w:tc>
        <w:tc>
          <w:tcPr>
            <w:tcW w:w="5670" w:type="dxa"/>
            <w:vAlign w:val="center"/>
          </w:tcPr>
          <w:p w14:paraId="63A9916E" w14:textId="7CB0C679" w:rsidR="00955766" w:rsidRPr="00E02A2C" w:rsidRDefault="00955766" w:rsidP="0095576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Regional Technical Report ITU-T 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DSTR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>-USO "Economic and policy factors relevant to the provision of Universal Service Obligations (USO)"</w:t>
            </w:r>
          </w:p>
        </w:tc>
      </w:tr>
      <w:tr w:rsidR="00102551" w:rsidRPr="000F6DBE" w14:paraId="6AE0B71F" w14:textId="77777777">
        <w:trPr>
          <w:cantSplit/>
        </w:trPr>
        <w:tc>
          <w:tcPr>
            <w:tcW w:w="848" w:type="dxa"/>
            <w:vAlign w:val="center"/>
          </w:tcPr>
          <w:p w14:paraId="4E17239E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68BE36F8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644FA860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STUDY_DTRANS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vAlign w:val="center"/>
          </w:tcPr>
          <w:p w14:paraId="5EFB545F" w14:textId="77777777" w:rsidR="00102551" w:rsidRPr="00E02A2C" w:rsidRDefault="00102551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Future of Regulation for Digital Transformation</w:t>
            </w:r>
          </w:p>
        </w:tc>
      </w:tr>
      <w:tr w:rsidR="00102551" w:rsidRPr="000F6DBE" w14:paraId="5E7555B4" w14:textId="77777777">
        <w:trPr>
          <w:cantSplit/>
        </w:trPr>
        <w:tc>
          <w:tcPr>
            <w:tcW w:w="848" w:type="dxa"/>
            <w:vAlign w:val="center"/>
          </w:tcPr>
          <w:p w14:paraId="2E4F2516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4E8513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853F9B4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STUDY_IMT2020MVNOs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89F3307" w14:textId="77777777" w:rsidR="00102551" w:rsidRPr="00E02A2C" w:rsidRDefault="00102551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5G related policy considering MVNOs</w:t>
            </w:r>
          </w:p>
        </w:tc>
      </w:tr>
      <w:tr w:rsidR="0078710B" w:rsidRPr="000F6DBE" w14:paraId="3756A651" w14:textId="77777777">
        <w:trPr>
          <w:cantSplit/>
        </w:trPr>
        <w:tc>
          <w:tcPr>
            <w:tcW w:w="848" w:type="dxa"/>
            <w:vAlign w:val="center"/>
          </w:tcPr>
          <w:p w14:paraId="4C58D33F" w14:textId="3BDE81E6" w:rsidR="0078710B" w:rsidRPr="00E02A2C" w:rsidRDefault="0078710B" w:rsidP="0078710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AD043D" w14:textId="622A380F" w:rsidR="0078710B" w:rsidRPr="00E02A2C" w:rsidRDefault="0078710B" w:rsidP="0078710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6883E4D" w14:textId="3454AA2B" w:rsidR="0078710B" w:rsidRPr="00E02A2C" w:rsidRDefault="003538D1" w:rsidP="0078710B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Study_NetworkSlicing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3CAD4E9" w14:textId="7F46DC0F" w:rsidR="0078710B" w:rsidRPr="00E02A2C" w:rsidRDefault="006C2F1F" w:rsidP="0078710B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Technical Report on Study of network slicing in the international telecommunication ecosystem</w:t>
            </w:r>
          </w:p>
        </w:tc>
      </w:tr>
      <w:tr w:rsidR="00D32B1D" w:rsidRPr="000F6DBE" w14:paraId="2B06B447" w14:textId="77777777" w:rsidTr="00F262E4">
        <w:trPr>
          <w:cantSplit/>
        </w:trPr>
        <w:tc>
          <w:tcPr>
            <w:tcW w:w="848" w:type="dxa"/>
            <w:vAlign w:val="center"/>
          </w:tcPr>
          <w:p w14:paraId="05BF03DB" w14:textId="79510194" w:rsidR="00D32B1D" w:rsidRPr="00E02A2C" w:rsidRDefault="00D32B1D" w:rsidP="00D32B1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0C0391D9" w14:textId="0FFCBFCD" w:rsidR="00D32B1D" w:rsidRPr="00E02A2C" w:rsidRDefault="00D32B1D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EE887" w14:textId="722AF58D" w:rsidR="00D32B1D" w:rsidRPr="00E02A2C" w:rsidRDefault="003F6721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hyperlink r:id="rId17" w:tooltip="See more details" w:history="1">
              <w:proofErr w:type="spellStart"/>
              <w:r w:rsidR="00D32B1D" w:rsidRPr="00E02A2C">
                <w:rPr>
                  <w:sz w:val="22"/>
                  <w:szCs w:val="22"/>
                </w:rPr>
                <w:t>Study_MFS</w:t>
              </w:r>
              <w:proofErr w:type="spellEnd"/>
            </w:hyperlink>
            <w:r w:rsidR="0064017B"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B73CF" w14:textId="126A1F2D" w:rsidR="00D32B1D" w:rsidRPr="00E02A2C" w:rsidRDefault="00D32B1D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ITU-T Technical Report 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Study_MFS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 xml:space="preserve"> "Outcome-based Mobile Financial Services (MFS) Policies and Regulations"</w:t>
            </w:r>
          </w:p>
        </w:tc>
      </w:tr>
      <w:tr w:rsidR="00D32B1D" w:rsidRPr="000F6DBE" w14:paraId="732E28AD" w14:textId="77777777" w:rsidTr="00F262E4">
        <w:trPr>
          <w:cantSplit/>
        </w:trPr>
        <w:tc>
          <w:tcPr>
            <w:tcW w:w="848" w:type="dxa"/>
            <w:vAlign w:val="center"/>
          </w:tcPr>
          <w:p w14:paraId="1B25E72D" w14:textId="15CB9426" w:rsidR="00D32B1D" w:rsidRPr="00E02A2C" w:rsidRDefault="00D32B1D" w:rsidP="00D32B1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8227C39" w14:textId="03928F73" w:rsidR="00D32B1D" w:rsidRPr="00E02A2C" w:rsidRDefault="00D32B1D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044622" w14:textId="002BBB72" w:rsidR="00D32B1D" w:rsidRPr="00E02A2C" w:rsidRDefault="003F6721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hyperlink r:id="rId18" w:tooltip="See more details" w:history="1">
              <w:proofErr w:type="spellStart"/>
              <w:r w:rsidR="00D32B1D" w:rsidRPr="00E02A2C">
                <w:rPr>
                  <w:sz w:val="22"/>
                  <w:szCs w:val="22"/>
                </w:rPr>
                <w:t>Study_OTTnetworkinvestment</w:t>
              </w:r>
              <w:proofErr w:type="spellEnd"/>
            </w:hyperlink>
            <w:r w:rsidR="0064017B"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385BC" w14:textId="0C3AB38E" w:rsidR="00D32B1D" w:rsidRPr="00E02A2C" w:rsidRDefault="00D32B1D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ITU-T Technical Report "OTTs Impact on Telecommunications Network Investment"</w:t>
            </w:r>
          </w:p>
        </w:tc>
      </w:tr>
      <w:tr w:rsidR="00D32B1D" w:rsidRPr="000F6DBE" w14:paraId="3FD9E4D2" w14:textId="77777777" w:rsidTr="00F262E4">
        <w:trPr>
          <w:cantSplit/>
        </w:trPr>
        <w:tc>
          <w:tcPr>
            <w:tcW w:w="848" w:type="dxa"/>
            <w:vAlign w:val="center"/>
          </w:tcPr>
          <w:p w14:paraId="2A168DF6" w14:textId="5787C596" w:rsidR="00D32B1D" w:rsidRPr="00E02A2C" w:rsidRDefault="00D32B1D" w:rsidP="00D32B1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lastRenderedPageBreak/>
              <w:t>SG3</w:t>
            </w:r>
          </w:p>
        </w:tc>
        <w:tc>
          <w:tcPr>
            <w:tcW w:w="567" w:type="dxa"/>
            <w:vAlign w:val="center"/>
          </w:tcPr>
          <w:p w14:paraId="3E50EA5D" w14:textId="1B9322BE" w:rsidR="00D32B1D" w:rsidRPr="00E02A2C" w:rsidRDefault="00D32B1D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BBD03" w14:textId="4AF26D44" w:rsidR="00D32B1D" w:rsidRPr="00E02A2C" w:rsidRDefault="003F6721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hyperlink r:id="rId19" w:tooltip="See more details" w:history="1">
              <w:proofErr w:type="spellStart"/>
              <w:r w:rsidR="00D32B1D" w:rsidRPr="00E02A2C">
                <w:rPr>
                  <w:sz w:val="22"/>
                  <w:szCs w:val="22"/>
                </w:rPr>
                <w:t>TR_IPv6</w:t>
              </w:r>
              <w:proofErr w:type="spellEnd"/>
              <w:r w:rsidR="00D32B1D" w:rsidRPr="00E02A2C">
                <w:rPr>
                  <w:sz w:val="22"/>
                  <w:szCs w:val="22"/>
                </w:rPr>
                <w:t>-AO</w:t>
              </w:r>
            </w:hyperlink>
            <w:r w:rsidR="0064017B"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F0404" w14:textId="4306F686" w:rsidR="00D32B1D" w:rsidRPr="00E02A2C" w:rsidRDefault="00D32B1D" w:rsidP="00D32B1D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Technical report on the challenges, use cases and related economic and cost advantages of 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IPv6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 xml:space="preserve"> for the Asia and Oceania Region</w:t>
            </w:r>
          </w:p>
        </w:tc>
      </w:tr>
      <w:tr w:rsidR="00102551" w:rsidRPr="000F6DBE" w14:paraId="68C79A4B" w14:textId="77777777">
        <w:trPr>
          <w:cantSplit/>
        </w:trPr>
        <w:tc>
          <w:tcPr>
            <w:tcW w:w="848" w:type="dxa"/>
            <w:vAlign w:val="center"/>
          </w:tcPr>
          <w:p w14:paraId="5665C324" w14:textId="77777777" w:rsidR="00102551" w:rsidRPr="00E02A2C" w:rsidRDefault="0010255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8FC135F" w14:textId="77777777" w:rsidR="00102551" w:rsidRPr="00E02A2C" w:rsidRDefault="00102551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vAlign w:val="center"/>
          </w:tcPr>
          <w:p w14:paraId="197FEE71" w14:textId="77777777" w:rsidR="00102551" w:rsidRPr="00E02A2C" w:rsidRDefault="00102551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</w:t>
            </w:r>
            <w:proofErr w:type="gramStart"/>
            <w:r w:rsidRPr="00E02A2C">
              <w:rPr>
                <w:sz w:val="22"/>
                <w:szCs w:val="22"/>
              </w:rPr>
              <w:t>50.Suppl.</w:t>
            </w:r>
            <w:proofErr w:type="gramEnd"/>
            <w:r w:rsidRPr="00E02A2C">
              <w:rPr>
                <w:sz w:val="22"/>
                <w:szCs w:val="22"/>
              </w:rPr>
              <w:t>3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vAlign w:val="center"/>
          </w:tcPr>
          <w:p w14:paraId="5BEB311A" w14:textId="77777777" w:rsidR="00102551" w:rsidRPr="00E02A2C" w:rsidRDefault="00102551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Reducing the cost of the international Internet connectivity of the Central African Backbone (CAB) project, Central African Republic component</w:t>
            </w:r>
          </w:p>
        </w:tc>
      </w:tr>
      <w:tr w:rsidR="006233EE" w:rsidRPr="000F6DBE" w14:paraId="7858A514" w14:textId="77777777">
        <w:trPr>
          <w:cantSplit/>
        </w:trPr>
        <w:tc>
          <w:tcPr>
            <w:tcW w:w="848" w:type="dxa"/>
            <w:vAlign w:val="center"/>
          </w:tcPr>
          <w:p w14:paraId="6E39DC2A" w14:textId="142AC771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3CC02986" w14:textId="4831F146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2693" w:type="dxa"/>
            <w:vAlign w:val="center"/>
          </w:tcPr>
          <w:p w14:paraId="3305D3AB" w14:textId="3F01DF40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D.1040.Sup1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vAlign w:val="center"/>
          </w:tcPr>
          <w:p w14:paraId="019626BC" w14:textId="45DE6567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ITU-T 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D.1040.Sup1</w:t>
            </w:r>
            <w:proofErr w:type="spellEnd"/>
          </w:p>
        </w:tc>
      </w:tr>
      <w:tr w:rsidR="006233EE" w:rsidRPr="000F6DBE" w14:paraId="4BC58DD1" w14:textId="77777777">
        <w:trPr>
          <w:cantSplit/>
        </w:trPr>
        <w:tc>
          <w:tcPr>
            <w:tcW w:w="848" w:type="dxa"/>
            <w:vAlign w:val="center"/>
          </w:tcPr>
          <w:p w14:paraId="7F606841" w14:textId="77777777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8C8704" w14:textId="77777777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vAlign w:val="center"/>
          </w:tcPr>
          <w:p w14:paraId="1A24729B" w14:textId="77777777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D.CompIIC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034D6919" w14:textId="77777777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Draft Recommendation ITU-T 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D.XX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 xml:space="preserve"> on Framework for the Competitive Provision of International Internet Connectivity (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IIC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6233EE" w:rsidRPr="000F6DBE" w14:paraId="613BE381" w14:textId="77777777">
        <w:trPr>
          <w:cantSplit/>
        </w:trPr>
        <w:tc>
          <w:tcPr>
            <w:tcW w:w="848" w:type="dxa"/>
            <w:vAlign w:val="center"/>
          </w:tcPr>
          <w:p w14:paraId="1821CFCA" w14:textId="06C18327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642D3C57" w14:textId="48D11F32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 w:rsidRPr="00E02A2C"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0CC25" w14:textId="4033C5BE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STUDY_TCST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4688E" w14:textId="1D35CEF6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Charging and accounting settlements in Trans-multi-country terrestrial cable circuit</w:t>
            </w:r>
          </w:p>
        </w:tc>
      </w:tr>
      <w:tr w:rsidR="006233EE" w:rsidRPr="000F6DBE" w14:paraId="5FEB4E0B" w14:textId="77777777">
        <w:trPr>
          <w:cantSplit/>
        </w:trPr>
        <w:tc>
          <w:tcPr>
            <w:tcW w:w="848" w:type="dxa"/>
            <w:vAlign w:val="center"/>
          </w:tcPr>
          <w:p w14:paraId="23DA459D" w14:textId="77777777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07AD637E" w14:textId="77777777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1CE88E1" w14:textId="77777777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proofErr w:type="spellStart"/>
            <w:r w:rsidRPr="00E02A2C">
              <w:rPr>
                <w:sz w:val="22"/>
                <w:szCs w:val="22"/>
              </w:rPr>
              <w:t>D.IoT</w:t>
            </w:r>
            <w:proofErr w:type="spellEnd"/>
            <w:r w:rsidRPr="00E02A2C">
              <w:rPr>
                <w:sz w:val="22"/>
                <w:szCs w:val="22"/>
              </w:rPr>
              <w:t>/</w:t>
            </w:r>
            <w:proofErr w:type="spellStart"/>
            <w:r w:rsidRPr="00E02A2C">
              <w:rPr>
                <w:sz w:val="22"/>
                <w:szCs w:val="22"/>
              </w:rPr>
              <w:t>M2M</w:t>
            </w:r>
            <w:proofErr w:type="spellEnd"/>
            <w:r w:rsidRPr="00E02A2C">
              <w:rPr>
                <w:sz w:val="22"/>
                <w:szCs w:val="22"/>
              </w:rPr>
              <w:t xml:space="preserve"> Roaming*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B65EABF" w14:textId="77777777" w:rsidR="006233EE" w:rsidRPr="00E02A2C" w:rsidRDefault="006233EE" w:rsidP="006233EE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Roaming aspects of IoT and </w:t>
            </w:r>
            <w:proofErr w:type="spellStart"/>
            <w:r w:rsidRPr="00E02A2C">
              <w:rPr>
                <w:rFonts w:eastAsia="Times New Roman"/>
                <w:sz w:val="22"/>
                <w:szCs w:val="22"/>
              </w:rPr>
              <w:t>M2M</w:t>
            </w:r>
            <w:proofErr w:type="spellEnd"/>
            <w:r w:rsidRPr="00E02A2C">
              <w:rPr>
                <w:rFonts w:eastAsia="Times New Roman"/>
                <w:sz w:val="22"/>
                <w:szCs w:val="22"/>
              </w:rPr>
              <w:t xml:space="preserve"> including any related development and tariff principles</w:t>
            </w:r>
          </w:p>
        </w:tc>
      </w:tr>
      <w:tr w:rsidR="006233EE" w:rsidRPr="000F6DBE" w14:paraId="42DF8E24" w14:textId="77777777">
        <w:trPr>
          <w:cantSplit/>
        </w:trPr>
        <w:tc>
          <w:tcPr>
            <w:tcW w:w="848" w:type="dxa"/>
            <w:vAlign w:val="center"/>
          </w:tcPr>
          <w:p w14:paraId="47265C2D" w14:textId="7E2B6B4E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25AB0F21" w14:textId="62C09C80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70243B" w14:textId="6D4AEF7C" w:rsidR="006233EE" w:rsidRPr="00E02A2C" w:rsidRDefault="006233EE" w:rsidP="006233EE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TR_DLT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F2AAA9A" w14:textId="2E687748" w:rsidR="006233EE" w:rsidRPr="00E02A2C" w:rsidRDefault="006233EE" w:rsidP="006233EE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Usage of Distributed Ledger Technology (DLT) to handle accounting, policy, regulatory and economic issues in the international telecommunications/ICT domain</w:t>
            </w:r>
          </w:p>
        </w:tc>
      </w:tr>
      <w:tr w:rsidR="006233EE" w:rsidRPr="000F6DBE" w14:paraId="25E61F4E" w14:textId="77777777">
        <w:trPr>
          <w:cantSplit/>
        </w:trPr>
        <w:tc>
          <w:tcPr>
            <w:tcW w:w="848" w:type="dxa"/>
            <w:vAlign w:val="center"/>
          </w:tcPr>
          <w:p w14:paraId="4B8A7D10" w14:textId="77777777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AECB4A5" w14:textId="77777777" w:rsidR="006233EE" w:rsidRPr="00E02A2C" w:rsidRDefault="006233EE" w:rsidP="006233EE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vAlign w:val="center"/>
          </w:tcPr>
          <w:p w14:paraId="05DACBA7" w14:textId="77777777" w:rsidR="006233EE" w:rsidRPr="00E02A2C" w:rsidRDefault="006233EE" w:rsidP="006233EE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D.OTTBypass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35C37181" w14:textId="77777777" w:rsidR="006233EE" w:rsidRPr="00E02A2C" w:rsidRDefault="006233EE" w:rsidP="006233EE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OTT Bypass</w:t>
            </w:r>
          </w:p>
        </w:tc>
      </w:tr>
      <w:tr w:rsidR="006233EE" w:rsidRPr="000F6DBE" w14:paraId="0898DE58" w14:textId="77777777">
        <w:trPr>
          <w:cantSplit/>
        </w:trPr>
        <w:tc>
          <w:tcPr>
            <w:tcW w:w="848" w:type="dxa"/>
            <w:vAlign w:val="center"/>
          </w:tcPr>
          <w:p w14:paraId="2C9CA249" w14:textId="77777777" w:rsidR="006233EE" w:rsidRPr="00E02A2C" w:rsidRDefault="006233EE" w:rsidP="006233E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00A9D52" w14:textId="77777777" w:rsidR="006233EE" w:rsidRPr="00E02A2C" w:rsidRDefault="006233EE" w:rsidP="006233EE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1FB41" w14:textId="77777777" w:rsidR="006233EE" w:rsidRPr="00E02A2C" w:rsidRDefault="006233EE" w:rsidP="006233EE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sz w:val="22"/>
                <w:szCs w:val="22"/>
                <w:lang w:eastAsia="ko-KR"/>
              </w:rPr>
            </w:pPr>
            <w:proofErr w:type="spellStart"/>
            <w:r w:rsidRPr="00E02A2C">
              <w:rPr>
                <w:sz w:val="22"/>
                <w:szCs w:val="22"/>
              </w:rPr>
              <w:t>STUDY_Convergence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0A363" w14:textId="77777777" w:rsidR="006233EE" w:rsidRPr="00E02A2C" w:rsidRDefault="006233EE" w:rsidP="006233EE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Study on the economic impact of convergence of technology and services and the role of the Regulator</w:t>
            </w:r>
          </w:p>
        </w:tc>
      </w:tr>
      <w:tr w:rsidR="00F0564C" w:rsidRPr="000F6DBE" w14:paraId="648E80BD" w14:textId="77777777">
        <w:trPr>
          <w:cantSplit/>
        </w:trPr>
        <w:tc>
          <w:tcPr>
            <w:tcW w:w="848" w:type="dxa"/>
            <w:vAlign w:val="center"/>
          </w:tcPr>
          <w:p w14:paraId="7801EDE0" w14:textId="1D07F9A0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7D0FACF9" w14:textId="56002B9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BBD5F" w14:textId="5F953019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Study_OTTs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CDB87" w14:textId="79630CAA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Study on policy, regulatory, and economic aspects of OTTs in the context of international telecommunication/ICT services and networks</w:t>
            </w:r>
          </w:p>
        </w:tc>
      </w:tr>
      <w:tr w:rsidR="00F0564C" w:rsidRPr="000F6DBE" w14:paraId="68F8B9E0" w14:textId="77777777">
        <w:trPr>
          <w:cantSplit/>
        </w:trPr>
        <w:tc>
          <w:tcPr>
            <w:tcW w:w="848" w:type="dxa"/>
            <w:vAlign w:val="center"/>
          </w:tcPr>
          <w:p w14:paraId="0B7ECF2D" w14:textId="4D6AA443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1ADE9E3B" w14:textId="0F2C6A3F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90FB4" w14:textId="75940F0C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TR_OTTbypass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C5729" w14:textId="5401F840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Technical Report on OTT bypass</w:t>
            </w:r>
          </w:p>
        </w:tc>
      </w:tr>
      <w:tr w:rsidR="00CE0449" w:rsidRPr="000F6DBE" w14:paraId="2995B20B" w14:textId="77777777">
        <w:trPr>
          <w:cantSplit/>
        </w:trPr>
        <w:tc>
          <w:tcPr>
            <w:tcW w:w="848" w:type="dxa"/>
            <w:vAlign w:val="center"/>
          </w:tcPr>
          <w:p w14:paraId="50FBDF29" w14:textId="10BFB225" w:rsidR="00CE0449" w:rsidRPr="00E02A2C" w:rsidRDefault="00CE0449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 xml:space="preserve">SG3 </w:t>
            </w:r>
          </w:p>
        </w:tc>
        <w:tc>
          <w:tcPr>
            <w:tcW w:w="567" w:type="dxa"/>
            <w:vAlign w:val="center"/>
          </w:tcPr>
          <w:p w14:paraId="69AD00E8" w14:textId="56F045D9" w:rsidR="00CE0449" w:rsidRPr="00E02A2C" w:rsidRDefault="00CE0449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vAlign w:val="center"/>
          </w:tcPr>
          <w:p w14:paraId="2D08BC65" w14:textId="4D3BB1F1" w:rsidR="00CE0449" w:rsidRPr="00E02A2C" w:rsidRDefault="00E02A2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TR_OTTReporting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vAlign w:val="center"/>
          </w:tcPr>
          <w:p w14:paraId="433028B0" w14:textId="78C29E7B" w:rsidR="00CE0449" w:rsidRPr="00E02A2C" w:rsidRDefault="00375FCF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Technical Report on Establishing International Reporting Standards for OTT Applications</w:t>
            </w:r>
          </w:p>
        </w:tc>
      </w:tr>
      <w:tr w:rsidR="00F0564C" w:rsidRPr="000F6DBE" w14:paraId="55601419" w14:textId="77777777">
        <w:trPr>
          <w:cantSplit/>
        </w:trPr>
        <w:tc>
          <w:tcPr>
            <w:tcW w:w="848" w:type="dxa"/>
            <w:vAlign w:val="center"/>
          </w:tcPr>
          <w:p w14:paraId="0DD10979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2765132B" w14:textId="7777777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vAlign w:val="center"/>
          </w:tcPr>
          <w:p w14:paraId="6B9D128A" w14:textId="7777777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D.princip_bigdata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03DD21A3" w14:textId="7777777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 xml:space="preserve">ITU-T </w:t>
            </w:r>
            <w:proofErr w:type="spellStart"/>
            <w:proofErr w:type="gramStart"/>
            <w:r w:rsidRPr="00E02A2C">
              <w:rPr>
                <w:rFonts w:eastAsia="Times New Roman"/>
                <w:sz w:val="22"/>
                <w:szCs w:val="22"/>
              </w:rPr>
              <w:t>D.policy</w:t>
            </w:r>
            <w:proofErr w:type="spellEnd"/>
            <w:proofErr w:type="gramEnd"/>
            <w:r w:rsidRPr="00E02A2C">
              <w:rPr>
                <w:rFonts w:eastAsia="Times New Roman"/>
                <w:sz w:val="22"/>
                <w:szCs w:val="22"/>
              </w:rPr>
              <w:t xml:space="preserve"> framework and principles for data protection in the context of big data relating to international telecommunication services</w:t>
            </w:r>
          </w:p>
        </w:tc>
      </w:tr>
      <w:tr w:rsidR="00F0564C" w:rsidRPr="000F6DBE" w14:paraId="6951F9D7" w14:textId="77777777">
        <w:trPr>
          <w:cantSplit/>
        </w:trPr>
        <w:tc>
          <w:tcPr>
            <w:tcW w:w="848" w:type="dxa"/>
            <w:vAlign w:val="center"/>
          </w:tcPr>
          <w:p w14:paraId="61EFF186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4D1197D7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6FAFE1B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proofErr w:type="spellStart"/>
            <w:r w:rsidRPr="00E02A2C">
              <w:rPr>
                <w:sz w:val="22"/>
                <w:szCs w:val="22"/>
              </w:rPr>
              <w:t>STUDY_bigdata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5F313F8" w14:textId="77777777" w:rsidR="00F0564C" w:rsidRPr="00E02A2C" w:rsidRDefault="00F0564C" w:rsidP="00F0564C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Technical Paper on economic and policy aspects of Big Data in international telecommunication services and networks</w:t>
            </w:r>
          </w:p>
        </w:tc>
      </w:tr>
      <w:tr w:rsidR="00F0564C" w:rsidRPr="000F6DBE" w14:paraId="2BA9FAA6" w14:textId="77777777">
        <w:trPr>
          <w:cantSplit/>
        </w:trPr>
        <w:tc>
          <w:tcPr>
            <w:tcW w:w="848" w:type="dxa"/>
            <w:vAlign w:val="center"/>
          </w:tcPr>
          <w:p w14:paraId="08EAAAC4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A5C5C5" w14:textId="77777777" w:rsidR="00F0564C" w:rsidRPr="00E02A2C" w:rsidRDefault="00F0564C" w:rsidP="00F0564C">
            <w:pPr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4BA0E29E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D.AgentMFS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vAlign w:val="center"/>
          </w:tcPr>
          <w:p w14:paraId="7622AF3F" w14:textId="77777777" w:rsidR="00F0564C" w:rsidRPr="00E02A2C" w:rsidRDefault="00F0564C" w:rsidP="00F0564C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Guidelines for Mobile Financial Service Agents</w:t>
            </w:r>
          </w:p>
        </w:tc>
      </w:tr>
      <w:tr w:rsidR="00F0564C" w:rsidRPr="000F6DBE" w14:paraId="261D9D63" w14:textId="77777777">
        <w:trPr>
          <w:cantSplit/>
        </w:trPr>
        <w:tc>
          <w:tcPr>
            <w:tcW w:w="848" w:type="dxa"/>
            <w:vAlign w:val="center"/>
          </w:tcPr>
          <w:p w14:paraId="413D82B5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6FCC21D5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3ADE8B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proofErr w:type="spellStart"/>
            <w:r w:rsidRPr="00E02A2C">
              <w:rPr>
                <w:sz w:val="22"/>
                <w:szCs w:val="22"/>
              </w:rPr>
              <w:t>D.InteropCompetition</w:t>
            </w:r>
            <w:proofErr w:type="spellEnd"/>
            <w:r w:rsidRPr="00E02A2C"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783F35" w14:textId="77777777" w:rsidR="00F0564C" w:rsidRPr="00E02A2C" w:rsidRDefault="00F0564C" w:rsidP="00F0564C"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Interoperability for Competition in Mobile Financial Services</w:t>
            </w:r>
          </w:p>
        </w:tc>
      </w:tr>
      <w:tr w:rsidR="00F0564C" w:rsidRPr="000F6DBE" w14:paraId="04D8EB1D" w14:textId="77777777">
        <w:trPr>
          <w:cantSplit/>
        </w:trPr>
        <w:tc>
          <w:tcPr>
            <w:tcW w:w="848" w:type="dxa"/>
            <w:vAlign w:val="center"/>
          </w:tcPr>
          <w:p w14:paraId="7895DB2C" w14:textId="77777777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280623BE" w14:textId="7777777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0E960286" w14:textId="7777777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proofErr w:type="spellStart"/>
            <w:r w:rsidRPr="00E02A2C">
              <w:rPr>
                <w:sz w:val="22"/>
                <w:szCs w:val="22"/>
              </w:rPr>
              <w:t>STUDY_DCB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vAlign w:val="center"/>
          </w:tcPr>
          <w:p w14:paraId="2BEB81A2" w14:textId="77777777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Direct Carrier Billing</w:t>
            </w:r>
          </w:p>
        </w:tc>
      </w:tr>
      <w:tr w:rsidR="00F0564C" w:rsidRPr="000F6DBE" w14:paraId="03FABD2F" w14:textId="77777777">
        <w:trPr>
          <w:cantSplit/>
        </w:trPr>
        <w:tc>
          <w:tcPr>
            <w:tcW w:w="848" w:type="dxa"/>
            <w:vAlign w:val="center"/>
          </w:tcPr>
          <w:p w14:paraId="11350C5C" w14:textId="2A48D810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3B27E0B1" w14:textId="4795AD3D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03E3B3C8" w14:textId="29B30A75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 xml:space="preserve">TR_ </w:t>
            </w:r>
            <w:proofErr w:type="spellStart"/>
            <w:r w:rsidRPr="00E02A2C">
              <w:rPr>
                <w:sz w:val="22"/>
                <w:szCs w:val="22"/>
              </w:rPr>
              <w:t>DSTR-DFSNPS</w:t>
            </w:r>
            <w:proofErr w:type="spellEnd"/>
            <w:r w:rsidRPr="00E02A2C">
              <w:rPr>
                <w:sz w:val="22"/>
                <w:szCs w:val="22"/>
              </w:rPr>
              <w:t>**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74AC17" w14:textId="7E4DD6E6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Technical Report on Cooperation frameworks between Authorities, Users and Providers for the development of the National Payments System</w:t>
            </w:r>
          </w:p>
        </w:tc>
      </w:tr>
      <w:tr w:rsidR="00F0564C" w:rsidRPr="00A73731" w14:paraId="709153E8" w14:textId="77777777">
        <w:trPr>
          <w:cantSplit/>
        </w:trPr>
        <w:tc>
          <w:tcPr>
            <w:tcW w:w="848" w:type="dxa"/>
            <w:vAlign w:val="center"/>
          </w:tcPr>
          <w:p w14:paraId="70516E43" w14:textId="44EE1B9C" w:rsidR="00F0564C" w:rsidRPr="00E02A2C" w:rsidRDefault="00F0564C" w:rsidP="00F0564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SG3</w:t>
            </w:r>
          </w:p>
        </w:tc>
        <w:tc>
          <w:tcPr>
            <w:tcW w:w="567" w:type="dxa"/>
            <w:vAlign w:val="center"/>
          </w:tcPr>
          <w:p w14:paraId="7EFFFC0B" w14:textId="7DA606F6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3D752E01" w14:textId="3F5798E4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02A2C">
              <w:rPr>
                <w:sz w:val="22"/>
                <w:szCs w:val="22"/>
              </w:rPr>
              <w:t xml:space="preserve">TR_ </w:t>
            </w:r>
            <w:proofErr w:type="spellStart"/>
            <w:r w:rsidRPr="00E02A2C">
              <w:rPr>
                <w:sz w:val="22"/>
                <w:szCs w:val="22"/>
              </w:rPr>
              <w:t>DSTR</w:t>
            </w:r>
            <w:proofErr w:type="spellEnd"/>
            <w:r w:rsidRPr="00E02A2C">
              <w:rPr>
                <w:sz w:val="22"/>
                <w:szCs w:val="22"/>
              </w:rPr>
              <w:t>-ECOM**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2A784" w14:textId="23EE3113" w:rsidR="00F0564C" w:rsidRPr="00E02A2C" w:rsidRDefault="00F0564C" w:rsidP="00F0564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rPr>
                <w:rFonts w:eastAsia="Times New Roman"/>
                <w:sz w:val="22"/>
                <w:szCs w:val="22"/>
              </w:rPr>
            </w:pPr>
            <w:r w:rsidRPr="00E02A2C">
              <w:rPr>
                <w:rFonts w:eastAsia="Times New Roman"/>
                <w:sz w:val="22"/>
                <w:szCs w:val="22"/>
              </w:rPr>
              <w:t>Technical Report on Development of e-commerce in developing countries through mobile money (and vice versa)</w:t>
            </w:r>
          </w:p>
        </w:tc>
      </w:tr>
    </w:tbl>
    <w:p w14:paraId="0FFE783B" w14:textId="77777777" w:rsidR="00102551" w:rsidRPr="009B4353" w:rsidRDefault="00102551" w:rsidP="00102551">
      <w:pPr>
        <w:rPr>
          <w:sz w:val="22"/>
          <w:szCs w:val="22"/>
        </w:rPr>
      </w:pPr>
      <w:r w:rsidRPr="00A73731">
        <w:rPr>
          <w:sz w:val="22"/>
          <w:szCs w:val="22"/>
        </w:rPr>
        <w:t>Notes:</w:t>
      </w:r>
      <w:r w:rsidRPr="00A73731">
        <w:rPr>
          <w:sz w:val="22"/>
          <w:szCs w:val="22"/>
        </w:rPr>
        <w:br/>
        <w:t>*</w:t>
      </w:r>
      <w:r w:rsidRPr="00A73731">
        <w:rPr>
          <w:sz w:val="22"/>
          <w:szCs w:val="22"/>
        </w:rPr>
        <w:tab/>
      </w:r>
      <w:r w:rsidRPr="009B4353">
        <w:rPr>
          <w:sz w:val="22"/>
          <w:szCs w:val="22"/>
        </w:rPr>
        <w:t>Marked draft Recommendations are for determination.</w:t>
      </w:r>
    </w:p>
    <w:p w14:paraId="30571712" w14:textId="77777777" w:rsidR="00102551" w:rsidRPr="009B4353" w:rsidRDefault="00102551" w:rsidP="00102551">
      <w:pPr>
        <w:spacing w:before="0"/>
        <w:rPr>
          <w:sz w:val="22"/>
          <w:szCs w:val="22"/>
        </w:rPr>
      </w:pPr>
      <w:r w:rsidRPr="009B4353">
        <w:rPr>
          <w:sz w:val="22"/>
          <w:szCs w:val="22"/>
        </w:rPr>
        <w:t>**</w:t>
      </w:r>
      <w:r w:rsidRPr="009B4353">
        <w:rPr>
          <w:sz w:val="22"/>
          <w:szCs w:val="22"/>
        </w:rPr>
        <w:tab/>
        <w:t>Texts for approval by agreement (AAP/TAP not applicable)</w:t>
      </w:r>
    </w:p>
    <w:p w14:paraId="652DA755" w14:textId="095F48E8" w:rsidR="00C42125" w:rsidRPr="00102551" w:rsidRDefault="00102551" w:rsidP="00102551">
      <w:pPr>
        <w:spacing w:before="0"/>
        <w:rPr>
          <w:sz w:val="22"/>
          <w:szCs w:val="22"/>
        </w:rPr>
      </w:pPr>
      <w:r w:rsidRPr="009B4353">
        <w:rPr>
          <w:sz w:val="22"/>
          <w:szCs w:val="22"/>
        </w:rPr>
        <w:t>***</w:t>
      </w:r>
      <w:r w:rsidRPr="009B4353">
        <w:rPr>
          <w:sz w:val="22"/>
          <w:szCs w:val="22"/>
        </w:rPr>
        <w:tab/>
        <w:t>Regional Recommendation</w:t>
      </w:r>
    </w:p>
    <w:p w14:paraId="2B3B28A6" w14:textId="1538D3FF" w:rsidR="00794F4F" w:rsidRDefault="00394DBF" w:rsidP="00646A5D">
      <w:pPr>
        <w:jc w:val="center"/>
      </w:pPr>
      <w:r>
        <w:t>_______________________</w:t>
      </w:r>
    </w:p>
    <w:sectPr w:rsidR="00794F4F" w:rsidSect="00C42125">
      <w:headerReference w:type="default" r:id="rId20"/>
      <w:pgSz w:w="11907" w:h="16840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346D" w14:textId="77777777" w:rsidR="00905F38" w:rsidRDefault="00905F38" w:rsidP="00C42125">
      <w:pPr>
        <w:spacing w:before="0"/>
      </w:pPr>
      <w:r>
        <w:separator/>
      </w:r>
    </w:p>
  </w:endnote>
  <w:endnote w:type="continuationSeparator" w:id="0">
    <w:p w14:paraId="1DF66C8E" w14:textId="77777777" w:rsidR="00905F38" w:rsidRDefault="00905F38" w:rsidP="00C42125">
      <w:pPr>
        <w:spacing w:before="0"/>
      </w:pPr>
      <w:r>
        <w:continuationSeparator/>
      </w:r>
    </w:p>
  </w:endnote>
  <w:endnote w:type="continuationNotice" w:id="1">
    <w:p w14:paraId="0EDC7911" w14:textId="77777777" w:rsidR="00905F38" w:rsidRDefault="00905F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155F" w14:textId="77777777" w:rsidR="00905F38" w:rsidRDefault="00905F38" w:rsidP="00C42125">
      <w:pPr>
        <w:spacing w:before="0"/>
      </w:pPr>
      <w:r>
        <w:separator/>
      </w:r>
    </w:p>
  </w:footnote>
  <w:footnote w:type="continuationSeparator" w:id="0">
    <w:p w14:paraId="58315B79" w14:textId="77777777" w:rsidR="00905F38" w:rsidRDefault="00905F38" w:rsidP="00C42125">
      <w:pPr>
        <w:spacing w:before="0"/>
      </w:pPr>
      <w:r>
        <w:continuationSeparator/>
      </w:r>
    </w:p>
  </w:footnote>
  <w:footnote w:type="continuationNotice" w:id="1">
    <w:p w14:paraId="22C643F9" w14:textId="77777777" w:rsidR="00905F38" w:rsidRDefault="00905F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415B" w14:textId="6B30FADD" w:rsidR="00C42125" w:rsidRDefault="00C42125" w:rsidP="001E266E">
    <w:pPr>
      <w:pStyle w:val="Header"/>
      <w:rPr>
        <w:noProof/>
        <w:sz w:val="18"/>
        <w:szCs w:val="18"/>
      </w:rPr>
    </w:pPr>
    <w:r w:rsidRPr="00756D03">
      <w:rPr>
        <w:sz w:val="18"/>
        <w:szCs w:val="18"/>
      </w:rPr>
      <w:t xml:space="preserve">- </w:t>
    </w:r>
    <w:r w:rsidRPr="00756D03">
      <w:rPr>
        <w:sz w:val="18"/>
        <w:szCs w:val="18"/>
      </w:rPr>
      <w:fldChar w:fldCharType="begin"/>
    </w:r>
    <w:r w:rsidRPr="00756D03">
      <w:rPr>
        <w:sz w:val="18"/>
        <w:szCs w:val="18"/>
      </w:rPr>
      <w:instrText xml:space="preserve"> PAGE  \* MERGEFORMAT </w:instrText>
    </w:r>
    <w:r w:rsidRPr="00756D03">
      <w:rPr>
        <w:sz w:val="18"/>
        <w:szCs w:val="18"/>
      </w:rPr>
      <w:fldChar w:fldCharType="separate"/>
    </w:r>
    <w:r w:rsidR="00756D03">
      <w:rPr>
        <w:noProof/>
        <w:sz w:val="18"/>
        <w:szCs w:val="18"/>
      </w:rPr>
      <w:t>2</w:t>
    </w:r>
    <w:r w:rsidRPr="00756D03">
      <w:rPr>
        <w:sz w:val="18"/>
        <w:szCs w:val="18"/>
      </w:rPr>
      <w:fldChar w:fldCharType="end"/>
    </w:r>
    <w:r w:rsidRPr="00756D03">
      <w:rPr>
        <w:sz w:val="18"/>
        <w:szCs w:val="18"/>
      </w:rPr>
      <w:t xml:space="preserve"> -</w:t>
    </w:r>
    <w:r w:rsidR="001E266E" w:rsidRPr="00756D03">
      <w:rPr>
        <w:sz w:val="18"/>
        <w:szCs w:val="18"/>
      </w:rPr>
      <w:br/>
    </w:r>
    <w:r w:rsidR="00253DBE" w:rsidRPr="008C0DB4">
      <w:rPr>
        <w:sz w:val="18"/>
        <w:szCs w:val="18"/>
      </w:rPr>
      <w:fldChar w:fldCharType="begin"/>
    </w:r>
    <w:r w:rsidR="00253DBE" w:rsidRPr="008C0DB4">
      <w:rPr>
        <w:sz w:val="18"/>
        <w:szCs w:val="18"/>
      </w:rPr>
      <w:instrText xml:space="preserve"> STYLEREF  Docnumber  </w:instrText>
    </w:r>
    <w:r w:rsidR="00253DBE" w:rsidRPr="008C0DB4">
      <w:rPr>
        <w:sz w:val="18"/>
        <w:szCs w:val="18"/>
      </w:rPr>
      <w:fldChar w:fldCharType="separate"/>
    </w:r>
    <w:r w:rsidR="003F6721">
      <w:rPr>
        <w:noProof/>
        <w:sz w:val="18"/>
        <w:szCs w:val="18"/>
      </w:rPr>
      <w:t>TSAG-TD332</w:t>
    </w:r>
    <w:r w:rsidR="00253DBE" w:rsidRPr="008C0DB4">
      <w:rPr>
        <w:noProof/>
        <w:sz w:val="18"/>
        <w:szCs w:val="18"/>
      </w:rPr>
      <w:fldChar w:fldCharType="end"/>
    </w:r>
  </w:p>
  <w:p w14:paraId="35F6B9AE" w14:textId="77777777" w:rsidR="00410446" w:rsidRPr="00756D03" w:rsidRDefault="00410446" w:rsidP="001E266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65215"/>
    <w:multiLevelType w:val="hybridMultilevel"/>
    <w:tmpl w:val="88D2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633A8"/>
    <w:multiLevelType w:val="hybridMultilevel"/>
    <w:tmpl w:val="F32E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715D6"/>
    <w:multiLevelType w:val="hybridMultilevel"/>
    <w:tmpl w:val="B76AC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F0D9C"/>
    <w:multiLevelType w:val="hybridMultilevel"/>
    <w:tmpl w:val="74E85C72"/>
    <w:lvl w:ilvl="0" w:tplc="94BC69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F5437"/>
    <w:multiLevelType w:val="hybridMultilevel"/>
    <w:tmpl w:val="058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D06E3"/>
    <w:multiLevelType w:val="hybridMultilevel"/>
    <w:tmpl w:val="AA6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56DF"/>
    <w:multiLevelType w:val="hybridMultilevel"/>
    <w:tmpl w:val="3E56C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42A5"/>
    <w:multiLevelType w:val="hybridMultilevel"/>
    <w:tmpl w:val="CCDA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A7B10"/>
    <w:multiLevelType w:val="hybridMultilevel"/>
    <w:tmpl w:val="99BEA9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93576"/>
    <w:multiLevelType w:val="hybridMultilevel"/>
    <w:tmpl w:val="713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2420"/>
    <w:multiLevelType w:val="hybridMultilevel"/>
    <w:tmpl w:val="5ED81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C6B99"/>
    <w:multiLevelType w:val="hybridMultilevel"/>
    <w:tmpl w:val="3CE6A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A6CAA"/>
    <w:multiLevelType w:val="hybridMultilevel"/>
    <w:tmpl w:val="13BE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A0E06"/>
    <w:multiLevelType w:val="hybridMultilevel"/>
    <w:tmpl w:val="3E56C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A1A87"/>
    <w:multiLevelType w:val="hybridMultilevel"/>
    <w:tmpl w:val="AF44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E5413"/>
    <w:multiLevelType w:val="hybridMultilevel"/>
    <w:tmpl w:val="350A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2407">
    <w:abstractNumId w:val="9"/>
  </w:num>
  <w:num w:numId="2" w16cid:durableId="1864394616">
    <w:abstractNumId w:val="7"/>
  </w:num>
  <w:num w:numId="3" w16cid:durableId="551693808">
    <w:abstractNumId w:val="6"/>
  </w:num>
  <w:num w:numId="4" w16cid:durableId="946501778">
    <w:abstractNumId w:val="5"/>
  </w:num>
  <w:num w:numId="5" w16cid:durableId="2047828743">
    <w:abstractNumId w:val="4"/>
  </w:num>
  <w:num w:numId="6" w16cid:durableId="875122606">
    <w:abstractNumId w:val="8"/>
  </w:num>
  <w:num w:numId="7" w16cid:durableId="452794932">
    <w:abstractNumId w:val="3"/>
  </w:num>
  <w:num w:numId="8" w16cid:durableId="200436902">
    <w:abstractNumId w:val="2"/>
  </w:num>
  <w:num w:numId="9" w16cid:durableId="364797444">
    <w:abstractNumId w:val="1"/>
  </w:num>
  <w:num w:numId="10" w16cid:durableId="362101015">
    <w:abstractNumId w:val="0"/>
  </w:num>
  <w:num w:numId="11" w16cid:durableId="600843521">
    <w:abstractNumId w:val="19"/>
  </w:num>
  <w:num w:numId="12" w16cid:durableId="872308565">
    <w:abstractNumId w:val="20"/>
  </w:num>
  <w:num w:numId="13" w16cid:durableId="305667924">
    <w:abstractNumId w:val="10"/>
  </w:num>
  <w:num w:numId="14" w16cid:durableId="2032534753">
    <w:abstractNumId w:val="24"/>
  </w:num>
  <w:num w:numId="15" w16cid:durableId="1213275237">
    <w:abstractNumId w:val="22"/>
  </w:num>
  <w:num w:numId="16" w16cid:durableId="1071926187">
    <w:abstractNumId w:val="17"/>
  </w:num>
  <w:num w:numId="17" w16cid:durableId="379133432">
    <w:abstractNumId w:val="23"/>
  </w:num>
  <w:num w:numId="18" w16cid:durableId="1590652465">
    <w:abstractNumId w:val="16"/>
  </w:num>
  <w:num w:numId="19" w16cid:durableId="747532024">
    <w:abstractNumId w:val="14"/>
  </w:num>
  <w:num w:numId="20" w16cid:durableId="281889456">
    <w:abstractNumId w:val="18"/>
  </w:num>
  <w:num w:numId="21" w16cid:durableId="1683431369">
    <w:abstractNumId w:val="11"/>
  </w:num>
  <w:num w:numId="22" w16cid:durableId="2037270525">
    <w:abstractNumId w:val="21"/>
  </w:num>
  <w:num w:numId="23" w16cid:durableId="559899303">
    <w:abstractNumId w:val="25"/>
  </w:num>
  <w:num w:numId="24" w16cid:durableId="449979976">
    <w:abstractNumId w:val="13"/>
  </w:num>
  <w:num w:numId="25" w16cid:durableId="1895120472">
    <w:abstractNumId w:val="15"/>
  </w:num>
  <w:num w:numId="26" w16cid:durableId="329985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5A9A"/>
    <w:rsid w:val="0000680B"/>
    <w:rsid w:val="00007C0E"/>
    <w:rsid w:val="000171DB"/>
    <w:rsid w:val="00020020"/>
    <w:rsid w:val="00023D9A"/>
    <w:rsid w:val="000244DA"/>
    <w:rsid w:val="0002490E"/>
    <w:rsid w:val="00035A20"/>
    <w:rsid w:val="00037538"/>
    <w:rsid w:val="00043D75"/>
    <w:rsid w:val="00044A69"/>
    <w:rsid w:val="00057000"/>
    <w:rsid w:val="000640E0"/>
    <w:rsid w:val="00067D52"/>
    <w:rsid w:val="00087255"/>
    <w:rsid w:val="000A5CA2"/>
    <w:rsid w:val="000B25B1"/>
    <w:rsid w:val="000C5D49"/>
    <w:rsid w:val="000C6068"/>
    <w:rsid w:val="000D4ADA"/>
    <w:rsid w:val="000D70BE"/>
    <w:rsid w:val="000E12D1"/>
    <w:rsid w:val="000E6EAA"/>
    <w:rsid w:val="000F5DA9"/>
    <w:rsid w:val="000F6DBE"/>
    <w:rsid w:val="00102551"/>
    <w:rsid w:val="001251DA"/>
    <w:rsid w:val="00125432"/>
    <w:rsid w:val="00130502"/>
    <w:rsid w:val="00137F40"/>
    <w:rsid w:val="00141B38"/>
    <w:rsid w:val="00144632"/>
    <w:rsid w:val="00150ED8"/>
    <w:rsid w:val="001552B4"/>
    <w:rsid w:val="00180659"/>
    <w:rsid w:val="001871EC"/>
    <w:rsid w:val="00191DB2"/>
    <w:rsid w:val="0019493E"/>
    <w:rsid w:val="00195F92"/>
    <w:rsid w:val="001A41E8"/>
    <w:rsid w:val="001A670F"/>
    <w:rsid w:val="001B6683"/>
    <w:rsid w:val="001C62B8"/>
    <w:rsid w:val="001D6D84"/>
    <w:rsid w:val="001E266E"/>
    <w:rsid w:val="001E7B0E"/>
    <w:rsid w:val="001F141D"/>
    <w:rsid w:val="001F3CB8"/>
    <w:rsid w:val="001F6A3A"/>
    <w:rsid w:val="00200A06"/>
    <w:rsid w:val="00214400"/>
    <w:rsid w:val="00231969"/>
    <w:rsid w:val="00237204"/>
    <w:rsid w:val="00241832"/>
    <w:rsid w:val="002453A2"/>
    <w:rsid w:val="00253DBE"/>
    <w:rsid w:val="00257117"/>
    <w:rsid w:val="002622FA"/>
    <w:rsid w:val="00263518"/>
    <w:rsid w:val="002759E7"/>
    <w:rsid w:val="00275ED1"/>
    <w:rsid w:val="00277326"/>
    <w:rsid w:val="00286D20"/>
    <w:rsid w:val="00295844"/>
    <w:rsid w:val="002A1714"/>
    <w:rsid w:val="002A49E0"/>
    <w:rsid w:val="002A6847"/>
    <w:rsid w:val="002B257A"/>
    <w:rsid w:val="002B2DE2"/>
    <w:rsid w:val="002C015C"/>
    <w:rsid w:val="002C26C0"/>
    <w:rsid w:val="002C2BC5"/>
    <w:rsid w:val="002D0025"/>
    <w:rsid w:val="002E79CB"/>
    <w:rsid w:val="002F04D9"/>
    <w:rsid w:val="002F7F55"/>
    <w:rsid w:val="0030745F"/>
    <w:rsid w:val="00314630"/>
    <w:rsid w:val="0032090A"/>
    <w:rsid w:val="003219FD"/>
    <w:rsid w:val="00321CDE"/>
    <w:rsid w:val="00332F27"/>
    <w:rsid w:val="00333E15"/>
    <w:rsid w:val="00336046"/>
    <w:rsid w:val="00350492"/>
    <w:rsid w:val="003538D1"/>
    <w:rsid w:val="003672DF"/>
    <w:rsid w:val="0037422B"/>
    <w:rsid w:val="00375FCF"/>
    <w:rsid w:val="0038715D"/>
    <w:rsid w:val="003915AA"/>
    <w:rsid w:val="00393365"/>
    <w:rsid w:val="00393CA6"/>
    <w:rsid w:val="00394DBF"/>
    <w:rsid w:val="003957A6"/>
    <w:rsid w:val="00395C05"/>
    <w:rsid w:val="003A43EF"/>
    <w:rsid w:val="003B080E"/>
    <w:rsid w:val="003B17A1"/>
    <w:rsid w:val="003B57BA"/>
    <w:rsid w:val="003C7445"/>
    <w:rsid w:val="003D2507"/>
    <w:rsid w:val="003D2CC8"/>
    <w:rsid w:val="003F2BED"/>
    <w:rsid w:val="003F6721"/>
    <w:rsid w:val="004012A6"/>
    <w:rsid w:val="00410446"/>
    <w:rsid w:val="0042207E"/>
    <w:rsid w:val="004273B6"/>
    <w:rsid w:val="004306C6"/>
    <w:rsid w:val="00441D1E"/>
    <w:rsid w:val="00443878"/>
    <w:rsid w:val="004453B8"/>
    <w:rsid w:val="004539A8"/>
    <w:rsid w:val="004561E2"/>
    <w:rsid w:val="00457143"/>
    <w:rsid w:val="00464004"/>
    <w:rsid w:val="004668D0"/>
    <w:rsid w:val="004712CA"/>
    <w:rsid w:val="0047422E"/>
    <w:rsid w:val="0048115C"/>
    <w:rsid w:val="004864D9"/>
    <w:rsid w:val="004960EC"/>
    <w:rsid w:val="0049674B"/>
    <w:rsid w:val="004A4210"/>
    <w:rsid w:val="004B6FD9"/>
    <w:rsid w:val="004C0673"/>
    <w:rsid w:val="004C4E4E"/>
    <w:rsid w:val="004D6569"/>
    <w:rsid w:val="004E6E74"/>
    <w:rsid w:val="004F3816"/>
    <w:rsid w:val="0051068F"/>
    <w:rsid w:val="00531BE6"/>
    <w:rsid w:val="00537FF2"/>
    <w:rsid w:val="00543D41"/>
    <w:rsid w:val="00544383"/>
    <w:rsid w:val="005456F6"/>
    <w:rsid w:val="00547DF7"/>
    <w:rsid w:val="00552142"/>
    <w:rsid w:val="00552573"/>
    <w:rsid w:val="00556493"/>
    <w:rsid w:val="0055782F"/>
    <w:rsid w:val="0056392F"/>
    <w:rsid w:val="00566EDA"/>
    <w:rsid w:val="00572654"/>
    <w:rsid w:val="0057590F"/>
    <w:rsid w:val="00576073"/>
    <w:rsid w:val="00583CED"/>
    <w:rsid w:val="0058479D"/>
    <w:rsid w:val="00596607"/>
    <w:rsid w:val="005B3023"/>
    <w:rsid w:val="005B5629"/>
    <w:rsid w:val="005C0300"/>
    <w:rsid w:val="005D60FF"/>
    <w:rsid w:val="005D6601"/>
    <w:rsid w:val="005F086E"/>
    <w:rsid w:val="005F4B6A"/>
    <w:rsid w:val="005F68E2"/>
    <w:rsid w:val="005F7460"/>
    <w:rsid w:val="00600BDC"/>
    <w:rsid w:val="006010F3"/>
    <w:rsid w:val="00615A0A"/>
    <w:rsid w:val="006233EE"/>
    <w:rsid w:val="00624A98"/>
    <w:rsid w:val="006333D4"/>
    <w:rsid w:val="006369B2"/>
    <w:rsid w:val="0064017B"/>
    <w:rsid w:val="00646A5D"/>
    <w:rsid w:val="00647525"/>
    <w:rsid w:val="0065401B"/>
    <w:rsid w:val="006570B0"/>
    <w:rsid w:val="00661A7D"/>
    <w:rsid w:val="00686770"/>
    <w:rsid w:val="006870E6"/>
    <w:rsid w:val="00691C94"/>
    <w:rsid w:val="0069210B"/>
    <w:rsid w:val="00692360"/>
    <w:rsid w:val="006A4055"/>
    <w:rsid w:val="006A4285"/>
    <w:rsid w:val="006C2F1F"/>
    <w:rsid w:val="006C32E8"/>
    <w:rsid w:val="006C5641"/>
    <w:rsid w:val="006D1089"/>
    <w:rsid w:val="006D1B86"/>
    <w:rsid w:val="006D5F0A"/>
    <w:rsid w:val="006D7355"/>
    <w:rsid w:val="006E1935"/>
    <w:rsid w:val="006E7FEF"/>
    <w:rsid w:val="006F2ACE"/>
    <w:rsid w:val="006F5F9F"/>
    <w:rsid w:val="006F7421"/>
    <w:rsid w:val="00715CA6"/>
    <w:rsid w:val="00731135"/>
    <w:rsid w:val="007324AF"/>
    <w:rsid w:val="007409B4"/>
    <w:rsid w:val="00741974"/>
    <w:rsid w:val="0075525E"/>
    <w:rsid w:val="00756D03"/>
    <w:rsid w:val="00756D3D"/>
    <w:rsid w:val="007745D0"/>
    <w:rsid w:val="007806C2"/>
    <w:rsid w:val="007806E6"/>
    <w:rsid w:val="007862B9"/>
    <w:rsid w:val="0078659C"/>
    <w:rsid w:val="0078710B"/>
    <w:rsid w:val="007903F8"/>
    <w:rsid w:val="00790445"/>
    <w:rsid w:val="007914E7"/>
    <w:rsid w:val="00792D0D"/>
    <w:rsid w:val="007943A2"/>
    <w:rsid w:val="00794F4F"/>
    <w:rsid w:val="007974BE"/>
    <w:rsid w:val="007A0916"/>
    <w:rsid w:val="007A0DFD"/>
    <w:rsid w:val="007A435B"/>
    <w:rsid w:val="007A62B5"/>
    <w:rsid w:val="007A6474"/>
    <w:rsid w:val="007B2823"/>
    <w:rsid w:val="007B58F8"/>
    <w:rsid w:val="007C28AD"/>
    <w:rsid w:val="007C66DE"/>
    <w:rsid w:val="007C7122"/>
    <w:rsid w:val="007D3F11"/>
    <w:rsid w:val="007D3F82"/>
    <w:rsid w:val="007E53E4"/>
    <w:rsid w:val="007E656A"/>
    <w:rsid w:val="007F2DC0"/>
    <w:rsid w:val="007F3538"/>
    <w:rsid w:val="007F664D"/>
    <w:rsid w:val="0080601D"/>
    <w:rsid w:val="008128CE"/>
    <w:rsid w:val="008239F7"/>
    <w:rsid w:val="00824B41"/>
    <w:rsid w:val="00825A11"/>
    <w:rsid w:val="00841217"/>
    <w:rsid w:val="00842137"/>
    <w:rsid w:val="00850409"/>
    <w:rsid w:val="008702F6"/>
    <w:rsid w:val="00870F89"/>
    <w:rsid w:val="00877BAC"/>
    <w:rsid w:val="00884D63"/>
    <w:rsid w:val="0089088E"/>
    <w:rsid w:val="00892297"/>
    <w:rsid w:val="00892C92"/>
    <w:rsid w:val="008B6F4A"/>
    <w:rsid w:val="008C0DB4"/>
    <w:rsid w:val="008C4B2D"/>
    <w:rsid w:val="008E0172"/>
    <w:rsid w:val="00905F38"/>
    <w:rsid w:val="00914912"/>
    <w:rsid w:val="009209A4"/>
    <w:rsid w:val="0092513C"/>
    <w:rsid w:val="00930945"/>
    <w:rsid w:val="009360AA"/>
    <w:rsid w:val="009406B5"/>
    <w:rsid w:val="00946166"/>
    <w:rsid w:val="00955766"/>
    <w:rsid w:val="009562D9"/>
    <w:rsid w:val="00983164"/>
    <w:rsid w:val="009972EF"/>
    <w:rsid w:val="009B32B5"/>
    <w:rsid w:val="009B75B3"/>
    <w:rsid w:val="009C1081"/>
    <w:rsid w:val="009C3160"/>
    <w:rsid w:val="009D50E6"/>
    <w:rsid w:val="009E750C"/>
    <w:rsid w:val="009E766E"/>
    <w:rsid w:val="009F1960"/>
    <w:rsid w:val="009F3001"/>
    <w:rsid w:val="009F37FB"/>
    <w:rsid w:val="009F715E"/>
    <w:rsid w:val="00A04724"/>
    <w:rsid w:val="00A10DBB"/>
    <w:rsid w:val="00A31D47"/>
    <w:rsid w:val="00A365F1"/>
    <w:rsid w:val="00A4013E"/>
    <w:rsid w:val="00A4045F"/>
    <w:rsid w:val="00A427CD"/>
    <w:rsid w:val="00A444A2"/>
    <w:rsid w:val="00A4600B"/>
    <w:rsid w:val="00A50506"/>
    <w:rsid w:val="00A51EF0"/>
    <w:rsid w:val="00A67A81"/>
    <w:rsid w:val="00A722E6"/>
    <w:rsid w:val="00A730A6"/>
    <w:rsid w:val="00A76F7D"/>
    <w:rsid w:val="00A8309E"/>
    <w:rsid w:val="00A971A0"/>
    <w:rsid w:val="00AA1F22"/>
    <w:rsid w:val="00AB0B51"/>
    <w:rsid w:val="00AB7A53"/>
    <w:rsid w:val="00AB7B0F"/>
    <w:rsid w:val="00AD73CB"/>
    <w:rsid w:val="00AF1185"/>
    <w:rsid w:val="00AF3DC3"/>
    <w:rsid w:val="00B05821"/>
    <w:rsid w:val="00B22FF0"/>
    <w:rsid w:val="00B26C28"/>
    <w:rsid w:val="00B4174C"/>
    <w:rsid w:val="00B453F5"/>
    <w:rsid w:val="00B47862"/>
    <w:rsid w:val="00B61624"/>
    <w:rsid w:val="00B718A5"/>
    <w:rsid w:val="00B72A2B"/>
    <w:rsid w:val="00B815E1"/>
    <w:rsid w:val="00BA501C"/>
    <w:rsid w:val="00BC1FAE"/>
    <w:rsid w:val="00BC3A3F"/>
    <w:rsid w:val="00BC4F39"/>
    <w:rsid w:val="00BC62E2"/>
    <w:rsid w:val="00BC711F"/>
    <w:rsid w:val="00BE6DB1"/>
    <w:rsid w:val="00BF55F0"/>
    <w:rsid w:val="00C01CEF"/>
    <w:rsid w:val="00C115A7"/>
    <w:rsid w:val="00C34238"/>
    <w:rsid w:val="00C35375"/>
    <w:rsid w:val="00C36B27"/>
    <w:rsid w:val="00C42125"/>
    <w:rsid w:val="00C4385C"/>
    <w:rsid w:val="00C518F6"/>
    <w:rsid w:val="00C62814"/>
    <w:rsid w:val="00C74937"/>
    <w:rsid w:val="00C774C7"/>
    <w:rsid w:val="00CC772E"/>
    <w:rsid w:val="00CD332A"/>
    <w:rsid w:val="00CE0449"/>
    <w:rsid w:val="00D01DAD"/>
    <w:rsid w:val="00D258E5"/>
    <w:rsid w:val="00D27DDD"/>
    <w:rsid w:val="00D32B1D"/>
    <w:rsid w:val="00D53928"/>
    <w:rsid w:val="00D57D7F"/>
    <w:rsid w:val="00D61060"/>
    <w:rsid w:val="00D621E5"/>
    <w:rsid w:val="00D6513F"/>
    <w:rsid w:val="00D72CB5"/>
    <w:rsid w:val="00D73137"/>
    <w:rsid w:val="00DA7E2B"/>
    <w:rsid w:val="00DB1307"/>
    <w:rsid w:val="00DC120B"/>
    <w:rsid w:val="00DC453D"/>
    <w:rsid w:val="00DD50DE"/>
    <w:rsid w:val="00DE3062"/>
    <w:rsid w:val="00E02A2C"/>
    <w:rsid w:val="00E16224"/>
    <w:rsid w:val="00E204DD"/>
    <w:rsid w:val="00E2145E"/>
    <w:rsid w:val="00E26300"/>
    <w:rsid w:val="00E353EC"/>
    <w:rsid w:val="00E40A6B"/>
    <w:rsid w:val="00E4452F"/>
    <w:rsid w:val="00E53C24"/>
    <w:rsid w:val="00E625BC"/>
    <w:rsid w:val="00E74134"/>
    <w:rsid w:val="00E97C3B"/>
    <w:rsid w:val="00EA0DCE"/>
    <w:rsid w:val="00EB13C9"/>
    <w:rsid w:val="00EB284C"/>
    <w:rsid w:val="00EB444D"/>
    <w:rsid w:val="00EC3D2B"/>
    <w:rsid w:val="00EC5D06"/>
    <w:rsid w:val="00ED7F03"/>
    <w:rsid w:val="00EF1E40"/>
    <w:rsid w:val="00F02294"/>
    <w:rsid w:val="00F037D3"/>
    <w:rsid w:val="00F0564C"/>
    <w:rsid w:val="00F2029A"/>
    <w:rsid w:val="00F25254"/>
    <w:rsid w:val="00F35F57"/>
    <w:rsid w:val="00F442D3"/>
    <w:rsid w:val="00F50467"/>
    <w:rsid w:val="00F528DE"/>
    <w:rsid w:val="00F55E4C"/>
    <w:rsid w:val="00F562A0"/>
    <w:rsid w:val="00F70D5A"/>
    <w:rsid w:val="00F867D0"/>
    <w:rsid w:val="00FA2177"/>
    <w:rsid w:val="00FA2F3E"/>
    <w:rsid w:val="00FB0A28"/>
    <w:rsid w:val="00FB6C00"/>
    <w:rsid w:val="00FD01DA"/>
    <w:rsid w:val="00FD1235"/>
    <w:rsid w:val="00FD3A43"/>
    <w:rsid w:val="00FD439E"/>
    <w:rsid w:val="00FD76CB"/>
    <w:rsid w:val="00FE191C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B2D29"/>
  <w15:chartTrackingRefBased/>
  <w15:docId w15:val="{121AC0FF-AEF1-4570-A641-54969219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A6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49E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Style 58,超?级链,CEO_Hyperlink,超????,하이퍼링크2,하이퍼링크21,超链接1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551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locked/>
    <w:rsid w:val="00102551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ListParagraph">
    <w:name w:val="List Paragraph"/>
    <w:aliases w:val="Citation List,List Paragraph Char Char,List Paragraph1,Bullets,list1,b1,Number_1,Normal Sentence,Colorful List - Accent 11,ListPar1,new,SGLText List Paragraph,List Paragraph2,List Paragraph11,Bullet 1,b1 + Justified,List Paragraph21"/>
    <w:basedOn w:val="Normal"/>
    <w:link w:val="ListParagraphChar"/>
    <w:uiPriority w:val="34"/>
    <w:qFormat/>
    <w:rsid w:val="0010255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MS Mincho"/>
      <w:szCs w:val="20"/>
      <w:lang w:eastAsia="en-US"/>
    </w:rPr>
  </w:style>
  <w:style w:type="paragraph" w:customStyle="1" w:styleId="NO">
    <w:name w:val="NO"/>
    <w:basedOn w:val="Normal"/>
    <w:rsid w:val="00102551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eastAsia="SimSun"/>
      <w:sz w:val="20"/>
      <w:szCs w:val="20"/>
      <w:lang w:eastAsia="en-US"/>
    </w:rPr>
  </w:style>
  <w:style w:type="character" w:customStyle="1" w:styleId="ListParagraphChar">
    <w:name w:val="List Paragraph Char"/>
    <w:aliases w:val="Citation List Char,List Paragraph Char Char Char,List Paragraph1 Char,Bullets Char,list1 Char,b1 Char,Number_1 Char,Normal Sentence Char,Colorful List - Accent 11 Char,ListPar1 Char,new Char,SGLText List Paragraph Char,Bullet 1 Char"/>
    <w:basedOn w:val="DefaultParagraphFont"/>
    <w:link w:val="ListParagraph"/>
    <w:uiPriority w:val="34"/>
    <w:qFormat/>
    <w:locked/>
    <w:rsid w:val="00102551"/>
    <w:rPr>
      <w:rFonts w:ascii="Times New Roman" w:eastAsia="MS Mincho" w:hAnsi="Times New Roman" w:cs="Times New Roman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4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A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ADA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DA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19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115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9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9D"/>
    <w:rPr>
      <w:rFonts w:ascii="Segoe UI" w:hAnsi="Segoe UI" w:cs="Segoe UI"/>
      <w:sz w:val="18"/>
      <w:szCs w:val="18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B58F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DC453D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Times New Roman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53D"/>
    <w:rPr>
      <w:rFonts w:ascii="Times New Roman" w:eastAsia="Times New Roman" w:hAnsi="Times New Roman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2-SG03-231110-TD-PLEN-0128/en" TargetMode="External"/><Relationship Id="rId18" Type="http://schemas.openxmlformats.org/officeDocument/2006/relationships/hyperlink" Target="http://www.itu.int/itu-t/workprog/wp_item.aspx?isn=1911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hmed.said@mcit.gov.eg" TargetMode="External"/><Relationship Id="rId17" Type="http://schemas.openxmlformats.org/officeDocument/2006/relationships/hyperlink" Target="http://www.itu.int/itu-t/workprog/wp_item.aspx?isn=19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SG03-R-0014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SG03-R-0009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tu.int/itu-t/workprog/wp_item.aspx?isn=190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2-SG03-231110-TD-PLEN-0139/en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17A97C04674568AEFD23BD9DAD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A3DD-19E8-4010-86EC-FDEC53C7EA80}"/>
      </w:docPartPr>
      <w:docPartBody>
        <w:p w:rsidR="008A3D52" w:rsidRDefault="003E3757" w:rsidP="003E3757">
          <w:r w:rsidRPr="00543D41">
            <w:rPr>
              <w:rStyle w:val="PlaceholderText"/>
              <w:highlight w:val="yellow"/>
            </w:rPr>
            <w:t>Q nos separated by commas (e.g 3/13, 5/16) or N/A (TSAG)</w:t>
          </w:r>
        </w:p>
      </w:docPartBody>
    </w:docPart>
    <w:docPart>
      <w:docPartPr>
        <w:name w:val="4AFFE34D115F4B958E08792B13DD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B956-C68E-439D-A3EB-7EEBE414D6D4}"/>
      </w:docPartPr>
      <w:docPartBody>
        <w:p w:rsidR="008A3D52" w:rsidRDefault="003E3757" w:rsidP="003E3757">
          <w:r w:rsidRPr="003957A6">
            <w:rPr>
              <w:rStyle w:val="PlaceholderText"/>
              <w:rFonts w:ascii="Times New Roman Bold" w:hAnsi="Times New Roman Bold" w:cs="Times New Roman Bold"/>
              <w:caps/>
              <w:highlight w:val="yellow"/>
            </w:rPr>
            <w:t>Insert doc. type: Contribution / TD</w:t>
          </w:r>
        </w:p>
      </w:docPartBody>
    </w:docPart>
    <w:docPart>
      <w:docPartPr>
        <w:name w:val="52C66876E3D04CD2AB13E8854755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06A8-EB28-4662-98CC-B07353690CA3}"/>
      </w:docPartPr>
      <w:docPartBody>
        <w:p w:rsidR="008A3D52" w:rsidRDefault="003E3757" w:rsidP="003E3757">
          <w:r w:rsidRPr="00543D41">
            <w:rPr>
              <w:rStyle w:val="PlaceholderText"/>
              <w:highlight w:val="yellow"/>
            </w:rPr>
            <w:t>Insert source(s)</w:t>
          </w:r>
        </w:p>
      </w:docPartBody>
    </w:docPart>
    <w:docPart>
      <w:docPartPr>
        <w:name w:val="27CFC0B827BA48FC899AEADA08AD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17FB6-0A09-4AB0-BCCB-BA93634655EA}"/>
      </w:docPartPr>
      <w:docPartBody>
        <w:p w:rsidR="008A3D52" w:rsidRDefault="003E3757" w:rsidP="003E3757"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  <w:docPart>
      <w:docPartPr>
        <w:name w:val="B83B1DB948E34C538D1C0FE920AD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4DAD-3CE0-4A0B-A518-2284E6503BE1}"/>
      </w:docPartPr>
      <w:docPartBody>
        <w:p w:rsidR="008A3D52" w:rsidRDefault="003E3757" w:rsidP="003E3757"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07782924B77D4DFBA735CF55B079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EFD6-28E4-46D8-9881-304C65CC4D83}"/>
      </w:docPartPr>
      <w:docPartBody>
        <w:p w:rsidR="008A3D52" w:rsidRDefault="003E3757" w:rsidP="003E3757"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00F46"/>
    <w:rsid w:val="000214B4"/>
    <w:rsid w:val="00037F0A"/>
    <w:rsid w:val="000A36B3"/>
    <w:rsid w:val="000F196A"/>
    <w:rsid w:val="00126275"/>
    <w:rsid w:val="001760C7"/>
    <w:rsid w:val="001C6C28"/>
    <w:rsid w:val="00256D54"/>
    <w:rsid w:val="00325869"/>
    <w:rsid w:val="003D7013"/>
    <w:rsid w:val="003E3757"/>
    <w:rsid w:val="003F520B"/>
    <w:rsid w:val="00400FFE"/>
    <w:rsid w:val="00403A9C"/>
    <w:rsid w:val="00597798"/>
    <w:rsid w:val="005B38F3"/>
    <w:rsid w:val="005B40DC"/>
    <w:rsid w:val="005D4444"/>
    <w:rsid w:val="005E3104"/>
    <w:rsid w:val="005F4FE4"/>
    <w:rsid w:val="00602DFB"/>
    <w:rsid w:val="006262B9"/>
    <w:rsid w:val="006431B1"/>
    <w:rsid w:val="00726DDE"/>
    <w:rsid w:val="00731377"/>
    <w:rsid w:val="00747A76"/>
    <w:rsid w:val="0076446A"/>
    <w:rsid w:val="007E7151"/>
    <w:rsid w:val="00825C56"/>
    <w:rsid w:val="00841C9F"/>
    <w:rsid w:val="00883915"/>
    <w:rsid w:val="0089652B"/>
    <w:rsid w:val="008A3D52"/>
    <w:rsid w:val="008C2871"/>
    <w:rsid w:val="008C6173"/>
    <w:rsid w:val="008D554D"/>
    <w:rsid w:val="00932ED2"/>
    <w:rsid w:val="00947D8D"/>
    <w:rsid w:val="0095445A"/>
    <w:rsid w:val="00970C31"/>
    <w:rsid w:val="00972FF4"/>
    <w:rsid w:val="0099071C"/>
    <w:rsid w:val="00A33DD7"/>
    <w:rsid w:val="00A3586C"/>
    <w:rsid w:val="00AC7F00"/>
    <w:rsid w:val="00AF3CAC"/>
    <w:rsid w:val="00B11CEE"/>
    <w:rsid w:val="00B14016"/>
    <w:rsid w:val="00B344FE"/>
    <w:rsid w:val="00C537FF"/>
    <w:rsid w:val="00C72CC9"/>
    <w:rsid w:val="00C7519D"/>
    <w:rsid w:val="00D40096"/>
    <w:rsid w:val="00DF6C80"/>
    <w:rsid w:val="00E02C8E"/>
    <w:rsid w:val="00E24248"/>
    <w:rsid w:val="00E64C6E"/>
    <w:rsid w:val="00EE5DEF"/>
    <w:rsid w:val="00F96566"/>
    <w:rsid w:val="00FB57E3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275"/>
    <w:rPr>
      <w:rFonts w:ascii="Times New Roman" w:hAnsi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7" ma:contentTypeDescription="Create a new document." ma:contentTypeScope="" ma:versionID="ebf1f21636a30e6ffe9b0536b0229bc9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561def5e01558a9d32c7376726ac59f9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D2A16-A267-4189-8E42-21B0C8808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7241E-355E-47D8-84FA-FEFE0570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6</TotalTime>
  <Pages>6</Pages>
  <Words>1781</Words>
  <Characters>10156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ITU-T SG3 Lead Study Group Report</vt:lpstr>
    </vt:vector>
  </TitlesOfParts>
  <Company>ITU</Company>
  <LinksUpToDate>false</LinksUpToDate>
  <CharactersWithSpaces>11914</CharactersWithSpaces>
  <SharedDoc>false</SharedDoc>
  <HLinks>
    <vt:vector size="42" baseType="variant">
      <vt:variant>
        <vt:i4>6750317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https://www.itu.int/net/itu-t/ls/ls.aspx?isn=29077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https://www.itu.int/md/T22-SG03-230301-TD-PLEN-0097/en</vt:lpwstr>
      </vt:variant>
      <vt:variant>
        <vt:lpwstr/>
      </vt:variant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https://www.itu.int/md/T22-SG03-230301-TD-PLEN-0098/en</vt:lpwstr>
      </vt:variant>
      <vt:variant>
        <vt:lpwstr/>
      </vt:variant>
      <vt:variant>
        <vt:i4>3997799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https://www.itu.int/md/T22-SG03-230301-TD-PLEN-0099/en</vt:lpwstr>
      </vt:variant>
      <vt:variant>
        <vt:lpwstr/>
      </vt:variant>
      <vt:variant>
        <vt:i4>3997803</vt:i4>
      </vt:variant>
      <vt:variant>
        <vt:i4>5</vt:i4>
      </vt:variant>
      <vt:variant>
        <vt:i4>0</vt:i4>
      </vt:variant>
      <vt:variant>
        <vt:i4>5</vt:i4>
      </vt:variant>
      <vt:variant>
        <vt:lpwstr>https://www.itu.int/md/T22-SG03-230301-TD-PLEN-0095/en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https://www.itu.int/md/T22-SG03-230301-TD-PLEN-0095/en</vt:lpwstr>
      </vt:variant>
      <vt:variant>
        <vt:lpwstr/>
      </vt:variant>
      <vt:variant>
        <vt:i4>6750221</vt:i4>
      </vt:variant>
      <vt:variant>
        <vt:i4>0</vt:i4>
      </vt:variant>
      <vt:variant>
        <vt:i4>0</vt:i4>
      </vt:variant>
      <vt:variant>
        <vt:i4>5</vt:i4>
      </vt:variant>
      <vt:variant>
        <vt:lpwstr>mailto:asaid@tra.gov.eg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ITU-T SG3 Lead Study Group Report</dc:title>
  <dc:subject/>
  <dc:creator>Guy, Florence</dc:creator>
  <cp:keywords>ITU-T SG3; Lead Study Group;</cp:keywords>
  <dc:description/>
  <cp:lastModifiedBy>Al-Mnini, Lara</cp:lastModifiedBy>
  <cp:revision>2</cp:revision>
  <cp:lastPrinted>2017-02-22T18:55:00Z</cp:lastPrinted>
  <dcterms:created xsi:type="dcterms:W3CDTF">2023-12-20T09:22:00Z</dcterms:created>
  <dcterms:modified xsi:type="dcterms:W3CDTF">2023-12-20T09:22:00Z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0x010100D2CD680B30BB974182019C0A85BB9ECD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</Properties>
</file>