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3B9AEA06" w:rsidR="009E6045" w:rsidRPr="00314630" w:rsidRDefault="0000000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9E6045" w:rsidRPr="00314630">
                  <w:rPr>
                    <w:rStyle w:val="PlaceholderText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37" w:type="dxa"/>
                <w:gridSpan w:val="3"/>
              </w:tcPr>
              <w:p w14:paraId="1D2DABEA" w14:textId="779A78F7" w:rsidR="009E6045" w:rsidRPr="00715CA6" w:rsidRDefault="009E6045" w:rsidP="007F1869">
                <w:pPr>
                  <w:pStyle w:val="TSBHeaderRight14"/>
                </w:pPr>
                <w:r w:rsidRPr="007F1869">
                  <w:rPr>
                    <w:rStyle w:val="PlaceholderText"/>
                    <w:rFonts w:eastAsia="SimSun"/>
                    <w:sz w:val="32"/>
                    <w:szCs w:val="32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7415F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9E6045" w:rsidRPr="00D87B98">
                  <w:rPr>
                    <w:rStyle w:val="PlaceholderText"/>
                  </w:rPr>
                  <w:t>(AUTO)[Q nos separated by commas (e.g 3/13, 5/16)]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77777777" w:rsidR="009E6045" w:rsidRPr="0037415F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9E6045" w:rsidRPr="00D87B98">
                  <w:rPr>
                    <w:rStyle w:val="PlaceholderText"/>
                  </w:rPr>
                  <w:t>(AUTO)[Venue]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9E6045" w:rsidRPr="00D87B98">
                  <w:rPr>
                    <w:rStyle w:val="PlaceholderText"/>
                  </w:rPr>
                  <w:t>[dd-dd mmm yyyy]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0C933CE9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A728A3" w:rsidRPr="009963AC">
                  <w:rPr>
                    <w:rStyle w:val="PlaceholderText"/>
                  </w:rPr>
                  <w:t>(AUTO)[DocTypeText]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407BEF96" w:rsidR="009E6045" w:rsidRDefault="0000000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9E6045" w:rsidRPr="00314630">
                  <w:rPr>
                    <w:rStyle w:val="PlaceholderText"/>
                  </w:rPr>
                  <w:t>(AUTO)[Source - Do not touch;select during upload]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72F582B6" w:rsidR="009E6045" w:rsidRPr="0037415F" w:rsidRDefault="0000000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CC30D7">
                  <w:t xml:space="preserve">Report of the TSAG Rapporteur Group on Work Programme and Restructuring, SG work, SG Coordination (RG-WPR) (e-meeting, </w:t>
                </w:r>
                <w:r w:rsidR="008B5FAC">
                  <w:t xml:space="preserve">23 May </w:t>
                </w:r>
                <w:r w:rsidR="00CC30D7">
                  <w:t>2023)</w:t>
                </w:r>
              </w:sdtContent>
            </w:sdt>
          </w:p>
        </w:tc>
      </w:tr>
      <w:tr w:rsidR="00CC30D7" w:rsidRPr="00ED56C2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CC30D7" w:rsidRPr="008F7104" w:rsidRDefault="00CC30D7" w:rsidP="00CC30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00D7F56B" w:rsidR="00CC30D7" w:rsidRDefault="00CC30D7" w:rsidP="00CC30D7">
            <w:r>
              <w:t>Miho Naganuma</w:t>
            </w:r>
            <w:r>
              <w:br/>
              <w:t>NEC Corporation</w:t>
            </w:r>
            <w:r w:rsidRPr="00C57466">
              <w:br/>
            </w:r>
            <w:r>
              <w:t>Japan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1C5E96F5" w:rsidR="00CC30D7" w:rsidRPr="00CC30D7" w:rsidRDefault="00CC30D7" w:rsidP="00CC30D7">
            <w:pPr>
              <w:tabs>
                <w:tab w:val="left" w:pos="794"/>
              </w:tabs>
              <w:rPr>
                <w:lang w:val="fr-FR"/>
              </w:rPr>
            </w:pPr>
            <w:r w:rsidRPr="00C57466">
              <w:rPr>
                <w:lang w:val="pt-BR"/>
              </w:rPr>
              <w:t xml:space="preserve">E-mail: </w:t>
            </w:r>
            <w:r>
              <w:fldChar w:fldCharType="begin"/>
            </w:r>
            <w:r w:rsidRPr="00791447">
              <w:rPr>
                <w:lang w:val="fr-FR"/>
              </w:rPr>
              <w:instrText>HYPERLINK "mailto:m_naganuma@nec.com"</w:instrText>
            </w:r>
            <w:r>
              <w:fldChar w:fldCharType="separate"/>
            </w:r>
            <w:r w:rsidRPr="003308A3">
              <w:rPr>
                <w:rStyle w:val="Hyperlink"/>
                <w:rFonts w:hint="eastAsia"/>
                <w:lang w:val="fr-FR"/>
              </w:rPr>
              <w:t>m_naganuma@nec.com</w:t>
            </w:r>
            <w:r>
              <w:rPr>
                <w:rStyle w:val="Hyperlink"/>
                <w:lang w:val="fr-FR"/>
              </w:rPr>
              <w:fldChar w:fldCharType="end"/>
            </w:r>
            <w:r>
              <w:rPr>
                <w:lang w:val="fr-FR"/>
              </w:rPr>
              <w:t xml:space="preserve"> </w:t>
            </w:r>
          </w:p>
        </w:tc>
      </w:tr>
      <w:tr w:rsidR="00CC30D7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CC30D7" w:rsidRPr="008F7104" w:rsidRDefault="00CC30D7" w:rsidP="00CC30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5823B918" w:rsidR="00CC30D7" w:rsidRDefault="00CC30D7" w:rsidP="00CC30D7">
            <w:r w:rsidRPr="00B13E29">
              <w:t>Greg Ratta</w:t>
            </w:r>
            <w:r w:rsidRPr="00B13E29">
              <w:br/>
              <w:t>National Telecommunications and Information Administration</w:t>
            </w:r>
            <w:r w:rsidRPr="00B13E29">
              <w:br/>
              <w:t>United States of America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7D74D5ED" w:rsidR="00CC30D7" w:rsidRDefault="00CC30D7" w:rsidP="00CC30D7">
            <w:pPr>
              <w:tabs>
                <w:tab w:val="left" w:pos="794"/>
              </w:tabs>
            </w:pPr>
            <w:r>
              <w:t>Tel:</w:t>
            </w:r>
            <w:r>
              <w:tab/>
              <w:t>+1 202 482 0499</w:t>
            </w:r>
            <w:r>
              <w:br/>
              <w:t>E-mail:</w:t>
            </w:r>
            <w:r>
              <w:tab/>
            </w:r>
            <w:hyperlink r:id="rId12" w:history="1">
              <w:r w:rsidRPr="00FB5039">
                <w:rPr>
                  <w:rStyle w:val="Hyperlink"/>
                </w:rPr>
                <w:t>gratta@ntia.gov</w:t>
              </w:r>
            </w:hyperlink>
            <w:r>
              <w:t xml:space="preserve"> 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3B9BEB69" w:rsidR="0089088E" w:rsidRDefault="0000000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556069">
                  <w:t xml:space="preserve">This document contains the report of the meeting of the TSAG Rapporteur Group on Work Programme and Restructuring, SG work, SG Coordination (RG-WPR) (e-meeting, </w:t>
                </w:r>
                <w:r w:rsidR="008B5FAC">
                  <w:t>23 May</w:t>
                </w:r>
                <w:r w:rsidR="00556069">
                  <w:t xml:space="preserve"> 2023).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17EA22CE" w14:textId="77777777" w:rsidR="008319D7" w:rsidRPr="00D561E7" w:rsidRDefault="008319D7" w:rsidP="008319D7">
      <w:pPr>
        <w:spacing w:before="240"/>
        <w:rPr>
          <w:b/>
          <w:bCs/>
        </w:rPr>
      </w:pPr>
      <w:r w:rsidRPr="00D561E7">
        <w:rPr>
          <w:b/>
          <w:bCs/>
        </w:rPr>
        <w:t>Executive Summary:</w:t>
      </w:r>
    </w:p>
    <w:p w14:paraId="0C45EB91" w14:textId="54047585" w:rsidR="008319D7" w:rsidRPr="00D561E7" w:rsidRDefault="008319D7" w:rsidP="008319D7">
      <w:r>
        <w:t xml:space="preserve">At its December 2022 meeting, TSAG plenary authorized its Rapporteur Group on </w:t>
      </w:r>
      <w:r w:rsidRPr="00B04483">
        <w:t>Work Programme and Restructuring, SG work, SG Coordination</w:t>
      </w:r>
      <w:r>
        <w:t xml:space="preserve"> (RG-WPR) to hold four interim meetings.  </w:t>
      </w:r>
      <w:r w:rsidR="008B5FAC">
        <w:t xml:space="preserve">Since the meeting was held one week before the TSAG meeting, experts had been invited to submit the same </w:t>
      </w:r>
      <w:r>
        <w:t xml:space="preserve">Contributions </w:t>
      </w:r>
      <w:r w:rsidR="008B5FAC">
        <w:t>as the ones submitted to the TSAG meeting so that they can be discussed in advance.</w:t>
      </w:r>
    </w:p>
    <w:p w14:paraId="716AE307" w14:textId="145ED434" w:rsidR="008319D7" w:rsidRPr="00D561E7" w:rsidRDefault="008319D7" w:rsidP="008319D7">
      <w:r w:rsidRPr="00D561E7">
        <w:t>The</w:t>
      </w:r>
      <w:r>
        <w:t xml:space="preserve"> </w:t>
      </w:r>
      <w:r w:rsidR="008B5FAC">
        <w:t xml:space="preserve">Rapporteur, Ms Miho Naganuma (NEC, Japan) and the </w:t>
      </w:r>
      <w:r>
        <w:t>Associate Rapporteur, Mr Greg Ratta (USA)</w:t>
      </w:r>
      <w:r w:rsidRPr="00D561E7">
        <w:t xml:space="preserve">, chaired </w:t>
      </w:r>
      <w:r>
        <w:t>this interim</w:t>
      </w:r>
      <w:r w:rsidRPr="00D561E7">
        <w:t xml:space="preserve"> </w:t>
      </w:r>
      <w:r>
        <w:t>e-</w:t>
      </w:r>
      <w:r w:rsidRPr="00D561E7">
        <w:t>meeting held</w:t>
      </w:r>
      <w:r>
        <w:t xml:space="preserve"> 12:30-14:30 CE</w:t>
      </w:r>
      <w:r w:rsidR="00556069">
        <w:t>S</w:t>
      </w:r>
      <w:r>
        <w:t>T (Geneva time)</w:t>
      </w:r>
      <w:r w:rsidRPr="00D561E7">
        <w:t xml:space="preserve"> </w:t>
      </w:r>
      <w:r w:rsidR="00E8092E">
        <w:t xml:space="preserve">on </w:t>
      </w:r>
      <w:r w:rsidR="008B5FAC">
        <w:t>23 May</w:t>
      </w:r>
      <w:r>
        <w:t xml:space="preserve"> 2023</w:t>
      </w:r>
      <w:r w:rsidRPr="00D561E7">
        <w:t>.</w:t>
      </w:r>
      <w:r>
        <w:t xml:space="preserve">  The meeting was attended by </w:t>
      </w:r>
      <w:r w:rsidR="008B5FAC">
        <w:t>37</w:t>
      </w:r>
      <w:r>
        <w:t xml:space="preserve"> </w:t>
      </w:r>
      <w:r w:rsidR="00091A8C">
        <w:t>experts</w:t>
      </w:r>
      <w:r>
        <w:t>.</w:t>
      </w:r>
    </w:p>
    <w:p w14:paraId="578F33B8" w14:textId="734F84BE" w:rsidR="008319D7" w:rsidRPr="00D561E7" w:rsidRDefault="008319D7" w:rsidP="008319D7">
      <w:r w:rsidRPr="00D561E7">
        <w:t>RG-WP</w:t>
      </w:r>
      <w:r>
        <w:t>R</w:t>
      </w:r>
      <w:r w:rsidRPr="00D561E7">
        <w:t xml:space="preserve"> is pleased to bring the following action</w:t>
      </w:r>
      <w:r w:rsidR="00556069">
        <w:t>s</w:t>
      </w:r>
      <w:r w:rsidRPr="00D561E7">
        <w:t xml:space="preserve"> to the attention of </w:t>
      </w:r>
      <w:r>
        <w:t>TSAG</w:t>
      </w:r>
      <w:r w:rsidR="004F7FF8">
        <w:t>:</w:t>
      </w:r>
    </w:p>
    <w:p w14:paraId="7D72F810" w14:textId="680CE18A" w:rsidR="008319D7" w:rsidRPr="00CD03BF" w:rsidRDefault="008319D7" w:rsidP="008319D7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CD03BF">
        <w:rPr>
          <w:rFonts w:asciiTheme="majorBidi" w:hAnsiTheme="majorBidi"/>
          <w:b/>
          <w:bCs/>
          <w:i/>
          <w:iCs/>
          <w:noProof/>
        </w:rPr>
        <w:t>Action TSAG RG-WPR</w:t>
      </w:r>
      <w:r w:rsidR="00F164F9">
        <w:rPr>
          <w:rFonts w:asciiTheme="majorBidi" w:hAnsiTheme="majorBidi"/>
          <w:b/>
          <w:bCs/>
          <w:i/>
          <w:iCs/>
          <w:noProof/>
        </w:rPr>
        <w:t>-</w:t>
      </w:r>
      <w:r w:rsidR="008B5FAC">
        <w:rPr>
          <w:rFonts w:asciiTheme="majorBidi" w:hAnsiTheme="majorBidi"/>
          <w:b/>
          <w:bCs/>
          <w:i/>
          <w:iCs/>
          <w:noProof/>
        </w:rPr>
        <w:t>4</w:t>
      </w:r>
      <w:r w:rsidRPr="00CD03BF">
        <w:rPr>
          <w:rFonts w:asciiTheme="majorBidi" w:hAnsiTheme="majorBidi"/>
          <w:b/>
          <w:bCs/>
          <w:i/>
          <w:iCs/>
          <w:noProof/>
        </w:rPr>
        <w:t>-1:</w:t>
      </w:r>
      <w:r w:rsidRPr="00CD03BF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 xml:space="preserve">TSAG is invited to review and </w:t>
      </w:r>
      <w:r w:rsidR="00556069">
        <w:rPr>
          <w:rFonts w:asciiTheme="majorBidi" w:hAnsiTheme="majorBidi"/>
          <w:i/>
          <w:iCs/>
          <w:noProof/>
        </w:rPr>
        <w:t xml:space="preserve">note </w:t>
      </w:r>
      <w:r w:rsidRPr="00CD03BF">
        <w:rPr>
          <w:rFonts w:asciiTheme="majorBidi" w:hAnsiTheme="majorBidi"/>
          <w:i/>
          <w:iCs/>
          <w:noProof/>
        </w:rPr>
        <w:t>this RG-WPR report, t</w:t>
      </w:r>
      <w:r w:rsidRPr="00CD03BF">
        <w:rPr>
          <w:rFonts w:asciiTheme="majorBidi" w:hAnsiTheme="majorBidi"/>
          <w:bCs/>
          <w:i/>
          <w:iCs/>
          <w:noProof/>
        </w:rPr>
        <w:t>ake note of the progess achieved</w:t>
      </w:r>
      <w:r w:rsidRPr="00CD03BF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3EA37732" w14:textId="77777777" w:rsidR="008319D7" w:rsidRPr="003D6AB6" w:rsidRDefault="008319D7" w:rsidP="008319D7">
      <w:pPr>
        <w:rPr>
          <w:rFonts w:asciiTheme="majorBidi" w:hAnsiTheme="majorBidi"/>
          <w:noProof/>
        </w:rPr>
      </w:pPr>
    </w:p>
    <w:p w14:paraId="20209CE5" w14:textId="77777777" w:rsidR="008319D7" w:rsidRDefault="008319D7" w:rsidP="008319D7">
      <w:pPr>
        <w:spacing w:before="0" w:after="160" w:line="259" w:lineRule="auto"/>
      </w:pPr>
      <w:r>
        <w:br w:type="page"/>
      </w:r>
    </w:p>
    <w:p w14:paraId="5C02BEF0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3" w:name="_Toc32565386"/>
      <w:r w:rsidRPr="00B637BC">
        <w:rPr>
          <w:szCs w:val="24"/>
        </w:rPr>
        <w:lastRenderedPageBreak/>
        <w:t>General</w:t>
      </w:r>
      <w:bookmarkEnd w:id="3"/>
    </w:p>
    <w:p w14:paraId="7063D9DF" w14:textId="4FCFF44F" w:rsidR="001571BE" w:rsidRPr="00B637BC" w:rsidRDefault="001571BE" w:rsidP="001571BE">
      <w:r w:rsidRPr="00B637BC">
        <w:t xml:space="preserve">This </w:t>
      </w:r>
      <w:r>
        <w:t>document</w:t>
      </w:r>
      <w:r w:rsidRPr="00B637BC">
        <w:t xml:space="preserve"> contains the report of</w:t>
      </w:r>
      <w:r w:rsidR="004F7FF8">
        <w:t xml:space="preserve"> a meeting of</w:t>
      </w:r>
      <w:r w:rsidRPr="00B637BC">
        <w:t xml:space="preserve"> the TSAG Rapporteur Group on </w:t>
      </w:r>
      <w:r w:rsidRPr="00CB4524">
        <w:t>Work Programme and Restructuring, SG work, SG Coordination (RG-WPR)</w:t>
      </w:r>
      <w:r w:rsidRPr="00B637BC">
        <w:t>.</w:t>
      </w:r>
    </w:p>
    <w:p w14:paraId="41AA344D" w14:textId="7E43A770" w:rsidR="001571BE" w:rsidRPr="00B637BC" w:rsidRDefault="001571BE" w:rsidP="001571BE">
      <w:r w:rsidRPr="00B637BC">
        <w:t xml:space="preserve">The meeting was chaired by </w:t>
      </w:r>
      <w:r w:rsidR="008B5FAC">
        <w:t>t</w:t>
      </w:r>
      <w:r w:rsidR="008B5FAC" w:rsidRPr="00D561E7">
        <w:t>he</w:t>
      </w:r>
      <w:r w:rsidR="008B5FAC">
        <w:t xml:space="preserve"> Rapporteur, Ms Miho Naganuma (NEC, Japan) and </w:t>
      </w:r>
      <w:r>
        <w:t xml:space="preserve">the Associate Rapporteur, Mr Greg Ratta (USA) </w:t>
      </w:r>
      <w:r w:rsidRPr="00B637BC">
        <w:t>with the assistance of Mr Hiroshi Ota (TSB</w:t>
      </w:r>
      <w:r w:rsidR="004F7FF8" w:rsidRPr="00B637BC">
        <w:t>) and</w:t>
      </w:r>
      <w:r w:rsidRPr="00B637BC">
        <w:t xml:space="preserve"> held 1</w:t>
      </w:r>
      <w:r>
        <w:t>2</w:t>
      </w:r>
      <w:r w:rsidRPr="00B637BC">
        <w:t>:</w:t>
      </w:r>
      <w:r>
        <w:t>3</w:t>
      </w:r>
      <w:r w:rsidRPr="00B637BC">
        <w:t>0-1</w:t>
      </w:r>
      <w:r>
        <w:t>4</w:t>
      </w:r>
      <w:r w:rsidRPr="00B637BC">
        <w:t>:</w:t>
      </w:r>
      <w:r>
        <w:t>3</w:t>
      </w:r>
      <w:r w:rsidRPr="00B637BC">
        <w:t>0 CE</w:t>
      </w:r>
      <w:r w:rsidR="00B36262">
        <w:t>S</w:t>
      </w:r>
      <w:r w:rsidRPr="00B637BC">
        <w:t xml:space="preserve">T (Geneva time) </w:t>
      </w:r>
      <w:r w:rsidR="00E8092E">
        <w:t xml:space="preserve">on </w:t>
      </w:r>
      <w:r w:rsidR="008B5FAC">
        <w:t>23 May</w:t>
      </w:r>
      <w:r>
        <w:t xml:space="preserve"> 2023</w:t>
      </w:r>
      <w:r w:rsidRPr="00B637BC">
        <w:t xml:space="preserve"> as an e-meeting.  The meeting was attended by </w:t>
      </w:r>
      <w:r w:rsidR="008B5FAC">
        <w:t>37</w:t>
      </w:r>
      <w:r w:rsidR="00C23F2F">
        <w:t xml:space="preserve"> </w:t>
      </w:r>
      <w:r w:rsidR="00091A8C">
        <w:t>experts</w:t>
      </w:r>
      <w:r w:rsidRPr="00B637BC">
        <w:t>.</w:t>
      </w:r>
      <w:r w:rsidR="00547D22">
        <w:t xml:space="preserve"> The list of participants is indicated in Annex C to this report.</w:t>
      </w:r>
    </w:p>
    <w:p w14:paraId="2C61466B" w14:textId="20AF8821" w:rsidR="00556069" w:rsidRPr="00B36262" w:rsidRDefault="00556069" w:rsidP="00556069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bookmarkStart w:id="4" w:name="_Toc32565387"/>
      <w:r w:rsidRPr="00B36262">
        <w:rPr>
          <w:rFonts w:asciiTheme="majorBidi" w:hAnsiTheme="majorBidi"/>
          <w:b/>
          <w:bCs/>
          <w:i/>
          <w:iCs/>
          <w:noProof/>
        </w:rPr>
        <w:t>Action TSAG RG-WPR-</w:t>
      </w:r>
      <w:r w:rsidR="008B5FAC">
        <w:rPr>
          <w:rFonts w:asciiTheme="majorBidi" w:hAnsiTheme="majorBidi"/>
          <w:b/>
          <w:bCs/>
          <w:i/>
          <w:iCs/>
          <w:noProof/>
        </w:rPr>
        <w:t>4</w:t>
      </w:r>
      <w:r w:rsidRPr="00B36262">
        <w:rPr>
          <w:rFonts w:asciiTheme="majorBidi" w:hAnsiTheme="majorBidi"/>
          <w:b/>
          <w:bCs/>
          <w:i/>
          <w:iCs/>
          <w:noProof/>
        </w:rPr>
        <w:t>-1:</w:t>
      </w:r>
      <w:r w:rsidRPr="00B36262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B36262">
        <w:rPr>
          <w:rFonts w:asciiTheme="majorBidi" w:hAnsiTheme="majorBidi"/>
          <w:i/>
          <w:iCs/>
          <w:noProof/>
        </w:rPr>
        <w:t>TSAG is invited to review and note this RG-WPR report, t</w:t>
      </w:r>
      <w:r w:rsidRPr="00B36262">
        <w:rPr>
          <w:rFonts w:asciiTheme="majorBidi" w:hAnsiTheme="majorBidi"/>
          <w:bCs/>
          <w:i/>
          <w:iCs/>
          <w:noProof/>
        </w:rPr>
        <w:t>ake note of the progess achieved</w:t>
      </w:r>
      <w:r w:rsidRPr="00B36262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68A318ED" w14:textId="77777777" w:rsidR="001571BE" w:rsidRPr="00B36262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r w:rsidRPr="00B36262">
        <w:rPr>
          <w:szCs w:val="24"/>
        </w:rPr>
        <w:t>Approval of the agenda and document allocation</w:t>
      </w:r>
      <w:bookmarkEnd w:id="4"/>
    </w:p>
    <w:p w14:paraId="54003DCC" w14:textId="699596DF" w:rsidR="001571BE" w:rsidRPr="00B637BC" w:rsidRDefault="001571BE" w:rsidP="001571BE">
      <w:r w:rsidRPr="00B36262">
        <w:t xml:space="preserve">The meeting adopted the agenda in </w:t>
      </w:r>
      <w:hyperlink r:id="rId13" w:history="1">
        <w:r w:rsidR="002B4978" w:rsidRPr="002B4978">
          <w:rPr>
            <w:rStyle w:val="Hyperlink"/>
          </w:rPr>
          <w:t>RGWPR-DOC6</w:t>
        </w:r>
      </w:hyperlink>
      <w:r w:rsidR="00B874BA" w:rsidRPr="00B36262">
        <w:rPr>
          <w:rStyle w:val="Hyperlink"/>
          <w:color w:val="auto"/>
          <w:u w:val="none"/>
        </w:rPr>
        <w:t>, repeated in Annex A</w:t>
      </w:r>
      <w:r w:rsidR="00477ED1" w:rsidRPr="00B36262">
        <w:rPr>
          <w:rStyle w:val="Hyperlink"/>
          <w:color w:val="auto"/>
          <w:u w:val="none"/>
        </w:rPr>
        <w:t xml:space="preserve"> to this report</w:t>
      </w:r>
      <w:r w:rsidR="00B874BA" w:rsidRPr="00B36262">
        <w:rPr>
          <w:rStyle w:val="Hyperlink"/>
          <w:color w:val="auto"/>
          <w:u w:val="none"/>
        </w:rPr>
        <w:t>,</w:t>
      </w:r>
      <w:r w:rsidRPr="00B36262">
        <w:t xml:space="preserve"> without any modification.</w:t>
      </w:r>
    </w:p>
    <w:p w14:paraId="284FA50F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5" w:name="_Toc32565388"/>
      <w:r w:rsidRPr="00B637BC">
        <w:rPr>
          <w:szCs w:val="24"/>
        </w:rPr>
        <w:t>Documentation</w:t>
      </w:r>
      <w:bookmarkEnd w:id="5"/>
    </w:p>
    <w:p w14:paraId="127C0426" w14:textId="77777777" w:rsidR="001571BE" w:rsidRPr="00B637BC" w:rsidRDefault="001571BE" w:rsidP="001571BE">
      <w:r w:rsidRPr="00B637BC">
        <w:t>The allocation of documents is provided in Annex B.</w:t>
      </w:r>
    </w:p>
    <w:p w14:paraId="3AB7D529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6" w:name="_Toc32565389"/>
      <w:r w:rsidRPr="00B637BC">
        <w:rPr>
          <w:szCs w:val="24"/>
        </w:rPr>
        <w:t>Recap of previous discussions</w:t>
      </w:r>
      <w:bookmarkEnd w:id="6"/>
    </w:p>
    <w:p w14:paraId="397957F1" w14:textId="5D6C541E" w:rsidR="001571BE" w:rsidRPr="00B637BC" w:rsidRDefault="001571BE" w:rsidP="001571BE">
      <w:bookmarkStart w:id="7" w:name="_Toc32565392"/>
      <w:r w:rsidRPr="00B637BC">
        <w:t xml:space="preserve">The meeting noted the report of the previous </w:t>
      </w:r>
      <w:r w:rsidR="00334CD1">
        <w:t>RG-WPR e-meeting on 1</w:t>
      </w:r>
      <w:r w:rsidR="002B4978">
        <w:t>9</w:t>
      </w:r>
      <w:r w:rsidR="00334CD1">
        <w:t xml:space="preserve"> </w:t>
      </w:r>
      <w:r w:rsidR="002B4978">
        <w:t>April</w:t>
      </w:r>
      <w:r w:rsidR="00334CD1">
        <w:t xml:space="preserve"> 2023</w:t>
      </w:r>
      <w:r w:rsidRPr="00B637BC">
        <w:t xml:space="preserve">, as found in </w:t>
      </w:r>
      <w:hyperlink r:id="rId14" w:history="1">
        <w:r w:rsidR="002B4978" w:rsidRPr="002B4978">
          <w:rPr>
            <w:rStyle w:val="Hyperlink"/>
          </w:rPr>
          <w:t>RGWPR-DOC7R2 (230419)</w:t>
        </w:r>
      </w:hyperlink>
      <w:r w:rsidRPr="00B637BC">
        <w:t>.</w:t>
      </w:r>
    </w:p>
    <w:bookmarkEnd w:id="7"/>
    <w:p w14:paraId="7F2F8E6A" w14:textId="77777777" w:rsidR="001571BE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r>
        <w:rPr>
          <w:szCs w:val="24"/>
        </w:rPr>
        <w:t xml:space="preserve">Review and discussion of submitted </w:t>
      </w:r>
      <w:proofErr w:type="gramStart"/>
      <w:r>
        <w:rPr>
          <w:szCs w:val="24"/>
        </w:rPr>
        <w:t>documents</w:t>
      </w:r>
      <w:proofErr w:type="gramEnd"/>
    </w:p>
    <w:p w14:paraId="0F55E90B" w14:textId="33D571A7" w:rsidR="00060E35" w:rsidRDefault="00060E35" w:rsidP="00060E35">
      <w:pPr>
        <w:pStyle w:val="ListParagraph"/>
        <w:numPr>
          <w:ilvl w:val="1"/>
          <w:numId w:val="11"/>
        </w:numPr>
        <w:rPr>
          <w:b/>
          <w:bCs/>
        </w:rPr>
      </w:pPr>
      <w:r w:rsidRPr="00060E35">
        <w:rPr>
          <w:b/>
          <w:bCs/>
        </w:rPr>
        <w:t>Baseline text</w:t>
      </w:r>
    </w:p>
    <w:p w14:paraId="1E75EA23" w14:textId="314FB534" w:rsidR="00B36262" w:rsidRPr="00791447" w:rsidRDefault="00000000" w:rsidP="00B36262">
      <w:pPr>
        <w:rPr>
          <w:lang w:val="en-US"/>
        </w:rPr>
      </w:pPr>
      <w:hyperlink r:id="rId15" w:history="1">
        <w:r w:rsidR="00B36262" w:rsidRPr="006358DA">
          <w:rPr>
            <w:rStyle w:val="Hyperlink"/>
          </w:rPr>
          <w:t>RGWPR-</w:t>
        </w:r>
        <w:r w:rsidR="00B36262" w:rsidRPr="00A315D3">
          <w:rPr>
            <w:rStyle w:val="Hyperlink"/>
          </w:rPr>
          <w:t>DOC</w:t>
        </w:r>
        <w:r w:rsidR="00B36262">
          <w:rPr>
            <w:rStyle w:val="Hyperlink"/>
          </w:rPr>
          <w:t>1</w:t>
        </w:r>
      </w:hyperlink>
      <w:r w:rsidR="00B36262" w:rsidRPr="00B36262">
        <w:t xml:space="preserve"> provide</w:t>
      </w:r>
      <w:r w:rsidR="00B36262">
        <w:t>d</w:t>
      </w:r>
      <w:r w:rsidR="00B36262" w:rsidRPr="00B36262">
        <w:t xml:space="preserve"> a proposed baseline document concerning the analysis of study group restructuring alternatives to be used as a target for future contributions.</w:t>
      </w:r>
      <w:r w:rsidR="008C4F87">
        <w:t xml:space="preserve">  </w:t>
      </w:r>
      <w:r w:rsidR="00233E79">
        <w:t xml:space="preserve">  The meeting noted this document with an understanding on the need for further discussion on its details.</w:t>
      </w:r>
      <w:r w:rsidR="00233E79">
        <w:t xml:space="preserve"> </w:t>
      </w:r>
      <w:hyperlink r:id="rId16" w:history="1">
        <w:r w:rsidR="002B4978" w:rsidRPr="006358DA">
          <w:rPr>
            <w:rStyle w:val="Hyperlink"/>
          </w:rPr>
          <w:t>RGWPR-</w:t>
        </w:r>
        <w:r w:rsidR="002B4978" w:rsidRPr="00A315D3">
          <w:rPr>
            <w:rStyle w:val="Hyperlink"/>
          </w:rPr>
          <w:t>DOC</w:t>
        </w:r>
        <w:r w:rsidR="002B4978">
          <w:rPr>
            <w:rStyle w:val="Hyperlink"/>
          </w:rPr>
          <w:t>2</w:t>
        </w:r>
      </w:hyperlink>
      <w:r w:rsidR="002B4978">
        <w:t xml:space="preserve"> provided p</w:t>
      </w:r>
      <w:r w:rsidR="002B4978" w:rsidRPr="001608DC">
        <w:t xml:space="preserve">roposed editorial revisions to </w:t>
      </w:r>
      <w:r w:rsidR="002B4978">
        <w:t xml:space="preserve">the </w:t>
      </w:r>
      <w:r w:rsidR="002B4978" w:rsidRPr="001608DC">
        <w:t>baseline text</w:t>
      </w:r>
      <w:r w:rsidR="002B4978">
        <w:t>.</w:t>
      </w:r>
      <w:r w:rsidR="00233E79">
        <w:t xml:space="preserve"> The meeting </w:t>
      </w:r>
      <w:r w:rsidR="00FB5735">
        <w:t xml:space="preserve">agreed with </w:t>
      </w:r>
      <w:proofErr w:type="gramStart"/>
      <w:r w:rsidR="00FB5735">
        <w:t>all of</w:t>
      </w:r>
      <w:proofErr w:type="gramEnd"/>
      <w:r w:rsidR="00FB5735">
        <w:t xml:space="preserve"> these editorial revisions.</w:t>
      </w:r>
    </w:p>
    <w:p w14:paraId="0E75D765" w14:textId="53CAE6B2" w:rsidR="002E4C71" w:rsidRPr="00060E35" w:rsidRDefault="00B36262" w:rsidP="00060E35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KPIs</w:t>
      </w:r>
    </w:p>
    <w:p w14:paraId="32733A99" w14:textId="2847F5A5" w:rsidR="00B36262" w:rsidRDefault="00000000" w:rsidP="001571BE">
      <w:hyperlink r:id="rId17" w:history="1">
        <w:r w:rsidR="004D1707" w:rsidRPr="006358DA">
          <w:rPr>
            <w:rStyle w:val="Hyperlink"/>
          </w:rPr>
          <w:t>RGWPR-</w:t>
        </w:r>
        <w:r w:rsidR="004D1707" w:rsidRPr="00A315D3">
          <w:rPr>
            <w:rStyle w:val="Hyperlink"/>
          </w:rPr>
          <w:t>DOC</w:t>
        </w:r>
        <w:r w:rsidR="004D1707">
          <w:rPr>
            <w:rStyle w:val="Hyperlink"/>
          </w:rPr>
          <w:t>3</w:t>
        </w:r>
      </w:hyperlink>
      <w:r w:rsidR="00B36262" w:rsidRPr="0004493B">
        <w:t xml:space="preserve"> </w:t>
      </w:r>
      <w:r w:rsidR="0004493B">
        <w:t xml:space="preserve">provided </w:t>
      </w:r>
      <w:r w:rsidR="004D1707">
        <w:t xml:space="preserve">considerations and suggestions regarding the KPIs current approach in RG-WPR.  It was indicated that this Contribution did not propose to stop using KPIs for </w:t>
      </w:r>
      <w:r w:rsidR="00FB5735">
        <w:t>restructuring but</w:t>
      </w:r>
      <w:r w:rsidR="004D1707">
        <w:t xml:space="preserve"> showed examples of methodologies for restructuring to stimulate discussion.  There was a general understanding on the need for more discussion.</w:t>
      </w:r>
    </w:p>
    <w:p w14:paraId="15201449" w14:textId="3D4BBDFE" w:rsidR="00B36262" w:rsidRDefault="00000000" w:rsidP="001571BE">
      <w:hyperlink r:id="rId18" w:history="1">
        <w:r w:rsidR="004D1707">
          <w:rPr>
            <w:rStyle w:val="Hyperlink"/>
          </w:rPr>
          <w:t>RGWPR-DOC5R1</w:t>
        </w:r>
      </w:hyperlink>
      <w:r w:rsidR="0004493B" w:rsidRPr="0004493B">
        <w:t xml:space="preserve"> </w:t>
      </w:r>
      <w:r w:rsidR="004D1707">
        <w:t>provided a revised matrix of work areas across the ITU-T study groups that reflects input received prior to 23 May 2023.  The latest available table will be submitted to TSAG.</w:t>
      </w:r>
    </w:p>
    <w:p w14:paraId="2D64F11F" w14:textId="77777777" w:rsidR="001571BE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8" w:name="_Toc32565400"/>
      <w:r w:rsidRPr="00B637BC">
        <w:rPr>
          <w:szCs w:val="24"/>
        </w:rPr>
        <w:t>AOB</w:t>
      </w:r>
      <w:bookmarkEnd w:id="8"/>
    </w:p>
    <w:p w14:paraId="14830A9B" w14:textId="0B85EA93" w:rsidR="001571BE" w:rsidRPr="00295EDA" w:rsidRDefault="002B4978" w:rsidP="001571BE">
      <w:pPr>
        <w:rPr>
          <w:lang w:eastAsia="en-US"/>
        </w:rPr>
      </w:pPr>
      <w:r>
        <w:rPr>
          <w:lang w:eastAsia="en-US"/>
        </w:rPr>
        <w:t>None.</w:t>
      </w:r>
    </w:p>
    <w:p w14:paraId="023A95B5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  <w:lang w:eastAsia="ja-JP"/>
        </w:rPr>
      </w:pPr>
      <w:bookmarkStart w:id="9" w:name="_Toc32565401"/>
      <w:r w:rsidRPr="00B637BC">
        <w:rPr>
          <w:szCs w:val="24"/>
        </w:rPr>
        <w:t>Closing</w:t>
      </w:r>
      <w:bookmarkEnd w:id="9"/>
    </w:p>
    <w:p w14:paraId="1C8DF97A" w14:textId="65E6597E" w:rsidR="001571BE" w:rsidRPr="00B637BC" w:rsidRDefault="001571BE" w:rsidP="001571BE">
      <w:r w:rsidRPr="00B637BC">
        <w:t>The TSAG RG-WP</w:t>
      </w:r>
      <w:r>
        <w:t>R</w:t>
      </w:r>
      <w:r w:rsidRPr="00B637BC">
        <w:t xml:space="preserve"> Rapporteur thanked all the participant</w:t>
      </w:r>
      <w:r w:rsidR="003B27C3">
        <w:t>s</w:t>
      </w:r>
      <w:r w:rsidRPr="00B637BC">
        <w:t>. She also thanked TSB for their support.</w:t>
      </w:r>
    </w:p>
    <w:p w14:paraId="0DA8840F" w14:textId="77777777" w:rsidR="001571BE" w:rsidRDefault="001571BE" w:rsidP="001571BE">
      <w:pPr>
        <w:rPr>
          <w:sz w:val="28"/>
        </w:rPr>
      </w:pPr>
      <w:r>
        <w:br w:type="page"/>
      </w:r>
    </w:p>
    <w:p w14:paraId="3CD98DCC" w14:textId="77777777" w:rsidR="00DF120F" w:rsidRDefault="00DF120F" w:rsidP="00DF120F">
      <w:pPr>
        <w:pStyle w:val="AnnexNotitle"/>
      </w:pPr>
      <w:bookmarkStart w:id="10" w:name="_Toc32565402"/>
      <w:r>
        <w:lastRenderedPageBreak/>
        <w:t>Annex A</w:t>
      </w:r>
      <w:r>
        <w:br/>
        <w:t>Agenda</w:t>
      </w:r>
      <w:bookmarkEnd w:id="10"/>
    </w:p>
    <w:p w14:paraId="0121AFF8" w14:textId="77777777" w:rsidR="00DF120F" w:rsidRDefault="00DF120F" w:rsidP="00DF120F">
      <w:pPr>
        <w:rPr>
          <w:lang w:eastAsia="en-US"/>
        </w:rPr>
      </w:pPr>
    </w:p>
    <w:p w14:paraId="228EF609" w14:textId="77777777" w:rsidR="005D03C8" w:rsidRDefault="005D03C8" w:rsidP="005D03C8">
      <w:pPr>
        <w:numPr>
          <w:ilvl w:val="0"/>
          <w:numId w:val="12"/>
        </w:numPr>
        <w:spacing w:before="100"/>
        <w:ind w:left="567" w:hanging="562"/>
      </w:pPr>
      <w:r>
        <w:t>Opening</w:t>
      </w:r>
    </w:p>
    <w:p w14:paraId="61818D83" w14:textId="77777777" w:rsidR="005D03C8" w:rsidRDefault="005D03C8" w:rsidP="005D03C8">
      <w:pPr>
        <w:numPr>
          <w:ilvl w:val="0"/>
          <w:numId w:val="12"/>
        </w:numPr>
        <w:spacing w:before="100"/>
        <w:ind w:left="567" w:hanging="562"/>
      </w:pPr>
      <w:r>
        <w:t>Approval of the agenda</w:t>
      </w:r>
    </w:p>
    <w:p w14:paraId="421EB70D" w14:textId="77777777" w:rsidR="005D03C8" w:rsidRPr="004D12FB" w:rsidRDefault="005D03C8" w:rsidP="005D03C8">
      <w:pPr>
        <w:numPr>
          <w:ilvl w:val="0"/>
          <w:numId w:val="12"/>
        </w:numPr>
        <w:spacing w:before="100"/>
        <w:ind w:left="567" w:hanging="562"/>
      </w:pPr>
      <w:r w:rsidRPr="004D12FB">
        <w:t>Recap of previous discussions</w:t>
      </w:r>
    </w:p>
    <w:p w14:paraId="2F614D1C" w14:textId="77777777" w:rsidR="005D03C8" w:rsidRPr="00B45DB2" w:rsidRDefault="005D03C8" w:rsidP="005D03C8">
      <w:pPr>
        <w:numPr>
          <w:ilvl w:val="1"/>
          <w:numId w:val="12"/>
        </w:numPr>
        <w:spacing w:before="100"/>
        <w:ind w:left="1134" w:hanging="562"/>
      </w:pPr>
      <w:r>
        <w:t>TSAG RG-WPR e-</w:t>
      </w:r>
      <w:r w:rsidRPr="00B45DB2">
        <w:t>meeting</w:t>
      </w:r>
      <w:r>
        <w:t xml:space="preserve"> (19 April 2023)</w:t>
      </w:r>
      <w:r w:rsidRPr="00B45DB2">
        <w:t xml:space="preserve"> (</w:t>
      </w:r>
      <w:hyperlink r:id="rId19" w:history="1">
        <w:r w:rsidRPr="006358DA">
          <w:rPr>
            <w:rStyle w:val="Hyperlink"/>
          </w:rPr>
          <w:t>RGWPR-DOC</w:t>
        </w:r>
        <w:r>
          <w:rPr>
            <w:rStyle w:val="Hyperlink"/>
          </w:rPr>
          <w:t>7R1</w:t>
        </w:r>
        <w:r w:rsidRPr="006358DA">
          <w:rPr>
            <w:rStyle w:val="Hyperlink"/>
          </w:rPr>
          <w:t xml:space="preserve"> (230</w:t>
        </w:r>
        <w:r>
          <w:rPr>
            <w:rStyle w:val="Hyperlink"/>
          </w:rPr>
          <w:t>4</w:t>
        </w:r>
        <w:r w:rsidRPr="006358DA">
          <w:rPr>
            <w:rStyle w:val="Hyperlink"/>
          </w:rPr>
          <w:t>1</w:t>
        </w:r>
        <w:r>
          <w:rPr>
            <w:rStyle w:val="Hyperlink"/>
          </w:rPr>
          <w:t>9</w:t>
        </w:r>
        <w:r w:rsidRPr="006358DA">
          <w:rPr>
            <w:rStyle w:val="Hyperlink"/>
          </w:rPr>
          <w:t>)</w:t>
        </w:r>
      </w:hyperlink>
      <w:r w:rsidRPr="00B45DB2">
        <w:t>)</w:t>
      </w:r>
    </w:p>
    <w:p w14:paraId="42D7E76A" w14:textId="77777777" w:rsidR="005D03C8" w:rsidRPr="004D12FB" w:rsidRDefault="005D03C8" w:rsidP="005D03C8">
      <w:pPr>
        <w:numPr>
          <w:ilvl w:val="0"/>
          <w:numId w:val="12"/>
        </w:numPr>
        <w:spacing w:before="100"/>
        <w:ind w:left="567" w:hanging="562"/>
      </w:pPr>
      <w:r>
        <w:t>Review submitted documents</w:t>
      </w:r>
      <w:r w:rsidRPr="004D12FB">
        <w:t xml:space="preserve"> (</w:t>
      </w:r>
      <w:hyperlink w:anchor="AnnexA" w:history="1">
        <w:r w:rsidRPr="004D12FB">
          <w:rPr>
            <w:rStyle w:val="Hyperlink"/>
          </w:rPr>
          <w:t>Annex A</w:t>
        </w:r>
      </w:hyperlink>
      <w:r w:rsidRPr="004D12FB">
        <w:t>)</w:t>
      </w:r>
    </w:p>
    <w:p w14:paraId="6FD5A8D8" w14:textId="77777777" w:rsidR="005D03C8" w:rsidRDefault="005D03C8" w:rsidP="005D03C8">
      <w:pPr>
        <w:numPr>
          <w:ilvl w:val="0"/>
          <w:numId w:val="12"/>
        </w:numPr>
        <w:spacing w:before="100"/>
        <w:ind w:left="567" w:hanging="562"/>
      </w:pPr>
      <w:r>
        <w:t>AOB</w:t>
      </w:r>
    </w:p>
    <w:p w14:paraId="72BB506A" w14:textId="77777777" w:rsidR="005D03C8" w:rsidRDefault="005D03C8" w:rsidP="005D03C8">
      <w:pPr>
        <w:numPr>
          <w:ilvl w:val="0"/>
          <w:numId w:val="12"/>
        </w:numPr>
        <w:spacing w:before="100"/>
        <w:ind w:left="567" w:hanging="562"/>
      </w:pPr>
      <w:r>
        <w:t>Closing</w:t>
      </w:r>
    </w:p>
    <w:p w14:paraId="1708ECB8" w14:textId="77777777" w:rsidR="005D03C8" w:rsidRDefault="005D03C8" w:rsidP="005D03C8"/>
    <w:p w14:paraId="4C6E0C36" w14:textId="77777777" w:rsidR="005D03C8" w:rsidRDefault="005D03C8" w:rsidP="005D03C8"/>
    <w:p w14:paraId="3FDAD614" w14:textId="77777777" w:rsidR="005D03C8" w:rsidRPr="004674EB" w:rsidRDefault="005D03C8" w:rsidP="005D03C8">
      <w:pPr>
        <w:pStyle w:val="AnnexNotitle"/>
      </w:pPr>
      <w:bookmarkStart w:id="11" w:name="AnnexA"/>
      <w:bookmarkStart w:id="12" w:name="_Ref505768856"/>
      <w:bookmarkStart w:id="13" w:name="_Ref505769420"/>
      <w:r>
        <w:t xml:space="preserve">Annex </w:t>
      </w:r>
      <w:bookmarkEnd w:id="11"/>
      <w:r>
        <w:t>B</w:t>
      </w:r>
      <w:r>
        <w:br/>
      </w:r>
      <w:r w:rsidRPr="004674EB">
        <w:t xml:space="preserve">Allocation of </w:t>
      </w:r>
      <w:r>
        <w:t>documents</w:t>
      </w:r>
      <w:bookmarkEnd w:id="12"/>
      <w:bookmarkEnd w:id="13"/>
    </w:p>
    <w:tbl>
      <w:tblPr>
        <w:tblStyle w:val="TableGrid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2"/>
        <w:gridCol w:w="1695"/>
        <w:gridCol w:w="7072"/>
      </w:tblGrid>
      <w:tr w:rsidR="005D03C8" w:rsidRPr="00A33BA6" w14:paraId="1B2AC7AB" w14:textId="77777777" w:rsidTr="00CA7FA7">
        <w:trPr>
          <w:cantSplit/>
          <w:tblHeader/>
          <w:jc w:val="center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3687E" w14:textId="77777777" w:rsidR="005D03C8" w:rsidRPr="00ED56C2" w:rsidRDefault="005D03C8" w:rsidP="00CA7FA7">
            <w:pPr>
              <w:pStyle w:val="Tablehead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Item</w:t>
            </w:r>
          </w:p>
        </w:tc>
        <w:tc>
          <w:tcPr>
            <w:tcW w:w="8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5C7BD1" w14:textId="77777777" w:rsidR="005D03C8" w:rsidRPr="00ED56C2" w:rsidRDefault="005D03C8" w:rsidP="00CA7FA7">
            <w:pPr>
              <w:pStyle w:val="Tablehead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Category</w:t>
            </w:r>
          </w:p>
        </w:tc>
        <w:tc>
          <w:tcPr>
            <w:tcW w:w="36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06FD29" w14:textId="77777777" w:rsidR="005D03C8" w:rsidRPr="00ED56C2" w:rsidRDefault="005D03C8" w:rsidP="00CA7FA7">
            <w:pPr>
              <w:pStyle w:val="Tablehead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Contribution #, Source</w:t>
            </w:r>
            <w:r w:rsidRPr="00ED56C2">
              <w:rPr>
                <w:sz w:val="24"/>
                <w:szCs w:val="24"/>
              </w:rPr>
              <w:br/>
              <w:t>Title</w:t>
            </w:r>
          </w:p>
        </w:tc>
      </w:tr>
      <w:tr w:rsidR="005D03C8" w:rsidRPr="00A315D3" w14:paraId="3912B218" w14:textId="77777777" w:rsidTr="00CA7FA7">
        <w:trPr>
          <w:cantSplit/>
          <w:jc w:val="center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AA052" w14:textId="77777777" w:rsidR="005D03C8" w:rsidRPr="00ED56C2" w:rsidRDefault="005D03C8" w:rsidP="00CA7FA7">
            <w:pPr>
              <w:pStyle w:val="Tabletext"/>
              <w:jc w:val="center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2</w:t>
            </w:r>
          </w:p>
        </w:tc>
        <w:tc>
          <w:tcPr>
            <w:tcW w:w="88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54248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proofErr w:type="spellStart"/>
            <w:r w:rsidRPr="00ED56C2">
              <w:rPr>
                <w:sz w:val="24"/>
                <w:szCs w:val="24"/>
              </w:rPr>
              <w:t>Adm</w:t>
            </w:r>
            <w:proofErr w:type="spellEnd"/>
          </w:p>
        </w:tc>
        <w:tc>
          <w:tcPr>
            <w:tcW w:w="368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F6C8B7D" w14:textId="23068573" w:rsidR="005D03C8" w:rsidRPr="00ED56C2" w:rsidRDefault="00000000" w:rsidP="00CA7FA7">
            <w:pPr>
              <w:pStyle w:val="Tabletext"/>
              <w:rPr>
                <w:sz w:val="24"/>
                <w:szCs w:val="24"/>
                <w:lang w:val="fr-FR"/>
              </w:rPr>
            </w:pPr>
            <w:hyperlink r:id="rId20" w:history="1">
              <w:r w:rsidR="005D03C8" w:rsidRPr="00ED56C2">
                <w:rPr>
                  <w:rStyle w:val="Hyperlink"/>
                  <w:sz w:val="24"/>
                  <w:szCs w:val="24"/>
                  <w:lang w:val="fr-FR"/>
                </w:rPr>
                <w:t>RGWPR-DOC6</w:t>
              </w:r>
            </w:hyperlink>
            <w:r w:rsidR="005D03C8" w:rsidRPr="00ED56C2">
              <w:rPr>
                <w:sz w:val="24"/>
                <w:szCs w:val="24"/>
                <w:lang w:val="fr-FR"/>
              </w:rPr>
              <w:t>: Rapporteur and Associate Rapporteur, TSAG RG-WPR</w:t>
            </w:r>
          </w:p>
          <w:p w14:paraId="72301140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Draft agenda TSAG RG-WPR</w:t>
            </w:r>
          </w:p>
        </w:tc>
      </w:tr>
      <w:tr w:rsidR="005D03C8" w:rsidRPr="00A33BA6" w14:paraId="3A3CAB0E" w14:textId="77777777" w:rsidTr="00CA7FA7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727A6" w14:textId="77777777" w:rsidR="005D03C8" w:rsidRPr="00ED56C2" w:rsidRDefault="005D03C8" w:rsidP="00CA7FA7">
            <w:pPr>
              <w:pStyle w:val="Tabletext"/>
              <w:jc w:val="center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3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8D87B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Previous discussions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D25C3F9" w14:textId="69641219" w:rsidR="005D03C8" w:rsidRPr="00ED56C2" w:rsidRDefault="00000000" w:rsidP="00CA7FA7">
            <w:pPr>
              <w:pStyle w:val="Tabletext"/>
              <w:rPr>
                <w:sz w:val="24"/>
                <w:szCs w:val="24"/>
                <w:lang w:val="fr-FR"/>
              </w:rPr>
            </w:pPr>
            <w:hyperlink r:id="rId21" w:history="1">
              <w:r w:rsidR="005D03C8" w:rsidRPr="00ED56C2">
                <w:rPr>
                  <w:rStyle w:val="Hyperlink"/>
                  <w:sz w:val="24"/>
                  <w:szCs w:val="24"/>
                  <w:lang w:val="fr-FR"/>
                </w:rPr>
                <w:t>RGWPR-DOC7R</w:t>
              </w:r>
              <w:r w:rsidR="002B4978" w:rsidRPr="00ED56C2">
                <w:rPr>
                  <w:rStyle w:val="Hyperlink"/>
                  <w:sz w:val="24"/>
                  <w:szCs w:val="24"/>
                  <w:lang w:val="fr-FR"/>
                </w:rPr>
                <w:t>2</w:t>
              </w:r>
              <w:r w:rsidR="005D03C8" w:rsidRPr="00ED56C2">
                <w:rPr>
                  <w:rStyle w:val="Hyperlink"/>
                  <w:sz w:val="24"/>
                  <w:szCs w:val="24"/>
                  <w:lang w:val="fr-FR"/>
                </w:rPr>
                <w:t xml:space="preserve"> (230419)</w:t>
              </w:r>
            </w:hyperlink>
            <w:r w:rsidR="005D03C8" w:rsidRPr="00ED56C2">
              <w:rPr>
                <w:sz w:val="24"/>
                <w:szCs w:val="24"/>
                <w:lang w:val="fr-FR"/>
              </w:rPr>
              <w:t> : Associate Rapporteur, TSAG RG-WPR</w:t>
            </w:r>
          </w:p>
          <w:p w14:paraId="1CDBE068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Report of the TSAG Rapporteur Group on Work Programme and Restructuring, SG work, SG Coordination (RG-WPR) (e-meeting, 19 April 2023)</w:t>
            </w:r>
          </w:p>
        </w:tc>
      </w:tr>
      <w:tr w:rsidR="005D03C8" w:rsidRPr="00A33BA6" w14:paraId="6A4364DC" w14:textId="77777777" w:rsidTr="00CA7FA7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B178B" w14:textId="77777777" w:rsidR="005D03C8" w:rsidRPr="00ED56C2" w:rsidRDefault="005D03C8" w:rsidP="00CA7FA7">
            <w:pPr>
              <w:pStyle w:val="Tabletext"/>
              <w:jc w:val="center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31912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Baseline text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6259EC1" w14:textId="77777777" w:rsidR="005D03C8" w:rsidRPr="00ED56C2" w:rsidRDefault="00000000" w:rsidP="00CA7FA7">
            <w:pPr>
              <w:pStyle w:val="Tabletext"/>
              <w:rPr>
                <w:sz w:val="24"/>
                <w:szCs w:val="24"/>
              </w:rPr>
            </w:pPr>
            <w:hyperlink r:id="rId22" w:history="1">
              <w:r w:rsidR="005D03C8" w:rsidRPr="00ED56C2">
                <w:rPr>
                  <w:rStyle w:val="Hyperlink"/>
                  <w:sz w:val="24"/>
                  <w:szCs w:val="24"/>
                </w:rPr>
                <w:t>RGWPR-DOC1</w:t>
              </w:r>
            </w:hyperlink>
            <w:r w:rsidR="005D03C8" w:rsidRPr="00ED56C2">
              <w:rPr>
                <w:sz w:val="24"/>
                <w:szCs w:val="24"/>
              </w:rPr>
              <w:t>: Associate Rapporteur</w:t>
            </w:r>
          </w:p>
          <w:p w14:paraId="2C483C70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Proposed baseline text for report of the analysis of ITU-T study group restructuring alternatives</w:t>
            </w:r>
          </w:p>
        </w:tc>
      </w:tr>
      <w:tr w:rsidR="005D03C8" w:rsidRPr="00A33BA6" w14:paraId="2E2EB50E" w14:textId="77777777" w:rsidTr="00CA7FA7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13366" w14:textId="77777777" w:rsidR="005D03C8" w:rsidRPr="00ED56C2" w:rsidRDefault="005D03C8" w:rsidP="00CA7FA7">
            <w:pPr>
              <w:pStyle w:val="Tabletext"/>
              <w:jc w:val="center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DA3FA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Baseline text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A87214" w14:textId="77777777" w:rsidR="005D03C8" w:rsidRPr="00ED56C2" w:rsidRDefault="00000000" w:rsidP="00CA7FA7">
            <w:pPr>
              <w:pStyle w:val="Tabletext"/>
              <w:rPr>
                <w:sz w:val="24"/>
                <w:szCs w:val="24"/>
              </w:rPr>
            </w:pPr>
            <w:hyperlink r:id="rId23" w:history="1">
              <w:r w:rsidR="005D03C8" w:rsidRPr="00ED56C2">
                <w:rPr>
                  <w:rStyle w:val="Hyperlink"/>
                  <w:sz w:val="24"/>
                  <w:szCs w:val="24"/>
                </w:rPr>
                <w:t>RGWPR-DOC2</w:t>
              </w:r>
            </w:hyperlink>
            <w:r w:rsidR="005D03C8" w:rsidRPr="00ED56C2">
              <w:rPr>
                <w:sz w:val="24"/>
                <w:szCs w:val="24"/>
              </w:rPr>
              <w:t>: Associate Rapporteur</w:t>
            </w:r>
          </w:p>
          <w:p w14:paraId="682D554F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Proposed editorial revisions to baseline text for report of the analysis of ITU-T study group restructuring alternatives</w:t>
            </w:r>
          </w:p>
        </w:tc>
      </w:tr>
      <w:tr w:rsidR="005D03C8" w:rsidRPr="00A33BA6" w14:paraId="5483AB28" w14:textId="77777777" w:rsidTr="00CA7FA7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4AF81" w14:textId="77777777" w:rsidR="005D03C8" w:rsidRPr="00ED56C2" w:rsidRDefault="005D03C8" w:rsidP="00CA7FA7">
            <w:pPr>
              <w:pStyle w:val="Tabletext"/>
              <w:jc w:val="center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DC466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KPIs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6D46369" w14:textId="77777777" w:rsidR="005D03C8" w:rsidRPr="00ED56C2" w:rsidRDefault="00000000" w:rsidP="00CA7FA7">
            <w:pPr>
              <w:pStyle w:val="Tabletext"/>
              <w:rPr>
                <w:sz w:val="24"/>
                <w:szCs w:val="24"/>
              </w:rPr>
            </w:pPr>
            <w:hyperlink r:id="rId24" w:history="1">
              <w:r w:rsidR="005D03C8" w:rsidRPr="00ED56C2">
                <w:rPr>
                  <w:rStyle w:val="Hyperlink"/>
                  <w:sz w:val="24"/>
                  <w:szCs w:val="24"/>
                </w:rPr>
                <w:t>RGWPR-DOC3</w:t>
              </w:r>
            </w:hyperlink>
            <w:r w:rsidR="005D03C8" w:rsidRPr="00ED56C2">
              <w:rPr>
                <w:sz w:val="24"/>
                <w:szCs w:val="24"/>
              </w:rPr>
              <w:t>: Broadcom</w:t>
            </w:r>
          </w:p>
          <w:p w14:paraId="3CF66B6B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Considerations and suggestions regarding the KPIs current approach in RG-WPR</w:t>
            </w:r>
          </w:p>
        </w:tc>
      </w:tr>
      <w:tr w:rsidR="005D03C8" w:rsidRPr="00A33BA6" w14:paraId="1D0F47A9" w14:textId="77777777" w:rsidTr="00CA7FA7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9FBB7" w14:textId="77777777" w:rsidR="005D03C8" w:rsidRPr="00ED56C2" w:rsidRDefault="005D03C8" w:rsidP="00CA7FA7">
            <w:pPr>
              <w:pStyle w:val="Tabletext"/>
              <w:jc w:val="center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A81AE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Matrix of work areas in SGs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E71F" w14:textId="77777777" w:rsidR="005D03C8" w:rsidRPr="00ED56C2" w:rsidRDefault="00000000" w:rsidP="00CA7FA7">
            <w:pPr>
              <w:pStyle w:val="Tabletext"/>
              <w:rPr>
                <w:sz w:val="24"/>
                <w:szCs w:val="24"/>
              </w:rPr>
            </w:pPr>
            <w:hyperlink r:id="rId25" w:history="1">
              <w:r w:rsidR="005D03C8" w:rsidRPr="00ED56C2">
                <w:rPr>
                  <w:rStyle w:val="Hyperlink"/>
                  <w:sz w:val="24"/>
                  <w:szCs w:val="24"/>
                </w:rPr>
                <w:t>RGWPR-DOC5</w:t>
              </w:r>
            </w:hyperlink>
            <w:r w:rsidR="005D03C8" w:rsidRPr="00ED56C2">
              <w:rPr>
                <w:sz w:val="24"/>
                <w:szCs w:val="24"/>
              </w:rPr>
              <w:t>: Chairman, WP2/TSAG</w:t>
            </w:r>
          </w:p>
          <w:p w14:paraId="79787436" w14:textId="77777777" w:rsidR="005D03C8" w:rsidRPr="00ED56C2" w:rsidRDefault="005D03C8" w:rsidP="00CA7FA7">
            <w:pPr>
              <w:pStyle w:val="Tabletext"/>
              <w:rPr>
                <w:sz w:val="24"/>
                <w:szCs w:val="24"/>
              </w:rPr>
            </w:pPr>
            <w:r w:rsidRPr="00ED56C2">
              <w:rPr>
                <w:sz w:val="24"/>
                <w:szCs w:val="24"/>
              </w:rPr>
              <w:t>Updated matrix of work areas across the ITU-T study groups</w:t>
            </w:r>
          </w:p>
        </w:tc>
      </w:tr>
    </w:tbl>
    <w:p w14:paraId="58BFE4AF" w14:textId="77777777" w:rsidR="00DF120F" w:rsidRDefault="00DF120F" w:rsidP="00DF120F">
      <w:pPr>
        <w:spacing w:before="100"/>
      </w:pPr>
    </w:p>
    <w:p w14:paraId="54B4E6D0" w14:textId="77777777" w:rsidR="00DF120F" w:rsidRDefault="00DF120F" w:rsidP="00DF120F">
      <w:pPr>
        <w:spacing w:before="100"/>
      </w:pPr>
    </w:p>
    <w:p w14:paraId="62A1F42A" w14:textId="77777777" w:rsidR="00DF120F" w:rsidRDefault="00DF120F" w:rsidP="00DF120F">
      <w:pPr>
        <w:spacing w:before="0" w:after="160" w:line="259" w:lineRule="auto"/>
        <w:rPr>
          <w:rFonts w:eastAsia="Times New Roman"/>
          <w:b/>
          <w:sz w:val="28"/>
          <w:szCs w:val="20"/>
          <w:lang w:eastAsia="en-US"/>
        </w:rPr>
      </w:pPr>
      <w:r>
        <w:br w:type="page"/>
      </w:r>
    </w:p>
    <w:p w14:paraId="120DD1A7" w14:textId="77777777" w:rsidR="00332A65" w:rsidRDefault="00332A65" w:rsidP="00332A65">
      <w:pPr>
        <w:pStyle w:val="AnnexNotitle"/>
      </w:pPr>
      <w:r w:rsidRPr="008C13C6">
        <w:lastRenderedPageBreak/>
        <w:t xml:space="preserve">Annex </w:t>
      </w:r>
      <w:r>
        <w:t>C</w:t>
      </w:r>
      <w:r>
        <w:br/>
      </w:r>
      <w:r w:rsidRPr="008C13C6">
        <w:t>List of participants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415"/>
        <w:gridCol w:w="2265"/>
        <w:gridCol w:w="2835"/>
        <w:gridCol w:w="1560"/>
        <w:gridCol w:w="1554"/>
      </w:tblGrid>
      <w:tr w:rsidR="007F1F84" w:rsidRPr="005D03C8" w14:paraId="05F0576C" w14:textId="77777777" w:rsidTr="00ED56C2">
        <w:trPr>
          <w:cantSplit/>
          <w:trHeight w:val="144"/>
          <w:tblHeader/>
        </w:trPr>
        <w:tc>
          <w:tcPr>
            <w:tcW w:w="735" w:type="pct"/>
            <w:shd w:val="clear" w:color="auto" w:fill="E7E6E6" w:themeFill="background2"/>
            <w:noWrap/>
            <w:vAlign w:val="center"/>
          </w:tcPr>
          <w:p w14:paraId="22B8E53F" w14:textId="77777777" w:rsidR="007F1F84" w:rsidRPr="005D03C8" w:rsidRDefault="007F1F84" w:rsidP="001B005C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5D03C8">
              <w:rPr>
                <w:b/>
                <w:bCs/>
                <w:color w:val="000000"/>
              </w:rPr>
              <w:t>First Name</w:t>
            </w:r>
          </w:p>
        </w:tc>
        <w:tc>
          <w:tcPr>
            <w:tcW w:w="1176" w:type="pct"/>
            <w:shd w:val="clear" w:color="auto" w:fill="E7E6E6" w:themeFill="background2"/>
            <w:noWrap/>
            <w:vAlign w:val="center"/>
          </w:tcPr>
          <w:p w14:paraId="2A3F6AA5" w14:textId="3AC5DA78" w:rsidR="007F1F84" w:rsidRPr="005D03C8" w:rsidRDefault="00ED56C2" w:rsidP="001B005C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5D03C8">
              <w:rPr>
                <w:b/>
                <w:bCs/>
                <w:color w:val="000000"/>
              </w:rPr>
              <w:t>Family Name</w:t>
            </w:r>
          </w:p>
        </w:tc>
        <w:tc>
          <w:tcPr>
            <w:tcW w:w="1472" w:type="pct"/>
            <w:shd w:val="clear" w:color="auto" w:fill="E7E6E6" w:themeFill="background2"/>
            <w:noWrap/>
            <w:vAlign w:val="center"/>
          </w:tcPr>
          <w:p w14:paraId="5DEAFDBA" w14:textId="77777777" w:rsidR="007F1F84" w:rsidRPr="005D03C8" w:rsidRDefault="007F1F84" w:rsidP="001B005C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5D03C8">
              <w:rPr>
                <w:b/>
                <w:bCs/>
                <w:color w:val="000000"/>
              </w:rPr>
              <w:t>Entity</w:t>
            </w:r>
          </w:p>
        </w:tc>
        <w:tc>
          <w:tcPr>
            <w:tcW w:w="810" w:type="pct"/>
            <w:shd w:val="clear" w:color="auto" w:fill="E7E6E6" w:themeFill="background2"/>
            <w:vAlign w:val="center"/>
          </w:tcPr>
          <w:p w14:paraId="1B14B4D8" w14:textId="77777777" w:rsidR="007F1F84" w:rsidRPr="005D03C8" w:rsidRDefault="007F1F84" w:rsidP="001B005C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5D03C8">
              <w:rPr>
                <w:b/>
                <w:bCs/>
                <w:color w:val="000000"/>
              </w:rPr>
              <w:t>Region</w:t>
            </w:r>
          </w:p>
        </w:tc>
        <w:tc>
          <w:tcPr>
            <w:tcW w:w="807" w:type="pct"/>
            <w:shd w:val="clear" w:color="auto" w:fill="E7E6E6" w:themeFill="background2"/>
            <w:vAlign w:val="center"/>
          </w:tcPr>
          <w:p w14:paraId="046A8802" w14:textId="77777777" w:rsidR="007F1F84" w:rsidRPr="005D03C8" w:rsidRDefault="007F1F84" w:rsidP="001B005C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5D03C8">
              <w:rPr>
                <w:b/>
                <w:bCs/>
                <w:color w:val="000000"/>
              </w:rPr>
              <w:t>Country</w:t>
            </w:r>
          </w:p>
        </w:tc>
      </w:tr>
      <w:tr w:rsidR="005E224A" w:rsidRPr="005D03C8" w14:paraId="791FA2ED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0568187" w14:textId="2BC7B5E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 xml:space="preserve">Ousmane </w:t>
            </w:r>
            <w:proofErr w:type="spellStart"/>
            <w:r w:rsidRPr="00301220">
              <w:t>Mbalia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41B41A32" w14:textId="70559CD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CAMARA</w:t>
            </w:r>
          </w:p>
        </w:tc>
        <w:tc>
          <w:tcPr>
            <w:tcW w:w="1472" w:type="pct"/>
            <w:noWrap/>
            <w:vAlign w:val="center"/>
          </w:tcPr>
          <w:p w14:paraId="355DB746" w14:textId="57AFE145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proofErr w:type="spellStart"/>
            <w:r w:rsidRPr="00301220">
              <w:t>Ministère</w:t>
            </w:r>
            <w:proofErr w:type="spellEnd"/>
            <w:r w:rsidRPr="00301220">
              <w:t xml:space="preserve"> des </w:t>
            </w:r>
            <w:proofErr w:type="spellStart"/>
            <w:r w:rsidRPr="00301220">
              <w:t>Postes</w:t>
            </w:r>
            <w:proofErr w:type="spellEnd"/>
            <w:r w:rsidRPr="00301220">
              <w:t xml:space="preserve">, des </w:t>
            </w:r>
            <w:proofErr w:type="spellStart"/>
            <w:r w:rsidRPr="00301220">
              <w:t>Télécommunications</w:t>
            </w:r>
            <w:proofErr w:type="spellEnd"/>
            <w:r w:rsidRPr="00301220">
              <w:t xml:space="preserve"> et de </w:t>
            </w:r>
            <w:proofErr w:type="spellStart"/>
            <w:r w:rsidRPr="00301220">
              <w:t>l’Economie</w:t>
            </w:r>
            <w:proofErr w:type="spellEnd"/>
            <w:r w:rsidRPr="00301220">
              <w:t xml:space="preserve"> Numérique</w:t>
            </w:r>
          </w:p>
        </w:tc>
        <w:tc>
          <w:tcPr>
            <w:tcW w:w="810" w:type="pct"/>
            <w:vAlign w:val="center"/>
          </w:tcPr>
          <w:p w14:paraId="674CBA5D" w14:textId="79155F3B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r w:rsidRPr="00301220">
              <w:t>Africa</w:t>
            </w:r>
          </w:p>
        </w:tc>
        <w:tc>
          <w:tcPr>
            <w:tcW w:w="807" w:type="pct"/>
            <w:vAlign w:val="center"/>
          </w:tcPr>
          <w:p w14:paraId="05967BFF" w14:textId="662BBC1A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r w:rsidRPr="00301220">
              <w:t>Guinea</w:t>
            </w:r>
          </w:p>
        </w:tc>
      </w:tr>
      <w:tr w:rsidR="005E224A" w:rsidRPr="005D03C8" w14:paraId="56A0B7D4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DBA4E44" w14:textId="335ED90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Mohamed Amine</w:t>
            </w:r>
          </w:p>
        </w:tc>
        <w:tc>
          <w:tcPr>
            <w:tcW w:w="1176" w:type="pct"/>
            <w:noWrap/>
            <w:vAlign w:val="center"/>
          </w:tcPr>
          <w:p w14:paraId="7F595D64" w14:textId="5A3D38C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BENZIANE</w:t>
            </w:r>
          </w:p>
        </w:tc>
        <w:tc>
          <w:tcPr>
            <w:tcW w:w="1472" w:type="pct"/>
            <w:noWrap/>
            <w:vAlign w:val="center"/>
          </w:tcPr>
          <w:p w14:paraId="2260CB9A" w14:textId="45247AB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Algérie</w:t>
            </w:r>
            <w:proofErr w:type="spellEnd"/>
            <w:r w:rsidRPr="00301220">
              <w:t xml:space="preserve"> </w:t>
            </w:r>
            <w:proofErr w:type="spellStart"/>
            <w:r w:rsidRPr="00301220">
              <w:t>Télécom</w:t>
            </w:r>
            <w:proofErr w:type="spellEnd"/>
            <w:r w:rsidRPr="00301220">
              <w:t xml:space="preserve"> SPA</w:t>
            </w:r>
          </w:p>
        </w:tc>
        <w:tc>
          <w:tcPr>
            <w:tcW w:w="810" w:type="pct"/>
            <w:vAlign w:val="center"/>
          </w:tcPr>
          <w:p w14:paraId="766F999A" w14:textId="0FD70F6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Arab States</w:t>
            </w:r>
          </w:p>
        </w:tc>
        <w:tc>
          <w:tcPr>
            <w:tcW w:w="807" w:type="pct"/>
            <w:vAlign w:val="center"/>
          </w:tcPr>
          <w:p w14:paraId="32648DCD" w14:textId="2889D17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Algeria</w:t>
            </w:r>
          </w:p>
        </w:tc>
      </w:tr>
      <w:tr w:rsidR="005E224A" w:rsidRPr="005D03C8" w14:paraId="29810B1B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EB92F5B" w14:textId="131955C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Ahmad</w:t>
            </w:r>
          </w:p>
        </w:tc>
        <w:tc>
          <w:tcPr>
            <w:tcW w:w="1176" w:type="pct"/>
            <w:noWrap/>
            <w:vAlign w:val="center"/>
          </w:tcPr>
          <w:p w14:paraId="515AB31D" w14:textId="07EB6A0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ALKHOWAITER</w:t>
            </w:r>
          </w:p>
        </w:tc>
        <w:tc>
          <w:tcPr>
            <w:tcW w:w="1472" w:type="pct"/>
            <w:noWrap/>
            <w:vAlign w:val="center"/>
          </w:tcPr>
          <w:p w14:paraId="1F963F85" w14:textId="42CAB7F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Communications, Space &amp; Technology Commission (CST)</w:t>
            </w:r>
          </w:p>
        </w:tc>
        <w:tc>
          <w:tcPr>
            <w:tcW w:w="810" w:type="pct"/>
            <w:vAlign w:val="center"/>
          </w:tcPr>
          <w:p w14:paraId="620F9EF1" w14:textId="7D9C0F1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Arab States</w:t>
            </w:r>
          </w:p>
        </w:tc>
        <w:tc>
          <w:tcPr>
            <w:tcW w:w="807" w:type="pct"/>
            <w:vAlign w:val="center"/>
          </w:tcPr>
          <w:p w14:paraId="0C516449" w14:textId="4269A8E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Saudi Arabia</w:t>
            </w:r>
          </w:p>
        </w:tc>
      </w:tr>
      <w:tr w:rsidR="005E224A" w:rsidRPr="005D03C8" w14:paraId="1657416E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693C254" w14:textId="20D9671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Ameni</w:t>
            </w:r>
          </w:p>
        </w:tc>
        <w:tc>
          <w:tcPr>
            <w:tcW w:w="1176" w:type="pct"/>
            <w:noWrap/>
            <w:vAlign w:val="center"/>
          </w:tcPr>
          <w:p w14:paraId="7D930134" w14:textId="5E35B03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KHACHLOUF</w:t>
            </w:r>
          </w:p>
        </w:tc>
        <w:tc>
          <w:tcPr>
            <w:tcW w:w="1472" w:type="pct"/>
            <w:noWrap/>
            <w:vAlign w:val="center"/>
          </w:tcPr>
          <w:p w14:paraId="0BA22F4A" w14:textId="1D968D0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Tunisie</w:t>
            </w:r>
            <w:proofErr w:type="spellEnd"/>
            <w:r w:rsidRPr="00301220">
              <w:t xml:space="preserve"> </w:t>
            </w:r>
            <w:proofErr w:type="spellStart"/>
            <w:r w:rsidRPr="00301220">
              <w:t>Télécom</w:t>
            </w:r>
            <w:proofErr w:type="spellEnd"/>
          </w:p>
        </w:tc>
        <w:tc>
          <w:tcPr>
            <w:tcW w:w="810" w:type="pct"/>
            <w:vAlign w:val="center"/>
          </w:tcPr>
          <w:p w14:paraId="67FCE60C" w14:textId="3089570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Arab States</w:t>
            </w:r>
          </w:p>
        </w:tc>
        <w:tc>
          <w:tcPr>
            <w:tcW w:w="807" w:type="pct"/>
            <w:vAlign w:val="center"/>
          </w:tcPr>
          <w:p w14:paraId="6C125517" w14:textId="420CC30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Tunisia</w:t>
            </w:r>
          </w:p>
        </w:tc>
      </w:tr>
      <w:tr w:rsidR="005E224A" w:rsidRPr="005D03C8" w14:paraId="1A51FEBE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C75C5FF" w14:textId="5BB17CA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Omar</w:t>
            </w:r>
          </w:p>
        </w:tc>
        <w:tc>
          <w:tcPr>
            <w:tcW w:w="1176" w:type="pct"/>
            <w:noWrap/>
            <w:vAlign w:val="center"/>
          </w:tcPr>
          <w:p w14:paraId="3D39817B" w14:textId="7FA1952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ALNEMER</w:t>
            </w:r>
          </w:p>
        </w:tc>
        <w:tc>
          <w:tcPr>
            <w:tcW w:w="1472" w:type="pct"/>
            <w:noWrap/>
            <w:vAlign w:val="center"/>
          </w:tcPr>
          <w:p w14:paraId="62292E36" w14:textId="63E07CF0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r w:rsidRPr="00301220">
              <w:t>Telecommunications and Digital Government Regulatory Authority (TDRA)</w:t>
            </w:r>
          </w:p>
        </w:tc>
        <w:tc>
          <w:tcPr>
            <w:tcW w:w="810" w:type="pct"/>
            <w:vAlign w:val="center"/>
          </w:tcPr>
          <w:p w14:paraId="60DEC859" w14:textId="6615E1C8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Arab States</w:t>
            </w:r>
          </w:p>
        </w:tc>
        <w:tc>
          <w:tcPr>
            <w:tcW w:w="807" w:type="pct"/>
            <w:vAlign w:val="center"/>
          </w:tcPr>
          <w:p w14:paraId="5DB8EC66" w14:textId="04E22D4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United Arab Emirates</w:t>
            </w:r>
          </w:p>
        </w:tc>
      </w:tr>
      <w:tr w:rsidR="005E224A" w:rsidRPr="005D03C8" w14:paraId="6157DE40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6A671E6" w14:textId="2F49724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Edouard</w:t>
            </w:r>
          </w:p>
        </w:tc>
        <w:tc>
          <w:tcPr>
            <w:tcW w:w="1176" w:type="pct"/>
            <w:noWrap/>
            <w:vAlign w:val="center"/>
          </w:tcPr>
          <w:p w14:paraId="4A6C6B35" w14:textId="73F136E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POKALIOUKHINE</w:t>
            </w:r>
          </w:p>
        </w:tc>
        <w:tc>
          <w:tcPr>
            <w:tcW w:w="1472" w:type="pct"/>
            <w:noWrap/>
            <w:vAlign w:val="center"/>
          </w:tcPr>
          <w:p w14:paraId="3C59A440" w14:textId="66D91B5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 xml:space="preserve">Department of Infrastructure, Transport, Regional Development, </w:t>
            </w:r>
            <w:proofErr w:type="gramStart"/>
            <w:r w:rsidRPr="00301220">
              <w:t>Communications</w:t>
            </w:r>
            <w:proofErr w:type="gramEnd"/>
            <w:r w:rsidRPr="00301220">
              <w:t xml:space="preserve"> and the Arts</w:t>
            </w:r>
          </w:p>
        </w:tc>
        <w:tc>
          <w:tcPr>
            <w:tcW w:w="810" w:type="pct"/>
            <w:vAlign w:val="center"/>
          </w:tcPr>
          <w:p w14:paraId="55FEF67A" w14:textId="0EF4FB3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31428E3F" w14:textId="1521594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Australia</w:t>
            </w:r>
          </w:p>
        </w:tc>
      </w:tr>
      <w:tr w:rsidR="005E224A" w:rsidRPr="005D03C8" w14:paraId="6D6551BE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2F63584" w14:textId="1859B5B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Marco</w:t>
            </w:r>
          </w:p>
        </w:tc>
        <w:tc>
          <w:tcPr>
            <w:tcW w:w="1176" w:type="pct"/>
            <w:noWrap/>
            <w:vAlign w:val="center"/>
          </w:tcPr>
          <w:p w14:paraId="3A6FAA86" w14:textId="2EF9159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CARUGI</w:t>
            </w:r>
          </w:p>
        </w:tc>
        <w:tc>
          <w:tcPr>
            <w:tcW w:w="1472" w:type="pct"/>
            <w:noWrap/>
            <w:vAlign w:val="center"/>
          </w:tcPr>
          <w:p w14:paraId="68ED988B" w14:textId="190E8A1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Huawei Technologies Co., Ltd.</w:t>
            </w:r>
          </w:p>
        </w:tc>
        <w:tc>
          <w:tcPr>
            <w:tcW w:w="810" w:type="pct"/>
            <w:vAlign w:val="center"/>
          </w:tcPr>
          <w:p w14:paraId="7E01F05F" w14:textId="41620BF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2B6F7196" w14:textId="40CE2F8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China</w:t>
            </w:r>
          </w:p>
        </w:tc>
      </w:tr>
      <w:tr w:rsidR="005E224A" w:rsidRPr="005D03C8" w14:paraId="135D2829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2FDE673" w14:textId="618E554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Zhicheng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417EB081" w14:textId="7CED1B1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QU</w:t>
            </w:r>
          </w:p>
        </w:tc>
        <w:tc>
          <w:tcPr>
            <w:tcW w:w="1472" w:type="pct"/>
            <w:noWrap/>
            <w:vAlign w:val="center"/>
          </w:tcPr>
          <w:p w14:paraId="34461FD4" w14:textId="7DA3F1A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ZTE Corporation</w:t>
            </w:r>
          </w:p>
        </w:tc>
        <w:tc>
          <w:tcPr>
            <w:tcW w:w="810" w:type="pct"/>
            <w:vAlign w:val="center"/>
          </w:tcPr>
          <w:p w14:paraId="013FCF20" w14:textId="114FAE03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07F9C091" w14:textId="22B4F44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China</w:t>
            </w:r>
          </w:p>
        </w:tc>
      </w:tr>
      <w:tr w:rsidR="005E224A" w:rsidRPr="005D03C8" w14:paraId="0B7C83E3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7DA75AF" w14:textId="424DBB0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Tong</w:t>
            </w:r>
          </w:p>
        </w:tc>
        <w:tc>
          <w:tcPr>
            <w:tcW w:w="1176" w:type="pct"/>
            <w:noWrap/>
            <w:vAlign w:val="center"/>
          </w:tcPr>
          <w:p w14:paraId="12E1B965" w14:textId="54040E2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WU</w:t>
            </w:r>
          </w:p>
        </w:tc>
        <w:tc>
          <w:tcPr>
            <w:tcW w:w="1472" w:type="pct"/>
            <w:noWrap/>
            <w:vAlign w:val="center"/>
          </w:tcPr>
          <w:p w14:paraId="78920877" w14:textId="0C6CF9D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China Telecommunications Corporation</w:t>
            </w:r>
          </w:p>
        </w:tc>
        <w:tc>
          <w:tcPr>
            <w:tcW w:w="810" w:type="pct"/>
            <w:vAlign w:val="center"/>
          </w:tcPr>
          <w:p w14:paraId="155BC6F4" w14:textId="30CF781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7CEC2CB8" w14:textId="086846D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China</w:t>
            </w:r>
          </w:p>
        </w:tc>
      </w:tr>
      <w:tr w:rsidR="005E224A" w:rsidRPr="005D03C8" w14:paraId="4E2B6F37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2DC4473" w14:textId="65A6CA4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Eriko</w:t>
            </w:r>
          </w:p>
        </w:tc>
        <w:tc>
          <w:tcPr>
            <w:tcW w:w="1176" w:type="pct"/>
            <w:noWrap/>
            <w:vAlign w:val="center"/>
          </w:tcPr>
          <w:p w14:paraId="173AD755" w14:textId="33AF405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HONDO</w:t>
            </w:r>
          </w:p>
        </w:tc>
        <w:tc>
          <w:tcPr>
            <w:tcW w:w="1472" w:type="pct"/>
            <w:noWrap/>
            <w:vAlign w:val="center"/>
          </w:tcPr>
          <w:p w14:paraId="47638C67" w14:textId="1A37A7E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KDDI Corporation</w:t>
            </w:r>
          </w:p>
        </w:tc>
        <w:tc>
          <w:tcPr>
            <w:tcW w:w="810" w:type="pct"/>
            <w:vAlign w:val="center"/>
          </w:tcPr>
          <w:p w14:paraId="510E31EB" w14:textId="515EE0FA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289DF0CB" w14:textId="0430A94D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r w:rsidRPr="00301220">
              <w:t>Japan</w:t>
            </w:r>
          </w:p>
        </w:tc>
      </w:tr>
      <w:tr w:rsidR="005E224A" w:rsidRPr="005D03C8" w14:paraId="5EA596C3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3567827" w14:textId="5B2D395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Mikihiro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574C74F1" w14:textId="5EA865F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KAWABATA</w:t>
            </w:r>
          </w:p>
        </w:tc>
        <w:tc>
          <w:tcPr>
            <w:tcW w:w="1472" w:type="pct"/>
            <w:noWrap/>
            <w:vAlign w:val="center"/>
          </w:tcPr>
          <w:p w14:paraId="2B2F164C" w14:textId="49B52A2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Internal Affairs and Communications</w:t>
            </w:r>
          </w:p>
        </w:tc>
        <w:tc>
          <w:tcPr>
            <w:tcW w:w="810" w:type="pct"/>
            <w:vAlign w:val="center"/>
          </w:tcPr>
          <w:p w14:paraId="487725CB" w14:textId="1D8EEEA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1DF1C1D4" w14:textId="6FFE418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324BC42D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195B240" w14:textId="2A7D338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Shigeru</w:t>
            </w:r>
          </w:p>
        </w:tc>
        <w:tc>
          <w:tcPr>
            <w:tcW w:w="1176" w:type="pct"/>
            <w:noWrap/>
            <w:vAlign w:val="center"/>
          </w:tcPr>
          <w:p w14:paraId="36E3FAF2" w14:textId="5B7D7BE3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MIYAKE</w:t>
            </w:r>
          </w:p>
        </w:tc>
        <w:tc>
          <w:tcPr>
            <w:tcW w:w="1472" w:type="pct"/>
            <w:noWrap/>
            <w:vAlign w:val="center"/>
          </w:tcPr>
          <w:p w14:paraId="631EEA82" w14:textId="2EAF97C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Hitachi, Ltd.</w:t>
            </w:r>
          </w:p>
        </w:tc>
        <w:tc>
          <w:tcPr>
            <w:tcW w:w="810" w:type="pct"/>
            <w:vAlign w:val="center"/>
          </w:tcPr>
          <w:p w14:paraId="341759D7" w14:textId="3E73A31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7EDE540F" w14:textId="397EE71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4FC3B6BC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FB1CE96" w14:textId="7A02FCC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Miho</w:t>
            </w:r>
          </w:p>
        </w:tc>
        <w:tc>
          <w:tcPr>
            <w:tcW w:w="1176" w:type="pct"/>
            <w:noWrap/>
            <w:vAlign w:val="center"/>
          </w:tcPr>
          <w:p w14:paraId="034F1AFA" w14:textId="639848A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NAGANUMA</w:t>
            </w:r>
          </w:p>
        </w:tc>
        <w:tc>
          <w:tcPr>
            <w:tcW w:w="1472" w:type="pct"/>
            <w:noWrap/>
            <w:vAlign w:val="center"/>
          </w:tcPr>
          <w:p w14:paraId="0CCA8B11" w14:textId="641690E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NEC Corporation</w:t>
            </w:r>
          </w:p>
        </w:tc>
        <w:tc>
          <w:tcPr>
            <w:tcW w:w="810" w:type="pct"/>
            <w:vAlign w:val="center"/>
          </w:tcPr>
          <w:p w14:paraId="5145BF07" w14:textId="51E083A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7BBE54AF" w14:textId="0FF2AA1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31935EF5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22461933" w14:textId="4F2034D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Takahiro</w:t>
            </w:r>
          </w:p>
        </w:tc>
        <w:tc>
          <w:tcPr>
            <w:tcW w:w="1176" w:type="pct"/>
            <w:noWrap/>
            <w:vAlign w:val="center"/>
          </w:tcPr>
          <w:p w14:paraId="76417744" w14:textId="376D901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SHIGENO</w:t>
            </w:r>
          </w:p>
        </w:tc>
        <w:tc>
          <w:tcPr>
            <w:tcW w:w="1472" w:type="pct"/>
            <w:noWrap/>
            <w:vAlign w:val="center"/>
          </w:tcPr>
          <w:p w14:paraId="48895F51" w14:textId="490A851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Internal Affairs and Communications</w:t>
            </w:r>
          </w:p>
        </w:tc>
        <w:tc>
          <w:tcPr>
            <w:tcW w:w="810" w:type="pct"/>
            <w:vAlign w:val="center"/>
          </w:tcPr>
          <w:p w14:paraId="591A8AC1" w14:textId="286426E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6A49F044" w14:textId="20563A0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7DACCB16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7DAEB950" w14:textId="7926F43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Yukiko</w:t>
            </w:r>
          </w:p>
        </w:tc>
        <w:tc>
          <w:tcPr>
            <w:tcW w:w="1176" w:type="pct"/>
            <w:noWrap/>
            <w:vAlign w:val="center"/>
          </w:tcPr>
          <w:p w14:paraId="330829E0" w14:textId="2D2E1BC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TERAYAMA</w:t>
            </w:r>
          </w:p>
        </w:tc>
        <w:tc>
          <w:tcPr>
            <w:tcW w:w="1472" w:type="pct"/>
            <w:noWrap/>
            <w:vAlign w:val="center"/>
          </w:tcPr>
          <w:p w14:paraId="5B3B3AEF" w14:textId="1FDF64F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Internal Affairs and Communications</w:t>
            </w:r>
          </w:p>
        </w:tc>
        <w:tc>
          <w:tcPr>
            <w:tcW w:w="810" w:type="pct"/>
            <w:vAlign w:val="center"/>
          </w:tcPr>
          <w:p w14:paraId="0A50C462" w14:textId="1BD6011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578AAA1C" w14:textId="5F76C1E3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0B1C27E3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8F7FFCE" w14:textId="14F235C8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Junichiro</w:t>
            </w:r>
          </w:p>
        </w:tc>
        <w:tc>
          <w:tcPr>
            <w:tcW w:w="1176" w:type="pct"/>
            <w:noWrap/>
            <w:vAlign w:val="center"/>
          </w:tcPr>
          <w:p w14:paraId="0D1D6292" w14:textId="1C3090F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TOBE</w:t>
            </w:r>
          </w:p>
        </w:tc>
        <w:tc>
          <w:tcPr>
            <w:tcW w:w="1472" w:type="pct"/>
            <w:noWrap/>
            <w:vAlign w:val="center"/>
          </w:tcPr>
          <w:p w14:paraId="3B5B419F" w14:textId="7561975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Internal Affairs and Communications</w:t>
            </w:r>
          </w:p>
        </w:tc>
        <w:tc>
          <w:tcPr>
            <w:tcW w:w="810" w:type="pct"/>
            <w:vAlign w:val="center"/>
          </w:tcPr>
          <w:p w14:paraId="36F14EA6" w14:textId="4FF53BA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626300A2" w14:textId="7C439563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4BDF2F5A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232EB8E" w14:textId="36ABE24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Hiroshi</w:t>
            </w:r>
          </w:p>
        </w:tc>
        <w:tc>
          <w:tcPr>
            <w:tcW w:w="1176" w:type="pct"/>
            <w:noWrap/>
            <w:vAlign w:val="center"/>
          </w:tcPr>
          <w:p w14:paraId="06839A5B" w14:textId="045CF128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YAMAMOTO</w:t>
            </w:r>
          </w:p>
        </w:tc>
        <w:tc>
          <w:tcPr>
            <w:tcW w:w="1472" w:type="pct"/>
            <w:noWrap/>
            <w:vAlign w:val="center"/>
          </w:tcPr>
          <w:p w14:paraId="01C53A87" w14:textId="13ED219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Nippon Telegraph and Telephone Corporation (NTT)</w:t>
            </w:r>
          </w:p>
        </w:tc>
        <w:tc>
          <w:tcPr>
            <w:tcW w:w="810" w:type="pct"/>
            <w:vAlign w:val="center"/>
          </w:tcPr>
          <w:p w14:paraId="0662F9A1" w14:textId="086F188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1E0F4BE4" w14:textId="5FE80CD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Japan</w:t>
            </w:r>
          </w:p>
        </w:tc>
      </w:tr>
      <w:tr w:rsidR="005E224A" w:rsidRPr="005D03C8" w14:paraId="72D4EED2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C286FDE" w14:textId="3E4321A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Minah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4658637A" w14:textId="299EC59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LEE</w:t>
            </w:r>
          </w:p>
        </w:tc>
        <w:tc>
          <w:tcPr>
            <w:tcW w:w="1472" w:type="pct"/>
            <w:noWrap/>
            <w:vAlign w:val="center"/>
          </w:tcPr>
          <w:p w14:paraId="47ED1244" w14:textId="2F1A98B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Science and ICT</w:t>
            </w:r>
          </w:p>
        </w:tc>
        <w:tc>
          <w:tcPr>
            <w:tcW w:w="810" w:type="pct"/>
            <w:vAlign w:val="center"/>
          </w:tcPr>
          <w:p w14:paraId="6CE29776" w14:textId="515B6C9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4BD98520" w14:textId="0E1A936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Korea (Rep. of)</w:t>
            </w:r>
          </w:p>
        </w:tc>
      </w:tr>
      <w:tr w:rsidR="005E224A" w:rsidRPr="005D03C8" w14:paraId="3200F435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DDAD217" w14:textId="660A510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lastRenderedPageBreak/>
              <w:t>Harin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7EBABA75" w14:textId="518AE31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GREWAL</w:t>
            </w:r>
          </w:p>
        </w:tc>
        <w:tc>
          <w:tcPr>
            <w:tcW w:w="1472" w:type="pct"/>
            <w:noWrap/>
            <w:vAlign w:val="center"/>
          </w:tcPr>
          <w:p w14:paraId="5C900F51" w14:textId="6DC2330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InfoComm</w:t>
            </w:r>
            <w:proofErr w:type="spellEnd"/>
            <w:r w:rsidRPr="00301220">
              <w:t xml:space="preserve"> Media Development Authority</w:t>
            </w:r>
          </w:p>
        </w:tc>
        <w:tc>
          <w:tcPr>
            <w:tcW w:w="810" w:type="pct"/>
            <w:vAlign w:val="center"/>
          </w:tcPr>
          <w:p w14:paraId="1DA87729" w14:textId="7C8BE6F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Asia and the Pacific</w:t>
            </w:r>
          </w:p>
        </w:tc>
        <w:tc>
          <w:tcPr>
            <w:tcW w:w="807" w:type="pct"/>
            <w:vAlign w:val="center"/>
          </w:tcPr>
          <w:p w14:paraId="62F0267A" w14:textId="1DD68F0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Singapore</w:t>
            </w:r>
          </w:p>
        </w:tc>
      </w:tr>
      <w:tr w:rsidR="005E224A" w:rsidRPr="005D03C8" w14:paraId="38B95497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9A55F95" w14:textId="1732A88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Vasily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0850B82A" w14:textId="432F7D1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DOLMATOV</w:t>
            </w:r>
          </w:p>
        </w:tc>
        <w:tc>
          <w:tcPr>
            <w:tcW w:w="1472" w:type="pct"/>
            <w:noWrap/>
            <w:vAlign w:val="center"/>
          </w:tcPr>
          <w:p w14:paraId="1BB5DF5A" w14:textId="13B3FCE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Digital Development, Communications and Mass Media of the Russian Federation</w:t>
            </w:r>
          </w:p>
        </w:tc>
        <w:tc>
          <w:tcPr>
            <w:tcW w:w="810" w:type="pct"/>
            <w:vAlign w:val="center"/>
          </w:tcPr>
          <w:p w14:paraId="2B464D19" w14:textId="412FF11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CIS</w:t>
            </w:r>
          </w:p>
        </w:tc>
        <w:tc>
          <w:tcPr>
            <w:tcW w:w="807" w:type="pct"/>
            <w:vAlign w:val="center"/>
          </w:tcPr>
          <w:p w14:paraId="430883E9" w14:textId="502C51C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Russian Federation</w:t>
            </w:r>
          </w:p>
        </w:tc>
      </w:tr>
      <w:tr w:rsidR="005E224A" w:rsidRPr="005D03C8" w14:paraId="6C38A94B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38EF019E" w14:textId="66D5D47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proofErr w:type="spellStart"/>
            <w:r w:rsidRPr="00301220">
              <w:t>Evgeny</w:t>
            </w:r>
            <w:proofErr w:type="spellEnd"/>
          </w:p>
        </w:tc>
        <w:tc>
          <w:tcPr>
            <w:tcW w:w="1176" w:type="pct"/>
            <w:noWrap/>
            <w:vAlign w:val="center"/>
          </w:tcPr>
          <w:p w14:paraId="441DDF4B" w14:textId="71CC479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TONKIKH</w:t>
            </w:r>
          </w:p>
        </w:tc>
        <w:tc>
          <w:tcPr>
            <w:tcW w:w="1472" w:type="pct"/>
            <w:noWrap/>
            <w:vAlign w:val="center"/>
          </w:tcPr>
          <w:p w14:paraId="490C125E" w14:textId="7436CF1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of Digital Development, Communications and Mass Media of the Russian Federation</w:t>
            </w:r>
          </w:p>
        </w:tc>
        <w:tc>
          <w:tcPr>
            <w:tcW w:w="810" w:type="pct"/>
            <w:vAlign w:val="center"/>
          </w:tcPr>
          <w:p w14:paraId="6F297CFB" w14:textId="7DE203D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CIS</w:t>
            </w:r>
          </w:p>
        </w:tc>
        <w:tc>
          <w:tcPr>
            <w:tcW w:w="807" w:type="pct"/>
            <w:vAlign w:val="center"/>
          </w:tcPr>
          <w:p w14:paraId="25ACAB69" w14:textId="2A4BEAA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Russian Federation</w:t>
            </w:r>
          </w:p>
        </w:tc>
      </w:tr>
      <w:tr w:rsidR="005E224A" w:rsidRPr="005D03C8" w14:paraId="107EDF48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4C38D65" w14:textId="0E1B1AD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Ulugbek</w:t>
            </w:r>
          </w:p>
        </w:tc>
        <w:tc>
          <w:tcPr>
            <w:tcW w:w="1176" w:type="pct"/>
            <w:noWrap/>
            <w:vAlign w:val="center"/>
          </w:tcPr>
          <w:p w14:paraId="6D142BF0" w14:textId="2FBC22E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AZIMOV</w:t>
            </w:r>
          </w:p>
        </w:tc>
        <w:tc>
          <w:tcPr>
            <w:tcW w:w="1472" w:type="pct"/>
            <w:noWrap/>
            <w:vAlign w:val="center"/>
          </w:tcPr>
          <w:p w14:paraId="39E684A2" w14:textId="68ABD4FC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Ministry for Development of Information Technologies and Communications of the Republic of Uzbekistan</w:t>
            </w:r>
          </w:p>
        </w:tc>
        <w:tc>
          <w:tcPr>
            <w:tcW w:w="810" w:type="pct"/>
            <w:vAlign w:val="center"/>
          </w:tcPr>
          <w:p w14:paraId="5B7B0ACC" w14:textId="39E05A9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CIS</w:t>
            </w:r>
          </w:p>
        </w:tc>
        <w:tc>
          <w:tcPr>
            <w:tcW w:w="807" w:type="pct"/>
            <w:vAlign w:val="center"/>
          </w:tcPr>
          <w:p w14:paraId="1A5A2D0C" w14:textId="0C2E8C7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Uzbekistan</w:t>
            </w:r>
          </w:p>
        </w:tc>
      </w:tr>
      <w:tr w:rsidR="005E224A" w:rsidRPr="005D03C8" w14:paraId="521D5CAB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E48904A" w14:textId="35F3E21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Olivier</w:t>
            </w:r>
          </w:p>
        </w:tc>
        <w:tc>
          <w:tcPr>
            <w:tcW w:w="1176" w:type="pct"/>
            <w:noWrap/>
            <w:vAlign w:val="center"/>
          </w:tcPr>
          <w:p w14:paraId="70D45D7E" w14:textId="114BCFB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DUBUISSON</w:t>
            </w:r>
          </w:p>
        </w:tc>
        <w:tc>
          <w:tcPr>
            <w:tcW w:w="1472" w:type="pct"/>
            <w:noWrap/>
            <w:vAlign w:val="center"/>
          </w:tcPr>
          <w:p w14:paraId="1E13994C" w14:textId="12EFC36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Orange</w:t>
            </w:r>
          </w:p>
        </w:tc>
        <w:tc>
          <w:tcPr>
            <w:tcW w:w="810" w:type="pct"/>
            <w:vAlign w:val="center"/>
          </w:tcPr>
          <w:p w14:paraId="70ECA916" w14:textId="2ED378B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Europe</w:t>
            </w:r>
          </w:p>
        </w:tc>
        <w:tc>
          <w:tcPr>
            <w:tcW w:w="807" w:type="pct"/>
            <w:vAlign w:val="center"/>
          </w:tcPr>
          <w:p w14:paraId="421F9ED6" w14:textId="40F2D8B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France</w:t>
            </w:r>
          </w:p>
        </w:tc>
      </w:tr>
      <w:tr w:rsidR="005E224A" w:rsidRPr="005D03C8" w14:paraId="49640687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B78FFA9" w14:textId="4142401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Uwe</w:t>
            </w:r>
          </w:p>
        </w:tc>
        <w:tc>
          <w:tcPr>
            <w:tcW w:w="1176" w:type="pct"/>
            <w:noWrap/>
            <w:vAlign w:val="center"/>
          </w:tcPr>
          <w:p w14:paraId="7BF4D3AD" w14:textId="197359A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BAEDER</w:t>
            </w:r>
          </w:p>
        </w:tc>
        <w:tc>
          <w:tcPr>
            <w:tcW w:w="1472" w:type="pct"/>
            <w:noWrap/>
            <w:vAlign w:val="center"/>
          </w:tcPr>
          <w:p w14:paraId="7A699984" w14:textId="2B8F448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Rohde &amp; Schwarz GmbH &amp; Co. KG</w:t>
            </w:r>
          </w:p>
        </w:tc>
        <w:tc>
          <w:tcPr>
            <w:tcW w:w="810" w:type="pct"/>
            <w:vAlign w:val="center"/>
          </w:tcPr>
          <w:p w14:paraId="40335EF4" w14:textId="68670C43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Europe</w:t>
            </w:r>
          </w:p>
        </w:tc>
        <w:tc>
          <w:tcPr>
            <w:tcW w:w="807" w:type="pct"/>
            <w:vAlign w:val="center"/>
          </w:tcPr>
          <w:p w14:paraId="0DCE962D" w14:textId="5D17474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Germany</w:t>
            </w:r>
          </w:p>
        </w:tc>
      </w:tr>
      <w:tr w:rsidR="005E224A" w:rsidRPr="005D03C8" w14:paraId="739F52A6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D5B3C24" w14:textId="5C44764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Fabio</w:t>
            </w:r>
          </w:p>
        </w:tc>
        <w:tc>
          <w:tcPr>
            <w:tcW w:w="1176" w:type="pct"/>
            <w:noWrap/>
            <w:vAlign w:val="center"/>
          </w:tcPr>
          <w:p w14:paraId="501EF569" w14:textId="1F9A498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BIGI</w:t>
            </w:r>
          </w:p>
        </w:tc>
        <w:tc>
          <w:tcPr>
            <w:tcW w:w="1472" w:type="pct"/>
            <w:noWrap/>
            <w:vAlign w:val="center"/>
          </w:tcPr>
          <w:p w14:paraId="4EB9B029" w14:textId="19738331" w:rsidR="005E224A" w:rsidRPr="005D03C8" w:rsidRDefault="005E224A" w:rsidP="00EC31EA">
            <w:pPr>
              <w:spacing w:before="0"/>
              <w:jc w:val="center"/>
              <w:rPr>
                <w:color w:val="000000"/>
                <w:lang w:val="fr-FR"/>
              </w:rPr>
            </w:pPr>
            <w:r w:rsidRPr="00301220">
              <w:t>Ministry of Enterprise and Made in Italy</w:t>
            </w:r>
          </w:p>
        </w:tc>
        <w:tc>
          <w:tcPr>
            <w:tcW w:w="810" w:type="pct"/>
            <w:vAlign w:val="center"/>
          </w:tcPr>
          <w:p w14:paraId="44A7E7C4" w14:textId="6D6FB82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Europe</w:t>
            </w:r>
          </w:p>
        </w:tc>
        <w:tc>
          <w:tcPr>
            <w:tcW w:w="807" w:type="pct"/>
            <w:vAlign w:val="center"/>
          </w:tcPr>
          <w:p w14:paraId="78731FFE" w14:textId="1897034E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Italy</w:t>
            </w:r>
          </w:p>
        </w:tc>
      </w:tr>
      <w:tr w:rsidR="005E224A" w:rsidRPr="005D03C8" w14:paraId="3AB8D6E1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0D4C7827" w14:textId="6344F478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Paul</w:t>
            </w:r>
          </w:p>
        </w:tc>
        <w:tc>
          <w:tcPr>
            <w:tcW w:w="1176" w:type="pct"/>
            <w:noWrap/>
            <w:vAlign w:val="center"/>
          </w:tcPr>
          <w:p w14:paraId="49AA15EE" w14:textId="73358F7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REDWIN</w:t>
            </w:r>
          </w:p>
        </w:tc>
        <w:tc>
          <w:tcPr>
            <w:tcW w:w="1472" w:type="pct"/>
            <w:noWrap/>
            <w:vAlign w:val="center"/>
          </w:tcPr>
          <w:p w14:paraId="1D183A48" w14:textId="1821BD2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Department for Science, Innovation and Technology</w:t>
            </w:r>
          </w:p>
        </w:tc>
        <w:tc>
          <w:tcPr>
            <w:tcW w:w="810" w:type="pct"/>
            <w:vAlign w:val="center"/>
          </w:tcPr>
          <w:p w14:paraId="4580A86F" w14:textId="106205E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Europe</w:t>
            </w:r>
          </w:p>
        </w:tc>
        <w:tc>
          <w:tcPr>
            <w:tcW w:w="807" w:type="pct"/>
            <w:vAlign w:val="center"/>
          </w:tcPr>
          <w:p w14:paraId="73CA80B7" w14:textId="0D93AA0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United Kingdom</w:t>
            </w:r>
          </w:p>
        </w:tc>
      </w:tr>
      <w:tr w:rsidR="005E224A" w:rsidRPr="005D03C8" w14:paraId="2A84E864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60184CE1" w14:textId="070B77B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Phil</w:t>
            </w:r>
          </w:p>
        </w:tc>
        <w:tc>
          <w:tcPr>
            <w:tcW w:w="1176" w:type="pct"/>
            <w:noWrap/>
            <w:vAlign w:val="center"/>
          </w:tcPr>
          <w:p w14:paraId="1F4A3718" w14:textId="6257F30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RUSHTON</w:t>
            </w:r>
          </w:p>
        </w:tc>
        <w:tc>
          <w:tcPr>
            <w:tcW w:w="1472" w:type="pct"/>
            <w:noWrap/>
            <w:vAlign w:val="center"/>
          </w:tcPr>
          <w:p w14:paraId="7D306802" w14:textId="0ADC391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Department for Science, Innovation and Technology</w:t>
            </w:r>
          </w:p>
        </w:tc>
        <w:tc>
          <w:tcPr>
            <w:tcW w:w="810" w:type="pct"/>
            <w:vAlign w:val="center"/>
          </w:tcPr>
          <w:p w14:paraId="45132231" w14:textId="0F5433E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Europe</w:t>
            </w:r>
          </w:p>
        </w:tc>
        <w:tc>
          <w:tcPr>
            <w:tcW w:w="807" w:type="pct"/>
            <w:vAlign w:val="center"/>
          </w:tcPr>
          <w:p w14:paraId="0A13893F" w14:textId="433D5388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United Kingdom</w:t>
            </w:r>
          </w:p>
        </w:tc>
      </w:tr>
      <w:tr w:rsidR="005E224A" w:rsidRPr="005D03C8" w14:paraId="69ACA051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7D40823" w14:textId="656E848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Oscar</w:t>
            </w:r>
          </w:p>
        </w:tc>
        <w:tc>
          <w:tcPr>
            <w:tcW w:w="1176" w:type="pct"/>
            <w:noWrap/>
            <w:vAlign w:val="center"/>
          </w:tcPr>
          <w:p w14:paraId="2C490F51" w14:textId="73F1A48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AVELLANEDA</w:t>
            </w:r>
          </w:p>
        </w:tc>
        <w:tc>
          <w:tcPr>
            <w:tcW w:w="1472" w:type="pct"/>
            <w:noWrap/>
            <w:vAlign w:val="center"/>
          </w:tcPr>
          <w:p w14:paraId="09DD5FC9" w14:textId="442DCA0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Innovation, Science and Economic Development Canada</w:t>
            </w:r>
          </w:p>
        </w:tc>
        <w:tc>
          <w:tcPr>
            <w:tcW w:w="810" w:type="pct"/>
            <w:vAlign w:val="center"/>
          </w:tcPr>
          <w:p w14:paraId="0CB04ED5" w14:textId="65B5BB2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The Americas</w:t>
            </w:r>
          </w:p>
        </w:tc>
        <w:tc>
          <w:tcPr>
            <w:tcW w:w="807" w:type="pct"/>
            <w:vAlign w:val="center"/>
          </w:tcPr>
          <w:p w14:paraId="62CCE651" w14:textId="50BE1D3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Canada</w:t>
            </w:r>
          </w:p>
        </w:tc>
      </w:tr>
      <w:tr w:rsidR="005E224A" w:rsidRPr="005D03C8" w14:paraId="4135372F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E8F3D09" w14:textId="117018A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Scott</w:t>
            </w:r>
          </w:p>
        </w:tc>
        <w:tc>
          <w:tcPr>
            <w:tcW w:w="1176" w:type="pct"/>
            <w:noWrap/>
            <w:vAlign w:val="center"/>
          </w:tcPr>
          <w:p w14:paraId="7825548A" w14:textId="45F91E6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MANSFIELD</w:t>
            </w:r>
          </w:p>
        </w:tc>
        <w:tc>
          <w:tcPr>
            <w:tcW w:w="1472" w:type="pct"/>
            <w:noWrap/>
            <w:vAlign w:val="center"/>
          </w:tcPr>
          <w:p w14:paraId="4B291CE8" w14:textId="125D1D8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Ericsson Canada, Inc.</w:t>
            </w:r>
          </w:p>
        </w:tc>
        <w:tc>
          <w:tcPr>
            <w:tcW w:w="810" w:type="pct"/>
            <w:vAlign w:val="center"/>
          </w:tcPr>
          <w:p w14:paraId="0346C3FB" w14:textId="289F079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The Americas</w:t>
            </w:r>
          </w:p>
        </w:tc>
        <w:tc>
          <w:tcPr>
            <w:tcW w:w="807" w:type="pct"/>
            <w:vAlign w:val="center"/>
          </w:tcPr>
          <w:p w14:paraId="4CD9238A" w14:textId="33EFD7E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Canada</w:t>
            </w:r>
          </w:p>
        </w:tc>
      </w:tr>
      <w:tr w:rsidR="005E224A" w:rsidRPr="005D03C8" w14:paraId="42C1AAC7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3192CC95" w14:textId="21FE30B9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Glenn</w:t>
            </w:r>
          </w:p>
        </w:tc>
        <w:tc>
          <w:tcPr>
            <w:tcW w:w="1176" w:type="pct"/>
            <w:noWrap/>
            <w:vAlign w:val="center"/>
          </w:tcPr>
          <w:p w14:paraId="67BF470B" w14:textId="244C26F4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PARSONS</w:t>
            </w:r>
          </w:p>
        </w:tc>
        <w:tc>
          <w:tcPr>
            <w:tcW w:w="1472" w:type="pct"/>
            <w:noWrap/>
            <w:vAlign w:val="center"/>
          </w:tcPr>
          <w:p w14:paraId="301565D0" w14:textId="6081BC9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Ericsson Canada, Inc.</w:t>
            </w:r>
          </w:p>
        </w:tc>
        <w:tc>
          <w:tcPr>
            <w:tcW w:w="810" w:type="pct"/>
            <w:vAlign w:val="center"/>
          </w:tcPr>
          <w:p w14:paraId="3FEF96DB" w14:textId="6AB2B53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The Americas</w:t>
            </w:r>
          </w:p>
        </w:tc>
        <w:tc>
          <w:tcPr>
            <w:tcW w:w="807" w:type="pct"/>
            <w:vAlign w:val="center"/>
          </w:tcPr>
          <w:p w14:paraId="657B3589" w14:textId="675E651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Canada</w:t>
            </w:r>
          </w:p>
        </w:tc>
      </w:tr>
      <w:tr w:rsidR="005E224A" w:rsidRPr="005D03C8" w14:paraId="37BC7A51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1AC15E40" w14:textId="7628A20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Latonia</w:t>
            </w:r>
          </w:p>
        </w:tc>
        <w:tc>
          <w:tcPr>
            <w:tcW w:w="1176" w:type="pct"/>
            <w:noWrap/>
            <w:vAlign w:val="center"/>
          </w:tcPr>
          <w:p w14:paraId="07497B72" w14:textId="21E74BB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GORDON</w:t>
            </w:r>
          </w:p>
        </w:tc>
        <w:tc>
          <w:tcPr>
            <w:tcW w:w="1472" w:type="pct"/>
            <w:noWrap/>
            <w:vAlign w:val="center"/>
          </w:tcPr>
          <w:p w14:paraId="29116EC0" w14:textId="2AFCE72F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Apple Inc.</w:t>
            </w:r>
          </w:p>
        </w:tc>
        <w:tc>
          <w:tcPr>
            <w:tcW w:w="810" w:type="pct"/>
            <w:vAlign w:val="center"/>
          </w:tcPr>
          <w:p w14:paraId="1CD28748" w14:textId="3549F696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The Americas</w:t>
            </w:r>
          </w:p>
        </w:tc>
        <w:tc>
          <w:tcPr>
            <w:tcW w:w="807" w:type="pct"/>
            <w:vAlign w:val="center"/>
          </w:tcPr>
          <w:p w14:paraId="539C8C3A" w14:textId="2F98E9C1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United States</w:t>
            </w:r>
          </w:p>
        </w:tc>
      </w:tr>
      <w:tr w:rsidR="005E224A" w:rsidRPr="005D03C8" w14:paraId="59E1CD01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54AD48D2" w14:textId="4288542A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Greg</w:t>
            </w:r>
          </w:p>
        </w:tc>
        <w:tc>
          <w:tcPr>
            <w:tcW w:w="1176" w:type="pct"/>
            <w:noWrap/>
            <w:vAlign w:val="center"/>
          </w:tcPr>
          <w:p w14:paraId="16CF8080" w14:textId="560A0757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RATTA</w:t>
            </w:r>
          </w:p>
        </w:tc>
        <w:tc>
          <w:tcPr>
            <w:tcW w:w="1472" w:type="pct"/>
            <w:noWrap/>
            <w:vAlign w:val="center"/>
          </w:tcPr>
          <w:p w14:paraId="31816AAB" w14:textId="7CB18C83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National Telecommunications and Information Administration (NTIA)</w:t>
            </w:r>
          </w:p>
        </w:tc>
        <w:tc>
          <w:tcPr>
            <w:tcW w:w="810" w:type="pct"/>
            <w:vAlign w:val="center"/>
          </w:tcPr>
          <w:p w14:paraId="4CE5F67D" w14:textId="3CFF4E75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The Americas</w:t>
            </w:r>
          </w:p>
        </w:tc>
        <w:tc>
          <w:tcPr>
            <w:tcW w:w="807" w:type="pct"/>
            <w:vAlign w:val="center"/>
          </w:tcPr>
          <w:p w14:paraId="2D2E077B" w14:textId="0A2CFFF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United States</w:t>
            </w:r>
          </w:p>
        </w:tc>
      </w:tr>
      <w:tr w:rsidR="005E224A" w:rsidRPr="005D03C8" w14:paraId="474E42E5" w14:textId="77777777" w:rsidTr="00EC31EA">
        <w:trPr>
          <w:cantSplit/>
          <w:trHeight w:val="144"/>
        </w:trPr>
        <w:tc>
          <w:tcPr>
            <w:tcW w:w="735" w:type="pct"/>
            <w:noWrap/>
            <w:vAlign w:val="center"/>
          </w:tcPr>
          <w:p w14:paraId="4682789A" w14:textId="6C573B6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Arnaud</w:t>
            </w:r>
          </w:p>
        </w:tc>
        <w:tc>
          <w:tcPr>
            <w:tcW w:w="1176" w:type="pct"/>
            <w:noWrap/>
            <w:vAlign w:val="center"/>
          </w:tcPr>
          <w:p w14:paraId="1659929A" w14:textId="07445002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TADDEI</w:t>
            </w:r>
          </w:p>
        </w:tc>
        <w:tc>
          <w:tcPr>
            <w:tcW w:w="1472" w:type="pct"/>
            <w:noWrap/>
            <w:vAlign w:val="center"/>
          </w:tcPr>
          <w:p w14:paraId="0559CB95" w14:textId="2FBA157D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Broadcom Corporation</w:t>
            </w:r>
          </w:p>
        </w:tc>
        <w:tc>
          <w:tcPr>
            <w:tcW w:w="810" w:type="pct"/>
            <w:vAlign w:val="center"/>
          </w:tcPr>
          <w:p w14:paraId="60E3B7FE" w14:textId="27D68EA0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The Americas</w:t>
            </w:r>
          </w:p>
        </w:tc>
        <w:tc>
          <w:tcPr>
            <w:tcW w:w="807" w:type="pct"/>
            <w:vAlign w:val="center"/>
          </w:tcPr>
          <w:p w14:paraId="1B167334" w14:textId="0EFF1C9B" w:rsidR="005E224A" w:rsidRPr="005D03C8" w:rsidRDefault="005E224A" w:rsidP="00EC31EA">
            <w:pPr>
              <w:spacing w:before="0"/>
              <w:jc w:val="center"/>
              <w:rPr>
                <w:color w:val="000000"/>
              </w:rPr>
            </w:pPr>
            <w:r w:rsidRPr="00301220">
              <w:t>United States</w:t>
            </w:r>
          </w:p>
        </w:tc>
      </w:tr>
      <w:tr w:rsidR="006F1077" w:rsidRPr="005D03C8" w14:paraId="609A93BA" w14:textId="77777777" w:rsidTr="006F1077">
        <w:trPr>
          <w:cantSplit/>
          <w:trHeight w:val="144"/>
        </w:trPr>
        <w:tc>
          <w:tcPr>
            <w:tcW w:w="735" w:type="pct"/>
            <w:noWrap/>
          </w:tcPr>
          <w:p w14:paraId="3D47A38C" w14:textId="11B6E456" w:rsidR="006F1077" w:rsidRPr="00301220" w:rsidRDefault="006F1077" w:rsidP="006F1077">
            <w:pPr>
              <w:spacing w:before="0"/>
              <w:jc w:val="center"/>
            </w:pPr>
            <w:r w:rsidRPr="00301220">
              <w:t>Robert</w:t>
            </w:r>
          </w:p>
        </w:tc>
        <w:tc>
          <w:tcPr>
            <w:tcW w:w="1176" w:type="pct"/>
            <w:noWrap/>
          </w:tcPr>
          <w:p w14:paraId="005A14C5" w14:textId="30627C67" w:rsidR="006F1077" w:rsidRPr="00301220" w:rsidRDefault="006F1077" w:rsidP="006F1077">
            <w:pPr>
              <w:spacing w:before="0"/>
              <w:jc w:val="center"/>
            </w:pPr>
            <w:r w:rsidRPr="00301220">
              <w:t>CLARK</w:t>
            </w:r>
          </w:p>
        </w:tc>
        <w:tc>
          <w:tcPr>
            <w:tcW w:w="3089" w:type="pct"/>
            <w:gridSpan w:val="3"/>
            <w:noWrap/>
          </w:tcPr>
          <w:p w14:paraId="48AE4504" w14:textId="338F40B3" w:rsidR="006F1077" w:rsidRPr="00301220" w:rsidRDefault="006F1077" w:rsidP="006F1077">
            <w:pPr>
              <w:spacing w:before="0"/>
              <w:jc w:val="center"/>
            </w:pPr>
            <w:r w:rsidRPr="00301220">
              <w:t>International Telecommunication Union</w:t>
            </w:r>
          </w:p>
        </w:tc>
      </w:tr>
      <w:tr w:rsidR="006F1077" w:rsidRPr="005D03C8" w14:paraId="795E9E0C" w14:textId="77777777" w:rsidTr="006F1077">
        <w:trPr>
          <w:cantSplit/>
          <w:trHeight w:val="144"/>
        </w:trPr>
        <w:tc>
          <w:tcPr>
            <w:tcW w:w="735" w:type="pct"/>
            <w:noWrap/>
          </w:tcPr>
          <w:p w14:paraId="25B41B22" w14:textId="48E40200" w:rsidR="006F1077" w:rsidRPr="00301220" w:rsidRDefault="006F1077" w:rsidP="006F1077">
            <w:pPr>
              <w:spacing w:before="0"/>
              <w:jc w:val="center"/>
            </w:pPr>
            <w:r w:rsidRPr="00301220">
              <w:t>Tatiana</w:t>
            </w:r>
          </w:p>
        </w:tc>
        <w:tc>
          <w:tcPr>
            <w:tcW w:w="1176" w:type="pct"/>
            <w:noWrap/>
          </w:tcPr>
          <w:p w14:paraId="0981BE6C" w14:textId="6E2D8F44" w:rsidR="006F1077" w:rsidRPr="00301220" w:rsidRDefault="006F1077" w:rsidP="006F1077">
            <w:pPr>
              <w:spacing w:before="0"/>
              <w:jc w:val="center"/>
            </w:pPr>
            <w:r w:rsidRPr="00301220">
              <w:t>KURAKOVA</w:t>
            </w:r>
          </w:p>
        </w:tc>
        <w:tc>
          <w:tcPr>
            <w:tcW w:w="3089" w:type="pct"/>
            <w:gridSpan w:val="3"/>
            <w:noWrap/>
          </w:tcPr>
          <w:p w14:paraId="71FFB20D" w14:textId="374A2EA8" w:rsidR="006F1077" w:rsidRPr="00301220" w:rsidRDefault="006F1077" w:rsidP="006F1077">
            <w:pPr>
              <w:spacing w:before="0"/>
              <w:jc w:val="center"/>
            </w:pPr>
            <w:r w:rsidRPr="00301220">
              <w:t>International Telecommunication Union</w:t>
            </w:r>
          </w:p>
        </w:tc>
      </w:tr>
      <w:tr w:rsidR="006F1077" w:rsidRPr="005D03C8" w14:paraId="4BEFD073" w14:textId="77777777" w:rsidTr="006F1077">
        <w:trPr>
          <w:cantSplit/>
          <w:trHeight w:val="144"/>
        </w:trPr>
        <w:tc>
          <w:tcPr>
            <w:tcW w:w="735" w:type="pct"/>
            <w:noWrap/>
          </w:tcPr>
          <w:p w14:paraId="39B7A3F5" w14:textId="52589A9B" w:rsidR="006F1077" w:rsidRPr="00301220" w:rsidRDefault="006F1077" w:rsidP="006F1077">
            <w:pPr>
              <w:spacing w:before="0"/>
              <w:jc w:val="center"/>
            </w:pPr>
            <w:r w:rsidRPr="00301220">
              <w:t>Hiroshi</w:t>
            </w:r>
          </w:p>
        </w:tc>
        <w:tc>
          <w:tcPr>
            <w:tcW w:w="1176" w:type="pct"/>
            <w:noWrap/>
          </w:tcPr>
          <w:p w14:paraId="5519D3E8" w14:textId="2C3015F6" w:rsidR="006F1077" w:rsidRPr="00301220" w:rsidRDefault="006F1077" w:rsidP="006F1077">
            <w:pPr>
              <w:spacing w:before="0"/>
              <w:jc w:val="center"/>
            </w:pPr>
            <w:r w:rsidRPr="00301220">
              <w:t>OTA</w:t>
            </w:r>
          </w:p>
        </w:tc>
        <w:tc>
          <w:tcPr>
            <w:tcW w:w="3089" w:type="pct"/>
            <w:gridSpan w:val="3"/>
            <w:noWrap/>
          </w:tcPr>
          <w:p w14:paraId="0DD55378" w14:textId="5373A03C" w:rsidR="006F1077" w:rsidRPr="00301220" w:rsidRDefault="006F1077" w:rsidP="006F1077">
            <w:pPr>
              <w:spacing w:before="0"/>
              <w:jc w:val="center"/>
            </w:pPr>
            <w:r w:rsidRPr="00301220">
              <w:t>International Telecommunication Union</w:t>
            </w:r>
          </w:p>
        </w:tc>
      </w:tr>
      <w:tr w:rsidR="006F1077" w:rsidRPr="005D03C8" w14:paraId="703D144B" w14:textId="77777777" w:rsidTr="006F1077">
        <w:trPr>
          <w:cantSplit/>
          <w:trHeight w:val="144"/>
        </w:trPr>
        <w:tc>
          <w:tcPr>
            <w:tcW w:w="735" w:type="pct"/>
            <w:noWrap/>
          </w:tcPr>
          <w:p w14:paraId="00219B58" w14:textId="64542094" w:rsidR="006F1077" w:rsidRPr="00301220" w:rsidRDefault="006F1077" w:rsidP="006F1077">
            <w:pPr>
              <w:spacing w:before="0"/>
              <w:jc w:val="center"/>
            </w:pPr>
            <w:r w:rsidRPr="00301220">
              <w:t>Xiaoya</w:t>
            </w:r>
          </w:p>
        </w:tc>
        <w:tc>
          <w:tcPr>
            <w:tcW w:w="1176" w:type="pct"/>
            <w:noWrap/>
          </w:tcPr>
          <w:p w14:paraId="24513871" w14:textId="0A72B372" w:rsidR="006F1077" w:rsidRPr="00301220" w:rsidRDefault="006F1077" w:rsidP="006F1077">
            <w:pPr>
              <w:spacing w:before="0"/>
              <w:jc w:val="center"/>
            </w:pPr>
            <w:r w:rsidRPr="00301220">
              <w:t>YANG</w:t>
            </w:r>
          </w:p>
        </w:tc>
        <w:tc>
          <w:tcPr>
            <w:tcW w:w="3089" w:type="pct"/>
            <w:gridSpan w:val="3"/>
            <w:noWrap/>
          </w:tcPr>
          <w:p w14:paraId="71233F37" w14:textId="61D175F5" w:rsidR="006F1077" w:rsidRPr="00301220" w:rsidRDefault="006F1077" w:rsidP="006F1077">
            <w:pPr>
              <w:spacing w:before="0"/>
              <w:jc w:val="center"/>
            </w:pPr>
            <w:r w:rsidRPr="00301220">
              <w:t>International Telecommunication Union</w:t>
            </w:r>
          </w:p>
        </w:tc>
      </w:tr>
    </w:tbl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595BAEDD" w14:textId="77777777" w:rsidR="007F1869" w:rsidRDefault="007F1869" w:rsidP="007F1869"/>
    <w:sectPr w:rsidR="007F1869" w:rsidSect="00510920">
      <w:headerReference w:type="default" r:id="rId2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E3F96" w14:textId="77777777" w:rsidR="00E807BA" w:rsidRDefault="00E807BA" w:rsidP="00C42125">
      <w:pPr>
        <w:spacing w:before="0"/>
      </w:pPr>
      <w:r>
        <w:separator/>
      </w:r>
    </w:p>
  </w:endnote>
  <w:endnote w:type="continuationSeparator" w:id="0">
    <w:p w14:paraId="51E2F669" w14:textId="77777777" w:rsidR="00E807BA" w:rsidRDefault="00E807B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096C2" w14:textId="77777777" w:rsidR="00E807BA" w:rsidRDefault="00E807BA" w:rsidP="00C42125">
      <w:pPr>
        <w:spacing w:before="0"/>
      </w:pPr>
      <w:r>
        <w:separator/>
      </w:r>
    </w:p>
  </w:footnote>
  <w:footnote w:type="continuationSeparator" w:id="0">
    <w:p w14:paraId="3475AEF8" w14:textId="77777777" w:rsidR="00E807BA" w:rsidRDefault="00E807B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F9A42C6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FB5735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9161C"/>
    <w:multiLevelType w:val="hybridMultilevel"/>
    <w:tmpl w:val="AC3E3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EF3"/>
    <w:multiLevelType w:val="hybridMultilevel"/>
    <w:tmpl w:val="1CB00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2303287">
    <w:abstractNumId w:val="9"/>
  </w:num>
  <w:num w:numId="2" w16cid:durableId="1246954532">
    <w:abstractNumId w:val="7"/>
  </w:num>
  <w:num w:numId="3" w16cid:durableId="1944334602">
    <w:abstractNumId w:val="6"/>
  </w:num>
  <w:num w:numId="4" w16cid:durableId="2133085407">
    <w:abstractNumId w:val="5"/>
  </w:num>
  <w:num w:numId="5" w16cid:durableId="503974378">
    <w:abstractNumId w:val="4"/>
  </w:num>
  <w:num w:numId="6" w16cid:durableId="102846171">
    <w:abstractNumId w:val="8"/>
  </w:num>
  <w:num w:numId="7" w16cid:durableId="2088720031">
    <w:abstractNumId w:val="3"/>
  </w:num>
  <w:num w:numId="8" w16cid:durableId="391931308">
    <w:abstractNumId w:val="2"/>
  </w:num>
  <w:num w:numId="9" w16cid:durableId="1342128198">
    <w:abstractNumId w:val="1"/>
  </w:num>
  <w:num w:numId="10" w16cid:durableId="1660226920">
    <w:abstractNumId w:val="0"/>
  </w:num>
  <w:num w:numId="11" w16cid:durableId="543828054">
    <w:abstractNumId w:val="13"/>
  </w:num>
  <w:num w:numId="12" w16cid:durableId="236790582">
    <w:abstractNumId w:val="10"/>
  </w:num>
  <w:num w:numId="13" w16cid:durableId="1559047729">
    <w:abstractNumId w:val="12"/>
  </w:num>
  <w:num w:numId="14" w16cid:durableId="6726876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D34"/>
    <w:rsid w:val="0000410B"/>
    <w:rsid w:val="00023D9A"/>
    <w:rsid w:val="00026036"/>
    <w:rsid w:val="00036034"/>
    <w:rsid w:val="0004493B"/>
    <w:rsid w:val="00045600"/>
    <w:rsid w:val="00045B75"/>
    <w:rsid w:val="00047C0F"/>
    <w:rsid w:val="00057000"/>
    <w:rsid w:val="00060E35"/>
    <w:rsid w:val="000640E0"/>
    <w:rsid w:val="00070AA2"/>
    <w:rsid w:val="00075508"/>
    <w:rsid w:val="00091A8C"/>
    <w:rsid w:val="00093753"/>
    <w:rsid w:val="000A3367"/>
    <w:rsid w:val="000A5CA2"/>
    <w:rsid w:val="000A6A06"/>
    <w:rsid w:val="000C722F"/>
    <w:rsid w:val="000D28FB"/>
    <w:rsid w:val="000D4448"/>
    <w:rsid w:val="000D575D"/>
    <w:rsid w:val="000E1269"/>
    <w:rsid w:val="000E6A3A"/>
    <w:rsid w:val="000E70B5"/>
    <w:rsid w:val="000F47A2"/>
    <w:rsid w:val="000F7A6B"/>
    <w:rsid w:val="00101257"/>
    <w:rsid w:val="00114BF7"/>
    <w:rsid w:val="001158DD"/>
    <w:rsid w:val="00125432"/>
    <w:rsid w:val="00127E13"/>
    <w:rsid w:val="00137F40"/>
    <w:rsid w:val="001412D8"/>
    <w:rsid w:val="001474DF"/>
    <w:rsid w:val="00152BE4"/>
    <w:rsid w:val="001571BE"/>
    <w:rsid w:val="00175C54"/>
    <w:rsid w:val="001871EC"/>
    <w:rsid w:val="00187FD0"/>
    <w:rsid w:val="001A670F"/>
    <w:rsid w:val="001B005C"/>
    <w:rsid w:val="001B0E43"/>
    <w:rsid w:val="001B5FB0"/>
    <w:rsid w:val="001C60B6"/>
    <w:rsid w:val="001C62B8"/>
    <w:rsid w:val="001D1118"/>
    <w:rsid w:val="001D172F"/>
    <w:rsid w:val="001D61D8"/>
    <w:rsid w:val="001D7FFE"/>
    <w:rsid w:val="001E7B0E"/>
    <w:rsid w:val="001F141D"/>
    <w:rsid w:val="00200A06"/>
    <w:rsid w:val="002052E0"/>
    <w:rsid w:val="00223101"/>
    <w:rsid w:val="00233E79"/>
    <w:rsid w:val="002622FA"/>
    <w:rsid w:val="00263518"/>
    <w:rsid w:val="00270BD3"/>
    <w:rsid w:val="00277326"/>
    <w:rsid w:val="002A24BF"/>
    <w:rsid w:val="002A401B"/>
    <w:rsid w:val="002B3C3D"/>
    <w:rsid w:val="002B4978"/>
    <w:rsid w:val="002B5C4D"/>
    <w:rsid w:val="002C1872"/>
    <w:rsid w:val="002C26C0"/>
    <w:rsid w:val="002D7502"/>
    <w:rsid w:val="002E4C71"/>
    <w:rsid w:val="002E79CB"/>
    <w:rsid w:val="002F7879"/>
    <w:rsid w:val="002F7F55"/>
    <w:rsid w:val="003004A9"/>
    <w:rsid w:val="0030745F"/>
    <w:rsid w:val="00314630"/>
    <w:rsid w:val="0032090A"/>
    <w:rsid w:val="00321CDE"/>
    <w:rsid w:val="00322895"/>
    <w:rsid w:val="0033003A"/>
    <w:rsid w:val="00332A65"/>
    <w:rsid w:val="00333E15"/>
    <w:rsid w:val="00334CD1"/>
    <w:rsid w:val="00365644"/>
    <w:rsid w:val="0036651C"/>
    <w:rsid w:val="00372327"/>
    <w:rsid w:val="00375F26"/>
    <w:rsid w:val="00384211"/>
    <w:rsid w:val="0038715D"/>
    <w:rsid w:val="003920D9"/>
    <w:rsid w:val="00394DBF"/>
    <w:rsid w:val="003A2E5B"/>
    <w:rsid w:val="003A43EF"/>
    <w:rsid w:val="003B27C3"/>
    <w:rsid w:val="003D65B7"/>
    <w:rsid w:val="003E5E2C"/>
    <w:rsid w:val="003F2BED"/>
    <w:rsid w:val="003F3E8E"/>
    <w:rsid w:val="004051BD"/>
    <w:rsid w:val="00414D0F"/>
    <w:rsid w:val="004155AE"/>
    <w:rsid w:val="00423C22"/>
    <w:rsid w:val="00443878"/>
    <w:rsid w:val="004634E2"/>
    <w:rsid w:val="004712CA"/>
    <w:rsid w:val="0047422E"/>
    <w:rsid w:val="00477ED1"/>
    <w:rsid w:val="00484115"/>
    <w:rsid w:val="0049280A"/>
    <w:rsid w:val="004A1C9F"/>
    <w:rsid w:val="004C0673"/>
    <w:rsid w:val="004D1707"/>
    <w:rsid w:val="004D2FD9"/>
    <w:rsid w:val="004D5E37"/>
    <w:rsid w:val="004E168E"/>
    <w:rsid w:val="004F3816"/>
    <w:rsid w:val="004F5A0F"/>
    <w:rsid w:val="004F7FF8"/>
    <w:rsid w:val="00510920"/>
    <w:rsid w:val="0051199B"/>
    <w:rsid w:val="00520C54"/>
    <w:rsid w:val="00521A66"/>
    <w:rsid w:val="00522A0F"/>
    <w:rsid w:val="00524EC0"/>
    <w:rsid w:val="00547D22"/>
    <w:rsid w:val="005529EB"/>
    <w:rsid w:val="00556069"/>
    <w:rsid w:val="0056398D"/>
    <w:rsid w:val="0056481F"/>
    <w:rsid w:val="00566EDA"/>
    <w:rsid w:val="00572654"/>
    <w:rsid w:val="005762D3"/>
    <w:rsid w:val="00576F79"/>
    <w:rsid w:val="0059259F"/>
    <w:rsid w:val="005A0B6C"/>
    <w:rsid w:val="005A23D5"/>
    <w:rsid w:val="005B1E57"/>
    <w:rsid w:val="005B46B4"/>
    <w:rsid w:val="005B5629"/>
    <w:rsid w:val="005B72FB"/>
    <w:rsid w:val="005C0300"/>
    <w:rsid w:val="005D03C8"/>
    <w:rsid w:val="005D493B"/>
    <w:rsid w:val="005D7D19"/>
    <w:rsid w:val="005E224A"/>
    <w:rsid w:val="005F4B6A"/>
    <w:rsid w:val="00602A9F"/>
    <w:rsid w:val="006122B6"/>
    <w:rsid w:val="00615A0A"/>
    <w:rsid w:val="00621A25"/>
    <w:rsid w:val="006333D4"/>
    <w:rsid w:val="0063442E"/>
    <w:rsid w:val="006369B2"/>
    <w:rsid w:val="00652C03"/>
    <w:rsid w:val="00655BCE"/>
    <w:rsid w:val="006570B0"/>
    <w:rsid w:val="00663AB3"/>
    <w:rsid w:val="00681110"/>
    <w:rsid w:val="0068294F"/>
    <w:rsid w:val="0069210B"/>
    <w:rsid w:val="00697CC3"/>
    <w:rsid w:val="006A4055"/>
    <w:rsid w:val="006C5641"/>
    <w:rsid w:val="006C56FC"/>
    <w:rsid w:val="006D1089"/>
    <w:rsid w:val="006D7355"/>
    <w:rsid w:val="006E4ED5"/>
    <w:rsid w:val="006F1077"/>
    <w:rsid w:val="00711C43"/>
    <w:rsid w:val="00715A30"/>
    <w:rsid w:val="007212D7"/>
    <w:rsid w:val="00731135"/>
    <w:rsid w:val="007324AF"/>
    <w:rsid w:val="007409B4"/>
    <w:rsid w:val="00745481"/>
    <w:rsid w:val="0075525E"/>
    <w:rsid w:val="007569A1"/>
    <w:rsid w:val="00764907"/>
    <w:rsid w:val="00773BCF"/>
    <w:rsid w:val="00783985"/>
    <w:rsid w:val="007903F8"/>
    <w:rsid w:val="00791447"/>
    <w:rsid w:val="00794F4F"/>
    <w:rsid w:val="007974BE"/>
    <w:rsid w:val="007A0916"/>
    <w:rsid w:val="007A0DFD"/>
    <w:rsid w:val="007C7122"/>
    <w:rsid w:val="007D3F11"/>
    <w:rsid w:val="007F1869"/>
    <w:rsid w:val="007F1F84"/>
    <w:rsid w:val="007F2B21"/>
    <w:rsid w:val="007F664D"/>
    <w:rsid w:val="00816120"/>
    <w:rsid w:val="0082723F"/>
    <w:rsid w:val="008319D7"/>
    <w:rsid w:val="00842137"/>
    <w:rsid w:val="008511C5"/>
    <w:rsid w:val="00865C46"/>
    <w:rsid w:val="00865D10"/>
    <w:rsid w:val="00871A34"/>
    <w:rsid w:val="008777B5"/>
    <w:rsid w:val="0089088E"/>
    <w:rsid w:val="00892297"/>
    <w:rsid w:val="008936C3"/>
    <w:rsid w:val="0089757E"/>
    <w:rsid w:val="008B5FAC"/>
    <w:rsid w:val="008B7D59"/>
    <w:rsid w:val="008C4F87"/>
    <w:rsid w:val="008D599B"/>
    <w:rsid w:val="008E0172"/>
    <w:rsid w:val="008F0068"/>
    <w:rsid w:val="00904036"/>
    <w:rsid w:val="00914270"/>
    <w:rsid w:val="009246AB"/>
    <w:rsid w:val="0092574A"/>
    <w:rsid w:val="0092595C"/>
    <w:rsid w:val="00930F6B"/>
    <w:rsid w:val="009366B6"/>
    <w:rsid w:val="0093730C"/>
    <w:rsid w:val="009406B5"/>
    <w:rsid w:val="00946166"/>
    <w:rsid w:val="0094671A"/>
    <w:rsid w:val="00983164"/>
    <w:rsid w:val="00993ABA"/>
    <w:rsid w:val="009972EF"/>
    <w:rsid w:val="009A305F"/>
    <w:rsid w:val="009A4ABC"/>
    <w:rsid w:val="009B4567"/>
    <w:rsid w:val="009E077A"/>
    <w:rsid w:val="009E3DC2"/>
    <w:rsid w:val="009E6045"/>
    <w:rsid w:val="009E766E"/>
    <w:rsid w:val="009F715E"/>
    <w:rsid w:val="00A07D1E"/>
    <w:rsid w:val="00A10DBB"/>
    <w:rsid w:val="00A12E5E"/>
    <w:rsid w:val="00A21E4E"/>
    <w:rsid w:val="00A25503"/>
    <w:rsid w:val="00A364FF"/>
    <w:rsid w:val="00A4013E"/>
    <w:rsid w:val="00A427CD"/>
    <w:rsid w:val="00A43344"/>
    <w:rsid w:val="00A4600B"/>
    <w:rsid w:val="00A52E5D"/>
    <w:rsid w:val="00A54565"/>
    <w:rsid w:val="00A679D3"/>
    <w:rsid w:val="00A67A81"/>
    <w:rsid w:val="00A728A3"/>
    <w:rsid w:val="00A730A6"/>
    <w:rsid w:val="00A766AB"/>
    <w:rsid w:val="00A87031"/>
    <w:rsid w:val="00A91DAD"/>
    <w:rsid w:val="00A93B1F"/>
    <w:rsid w:val="00A94668"/>
    <w:rsid w:val="00A971A0"/>
    <w:rsid w:val="00AA1F22"/>
    <w:rsid w:val="00AC01DB"/>
    <w:rsid w:val="00AC2C57"/>
    <w:rsid w:val="00AD51B7"/>
    <w:rsid w:val="00AD5E31"/>
    <w:rsid w:val="00AE443D"/>
    <w:rsid w:val="00AE5E8A"/>
    <w:rsid w:val="00AF4F3D"/>
    <w:rsid w:val="00B04535"/>
    <w:rsid w:val="00B05821"/>
    <w:rsid w:val="00B26C28"/>
    <w:rsid w:val="00B36262"/>
    <w:rsid w:val="00B453F5"/>
    <w:rsid w:val="00B46ABA"/>
    <w:rsid w:val="00B53D1B"/>
    <w:rsid w:val="00B718A5"/>
    <w:rsid w:val="00B874BA"/>
    <w:rsid w:val="00BA34B5"/>
    <w:rsid w:val="00BB2BB2"/>
    <w:rsid w:val="00BD669B"/>
    <w:rsid w:val="00C11D9D"/>
    <w:rsid w:val="00C23F2F"/>
    <w:rsid w:val="00C26595"/>
    <w:rsid w:val="00C42125"/>
    <w:rsid w:val="00C56E7A"/>
    <w:rsid w:val="00C62814"/>
    <w:rsid w:val="00C707AC"/>
    <w:rsid w:val="00C742BA"/>
    <w:rsid w:val="00C74937"/>
    <w:rsid w:val="00C77178"/>
    <w:rsid w:val="00C832BB"/>
    <w:rsid w:val="00C910AC"/>
    <w:rsid w:val="00C91C07"/>
    <w:rsid w:val="00C9460E"/>
    <w:rsid w:val="00CC2ACE"/>
    <w:rsid w:val="00CC30D7"/>
    <w:rsid w:val="00CD03BF"/>
    <w:rsid w:val="00CD2829"/>
    <w:rsid w:val="00CD3FCA"/>
    <w:rsid w:val="00CF491E"/>
    <w:rsid w:val="00D063B0"/>
    <w:rsid w:val="00D149BB"/>
    <w:rsid w:val="00D20387"/>
    <w:rsid w:val="00D205B4"/>
    <w:rsid w:val="00D600E5"/>
    <w:rsid w:val="00D84CE6"/>
    <w:rsid w:val="00DA0189"/>
    <w:rsid w:val="00DA2737"/>
    <w:rsid w:val="00DD3829"/>
    <w:rsid w:val="00DE3062"/>
    <w:rsid w:val="00DE4328"/>
    <w:rsid w:val="00DF120F"/>
    <w:rsid w:val="00DF247D"/>
    <w:rsid w:val="00DF56E3"/>
    <w:rsid w:val="00E01B68"/>
    <w:rsid w:val="00E1059D"/>
    <w:rsid w:val="00E1406C"/>
    <w:rsid w:val="00E14153"/>
    <w:rsid w:val="00E16858"/>
    <w:rsid w:val="00E179FF"/>
    <w:rsid w:val="00E204DD"/>
    <w:rsid w:val="00E3438D"/>
    <w:rsid w:val="00E53C24"/>
    <w:rsid w:val="00E76E3B"/>
    <w:rsid w:val="00E807BA"/>
    <w:rsid w:val="00E8092E"/>
    <w:rsid w:val="00E87054"/>
    <w:rsid w:val="00E95F4A"/>
    <w:rsid w:val="00E96BCF"/>
    <w:rsid w:val="00EB444D"/>
    <w:rsid w:val="00EC31EA"/>
    <w:rsid w:val="00EC785C"/>
    <w:rsid w:val="00EC7C25"/>
    <w:rsid w:val="00ED56C2"/>
    <w:rsid w:val="00F00EFD"/>
    <w:rsid w:val="00F02294"/>
    <w:rsid w:val="00F075D9"/>
    <w:rsid w:val="00F105ED"/>
    <w:rsid w:val="00F11CD1"/>
    <w:rsid w:val="00F164F9"/>
    <w:rsid w:val="00F216B5"/>
    <w:rsid w:val="00F21B47"/>
    <w:rsid w:val="00F35F57"/>
    <w:rsid w:val="00F50467"/>
    <w:rsid w:val="00F56A7B"/>
    <w:rsid w:val="00F86AEF"/>
    <w:rsid w:val="00FA365D"/>
    <w:rsid w:val="00FB5735"/>
    <w:rsid w:val="00FC65C7"/>
    <w:rsid w:val="00FE055F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F12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C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meetings/ITU-T/T22-TSAGRGM/RGWPR-230523/DOCs/T22-TSAGRGM-RGWPR-230523-DOC-0006.docx" TargetMode="External"/><Relationship Id="rId18" Type="http://schemas.openxmlformats.org/officeDocument/2006/relationships/hyperlink" Target="https://extranet.itu.int/meetings/ITU-T/T22-TSAGRGM/RGWPR-230523/DOCs/T22-TSAGRGM-RGWPR-230523-DOC-0005.docx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WPR-230419/DOCs/T22-TSAGRGM-RGWPR-230419-DOC-0007-R02.doc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gratta@ntia.gov" TargetMode="External"/><Relationship Id="rId17" Type="http://schemas.openxmlformats.org/officeDocument/2006/relationships/hyperlink" Target="https://extranet.itu.int/meetings/ITU-T/T22-TSAGRGM/RGWPR-230523/DOCs/T22-TSAGRGM-RGWPR-230523-DOC-0003.docx" TargetMode="External"/><Relationship Id="rId25" Type="http://schemas.openxmlformats.org/officeDocument/2006/relationships/hyperlink" Target="https://extranet.itu.int/meetings/ITU-T/T22-TSAGRGM/RGWPR-230523/DOCs/T22-TSAGRGM-RGWPR-230523-DOC-0005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PR-230523/DOCs/T22-TSAGRGM-RGWPR-230523-DOC-0002.docx" TargetMode="External"/><Relationship Id="rId20" Type="http://schemas.openxmlformats.org/officeDocument/2006/relationships/hyperlink" Target="https://extranet.itu.int/meetings/ITU-T/T22-TSAGRGM/RGWPR-230523/DOCs/T22-TSAGRGM-RGWPR-230523-DOC-0006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meetings/ITU-T/T22-TSAGRGM/RGWPR-230523/DOCs/T22-TSAGRGM-RGWPR-230523-DOC-0003.doc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xtranet.itu.int/meetings/ITU-T/T22-TSAGRGM/RGWPR-230419/DOCs/T22-TSAGRGM-RGWPR-230419-DOC-0001.docx" TargetMode="External"/><Relationship Id="rId23" Type="http://schemas.openxmlformats.org/officeDocument/2006/relationships/hyperlink" Target="https://extranet.itu.int/meetings/ITU-T/T22-TSAGRGM/RGWPR-230523/DOCs/T22-TSAGRGM-RGWPR-230523-DOC-0002.docx" TargetMode="Externa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WPR-230419/DOCs/T22-TSAGRGM-RGWPR-230419-DOC-0007-R01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tranet.itu.int/meetings/ITU-T/T22-TSAGRGM/RGWPR-230419/DOCs/T22-TSAGRGM-RGWPR-230419-DOC-0007-R02.docx" TargetMode="External"/><Relationship Id="rId22" Type="http://schemas.openxmlformats.org/officeDocument/2006/relationships/hyperlink" Target="https://extranet.itu.int/meetings/ITU-T/T22-TSAGRGM/RGWPR-230523/DOCs/T22-TSAGRGM-RGWPR-230523-DOC-0001.docx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A13DE"/>
    <w:rsid w:val="000D5113"/>
    <w:rsid w:val="00131807"/>
    <w:rsid w:val="001878F0"/>
    <w:rsid w:val="001B3924"/>
    <w:rsid w:val="001C576E"/>
    <w:rsid w:val="00390E6F"/>
    <w:rsid w:val="00445AD8"/>
    <w:rsid w:val="005A307F"/>
    <w:rsid w:val="005E55FD"/>
    <w:rsid w:val="006431B1"/>
    <w:rsid w:val="00691791"/>
    <w:rsid w:val="006960BE"/>
    <w:rsid w:val="006D7FB3"/>
    <w:rsid w:val="007428AF"/>
    <w:rsid w:val="007462CF"/>
    <w:rsid w:val="00806BA1"/>
    <w:rsid w:val="008510AE"/>
    <w:rsid w:val="008C0BD2"/>
    <w:rsid w:val="008E5861"/>
    <w:rsid w:val="008E6F4D"/>
    <w:rsid w:val="008F0D09"/>
    <w:rsid w:val="00960CC3"/>
    <w:rsid w:val="00976268"/>
    <w:rsid w:val="009975D6"/>
    <w:rsid w:val="00A14AEE"/>
    <w:rsid w:val="00A5137C"/>
    <w:rsid w:val="00A67AF2"/>
    <w:rsid w:val="00AF2942"/>
    <w:rsid w:val="00B4611D"/>
    <w:rsid w:val="00B50B89"/>
    <w:rsid w:val="00B56DA3"/>
    <w:rsid w:val="00BE619E"/>
    <w:rsid w:val="00E736FC"/>
    <w:rsid w:val="00EE5EC4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62CF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2023-05-23</When>
    <Meeting xmlns="3f6fad35-1f81-480e-a4e5-6e5474dcfb96">727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Other</Purpose1>
    <Abstract xmlns="3f6fad35-1f81-480e-a4e5-6e5474dcfb96">This document contains the report of the meeting of the TSAG Rapporteur Group on Work Programme and Restructuring, SG work, SG Coordination (RG-WPR) (e-meeting, 23 May 2023).</Abstract>
    <SourceRGM xmlns="3f6fad35-1f81-480e-a4e5-6e5474dcfb96">Rapporteur and Associate Rapporteur, TSAG RG-WPR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RGWPR</QuestionText>
    <DocTypeText xmlns="3f6fad35-1f81-480e-a4e5-6e5474dcfb96">DOC</DocTypeText>
    <CategoryDescription xmlns="http://schemas.microsoft.com/sharepoint.v3">TSAG RG-WPR e-meeting</CategoryDescription>
    <ShortName xmlns="3f6fad35-1f81-480e-a4e5-6e5474dcfb96">RGWPR-DOC7 (230523)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 and Associate Rapporteur, TSAG RG-WPR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RGWPR</TermName>
          <TermId xmlns="http://schemas.microsoft.com/office/infopath/2007/PartnerControls">aadd8f0e-75ee-44a2-83b3-cd54c8c97222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1246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112F25B74A30A458022C8D05AAC4B34" ma:contentTypeVersion="0" ma:contentTypeDescription="" ma:contentTypeScope="" ma:versionID="0c430d413d0b5a38d4f844a058daa47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/>
</file>

<file path=customXml/itemProps2.xml><?xml version="1.0" encoding="utf-8"?>
<ds:datastoreItem xmlns:ds="http://schemas.openxmlformats.org/officeDocument/2006/customXml" ds:itemID="{52361169-DCCE-46BE-A3A4-3654935C6D1A}"/>
</file>

<file path=customXml/itemProps3.xml><?xml version="1.0" encoding="utf-8"?>
<ds:datastoreItem xmlns:ds="http://schemas.openxmlformats.org/officeDocument/2006/customXml" ds:itemID="{33751D69-C054-4D4D-81C3-C6AE3340C6F4}"/>
</file>

<file path=customXml/itemProps4.xml><?xml version="1.0" encoding="utf-8"?>
<ds:datastoreItem xmlns:ds="http://schemas.openxmlformats.org/officeDocument/2006/customXml" ds:itemID="{D356C1B5-D4F9-4EBE-90B6-79734CCA24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the TSAG Rapporteur Group on Work Programme and Restructuring, SG work, SG Coordination (RG-WPR) (e-meeting, 23 May 2023)</vt:lpstr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TSAG Rapporteur Group on Work Programme and Restructuring, SG work, SG Coordination (RG-WPR) (e-meeting, 23 May 2023)</dc:title>
  <dc:subject/>
  <dc:creator>TSB</dc:creator>
  <cp:keywords>N/A</cp:keywords>
  <dc:description>Updated 2022-03-23. Do NOT store in Teams, or the content type properties will be wiped out.</dc:description>
  <cp:lastModifiedBy>Ratta, Gregory</cp:lastModifiedBy>
  <cp:revision>7</cp:revision>
  <dcterms:created xsi:type="dcterms:W3CDTF">2023-05-27T10:26:00Z</dcterms:created>
  <dcterms:modified xsi:type="dcterms:W3CDTF">2023-05-27T10:40:00Z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0x01010072A901B997EC694AA911983CD90730E7001112F25B74A30A458022C8D05AAC4B34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1246;#RGWPR|aadd8f0e-75ee-44a2-83b3-cd54c8c97222</vt:lpwstr>
  </property>
</Properties>
</file>