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2551"/>
        <w:gridCol w:w="1275"/>
        <w:gridCol w:w="143"/>
        <w:gridCol w:w="4250"/>
      </w:tblGrid>
      <w:tr w:rsidR="00F15E48" w:rsidRPr="00F15E48" w14:paraId="785D708D" w14:textId="77777777" w:rsidTr="00F15E48">
        <w:trPr>
          <w:cantSplit/>
          <w:jc w:val="center"/>
        </w:trPr>
        <w:tc>
          <w:tcPr>
            <w:tcW w:w="3969" w:type="dxa"/>
            <w:gridSpan w:val="2"/>
            <w:vMerge w:val="restart"/>
          </w:tcPr>
          <w:p w14:paraId="3597A045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 w:val="16"/>
                <w:szCs w:val="16"/>
                <w:lang w:eastAsia="ja-JP"/>
              </w:rPr>
            </w:pPr>
            <w:r w:rsidRPr="00F15E48">
              <w:rPr>
                <w:rFonts w:cs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14EC56FA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 w:val="26"/>
                <w:szCs w:val="26"/>
                <w:lang w:eastAsia="ja-JP"/>
              </w:rPr>
            </w:pPr>
            <w:r w:rsidRPr="00F15E48">
              <w:rPr>
                <w:rFonts w:cs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F15E48">
              <w:rPr>
                <w:rFonts w:cs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49D17B7A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 w:val="20"/>
                <w:szCs w:val="20"/>
                <w:lang w:eastAsia="ja-JP"/>
              </w:rPr>
            </w:pPr>
            <w:r w:rsidRPr="00F15E48">
              <w:rPr>
                <w:rFonts w:cs="Times New Roman"/>
                <w:sz w:val="20"/>
                <w:szCs w:val="20"/>
                <w:lang w:eastAsia="ja-JP"/>
              </w:rPr>
              <w:t>STUDY PERIOD 2022-2024</w:t>
            </w:r>
          </w:p>
        </w:tc>
        <w:tc>
          <w:tcPr>
            <w:tcW w:w="5668" w:type="dxa"/>
            <w:gridSpan w:val="3"/>
            <w:vAlign w:val="center"/>
          </w:tcPr>
          <w:p w14:paraId="047ADC2E" w14:textId="7A7152E1" w:rsidR="00F15E48" w:rsidRPr="00F15E48" w:rsidRDefault="00000000" w:rsidP="00F15E4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eastAsia="SimSu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eastAsia="SimSu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2BDC8E91D38B43039DAE1B6EF78DCE5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F15E48" w:rsidRPr="00F15E48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RGWTSA-DOC</w:t>
                </w:r>
                <w:r w:rsidR="0001754B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4</w:t>
                </w:r>
                <w:r w:rsidR="00F15E48" w:rsidRPr="00F15E48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(230</w:t>
                </w:r>
                <w:r w:rsidR="0001754B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5</w:t>
                </w:r>
                <w:r w:rsidR="00FD76BC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1</w:t>
                </w:r>
                <w:r w:rsidR="0001754B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1</w:t>
                </w:r>
                <w:r w:rsidR="00F15E48" w:rsidRPr="00F15E48">
                  <w:rPr>
                    <w:rFonts w:eastAsia="SimSun" w:cs="Times New Roman"/>
                    <w:b/>
                    <w:sz w:val="32"/>
                    <w:szCs w:val="20"/>
                    <w:lang w:eastAsia="en-US"/>
                  </w:rPr>
                  <w:t>)</w:t>
                </w:r>
              </w:sdtContent>
            </w:sdt>
          </w:p>
        </w:tc>
      </w:tr>
      <w:tr w:rsidR="00F15E48" w:rsidRPr="00F15E48" w14:paraId="12BC3B6A" w14:textId="77777777" w:rsidTr="00F15E48">
        <w:trPr>
          <w:cantSplit/>
          <w:jc w:val="center"/>
        </w:trPr>
        <w:tc>
          <w:tcPr>
            <w:tcW w:w="3969" w:type="dxa"/>
            <w:gridSpan w:val="2"/>
            <w:vMerge/>
          </w:tcPr>
          <w:p w14:paraId="33B3D8FE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mallCaps/>
                <w:sz w:val="20"/>
                <w:szCs w:val="24"/>
                <w:lang w:eastAsia="ja-JP"/>
              </w:rPr>
            </w:pPr>
          </w:p>
        </w:tc>
        <w:sdt>
          <w:sdtPr>
            <w:rPr>
              <w:rFonts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717F0BFBFC674BD0A70FC177FC8B864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5668" w:type="dxa"/>
                <w:gridSpan w:val="3"/>
              </w:tcPr>
              <w:p w14:paraId="15986736" w14:textId="77777777" w:rsidR="00F15E48" w:rsidRPr="00F15E48" w:rsidRDefault="00F15E48" w:rsidP="00F15E48">
                <w:pPr>
                  <w:spacing w:before="120" w:after="0" w:line="240" w:lineRule="auto"/>
                  <w:jc w:val="right"/>
                  <w:rPr>
                    <w:rFonts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F15E48">
                  <w:rPr>
                    <w:rFonts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F15E48" w:rsidRPr="00F15E48" w14:paraId="5E0F4877" w14:textId="77777777" w:rsidTr="00F15E48">
        <w:trPr>
          <w:cantSplit/>
          <w:jc w:val="center"/>
        </w:trPr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A401F35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5668" w:type="dxa"/>
            <w:gridSpan w:val="3"/>
            <w:tcBorders>
              <w:bottom w:val="single" w:sz="12" w:space="0" w:color="auto"/>
            </w:tcBorders>
            <w:vAlign w:val="center"/>
          </w:tcPr>
          <w:p w14:paraId="68FA1BF4" w14:textId="77777777" w:rsidR="00F15E48" w:rsidRPr="00F15E48" w:rsidRDefault="00F15E48" w:rsidP="00F15E48">
            <w:pPr>
              <w:spacing w:before="120" w:after="0" w:line="240" w:lineRule="auto"/>
              <w:jc w:val="right"/>
              <w:rPr>
                <w:rFonts w:cs="Times New Roman"/>
                <w:sz w:val="28"/>
                <w:szCs w:val="28"/>
                <w:lang w:eastAsia="ja-JP"/>
              </w:rPr>
            </w:pPr>
            <w:r w:rsidRPr="00F15E48">
              <w:rPr>
                <w:rFonts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F15E48" w:rsidRPr="00F15E48" w14:paraId="2D6AFAEB" w14:textId="77777777" w:rsidTr="00F15E48">
        <w:trPr>
          <w:cantSplit/>
          <w:jc w:val="center"/>
        </w:trPr>
        <w:tc>
          <w:tcPr>
            <w:tcW w:w="1418" w:type="dxa"/>
          </w:tcPr>
          <w:p w14:paraId="0B5BDB7E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826" w:type="dxa"/>
            <w:gridSpan w:val="2"/>
          </w:tcPr>
          <w:p w14:paraId="5E003794" w14:textId="77777777" w:rsidR="00F15E48" w:rsidRPr="00F15E48" w:rsidRDefault="00000000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/>
                  <w:szCs w:val="24"/>
                  <w:lang w:eastAsia="ja-JP"/>
                </w:rPr>
                <w:alias w:val="QuestionText"/>
                <w:tag w:val="QuestionText"/>
                <w:id w:val="-1712875088"/>
                <w:placeholder>
                  <w:docPart w:val="5BFAC9ACEF6141EAA0D9D7F3B61187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RG-WTSA</w:t>
                </w:r>
              </w:sdtContent>
            </w:sdt>
          </w:p>
        </w:tc>
        <w:tc>
          <w:tcPr>
            <w:tcW w:w="4393" w:type="dxa"/>
            <w:gridSpan w:val="2"/>
          </w:tcPr>
          <w:p w14:paraId="49611B8E" w14:textId="5D4ECD0F" w:rsidR="00F15E48" w:rsidRPr="00F15E48" w:rsidRDefault="00000000" w:rsidP="00F15E48">
            <w:pPr>
              <w:spacing w:before="120" w:after="0" w:line="240" w:lineRule="auto"/>
              <w:jc w:val="right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A9A35318341F4B8A8FA1EEF6AB235EC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E-Meeting</w:t>
                </w:r>
              </w:sdtContent>
            </w:sdt>
            <w:r w:rsidR="00F15E48" w:rsidRPr="00F15E48">
              <w:rPr>
                <w:rFonts w:cs="Times New Roman"/>
                <w:szCs w:val="24"/>
                <w:lang w:eastAsia="ja-JP"/>
              </w:rPr>
              <w:t xml:space="preserve">, </w:t>
            </w:r>
            <w:sdt>
              <w:sdtPr>
                <w:rPr>
                  <w:rFonts w:cs="Times New Roman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5D7CB5EB5198434D856C7C7E887170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2023-0</w:t>
                </w:r>
                <w:r w:rsidR="0001754B">
                  <w:rPr>
                    <w:rFonts w:cs="Times New Roman"/>
                    <w:szCs w:val="24"/>
                    <w:lang w:eastAsia="ja-JP"/>
                  </w:rPr>
                  <w:t>5</w:t>
                </w:r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-</w:t>
                </w:r>
                <w:r w:rsidR="00FD76BC">
                  <w:rPr>
                    <w:rFonts w:cs="Times New Roman"/>
                    <w:szCs w:val="24"/>
                    <w:lang w:eastAsia="ja-JP"/>
                  </w:rPr>
                  <w:t>1</w:t>
                </w:r>
                <w:r w:rsidR="0001754B">
                  <w:rPr>
                    <w:rFonts w:cs="Times New Roman"/>
                    <w:szCs w:val="24"/>
                    <w:lang w:eastAsia="ja-JP"/>
                  </w:rPr>
                  <w:t>1</w:t>
                </w:r>
              </w:sdtContent>
            </w:sdt>
          </w:p>
        </w:tc>
      </w:tr>
      <w:tr w:rsidR="00F15E48" w:rsidRPr="00F15E48" w14:paraId="4320B426" w14:textId="77777777" w:rsidTr="00F15E48">
        <w:trPr>
          <w:cantSplit/>
          <w:jc w:val="center"/>
        </w:trPr>
        <w:tc>
          <w:tcPr>
            <w:tcW w:w="9637" w:type="dxa"/>
            <w:gridSpan w:val="5"/>
          </w:tcPr>
          <w:p w14:paraId="7C28C529" w14:textId="77777777" w:rsidR="00F15E48" w:rsidRPr="00F15E48" w:rsidRDefault="00F15E48" w:rsidP="00F15E48">
            <w:pPr>
              <w:spacing w:before="120" w:after="0" w:line="240" w:lineRule="auto"/>
              <w:jc w:val="center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cs="Times New Roman"/>
                  <w:b/>
                  <w:bCs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52EA90129E294869BB578F1FF604492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Pr="00F15E48">
                  <w:rPr>
                    <w:rFonts w:cs="Times New Roman"/>
                    <w:b/>
                    <w:bCs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F15E48" w:rsidRPr="00F15E48" w14:paraId="0F3596B6" w14:textId="77777777" w:rsidTr="00F15E48">
        <w:trPr>
          <w:cantSplit/>
          <w:jc w:val="center"/>
        </w:trPr>
        <w:tc>
          <w:tcPr>
            <w:tcW w:w="1418" w:type="dxa"/>
          </w:tcPr>
          <w:p w14:paraId="58ABF231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219" w:type="dxa"/>
            <w:gridSpan w:val="4"/>
          </w:tcPr>
          <w:p w14:paraId="57771A37" w14:textId="77777777" w:rsidR="00F15E48" w:rsidRPr="00F15E48" w:rsidRDefault="00000000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/>
                  <w:szCs w:val="24"/>
                  <w:lang w:eastAsia="ja-JP"/>
                </w:rPr>
                <w:alias w:val="DocumentSource"/>
                <w:tag w:val="DocumentSource"/>
                <w:id w:val="515811107"/>
                <w:placeholder>
                  <w:docPart w:val="E812CB466D684365942D745BB5E7117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Content>
                <w:r w:rsidR="00F15E48" w:rsidRPr="00F15E48">
                  <w:rPr>
                    <w:rFonts w:cs="Times New Roman"/>
                    <w:szCs w:val="24"/>
                    <w:lang w:eastAsia="ja-JP"/>
                  </w:rPr>
                  <w:t>TSAG RG-WTSA Rapporteurs</w:t>
                </w:r>
              </w:sdtContent>
            </w:sdt>
          </w:p>
        </w:tc>
      </w:tr>
      <w:tr w:rsidR="00F15E48" w:rsidRPr="00F15E48" w14:paraId="1D40DF94" w14:textId="77777777" w:rsidTr="00F15E48">
        <w:trPr>
          <w:cantSplit/>
          <w:jc w:val="center"/>
        </w:trPr>
        <w:tc>
          <w:tcPr>
            <w:tcW w:w="1418" w:type="dxa"/>
          </w:tcPr>
          <w:p w14:paraId="15E378B8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219" w:type="dxa"/>
            <w:gridSpan w:val="4"/>
          </w:tcPr>
          <w:p w14:paraId="529AF1F3" w14:textId="6A34DF75" w:rsidR="00F15E48" w:rsidRPr="00F15E48" w:rsidRDefault="00000000" w:rsidP="00F15E48">
            <w:pPr>
              <w:spacing w:before="120" w:after="0" w:line="240" w:lineRule="auto"/>
              <w:rPr>
                <w:rFonts w:cs="Times New Roman"/>
                <w:szCs w:val="24"/>
                <w:lang w:eastAsia="ja-JP"/>
              </w:rPr>
            </w:pPr>
            <w:sdt>
              <w:sdtPr>
                <w:rPr>
                  <w:rFonts w:cs="Times New Roman" w:hint="eastAsia"/>
                  <w:szCs w:val="24"/>
                </w:rPr>
                <w:alias w:val="Title"/>
                <w:id w:val="1327473359"/>
                <w:placeholder>
                  <w:docPart w:val="A1D75AE21CBD4F2386AAFB5AC5DEBC79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F15E48" w:rsidRPr="00F15E48">
                  <w:rPr>
                    <w:rFonts w:cs="Times New Roman" w:hint="eastAsia"/>
                    <w:szCs w:val="24"/>
                  </w:rPr>
                  <w:t>Draft report of TSAG RG-W</w:t>
                </w:r>
                <w:r w:rsidR="00F15E48" w:rsidRPr="00F15E48">
                  <w:rPr>
                    <w:rFonts w:cs="Times New Roman"/>
                    <w:szCs w:val="24"/>
                  </w:rPr>
                  <w:t>TSA</w:t>
                </w:r>
                <w:r w:rsidR="00F15E48" w:rsidRPr="00F15E48">
                  <w:rPr>
                    <w:rFonts w:cs="Times New Roman" w:hint="eastAsia"/>
                    <w:szCs w:val="24"/>
                  </w:rPr>
                  <w:t xml:space="preserve"> interim e-meeting, </w:t>
                </w:r>
                <w:r w:rsidR="00F15E48" w:rsidRPr="00F15E48">
                  <w:rPr>
                    <w:rFonts w:cs="Times New Roman"/>
                    <w:szCs w:val="24"/>
                  </w:rPr>
                  <w:t>2023-0</w:t>
                </w:r>
                <w:r w:rsidR="00E54EC5">
                  <w:rPr>
                    <w:rFonts w:cs="Times New Roman"/>
                    <w:szCs w:val="24"/>
                  </w:rPr>
                  <w:t>5</w:t>
                </w:r>
                <w:r w:rsidR="00F15E48" w:rsidRPr="00F15E48">
                  <w:rPr>
                    <w:rFonts w:cs="Times New Roman"/>
                    <w:szCs w:val="24"/>
                  </w:rPr>
                  <w:t>-</w:t>
                </w:r>
                <w:r w:rsidR="00FD76BC">
                  <w:rPr>
                    <w:rFonts w:cs="Times New Roman"/>
                    <w:szCs w:val="24"/>
                  </w:rPr>
                  <w:t>1</w:t>
                </w:r>
                <w:r w:rsidR="00E54EC5">
                  <w:rPr>
                    <w:rFonts w:cs="Times New Roman"/>
                    <w:szCs w:val="24"/>
                  </w:rPr>
                  <w:t>1</w:t>
                </w:r>
              </w:sdtContent>
            </w:sdt>
            <w:r w:rsidR="00F15E48" w:rsidRPr="00F15E48">
              <w:rPr>
                <w:rFonts w:cs="Times New Roman"/>
                <w:szCs w:val="24"/>
                <w:lang w:eastAsia="ja-JP"/>
              </w:rPr>
              <w:t xml:space="preserve"> </w:t>
            </w:r>
          </w:p>
        </w:tc>
      </w:tr>
      <w:tr w:rsidR="00F15E48" w:rsidRPr="00CE71B6" w14:paraId="084AB1FD" w14:textId="77777777" w:rsidTr="00F45212">
        <w:tblPrEx>
          <w:jc w:val="left"/>
        </w:tblPrEx>
        <w:trPr>
          <w:cantSplit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14:paraId="5CCE049C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93B853" w14:textId="77777777" w:rsidR="00F15E48" w:rsidRPr="00F15E48" w:rsidRDefault="00F15E48" w:rsidP="00F15E48">
            <w:pPr>
              <w:spacing w:before="120" w:after="0" w:line="240" w:lineRule="auto"/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t>Fang LI</w:t>
            </w:r>
          </w:p>
          <w:p w14:paraId="4C133852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val="fr-FR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t>Rapporteur, TSAG RG-WTSA</w:t>
            </w: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br/>
              <w:t>CAICT, MIIT, China</w:t>
            </w:r>
          </w:p>
        </w:tc>
        <w:tc>
          <w:tcPr>
            <w:tcW w:w="4250" w:type="dxa"/>
            <w:tcBorders>
              <w:top w:val="single" w:sz="6" w:space="0" w:color="auto"/>
              <w:bottom w:val="single" w:sz="6" w:space="0" w:color="auto"/>
            </w:tcBorders>
          </w:tcPr>
          <w:p w14:paraId="18647869" w14:textId="77777777" w:rsidR="00F15E48" w:rsidRPr="00F15E48" w:rsidRDefault="00F15E48" w:rsidP="00F15E48">
            <w:pPr>
              <w:spacing w:before="120" w:after="0" w:line="240" w:lineRule="auto"/>
              <w:rPr>
                <w:rFonts w:asciiTheme="majorBidi" w:hAnsiTheme="majorBidi" w:cstheme="majorBidi"/>
                <w:bCs/>
                <w:szCs w:val="24"/>
                <w:lang w:val="de-DE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de-DE" w:eastAsia="ja-JP"/>
              </w:rPr>
              <w:t>Tel: +86-10-62300104</w:t>
            </w:r>
          </w:p>
          <w:p w14:paraId="616C06B8" w14:textId="77777777" w:rsidR="00F15E48" w:rsidRPr="00F15E48" w:rsidRDefault="00F15E48" w:rsidP="00F15E48">
            <w:pPr>
              <w:tabs>
                <w:tab w:val="left" w:pos="794"/>
              </w:tabs>
              <w:spacing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de-DE" w:eastAsia="ja-JP"/>
              </w:rPr>
              <w:t xml:space="preserve">E-mail: </w:t>
            </w:r>
            <w:hyperlink r:id="rId11" w:history="1">
              <w:r w:rsidRPr="00F15E48">
                <w:rPr>
                  <w:rFonts w:asciiTheme="majorBidi" w:hAnsiTheme="majorBidi" w:cstheme="majorBidi"/>
                  <w:color w:val="0000FF"/>
                  <w:szCs w:val="24"/>
                  <w:u w:val="single"/>
                  <w:lang w:val="de-DE" w:eastAsia="ja-JP"/>
                </w:rPr>
                <w:t>lifang@caict.ac.cn</w:t>
              </w:r>
            </w:hyperlink>
            <w:r w:rsidRPr="00F15E48">
              <w:rPr>
                <w:rFonts w:asciiTheme="majorBidi" w:hAnsiTheme="majorBidi" w:cstheme="majorBidi"/>
                <w:bCs/>
                <w:color w:val="0000FF"/>
                <w:szCs w:val="24"/>
                <w:u w:val="single"/>
                <w:lang w:val="de-DE" w:eastAsia="ja-JP"/>
              </w:rPr>
              <w:t xml:space="preserve"> </w:t>
            </w:r>
          </w:p>
        </w:tc>
      </w:tr>
      <w:tr w:rsidR="00F15E48" w:rsidRPr="00F15E48" w14:paraId="78E2C5A0" w14:textId="77777777" w:rsidTr="00F45212">
        <w:tblPrEx>
          <w:jc w:val="left"/>
        </w:tblPrEx>
        <w:trPr>
          <w:cantSplit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14:paraId="349AF507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6D746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szCs w:val="24"/>
                <w:lang w:val="fr-FR" w:eastAsia="ja-JP"/>
              </w:rPr>
            </w:pPr>
            <w:r w:rsidRPr="00F15E48">
              <w:rPr>
                <w:rFonts w:cs="Times New Roman"/>
                <w:szCs w:val="24"/>
                <w:lang w:val="fr-FR" w:eastAsia="ja-JP"/>
              </w:rPr>
              <w:t>Isaac BOATENG</w:t>
            </w:r>
          </w:p>
          <w:p w14:paraId="7C6D6813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val="fr-FR" w:eastAsia="ja-JP"/>
              </w:rPr>
            </w:pPr>
            <w:r w:rsidRPr="00F15E48">
              <w:rPr>
                <w:rFonts w:asciiTheme="majorBidi" w:hAnsiTheme="majorBidi" w:cstheme="majorBidi"/>
                <w:bCs/>
                <w:szCs w:val="24"/>
                <w:lang w:val="fr-FR" w:eastAsia="ja-JP"/>
              </w:rPr>
              <w:t>Associate Rapporteur, TSAG RG-WTSA</w:t>
            </w:r>
          </w:p>
          <w:p w14:paraId="0C3EA454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eastAsia="ja-JP"/>
              </w:rPr>
            </w:pPr>
            <w:r w:rsidRPr="00F15E48">
              <w:rPr>
                <w:rFonts w:cs="Times New Roman"/>
                <w:szCs w:val="24"/>
                <w:lang w:eastAsia="ja-JP"/>
              </w:rPr>
              <w:t>National Communications Authority, Ghana</w:t>
            </w:r>
          </w:p>
        </w:tc>
        <w:tc>
          <w:tcPr>
            <w:tcW w:w="4250" w:type="dxa"/>
            <w:tcBorders>
              <w:top w:val="single" w:sz="6" w:space="0" w:color="auto"/>
              <w:bottom w:val="single" w:sz="6" w:space="0" w:color="auto"/>
            </w:tcBorders>
          </w:tcPr>
          <w:p w14:paraId="5A32F511" w14:textId="77777777" w:rsidR="00F15E48" w:rsidRPr="00F15E48" w:rsidRDefault="00F15E48" w:rsidP="00F15E48">
            <w:pPr>
              <w:tabs>
                <w:tab w:val="left" w:pos="794"/>
              </w:tabs>
              <w:spacing w:before="120"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>Tel: +233-302-776621 ext. 160</w:t>
            </w:r>
          </w:p>
          <w:p w14:paraId="6FF0831C" w14:textId="77777777" w:rsidR="00F15E48" w:rsidRPr="00F15E48" w:rsidRDefault="00F15E48" w:rsidP="00F15E48">
            <w:pPr>
              <w:tabs>
                <w:tab w:val="left" w:pos="794"/>
              </w:tabs>
              <w:spacing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 xml:space="preserve">E-mail: </w:t>
            </w:r>
            <w:hyperlink r:id="rId12" w:history="1">
              <w:r w:rsidRPr="00F15E48">
                <w:rPr>
                  <w:rFonts w:cs="Times New Roman"/>
                  <w:color w:val="0000FF"/>
                  <w:szCs w:val="24"/>
                  <w:u w:val="single"/>
                  <w:lang w:val="de-DE" w:eastAsia="ja-JP"/>
                </w:rPr>
                <w:t>isaac.boateng@nca.org.gh</w:t>
              </w:r>
            </w:hyperlink>
          </w:p>
        </w:tc>
      </w:tr>
      <w:tr w:rsidR="00F15E48" w:rsidRPr="00F15E48" w14:paraId="2170452D" w14:textId="77777777" w:rsidTr="00F45212">
        <w:tblPrEx>
          <w:jc w:val="left"/>
        </w:tblPrEx>
        <w:trPr>
          <w:cantSplit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14:paraId="2EC48017" w14:textId="77777777" w:rsidR="00F15E48" w:rsidRPr="00F15E48" w:rsidRDefault="00F15E48" w:rsidP="00F15E48">
            <w:pPr>
              <w:spacing w:before="120" w:after="0" w:line="240" w:lineRule="auto"/>
              <w:rPr>
                <w:rFonts w:cs="Times New Roman"/>
                <w:b/>
                <w:bCs/>
                <w:szCs w:val="24"/>
                <w:lang w:val="fr-FR" w:eastAsia="ja-JP"/>
              </w:rPr>
            </w:pPr>
            <w:r w:rsidRPr="00F15E48">
              <w:rPr>
                <w:rFonts w:cs="Times New Roman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72BAA9" w14:textId="77777777" w:rsidR="00F15E48" w:rsidRPr="00F15E48" w:rsidRDefault="00F15E48" w:rsidP="00F15E48">
            <w:pPr>
              <w:spacing w:before="120" w:after="0" w:line="240" w:lineRule="auto"/>
              <w:rPr>
                <w:rFonts w:asciiTheme="majorBidi" w:hAnsiTheme="majorBidi" w:cstheme="majorBidi"/>
                <w:bCs/>
                <w:szCs w:val="24"/>
                <w:lang w:eastAsia="ja-JP"/>
              </w:rPr>
            </w:pPr>
            <w:proofErr w:type="spellStart"/>
            <w:r w:rsidRPr="00F15E48">
              <w:rPr>
                <w:rFonts w:cs="Times New Roman"/>
                <w:szCs w:val="24"/>
                <w:lang w:eastAsia="ja-JP"/>
              </w:rPr>
              <w:t>Evgeny</w:t>
            </w:r>
            <w:proofErr w:type="spellEnd"/>
            <w:r w:rsidRPr="00F15E48">
              <w:rPr>
                <w:rFonts w:cs="Times New Roman"/>
                <w:szCs w:val="24"/>
                <w:lang w:eastAsia="ja-JP"/>
              </w:rPr>
              <w:t xml:space="preserve"> </w:t>
            </w:r>
            <w:proofErr w:type="spellStart"/>
            <w:r w:rsidRPr="00F15E48">
              <w:rPr>
                <w:rFonts w:cs="Times New Roman"/>
                <w:szCs w:val="24"/>
                <w:lang w:eastAsia="ja-JP"/>
              </w:rPr>
              <w:t>Tonkikh</w:t>
            </w:r>
            <w:proofErr w:type="spellEnd"/>
            <w:r w:rsidRPr="00F15E48">
              <w:rPr>
                <w:rFonts w:cs="Times New Roman"/>
                <w:szCs w:val="24"/>
                <w:lang w:eastAsia="ja-JP"/>
              </w:rPr>
              <w:br/>
            </w:r>
            <w:r w:rsidRPr="00F15E48">
              <w:rPr>
                <w:rFonts w:asciiTheme="majorBidi" w:hAnsiTheme="majorBidi" w:cstheme="majorBidi"/>
                <w:bCs/>
                <w:szCs w:val="24"/>
                <w:lang w:eastAsia="ja-JP"/>
              </w:rPr>
              <w:t>Associate Rapporteur, TSAG RG-WTSA</w:t>
            </w:r>
          </w:p>
          <w:p w14:paraId="236FCA1A" w14:textId="77777777" w:rsidR="00F15E48" w:rsidRPr="00F15E48" w:rsidRDefault="00F15E48" w:rsidP="00F15E48">
            <w:pPr>
              <w:spacing w:after="0" w:line="240" w:lineRule="auto"/>
              <w:rPr>
                <w:rFonts w:cs="Times New Roman"/>
                <w:szCs w:val="24"/>
                <w:lang w:eastAsia="ja-JP"/>
              </w:rPr>
            </w:pPr>
            <w:r w:rsidRPr="00F15E48">
              <w:rPr>
                <w:rFonts w:cs="Times New Roman"/>
                <w:szCs w:val="24"/>
                <w:lang w:eastAsia="ja-JP"/>
              </w:rPr>
              <w:t>Russian Federation</w:t>
            </w:r>
          </w:p>
        </w:tc>
        <w:tc>
          <w:tcPr>
            <w:tcW w:w="4250" w:type="dxa"/>
            <w:tcBorders>
              <w:top w:val="single" w:sz="6" w:space="0" w:color="auto"/>
              <w:bottom w:val="single" w:sz="6" w:space="0" w:color="auto"/>
            </w:tcBorders>
          </w:tcPr>
          <w:p w14:paraId="12A8FFB8" w14:textId="77777777" w:rsidR="00F15E48" w:rsidRPr="00F15E48" w:rsidRDefault="00F15E48" w:rsidP="00F15E48">
            <w:pPr>
              <w:tabs>
                <w:tab w:val="left" w:pos="794"/>
              </w:tabs>
              <w:spacing w:before="120"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>Tel: +7 (495) 647-17-77 ext. 1055</w:t>
            </w:r>
          </w:p>
          <w:p w14:paraId="7866F920" w14:textId="77777777" w:rsidR="00F15E48" w:rsidRPr="00F15E48" w:rsidRDefault="00F15E48" w:rsidP="00F15E48">
            <w:pPr>
              <w:tabs>
                <w:tab w:val="left" w:pos="794"/>
              </w:tabs>
              <w:spacing w:after="0" w:line="240" w:lineRule="auto"/>
              <w:rPr>
                <w:rFonts w:cs="Times New Roman"/>
                <w:szCs w:val="24"/>
                <w:lang w:val="de-DE" w:eastAsia="ja-JP"/>
              </w:rPr>
            </w:pPr>
            <w:r w:rsidRPr="00F15E48">
              <w:rPr>
                <w:rFonts w:cs="Times New Roman"/>
                <w:szCs w:val="24"/>
                <w:lang w:val="de-DE" w:eastAsia="ja-JP"/>
              </w:rPr>
              <w:t xml:space="preserve">E-mail: </w:t>
            </w:r>
            <w:hyperlink r:id="rId13" w:history="1">
              <w:r w:rsidRPr="00F15E48">
                <w:rPr>
                  <w:rFonts w:cs="Times New Roman"/>
                  <w:color w:val="0000FF"/>
                  <w:szCs w:val="24"/>
                  <w:u w:val="single"/>
                  <w:lang w:val="de-DE" w:eastAsia="ja-JP"/>
                </w:rPr>
                <w:t>et@niir.ru</w:t>
              </w:r>
            </w:hyperlink>
            <w:r w:rsidRPr="00F15E48">
              <w:rPr>
                <w:rFonts w:cs="Times New Roman"/>
                <w:szCs w:val="24"/>
                <w:lang w:val="de-DE" w:eastAsia="ja-JP"/>
              </w:rPr>
              <w:t xml:space="preserve"> </w:t>
            </w:r>
          </w:p>
        </w:tc>
      </w:tr>
    </w:tbl>
    <w:p w14:paraId="14A75E57" w14:textId="77777777" w:rsidR="006156AA" w:rsidRPr="0069111F" w:rsidRDefault="006156AA" w:rsidP="006156AA">
      <w:pPr>
        <w:rPr>
          <w:rFonts w:asciiTheme="majorBidi" w:hAnsiTheme="majorBidi" w:cstheme="majorBidi"/>
          <w:szCs w:val="24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505"/>
      </w:tblGrid>
      <w:tr w:rsidR="006156AA" w:rsidRPr="002E7F40" w14:paraId="2E168B75" w14:textId="77777777" w:rsidTr="00F45212">
        <w:trPr>
          <w:cantSplit/>
        </w:trPr>
        <w:tc>
          <w:tcPr>
            <w:tcW w:w="1418" w:type="dxa"/>
          </w:tcPr>
          <w:p w14:paraId="73DAE88C" w14:textId="77777777" w:rsidR="006156AA" w:rsidRPr="002E7F40" w:rsidRDefault="006156AA" w:rsidP="003D32D9">
            <w:pPr>
              <w:spacing w:before="120"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E7F40">
              <w:rPr>
                <w:rFonts w:asciiTheme="majorBidi" w:hAnsiTheme="majorBidi" w:cstheme="majorBidi"/>
                <w:b/>
                <w:bCs/>
                <w:szCs w:val="24"/>
              </w:rPr>
              <w:t>Keywords:</w:t>
            </w:r>
          </w:p>
        </w:tc>
        <w:tc>
          <w:tcPr>
            <w:tcW w:w="8505" w:type="dxa"/>
          </w:tcPr>
          <w:p w14:paraId="301844DC" w14:textId="3FF8D1B8" w:rsidR="006156AA" w:rsidRPr="002E7F40" w:rsidRDefault="00000000" w:rsidP="00CA69A7">
            <w:pPr>
              <w:spacing w:before="120" w:after="0"/>
              <w:rPr>
                <w:rFonts w:asciiTheme="majorBidi" w:hAnsiTheme="majorBidi" w:cstheme="majorBidi"/>
                <w:szCs w:val="24"/>
              </w:rPr>
            </w:pPr>
            <w:sdt>
              <w:sdtPr>
                <w:rPr>
                  <w:rFonts w:asciiTheme="majorBidi" w:hAnsiTheme="majorBidi" w:cstheme="majorBidi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F15E48" w:rsidRPr="00F15E48">
                  <w:rPr>
                    <w:rFonts w:asciiTheme="majorBidi" w:hAnsiTheme="majorBidi" w:cstheme="majorBidi"/>
                    <w:szCs w:val="24"/>
                  </w:rPr>
                  <w:t>RG-WTSA e-meeting report;</w:t>
                </w:r>
              </w:sdtContent>
            </w:sdt>
          </w:p>
        </w:tc>
      </w:tr>
      <w:tr w:rsidR="006156AA" w:rsidRPr="002E7F40" w14:paraId="337EFFD2" w14:textId="77777777" w:rsidTr="00F45212">
        <w:trPr>
          <w:cantSplit/>
        </w:trPr>
        <w:tc>
          <w:tcPr>
            <w:tcW w:w="1418" w:type="dxa"/>
          </w:tcPr>
          <w:p w14:paraId="31F0D1AF" w14:textId="77777777" w:rsidR="006156AA" w:rsidRPr="002E7F40" w:rsidRDefault="006156AA" w:rsidP="003D32D9">
            <w:pPr>
              <w:spacing w:before="120"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E7F40">
              <w:rPr>
                <w:rFonts w:asciiTheme="majorBidi" w:hAnsiTheme="majorBidi" w:cstheme="majorBidi"/>
                <w:b/>
                <w:bCs/>
                <w:szCs w:val="24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4164F628-19E5-45FA-A4F4-1A2A125C360C}"/>
            <w:text w:multiLine="1"/>
          </w:sdtPr>
          <w:sdtContent>
            <w:tc>
              <w:tcPr>
                <w:tcW w:w="8505" w:type="dxa"/>
              </w:tcPr>
              <w:p w14:paraId="7EA8F9AB" w14:textId="1648F6C8" w:rsidR="006156AA" w:rsidRPr="002E7F40" w:rsidRDefault="00F15E48" w:rsidP="00CA69A7">
                <w:pPr>
                  <w:spacing w:before="120" w:after="0"/>
                  <w:rPr>
                    <w:rFonts w:asciiTheme="majorBidi" w:hAnsiTheme="majorBidi" w:cstheme="majorBidi"/>
                    <w:szCs w:val="24"/>
                  </w:rPr>
                </w:pPr>
                <w:r w:rsidRPr="00F15E48">
                  <w:rPr>
                    <w:rFonts w:asciiTheme="majorBidi" w:hAnsiTheme="majorBidi" w:cstheme="majorBidi"/>
                    <w:szCs w:val="24"/>
                  </w:rPr>
                  <w:t xml:space="preserve">This document is the draft report of the TSAG RG-WTSA interim e-meeting held on </w:t>
                </w:r>
                <w:r>
                  <w:rPr>
                    <w:rFonts w:asciiTheme="majorBidi" w:hAnsiTheme="majorBidi" w:cstheme="majorBidi"/>
                    <w:szCs w:val="24"/>
                  </w:rPr>
                  <w:t>2023-0</w:t>
                </w:r>
                <w:r w:rsidR="00E54EC5">
                  <w:rPr>
                    <w:rFonts w:asciiTheme="majorBidi" w:hAnsiTheme="majorBidi" w:cstheme="majorBidi"/>
                    <w:szCs w:val="24"/>
                  </w:rPr>
                  <w:t>5</w:t>
                </w:r>
                <w:r>
                  <w:rPr>
                    <w:rFonts w:asciiTheme="majorBidi" w:hAnsiTheme="majorBidi" w:cstheme="majorBidi"/>
                    <w:szCs w:val="24"/>
                  </w:rPr>
                  <w:t>-</w:t>
                </w:r>
                <w:r w:rsidR="00F1553A">
                  <w:rPr>
                    <w:rFonts w:asciiTheme="majorBidi" w:hAnsiTheme="majorBidi" w:cstheme="majorBidi"/>
                    <w:szCs w:val="24"/>
                  </w:rPr>
                  <w:t>1</w:t>
                </w:r>
                <w:r w:rsidR="00E54EC5">
                  <w:rPr>
                    <w:rFonts w:asciiTheme="majorBidi" w:hAnsiTheme="majorBidi" w:cstheme="majorBidi"/>
                    <w:szCs w:val="24"/>
                  </w:rPr>
                  <w:t>1</w:t>
                </w:r>
                <w:r w:rsidRPr="00F15E48">
                  <w:rPr>
                    <w:rFonts w:asciiTheme="majorBidi" w:hAnsiTheme="majorBidi" w:cstheme="majorBidi"/>
                    <w:szCs w:val="24"/>
                  </w:rPr>
                  <w:t>.</w:t>
                </w:r>
              </w:p>
            </w:tc>
          </w:sdtContent>
        </w:sdt>
      </w:tr>
    </w:tbl>
    <w:p w14:paraId="7E56DB6B" w14:textId="78EB664B" w:rsidR="005D4324" w:rsidRPr="002E7F40" w:rsidRDefault="005D4324" w:rsidP="00C13F81">
      <w:pPr>
        <w:pStyle w:val="Heading1"/>
      </w:pPr>
      <w:r w:rsidRPr="002E7F40">
        <w:t>1</w:t>
      </w:r>
      <w:r w:rsidRPr="002E7F40">
        <w:tab/>
      </w:r>
      <w:r w:rsidR="00D05EE8" w:rsidRPr="002E7F40">
        <w:t>Summary and background</w:t>
      </w:r>
    </w:p>
    <w:p w14:paraId="652C9406" w14:textId="7C33DC23" w:rsidR="00F87D86" w:rsidRPr="002E7F40" w:rsidRDefault="0019745B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>The TSAG Rapporteur Group</w:t>
      </w:r>
      <w:r w:rsidRPr="002E7F40">
        <w:rPr>
          <w:rFonts w:cs="Times New Roman"/>
          <w:b/>
          <w:bCs/>
          <w:szCs w:val="24"/>
        </w:rPr>
        <w:t xml:space="preserve"> </w:t>
      </w:r>
      <w:r w:rsidRPr="002E7F40">
        <w:rPr>
          <w:rFonts w:cs="Times New Roman"/>
          <w:szCs w:val="24"/>
        </w:rPr>
        <w:t xml:space="preserve">on </w:t>
      </w:r>
      <w:r w:rsidR="00F15E48" w:rsidRPr="00F15E48">
        <w:rPr>
          <w:rFonts w:cs="Times New Roman"/>
          <w:szCs w:val="24"/>
        </w:rPr>
        <w:t xml:space="preserve">WTSA Preparations </w:t>
      </w:r>
      <w:r w:rsidR="00F15E48">
        <w:rPr>
          <w:rFonts w:cs="Times New Roman"/>
          <w:szCs w:val="24"/>
        </w:rPr>
        <w:t xml:space="preserve">(RG-WTSA) </w:t>
      </w:r>
      <w:r w:rsidRPr="002E7F40">
        <w:rPr>
          <w:rFonts w:cs="Times New Roman"/>
          <w:szCs w:val="24"/>
        </w:rPr>
        <w:t xml:space="preserve">met electronically on </w:t>
      </w:r>
      <w:r w:rsidR="00F1553A">
        <w:rPr>
          <w:rFonts w:asciiTheme="majorBidi" w:hAnsiTheme="majorBidi" w:cstheme="majorBidi"/>
          <w:szCs w:val="24"/>
        </w:rPr>
        <w:t>1</w:t>
      </w:r>
      <w:r w:rsidR="00E54EC5">
        <w:rPr>
          <w:rFonts w:asciiTheme="majorBidi" w:hAnsiTheme="majorBidi" w:cstheme="majorBidi"/>
          <w:szCs w:val="24"/>
        </w:rPr>
        <w:t>1</w:t>
      </w:r>
      <w:r w:rsidR="0065669D" w:rsidRPr="0065669D">
        <w:rPr>
          <w:rFonts w:asciiTheme="majorBidi" w:hAnsiTheme="majorBidi" w:cstheme="majorBidi"/>
          <w:szCs w:val="24"/>
        </w:rPr>
        <w:t xml:space="preserve"> </w:t>
      </w:r>
      <w:r w:rsidR="00E54EC5">
        <w:rPr>
          <w:rFonts w:asciiTheme="majorBidi" w:hAnsiTheme="majorBidi" w:cstheme="majorBidi"/>
          <w:szCs w:val="24"/>
        </w:rPr>
        <w:t>May</w:t>
      </w:r>
      <w:r w:rsidR="0065669D" w:rsidRPr="0065669D">
        <w:rPr>
          <w:rFonts w:asciiTheme="majorBidi" w:hAnsiTheme="majorBidi" w:cstheme="majorBidi"/>
          <w:szCs w:val="24"/>
        </w:rPr>
        <w:t xml:space="preserve"> </w:t>
      </w:r>
      <w:r w:rsidR="00F15E48">
        <w:rPr>
          <w:rFonts w:asciiTheme="majorBidi" w:hAnsiTheme="majorBidi" w:cstheme="majorBidi"/>
          <w:szCs w:val="24"/>
        </w:rPr>
        <w:t xml:space="preserve">2023 </w:t>
      </w:r>
      <w:r w:rsidR="004C30F7">
        <w:rPr>
          <w:rFonts w:cs="Times New Roman"/>
          <w:szCs w:val="24"/>
        </w:rPr>
        <w:t xml:space="preserve">at </w:t>
      </w:r>
      <w:r w:rsidR="004C2E32" w:rsidRPr="002E7F40">
        <w:rPr>
          <w:rFonts w:cs="Times New Roman"/>
          <w:szCs w:val="24"/>
        </w:rPr>
        <w:t>1</w:t>
      </w:r>
      <w:r w:rsidR="00F15E48">
        <w:rPr>
          <w:rFonts w:cs="Times New Roman"/>
          <w:szCs w:val="24"/>
        </w:rPr>
        <w:t>3</w:t>
      </w:r>
      <w:r w:rsidRPr="002E7F40">
        <w:rPr>
          <w:rFonts w:cs="Times New Roman"/>
          <w:szCs w:val="24"/>
        </w:rPr>
        <w:t>:00-1</w:t>
      </w:r>
      <w:r w:rsidR="00F15E48">
        <w:rPr>
          <w:rFonts w:cs="Times New Roman"/>
          <w:szCs w:val="24"/>
        </w:rPr>
        <w:t>5</w:t>
      </w:r>
      <w:r w:rsidR="004C2E32" w:rsidRPr="002E7F40">
        <w:rPr>
          <w:rFonts w:cs="Times New Roman"/>
          <w:szCs w:val="24"/>
        </w:rPr>
        <w:t>:</w:t>
      </w:r>
      <w:r w:rsidR="00CE7118" w:rsidRPr="002E7F40">
        <w:rPr>
          <w:rFonts w:cs="Times New Roman"/>
          <w:szCs w:val="24"/>
        </w:rPr>
        <w:t>0</w:t>
      </w:r>
      <w:r w:rsidR="004C2E32" w:rsidRPr="002E7F40">
        <w:rPr>
          <w:rFonts w:cs="Times New Roman"/>
          <w:szCs w:val="24"/>
        </w:rPr>
        <w:t>0</w:t>
      </w:r>
      <w:r w:rsidR="004C30F7">
        <w:rPr>
          <w:rFonts w:cs="Times New Roman"/>
          <w:szCs w:val="24"/>
        </w:rPr>
        <w:t xml:space="preserve">, </w:t>
      </w:r>
      <w:r w:rsidR="006A2297" w:rsidRPr="002E7F40">
        <w:rPr>
          <w:rFonts w:cs="Times New Roman"/>
          <w:szCs w:val="24"/>
        </w:rPr>
        <w:t xml:space="preserve">Geneva </w:t>
      </w:r>
      <w:r w:rsidR="00F15E48">
        <w:rPr>
          <w:rFonts w:cs="Times New Roman"/>
          <w:szCs w:val="24"/>
        </w:rPr>
        <w:t>hours</w:t>
      </w:r>
      <w:r w:rsidR="00F87D86" w:rsidRPr="002E7F40">
        <w:rPr>
          <w:rFonts w:cs="Times New Roman"/>
          <w:szCs w:val="24"/>
        </w:rPr>
        <w:t>.</w:t>
      </w:r>
    </w:p>
    <w:p w14:paraId="7A37A9A1" w14:textId="5ADB3327" w:rsidR="000A4082" w:rsidRPr="002E7F40" w:rsidRDefault="005D4324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The </w:t>
      </w:r>
      <w:r w:rsidR="0081486A" w:rsidRPr="002E7F40">
        <w:rPr>
          <w:rFonts w:cs="Times New Roman"/>
          <w:szCs w:val="24"/>
        </w:rPr>
        <w:t xml:space="preserve">TSAG </w:t>
      </w:r>
      <w:r w:rsidR="00F15E48">
        <w:rPr>
          <w:rFonts w:cs="Times New Roman"/>
          <w:szCs w:val="24"/>
        </w:rPr>
        <w:t>RG-WTSA</w:t>
      </w:r>
      <w:r w:rsidR="0081486A" w:rsidRPr="002E7F40">
        <w:rPr>
          <w:rFonts w:cs="Times New Roman"/>
          <w:szCs w:val="24"/>
        </w:rPr>
        <w:t xml:space="preserve"> </w:t>
      </w:r>
      <w:r w:rsidRPr="002E7F40">
        <w:rPr>
          <w:rFonts w:cs="Times New Roman"/>
          <w:szCs w:val="24"/>
        </w:rPr>
        <w:t>Ra</w:t>
      </w:r>
      <w:r w:rsidR="00EC18D8" w:rsidRPr="002E7F40">
        <w:rPr>
          <w:rFonts w:cs="Times New Roman"/>
          <w:szCs w:val="24"/>
        </w:rPr>
        <w:t>pporteur, M</w:t>
      </w:r>
      <w:r w:rsidR="00F15E48">
        <w:rPr>
          <w:rFonts w:cs="Times New Roman"/>
          <w:szCs w:val="24"/>
        </w:rPr>
        <w:t>s</w:t>
      </w:r>
      <w:r w:rsidR="00EC18D8" w:rsidRPr="002E7F40">
        <w:rPr>
          <w:rFonts w:cs="Times New Roman"/>
          <w:szCs w:val="24"/>
        </w:rPr>
        <w:t xml:space="preserve"> </w:t>
      </w:r>
      <w:r w:rsidR="00F15E48">
        <w:rPr>
          <w:rFonts w:cs="Times New Roman"/>
          <w:szCs w:val="24"/>
        </w:rPr>
        <w:t xml:space="preserve">Fang Li </w:t>
      </w:r>
      <w:r w:rsidR="004C2E32" w:rsidRPr="002E7F40">
        <w:rPr>
          <w:rFonts w:cs="Times New Roman"/>
          <w:szCs w:val="24"/>
        </w:rPr>
        <w:t>(</w:t>
      </w:r>
      <w:r w:rsidR="00F15E48">
        <w:rPr>
          <w:rFonts w:cs="Times New Roman"/>
          <w:szCs w:val="24"/>
        </w:rPr>
        <w:t>China</w:t>
      </w:r>
      <w:r w:rsidRPr="002E7F40">
        <w:rPr>
          <w:rFonts w:cs="Times New Roman"/>
          <w:szCs w:val="24"/>
        </w:rPr>
        <w:t xml:space="preserve">), </w:t>
      </w:r>
      <w:r w:rsidR="0081486A" w:rsidRPr="002E7F40">
        <w:rPr>
          <w:rFonts w:cs="Times New Roman"/>
          <w:szCs w:val="24"/>
        </w:rPr>
        <w:t>chaired</w:t>
      </w:r>
      <w:r w:rsidRPr="002E7F40">
        <w:rPr>
          <w:rFonts w:cs="Times New Roman"/>
          <w:szCs w:val="24"/>
        </w:rPr>
        <w:t xml:space="preserve"> the </w:t>
      </w:r>
      <w:r w:rsidR="0019745B" w:rsidRPr="002E7F40">
        <w:rPr>
          <w:rFonts w:cs="Times New Roman"/>
          <w:szCs w:val="24"/>
        </w:rPr>
        <w:t>e-</w:t>
      </w:r>
      <w:r w:rsidR="00096A62" w:rsidRPr="002E7F40">
        <w:rPr>
          <w:rFonts w:cs="Times New Roman"/>
          <w:szCs w:val="24"/>
        </w:rPr>
        <w:t>meeting</w:t>
      </w:r>
      <w:r w:rsidR="0019745B" w:rsidRPr="002E7F40">
        <w:rPr>
          <w:rFonts w:cs="Times New Roman"/>
          <w:szCs w:val="24"/>
        </w:rPr>
        <w:t xml:space="preserve"> </w:t>
      </w:r>
      <w:r w:rsidR="0081486A" w:rsidRPr="002E7F40">
        <w:rPr>
          <w:rFonts w:cs="Times New Roman"/>
          <w:szCs w:val="24"/>
        </w:rPr>
        <w:t>with the assistance of M</w:t>
      </w:r>
      <w:r w:rsidR="009F7957" w:rsidRPr="002E7F40">
        <w:rPr>
          <w:rFonts w:cs="Times New Roman"/>
          <w:szCs w:val="24"/>
        </w:rPr>
        <w:t>s</w:t>
      </w:r>
      <w:r w:rsidR="0081486A" w:rsidRPr="002E7F40">
        <w:rPr>
          <w:rFonts w:cs="Times New Roman"/>
          <w:szCs w:val="24"/>
        </w:rPr>
        <w:t xml:space="preserve"> </w:t>
      </w:r>
      <w:r w:rsidR="009F7957" w:rsidRPr="002E7F40">
        <w:rPr>
          <w:rFonts w:cs="Times New Roman"/>
          <w:szCs w:val="24"/>
        </w:rPr>
        <w:t>Xiaoya Yang</w:t>
      </w:r>
      <w:r w:rsidR="0081486A" w:rsidRPr="002E7F40">
        <w:rPr>
          <w:rFonts w:cs="Times New Roman"/>
          <w:szCs w:val="24"/>
        </w:rPr>
        <w:t xml:space="preserve">, TSB </w:t>
      </w:r>
      <w:r w:rsidR="009F7957" w:rsidRPr="002E7F40">
        <w:rPr>
          <w:rFonts w:cs="Times New Roman"/>
          <w:szCs w:val="24"/>
        </w:rPr>
        <w:t>Co</w:t>
      </w:r>
      <w:r w:rsidR="00E804BD">
        <w:rPr>
          <w:rFonts w:cs="Times New Roman"/>
          <w:szCs w:val="24"/>
        </w:rPr>
        <w:t>u</w:t>
      </w:r>
      <w:r w:rsidR="009F7957" w:rsidRPr="002E7F40">
        <w:rPr>
          <w:rFonts w:cs="Times New Roman"/>
          <w:szCs w:val="24"/>
        </w:rPr>
        <w:t>nsellor</w:t>
      </w:r>
      <w:r w:rsidR="00096A62" w:rsidRPr="002E7F40">
        <w:rPr>
          <w:rFonts w:cs="Times New Roman"/>
          <w:szCs w:val="24"/>
        </w:rPr>
        <w:t>.</w:t>
      </w:r>
    </w:p>
    <w:p w14:paraId="44738491" w14:textId="453262CC" w:rsidR="00096A62" w:rsidRPr="002E7F40" w:rsidRDefault="00096A62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TSB </w:t>
      </w:r>
      <w:r w:rsidR="009F7957" w:rsidRPr="002E7F40">
        <w:rPr>
          <w:rFonts w:cs="Times New Roman"/>
          <w:szCs w:val="24"/>
        </w:rPr>
        <w:t xml:space="preserve">remote participation tool </w:t>
      </w:r>
      <w:hyperlink r:id="rId14" w:anchor="/my-workspace/remote_participation" w:history="1">
        <w:r w:rsidR="009F7957" w:rsidRPr="002E7F40">
          <w:rPr>
            <w:rStyle w:val="Hyperlink"/>
            <w:rFonts w:cs="Times New Roman"/>
            <w:szCs w:val="24"/>
          </w:rPr>
          <w:t>MyMeetings</w:t>
        </w:r>
      </w:hyperlink>
      <w:r w:rsidR="009F7957" w:rsidRPr="002E7F40">
        <w:rPr>
          <w:rFonts w:cs="Times New Roman"/>
          <w:szCs w:val="24"/>
        </w:rPr>
        <w:t xml:space="preserve"> was used</w:t>
      </w:r>
      <w:r w:rsidRPr="002E7F40">
        <w:rPr>
          <w:rFonts w:cs="Times New Roman"/>
          <w:szCs w:val="24"/>
        </w:rPr>
        <w:t xml:space="preserve"> for </w:t>
      </w:r>
      <w:r w:rsidR="00A213B8">
        <w:rPr>
          <w:rFonts w:cs="Times New Roman"/>
          <w:szCs w:val="24"/>
        </w:rPr>
        <w:t>organizing this e-meeting</w:t>
      </w:r>
      <w:r w:rsidRPr="002E7F40">
        <w:rPr>
          <w:rFonts w:cs="Times New Roman"/>
          <w:szCs w:val="24"/>
        </w:rPr>
        <w:t xml:space="preserve">. </w:t>
      </w:r>
      <w:r w:rsidRPr="00397C44">
        <w:rPr>
          <w:rFonts w:cs="Times New Roman"/>
          <w:szCs w:val="24"/>
        </w:rPr>
        <w:t xml:space="preserve">There were </w:t>
      </w:r>
      <w:r w:rsidR="00E54EC5">
        <w:rPr>
          <w:rFonts w:cs="Times New Roman"/>
          <w:szCs w:val="24"/>
        </w:rPr>
        <w:t>39</w:t>
      </w:r>
      <w:r w:rsidR="00F575C2" w:rsidRPr="00A50BFC">
        <w:rPr>
          <w:rFonts w:cs="Times New Roman"/>
          <w:szCs w:val="24"/>
        </w:rPr>
        <w:t xml:space="preserve"> </w:t>
      </w:r>
      <w:r w:rsidRPr="00397C44">
        <w:rPr>
          <w:rFonts w:cs="Times New Roman"/>
          <w:szCs w:val="24"/>
        </w:rPr>
        <w:t>participants</w:t>
      </w:r>
      <w:r w:rsidR="0019745B" w:rsidRPr="00397C44">
        <w:rPr>
          <w:rFonts w:cs="Times New Roman"/>
          <w:szCs w:val="24"/>
        </w:rPr>
        <w:t xml:space="preserve">, see </w:t>
      </w:r>
      <w:r w:rsidR="0081486A" w:rsidRPr="00397C44">
        <w:rPr>
          <w:rFonts w:cs="Times New Roman"/>
          <w:szCs w:val="24"/>
        </w:rPr>
        <w:t xml:space="preserve">the list in </w:t>
      </w:r>
      <w:hyperlink w:anchor="_Annex_–_List" w:history="1">
        <w:r w:rsidR="0019745B" w:rsidRPr="00397C44">
          <w:rPr>
            <w:rStyle w:val="Hyperlink"/>
            <w:rFonts w:cs="Times New Roman"/>
            <w:szCs w:val="24"/>
          </w:rPr>
          <w:t>Annex</w:t>
        </w:r>
      </w:hyperlink>
      <w:r w:rsidRPr="00397C44">
        <w:rPr>
          <w:rFonts w:cs="Times New Roman"/>
          <w:szCs w:val="24"/>
        </w:rPr>
        <w:t>.</w:t>
      </w:r>
    </w:p>
    <w:p w14:paraId="2291E92D" w14:textId="129E49E1" w:rsidR="0069111F" w:rsidRDefault="0069111F" w:rsidP="0069111F">
      <w:pPr>
        <w:spacing w:before="120" w:after="12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Pr="002E7F40">
        <w:rPr>
          <w:rFonts w:cs="Times New Roman"/>
          <w:szCs w:val="24"/>
        </w:rPr>
        <w:t xml:space="preserve">t the last TSAG meeting in </w:t>
      </w:r>
      <w:r w:rsidR="00933D60">
        <w:rPr>
          <w:rFonts w:cs="Times New Roman"/>
          <w:szCs w:val="24"/>
        </w:rPr>
        <w:t>December</w:t>
      </w:r>
      <w:r w:rsidRPr="002E7F40">
        <w:rPr>
          <w:rFonts w:cs="Times New Roman"/>
          <w:szCs w:val="24"/>
        </w:rPr>
        <w:t xml:space="preserve"> 202</w:t>
      </w:r>
      <w:r w:rsidR="00933D60">
        <w:rPr>
          <w:rFonts w:cs="Times New Roman"/>
          <w:szCs w:val="24"/>
        </w:rPr>
        <w:t>2</w:t>
      </w:r>
      <w:r>
        <w:rPr>
          <w:rFonts w:cs="Times New Roman"/>
          <w:szCs w:val="24"/>
        </w:rPr>
        <w:t xml:space="preserve">, </w:t>
      </w:r>
      <w:r w:rsidRPr="0069111F">
        <w:rPr>
          <w:rFonts w:cs="Times New Roman"/>
          <w:szCs w:val="24"/>
          <w:lang w:val="en-US"/>
        </w:rPr>
        <w:t xml:space="preserve">the </w:t>
      </w:r>
      <w:r w:rsidR="00F15E48">
        <w:rPr>
          <w:rFonts w:cs="Times New Roman"/>
          <w:szCs w:val="24"/>
          <w:lang w:val="en-US"/>
        </w:rPr>
        <w:t>RG-WTSA</w:t>
      </w:r>
      <w:r w:rsidRPr="0069111F">
        <w:rPr>
          <w:rFonts w:cs="Times New Roman"/>
          <w:szCs w:val="24"/>
          <w:lang w:val="en-US"/>
        </w:rPr>
        <w:t xml:space="preserve"> was authorized </w:t>
      </w:r>
      <w:r w:rsidR="00547931" w:rsidRPr="0069111F">
        <w:rPr>
          <w:rFonts w:cs="Times New Roman"/>
          <w:szCs w:val="24"/>
        </w:rPr>
        <w:t>(ref. TSAG-</w:t>
      </w:r>
      <w:hyperlink r:id="rId15" w:history="1">
        <w:r w:rsidR="00547931" w:rsidRPr="0069111F">
          <w:rPr>
            <w:rStyle w:val="Hyperlink"/>
            <w:rFonts w:cs="Times New Roman"/>
            <w:szCs w:val="24"/>
          </w:rPr>
          <w:t>R1</w:t>
        </w:r>
      </w:hyperlink>
      <w:r w:rsidR="00547931" w:rsidRPr="0069111F">
        <w:rPr>
          <w:rFonts w:cs="Times New Roman"/>
          <w:szCs w:val="24"/>
        </w:rPr>
        <w:t>)</w:t>
      </w:r>
      <w:r w:rsidR="00547931">
        <w:rPr>
          <w:rFonts w:cs="Times New Roman"/>
          <w:szCs w:val="24"/>
        </w:rPr>
        <w:t xml:space="preserve"> </w:t>
      </w:r>
      <w:r w:rsidRPr="0069111F">
        <w:rPr>
          <w:rFonts w:cs="Times New Roman"/>
          <w:szCs w:val="24"/>
          <w:lang w:val="en-US"/>
        </w:rPr>
        <w:t xml:space="preserve">to </w:t>
      </w:r>
      <w:r w:rsidRPr="0069111F">
        <w:rPr>
          <w:rFonts w:cs="Times New Roman"/>
          <w:szCs w:val="24"/>
        </w:rPr>
        <w:t xml:space="preserve">hold </w:t>
      </w:r>
      <w:r w:rsidR="00547931" w:rsidRPr="00547931">
        <w:rPr>
          <w:rFonts w:cs="Times New Roman"/>
          <w:szCs w:val="24"/>
        </w:rPr>
        <w:t>up to three interim virtual meetings pending sufficient input by the contribution deadline at least one week in advance</w:t>
      </w:r>
      <w:r w:rsidR="00547931">
        <w:rPr>
          <w:rFonts w:cs="Times New Roman"/>
          <w:szCs w:val="24"/>
        </w:rPr>
        <w:t>,</w:t>
      </w:r>
      <w:r w:rsidR="00547931" w:rsidRPr="00547931">
        <w:rPr>
          <w:rFonts w:cs="Times New Roman"/>
          <w:szCs w:val="24"/>
        </w:rPr>
        <w:t xml:space="preserve"> </w:t>
      </w:r>
      <w:r w:rsidRPr="0069111F">
        <w:rPr>
          <w:rFonts w:cs="Times New Roman"/>
          <w:szCs w:val="24"/>
        </w:rPr>
        <w:t xml:space="preserve">before the next </w:t>
      </w:r>
      <w:r w:rsidR="00933D60">
        <w:rPr>
          <w:rFonts w:cs="Times New Roman"/>
          <w:szCs w:val="24"/>
        </w:rPr>
        <w:t>May</w:t>
      </w:r>
      <w:r w:rsidR="00F634BF">
        <w:rPr>
          <w:rFonts w:cs="Times New Roman"/>
          <w:szCs w:val="24"/>
        </w:rPr>
        <w:t xml:space="preserve"> </w:t>
      </w:r>
      <w:r w:rsidRPr="0069111F">
        <w:rPr>
          <w:rFonts w:cs="Times New Roman"/>
          <w:szCs w:val="24"/>
        </w:rPr>
        <w:t>202</w:t>
      </w:r>
      <w:r w:rsidR="00933D60">
        <w:rPr>
          <w:rFonts w:cs="Times New Roman"/>
          <w:szCs w:val="24"/>
        </w:rPr>
        <w:t>3</w:t>
      </w:r>
      <w:r w:rsidRPr="0069111F">
        <w:rPr>
          <w:rFonts w:cs="Times New Roman"/>
          <w:szCs w:val="24"/>
        </w:rPr>
        <w:t xml:space="preserve"> TSAG meeting</w:t>
      </w:r>
      <w:r>
        <w:rPr>
          <w:rFonts w:cs="Times New Roman"/>
          <w:szCs w:val="24"/>
        </w:rPr>
        <w:t xml:space="preserve">, with </w:t>
      </w:r>
      <w:r w:rsidR="00547931" w:rsidRPr="00547931">
        <w:rPr>
          <w:rFonts w:asciiTheme="majorBidi" w:hAnsiTheme="majorBidi" w:cstheme="majorBidi"/>
          <w:bCs/>
        </w:rPr>
        <w:t>Contributions invited on</w:t>
      </w:r>
      <w:r w:rsidR="00C35680" w:rsidRPr="002E7F40">
        <w:rPr>
          <w:rFonts w:cs="Times New Roman"/>
          <w:szCs w:val="24"/>
        </w:rPr>
        <w:t>:</w:t>
      </w:r>
    </w:p>
    <w:p w14:paraId="5BC847F7" w14:textId="7132EED8" w:rsidR="00547931" w:rsidRPr="00547931" w:rsidRDefault="00547931" w:rsidP="00547931">
      <w:pPr>
        <w:spacing w:before="120" w:after="0" w:line="240" w:lineRule="auto"/>
        <w:ind w:left="360"/>
        <w:rPr>
          <w:rStyle w:val="Hyperlink"/>
          <w:color w:val="auto"/>
          <w:u w:val="none"/>
        </w:rPr>
      </w:pPr>
      <w:r w:rsidRPr="00547931">
        <w:rPr>
          <w:rStyle w:val="Hyperlink"/>
          <w:color w:val="auto"/>
          <w:u w:val="none"/>
        </w:rPr>
        <w:t>1) Resolutions mapping analysis on WTSA-20 Resolutions with PP-22 Resolutions, WTDC-</w:t>
      </w:r>
      <w:r w:rsidR="009E2108" w:rsidRPr="00547931">
        <w:rPr>
          <w:rStyle w:val="Hyperlink"/>
          <w:color w:val="auto"/>
          <w:u w:val="none"/>
        </w:rPr>
        <w:t>2</w:t>
      </w:r>
      <w:r w:rsidR="009E2108">
        <w:rPr>
          <w:rStyle w:val="Hyperlink"/>
          <w:color w:val="auto"/>
          <w:u w:val="none"/>
        </w:rPr>
        <w:t>1</w:t>
      </w:r>
      <w:r w:rsidR="009E2108" w:rsidRPr="00547931">
        <w:rPr>
          <w:rStyle w:val="Hyperlink"/>
          <w:color w:val="auto"/>
          <w:u w:val="none"/>
        </w:rPr>
        <w:t xml:space="preserve"> </w:t>
      </w:r>
      <w:proofErr w:type="gramStart"/>
      <w:r w:rsidRPr="00547931">
        <w:rPr>
          <w:rStyle w:val="Hyperlink"/>
          <w:color w:val="auto"/>
          <w:u w:val="none"/>
        </w:rPr>
        <w:t>Resolutions</w:t>
      </w:r>
      <w:proofErr w:type="gramEnd"/>
      <w:r w:rsidRPr="00547931">
        <w:rPr>
          <w:rStyle w:val="Hyperlink"/>
          <w:color w:val="auto"/>
          <w:u w:val="none"/>
        </w:rPr>
        <w:t xml:space="preserve"> and ITU-R Resolution</w:t>
      </w:r>
    </w:p>
    <w:p w14:paraId="2D7DBC94" w14:textId="0179434D" w:rsidR="00547931" w:rsidRPr="00547931" w:rsidRDefault="00547931" w:rsidP="00547931">
      <w:pPr>
        <w:spacing w:before="120" w:after="0" w:line="240" w:lineRule="auto"/>
        <w:ind w:left="360"/>
        <w:rPr>
          <w:rStyle w:val="Hyperlink"/>
          <w:color w:val="auto"/>
          <w:u w:val="none"/>
        </w:rPr>
      </w:pPr>
      <w:r w:rsidRPr="00547931">
        <w:rPr>
          <w:rStyle w:val="Hyperlink"/>
          <w:color w:val="auto"/>
          <w:u w:val="none"/>
        </w:rPr>
        <w:t>2)</w:t>
      </w:r>
      <w:r>
        <w:rPr>
          <w:rStyle w:val="Hyperlink"/>
          <w:color w:val="auto"/>
          <w:u w:val="none"/>
        </w:rPr>
        <w:t xml:space="preserve"> </w:t>
      </w:r>
      <w:r w:rsidRPr="00547931">
        <w:rPr>
          <w:rStyle w:val="Hyperlink"/>
          <w:color w:val="auto"/>
          <w:u w:val="none"/>
        </w:rPr>
        <w:t xml:space="preserve">Resolution streamlining and review principles, and guidelines on how to draft a good </w:t>
      </w:r>
      <w:proofErr w:type="gramStart"/>
      <w:r w:rsidRPr="00547931">
        <w:rPr>
          <w:rStyle w:val="Hyperlink"/>
          <w:color w:val="auto"/>
          <w:u w:val="none"/>
        </w:rPr>
        <w:t>Resolution;</w:t>
      </w:r>
      <w:proofErr w:type="gramEnd"/>
    </w:p>
    <w:p w14:paraId="75B0EE9D" w14:textId="36875E62" w:rsidR="00F634BF" w:rsidRPr="00547931" w:rsidRDefault="00547931" w:rsidP="00547931">
      <w:pPr>
        <w:spacing w:before="120" w:after="0" w:line="240" w:lineRule="auto"/>
        <w:ind w:left="360"/>
        <w:rPr>
          <w:rFonts w:asciiTheme="majorBidi" w:hAnsiTheme="majorBidi" w:cstheme="majorBidi"/>
          <w:bCs/>
        </w:rPr>
      </w:pPr>
      <w:r w:rsidRPr="00547931">
        <w:rPr>
          <w:rStyle w:val="Hyperlink"/>
          <w:color w:val="auto"/>
          <w:u w:val="none"/>
        </w:rPr>
        <w:lastRenderedPageBreak/>
        <w:t>3)</w:t>
      </w:r>
      <w:r>
        <w:rPr>
          <w:rStyle w:val="Hyperlink"/>
          <w:color w:val="auto"/>
          <w:u w:val="none"/>
        </w:rPr>
        <w:t xml:space="preserve"> </w:t>
      </w:r>
      <w:r w:rsidRPr="00547931">
        <w:rPr>
          <w:rStyle w:val="Hyperlink"/>
          <w:color w:val="auto"/>
          <w:u w:val="none"/>
        </w:rPr>
        <w:t>Guidelines/briefing note on how to chair WTSA meeting in a more effective and rules-based way</w:t>
      </w:r>
      <w:r w:rsidR="00F634BF" w:rsidRPr="00547931">
        <w:rPr>
          <w:rStyle w:val="Hyperlink"/>
          <w:color w:val="auto"/>
          <w:u w:val="none"/>
        </w:rPr>
        <w:t>.</w:t>
      </w:r>
    </w:p>
    <w:p w14:paraId="1312AFDF" w14:textId="328D16A3" w:rsidR="0069111F" w:rsidRPr="0069111F" w:rsidRDefault="00547931" w:rsidP="0069111F">
      <w:pPr>
        <w:spacing w:before="120" w:after="12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These RG-WTSA interim e-meeting</w:t>
      </w:r>
      <w:r w:rsidR="00697BDF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were set by TSAG on</w:t>
      </w:r>
      <w:r w:rsidRPr="00547931">
        <w:rPr>
          <w:rFonts w:cs="Times New Roman"/>
          <w:szCs w:val="24"/>
        </w:rPr>
        <w:t xml:space="preserve"> 9 March, </w:t>
      </w:r>
      <w:r w:rsidRPr="00E54EC5">
        <w:rPr>
          <w:rFonts w:cs="Times New Roman"/>
          <w:szCs w:val="24"/>
        </w:rPr>
        <w:t xml:space="preserve">13 </w:t>
      </w:r>
      <w:r w:rsidR="00F1553A" w:rsidRPr="00E54EC5">
        <w:rPr>
          <w:rFonts w:cs="Times New Roman"/>
          <w:szCs w:val="24"/>
        </w:rPr>
        <w:t>April,</w:t>
      </w:r>
      <w:r w:rsidRPr="00547931">
        <w:rPr>
          <w:rFonts w:cs="Times New Roman"/>
          <w:szCs w:val="24"/>
        </w:rPr>
        <w:t xml:space="preserve"> and </w:t>
      </w:r>
      <w:r w:rsidRPr="00E54EC5">
        <w:rPr>
          <w:rFonts w:cs="Times New Roman"/>
          <w:b/>
          <w:bCs/>
          <w:szCs w:val="24"/>
        </w:rPr>
        <w:t>11 May</w:t>
      </w:r>
      <w:r w:rsidRPr="00547931">
        <w:rPr>
          <w:rFonts w:cs="Times New Roman"/>
          <w:szCs w:val="24"/>
        </w:rPr>
        <w:t xml:space="preserve"> 2023 respectively</w:t>
      </w:r>
      <w:r>
        <w:rPr>
          <w:rFonts w:cs="Times New Roman"/>
          <w:szCs w:val="24"/>
        </w:rPr>
        <w:t>.</w:t>
      </w:r>
      <w:r w:rsidRPr="00547931">
        <w:rPr>
          <w:rFonts w:cs="Times New Roman"/>
          <w:szCs w:val="24"/>
        </w:rPr>
        <w:t xml:space="preserve"> </w:t>
      </w:r>
      <w:r w:rsidR="00806757">
        <w:rPr>
          <w:rFonts w:cs="Times New Roman"/>
          <w:szCs w:val="24"/>
        </w:rPr>
        <w:t>Deadline</w:t>
      </w:r>
      <w:r w:rsidR="00F634BF">
        <w:rPr>
          <w:rFonts w:cs="Times New Roman"/>
          <w:szCs w:val="24"/>
        </w:rPr>
        <w:t>s</w:t>
      </w:r>
      <w:r w:rsidR="00806757">
        <w:rPr>
          <w:rFonts w:cs="Times New Roman"/>
          <w:szCs w:val="24"/>
        </w:rPr>
        <w:t xml:space="preserve"> for </w:t>
      </w:r>
      <w:r w:rsidR="0069111F" w:rsidRPr="0069111F">
        <w:rPr>
          <w:rFonts w:cs="Times New Roman"/>
          <w:szCs w:val="24"/>
        </w:rPr>
        <w:t xml:space="preserve">Contributions </w:t>
      </w:r>
      <w:r w:rsidR="00806757">
        <w:rPr>
          <w:rFonts w:cs="Times New Roman"/>
          <w:szCs w:val="24"/>
        </w:rPr>
        <w:t xml:space="preserve">were set </w:t>
      </w:r>
      <w:r w:rsidR="00F634BF">
        <w:rPr>
          <w:rFonts w:cs="Times New Roman"/>
          <w:szCs w:val="24"/>
        </w:rPr>
        <w:t xml:space="preserve">for </w:t>
      </w:r>
      <w:r w:rsidR="0069111F" w:rsidRPr="0069111F">
        <w:rPr>
          <w:rFonts w:cs="Times New Roman"/>
          <w:szCs w:val="24"/>
        </w:rPr>
        <w:t xml:space="preserve">one week </w:t>
      </w:r>
      <w:r w:rsidR="00806757">
        <w:rPr>
          <w:rFonts w:cs="Times New Roman"/>
          <w:szCs w:val="24"/>
        </w:rPr>
        <w:t xml:space="preserve">in </w:t>
      </w:r>
      <w:r w:rsidR="004F4A3A">
        <w:rPr>
          <w:rFonts w:cs="Times New Roman"/>
          <w:szCs w:val="24"/>
        </w:rPr>
        <w:t>advance</w:t>
      </w:r>
      <w:r w:rsidR="0069111F" w:rsidRPr="0069111F">
        <w:rPr>
          <w:rFonts w:cs="Times New Roman"/>
          <w:szCs w:val="24"/>
        </w:rPr>
        <w:t>.</w:t>
      </w:r>
    </w:p>
    <w:p w14:paraId="2E41E780" w14:textId="0EE552A9" w:rsidR="009D42F4" w:rsidRPr="002E7F40" w:rsidRDefault="005165EA" w:rsidP="00CD4DC1">
      <w:pPr>
        <w:spacing w:before="120" w:after="120" w:line="240" w:lineRule="auto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In </w:t>
      </w:r>
      <w:r w:rsidR="004F4A3A">
        <w:rPr>
          <w:rFonts w:cs="Times New Roman"/>
          <w:szCs w:val="24"/>
        </w:rPr>
        <w:t>accordance</w:t>
      </w:r>
      <w:r w:rsidRPr="002E7F40">
        <w:rPr>
          <w:rFonts w:cs="Times New Roman"/>
          <w:szCs w:val="24"/>
        </w:rPr>
        <w:t xml:space="preserve"> </w:t>
      </w:r>
      <w:r w:rsidR="00653EFA" w:rsidRPr="002E7F40">
        <w:rPr>
          <w:rFonts w:cs="Times New Roman"/>
          <w:szCs w:val="24"/>
        </w:rPr>
        <w:t>with</w:t>
      </w:r>
      <w:r w:rsidRPr="002E7F40">
        <w:rPr>
          <w:rFonts w:cs="Times New Roman"/>
          <w:szCs w:val="24"/>
        </w:rPr>
        <w:t xml:space="preserve"> the terms of reference above, the </w:t>
      </w:r>
      <w:r w:rsidR="002D7936" w:rsidRPr="002E7F40">
        <w:rPr>
          <w:rFonts w:cs="Times New Roman"/>
          <w:szCs w:val="24"/>
        </w:rPr>
        <w:t>agenda and input</w:t>
      </w:r>
      <w:r w:rsidR="004F4A3A">
        <w:rPr>
          <w:rFonts w:cs="Times New Roman"/>
          <w:szCs w:val="24"/>
        </w:rPr>
        <w:t xml:space="preserve"> document</w:t>
      </w:r>
      <w:r w:rsidR="002D7936" w:rsidRPr="002E7F40">
        <w:rPr>
          <w:rFonts w:cs="Times New Roman"/>
          <w:szCs w:val="24"/>
        </w:rPr>
        <w:t xml:space="preserve">s to the e-meetings were </w:t>
      </w:r>
      <w:r w:rsidR="009121AD" w:rsidRPr="002E7F40">
        <w:rPr>
          <w:rFonts w:cs="Times New Roman"/>
          <w:szCs w:val="24"/>
        </w:rPr>
        <w:t xml:space="preserve">made </w:t>
      </w:r>
      <w:r w:rsidR="002D7936" w:rsidRPr="002E7F40">
        <w:rPr>
          <w:rFonts w:cs="Times New Roman"/>
          <w:szCs w:val="24"/>
        </w:rPr>
        <w:t>available</w:t>
      </w:r>
      <w:r w:rsidR="009121AD" w:rsidRPr="002E7F40">
        <w:rPr>
          <w:rFonts w:cs="Times New Roman"/>
          <w:szCs w:val="24"/>
        </w:rPr>
        <w:t xml:space="preserve"> </w:t>
      </w:r>
      <w:r w:rsidR="0081486A" w:rsidRPr="002E7F40">
        <w:rPr>
          <w:rFonts w:cs="Times New Roman"/>
          <w:szCs w:val="24"/>
        </w:rPr>
        <w:t>using a</w:t>
      </w:r>
      <w:r w:rsidR="005214A2" w:rsidRPr="002E7F40">
        <w:rPr>
          <w:rFonts w:cs="Times New Roman"/>
          <w:szCs w:val="24"/>
        </w:rPr>
        <w:t xml:space="preserve"> SharePoint</w:t>
      </w:r>
      <w:r w:rsidR="0081486A" w:rsidRPr="002E7F40">
        <w:rPr>
          <w:rFonts w:cs="Times New Roman"/>
          <w:szCs w:val="24"/>
        </w:rPr>
        <w:t xml:space="preserve"> site</w:t>
      </w:r>
      <w:r w:rsidR="009D42F4" w:rsidRPr="002E7F40">
        <w:rPr>
          <w:rFonts w:cs="Times New Roman"/>
          <w:szCs w:val="24"/>
        </w:rPr>
        <w:t xml:space="preserve"> as follows:</w:t>
      </w:r>
    </w:p>
    <w:p w14:paraId="7C05C988" w14:textId="211A4FE0" w:rsidR="00547931" w:rsidRDefault="009D42F4" w:rsidP="00262A04">
      <w:pPr>
        <w:spacing w:before="120" w:after="120" w:line="240" w:lineRule="auto"/>
      </w:pPr>
      <w:r w:rsidRPr="002E7F40">
        <w:rPr>
          <w:rFonts w:cs="Times New Roman"/>
          <w:bCs/>
          <w:szCs w:val="24"/>
        </w:rPr>
        <w:t>–</w:t>
      </w:r>
      <w:r w:rsidRPr="002E7F40">
        <w:rPr>
          <w:rFonts w:cs="Times New Roman"/>
          <w:bCs/>
          <w:szCs w:val="24"/>
        </w:rPr>
        <w:tab/>
        <w:t>1</w:t>
      </w:r>
      <w:r w:rsidRPr="002E7F40">
        <w:rPr>
          <w:rFonts w:cs="Times New Roman"/>
          <w:bCs/>
          <w:szCs w:val="24"/>
          <w:vertAlign w:val="superscript"/>
        </w:rPr>
        <w:t>st</w:t>
      </w:r>
      <w:r w:rsidRPr="002E7F40">
        <w:rPr>
          <w:rFonts w:cs="Times New Roman"/>
          <w:bCs/>
          <w:szCs w:val="24"/>
        </w:rPr>
        <w:t xml:space="preserve"> e-meeting (</w:t>
      </w:r>
      <w:r w:rsidR="00547931">
        <w:rPr>
          <w:rFonts w:cs="Times New Roman"/>
          <w:bCs/>
          <w:szCs w:val="24"/>
        </w:rPr>
        <w:t>09</w:t>
      </w:r>
      <w:r w:rsidR="00F634BF">
        <w:rPr>
          <w:rFonts w:cs="Times New Roman"/>
          <w:bCs/>
          <w:szCs w:val="24"/>
        </w:rPr>
        <w:t xml:space="preserve"> March 202</w:t>
      </w:r>
      <w:r w:rsidR="00547931">
        <w:rPr>
          <w:rFonts w:cs="Times New Roman"/>
          <w:bCs/>
          <w:szCs w:val="24"/>
        </w:rPr>
        <w:t>3</w:t>
      </w:r>
      <w:r w:rsidRPr="002E7F40">
        <w:rPr>
          <w:rFonts w:cs="Times New Roman"/>
          <w:bCs/>
          <w:szCs w:val="24"/>
        </w:rPr>
        <w:t>):</w:t>
      </w:r>
      <w:r w:rsidR="00262A04">
        <w:rPr>
          <w:rFonts w:cs="Times New Roman"/>
          <w:bCs/>
          <w:szCs w:val="24"/>
        </w:rPr>
        <w:t xml:space="preserve"> </w:t>
      </w:r>
      <w:hyperlink r:id="rId16" w:history="1">
        <w:r w:rsidR="00547931" w:rsidRPr="006D3FB4">
          <w:rPr>
            <w:rStyle w:val="Hyperlink"/>
          </w:rPr>
          <w:t>https://extranet.itu.int/meetings/ITU-T/T22-TSAGRGM/RGWTSA-230309</w:t>
        </w:r>
      </w:hyperlink>
      <w:r w:rsidR="00547931">
        <w:t xml:space="preserve"> </w:t>
      </w:r>
    </w:p>
    <w:p w14:paraId="1509E774" w14:textId="35C42436" w:rsidR="00547931" w:rsidRDefault="00F27223" w:rsidP="00262A04">
      <w:pPr>
        <w:spacing w:before="120" w:after="120" w:line="240" w:lineRule="auto"/>
      </w:pPr>
      <w:r w:rsidRPr="002E7F40">
        <w:rPr>
          <w:rFonts w:cs="Times New Roman"/>
          <w:bCs/>
          <w:szCs w:val="24"/>
        </w:rPr>
        <w:t>–</w:t>
      </w:r>
      <w:r w:rsidRPr="002E7F40">
        <w:rPr>
          <w:rFonts w:cs="Times New Roman"/>
          <w:bCs/>
          <w:szCs w:val="24"/>
        </w:rPr>
        <w:tab/>
        <w:t>2</w:t>
      </w:r>
      <w:r w:rsidRPr="002E7F40">
        <w:rPr>
          <w:rFonts w:cs="Times New Roman"/>
          <w:bCs/>
          <w:szCs w:val="24"/>
          <w:vertAlign w:val="superscript"/>
        </w:rPr>
        <w:t>nd</w:t>
      </w:r>
      <w:r w:rsidRPr="002E7F40">
        <w:rPr>
          <w:rFonts w:cs="Times New Roman"/>
          <w:bCs/>
          <w:szCs w:val="24"/>
        </w:rPr>
        <w:t xml:space="preserve"> e-meeting (</w:t>
      </w:r>
      <w:r w:rsidR="00547931">
        <w:rPr>
          <w:rFonts w:cs="Times New Roman"/>
          <w:bCs/>
          <w:szCs w:val="24"/>
        </w:rPr>
        <w:t>13</w:t>
      </w:r>
      <w:r w:rsidR="00F634BF" w:rsidRPr="00F634BF">
        <w:rPr>
          <w:rFonts w:cs="Times New Roman"/>
          <w:bCs/>
          <w:szCs w:val="24"/>
        </w:rPr>
        <w:t xml:space="preserve"> </w:t>
      </w:r>
      <w:r w:rsidR="00547931">
        <w:rPr>
          <w:rFonts w:cs="Times New Roman"/>
          <w:bCs/>
          <w:szCs w:val="24"/>
        </w:rPr>
        <w:t xml:space="preserve">April </w:t>
      </w:r>
      <w:r w:rsidR="00F634BF" w:rsidRPr="00F634BF">
        <w:rPr>
          <w:rFonts w:cs="Times New Roman"/>
          <w:bCs/>
          <w:szCs w:val="24"/>
        </w:rPr>
        <w:t>202</w:t>
      </w:r>
      <w:r w:rsidR="00547931">
        <w:rPr>
          <w:rFonts w:cs="Times New Roman"/>
          <w:bCs/>
          <w:szCs w:val="24"/>
        </w:rPr>
        <w:t>3</w:t>
      </w:r>
      <w:r w:rsidRPr="002E7F40">
        <w:rPr>
          <w:rFonts w:cs="Times New Roman"/>
          <w:bCs/>
          <w:szCs w:val="24"/>
        </w:rPr>
        <w:t>):</w:t>
      </w:r>
      <w:r w:rsidR="00262A04">
        <w:rPr>
          <w:rFonts w:cs="Times New Roman"/>
          <w:bCs/>
          <w:szCs w:val="24"/>
        </w:rPr>
        <w:t xml:space="preserve"> </w:t>
      </w:r>
      <w:hyperlink r:id="rId17" w:history="1">
        <w:r w:rsidR="00547931" w:rsidRPr="006D3FB4">
          <w:rPr>
            <w:rStyle w:val="Hyperlink"/>
          </w:rPr>
          <w:t>https://extranet.itu.int/meetings/ITU-T/T22-TSAGRGM/RGWTSA-230413</w:t>
        </w:r>
      </w:hyperlink>
      <w:r w:rsidR="00547931">
        <w:t xml:space="preserve"> </w:t>
      </w:r>
    </w:p>
    <w:p w14:paraId="4E023D71" w14:textId="6D2001AD" w:rsidR="004C30F7" w:rsidRPr="00FE0F92" w:rsidRDefault="004C30F7" w:rsidP="00262A04">
      <w:pPr>
        <w:spacing w:before="120" w:after="120" w:line="240" w:lineRule="auto"/>
        <w:rPr>
          <w:bCs/>
        </w:rPr>
      </w:pPr>
      <w:r w:rsidRPr="004C30F7">
        <w:rPr>
          <w:bCs/>
        </w:rPr>
        <w:t>–</w:t>
      </w:r>
      <w:r w:rsidRPr="004C30F7">
        <w:rPr>
          <w:bCs/>
        </w:rPr>
        <w:tab/>
      </w:r>
      <w:r>
        <w:rPr>
          <w:bCs/>
        </w:rPr>
        <w:t>3</w:t>
      </w:r>
      <w:r w:rsidRPr="004C30F7">
        <w:rPr>
          <w:bCs/>
          <w:vertAlign w:val="superscript"/>
        </w:rPr>
        <w:t>rd</w:t>
      </w:r>
      <w:r w:rsidRPr="004C30F7">
        <w:rPr>
          <w:bCs/>
        </w:rPr>
        <w:t xml:space="preserve"> e-meeting (</w:t>
      </w:r>
      <w:r w:rsidR="00547931">
        <w:t>11</w:t>
      </w:r>
      <w:r w:rsidRPr="004C30F7">
        <w:t xml:space="preserve"> </w:t>
      </w:r>
      <w:r w:rsidR="00547931">
        <w:t>May</w:t>
      </w:r>
      <w:r w:rsidRPr="004C30F7">
        <w:t xml:space="preserve"> </w:t>
      </w:r>
      <w:r w:rsidRPr="004C30F7">
        <w:rPr>
          <w:bCs/>
        </w:rPr>
        <w:t>202</w:t>
      </w:r>
      <w:r w:rsidR="00547931">
        <w:rPr>
          <w:bCs/>
        </w:rPr>
        <w:t>3</w:t>
      </w:r>
      <w:r w:rsidRPr="004C30F7">
        <w:rPr>
          <w:bCs/>
        </w:rPr>
        <w:t>):</w:t>
      </w:r>
      <w:r w:rsidR="00262A04">
        <w:rPr>
          <w:bCs/>
        </w:rPr>
        <w:t xml:space="preserve"> </w:t>
      </w:r>
      <w:hyperlink r:id="rId18" w:history="1">
        <w:r w:rsidR="00FE0F92">
          <w:rPr>
            <w:rStyle w:val="Hyperlink"/>
            <w:bCs/>
          </w:rPr>
          <w:t>https://extranet.itu.int/meetings/ITU-T/T17-TSAGRGM/RGWTSA-230511</w:t>
        </w:r>
      </w:hyperlink>
    </w:p>
    <w:p w14:paraId="698FD1C4" w14:textId="6E683F56" w:rsidR="0069111F" w:rsidRPr="0069111F" w:rsidRDefault="0069111F" w:rsidP="0069111F">
      <w:pPr>
        <w:spacing w:before="120" w:after="120" w:line="240" w:lineRule="auto"/>
        <w:rPr>
          <w:rFonts w:cs="Times New Roman"/>
          <w:szCs w:val="24"/>
        </w:rPr>
      </w:pPr>
      <w:r w:rsidRPr="0069111F">
        <w:rPr>
          <w:rFonts w:cs="Times New Roman"/>
          <w:szCs w:val="24"/>
        </w:rPr>
        <w:t xml:space="preserve">Further details of these TSAG </w:t>
      </w:r>
      <w:r w:rsidR="00F15E48">
        <w:rPr>
          <w:rFonts w:cs="Times New Roman"/>
          <w:szCs w:val="24"/>
        </w:rPr>
        <w:t>RG-WTSA</w:t>
      </w:r>
      <w:r w:rsidRPr="0069111F">
        <w:rPr>
          <w:rFonts w:cs="Times New Roman"/>
          <w:szCs w:val="24"/>
        </w:rPr>
        <w:t xml:space="preserve"> meetings, please refer to TSAG RGM SharePoint </w:t>
      </w:r>
      <w:r w:rsidR="00FE0F92">
        <w:rPr>
          <w:rFonts w:cs="Times New Roman"/>
          <w:szCs w:val="24"/>
        </w:rPr>
        <w:t>at</w:t>
      </w:r>
      <w:r w:rsidRPr="0069111F">
        <w:rPr>
          <w:rFonts w:cs="Times New Roman"/>
          <w:szCs w:val="24"/>
        </w:rPr>
        <w:t xml:space="preserve">: </w:t>
      </w:r>
      <w:hyperlink r:id="rId19" w:history="1">
        <w:r w:rsidR="00FE0F92" w:rsidRPr="006D3FB4">
          <w:rPr>
            <w:rStyle w:val="Hyperlink"/>
          </w:rPr>
          <w:t>https://extranet.itu.int/meetings/ITU-T/T22-TSAGRGM/</w:t>
        </w:r>
      </w:hyperlink>
      <w:r w:rsidR="00FE0F92">
        <w:t xml:space="preserve"> </w:t>
      </w:r>
      <w:r w:rsidRPr="0069111F">
        <w:rPr>
          <w:rFonts w:cs="Times New Roman"/>
          <w:szCs w:val="24"/>
        </w:rPr>
        <w:t>.</w:t>
      </w:r>
    </w:p>
    <w:p w14:paraId="3A309D90" w14:textId="06AA4A99" w:rsidR="00FE4761" w:rsidRPr="002E7F40" w:rsidRDefault="00D05EE8" w:rsidP="00C13F81">
      <w:pPr>
        <w:pStyle w:val="Heading1"/>
      </w:pPr>
      <w:r w:rsidRPr="002E7F40">
        <w:t>2</w:t>
      </w:r>
      <w:r w:rsidRPr="002E7F40">
        <w:tab/>
      </w:r>
      <w:r w:rsidR="00FE4761" w:rsidRPr="002E7F40">
        <w:t xml:space="preserve">Summary of </w:t>
      </w:r>
      <w:r w:rsidR="00F15E48">
        <w:t>RG-WTSA</w:t>
      </w:r>
      <w:r w:rsidR="00F634BF" w:rsidRPr="002E7F40">
        <w:t xml:space="preserve"> e-meeting </w:t>
      </w:r>
      <w:r w:rsidR="00FE4761" w:rsidRPr="002E7F40">
        <w:t xml:space="preserve">discussion on </w:t>
      </w:r>
      <w:r w:rsidR="00F1553A">
        <w:t>1</w:t>
      </w:r>
      <w:r w:rsidR="00E54EC5">
        <w:t>1</w:t>
      </w:r>
      <w:r w:rsidR="00FE4761" w:rsidRPr="002E7F40">
        <w:t xml:space="preserve"> </w:t>
      </w:r>
      <w:r w:rsidR="00E54EC5">
        <w:t>May</w:t>
      </w:r>
      <w:r w:rsidR="00FE4761" w:rsidRPr="002E7F40">
        <w:t xml:space="preserve"> 202</w:t>
      </w:r>
      <w:r w:rsidR="00FE0F92">
        <w:t>3</w:t>
      </w:r>
      <w:r w:rsidR="00FE4761" w:rsidRPr="002E7F40">
        <w:t xml:space="preserve"> </w:t>
      </w:r>
    </w:p>
    <w:p w14:paraId="4BAC1171" w14:textId="030781DC" w:rsidR="00FE4761" w:rsidRDefault="00BA1A60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2E7F40">
        <w:rPr>
          <w:rFonts w:asciiTheme="majorBidi" w:hAnsiTheme="majorBidi" w:cstheme="majorBidi"/>
          <w:szCs w:val="24"/>
        </w:rPr>
        <w:t>The agenda for the e-meeting</w:t>
      </w:r>
      <w:r w:rsidR="0040343E" w:rsidRPr="002E7F40">
        <w:rPr>
          <w:rFonts w:asciiTheme="majorBidi" w:hAnsiTheme="majorBidi" w:cstheme="majorBidi"/>
          <w:szCs w:val="24"/>
        </w:rPr>
        <w:t>, which was</w:t>
      </w:r>
      <w:r w:rsidRPr="002E7F40">
        <w:rPr>
          <w:rFonts w:asciiTheme="majorBidi" w:hAnsiTheme="majorBidi" w:cstheme="majorBidi"/>
          <w:szCs w:val="24"/>
        </w:rPr>
        <w:t xml:space="preserve"> </w:t>
      </w:r>
      <w:r w:rsidR="0040343E" w:rsidRPr="002E7F40">
        <w:rPr>
          <w:rFonts w:asciiTheme="majorBidi" w:hAnsiTheme="majorBidi" w:cstheme="majorBidi"/>
          <w:szCs w:val="24"/>
        </w:rPr>
        <w:t xml:space="preserve">made </w:t>
      </w:r>
      <w:r w:rsidRPr="002E7F40">
        <w:rPr>
          <w:rFonts w:asciiTheme="majorBidi" w:hAnsiTheme="majorBidi" w:cstheme="majorBidi"/>
          <w:szCs w:val="24"/>
        </w:rPr>
        <w:t xml:space="preserve">available as </w:t>
      </w:r>
      <w:hyperlink r:id="rId20" w:history="1">
        <w:r w:rsidR="00F1553A">
          <w:rPr>
            <w:rStyle w:val="Hyperlink"/>
            <w:rFonts w:asciiTheme="majorBidi" w:hAnsiTheme="majorBidi" w:cstheme="majorBidi"/>
            <w:szCs w:val="24"/>
          </w:rPr>
          <w:t>RGWTSA-DOC</w:t>
        </w:r>
        <w:r w:rsidR="00E54EC5">
          <w:rPr>
            <w:rStyle w:val="Hyperlink"/>
            <w:rFonts w:asciiTheme="majorBidi" w:hAnsiTheme="majorBidi" w:cstheme="majorBidi"/>
            <w:szCs w:val="24"/>
          </w:rPr>
          <w:t>2</w:t>
        </w:r>
        <w:r w:rsidR="00F1553A">
          <w:rPr>
            <w:rStyle w:val="Hyperlink"/>
            <w:rFonts w:asciiTheme="majorBidi" w:hAnsiTheme="majorBidi" w:cstheme="majorBidi"/>
            <w:szCs w:val="24"/>
          </w:rPr>
          <w:t xml:space="preserve"> (230</w:t>
        </w:r>
        <w:r w:rsidR="00E54EC5">
          <w:rPr>
            <w:rStyle w:val="Hyperlink"/>
            <w:rFonts w:asciiTheme="majorBidi" w:hAnsiTheme="majorBidi" w:cstheme="majorBidi"/>
            <w:szCs w:val="24"/>
          </w:rPr>
          <w:t>5</w:t>
        </w:r>
        <w:r w:rsidR="00F1553A">
          <w:rPr>
            <w:rStyle w:val="Hyperlink"/>
            <w:rFonts w:asciiTheme="majorBidi" w:hAnsiTheme="majorBidi" w:cstheme="majorBidi"/>
            <w:szCs w:val="24"/>
          </w:rPr>
          <w:t>1</w:t>
        </w:r>
        <w:r w:rsidR="00E54EC5">
          <w:rPr>
            <w:rStyle w:val="Hyperlink"/>
            <w:rFonts w:asciiTheme="majorBidi" w:hAnsiTheme="majorBidi" w:cstheme="majorBidi"/>
            <w:szCs w:val="24"/>
          </w:rPr>
          <w:t>1</w:t>
        </w:r>
        <w:r w:rsidR="00F1553A">
          <w:rPr>
            <w:rStyle w:val="Hyperlink"/>
            <w:rFonts w:asciiTheme="majorBidi" w:hAnsiTheme="majorBidi" w:cstheme="majorBidi"/>
            <w:szCs w:val="24"/>
          </w:rPr>
          <w:t>)</w:t>
        </w:r>
      </w:hyperlink>
      <w:r w:rsidR="0040343E" w:rsidRPr="002E7F40">
        <w:rPr>
          <w:rFonts w:asciiTheme="majorBidi" w:hAnsiTheme="majorBidi" w:cstheme="majorBidi"/>
          <w:szCs w:val="24"/>
        </w:rPr>
        <w:t>, was a</w:t>
      </w:r>
      <w:r w:rsidR="00F1553A">
        <w:rPr>
          <w:rFonts w:asciiTheme="majorBidi" w:hAnsiTheme="majorBidi" w:cstheme="majorBidi"/>
          <w:szCs w:val="24"/>
        </w:rPr>
        <w:t>dopted</w:t>
      </w:r>
      <w:r w:rsidR="0040343E" w:rsidRPr="002E7F40">
        <w:rPr>
          <w:rFonts w:asciiTheme="majorBidi" w:hAnsiTheme="majorBidi" w:cstheme="majorBidi"/>
          <w:szCs w:val="24"/>
        </w:rPr>
        <w:t>.</w:t>
      </w:r>
      <w:r w:rsidR="00FC2A20">
        <w:rPr>
          <w:rFonts w:asciiTheme="majorBidi" w:hAnsiTheme="majorBidi" w:cstheme="majorBidi"/>
          <w:szCs w:val="24"/>
        </w:rPr>
        <w:t xml:space="preserve"> It was agreed to make sure the agenda of RG-WTSA RGM should be published at least one day in advance. </w:t>
      </w:r>
    </w:p>
    <w:p w14:paraId="24D0C779" w14:textId="22316E83" w:rsidR="00DB54FF" w:rsidRPr="00F00C8D" w:rsidRDefault="00DB54FF" w:rsidP="00DB54FF">
      <w:pPr>
        <w:spacing w:before="120" w:after="120" w:line="240" w:lineRule="auto"/>
        <w:rPr>
          <w:rFonts w:asciiTheme="majorBidi" w:hAnsiTheme="majorBidi" w:cstheme="majorBidi"/>
          <w:i/>
          <w:iCs/>
          <w:szCs w:val="24"/>
        </w:rPr>
      </w:pPr>
      <w:r w:rsidRPr="00F00C8D">
        <w:rPr>
          <w:rFonts w:asciiTheme="majorBidi" w:hAnsiTheme="majorBidi" w:cstheme="majorBidi"/>
          <w:i/>
          <w:iCs/>
          <w:szCs w:val="24"/>
        </w:rPr>
        <w:t xml:space="preserve">*TSB Note: 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TSAG RG-WTSA Secretary apologized for the </w:t>
      </w:r>
      <w:r w:rsidR="00F00C8D" w:rsidRPr="00F00C8D">
        <w:rPr>
          <w:rFonts w:asciiTheme="majorBidi" w:hAnsiTheme="majorBidi" w:cstheme="majorBidi"/>
          <w:i/>
          <w:iCs/>
          <w:szCs w:val="24"/>
        </w:rPr>
        <w:t>mismatch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 of the meeting document number</w:t>
      </w:r>
      <w:r w:rsidR="00F00C8D" w:rsidRPr="00F00C8D">
        <w:rPr>
          <w:rFonts w:asciiTheme="majorBidi" w:hAnsiTheme="majorBidi" w:cstheme="majorBidi"/>
          <w:i/>
          <w:iCs/>
          <w:szCs w:val="24"/>
        </w:rPr>
        <w:t>s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 </w:t>
      </w:r>
      <w:r w:rsidR="00F00C8D" w:rsidRPr="00F00C8D">
        <w:rPr>
          <w:rFonts w:asciiTheme="majorBidi" w:hAnsiTheme="majorBidi" w:cstheme="majorBidi"/>
          <w:i/>
          <w:iCs/>
          <w:szCs w:val="24"/>
        </w:rPr>
        <w:t xml:space="preserve">automatically generated </w:t>
      </w:r>
      <w:r w:rsidR="00433F20">
        <w:rPr>
          <w:rFonts w:asciiTheme="majorBidi" w:hAnsiTheme="majorBidi" w:cstheme="majorBidi"/>
          <w:i/>
          <w:iCs/>
          <w:szCs w:val="24"/>
        </w:rPr>
        <w:t>and shown in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 this TSAG RG-WTSA RGM</w:t>
      </w:r>
      <w:r w:rsidR="00433F20">
        <w:rPr>
          <w:rFonts w:asciiTheme="majorBidi" w:hAnsiTheme="majorBidi" w:cstheme="majorBidi"/>
          <w:i/>
          <w:iCs/>
          <w:szCs w:val="24"/>
        </w:rPr>
        <w:t>’s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 SharePoint </w:t>
      </w:r>
      <w:r w:rsidR="00433F20">
        <w:rPr>
          <w:rFonts w:asciiTheme="majorBidi" w:hAnsiTheme="majorBidi" w:cstheme="majorBidi"/>
          <w:i/>
          <w:iCs/>
          <w:szCs w:val="24"/>
        </w:rPr>
        <w:t xml:space="preserve">site 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and inside the </w:t>
      </w:r>
      <w:r w:rsidR="00F00C8D" w:rsidRPr="00F00C8D">
        <w:rPr>
          <w:rFonts w:asciiTheme="majorBidi" w:hAnsiTheme="majorBidi" w:cstheme="majorBidi"/>
          <w:i/>
          <w:iCs/>
          <w:szCs w:val="24"/>
        </w:rPr>
        <w:t xml:space="preserve">document </w:t>
      </w:r>
      <w:r w:rsidR="0068447D" w:rsidRPr="00F00C8D">
        <w:rPr>
          <w:rFonts w:asciiTheme="majorBidi" w:hAnsiTheme="majorBidi" w:cstheme="majorBidi"/>
          <w:i/>
          <w:iCs/>
          <w:szCs w:val="24"/>
        </w:rPr>
        <w:t>file</w:t>
      </w:r>
      <w:r w:rsidR="00F00C8D" w:rsidRPr="00F00C8D">
        <w:rPr>
          <w:rFonts w:asciiTheme="majorBidi" w:hAnsiTheme="majorBidi" w:cstheme="majorBidi"/>
          <w:i/>
          <w:iCs/>
          <w:szCs w:val="24"/>
        </w:rPr>
        <w:t>s</w:t>
      </w:r>
      <w:r w:rsidR="0068447D" w:rsidRPr="00F00C8D">
        <w:rPr>
          <w:rFonts w:asciiTheme="majorBidi" w:hAnsiTheme="majorBidi" w:cstheme="majorBidi"/>
          <w:i/>
          <w:iCs/>
          <w:szCs w:val="24"/>
        </w:rPr>
        <w:t xml:space="preserve">. The hyperlinks in this </w:t>
      </w:r>
      <w:r w:rsidR="00F00C8D" w:rsidRPr="00F00C8D">
        <w:rPr>
          <w:rFonts w:asciiTheme="majorBidi" w:hAnsiTheme="majorBidi" w:cstheme="majorBidi"/>
          <w:i/>
          <w:iCs/>
          <w:szCs w:val="24"/>
        </w:rPr>
        <w:t xml:space="preserve">report </w:t>
      </w:r>
      <w:r w:rsidR="0068447D" w:rsidRPr="00F00C8D">
        <w:rPr>
          <w:rFonts w:asciiTheme="majorBidi" w:hAnsiTheme="majorBidi" w:cstheme="majorBidi"/>
          <w:i/>
          <w:iCs/>
          <w:szCs w:val="24"/>
        </w:rPr>
        <w:t>document are correct.</w:t>
      </w:r>
    </w:p>
    <w:p w14:paraId="6C692620" w14:textId="66DA4260" w:rsidR="00262A04" w:rsidRDefault="00262A04" w:rsidP="00CD4DC1">
      <w:pPr>
        <w:spacing w:before="120" w:after="120" w:line="240" w:lineRule="auto"/>
        <w:rPr>
          <w:rFonts w:asciiTheme="majorBidi" w:hAnsiTheme="majorBidi" w:cstheme="majorBidi"/>
          <w:b/>
          <w:bCs/>
          <w:szCs w:val="24"/>
        </w:rPr>
      </w:pPr>
      <w:r w:rsidRPr="00262A04">
        <w:rPr>
          <w:rFonts w:asciiTheme="majorBidi" w:hAnsiTheme="majorBidi" w:cstheme="majorBidi"/>
          <w:b/>
          <w:bCs/>
          <w:szCs w:val="24"/>
        </w:rPr>
        <w:t xml:space="preserve">Agenda item </w:t>
      </w:r>
      <w:r>
        <w:rPr>
          <w:rFonts w:asciiTheme="majorBidi" w:hAnsiTheme="majorBidi" w:cstheme="majorBidi"/>
          <w:b/>
          <w:bCs/>
          <w:szCs w:val="24"/>
        </w:rPr>
        <w:t>1.3</w:t>
      </w:r>
      <w:r w:rsidRPr="00262A04">
        <w:rPr>
          <w:rFonts w:asciiTheme="majorBidi" w:hAnsiTheme="majorBidi" w:cstheme="majorBidi"/>
          <w:b/>
          <w:bCs/>
          <w:szCs w:val="24"/>
        </w:rPr>
        <w:t xml:space="preserve">: Review of </w:t>
      </w:r>
      <w:r w:rsidR="00F1553A">
        <w:rPr>
          <w:rFonts w:asciiTheme="majorBidi" w:hAnsiTheme="majorBidi" w:cstheme="majorBidi"/>
          <w:b/>
          <w:bCs/>
          <w:szCs w:val="24"/>
        </w:rPr>
        <w:t xml:space="preserve">draft report of TSAG </w:t>
      </w:r>
      <w:r w:rsidRPr="00262A04">
        <w:rPr>
          <w:rFonts w:asciiTheme="majorBidi" w:hAnsiTheme="majorBidi" w:cstheme="majorBidi"/>
          <w:b/>
          <w:bCs/>
          <w:szCs w:val="24"/>
        </w:rPr>
        <w:t xml:space="preserve">RG-WTSA </w:t>
      </w:r>
      <w:r w:rsidR="00F1553A">
        <w:rPr>
          <w:rFonts w:asciiTheme="majorBidi" w:hAnsiTheme="majorBidi" w:cstheme="majorBidi"/>
          <w:b/>
          <w:bCs/>
          <w:szCs w:val="24"/>
        </w:rPr>
        <w:t xml:space="preserve">interim e-meeting on </w:t>
      </w:r>
      <w:r w:rsidR="00FC2A20">
        <w:rPr>
          <w:rFonts w:asciiTheme="majorBidi" w:hAnsiTheme="majorBidi" w:cstheme="majorBidi"/>
          <w:b/>
          <w:bCs/>
          <w:szCs w:val="24"/>
        </w:rPr>
        <w:t>13 April</w:t>
      </w:r>
      <w:r w:rsidR="00F1553A">
        <w:rPr>
          <w:rFonts w:asciiTheme="majorBidi" w:hAnsiTheme="majorBidi" w:cstheme="majorBidi"/>
          <w:b/>
          <w:bCs/>
          <w:szCs w:val="24"/>
        </w:rPr>
        <w:t xml:space="preserve"> 2023</w:t>
      </w:r>
    </w:p>
    <w:p w14:paraId="05612074" w14:textId="46762A16" w:rsidR="00BC0AE5" w:rsidRPr="00BC0AE5" w:rsidRDefault="00F1553A" w:rsidP="00F1553A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The draft report of last </w:t>
      </w:r>
      <w:r w:rsidRPr="00F1553A">
        <w:rPr>
          <w:rFonts w:asciiTheme="majorBidi" w:hAnsiTheme="majorBidi" w:cstheme="majorBidi"/>
          <w:szCs w:val="24"/>
        </w:rPr>
        <w:t xml:space="preserve">TSAG RG-WTSA interim e-meeting on </w:t>
      </w:r>
      <w:r w:rsidR="00FC2A20">
        <w:rPr>
          <w:rFonts w:asciiTheme="majorBidi" w:hAnsiTheme="majorBidi" w:cstheme="majorBidi"/>
          <w:szCs w:val="24"/>
        </w:rPr>
        <w:t>13 April</w:t>
      </w:r>
      <w:r w:rsidRPr="00F1553A">
        <w:rPr>
          <w:rFonts w:asciiTheme="majorBidi" w:hAnsiTheme="majorBidi" w:cstheme="majorBidi"/>
          <w:szCs w:val="24"/>
        </w:rPr>
        <w:t xml:space="preserve"> 2023</w:t>
      </w:r>
      <w:r>
        <w:rPr>
          <w:rFonts w:asciiTheme="majorBidi" w:hAnsiTheme="majorBidi" w:cstheme="majorBidi"/>
          <w:szCs w:val="24"/>
        </w:rPr>
        <w:t xml:space="preserve"> in </w:t>
      </w:r>
      <w:hyperlink r:id="rId21" w:history="1">
        <w:r>
          <w:rPr>
            <w:rStyle w:val="Hyperlink"/>
            <w:rFonts w:asciiTheme="majorBidi" w:hAnsiTheme="majorBidi" w:cstheme="majorBidi"/>
            <w:szCs w:val="24"/>
          </w:rPr>
          <w:t>RGWTSA-DOC</w:t>
        </w:r>
        <w:r w:rsidR="00FC2A20">
          <w:rPr>
            <w:rStyle w:val="Hyperlink"/>
            <w:rFonts w:asciiTheme="majorBidi" w:hAnsiTheme="majorBidi" w:cstheme="majorBidi"/>
            <w:szCs w:val="24"/>
          </w:rPr>
          <w:t>5</w:t>
        </w:r>
        <w:r>
          <w:rPr>
            <w:rStyle w:val="Hyperlink"/>
            <w:rFonts w:asciiTheme="majorBidi" w:hAnsiTheme="majorBidi" w:cstheme="majorBidi"/>
            <w:szCs w:val="24"/>
          </w:rPr>
          <w:t xml:space="preserve"> (230</w:t>
        </w:r>
        <w:r w:rsidR="00FC2A20">
          <w:rPr>
            <w:rStyle w:val="Hyperlink"/>
            <w:rFonts w:asciiTheme="majorBidi" w:hAnsiTheme="majorBidi" w:cstheme="majorBidi"/>
            <w:szCs w:val="24"/>
          </w:rPr>
          <w:t>413</w:t>
        </w:r>
        <w:r>
          <w:rPr>
            <w:rStyle w:val="Hyperlink"/>
            <w:rFonts w:asciiTheme="majorBidi" w:hAnsiTheme="majorBidi" w:cstheme="majorBidi"/>
            <w:szCs w:val="24"/>
          </w:rPr>
          <w:t>)</w:t>
        </w:r>
      </w:hyperlink>
      <w:r>
        <w:rPr>
          <w:rFonts w:asciiTheme="majorBidi" w:hAnsiTheme="majorBidi" w:cstheme="majorBidi"/>
          <w:szCs w:val="24"/>
        </w:rPr>
        <w:t xml:space="preserve"> was adopted after introduced by Ms Fang Li, the Rapporteur.  </w:t>
      </w:r>
    </w:p>
    <w:p w14:paraId="4782E5DE" w14:textId="0B17BE79" w:rsidR="00FC2A20" w:rsidRDefault="00FC2A20" w:rsidP="00FC2A20">
      <w:pPr>
        <w:spacing w:before="120" w:after="120" w:line="240" w:lineRule="auto"/>
        <w:rPr>
          <w:rFonts w:cs="Times New Roman"/>
          <w:b/>
          <w:bCs/>
          <w:szCs w:val="24"/>
          <w:lang w:eastAsia="ja-JP"/>
        </w:rPr>
      </w:pPr>
      <w:r w:rsidRPr="009515F2">
        <w:rPr>
          <w:rFonts w:cs="Times New Roman"/>
          <w:b/>
          <w:bCs/>
          <w:szCs w:val="24"/>
          <w:lang w:eastAsia="ja-JP"/>
        </w:rPr>
        <w:t xml:space="preserve">Agenda item </w:t>
      </w:r>
      <w:r>
        <w:rPr>
          <w:rFonts w:cs="Times New Roman"/>
          <w:b/>
          <w:bCs/>
          <w:szCs w:val="24"/>
          <w:lang w:eastAsia="ja-JP"/>
        </w:rPr>
        <w:t>2.1</w:t>
      </w:r>
      <w:r w:rsidRPr="009515F2">
        <w:rPr>
          <w:rFonts w:cs="Times New Roman"/>
          <w:b/>
          <w:bCs/>
          <w:szCs w:val="24"/>
          <w:lang w:eastAsia="ja-JP"/>
        </w:rPr>
        <w:t xml:space="preserve">: </w:t>
      </w:r>
      <w:hyperlink r:id="rId22" w:history="1">
        <w:r>
          <w:rPr>
            <w:rStyle w:val="Hyperlink"/>
            <w:b/>
            <w:bCs/>
          </w:rPr>
          <w:t>RGWTSA-DOC1 (230511)</w:t>
        </w:r>
      </w:hyperlink>
      <w:r w:rsidRPr="00E76CDE">
        <w:rPr>
          <w:b/>
          <w:bCs/>
        </w:rPr>
        <w:t xml:space="preserve"> </w:t>
      </w:r>
      <w:r>
        <w:rPr>
          <w:rFonts w:cs="Times New Roman"/>
          <w:b/>
          <w:bCs/>
          <w:szCs w:val="24"/>
          <w:lang w:eastAsia="ja-JP"/>
        </w:rPr>
        <w:t xml:space="preserve"> </w:t>
      </w:r>
      <w:r w:rsidRPr="00FC2A20">
        <w:rPr>
          <w:rFonts w:cs="Times New Roman"/>
          <w:b/>
          <w:bCs/>
          <w:szCs w:val="24"/>
          <w:lang w:eastAsia="ja-JP"/>
        </w:rPr>
        <w:t xml:space="preserve">Initial Draft for </w:t>
      </w:r>
      <w:proofErr w:type="spellStart"/>
      <w:r w:rsidRPr="00FC2A20">
        <w:rPr>
          <w:rFonts w:cs="Times New Roman"/>
          <w:b/>
          <w:bCs/>
          <w:szCs w:val="24"/>
          <w:lang w:eastAsia="ja-JP"/>
        </w:rPr>
        <w:t>A.SupWTSAGL</w:t>
      </w:r>
      <w:proofErr w:type="spellEnd"/>
      <w:r w:rsidRPr="00FC2A20">
        <w:rPr>
          <w:rFonts w:cs="Times New Roman"/>
          <w:b/>
          <w:bCs/>
          <w:szCs w:val="24"/>
          <w:lang w:eastAsia="ja-JP"/>
        </w:rPr>
        <w:t xml:space="preserve"> “WTSA preparation guideline on Resolutions” </w:t>
      </w:r>
      <w:r>
        <w:rPr>
          <w:rFonts w:cs="Times New Roman"/>
          <w:b/>
          <w:bCs/>
          <w:szCs w:val="24"/>
          <w:lang w:eastAsia="ja-JP"/>
        </w:rPr>
        <w:t>(TSAG RG-WTSA Rapporteurs)</w:t>
      </w:r>
    </w:p>
    <w:p w14:paraId="03B943BA" w14:textId="55B5214B" w:rsidR="00FC2A20" w:rsidRDefault="00FC2A20" w:rsidP="00FC2A20">
      <w:pPr>
        <w:spacing w:before="120" w:after="120" w:line="240" w:lineRule="auto"/>
      </w:pPr>
      <w:r>
        <w:rPr>
          <w:rFonts w:asciiTheme="majorBidi" w:hAnsiTheme="majorBidi" w:cstheme="majorBidi"/>
          <w:szCs w:val="24"/>
        </w:rPr>
        <w:t xml:space="preserve">Ms Fang Li, the Rapporteur introduced this initial draft for </w:t>
      </w:r>
      <w:proofErr w:type="spellStart"/>
      <w:proofErr w:type="gramStart"/>
      <w:r w:rsidRPr="00FC2A20">
        <w:t>A.SupWTSAGL</w:t>
      </w:r>
      <w:proofErr w:type="spellEnd"/>
      <w:proofErr w:type="gramEnd"/>
      <w:r w:rsidRPr="00FC2A20">
        <w:t xml:space="preserve"> </w:t>
      </w:r>
      <w:r>
        <w:t xml:space="preserve">based on </w:t>
      </w:r>
      <w:r w:rsidRPr="00097D29">
        <w:t>TSAG-</w:t>
      </w:r>
      <w:hyperlink r:id="rId23" w:history="1">
        <w:r w:rsidRPr="00097D29">
          <w:rPr>
            <w:color w:val="0000FF"/>
            <w:u w:val="single"/>
          </w:rPr>
          <w:t>TD751</w:t>
        </w:r>
      </w:hyperlink>
      <w:r>
        <w:t xml:space="preserve">. </w:t>
      </w:r>
    </w:p>
    <w:p w14:paraId="0EC505E9" w14:textId="77777777" w:rsidR="00FB373D" w:rsidRDefault="00FC2A20" w:rsidP="00FC2A20">
      <w:pPr>
        <w:spacing w:before="120" w:after="120" w:line="240" w:lineRule="auto"/>
      </w:pPr>
      <w:r>
        <w:t>Discussion on Clause 6</w:t>
      </w:r>
      <w:r w:rsidR="00FB373D">
        <w:t>.1</w:t>
      </w:r>
      <w:r>
        <w:t xml:space="preserve"> appreciated that its current text contains both rationales/needs for streamlining and possible implementation actions of streamlining, but there is need to restructure </w:t>
      </w:r>
      <w:r w:rsidR="00FB373D">
        <w:t>it</w:t>
      </w:r>
      <w:r>
        <w:t xml:space="preserve"> </w:t>
      </w:r>
      <w:r w:rsidR="00FB373D">
        <w:t xml:space="preserve">into two categories, namely modification and suppression; </w:t>
      </w:r>
      <w:r>
        <w:t xml:space="preserve">and </w:t>
      </w:r>
      <w:r w:rsidR="00FB373D">
        <w:t xml:space="preserve">to </w:t>
      </w:r>
      <w:r>
        <w:t>further clarif</w:t>
      </w:r>
      <w:r w:rsidR="00FB373D">
        <w:t>y/define each sub-clause</w:t>
      </w:r>
      <w:r>
        <w:t xml:space="preserve"> to make </w:t>
      </w:r>
      <w:r w:rsidR="00FB373D">
        <w:t>them specific and mutually exclusive</w:t>
      </w:r>
      <w:r>
        <w:t xml:space="preserve">.  </w:t>
      </w:r>
    </w:p>
    <w:p w14:paraId="06CB2C6C" w14:textId="294DFD88" w:rsidR="00FB373D" w:rsidRDefault="00FB373D" w:rsidP="00FC2A20">
      <w:pPr>
        <w:spacing w:before="120" w:after="120" w:line="240" w:lineRule="auto"/>
      </w:pPr>
      <w:r>
        <w:t xml:space="preserve">Improvement to Clause 6.3 and Clause 7 were also proposed. Some were agreed and captured in </w:t>
      </w:r>
      <w:hyperlink r:id="rId24" w:history="1">
        <w:r w:rsidRPr="00FB373D">
          <w:rPr>
            <w:rStyle w:val="Hyperlink"/>
          </w:rPr>
          <w:t>RGWTSA-DOC1Rev.1 (230511)</w:t>
        </w:r>
      </w:hyperlink>
      <w:r>
        <w:t>. Some other modifications suggested by Russian Federation will be submitted to TSAG May 2023 meeting in their Contribution.</w:t>
      </w:r>
    </w:p>
    <w:p w14:paraId="7567F462" w14:textId="447D71E0" w:rsidR="00FC2A20" w:rsidRDefault="00FB373D" w:rsidP="00FC2A20">
      <w:pPr>
        <w:spacing w:before="120" w:after="120" w:line="240" w:lineRule="auto"/>
        <w:rPr>
          <w:rFonts w:cs="Times New Roman"/>
          <w:b/>
          <w:bCs/>
          <w:szCs w:val="24"/>
          <w:lang w:eastAsia="ja-JP"/>
        </w:rPr>
      </w:pPr>
      <w:r>
        <w:t xml:space="preserve">The meeting agreed to submit </w:t>
      </w:r>
      <w:hyperlink r:id="rId25" w:history="1">
        <w:r w:rsidRPr="00FB373D">
          <w:rPr>
            <w:rStyle w:val="Hyperlink"/>
          </w:rPr>
          <w:t>RGWTSA-DOC1Rev.1 (230511)</w:t>
        </w:r>
      </w:hyperlink>
      <w:r>
        <w:t xml:space="preserve"> as TD261 1</w:t>
      </w:r>
      <w:r w:rsidRPr="00FB373D">
        <w:rPr>
          <w:vertAlign w:val="superscript"/>
        </w:rPr>
        <w:t>st</w:t>
      </w:r>
      <w:r>
        <w:t xml:space="preserve"> baseline text for draft </w:t>
      </w:r>
      <w:proofErr w:type="spellStart"/>
      <w:r w:rsidRPr="00FB373D">
        <w:t>A.SupWTSAGL</w:t>
      </w:r>
      <w:proofErr w:type="spellEnd"/>
      <w:r>
        <w:t xml:space="preserve"> </w:t>
      </w:r>
      <w:r w:rsidRPr="00FB373D">
        <w:t>to next TSAG meeting in 30 May-2 June</w:t>
      </w:r>
      <w:r>
        <w:t xml:space="preserve"> 2023</w:t>
      </w:r>
      <w:r w:rsidR="00FC2A20">
        <w:t xml:space="preserve">. </w:t>
      </w:r>
    </w:p>
    <w:p w14:paraId="1CDD3743" w14:textId="49EBF8EC" w:rsidR="009515F2" w:rsidRDefault="009515F2" w:rsidP="00CD4DC1">
      <w:pPr>
        <w:spacing w:before="120" w:after="120" w:line="240" w:lineRule="auto"/>
        <w:rPr>
          <w:rFonts w:asciiTheme="majorBidi" w:hAnsiTheme="majorBidi" w:cstheme="majorBidi"/>
          <w:b/>
          <w:bCs/>
          <w:szCs w:val="24"/>
        </w:rPr>
      </w:pPr>
      <w:r w:rsidRPr="009515F2">
        <w:rPr>
          <w:rFonts w:asciiTheme="majorBidi" w:hAnsiTheme="majorBidi" w:cstheme="majorBidi"/>
          <w:b/>
          <w:bCs/>
          <w:szCs w:val="24"/>
        </w:rPr>
        <w:t xml:space="preserve">Agenda item </w:t>
      </w:r>
      <w:r w:rsidR="000246DD">
        <w:rPr>
          <w:rFonts w:asciiTheme="majorBidi" w:hAnsiTheme="majorBidi" w:cstheme="majorBidi"/>
          <w:b/>
          <w:bCs/>
          <w:szCs w:val="24"/>
        </w:rPr>
        <w:t>2.</w:t>
      </w:r>
      <w:r w:rsidR="00620463">
        <w:rPr>
          <w:rFonts w:asciiTheme="majorBidi" w:hAnsiTheme="majorBidi" w:cstheme="majorBidi"/>
          <w:b/>
          <w:bCs/>
          <w:szCs w:val="24"/>
        </w:rPr>
        <w:t>2</w:t>
      </w:r>
      <w:r w:rsidRPr="009515F2">
        <w:rPr>
          <w:rFonts w:asciiTheme="majorBidi" w:hAnsiTheme="majorBidi" w:cstheme="majorBidi"/>
          <w:b/>
          <w:bCs/>
          <w:szCs w:val="24"/>
        </w:rPr>
        <w:t>:</w:t>
      </w:r>
      <w:r w:rsidRPr="009515F2">
        <w:rPr>
          <w:rFonts w:cs="Times New Roman"/>
          <w:b/>
          <w:bCs/>
          <w:szCs w:val="24"/>
          <w:lang w:eastAsia="ja-JP"/>
        </w:rPr>
        <w:t xml:space="preserve"> </w:t>
      </w:r>
      <w:hyperlink r:id="rId26" w:history="1">
        <w:r w:rsidR="00E76CDE">
          <w:rPr>
            <w:rStyle w:val="Hyperlink"/>
            <w:rFonts w:asciiTheme="majorBidi" w:hAnsiTheme="majorBidi" w:cstheme="majorBidi"/>
            <w:b/>
            <w:bCs/>
            <w:szCs w:val="24"/>
          </w:rPr>
          <w:t>RGWTSA-DOC</w:t>
        </w:r>
        <w:r w:rsidR="00620463">
          <w:rPr>
            <w:rStyle w:val="Hyperlink"/>
            <w:rFonts w:asciiTheme="majorBidi" w:hAnsiTheme="majorBidi" w:cstheme="majorBidi"/>
            <w:b/>
            <w:bCs/>
            <w:szCs w:val="24"/>
          </w:rPr>
          <w:t>3</w:t>
        </w:r>
        <w:r w:rsidR="00E76CDE">
          <w:rPr>
            <w:rStyle w:val="Hyperlink"/>
            <w:rFonts w:asciiTheme="majorBidi" w:hAnsiTheme="majorBidi" w:cstheme="majorBidi"/>
            <w:b/>
            <w:bCs/>
            <w:szCs w:val="24"/>
          </w:rPr>
          <w:t xml:space="preserve"> (230</w:t>
        </w:r>
        <w:r w:rsidR="00620463">
          <w:rPr>
            <w:rStyle w:val="Hyperlink"/>
            <w:rFonts w:asciiTheme="majorBidi" w:hAnsiTheme="majorBidi" w:cstheme="majorBidi"/>
            <w:b/>
            <w:bCs/>
            <w:szCs w:val="24"/>
          </w:rPr>
          <w:t>5</w:t>
        </w:r>
        <w:r w:rsidR="00E76CDE">
          <w:rPr>
            <w:rStyle w:val="Hyperlink"/>
            <w:rFonts w:asciiTheme="majorBidi" w:hAnsiTheme="majorBidi" w:cstheme="majorBidi"/>
            <w:b/>
            <w:bCs/>
            <w:szCs w:val="24"/>
          </w:rPr>
          <w:t>1</w:t>
        </w:r>
        <w:r w:rsidR="00620463">
          <w:rPr>
            <w:rStyle w:val="Hyperlink"/>
            <w:rFonts w:asciiTheme="majorBidi" w:hAnsiTheme="majorBidi" w:cstheme="majorBidi"/>
            <w:b/>
            <w:bCs/>
            <w:szCs w:val="24"/>
          </w:rPr>
          <w:t>1</w:t>
        </w:r>
        <w:r w:rsidR="00E76CDE">
          <w:rPr>
            <w:rStyle w:val="Hyperlink"/>
            <w:rFonts w:asciiTheme="majorBidi" w:hAnsiTheme="majorBidi" w:cstheme="majorBidi"/>
            <w:b/>
            <w:bCs/>
            <w:szCs w:val="24"/>
          </w:rPr>
          <w:t>)</w:t>
        </w:r>
      </w:hyperlink>
      <w:r w:rsidR="000246DD">
        <w:rPr>
          <w:rFonts w:asciiTheme="majorBidi" w:hAnsiTheme="majorBidi" w:cstheme="majorBidi"/>
          <w:b/>
          <w:bCs/>
          <w:szCs w:val="24"/>
        </w:rPr>
        <w:t xml:space="preserve"> </w:t>
      </w:r>
      <w:r w:rsidR="00620463">
        <w:rPr>
          <w:rFonts w:asciiTheme="majorBidi" w:hAnsiTheme="majorBidi" w:cstheme="majorBidi"/>
          <w:b/>
          <w:bCs/>
          <w:szCs w:val="24"/>
        </w:rPr>
        <w:t>D</w:t>
      </w:r>
      <w:r w:rsidR="00620463" w:rsidRPr="00620463">
        <w:rPr>
          <w:rFonts w:asciiTheme="majorBidi" w:hAnsiTheme="majorBidi" w:cstheme="majorBidi"/>
          <w:b/>
          <w:bCs/>
          <w:szCs w:val="24"/>
        </w:rPr>
        <w:t>raft TD235 Progress report from interim TSAG RG-WTSA meetings (December 2022 to May 2023)</w:t>
      </w:r>
      <w:r w:rsidR="000246DD">
        <w:rPr>
          <w:rFonts w:asciiTheme="majorBidi" w:hAnsiTheme="majorBidi" w:cstheme="majorBidi"/>
          <w:b/>
          <w:bCs/>
          <w:szCs w:val="24"/>
        </w:rPr>
        <w:t xml:space="preserve"> </w:t>
      </w:r>
    </w:p>
    <w:p w14:paraId="2CB1B81C" w14:textId="1B56C3D1" w:rsidR="00C304C6" w:rsidRDefault="0032756D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 w:rsidRPr="0032756D">
        <w:rPr>
          <w:rFonts w:asciiTheme="majorBidi" w:hAnsiTheme="majorBidi" w:cstheme="majorBidi"/>
          <w:szCs w:val="24"/>
        </w:rPr>
        <w:lastRenderedPageBreak/>
        <w:t>Ms Fang Li, the Rapporteur introduced</w:t>
      </w:r>
      <w:r>
        <w:rPr>
          <w:rFonts w:asciiTheme="majorBidi" w:hAnsiTheme="majorBidi" w:cstheme="majorBidi"/>
          <w:szCs w:val="24"/>
        </w:rPr>
        <w:t xml:space="preserve"> this document containing draft TD235 </w:t>
      </w:r>
      <w:r w:rsidRPr="0032756D">
        <w:rPr>
          <w:rFonts w:asciiTheme="majorBidi" w:hAnsiTheme="majorBidi" w:cstheme="majorBidi"/>
          <w:szCs w:val="24"/>
        </w:rPr>
        <w:t>Progress report from interim TSAG RG-WTSA meetings (December 2022 to May 2023)</w:t>
      </w:r>
      <w:r w:rsidR="00FB7520">
        <w:rPr>
          <w:rFonts w:asciiTheme="majorBidi" w:hAnsiTheme="majorBidi" w:cstheme="majorBidi"/>
          <w:szCs w:val="24"/>
        </w:rPr>
        <w:t>.</w:t>
      </w:r>
      <w:r>
        <w:rPr>
          <w:rFonts w:asciiTheme="majorBidi" w:hAnsiTheme="majorBidi" w:cstheme="majorBidi"/>
          <w:szCs w:val="24"/>
        </w:rPr>
        <w:t xml:space="preserve"> This document was revised slightly to reflect that working </w:t>
      </w:r>
      <w:r w:rsidRPr="0032756D">
        <w:rPr>
          <w:rFonts w:asciiTheme="majorBidi" w:hAnsiTheme="majorBidi" w:cstheme="majorBidi"/>
          <w:szCs w:val="24"/>
        </w:rPr>
        <w:t xml:space="preserve">draft </w:t>
      </w:r>
      <w:r>
        <w:rPr>
          <w:rFonts w:asciiTheme="majorBidi" w:hAnsiTheme="majorBidi" w:cstheme="majorBidi"/>
          <w:szCs w:val="24"/>
        </w:rPr>
        <w:t xml:space="preserve">of </w:t>
      </w:r>
      <w:proofErr w:type="spellStart"/>
      <w:r w:rsidRPr="0032756D">
        <w:rPr>
          <w:rFonts w:asciiTheme="majorBidi" w:hAnsiTheme="majorBidi" w:cstheme="majorBidi"/>
          <w:szCs w:val="24"/>
        </w:rPr>
        <w:t>A.SupWTSAGL</w:t>
      </w:r>
      <w:proofErr w:type="spellEnd"/>
      <w:r>
        <w:rPr>
          <w:rFonts w:asciiTheme="majorBidi" w:hAnsiTheme="majorBidi" w:cstheme="majorBidi"/>
          <w:szCs w:val="24"/>
        </w:rPr>
        <w:t xml:space="preserve"> in </w:t>
      </w:r>
      <w:hyperlink r:id="rId27" w:history="1">
        <w:r w:rsidRPr="0032756D">
          <w:rPr>
            <w:rStyle w:val="Hyperlink"/>
            <w:rFonts w:asciiTheme="majorBidi" w:hAnsiTheme="majorBidi" w:cstheme="majorBidi"/>
            <w:szCs w:val="24"/>
          </w:rPr>
          <w:t>RGWTSA-DOC1 (230511)</w:t>
        </w:r>
      </w:hyperlink>
      <w:r>
        <w:rPr>
          <w:rFonts w:asciiTheme="majorBidi" w:hAnsiTheme="majorBidi" w:cstheme="majorBidi"/>
          <w:szCs w:val="24"/>
        </w:rPr>
        <w:t xml:space="preserve"> was revised.</w:t>
      </w:r>
    </w:p>
    <w:p w14:paraId="459037D5" w14:textId="7235934B" w:rsidR="00185D60" w:rsidRPr="00C304C6" w:rsidRDefault="00185D60" w:rsidP="00CD4DC1">
      <w:pPr>
        <w:spacing w:before="120" w:after="120" w:line="240" w:lineRule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The meeting agreed to </w:t>
      </w:r>
      <w:r w:rsidR="0032756D" w:rsidRPr="0032756D">
        <w:rPr>
          <w:rFonts w:asciiTheme="majorBidi" w:hAnsiTheme="majorBidi" w:cstheme="majorBidi"/>
          <w:szCs w:val="24"/>
        </w:rPr>
        <w:t xml:space="preserve">submit </w:t>
      </w:r>
      <w:hyperlink r:id="rId28" w:history="1">
        <w:r w:rsidR="0032756D" w:rsidRPr="0032756D">
          <w:rPr>
            <w:rStyle w:val="Hyperlink"/>
            <w:rFonts w:asciiTheme="majorBidi" w:hAnsiTheme="majorBidi" w:cstheme="majorBidi"/>
            <w:szCs w:val="24"/>
          </w:rPr>
          <w:t>RGWTSA-DOC</w:t>
        </w:r>
        <w:r w:rsidR="0032756D">
          <w:rPr>
            <w:rStyle w:val="Hyperlink"/>
            <w:rFonts w:asciiTheme="majorBidi" w:hAnsiTheme="majorBidi" w:cstheme="majorBidi"/>
            <w:szCs w:val="24"/>
          </w:rPr>
          <w:t>3</w:t>
        </w:r>
        <w:r w:rsidR="0032756D" w:rsidRPr="0032756D">
          <w:rPr>
            <w:rStyle w:val="Hyperlink"/>
            <w:rFonts w:asciiTheme="majorBidi" w:hAnsiTheme="majorBidi" w:cstheme="majorBidi"/>
            <w:szCs w:val="24"/>
          </w:rPr>
          <w:t>Rev.1 (230511)</w:t>
        </w:r>
      </w:hyperlink>
      <w:r w:rsidR="0032756D" w:rsidRPr="0032756D">
        <w:rPr>
          <w:rFonts w:asciiTheme="majorBidi" w:hAnsiTheme="majorBidi" w:cstheme="majorBidi"/>
          <w:szCs w:val="24"/>
        </w:rPr>
        <w:t xml:space="preserve"> as TD2</w:t>
      </w:r>
      <w:r w:rsidR="0032756D">
        <w:rPr>
          <w:rFonts w:asciiTheme="majorBidi" w:hAnsiTheme="majorBidi" w:cstheme="majorBidi"/>
          <w:szCs w:val="24"/>
        </w:rPr>
        <w:t>35</w:t>
      </w:r>
      <w:r w:rsidR="0032756D" w:rsidRPr="0032756D">
        <w:rPr>
          <w:rFonts w:asciiTheme="majorBidi" w:hAnsiTheme="majorBidi" w:cstheme="majorBidi"/>
          <w:szCs w:val="24"/>
        </w:rPr>
        <w:t xml:space="preserve"> Progress report from interim TSAG RG-WTSA meetings (December 2022 to May 2023) to next TSAG meeting in 30 May-2 June 2023.</w:t>
      </w:r>
      <w:r>
        <w:rPr>
          <w:rFonts w:asciiTheme="majorBidi" w:hAnsiTheme="majorBidi" w:cstheme="majorBidi"/>
          <w:szCs w:val="24"/>
        </w:rPr>
        <w:t>.</w:t>
      </w:r>
    </w:p>
    <w:p w14:paraId="22D06C6F" w14:textId="093D879A" w:rsidR="003241B3" w:rsidRDefault="003241B3" w:rsidP="00E22853">
      <w:pPr>
        <w:spacing w:before="120" w:after="0" w:line="240" w:lineRule="auto"/>
        <w:rPr>
          <w:rFonts w:cs="Times New Roman"/>
          <w:b/>
          <w:bCs/>
          <w:szCs w:val="24"/>
          <w:lang w:eastAsia="ja-JP"/>
        </w:rPr>
      </w:pPr>
      <w:r w:rsidRPr="003241B3">
        <w:rPr>
          <w:rFonts w:cs="Times New Roman"/>
          <w:b/>
          <w:bCs/>
          <w:szCs w:val="24"/>
          <w:lang w:eastAsia="ja-JP"/>
        </w:rPr>
        <w:t xml:space="preserve">Agenda item </w:t>
      </w:r>
      <w:r>
        <w:rPr>
          <w:rFonts w:cs="Times New Roman"/>
          <w:b/>
          <w:bCs/>
          <w:szCs w:val="24"/>
          <w:lang w:eastAsia="ja-JP"/>
        </w:rPr>
        <w:t>3</w:t>
      </w:r>
      <w:r w:rsidRPr="003241B3">
        <w:rPr>
          <w:rFonts w:cs="Times New Roman"/>
          <w:b/>
          <w:bCs/>
          <w:szCs w:val="24"/>
          <w:lang w:eastAsia="ja-JP"/>
        </w:rPr>
        <w:t xml:space="preserve">: </w:t>
      </w:r>
      <w:r w:rsidR="00CE71B6" w:rsidRPr="00CE71B6">
        <w:rPr>
          <w:rFonts w:cs="Times New Roman"/>
          <w:b/>
          <w:bCs/>
          <w:szCs w:val="24"/>
          <w:lang w:eastAsia="ja-JP"/>
        </w:rPr>
        <w:t>Summary of i</w:t>
      </w:r>
      <w:r w:rsidR="00CE71B6" w:rsidRPr="00CE71B6">
        <w:rPr>
          <w:rFonts w:cs="Times New Roman" w:hint="eastAsia"/>
          <w:b/>
          <w:bCs/>
          <w:szCs w:val="24"/>
          <w:lang w:eastAsia="ja-JP"/>
        </w:rPr>
        <w:t>n</w:t>
      </w:r>
      <w:r w:rsidR="00CE71B6" w:rsidRPr="00CE71B6">
        <w:rPr>
          <w:rFonts w:cs="Times New Roman"/>
          <w:b/>
          <w:bCs/>
          <w:szCs w:val="24"/>
          <w:lang w:eastAsia="ja-JP"/>
        </w:rPr>
        <w:t xml:space="preserve">puts </w:t>
      </w:r>
      <w:bookmarkStart w:id="0" w:name="_Hlk135059434"/>
      <w:r w:rsidR="00CE71B6" w:rsidRPr="00CE71B6">
        <w:rPr>
          <w:rFonts w:cs="Times New Roman"/>
          <w:b/>
          <w:bCs/>
          <w:szCs w:val="24"/>
          <w:lang w:eastAsia="ja-JP"/>
        </w:rPr>
        <w:t xml:space="preserve">to next TSAG meeting </w:t>
      </w:r>
      <w:proofErr w:type="gramStart"/>
      <w:r w:rsidR="00CE71B6" w:rsidRPr="00CE71B6">
        <w:rPr>
          <w:rFonts w:cs="Times New Roman"/>
          <w:b/>
          <w:bCs/>
          <w:szCs w:val="24"/>
          <w:lang w:eastAsia="ja-JP"/>
        </w:rPr>
        <w:t>in</w:t>
      </w:r>
      <w:proofErr w:type="gramEnd"/>
      <w:r w:rsidR="00CE71B6" w:rsidRPr="00CE71B6">
        <w:rPr>
          <w:rFonts w:cs="Times New Roman"/>
          <w:b/>
          <w:bCs/>
          <w:szCs w:val="24"/>
          <w:lang w:eastAsia="ja-JP"/>
        </w:rPr>
        <w:t xml:space="preserve"> 30 May-2 June</w:t>
      </w:r>
      <w:r w:rsidR="00CE71B6">
        <w:rPr>
          <w:rFonts w:cs="Times New Roman"/>
          <w:b/>
          <w:bCs/>
          <w:szCs w:val="24"/>
          <w:lang w:eastAsia="ja-JP"/>
        </w:rPr>
        <w:t xml:space="preserve"> 2023</w:t>
      </w:r>
      <w:bookmarkEnd w:id="0"/>
    </w:p>
    <w:p w14:paraId="1F708211" w14:textId="2C07A9E1" w:rsidR="003241B3" w:rsidRDefault="003241B3" w:rsidP="003241B3">
      <w:pPr>
        <w:spacing w:before="120" w:after="165"/>
      </w:pPr>
      <w:r w:rsidRPr="003241B3">
        <w:t xml:space="preserve">The </w:t>
      </w:r>
      <w:r>
        <w:t>meeting agreed to</w:t>
      </w:r>
      <w:r w:rsidR="00FC37BE">
        <w:t xml:space="preserve"> </w:t>
      </w:r>
      <w:r w:rsidR="00CE71B6">
        <w:t>submit</w:t>
      </w:r>
      <w:r w:rsidR="00FC37BE">
        <w:t xml:space="preserve"> </w:t>
      </w:r>
      <w:r>
        <w:t>the following</w:t>
      </w:r>
      <w:r w:rsidR="00FC37BE">
        <w:t xml:space="preserve"> documents</w:t>
      </w:r>
      <w:r w:rsidR="00CE71B6">
        <w:t xml:space="preserve"> in TDs </w:t>
      </w:r>
      <w:r w:rsidR="00CE71B6" w:rsidRPr="00CE71B6">
        <w:t xml:space="preserve">to next TSAG meeting </w:t>
      </w:r>
      <w:proofErr w:type="gramStart"/>
      <w:r w:rsidR="00CE71B6" w:rsidRPr="00CE71B6">
        <w:t>in</w:t>
      </w:r>
      <w:proofErr w:type="gramEnd"/>
      <w:r w:rsidR="00CE71B6" w:rsidRPr="00CE71B6">
        <w:t xml:space="preserve"> 30 May-2 June 2023</w:t>
      </w:r>
      <w:r w:rsidR="00CE71B6">
        <w:t xml:space="preserve"> by its deadline for TDs/Contributions on 17 May 2023</w:t>
      </w:r>
      <w:r>
        <w:t>:</w:t>
      </w:r>
    </w:p>
    <w:tbl>
      <w:tblPr>
        <w:tblW w:w="4974" w:type="pct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620" w:firstRow="1" w:lastRow="0" w:firstColumn="0" w:lastColumn="0" w:noHBand="1" w:noVBand="1"/>
      </w:tblPr>
      <w:tblGrid>
        <w:gridCol w:w="4947"/>
        <w:gridCol w:w="3061"/>
        <w:gridCol w:w="1564"/>
      </w:tblGrid>
      <w:tr w:rsidR="00CE71B6" w:rsidRPr="00CE71B6" w14:paraId="16C78FE3" w14:textId="77777777" w:rsidTr="00CE71B6">
        <w:trPr>
          <w:trHeight w:val="517"/>
        </w:trPr>
        <w:tc>
          <w:tcPr>
            <w:tcW w:w="2584" w:type="pct"/>
            <w:shd w:val="clear" w:color="auto" w:fill="auto"/>
          </w:tcPr>
          <w:p w14:paraId="55F59330" w14:textId="44A905ED" w:rsidR="00CE71B6" w:rsidRPr="00CE71B6" w:rsidRDefault="00CE71B6" w:rsidP="00CE71B6">
            <w:pPr>
              <w:tabs>
                <w:tab w:val="left" w:pos="720"/>
              </w:tabs>
              <w:spacing w:before="40" w:after="40"/>
              <w:ind w:left="36"/>
              <w:jc w:val="center"/>
              <w:rPr>
                <w:rFonts w:eastAsia="DengXian" w:cs="Times New Roman"/>
                <w:b/>
                <w:bCs/>
                <w:sz w:val="22"/>
              </w:rPr>
            </w:pPr>
            <w:r w:rsidRPr="00CE71B6">
              <w:rPr>
                <w:rFonts w:eastAsia="DengXian" w:cs="Times New Roman"/>
                <w:b/>
                <w:bCs/>
                <w:sz w:val="22"/>
              </w:rPr>
              <w:t>Title</w:t>
            </w:r>
          </w:p>
        </w:tc>
        <w:tc>
          <w:tcPr>
            <w:tcW w:w="1599" w:type="pct"/>
            <w:shd w:val="clear" w:color="auto" w:fill="auto"/>
          </w:tcPr>
          <w:p w14:paraId="491C6F5B" w14:textId="5271264B" w:rsidR="00CE71B6" w:rsidRPr="00CE71B6" w:rsidRDefault="00CE71B6" w:rsidP="00CE71B6">
            <w:pPr>
              <w:tabs>
                <w:tab w:val="left" w:pos="720"/>
              </w:tabs>
              <w:spacing w:before="40" w:after="40"/>
              <w:jc w:val="center"/>
              <w:rPr>
                <w:rFonts w:eastAsia="DengXian" w:cs="Times New Roman"/>
                <w:b/>
                <w:bCs/>
                <w:sz w:val="22"/>
              </w:rPr>
            </w:pPr>
            <w:r w:rsidRPr="00CE71B6">
              <w:rPr>
                <w:rFonts w:eastAsia="DengXian" w:cs="Times New Roman"/>
                <w:b/>
                <w:bCs/>
                <w:sz w:val="22"/>
              </w:rPr>
              <w:t>RG-WTSA output Document</w:t>
            </w:r>
          </w:p>
        </w:tc>
        <w:tc>
          <w:tcPr>
            <w:tcW w:w="817" w:type="pct"/>
          </w:tcPr>
          <w:p w14:paraId="62E8C482" w14:textId="3328ACDB" w:rsidR="00CE71B6" w:rsidRPr="00CE71B6" w:rsidRDefault="00CE71B6" w:rsidP="00CE71B6">
            <w:pPr>
              <w:tabs>
                <w:tab w:val="left" w:pos="720"/>
              </w:tabs>
              <w:spacing w:before="40" w:after="40"/>
              <w:jc w:val="center"/>
              <w:rPr>
                <w:rFonts w:eastAsia="DengXian" w:cs="Times New Roman"/>
                <w:b/>
                <w:bCs/>
                <w:sz w:val="22"/>
              </w:rPr>
            </w:pPr>
            <w:r w:rsidRPr="00CE71B6">
              <w:rPr>
                <w:rFonts w:eastAsia="DengXian" w:cs="Times New Roman"/>
                <w:b/>
                <w:bCs/>
                <w:sz w:val="22"/>
              </w:rPr>
              <w:t>TSAG TD#</w:t>
            </w:r>
          </w:p>
        </w:tc>
      </w:tr>
      <w:tr w:rsidR="00CE71B6" w:rsidRPr="00CE71B6" w14:paraId="55086F68" w14:textId="77777777" w:rsidTr="00CE71B6">
        <w:trPr>
          <w:trHeight w:val="517"/>
        </w:trPr>
        <w:tc>
          <w:tcPr>
            <w:tcW w:w="2584" w:type="pct"/>
            <w:shd w:val="clear" w:color="auto" w:fill="auto"/>
          </w:tcPr>
          <w:p w14:paraId="31705174" w14:textId="6DABF200" w:rsidR="00CE71B6" w:rsidRPr="00CE71B6" w:rsidDel="008D76E7" w:rsidRDefault="00CE71B6" w:rsidP="00CE71B6">
            <w:pPr>
              <w:tabs>
                <w:tab w:val="left" w:pos="720"/>
              </w:tabs>
              <w:spacing w:before="40" w:after="40"/>
              <w:ind w:left="36"/>
              <w:rPr>
                <w:rFonts w:eastAsia="DengXian" w:cs="Times New Roman"/>
                <w:sz w:val="22"/>
              </w:rPr>
            </w:pPr>
            <w:r w:rsidRPr="00CE71B6">
              <w:rPr>
                <w:rFonts w:eastAsia="DengXian" w:cs="Times New Roman"/>
                <w:sz w:val="22"/>
              </w:rPr>
              <w:t>Progress report from interim TSAG RG-WTSA meetings (December 2022 to May 2023)</w:t>
            </w:r>
          </w:p>
        </w:tc>
        <w:tc>
          <w:tcPr>
            <w:tcW w:w="1599" w:type="pct"/>
            <w:shd w:val="clear" w:color="auto" w:fill="auto"/>
          </w:tcPr>
          <w:p w14:paraId="3CF196D9" w14:textId="77777777" w:rsidR="00CE71B6" w:rsidRPr="00CE71B6" w:rsidRDefault="00CE71B6" w:rsidP="00CE71B6">
            <w:pPr>
              <w:tabs>
                <w:tab w:val="left" w:pos="720"/>
              </w:tabs>
              <w:spacing w:before="40" w:after="40"/>
              <w:rPr>
                <w:rFonts w:eastAsia="DengXian" w:cs="Times New Roman"/>
                <w:sz w:val="22"/>
              </w:rPr>
            </w:pPr>
            <w:hyperlink r:id="rId29" w:history="1">
              <w:r w:rsidRPr="00CE71B6">
                <w:rPr>
                  <w:rFonts w:eastAsia="DengXian" w:cs="Times New Roman"/>
                  <w:bCs/>
                  <w:color w:val="0563C1"/>
                  <w:sz w:val="22"/>
                  <w:u w:val="single"/>
                </w:rPr>
                <w:t>DOC3-R1 (230511)</w:t>
              </w:r>
            </w:hyperlink>
            <w:r w:rsidRPr="00CE71B6">
              <w:rPr>
                <w:rFonts w:eastAsia="DengXian" w:cs="Times New Roman"/>
                <w:bCs/>
                <w:sz w:val="22"/>
              </w:rPr>
              <w:t xml:space="preserve"> </w:t>
            </w:r>
          </w:p>
        </w:tc>
        <w:tc>
          <w:tcPr>
            <w:tcW w:w="817" w:type="pct"/>
          </w:tcPr>
          <w:p w14:paraId="1B34D628" w14:textId="3A7C1CE9" w:rsidR="00CE71B6" w:rsidRPr="00CE71B6" w:rsidRDefault="00CE71B6" w:rsidP="00CE71B6">
            <w:pPr>
              <w:tabs>
                <w:tab w:val="left" w:pos="720"/>
              </w:tabs>
              <w:spacing w:before="40" w:after="40"/>
              <w:rPr>
                <w:rFonts w:eastAsia="DengXian" w:cs="Times New Roman"/>
                <w:sz w:val="22"/>
              </w:rPr>
            </w:pPr>
            <w:r w:rsidRPr="00CE71B6">
              <w:rPr>
                <w:rFonts w:eastAsia="DengXian" w:cs="Times New Roman"/>
                <w:sz w:val="22"/>
              </w:rPr>
              <w:t>TD235</w:t>
            </w:r>
          </w:p>
        </w:tc>
      </w:tr>
      <w:tr w:rsidR="00CE71B6" w:rsidRPr="00CE71B6" w14:paraId="6D81D360" w14:textId="77777777" w:rsidTr="00CE71B6">
        <w:trPr>
          <w:trHeight w:val="732"/>
        </w:trPr>
        <w:tc>
          <w:tcPr>
            <w:tcW w:w="2584" w:type="pct"/>
            <w:shd w:val="clear" w:color="auto" w:fill="auto"/>
          </w:tcPr>
          <w:p w14:paraId="3FA6CF6F" w14:textId="4C95F051" w:rsidR="00CE71B6" w:rsidRPr="00CE71B6" w:rsidRDefault="00CE71B6" w:rsidP="00CE71B6">
            <w:pPr>
              <w:tabs>
                <w:tab w:val="left" w:pos="720"/>
              </w:tabs>
              <w:spacing w:before="40" w:after="40"/>
              <w:ind w:left="36"/>
              <w:rPr>
                <w:rFonts w:eastAsia="DengXian" w:cs="Times New Roman"/>
                <w:sz w:val="22"/>
              </w:rPr>
            </w:pPr>
            <w:r w:rsidRPr="00CE71B6">
              <w:rPr>
                <w:rFonts w:eastAsia="DengXian" w:cs="Times New Roman"/>
                <w:sz w:val="22"/>
              </w:rPr>
              <w:t>First baseline text for d</w:t>
            </w:r>
            <w:r w:rsidRPr="00CE71B6">
              <w:rPr>
                <w:rFonts w:eastAsia="DengXian" w:cs="Times New Roman"/>
                <w:sz w:val="22"/>
              </w:rPr>
              <w:t xml:space="preserve">raft </w:t>
            </w:r>
            <w:proofErr w:type="spellStart"/>
            <w:proofErr w:type="gramStart"/>
            <w:r w:rsidRPr="00CE71B6">
              <w:rPr>
                <w:rFonts w:eastAsia="DengXian" w:cs="Times New Roman"/>
                <w:sz w:val="22"/>
              </w:rPr>
              <w:t>A.supWTSAGL</w:t>
            </w:r>
            <w:proofErr w:type="spellEnd"/>
            <w:proofErr w:type="gramEnd"/>
            <w:r w:rsidRPr="00CE71B6">
              <w:rPr>
                <w:rFonts w:eastAsia="DengXian" w:cs="Times New Roman"/>
                <w:sz w:val="22"/>
              </w:rPr>
              <w:t xml:space="preserve"> “WTSA preparation guideline on Resolutions”</w:t>
            </w:r>
          </w:p>
        </w:tc>
        <w:tc>
          <w:tcPr>
            <w:tcW w:w="1599" w:type="pct"/>
            <w:shd w:val="clear" w:color="auto" w:fill="auto"/>
          </w:tcPr>
          <w:p w14:paraId="7D70A951" w14:textId="77777777" w:rsidR="00CE71B6" w:rsidRPr="00CE71B6" w:rsidRDefault="00CE71B6" w:rsidP="00CE71B6">
            <w:pPr>
              <w:tabs>
                <w:tab w:val="left" w:pos="720"/>
              </w:tabs>
              <w:spacing w:before="40" w:after="40"/>
              <w:rPr>
                <w:rFonts w:eastAsia="DengXian" w:cs="Times New Roman"/>
                <w:sz w:val="22"/>
              </w:rPr>
            </w:pPr>
            <w:hyperlink r:id="rId30" w:history="1">
              <w:r w:rsidRPr="00CE71B6">
                <w:rPr>
                  <w:rFonts w:eastAsia="DengXian" w:cs="Times New Roman"/>
                  <w:bCs/>
                  <w:color w:val="0563C1"/>
                  <w:sz w:val="22"/>
                  <w:u w:val="single"/>
                </w:rPr>
                <w:t>DOC1-R1 (230511)</w:t>
              </w:r>
            </w:hyperlink>
            <w:r w:rsidRPr="00CE71B6">
              <w:rPr>
                <w:rFonts w:eastAsia="DengXian" w:cs="Times New Roman"/>
                <w:sz w:val="22"/>
              </w:rPr>
              <w:t xml:space="preserve"> </w:t>
            </w:r>
          </w:p>
        </w:tc>
        <w:tc>
          <w:tcPr>
            <w:tcW w:w="817" w:type="pct"/>
          </w:tcPr>
          <w:p w14:paraId="661C7A04" w14:textId="466DD7D5" w:rsidR="00CE71B6" w:rsidRPr="00CE71B6" w:rsidRDefault="00CE71B6" w:rsidP="00CE71B6">
            <w:pPr>
              <w:tabs>
                <w:tab w:val="left" w:pos="720"/>
              </w:tabs>
              <w:spacing w:before="40" w:after="40"/>
              <w:rPr>
                <w:rFonts w:eastAsia="DengXian" w:cs="Times New Roman"/>
                <w:sz w:val="22"/>
              </w:rPr>
            </w:pPr>
            <w:r w:rsidRPr="00CE71B6">
              <w:rPr>
                <w:rFonts w:eastAsia="DengXian" w:cs="Times New Roman"/>
                <w:sz w:val="22"/>
              </w:rPr>
              <w:t>TD261</w:t>
            </w:r>
          </w:p>
        </w:tc>
      </w:tr>
      <w:tr w:rsidR="00CE71B6" w:rsidRPr="00CE71B6" w14:paraId="4F328B15" w14:textId="77777777" w:rsidTr="00CE71B6">
        <w:trPr>
          <w:trHeight w:val="822"/>
        </w:trPr>
        <w:tc>
          <w:tcPr>
            <w:tcW w:w="2584" w:type="pct"/>
            <w:shd w:val="clear" w:color="auto" w:fill="auto"/>
          </w:tcPr>
          <w:p w14:paraId="2897079B" w14:textId="0C1A18B6" w:rsidR="00CE71B6" w:rsidRPr="00CE71B6" w:rsidRDefault="00CE71B6" w:rsidP="00CE71B6">
            <w:pPr>
              <w:tabs>
                <w:tab w:val="left" w:pos="720"/>
              </w:tabs>
              <w:spacing w:before="40" w:after="40"/>
              <w:ind w:left="36"/>
              <w:rPr>
                <w:rFonts w:eastAsia="DengXian" w:cs="Times New Roman"/>
                <w:sz w:val="22"/>
              </w:rPr>
            </w:pPr>
            <w:r w:rsidRPr="00CE71B6">
              <w:rPr>
                <w:rFonts w:eastAsia="DengXian" w:cs="Times New Roman"/>
                <w:sz w:val="22"/>
              </w:rPr>
              <w:t xml:space="preserve">First baseline text for draft A.BN </w:t>
            </w:r>
            <w:r w:rsidRPr="00CE71B6">
              <w:rPr>
                <w:rFonts w:eastAsia="DengXian" w:cs="Times New Roman"/>
                <w:sz w:val="22"/>
              </w:rPr>
              <w:t>“B</w:t>
            </w:r>
            <w:r w:rsidRPr="00CE71B6">
              <w:rPr>
                <w:rFonts w:eastAsia="DengXian" w:cs="Times New Roman"/>
                <w:sz w:val="22"/>
              </w:rPr>
              <w:t xml:space="preserve">riefing note </w:t>
            </w:r>
            <w:r w:rsidRPr="00CE71B6">
              <w:rPr>
                <w:rFonts w:eastAsia="DengXian" w:cs="Times New Roman"/>
                <w:sz w:val="22"/>
              </w:rPr>
              <w:t>on h</w:t>
            </w:r>
            <w:r w:rsidRPr="00CE71B6">
              <w:rPr>
                <w:rFonts w:eastAsia="DengXian" w:cs="Times New Roman"/>
                <w:sz w:val="22"/>
              </w:rPr>
              <w:t xml:space="preserve">ow to chair WTSA Sub-committee/Ad Hoc </w:t>
            </w:r>
            <w:r w:rsidR="00F95E33">
              <w:rPr>
                <w:rFonts w:eastAsia="DengXian" w:cs="Times New Roman"/>
                <w:sz w:val="22"/>
              </w:rPr>
              <w:t xml:space="preserve">Group </w:t>
            </w:r>
            <w:r w:rsidRPr="00CE71B6">
              <w:rPr>
                <w:rFonts w:eastAsia="DengXian" w:cs="Times New Roman"/>
                <w:sz w:val="22"/>
              </w:rPr>
              <w:t>meetings”</w:t>
            </w:r>
          </w:p>
        </w:tc>
        <w:tc>
          <w:tcPr>
            <w:tcW w:w="1599" w:type="pct"/>
            <w:shd w:val="clear" w:color="auto" w:fill="auto"/>
          </w:tcPr>
          <w:p w14:paraId="450B975B" w14:textId="77777777" w:rsidR="00CE71B6" w:rsidRPr="00CE71B6" w:rsidRDefault="00CE71B6" w:rsidP="00CE71B6">
            <w:pPr>
              <w:tabs>
                <w:tab w:val="left" w:pos="720"/>
              </w:tabs>
              <w:spacing w:before="40" w:after="40"/>
              <w:rPr>
                <w:rFonts w:eastAsia="DengXian" w:cs="Times New Roman"/>
                <w:color w:val="0070C0"/>
                <w:sz w:val="22"/>
              </w:rPr>
            </w:pPr>
            <w:hyperlink r:id="rId31" w:history="1">
              <w:r w:rsidRPr="00CE71B6">
                <w:rPr>
                  <w:rFonts w:eastAsia="SimSun" w:cs="Times New Roman"/>
                  <w:color w:val="0070C0"/>
                  <w:sz w:val="22"/>
                  <w:u w:val="single"/>
                  <w:lang w:eastAsia="ja-JP"/>
                </w:rPr>
                <w:t>DOC2-R1 (230413)</w:t>
              </w:r>
            </w:hyperlink>
            <w:r w:rsidRPr="00CE71B6">
              <w:rPr>
                <w:rFonts w:eastAsia="SimSun" w:cs="Times New Roman"/>
                <w:color w:val="0070C0"/>
                <w:sz w:val="22"/>
                <w:lang w:eastAsia="ja-JP"/>
              </w:rPr>
              <w:t xml:space="preserve"> </w:t>
            </w:r>
          </w:p>
        </w:tc>
        <w:tc>
          <w:tcPr>
            <w:tcW w:w="817" w:type="pct"/>
          </w:tcPr>
          <w:p w14:paraId="68BA53ED" w14:textId="59D6DBB8" w:rsidR="00CE71B6" w:rsidRPr="00CE71B6" w:rsidRDefault="00CE71B6" w:rsidP="00CE71B6">
            <w:pPr>
              <w:tabs>
                <w:tab w:val="left" w:pos="720"/>
              </w:tabs>
              <w:spacing w:before="40" w:after="40"/>
              <w:rPr>
                <w:rFonts w:eastAsia="DengXian" w:cs="Times New Roman"/>
                <w:sz w:val="22"/>
              </w:rPr>
            </w:pPr>
            <w:r w:rsidRPr="00CE71B6">
              <w:rPr>
                <w:rFonts w:eastAsia="DengXian" w:cs="Times New Roman"/>
                <w:sz w:val="22"/>
              </w:rPr>
              <w:t>TD262</w:t>
            </w:r>
          </w:p>
        </w:tc>
      </w:tr>
      <w:tr w:rsidR="00CE71B6" w:rsidRPr="00CE71B6" w14:paraId="519462E5" w14:textId="77777777" w:rsidTr="00CE71B6">
        <w:trPr>
          <w:trHeight w:val="672"/>
        </w:trPr>
        <w:tc>
          <w:tcPr>
            <w:tcW w:w="2584" w:type="pct"/>
            <w:shd w:val="clear" w:color="auto" w:fill="auto"/>
          </w:tcPr>
          <w:p w14:paraId="610E7241" w14:textId="2E3C77CC" w:rsidR="00CE71B6" w:rsidRPr="00CE71B6" w:rsidRDefault="00CE71B6" w:rsidP="00CE71B6">
            <w:pPr>
              <w:tabs>
                <w:tab w:val="left" w:pos="720"/>
              </w:tabs>
              <w:spacing w:before="40" w:after="40"/>
              <w:ind w:left="36"/>
              <w:rPr>
                <w:rFonts w:eastAsia="DengXian" w:cs="Times New Roman"/>
                <w:sz w:val="22"/>
              </w:rPr>
            </w:pPr>
            <w:r w:rsidRPr="00CE71B6">
              <w:rPr>
                <w:rFonts w:eastAsia="DengXian" w:cs="Times New Roman"/>
                <w:sz w:val="22"/>
              </w:rPr>
              <w:t>Draft Analysis of operational parts (resolves, instructs etc) of WTSA/PP/WTDC in terms of giving specific mandates and tasks to ITU-T study groups and TSAG and their potential for streamlining</w:t>
            </w:r>
          </w:p>
        </w:tc>
        <w:tc>
          <w:tcPr>
            <w:tcW w:w="1599" w:type="pct"/>
            <w:shd w:val="clear" w:color="auto" w:fill="auto"/>
          </w:tcPr>
          <w:p w14:paraId="0242085A" w14:textId="77777777" w:rsidR="00CE71B6" w:rsidRPr="00CE71B6" w:rsidRDefault="00CE71B6" w:rsidP="00CE71B6">
            <w:pPr>
              <w:tabs>
                <w:tab w:val="left" w:pos="720"/>
              </w:tabs>
              <w:spacing w:before="40" w:after="40"/>
              <w:rPr>
                <w:rFonts w:eastAsia="DengXian" w:cs="Times New Roman"/>
                <w:color w:val="0070C0"/>
                <w:sz w:val="22"/>
              </w:rPr>
            </w:pPr>
            <w:hyperlink r:id="rId32" w:history="1">
              <w:r w:rsidRPr="00CE71B6">
                <w:rPr>
                  <w:rFonts w:eastAsia="SimSun" w:cs="Times New Roman"/>
                  <w:color w:val="0070C0"/>
                  <w:sz w:val="22"/>
                  <w:u w:val="single"/>
                  <w:lang w:eastAsia="ja-JP"/>
                </w:rPr>
                <w:t>DOC3-R1 (230413)</w:t>
              </w:r>
            </w:hyperlink>
            <w:r w:rsidRPr="00CE71B6">
              <w:rPr>
                <w:rFonts w:eastAsia="SimSun" w:cs="Times New Roman"/>
                <w:color w:val="0070C0"/>
                <w:sz w:val="22"/>
                <w:u w:val="single"/>
                <w:lang w:eastAsia="ja-JP"/>
              </w:rPr>
              <w:t xml:space="preserve"> </w:t>
            </w:r>
          </w:p>
        </w:tc>
        <w:tc>
          <w:tcPr>
            <w:tcW w:w="817" w:type="pct"/>
          </w:tcPr>
          <w:p w14:paraId="3A4704EA" w14:textId="0BA710AF" w:rsidR="00CE71B6" w:rsidRPr="00CE71B6" w:rsidRDefault="00CE71B6" w:rsidP="00CE71B6">
            <w:pPr>
              <w:tabs>
                <w:tab w:val="left" w:pos="720"/>
              </w:tabs>
              <w:spacing w:before="40" w:after="40"/>
              <w:rPr>
                <w:rFonts w:eastAsia="DengXian" w:cs="Times New Roman"/>
                <w:sz w:val="22"/>
              </w:rPr>
            </w:pPr>
            <w:r w:rsidRPr="00CE71B6">
              <w:rPr>
                <w:rFonts w:eastAsia="DengXian" w:cs="Times New Roman"/>
                <w:sz w:val="22"/>
              </w:rPr>
              <w:t>TD260</w:t>
            </w:r>
          </w:p>
        </w:tc>
      </w:tr>
    </w:tbl>
    <w:p w14:paraId="71F881FB" w14:textId="12EE5067" w:rsidR="003241B3" w:rsidRDefault="003241B3" w:rsidP="003241B3">
      <w:pPr>
        <w:spacing w:before="120" w:after="0" w:line="240" w:lineRule="auto"/>
        <w:rPr>
          <w:rFonts w:cs="Times New Roman"/>
          <w:b/>
          <w:bCs/>
          <w:szCs w:val="24"/>
          <w:lang w:eastAsia="ja-JP"/>
        </w:rPr>
      </w:pPr>
      <w:r w:rsidRPr="003241B3">
        <w:rPr>
          <w:rFonts w:cs="Times New Roman"/>
          <w:b/>
          <w:bCs/>
          <w:szCs w:val="24"/>
          <w:lang w:eastAsia="ja-JP"/>
        </w:rPr>
        <w:t xml:space="preserve">Agenda item </w:t>
      </w:r>
      <w:r>
        <w:rPr>
          <w:rFonts w:cs="Times New Roman"/>
          <w:b/>
          <w:bCs/>
          <w:szCs w:val="24"/>
          <w:lang w:eastAsia="ja-JP"/>
        </w:rPr>
        <w:t>4</w:t>
      </w:r>
      <w:r w:rsidRPr="003241B3">
        <w:rPr>
          <w:rFonts w:cs="Times New Roman"/>
          <w:b/>
          <w:bCs/>
          <w:szCs w:val="24"/>
          <w:lang w:eastAsia="ja-JP"/>
        </w:rPr>
        <w:t xml:space="preserve">: </w:t>
      </w:r>
      <w:r>
        <w:rPr>
          <w:rFonts w:cs="Times New Roman"/>
          <w:b/>
          <w:bCs/>
          <w:szCs w:val="24"/>
          <w:lang w:eastAsia="ja-JP"/>
        </w:rPr>
        <w:t>Closure of the meeting</w:t>
      </w:r>
    </w:p>
    <w:p w14:paraId="5A79DDD1" w14:textId="1193CAE0" w:rsidR="005470C5" w:rsidRDefault="003241B3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  <w:r>
        <w:rPr>
          <w:rFonts w:cs="Times New Roman"/>
          <w:szCs w:val="24"/>
          <w:lang w:eastAsia="ja-JP"/>
        </w:rPr>
        <w:t xml:space="preserve">RG-WTSA Rapporteur </w:t>
      </w:r>
      <w:r w:rsidR="005470C5">
        <w:rPr>
          <w:rFonts w:cs="Times New Roman"/>
          <w:szCs w:val="24"/>
          <w:lang w:eastAsia="ja-JP"/>
        </w:rPr>
        <w:t xml:space="preserve">will produce report of this meeting and posted as </w:t>
      </w:r>
      <w:hyperlink r:id="rId33" w:history="1">
        <w:r w:rsidR="005470C5">
          <w:rPr>
            <w:rStyle w:val="Hyperlink"/>
            <w:rFonts w:cs="Times New Roman"/>
            <w:szCs w:val="24"/>
            <w:lang w:eastAsia="ja-JP"/>
          </w:rPr>
          <w:t>RGWTSA-DOC</w:t>
        </w:r>
        <w:r w:rsidR="00CE71B6">
          <w:rPr>
            <w:rStyle w:val="Hyperlink"/>
            <w:rFonts w:cs="Times New Roman"/>
            <w:szCs w:val="24"/>
            <w:lang w:eastAsia="ja-JP"/>
          </w:rPr>
          <w:t>4</w:t>
        </w:r>
        <w:r w:rsidR="005470C5">
          <w:rPr>
            <w:rStyle w:val="Hyperlink"/>
            <w:rFonts w:cs="Times New Roman"/>
            <w:szCs w:val="24"/>
            <w:lang w:eastAsia="ja-JP"/>
          </w:rPr>
          <w:t xml:space="preserve"> (230</w:t>
        </w:r>
        <w:r w:rsidR="00CE71B6">
          <w:rPr>
            <w:rStyle w:val="Hyperlink"/>
            <w:rFonts w:cs="Times New Roman"/>
            <w:szCs w:val="24"/>
            <w:lang w:eastAsia="ja-JP"/>
          </w:rPr>
          <w:t>5</w:t>
        </w:r>
        <w:r w:rsidR="00A23864">
          <w:rPr>
            <w:rStyle w:val="Hyperlink"/>
            <w:rFonts w:cs="Times New Roman"/>
            <w:szCs w:val="24"/>
            <w:lang w:eastAsia="ja-JP"/>
          </w:rPr>
          <w:t>1</w:t>
        </w:r>
        <w:r w:rsidR="00CE71B6">
          <w:rPr>
            <w:rStyle w:val="Hyperlink"/>
            <w:rFonts w:cs="Times New Roman"/>
            <w:szCs w:val="24"/>
            <w:lang w:eastAsia="ja-JP"/>
          </w:rPr>
          <w:t>1</w:t>
        </w:r>
        <w:r w:rsidR="005470C5">
          <w:rPr>
            <w:rStyle w:val="Hyperlink"/>
            <w:rFonts w:cs="Times New Roman"/>
            <w:szCs w:val="24"/>
            <w:lang w:eastAsia="ja-JP"/>
          </w:rPr>
          <w:t>)</w:t>
        </w:r>
      </w:hyperlink>
      <w:r w:rsidR="005470C5">
        <w:rPr>
          <w:rFonts w:cs="Times New Roman"/>
          <w:szCs w:val="24"/>
          <w:lang w:eastAsia="ja-JP"/>
        </w:rPr>
        <w:t xml:space="preserve"> within one week after </w:t>
      </w:r>
      <w:r w:rsidR="00705160">
        <w:rPr>
          <w:rFonts w:cs="Times New Roman"/>
          <w:szCs w:val="24"/>
          <w:lang w:eastAsia="ja-JP"/>
        </w:rPr>
        <w:t>1</w:t>
      </w:r>
      <w:r w:rsidR="00CE71B6">
        <w:rPr>
          <w:rFonts w:cs="Times New Roman"/>
          <w:szCs w:val="24"/>
          <w:lang w:eastAsia="ja-JP"/>
        </w:rPr>
        <w:t>1 May</w:t>
      </w:r>
      <w:r w:rsidR="005470C5">
        <w:rPr>
          <w:rFonts w:cs="Times New Roman"/>
          <w:szCs w:val="24"/>
          <w:lang w:eastAsia="ja-JP"/>
        </w:rPr>
        <w:t xml:space="preserve"> 2023.</w:t>
      </w:r>
      <w:r w:rsidR="005470C5" w:rsidRPr="005470C5">
        <w:rPr>
          <w:rFonts w:cs="Times New Roman"/>
          <w:szCs w:val="24"/>
          <w:lang w:eastAsia="ja-JP"/>
        </w:rPr>
        <w:t xml:space="preserve"> </w:t>
      </w:r>
    </w:p>
    <w:p w14:paraId="0462B756" w14:textId="511F5DFD" w:rsidR="00E841A5" w:rsidRDefault="00E841A5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  <w:r w:rsidRPr="002E7F40">
        <w:rPr>
          <w:rFonts w:cs="Times New Roman"/>
          <w:szCs w:val="24"/>
          <w:lang w:eastAsia="ja-JP"/>
        </w:rPr>
        <w:t xml:space="preserve">The meeting finished its agenda and was adjourned </w:t>
      </w:r>
      <w:r w:rsidR="00C217EC" w:rsidRPr="002E7F40">
        <w:rPr>
          <w:rFonts w:cs="Times New Roman"/>
          <w:szCs w:val="24"/>
          <w:lang w:eastAsia="ja-JP"/>
        </w:rPr>
        <w:t>at 1</w:t>
      </w:r>
      <w:r w:rsidR="00CE71B6">
        <w:rPr>
          <w:rFonts w:cs="Times New Roman"/>
          <w:szCs w:val="24"/>
          <w:lang w:eastAsia="ja-JP"/>
        </w:rPr>
        <w:t>4</w:t>
      </w:r>
      <w:r w:rsidR="00C217EC" w:rsidRPr="002E7F40">
        <w:rPr>
          <w:rFonts w:cs="Times New Roman"/>
          <w:szCs w:val="24"/>
          <w:lang w:eastAsia="ja-JP"/>
        </w:rPr>
        <w:t>:</w:t>
      </w:r>
      <w:r w:rsidR="00CE71B6">
        <w:rPr>
          <w:rFonts w:cs="Times New Roman"/>
          <w:szCs w:val="24"/>
          <w:lang w:eastAsia="ja-JP"/>
        </w:rPr>
        <w:t>3</w:t>
      </w:r>
      <w:r w:rsidR="00705160">
        <w:rPr>
          <w:rFonts w:cs="Times New Roman"/>
          <w:szCs w:val="24"/>
          <w:lang w:eastAsia="ja-JP"/>
        </w:rPr>
        <w:t>0</w:t>
      </w:r>
      <w:r w:rsidR="00C217EC" w:rsidRPr="002E7F40">
        <w:rPr>
          <w:rFonts w:cs="Times New Roman"/>
          <w:szCs w:val="24"/>
          <w:lang w:eastAsia="ja-JP"/>
        </w:rPr>
        <w:t>.</w:t>
      </w:r>
    </w:p>
    <w:p w14:paraId="4078B590" w14:textId="5DBB6FBA" w:rsidR="00A06278" w:rsidRDefault="00A06278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  <w:r w:rsidRPr="00A06278">
        <w:rPr>
          <w:rFonts w:cs="Times New Roman"/>
          <w:szCs w:val="24"/>
          <w:lang w:eastAsia="ja-JP"/>
        </w:rPr>
        <w:t>Annex</w:t>
      </w:r>
      <w:r>
        <w:rPr>
          <w:rFonts w:cs="Times New Roman"/>
          <w:szCs w:val="24"/>
          <w:lang w:eastAsia="ja-JP"/>
        </w:rPr>
        <w:t xml:space="preserve"> (1)</w:t>
      </w:r>
    </w:p>
    <w:p w14:paraId="01834A17" w14:textId="535D518F" w:rsidR="00A23864" w:rsidRDefault="00A06278" w:rsidP="00E22853">
      <w:pPr>
        <w:spacing w:before="120" w:after="0" w:line="240" w:lineRule="auto"/>
        <w:rPr>
          <w:rFonts w:cs="Times New Roman"/>
          <w:szCs w:val="24"/>
          <w:lang w:eastAsia="ja-JP"/>
        </w:rPr>
      </w:pPr>
      <w:r>
        <w:rPr>
          <w:rFonts w:cs="Times New Roman"/>
          <w:szCs w:val="24"/>
          <w:lang w:eastAsia="ja-JP"/>
        </w:rPr>
        <w:t>–</w:t>
      </w:r>
      <w:r>
        <w:rPr>
          <w:rFonts w:cs="Times New Roman"/>
          <w:szCs w:val="24"/>
          <w:lang w:eastAsia="ja-JP"/>
        </w:rPr>
        <w:tab/>
      </w:r>
      <w:r w:rsidRPr="00A06278">
        <w:rPr>
          <w:rFonts w:cs="Times New Roman"/>
          <w:szCs w:val="24"/>
          <w:lang w:eastAsia="ja-JP"/>
        </w:rPr>
        <w:t>List of participants of TSAG RG-WTSA e-meeting on 11 May 2023</w:t>
      </w:r>
    </w:p>
    <w:p w14:paraId="2730E3BD" w14:textId="5D10119E" w:rsidR="00A06278" w:rsidRDefault="00A06278">
      <w:pPr>
        <w:rPr>
          <w:rFonts w:cs="Times New Roman"/>
          <w:szCs w:val="24"/>
          <w:lang w:eastAsia="ja-JP"/>
        </w:rPr>
      </w:pPr>
      <w:r>
        <w:rPr>
          <w:rFonts w:cs="Times New Roman"/>
          <w:szCs w:val="24"/>
          <w:lang w:eastAsia="ja-JP"/>
        </w:rPr>
        <w:br w:type="page"/>
      </w:r>
    </w:p>
    <w:p w14:paraId="7365D4F3" w14:textId="7B2D94B3" w:rsidR="004C2E32" w:rsidRPr="002E7F40" w:rsidRDefault="004C2E32" w:rsidP="00C13F81">
      <w:pPr>
        <w:pStyle w:val="Heading1"/>
      </w:pPr>
      <w:bookmarkStart w:id="1" w:name="_Hlk135059715"/>
      <w:r w:rsidRPr="002E7F40">
        <w:lastRenderedPageBreak/>
        <w:t>Annex – List of participants of</w:t>
      </w:r>
      <w:r w:rsidR="0089458A">
        <w:t xml:space="preserve"> </w:t>
      </w:r>
      <w:r w:rsidRPr="002E7F40">
        <w:t xml:space="preserve">TSAG </w:t>
      </w:r>
      <w:r w:rsidR="00F15E48">
        <w:t>RG-WTSA</w:t>
      </w:r>
      <w:r w:rsidRPr="002E7F40">
        <w:t xml:space="preserve"> e-meeting</w:t>
      </w:r>
      <w:r w:rsidR="003E4CFC">
        <w:t xml:space="preserve"> on 1</w:t>
      </w:r>
      <w:r w:rsidR="00E54EC5">
        <w:t>1</w:t>
      </w:r>
      <w:r w:rsidR="003E4CFC">
        <w:t xml:space="preserve"> </w:t>
      </w:r>
      <w:r w:rsidR="00E54EC5">
        <w:t>May</w:t>
      </w:r>
      <w:r w:rsidR="003E4CFC">
        <w:t xml:space="preserve"> 202</w:t>
      </w:r>
      <w:r w:rsidR="00E54EC5">
        <w:t>3</w:t>
      </w:r>
    </w:p>
    <w:bookmarkEnd w:id="1"/>
    <w:p w14:paraId="24A75502" w14:textId="35E91E94" w:rsidR="004C2E32" w:rsidRDefault="004C2E32" w:rsidP="004C2E32">
      <w:pPr>
        <w:spacing w:after="240"/>
        <w:rPr>
          <w:rFonts w:cs="Times New Roman"/>
          <w:szCs w:val="24"/>
        </w:rPr>
      </w:pPr>
      <w:r w:rsidRPr="002E7F40">
        <w:rPr>
          <w:rFonts w:cs="Times New Roman"/>
          <w:szCs w:val="24"/>
        </w:rPr>
        <w:t xml:space="preserve">The list includes the </w:t>
      </w:r>
      <w:r w:rsidR="00E54EC5">
        <w:rPr>
          <w:rFonts w:cs="Times New Roman"/>
          <w:szCs w:val="24"/>
        </w:rPr>
        <w:t>39</w:t>
      </w:r>
      <w:r w:rsidR="0052094D">
        <w:rPr>
          <w:rFonts w:cs="Times New Roman"/>
          <w:szCs w:val="24"/>
        </w:rPr>
        <w:t xml:space="preserve"> </w:t>
      </w:r>
      <w:r w:rsidRPr="002E7F40">
        <w:rPr>
          <w:rFonts w:cs="Times New Roman"/>
          <w:szCs w:val="24"/>
        </w:rPr>
        <w:t xml:space="preserve">remote participants from the </w:t>
      </w:r>
      <w:r w:rsidR="000511C6" w:rsidRPr="002E7F40">
        <w:rPr>
          <w:rFonts w:cs="Times New Roman"/>
          <w:szCs w:val="24"/>
        </w:rPr>
        <w:t xml:space="preserve">TSAG </w:t>
      </w:r>
      <w:r w:rsidR="00F15E48">
        <w:rPr>
          <w:rFonts w:cs="Times New Roman"/>
          <w:szCs w:val="24"/>
        </w:rPr>
        <w:t>RG-WTSA</w:t>
      </w:r>
      <w:r w:rsidR="000511C6" w:rsidRPr="002E7F40">
        <w:rPr>
          <w:rFonts w:cs="Times New Roman"/>
          <w:szCs w:val="24"/>
        </w:rPr>
        <w:t xml:space="preserve"> interim e-meeting</w:t>
      </w:r>
      <w:r w:rsidR="003E4CFC">
        <w:rPr>
          <w:rFonts w:cs="Times New Roman"/>
          <w:szCs w:val="24"/>
        </w:rPr>
        <w:t xml:space="preserve"> on 1</w:t>
      </w:r>
      <w:r w:rsidR="00E54EC5">
        <w:rPr>
          <w:rFonts w:cs="Times New Roman"/>
          <w:szCs w:val="24"/>
        </w:rPr>
        <w:t>1</w:t>
      </w:r>
      <w:r w:rsidR="003E4CFC">
        <w:rPr>
          <w:rFonts w:cs="Times New Roman"/>
          <w:szCs w:val="24"/>
        </w:rPr>
        <w:t xml:space="preserve"> </w:t>
      </w:r>
      <w:r w:rsidR="00E54EC5">
        <w:rPr>
          <w:rFonts w:cs="Times New Roman"/>
          <w:szCs w:val="24"/>
        </w:rPr>
        <w:t>May</w:t>
      </w:r>
      <w:r w:rsidR="00397C44" w:rsidRPr="00397C44">
        <w:rPr>
          <w:rFonts w:cs="Times New Roman"/>
          <w:szCs w:val="24"/>
        </w:rPr>
        <w:t xml:space="preserve"> 202</w:t>
      </w:r>
      <w:r w:rsidR="004729B4">
        <w:rPr>
          <w:rFonts w:cs="Times New Roman"/>
          <w:szCs w:val="24"/>
        </w:rPr>
        <w:t>3</w:t>
      </w:r>
      <w:r w:rsidRPr="002E7F40">
        <w:rPr>
          <w:rFonts w:cs="Times New Roman"/>
          <w:szCs w:val="24"/>
        </w:rPr>
        <w:t>.</w:t>
      </w:r>
    </w:p>
    <w:tbl>
      <w:tblPr>
        <w:tblW w:w="451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8"/>
        <w:gridCol w:w="3488"/>
        <w:gridCol w:w="2496"/>
      </w:tblGrid>
      <w:tr w:rsidR="00E54EC5" w:rsidRPr="00E54EC5" w14:paraId="66EC48C9" w14:textId="77777777" w:rsidTr="00E54EC5">
        <w:trPr>
          <w:tblHeader/>
        </w:trPr>
        <w:tc>
          <w:tcPr>
            <w:tcW w:w="1562" w:type="pct"/>
          </w:tcPr>
          <w:p w14:paraId="6B7C006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b/>
                <w:bCs/>
                <w:sz w:val="22"/>
                <w:u w:val="single" w:color="000000"/>
              </w:rPr>
              <w:t>Name</w:t>
            </w:r>
          </w:p>
        </w:tc>
        <w:tc>
          <w:tcPr>
            <w:tcW w:w="2004" w:type="pct"/>
          </w:tcPr>
          <w:p w14:paraId="0F2983A9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b/>
                <w:bCs/>
                <w:sz w:val="22"/>
                <w:u w:val="single" w:color="000000"/>
              </w:rPr>
              <w:t>Entity</w:t>
            </w:r>
          </w:p>
        </w:tc>
        <w:tc>
          <w:tcPr>
            <w:tcW w:w="1435" w:type="pct"/>
          </w:tcPr>
          <w:p w14:paraId="46AC9C12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b/>
                <w:bCs/>
                <w:sz w:val="22"/>
                <w:u w:val="single" w:color="000000"/>
              </w:rPr>
              <w:t>Country</w:t>
            </w:r>
          </w:p>
        </w:tc>
      </w:tr>
      <w:tr w:rsidR="00E54EC5" w:rsidRPr="00E54EC5" w14:paraId="32159AB3" w14:textId="77777777" w:rsidTr="00E54EC5">
        <w:tc>
          <w:tcPr>
            <w:tcW w:w="1562" w:type="pct"/>
          </w:tcPr>
          <w:p w14:paraId="11B1369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Ahmad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Alkhowaiter</w:t>
            </w:r>
            <w:proofErr w:type="spellEnd"/>
          </w:p>
        </w:tc>
        <w:tc>
          <w:tcPr>
            <w:tcW w:w="2004" w:type="pct"/>
          </w:tcPr>
          <w:p w14:paraId="5688041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Communications, Space &amp; Technology Commission (CST)</w:t>
            </w:r>
          </w:p>
        </w:tc>
        <w:tc>
          <w:tcPr>
            <w:tcW w:w="1435" w:type="pct"/>
          </w:tcPr>
          <w:p w14:paraId="3B11B9E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Saudi Arabia</w:t>
            </w:r>
          </w:p>
        </w:tc>
      </w:tr>
      <w:tr w:rsidR="00E54EC5" w:rsidRPr="00E54EC5" w14:paraId="285DBE26" w14:textId="77777777" w:rsidTr="00E54EC5">
        <w:tc>
          <w:tcPr>
            <w:tcW w:w="1562" w:type="pct"/>
          </w:tcPr>
          <w:p w14:paraId="01DC9F52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Bruce Gracie</w:t>
            </w:r>
          </w:p>
        </w:tc>
        <w:tc>
          <w:tcPr>
            <w:tcW w:w="2004" w:type="pct"/>
          </w:tcPr>
          <w:p w14:paraId="07D8BB8C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Ericsson Canada, Inc.</w:t>
            </w:r>
          </w:p>
        </w:tc>
        <w:tc>
          <w:tcPr>
            <w:tcW w:w="1435" w:type="pct"/>
          </w:tcPr>
          <w:p w14:paraId="209FAA8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Canada</w:t>
            </w:r>
          </w:p>
        </w:tc>
      </w:tr>
      <w:tr w:rsidR="00E54EC5" w:rsidRPr="00E54EC5" w14:paraId="37E57A94" w14:textId="77777777" w:rsidTr="00E54EC5">
        <w:tc>
          <w:tcPr>
            <w:tcW w:w="1562" w:type="pct"/>
          </w:tcPr>
          <w:p w14:paraId="2F547C7A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Colman Ho</w:t>
            </w:r>
          </w:p>
        </w:tc>
        <w:tc>
          <w:tcPr>
            <w:tcW w:w="2004" w:type="pct"/>
          </w:tcPr>
          <w:p w14:paraId="57382D26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Innovation, Science and Economic Development Canada</w:t>
            </w:r>
          </w:p>
        </w:tc>
        <w:tc>
          <w:tcPr>
            <w:tcW w:w="1435" w:type="pct"/>
          </w:tcPr>
          <w:p w14:paraId="2128DE51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Canada</w:t>
            </w:r>
          </w:p>
        </w:tc>
      </w:tr>
      <w:tr w:rsidR="00E54EC5" w:rsidRPr="00E54EC5" w14:paraId="02DBE3AB" w14:textId="77777777" w:rsidTr="00E54EC5">
        <w:tc>
          <w:tcPr>
            <w:tcW w:w="1562" w:type="pct"/>
          </w:tcPr>
          <w:p w14:paraId="799C5F99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Evgeny</w:t>
            </w:r>
            <w:proofErr w:type="spellEnd"/>
            <w:r w:rsidRPr="00E54EC5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Tonkikh</w:t>
            </w:r>
            <w:proofErr w:type="spellEnd"/>
          </w:p>
        </w:tc>
        <w:tc>
          <w:tcPr>
            <w:tcW w:w="2004" w:type="pct"/>
          </w:tcPr>
          <w:p w14:paraId="7F0C56A1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Digital Development, Communications and Mass Media of the Russian Federation</w:t>
            </w:r>
          </w:p>
        </w:tc>
        <w:tc>
          <w:tcPr>
            <w:tcW w:w="1435" w:type="pct"/>
          </w:tcPr>
          <w:p w14:paraId="17646DFB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Russian Federation</w:t>
            </w:r>
          </w:p>
        </w:tc>
      </w:tr>
      <w:tr w:rsidR="00E54EC5" w:rsidRPr="00E54EC5" w14:paraId="43B03B73" w14:textId="77777777" w:rsidTr="00E54EC5">
        <w:tc>
          <w:tcPr>
            <w:tcW w:w="1562" w:type="pct"/>
          </w:tcPr>
          <w:p w14:paraId="48B9D46A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Fabio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Bigi</w:t>
            </w:r>
            <w:proofErr w:type="spellEnd"/>
          </w:p>
        </w:tc>
        <w:tc>
          <w:tcPr>
            <w:tcW w:w="2004" w:type="pct"/>
          </w:tcPr>
          <w:p w14:paraId="1C16B051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Enterprise and Made in Italy</w:t>
            </w:r>
          </w:p>
        </w:tc>
        <w:tc>
          <w:tcPr>
            <w:tcW w:w="1435" w:type="pct"/>
          </w:tcPr>
          <w:p w14:paraId="2D76DAA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Italy</w:t>
            </w:r>
          </w:p>
        </w:tc>
      </w:tr>
      <w:tr w:rsidR="00E54EC5" w:rsidRPr="00E54EC5" w14:paraId="2FDABC29" w14:textId="77777777" w:rsidTr="00E54EC5">
        <w:tc>
          <w:tcPr>
            <w:tcW w:w="1562" w:type="pct"/>
          </w:tcPr>
          <w:p w14:paraId="5AE57661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Greg Ratta</w:t>
            </w:r>
          </w:p>
        </w:tc>
        <w:tc>
          <w:tcPr>
            <w:tcW w:w="2004" w:type="pct"/>
          </w:tcPr>
          <w:p w14:paraId="2FFB4BA5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National Telecommunications and Information Administration (NTIA)</w:t>
            </w:r>
          </w:p>
        </w:tc>
        <w:tc>
          <w:tcPr>
            <w:tcW w:w="1435" w:type="pct"/>
          </w:tcPr>
          <w:p w14:paraId="5691BBB4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United States</w:t>
            </w:r>
          </w:p>
        </w:tc>
      </w:tr>
      <w:tr w:rsidR="00E54EC5" w:rsidRPr="00E54EC5" w14:paraId="0A0E78FB" w14:textId="77777777" w:rsidTr="00E54EC5">
        <w:tc>
          <w:tcPr>
            <w:tcW w:w="1562" w:type="pct"/>
          </w:tcPr>
          <w:p w14:paraId="75714D94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Hiroshi Yamamoto</w:t>
            </w:r>
          </w:p>
        </w:tc>
        <w:tc>
          <w:tcPr>
            <w:tcW w:w="2004" w:type="pct"/>
          </w:tcPr>
          <w:p w14:paraId="16BA1B0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Nippon Telegraph and Telephone Corporation (NTT)</w:t>
            </w:r>
          </w:p>
        </w:tc>
        <w:tc>
          <w:tcPr>
            <w:tcW w:w="1435" w:type="pct"/>
          </w:tcPr>
          <w:p w14:paraId="7CACBE53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Japan</w:t>
            </w:r>
          </w:p>
        </w:tc>
      </w:tr>
      <w:tr w:rsidR="00E54EC5" w:rsidRPr="00E54EC5" w14:paraId="17379E50" w14:textId="77777777" w:rsidTr="00E54EC5">
        <w:tc>
          <w:tcPr>
            <w:tcW w:w="1562" w:type="pct"/>
          </w:tcPr>
          <w:p w14:paraId="6843EE5A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Isaac Boateng</w:t>
            </w:r>
          </w:p>
        </w:tc>
        <w:tc>
          <w:tcPr>
            <w:tcW w:w="2004" w:type="pct"/>
          </w:tcPr>
          <w:p w14:paraId="111BE33E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National Communications Authority (NCA)</w:t>
            </w:r>
          </w:p>
        </w:tc>
        <w:tc>
          <w:tcPr>
            <w:tcW w:w="1435" w:type="pct"/>
          </w:tcPr>
          <w:p w14:paraId="75E96E41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Ghana</w:t>
            </w:r>
          </w:p>
        </w:tc>
      </w:tr>
      <w:tr w:rsidR="00E54EC5" w:rsidRPr="00E54EC5" w14:paraId="0A75C06E" w14:textId="77777777" w:rsidTr="00E54EC5">
        <w:tc>
          <w:tcPr>
            <w:tcW w:w="1562" w:type="pct"/>
          </w:tcPr>
          <w:p w14:paraId="4BC12FB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James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Olorundare</w:t>
            </w:r>
            <w:proofErr w:type="spellEnd"/>
          </w:p>
        </w:tc>
        <w:tc>
          <w:tcPr>
            <w:tcW w:w="2004" w:type="pct"/>
          </w:tcPr>
          <w:p w14:paraId="4D50525A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Nigerian Communications Commission (NCC)</w:t>
            </w:r>
          </w:p>
        </w:tc>
        <w:tc>
          <w:tcPr>
            <w:tcW w:w="1435" w:type="pct"/>
          </w:tcPr>
          <w:p w14:paraId="1D741C7E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Nigeria</w:t>
            </w:r>
          </w:p>
        </w:tc>
      </w:tr>
      <w:tr w:rsidR="00E54EC5" w:rsidRPr="00E54EC5" w14:paraId="0A4E92E4" w14:textId="77777777" w:rsidTr="00E54EC5">
        <w:tc>
          <w:tcPr>
            <w:tcW w:w="1562" w:type="pct"/>
          </w:tcPr>
          <w:p w14:paraId="6263E758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Jim Reid</w:t>
            </w:r>
          </w:p>
        </w:tc>
        <w:tc>
          <w:tcPr>
            <w:tcW w:w="2004" w:type="pct"/>
          </w:tcPr>
          <w:p w14:paraId="2DAEFB54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RTFM LLP</w:t>
            </w:r>
          </w:p>
        </w:tc>
        <w:tc>
          <w:tcPr>
            <w:tcW w:w="1435" w:type="pct"/>
          </w:tcPr>
          <w:p w14:paraId="2CEC8F9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United Kingdom</w:t>
            </w:r>
          </w:p>
        </w:tc>
      </w:tr>
      <w:tr w:rsidR="00E54EC5" w:rsidRPr="00E54EC5" w14:paraId="40696DF9" w14:textId="77777777" w:rsidTr="00E54EC5">
        <w:tc>
          <w:tcPr>
            <w:tcW w:w="1562" w:type="pct"/>
          </w:tcPr>
          <w:p w14:paraId="0365FD4A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Junichiro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Tobe</w:t>
            </w:r>
            <w:proofErr w:type="spellEnd"/>
          </w:p>
        </w:tc>
        <w:tc>
          <w:tcPr>
            <w:tcW w:w="2004" w:type="pct"/>
          </w:tcPr>
          <w:p w14:paraId="7AB2A5CB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Internal Affairs and Communications</w:t>
            </w:r>
          </w:p>
        </w:tc>
        <w:tc>
          <w:tcPr>
            <w:tcW w:w="1435" w:type="pct"/>
          </w:tcPr>
          <w:p w14:paraId="328F5981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Japan</w:t>
            </w:r>
          </w:p>
        </w:tc>
      </w:tr>
      <w:tr w:rsidR="00E54EC5" w:rsidRPr="00E54EC5" w14:paraId="58C247A4" w14:textId="77777777" w:rsidTr="00E54EC5">
        <w:tc>
          <w:tcPr>
            <w:tcW w:w="1562" w:type="pct"/>
          </w:tcPr>
          <w:p w14:paraId="27ACC792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Marco Carugi</w:t>
            </w:r>
          </w:p>
        </w:tc>
        <w:tc>
          <w:tcPr>
            <w:tcW w:w="2004" w:type="pct"/>
          </w:tcPr>
          <w:p w14:paraId="2A70E4E9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Huawei Technologies Co., Ltd.</w:t>
            </w:r>
          </w:p>
        </w:tc>
        <w:tc>
          <w:tcPr>
            <w:tcW w:w="1435" w:type="pct"/>
          </w:tcPr>
          <w:p w14:paraId="480A9350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China</w:t>
            </w:r>
          </w:p>
        </w:tc>
      </w:tr>
      <w:tr w:rsidR="00E54EC5" w:rsidRPr="00E54EC5" w14:paraId="73DE2741" w14:textId="77777777" w:rsidTr="00E54EC5">
        <w:tc>
          <w:tcPr>
            <w:tcW w:w="1562" w:type="pct"/>
          </w:tcPr>
          <w:p w14:paraId="304347C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MARTIN EUCHNER</w:t>
            </w:r>
          </w:p>
        </w:tc>
        <w:tc>
          <w:tcPr>
            <w:tcW w:w="2004" w:type="pct"/>
          </w:tcPr>
          <w:p w14:paraId="20257809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International Telecommunication Union</w:t>
            </w:r>
          </w:p>
        </w:tc>
        <w:tc>
          <w:tcPr>
            <w:tcW w:w="1435" w:type="pct"/>
          </w:tcPr>
          <w:p w14:paraId="587AA378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Switzerland</w:t>
            </w:r>
          </w:p>
        </w:tc>
      </w:tr>
      <w:tr w:rsidR="00E54EC5" w:rsidRPr="00E54EC5" w14:paraId="01EA4C6C" w14:textId="77777777" w:rsidTr="00E54EC5">
        <w:tc>
          <w:tcPr>
            <w:tcW w:w="1562" w:type="pct"/>
          </w:tcPr>
          <w:p w14:paraId="2C94E1B3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Mohamed Amine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Benziane</w:t>
            </w:r>
            <w:proofErr w:type="spellEnd"/>
          </w:p>
        </w:tc>
        <w:tc>
          <w:tcPr>
            <w:tcW w:w="2004" w:type="pct"/>
          </w:tcPr>
          <w:p w14:paraId="66A357E2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proofErr w:type="spellStart"/>
            <w:r w:rsidRPr="00E54EC5">
              <w:rPr>
                <w:rFonts w:eastAsia="Times New Roman" w:cs="Times New Roman"/>
                <w:sz w:val="22"/>
              </w:rPr>
              <w:t>Algérie</w:t>
            </w:r>
            <w:proofErr w:type="spellEnd"/>
            <w:r w:rsidRPr="00E54EC5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Télécom</w:t>
            </w:r>
            <w:proofErr w:type="spellEnd"/>
            <w:r w:rsidRPr="00E54EC5">
              <w:rPr>
                <w:rFonts w:eastAsia="Times New Roman" w:cs="Times New Roman"/>
                <w:sz w:val="22"/>
              </w:rPr>
              <w:t xml:space="preserve"> SPA</w:t>
            </w:r>
          </w:p>
        </w:tc>
        <w:tc>
          <w:tcPr>
            <w:tcW w:w="1435" w:type="pct"/>
          </w:tcPr>
          <w:p w14:paraId="236F5A5C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Algeria</w:t>
            </w:r>
          </w:p>
        </w:tc>
      </w:tr>
      <w:tr w:rsidR="00E54EC5" w:rsidRPr="00E54EC5" w14:paraId="0021123B" w14:textId="77777777" w:rsidTr="00E54EC5">
        <w:tc>
          <w:tcPr>
            <w:tcW w:w="1562" w:type="pct"/>
          </w:tcPr>
          <w:p w14:paraId="14828C46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Muath AlRumayh</w:t>
            </w:r>
          </w:p>
        </w:tc>
        <w:tc>
          <w:tcPr>
            <w:tcW w:w="2004" w:type="pct"/>
          </w:tcPr>
          <w:p w14:paraId="6F4C2661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Communications, Space &amp; Technology Commission (CST)</w:t>
            </w:r>
          </w:p>
        </w:tc>
        <w:tc>
          <w:tcPr>
            <w:tcW w:w="1435" w:type="pct"/>
          </w:tcPr>
          <w:p w14:paraId="57695CFC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Saudi Arabia</w:t>
            </w:r>
          </w:p>
        </w:tc>
      </w:tr>
      <w:tr w:rsidR="00E54EC5" w:rsidRPr="00E54EC5" w14:paraId="3C3E4244" w14:textId="77777777" w:rsidTr="00E54EC5">
        <w:tc>
          <w:tcPr>
            <w:tcW w:w="1562" w:type="pct"/>
          </w:tcPr>
          <w:p w14:paraId="0FC51D61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Ntsane</w:t>
            </w:r>
            <w:proofErr w:type="spellEnd"/>
            <w:r w:rsidRPr="00E54EC5">
              <w:rPr>
                <w:rFonts w:eastAsia="Times New Roman" w:cs="Times New Roman"/>
                <w:sz w:val="22"/>
              </w:rPr>
              <w:t xml:space="preserve"> Mole</w:t>
            </w:r>
          </w:p>
        </w:tc>
        <w:tc>
          <w:tcPr>
            <w:tcW w:w="2004" w:type="pct"/>
          </w:tcPr>
          <w:p w14:paraId="1804D1B5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Lesotho Communications Authority (LCA)</w:t>
            </w:r>
          </w:p>
        </w:tc>
        <w:tc>
          <w:tcPr>
            <w:tcW w:w="1435" w:type="pct"/>
          </w:tcPr>
          <w:p w14:paraId="0BEDC8D5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Lesotho</w:t>
            </w:r>
          </w:p>
        </w:tc>
      </w:tr>
      <w:tr w:rsidR="00E54EC5" w:rsidRPr="00E54EC5" w14:paraId="7424579C" w14:textId="77777777" w:rsidTr="00E54EC5">
        <w:tc>
          <w:tcPr>
            <w:tcW w:w="1562" w:type="pct"/>
          </w:tcPr>
          <w:p w14:paraId="3B81012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Oscar Avellaneda</w:t>
            </w:r>
          </w:p>
        </w:tc>
        <w:tc>
          <w:tcPr>
            <w:tcW w:w="2004" w:type="pct"/>
          </w:tcPr>
          <w:p w14:paraId="5F160809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Innovation, Science and Economic Development Canada</w:t>
            </w:r>
          </w:p>
        </w:tc>
        <w:tc>
          <w:tcPr>
            <w:tcW w:w="1435" w:type="pct"/>
          </w:tcPr>
          <w:p w14:paraId="6B3F3D6C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Canada</w:t>
            </w:r>
          </w:p>
        </w:tc>
      </w:tr>
      <w:tr w:rsidR="00E54EC5" w:rsidRPr="00E54EC5" w14:paraId="7CF2BAF7" w14:textId="77777777" w:rsidTr="00E54EC5">
        <w:tc>
          <w:tcPr>
            <w:tcW w:w="1562" w:type="pct"/>
          </w:tcPr>
          <w:p w14:paraId="3141F3C8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Ousmane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mbalia</w:t>
            </w:r>
            <w:proofErr w:type="spellEnd"/>
            <w:r w:rsidRPr="00E54EC5">
              <w:rPr>
                <w:rFonts w:eastAsia="Times New Roman" w:cs="Times New Roman"/>
                <w:sz w:val="22"/>
              </w:rPr>
              <w:t xml:space="preserve"> Camara</w:t>
            </w:r>
          </w:p>
        </w:tc>
        <w:tc>
          <w:tcPr>
            <w:tcW w:w="2004" w:type="pct"/>
          </w:tcPr>
          <w:p w14:paraId="4A32201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  <w:lang w:val="fr-FR"/>
              </w:rPr>
            </w:pPr>
            <w:r w:rsidRPr="00E54EC5">
              <w:rPr>
                <w:rFonts w:eastAsia="Times New Roman" w:cs="Times New Roman"/>
                <w:sz w:val="22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1435" w:type="pct"/>
          </w:tcPr>
          <w:p w14:paraId="0005E36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Guinea</w:t>
            </w:r>
          </w:p>
        </w:tc>
      </w:tr>
      <w:tr w:rsidR="00E54EC5" w:rsidRPr="00E54EC5" w14:paraId="00B4B2E8" w14:textId="77777777" w:rsidTr="00E54EC5">
        <w:tc>
          <w:tcPr>
            <w:tcW w:w="1562" w:type="pct"/>
          </w:tcPr>
          <w:p w14:paraId="06FB84EE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Paul Redwin</w:t>
            </w:r>
          </w:p>
        </w:tc>
        <w:tc>
          <w:tcPr>
            <w:tcW w:w="2004" w:type="pct"/>
          </w:tcPr>
          <w:p w14:paraId="7A274EC9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Department for Science, Innovation and Technology</w:t>
            </w:r>
          </w:p>
        </w:tc>
        <w:tc>
          <w:tcPr>
            <w:tcW w:w="1435" w:type="pct"/>
          </w:tcPr>
          <w:p w14:paraId="51067B4A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United Kingdom</w:t>
            </w:r>
          </w:p>
        </w:tc>
      </w:tr>
      <w:tr w:rsidR="00E54EC5" w:rsidRPr="00E54EC5" w14:paraId="2E3EBE4F" w14:textId="77777777" w:rsidTr="00E54EC5">
        <w:tc>
          <w:tcPr>
            <w:tcW w:w="1562" w:type="pct"/>
          </w:tcPr>
          <w:p w14:paraId="2F402CC6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Phil Rushton</w:t>
            </w:r>
          </w:p>
        </w:tc>
        <w:tc>
          <w:tcPr>
            <w:tcW w:w="2004" w:type="pct"/>
          </w:tcPr>
          <w:p w14:paraId="4C026E23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Department for Science, Innovation and Technology</w:t>
            </w:r>
          </w:p>
        </w:tc>
        <w:tc>
          <w:tcPr>
            <w:tcW w:w="1435" w:type="pct"/>
          </w:tcPr>
          <w:p w14:paraId="144821A0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United Kingdom</w:t>
            </w:r>
          </w:p>
        </w:tc>
      </w:tr>
      <w:tr w:rsidR="00E54EC5" w:rsidRPr="00E54EC5" w14:paraId="779ECE8B" w14:textId="77777777" w:rsidTr="00E54EC5">
        <w:tc>
          <w:tcPr>
            <w:tcW w:w="1562" w:type="pct"/>
          </w:tcPr>
          <w:p w14:paraId="3817A59B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Rakan</w:t>
            </w:r>
            <w:proofErr w:type="spellEnd"/>
            <w:r w:rsidRPr="00E54EC5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Alanazi</w:t>
            </w:r>
            <w:proofErr w:type="spellEnd"/>
          </w:p>
        </w:tc>
        <w:tc>
          <w:tcPr>
            <w:tcW w:w="2004" w:type="pct"/>
          </w:tcPr>
          <w:p w14:paraId="7E38FB0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Communications, Space &amp; Technology Commission (CST)</w:t>
            </w:r>
          </w:p>
        </w:tc>
        <w:tc>
          <w:tcPr>
            <w:tcW w:w="1435" w:type="pct"/>
          </w:tcPr>
          <w:p w14:paraId="6B0345E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Saudi Arabia</w:t>
            </w:r>
          </w:p>
        </w:tc>
      </w:tr>
      <w:tr w:rsidR="00E54EC5" w:rsidRPr="00E54EC5" w14:paraId="5893A591" w14:textId="77777777" w:rsidTr="00E54EC5">
        <w:tc>
          <w:tcPr>
            <w:tcW w:w="1562" w:type="pct"/>
          </w:tcPr>
          <w:p w14:paraId="226699EB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Scott Mansfield</w:t>
            </w:r>
          </w:p>
        </w:tc>
        <w:tc>
          <w:tcPr>
            <w:tcW w:w="2004" w:type="pct"/>
          </w:tcPr>
          <w:p w14:paraId="552B83BE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Ericsson Canada, Inc.</w:t>
            </w:r>
          </w:p>
        </w:tc>
        <w:tc>
          <w:tcPr>
            <w:tcW w:w="1435" w:type="pct"/>
          </w:tcPr>
          <w:p w14:paraId="0169F2C8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Canada</w:t>
            </w:r>
          </w:p>
        </w:tc>
      </w:tr>
      <w:tr w:rsidR="00E54EC5" w:rsidRPr="00E54EC5" w14:paraId="14FC25BE" w14:textId="77777777" w:rsidTr="00E54EC5">
        <w:tc>
          <w:tcPr>
            <w:tcW w:w="1562" w:type="pct"/>
          </w:tcPr>
          <w:p w14:paraId="33438D62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Simão</w:t>
            </w:r>
            <w:proofErr w:type="spellEnd"/>
            <w:r w:rsidRPr="00E54EC5">
              <w:rPr>
                <w:rFonts w:eastAsia="Times New Roman" w:cs="Times New Roman"/>
                <w:sz w:val="22"/>
              </w:rPr>
              <w:t xml:space="preserve"> Ferraz de Campos Neto</w:t>
            </w:r>
          </w:p>
        </w:tc>
        <w:tc>
          <w:tcPr>
            <w:tcW w:w="2004" w:type="pct"/>
          </w:tcPr>
          <w:p w14:paraId="4193C883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International Telecommunication Union</w:t>
            </w:r>
          </w:p>
        </w:tc>
        <w:tc>
          <w:tcPr>
            <w:tcW w:w="1435" w:type="pct"/>
          </w:tcPr>
          <w:p w14:paraId="5D80103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Switzerland</w:t>
            </w:r>
          </w:p>
        </w:tc>
      </w:tr>
      <w:tr w:rsidR="00E54EC5" w:rsidRPr="00E54EC5" w14:paraId="2382A1CB" w14:textId="77777777" w:rsidTr="00E54EC5">
        <w:tc>
          <w:tcPr>
            <w:tcW w:w="1562" w:type="pct"/>
          </w:tcPr>
          <w:p w14:paraId="2840B03C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Takahiro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Shigeno</w:t>
            </w:r>
            <w:proofErr w:type="spellEnd"/>
          </w:p>
        </w:tc>
        <w:tc>
          <w:tcPr>
            <w:tcW w:w="2004" w:type="pct"/>
          </w:tcPr>
          <w:p w14:paraId="54B5A8D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Internal Affairs and Communications</w:t>
            </w:r>
          </w:p>
        </w:tc>
        <w:tc>
          <w:tcPr>
            <w:tcW w:w="1435" w:type="pct"/>
          </w:tcPr>
          <w:p w14:paraId="581B1F0A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Japan</w:t>
            </w:r>
          </w:p>
        </w:tc>
      </w:tr>
      <w:tr w:rsidR="00E54EC5" w:rsidRPr="00E54EC5" w14:paraId="252677AF" w14:textId="77777777" w:rsidTr="00E54EC5">
        <w:tc>
          <w:tcPr>
            <w:tcW w:w="1562" w:type="pct"/>
          </w:tcPr>
          <w:p w14:paraId="6585B672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Tejpal Singh</w:t>
            </w:r>
          </w:p>
        </w:tc>
        <w:tc>
          <w:tcPr>
            <w:tcW w:w="2004" w:type="pct"/>
          </w:tcPr>
          <w:p w14:paraId="55B51B1D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Communications</w:t>
            </w:r>
          </w:p>
        </w:tc>
        <w:tc>
          <w:tcPr>
            <w:tcW w:w="1435" w:type="pct"/>
          </w:tcPr>
          <w:p w14:paraId="1FDE105D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India</w:t>
            </w:r>
          </w:p>
        </w:tc>
      </w:tr>
      <w:tr w:rsidR="00E54EC5" w:rsidRPr="00E54EC5" w14:paraId="460A002B" w14:textId="77777777" w:rsidTr="00E54EC5">
        <w:tc>
          <w:tcPr>
            <w:tcW w:w="1562" w:type="pct"/>
          </w:tcPr>
          <w:p w14:paraId="4FCA3B61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lastRenderedPageBreak/>
              <w:t>Mr. Vasily Dolmatov</w:t>
            </w:r>
          </w:p>
        </w:tc>
        <w:tc>
          <w:tcPr>
            <w:tcW w:w="2004" w:type="pct"/>
          </w:tcPr>
          <w:p w14:paraId="1C54EB08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Digital Development, Communications and Mass Media of the Russian Federation</w:t>
            </w:r>
          </w:p>
        </w:tc>
        <w:tc>
          <w:tcPr>
            <w:tcW w:w="1435" w:type="pct"/>
          </w:tcPr>
          <w:p w14:paraId="00C94FE0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Russian Federation</w:t>
            </w:r>
          </w:p>
        </w:tc>
      </w:tr>
      <w:tr w:rsidR="00E54EC5" w:rsidRPr="00E54EC5" w14:paraId="714308E7" w14:textId="77777777" w:rsidTr="00E54EC5">
        <w:tc>
          <w:tcPr>
            <w:tcW w:w="1562" w:type="pct"/>
          </w:tcPr>
          <w:p w14:paraId="08B54984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Victor Christopher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Pyarrap</w:t>
            </w:r>
            <w:proofErr w:type="spellEnd"/>
          </w:p>
        </w:tc>
        <w:tc>
          <w:tcPr>
            <w:tcW w:w="2004" w:type="pct"/>
          </w:tcPr>
          <w:p w14:paraId="2DD20E5E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Nigerian Communications Commission (NCC)</w:t>
            </w:r>
          </w:p>
        </w:tc>
        <w:tc>
          <w:tcPr>
            <w:tcW w:w="1435" w:type="pct"/>
          </w:tcPr>
          <w:p w14:paraId="6E7DF593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Nigeria</w:t>
            </w:r>
          </w:p>
        </w:tc>
      </w:tr>
      <w:tr w:rsidR="00E54EC5" w:rsidRPr="00E54EC5" w14:paraId="057AC9F7" w14:textId="77777777" w:rsidTr="00E54EC5">
        <w:tc>
          <w:tcPr>
            <w:tcW w:w="1562" w:type="pct"/>
          </w:tcPr>
          <w:p w14:paraId="33B9738A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Mr. Vladimir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Minkin</w:t>
            </w:r>
            <w:proofErr w:type="spellEnd"/>
          </w:p>
        </w:tc>
        <w:tc>
          <w:tcPr>
            <w:tcW w:w="2004" w:type="pct"/>
          </w:tcPr>
          <w:p w14:paraId="6C924514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Digital Development, Communications and Mass Media of the Russian Federation</w:t>
            </w:r>
          </w:p>
        </w:tc>
        <w:tc>
          <w:tcPr>
            <w:tcW w:w="1435" w:type="pct"/>
          </w:tcPr>
          <w:p w14:paraId="42710933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Russian Federation</w:t>
            </w:r>
          </w:p>
        </w:tc>
      </w:tr>
      <w:tr w:rsidR="00E54EC5" w:rsidRPr="00E54EC5" w14:paraId="3032A8EA" w14:textId="77777777" w:rsidTr="00E54EC5">
        <w:tc>
          <w:tcPr>
            <w:tcW w:w="1562" w:type="pct"/>
          </w:tcPr>
          <w:p w14:paraId="52A2B370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Mr. Zhong (Noah) Luo</w:t>
            </w:r>
          </w:p>
        </w:tc>
        <w:tc>
          <w:tcPr>
            <w:tcW w:w="2004" w:type="pct"/>
          </w:tcPr>
          <w:p w14:paraId="46CABE0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Huawei Technologies Co., Ltd.</w:t>
            </w:r>
          </w:p>
        </w:tc>
        <w:tc>
          <w:tcPr>
            <w:tcW w:w="1435" w:type="pct"/>
          </w:tcPr>
          <w:p w14:paraId="6AEA0E4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China</w:t>
            </w:r>
          </w:p>
        </w:tc>
      </w:tr>
      <w:tr w:rsidR="00E54EC5" w:rsidRPr="00E54EC5" w14:paraId="260040F4" w14:textId="77777777" w:rsidTr="00E54EC5">
        <w:tc>
          <w:tcPr>
            <w:tcW w:w="1562" w:type="pct"/>
          </w:tcPr>
          <w:p w14:paraId="2286DAD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Ms. Erum Welling</w:t>
            </w:r>
          </w:p>
        </w:tc>
        <w:tc>
          <w:tcPr>
            <w:tcW w:w="2004" w:type="pct"/>
          </w:tcPr>
          <w:p w14:paraId="2A8769E4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International Information and Communications Policy (ICP)</w:t>
            </w:r>
          </w:p>
        </w:tc>
        <w:tc>
          <w:tcPr>
            <w:tcW w:w="1435" w:type="pct"/>
          </w:tcPr>
          <w:p w14:paraId="27F6113E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United States</w:t>
            </w:r>
          </w:p>
        </w:tc>
      </w:tr>
      <w:tr w:rsidR="00E54EC5" w:rsidRPr="00E54EC5" w14:paraId="2DE0A88E" w14:textId="77777777" w:rsidTr="00E54EC5">
        <w:tc>
          <w:tcPr>
            <w:tcW w:w="1562" w:type="pct"/>
          </w:tcPr>
          <w:p w14:paraId="72C8AAC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Ms. Fang Li</w:t>
            </w:r>
          </w:p>
        </w:tc>
        <w:tc>
          <w:tcPr>
            <w:tcW w:w="2004" w:type="pct"/>
          </w:tcPr>
          <w:p w14:paraId="174C81D7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Industry and Information Technology (MIIT)</w:t>
            </w:r>
          </w:p>
        </w:tc>
        <w:tc>
          <w:tcPr>
            <w:tcW w:w="1435" w:type="pct"/>
          </w:tcPr>
          <w:p w14:paraId="6D1DDE28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China</w:t>
            </w:r>
          </w:p>
        </w:tc>
      </w:tr>
      <w:tr w:rsidR="00E54EC5" w:rsidRPr="00E54EC5" w14:paraId="6525F868" w14:textId="77777777" w:rsidTr="00E54EC5">
        <w:tc>
          <w:tcPr>
            <w:tcW w:w="1562" w:type="pct"/>
          </w:tcPr>
          <w:p w14:paraId="1EAF2B86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Ms. Hilda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Mutseyekwa</w:t>
            </w:r>
            <w:proofErr w:type="spellEnd"/>
          </w:p>
        </w:tc>
        <w:tc>
          <w:tcPr>
            <w:tcW w:w="2004" w:type="pct"/>
          </w:tcPr>
          <w:p w14:paraId="412588A6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Postal and Telecommunications Regulatory Authority of Zimbabwe (POTRAZ)</w:t>
            </w:r>
          </w:p>
        </w:tc>
        <w:tc>
          <w:tcPr>
            <w:tcW w:w="1435" w:type="pct"/>
          </w:tcPr>
          <w:p w14:paraId="57F82165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Zimbabwe</w:t>
            </w:r>
          </w:p>
        </w:tc>
      </w:tr>
      <w:tr w:rsidR="00E54EC5" w:rsidRPr="00E54EC5" w14:paraId="4D53DFEF" w14:textId="77777777" w:rsidTr="00E54EC5">
        <w:tc>
          <w:tcPr>
            <w:tcW w:w="1562" w:type="pct"/>
          </w:tcPr>
          <w:p w14:paraId="7CB78A04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Ms. Latonia Gordon</w:t>
            </w:r>
          </w:p>
        </w:tc>
        <w:tc>
          <w:tcPr>
            <w:tcW w:w="2004" w:type="pct"/>
          </w:tcPr>
          <w:p w14:paraId="2836AC4C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Apple Inc.</w:t>
            </w:r>
          </w:p>
        </w:tc>
        <w:tc>
          <w:tcPr>
            <w:tcW w:w="1435" w:type="pct"/>
          </w:tcPr>
          <w:p w14:paraId="547CA85D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United States</w:t>
            </w:r>
          </w:p>
        </w:tc>
      </w:tr>
      <w:tr w:rsidR="00E54EC5" w:rsidRPr="00E54EC5" w14:paraId="711A81CC" w14:textId="77777777" w:rsidTr="00E54EC5">
        <w:tc>
          <w:tcPr>
            <w:tcW w:w="1562" w:type="pct"/>
          </w:tcPr>
          <w:p w14:paraId="25C2C019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Ms. Lizzy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Tsheko</w:t>
            </w:r>
            <w:proofErr w:type="spellEnd"/>
          </w:p>
        </w:tc>
        <w:tc>
          <w:tcPr>
            <w:tcW w:w="2004" w:type="pct"/>
          </w:tcPr>
          <w:p w14:paraId="3B50449E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Botswana Communications Regulatory Authority (BOCRA)</w:t>
            </w:r>
          </w:p>
        </w:tc>
        <w:tc>
          <w:tcPr>
            <w:tcW w:w="1435" w:type="pct"/>
          </w:tcPr>
          <w:p w14:paraId="11652A75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Botswana</w:t>
            </w:r>
          </w:p>
        </w:tc>
      </w:tr>
      <w:tr w:rsidR="00E54EC5" w:rsidRPr="00E54EC5" w14:paraId="24D67754" w14:textId="77777777" w:rsidTr="00E54EC5">
        <w:tc>
          <w:tcPr>
            <w:tcW w:w="1562" w:type="pct"/>
          </w:tcPr>
          <w:p w14:paraId="20F27143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Ms. Meriem Slimani</w:t>
            </w:r>
          </w:p>
        </w:tc>
        <w:tc>
          <w:tcPr>
            <w:tcW w:w="2004" w:type="pct"/>
          </w:tcPr>
          <w:p w14:paraId="0FEFDE73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African Telecommunications Union</w:t>
            </w:r>
          </w:p>
        </w:tc>
        <w:tc>
          <w:tcPr>
            <w:tcW w:w="1435" w:type="pct"/>
          </w:tcPr>
          <w:p w14:paraId="0035A3B8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Kenya</w:t>
            </w:r>
          </w:p>
        </w:tc>
      </w:tr>
      <w:tr w:rsidR="00E54EC5" w:rsidRPr="00E54EC5" w14:paraId="25A8BA22" w14:textId="77777777" w:rsidTr="00E54EC5">
        <w:tc>
          <w:tcPr>
            <w:tcW w:w="1562" w:type="pct"/>
          </w:tcPr>
          <w:p w14:paraId="52AC8ECF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Ms. MINAH LEE</w:t>
            </w:r>
          </w:p>
        </w:tc>
        <w:tc>
          <w:tcPr>
            <w:tcW w:w="2004" w:type="pct"/>
          </w:tcPr>
          <w:p w14:paraId="40EF7364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Science and ICT</w:t>
            </w:r>
          </w:p>
        </w:tc>
        <w:tc>
          <w:tcPr>
            <w:tcW w:w="1435" w:type="pct"/>
          </w:tcPr>
          <w:p w14:paraId="3D2A9526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Korea (Rep. of)</w:t>
            </w:r>
          </w:p>
        </w:tc>
      </w:tr>
      <w:tr w:rsidR="00E54EC5" w:rsidRPr="00E54EC5" w14:paraId="44B712D3" w14:textId="77777777" w:rsidTr="00E54EC5">
        <w:tc>
          <w:tcPr>
            <w:tcW w:w="1562" w:type="pct"/>
          </w:tcPr>
          <w:p w14:paraId="54F97055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Ms. Rui Xia</w:t>
            </w:r>
          </w:p>
        </w:tc>
        <w:tc>
          <w:tcPr>
            <w:tcW w:w="2004" w:type="pct"/>
          </w:tcPr>
          <w:p w14:paraId="00575FC0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China Unicom</w:t>
            </w:r>
          </w:p>
        </w:tc>
        <w:tc>
          <w:tcPr>
            <w:tcW w:w="1435" w:type="pct"/>
          </w:tcPr>
          <w:p w14:paraId="3300E752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China</w:t>
            </w:r>
          </w:p>
        </w:tc>
      </w:tr>
      <w:tr w:rsidR="00E54EC5" w:rsidRPr="00E54EC5" w14:paraId="09B54ABD" w14:textId="77777777" w:rsidTr="00E54EC5">
        <w:tc>
          <w:tcPr>
            <w:tcW w:w="1562" w:type="pct"/>
          </w:tcPr>
          <w:p w14:paraId="3E5A0F4E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Ms. XIAOYA YANG</w:t>
            </w:r>
          </w:p>
        </w:tc>
        <w:tc>
          <w:tcPr>
            <w:tcW w:w="2004" w:type="pct"/>
          </w:tcPr>
          <w:p w14:paraId="2009F755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International Telecommunication Union</w:t>
            </w:r>
          </w:p>
        </w:tc>
        <w:tc>
          <w:tcPr>
            <w:tcW w:w="1435" w:type="pct"/>
          </w:tcPr>
          <w:p w14:paraId="3962431C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Switzerland</w:t>
            </w:r>
          </w:p>
        </w:tc>
      </w:tr>
      <w:tr w:rsidR="00E54EC5" w:rsidRPr="00E54EC5" w14:paraId="4E8FC598" w14:textId="77777777" w:rsidTr="00E54EC5">
        <w:tc>
          <w:tcPr>
            <w:tcW w:w="1562" w:type="pct"/>
          </w:tcPr>
          <w:p w14:paraId="0B00E5AB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 xml:space="preserve">Ms. Yukiko </w:t>
            </w:r>
            <w:proofErr w:type="spellStart"/>
            <w:r w:rsidRPr="00E54EC5">
              <w:rPr>
                <w:rFonts w:eastAsia="Times New Roman" w:cs="Times New Roman"/>
                <w:sz w:val="22"/>
              </w:rPr>
              <w:t>Terayama</w:t>
            </w:r>
            <w:proofErr w:type="spellEnd"/>
          </w:p>
        </w:tc>
        <w:tc>
          <w:tcPr>
            <w:tcW w:w="2004" w:type="pct"/>
          </w:tcPr>
          <w:p w14:paraId="3C777CA8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Ministry of Internal Affairs and Communications</w:t>
            </w:r>
          </w:p>
        </w:tc>
        <w:tc>
          <w:tcPr>
            <w:tcW w:w="1435" w:type="pct"/>
          </w:tcPr>
          <w:p w14:paraId="4EF600F6" w14:textId="77777777" w:rsidR="00E54EC5" w:rsidRPr="00E54EC5" w:rsidRDefault="00E54EC5" w:rsidP="00E54EC5">
            <w:pPr>
              <w:spacing w:after="0" w:line="240" w:lineRule="auto"/>
              <w:ind w:left="60"/>
              <w:rPr>
                <w:rFonts w:eastAsia="Times New Roman" w:cs="Times New Roman"/>
                <w:sz w:val="22"/>
              </w:rPr>
            </w:pPr>
            <w:r w:rsidRPr="00E54EC5">
              <w:rPr>
                <w:rFonts w:eastAsia="Times New Roman" w:cs="Times New Roman"/>
                <w:sz w:val="22"/>
              </w:rPr>
              <w:t>Japan</w:t>
            </w:r>
          </w:p>
        </w:tc>
      </w:tr>
    </w:tbl>
    <w:p w14:paraId="3BA24327" w14:textId="5AF71585" w:rsidR="004729B4" w:rsidRDefault="004729B4" w:rsidP="004C2E32">
      <w:pPr>
        <w:spacing w:after="240"/>
        <w:rPr>
          <w:rFonts w:cs="Times New Roman"/>
          <w:szCs w:val="24"/>
        </w:rPr>
      </w:pPr>
    </w:p>
    <w:p w14:paraId="54016DCD" w14:textId="55DE2D2F" w:rsidR="004729B4" w:rsidRDefault="004729B4" w:rsidP="004C2E32">
      <w:pPr>
        <w:spacing w:after="240"/>
        <w:rPr>
          <w:rFonts w:cs="Times New Roman"/>
          <w:szCs w:val="24"/>
        </w:rPr>
      </w:pPr>
    </w:p>
    <w:p w14:paraId="47784A80" w14:textId="77777777" w:rsidR="004729B4" w:rsidRPr="002E7F40" w:rsidRDefault="004729B4" w:rsidP="004C2E32">
      <w:pPr>
        <w:spacing w:after="240"/>
        <w:rPr>
          <w:rFonts w:cs="Times New Roman"/>
          <w:szCs w:val="24"/>
        </w:rPr>
      </w:pPr>
    </w:p>
    <w:p w14:paraId="046C15D8" w14:textId="77777777" w:rsidR="007F493D" w:rsidRPr="002E7F40" w:rsidRDefault="007F493D" w:rsidP="00CD4ABE">
      <w:pPr>
        <w:spacing w:line="240" w:lineRule="auto"/>
        <w:jc w:val="center"/>
        <w:rPr>
          <w:rFonts w:asciiTheme="majorBidi" w:hAnsiTheme="majorBidi" w:cstheme="majorBidi"/>
          <w:szCs w:val="24"/>
        </w:rPr>
      </w:pPr>
      <w:bookmarkStart w:id="2" w:name="_Annex_2_–"/>
      <w:bookmarkEnd w:id="2"/>
      <w:r w:rsidRPr="002E7F40">
        <w:rPr>
          <w:rFonts w:asciiTheme="majorBidi" w:eastAsia="Times New Roman" w:hAnsiTheme="majorBidi" w:cstheme="majorBidi"/>
          <w:kern w:val="36"/>
          <w:szCs w:val="24"/>
        </w:rPr>
        <w:t>____</w:t>
      </w:r>
      <w:r w:rsidR="004A72B6" w:rsidRPr="002E7F40">
        <w:rPr>
          <w:rFonts w:asciiTheme="majorBidi" w:eastAsia="Times New Roman" w:hAnsiTheme="majorBidi" w:cstheme="majorBidi"/>
          <w:kern w:val="36"/>
          <w:szCs w:val="24"/>
        </w:rPr>
        <w:t>_______________</w:t>
      </w:r>
    </w:p>
    <w:sectPr w:rsidR="007F493D" w:rsidRPr="002E7F40" w:rsidSect="003D32D9">
      <w:headerReference w:type="default" r:id="rId34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07A93" w14:textId="77777777" w:rsidR="00C12CE3" w:rsidRDefault="00C12CE3" w:rsidP="004A72B6">
      <w:pPr>
        <w:spacing w:after="0" w:line="240" w:lineRule="auto"/>
      </w:pPr>
      <w:r>
        <w:separator/>
      </w:r>
    </w:p>
  </w:endnote>
  <w:endnote w:type="continuationSeparator" w:id="0">
    <w:p w14:paraId="1502DA25" w14:textId="77777777" w:rsidR="00C12CE3" w:rsidRDefault="00C12CE3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3DF5A" w14:textId="77777777" w:rsidR="00C12CE3" w:rsidRDefault="00C12CE3" w:rsidP="004A72B6">
      <w:pPr>
        <w:spacing w:after="0" w:line="240" w:lineRule="auto"/>
      </w:pPr>
      <w:r>
        <w:separator/>
      </w:r>
    </w:p>
  </w:footnote>
  <w:footnote w:type="continuationSeparator" w:id="0">
    <w:p w14:paraId="4431B286" w14:textId="77777777" w:rsidR="00C12CE3" w:rsidRDefault="00C12CE3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471F9" w14:textId="67159082" w:rsidR="00917B70" w:rsidRPr="003D32D9" w:rsidRDefault="00917B70" w:rsidP="003D32D9">
    <w:pPr>
      <w:pStyle w:val="Header"/>
      <w:jc w:val="center"/>
      <w:rPr>
        <w:rFonts w:cs="Times New Roman"/>
        <w:sz w:val="18"/>
      </w:rPr>
    </w:pPr>
    <w:r w:rsidRPr="003D32D9">
      <w:rPr>
        <w:rFonts w:cs="Times New Roman"/>
        <w:sz w:val="18"/>
      </w:rPr>
      <w:t xml:space="preserve">- </w:t>
    </w:r>
    <w:r w:rsidRPr="003D32D9">
      <w:rPr>
        <w:rFonts w:cs="Times New Roman"/>
        <w:sz w:val="18"/>
      </w:rPr>
      <w:fldChar w:fldCharType="begin"/>
    </w:r>
    <w:r w:rsidRPr="003D32D9">
      <w:rPr>
        <w:rFonts w:cs="Times New Roman"/>
        <w:sz w:val="18"/>
      </w:rPr>
      <w:instrText xml:space="preserve"> PAGE  \* MERGEFORMAT </w:instrText>
    </w:r>
    <w:r w:rsidRPr="003D32D9">
      <w:rPr>
        <w:rFonts w:cs="Times New Roman"/>
        <w:sz w:val="18"/>
      </w:rPr>
      <w:fldChar w:fldCharType="separate"/>
    </w:r>
    <w:r w:rsidR="00697BDF">
      <w:rPr>
        <w:rFonts w:cs="Times New Roman"/>
        <w:noProof/>
        <w:sz w:val="18"/>
      </w:rPr>
      <w:t>6</w:t>
    </w:r>
    <w:r w:rsidRPr="003D32D9">
      <w:rPr>
        <w:rFonts w:cs="Times New Roman"/>
        <w:sz w:val="18"/>
      </w:rPr>
      <w:fldChar w:fldCharType="end"/>
    </w:r>
    <w:r w:rsidRPr="003D32D9">
      <w:rPr>
        <w:rFonts w:cs="Times New Roman"/>
        <w:sz w:val="18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EAE"/>
    <w:multiLevelType w:val="hybridMultilevel"/>
    <w:tmpl w:val="E6DC2F2C"/>
    <w:lvl w:ilvl="0" w:tplc="D020D1B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B60AD"/>
    <w:multiLevelType w:val="hybridMultilevel"/>
    <w:tmpl w:val="6BC4A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95CB7"/>
    <w:multiLevelType w:val="hybridMultilevel"/>
    <w:tmpl w:val="873C9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51F98"/>
    <w:multiLevelType w:val="hybridMultilevel"/>
    <w:tmpl w:val="0284FD48"/>
    <w:lvl w:ilvl="0" w:tplc="1C3813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0F44"/>
    <w:multiLevelType w:val="hybridMultilevel"/>
    <w:tmpl w:val="A4A4B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F1AED"/>
    <w:multiLevelType w:val="hybridMultilevel"/>
    <w:tmpl w:val="6DB8C988"/>
    <w:lvl w:ilvl="0" w:tplc="AAB0BE8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E0E8D"/>
    <w:multiLevelType w:val="hybridMultilevel"/>
    <w:tmpl w:val="F398C710"/>
    <w:lvl w:ilvl="0" w:tplc="1C3813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25578C"/>
    <w:multiLevelType w:val="hybridMultilevel"/>
    <w:tmpl w:val="FCA2583C"/>
    <w:lvl w:ilvl="0" w:tplc="1018D9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E35FC"/>
    <w:multiLevelType w:val="hybridMultilevel"/>
    <w:tmpl w:val="E64CB6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C6AE4"/>
    <w:multiLevelType w:val="hybridMultilevel"/>
    <w:tmpl w:val="83F01D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F469B"/>
    <w:multiLevelType w:val="hybridMultilevel"/>
    <w:tmpl w:val="FB9A08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642BB1"/>
    <w:multiLevelType w:val="hybridMultilevel"/>
    <w:tmpl w:val="37A4D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355FD"/>
    <w:multiLevelType w:val="hybridMultilevel"/>
    <w:tmpl w:val="3C446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957E41"/>
    <w:multiLevelType w:val="multilevel"/>
    <w:tmpl w:val="A856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CE6322"/>
    <w:multiLevelType w:val="hybridMultilevel"/>
    <w:tmpl w:val="5BF4F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D2CD1"/>
    <w:multiLevelType w:val="hybridMultilevel"/>
    <w:tmpl w:val="30A8E552"/>
    <w:lvl w:ilvl="0" w:tplc="1C3813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EC0291"/>
    <w:multiLevelType w:val="hybridMultilevel"/>
    <w:tmpl w:val="6B922E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D82F38"/>
    <w:multiLevelType w:val="hybridMultilevel"/>
    <w:tmpl w:val="610EC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34F65"/>
    <w:multiLevelType w:val="hybridMultilevel"/>
    <w:tmpl w:val="25EAED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612CED"/>
    <w:multiLevelType w:val="hybridMultilevel"/>
    <w:tmpl w:val="9ACAD8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9724E0"/>
    <w:multiLevelType w:val="hybridMultilevel"/>
    <w:tmpl w:val="020A917A"/>
    <w:lvl w:ilvl="0" w:tplc="B2CA5CE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AB0BE82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A107D5"/>
    <w:multiLevelType w:val="hybridMultilevel"/>
    <w:tmpl w:val="31806810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36599"/>
    <w:multiLevelType w:val="hybridMultilevel"/>
    <w:tmpl w:val="E8906C20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2A5DA5"/>
    <w:multiLevelType w:val="hybridMultilevel"/>
    <w:tmpl w:val="8C5E5D7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3623D5"/>
    <w:multiLevelType w:val="hybridMultilevel"/>
    <w:tmpl w:val="B4024018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64F0B"/>
    <w:multiLevelType w:val="hybridMultilevel"/>
    <w:tmpl w:val="58423876"/>
    <w:lvl w:ilvl="0" w:tplc="08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7325A"/>
    <w:multiLevelType w:val="hybridMultilevel"/>
    <w:tmpl w:val="9F120F46"/>
    <w:lvl w:ilvl="0" w:tplc="1C3813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657240">
    <w:abstractNumId w:val="22"/>
  </w:num>
  <w:num w:numId="2" w16cid:durableId="1211499024">
    <w:abstractNumId w:val="18"/>
  </w:num>
  <w:num w:numId="3" w16cid:durableId="1880973493">
    <w:abstractNumId w:val="23"/>
  </w:num>
  <w:num w:numId="4" w16cid:durableId="573708886">
    <w:abstractNumId w:val="25"/>
  </w:num>
  <w:num w:numId="5" w16cid:durableId="1966689357">
    <w:abstractNumId w:val="1"/>
  </w:num>
  <w:num w:numId="6" w16cid:durableId="824324962">
    <w:abstractNumId w:val="17"/>
  </w:num>
  <w:num w:numId="7" w16cid:durableId="1655795081">
    <w:abstractNumId w:val="8"/>
  </w:num>
  <w:num w:numId="8" w16cid:durableId="537277965">
    <w:abstractNumId w:val="24"/>
  </w:num>
  <w:num w:numId="9" w16cid:durableId="848641124">
    <w:abstractNumId w:val="19"/>
  </w:num>
  <w:num w:numId="10" w16cid:durableId="1334650314">
    <w:abstractNumId w:val="21"/>
  </w:num>
  <w:num w:numId="11" w16cid:durableId="1104378276">
    <w:abstractNumId w:val="21"/>
  </w:num>
  <w:num w:numId="12" w16cid:durableId="5326613">
    <w:abstractNumId w:val="5"/>
  </w:num>
  <w:num w:numId="13" w16cid:durableId="1510632249">
    <w:abstractNumId w:val="9"/>
  </w:num>
  <w:num w:numId="14" w16cid:durableId="1316027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7939253">
    <w:abstractNumId w:val="13"/>
  </w:num>
  <w:num w:numId="16" w16cid:durableId="1153985688">
    <w:abstractNumId w:val="12"/>
  </w:num>
  <w:num w:numId="17" w16cid:durableId="1707565412">
    <w:abstractNumId w:val="15"/>
  </w:num>
  <w:num w:numId="18" w16cid:durableId="2001032494">
    <w:abstractNumId w:val="10"/>
  </w:num>
  <w:num w:numId="19" w16cid:durableId="433748706">
    <w:abstractNumId w:val="2"/>
  </w:num>
  <w:num w:numId="20" w16cid:durableId="831066896">
    <w:abstractNumId w:val="4"/>
  </w:num>
  <w:num w:numId="21" w16cid:durableId="1460803057">
    <w:abstractNumId w:val="21"/>
  </w:num>
  <w:num w:numId="22" w16cid:durableId="763501292">
    <w:abstractNumId w:val="20"/>
  </w:num>
  <w:num w:numId="23" w16cid:durableId="498665379">
    <w:abstractNumId w:val="26"/>
  </w:num>
  <w:num w:numId="24" w16cid:durableId="1116875894">
    <w:abstractNumId w:val="27"/>
  </w:num>
  <w:num w:numId="25" w16cid:durableId="1501776735">
    <w:abstractNumId w:val="7"/>
  </w:num>
  <w:num w:numId="26" w16cid:durableId="1949314170">
    <w:abstractNumId w:val="16"/>
  </w:num>
  <w:num w:numId="27" w16cid:durableId="167597497">
    <w:abstractNumId w:val="6"/>
  </w:num>
  <w:num w:numId="28" w16cid:durableId="1489056146">
    <w:abstractNumId w:val="3"/>
  </w:num>
  <w:num w:numId="29" w16cid:durableId="338048732">
    <w:abstractNumId w:val="14"/>
  </w:num>
  <w:num w:numId="30" w16cid:durableId="8200769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3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104A6"/>
    <w:rsid w:val="00011135"/>
    <w:rsid w:val="00017445"/>
    <w:rsid w:val="0001754B"/>
    <w:rsid w:val="000221DA"/>
    <w:rsid w:val="000246DD"/>
    <w:rsid w:val="00025D3E"/>
    <w:rsid w:val="00033F67"/>
    <w:rsid w:val="00036BE8"/>
    <w:rsid w:val="0004405D"/>
    <w:rsid w:val="000462CE"/>
    <w:rsid w:val="000511C6"/>
    <w:rsid w:val="00056BCF"/>
    <w:rsid w:val="000577A0"/>
    <w:rsid w:val="00060B00"/>
    <w:rsid w:val="00064B4B"/>
    <w:rsid w:val="00065A3A"/>
    <w:rsid w:val="00066247"/>
    <w:rsid w:val="00066EC2"/>
    <w:rsid w:val="000674C0"/>
    <w:rsid w:val="0007387B"/>
    <w:rsid w:val="00074B82"/>
    <w:rsid w:val="000756D3"/>
    <w:rsid w:val="000759F3"/>
    <w:rsid w:val="00075D7C"/>
    <w:rsid w:val="00077E0D"/>
    <w:rsid w:val="000843AD"/>
    <w:rsid w:val="00084C1B"/>
    <w:rsid w:val="000857ED"/>
    <w:rsid w:val="00085C9B"/>
    <w:rsid w:val="00094429"/>
    <w:rsid w:val="0009533B"/>
    <w:rsid w:val="00096A62"/>
    <w:rsid w:val="00097D29"/>
    <w:rsid w:val="000A0218"/>
    <w:rsid w:val="000A0DED"/>
    <w:rsid w:val="000A4082"/>
    <w:rsid w:val="000A7EA8"/>
    <w:rsid w:val="000B2984"/>
    <w:rsid w:val="000B2F00"/>
    <w:rsid w:val="000B381D"/>
    <w:rsid w:val="000B4342"/>
    <w:rsid w:val="000B69CD"/>
    <w:rsid w:val="000B6EE5"/>
    <w:rsid w:val="000B756F"/>
    <w:rsid w:val="000C1D78"/>
    <w:rsid w:val="000C6794"/>
    <w:rsid w:val="000C777E"/>
    <w:rsid w:val="000D0025"/>
    <w:rsid w:val="000D158F"/>
    <w:rsid w:val="000D779E"/>
    <w:rsid w:val="000E04A5"/>
    <w:rsid w:val="000E51C1"/>
    <w:rsid w:val="000E644B"/>
    <w:rsid w:val="000F61A7"/>
    <w:rsid w:val="000F78F4"/>
    <w:rsid w:val="00100EE5"/>
    <w:rsid w:val="00101272"/>
    <w:rsid w:val="00101A28"/>
    <w:rsid w:val="00102B2C"/>
    <w:rsid w:val="00104238"/>
    <w:rsid w:val="0010655A"/>
    <w:rsid w:val="0010716A"/>
    <w:rsid w:val="00107765"/>
    <w:rsid w:val="00110BD6"/>
    <w:rsid w:val="00111FBC"/>
    <w:rsid w:val="0012773A"/>
    <w:rsid w:val="001311C2"/>
    <w:rsid w:val="00135619"/>
    <w:rsid w:val="0014079F"/>
    <w:rsid w:val="001407E4"/>
    <w:rsid w:val="00142307"/>
    <w:rsid w:val="001428C7"/>
    <w:rsid w:val="00142B53"/>
    <w:rsid w:val="001441A1"/>
    <w:rsid w:val="00146C7B"/>
    <w:rsid w:val="0014731A"/>
    <w:rsid w:val="0015255D"/>
    <w:rsid w:val="00154DDB"/>
    <w:rsid w:val="00157267"/>
    <w:rsid w:val="001617F9"/>
    <w:rsid w:val="00162855"/>
    <w:rsid w:val="00162AAB"/>
    <w:rsid w:val="00166309"/>
    <w:rsid w:val="00170DD2"/>
    <w:rsid w:val="0017428B"/>
    <w:rsid w:val="00174334"/>
    <w:rsid w:val="00174E9A"/>
    <w:rsid w:val="00177FB4"/>
    <w:rsid w:val="001808E3"/>
    <w:rsid w:val="00181A14"/>
    <w:rsid w:val="001840BD"/>
    <w:rsid w:val="00184C28"/>
    <w:rsid w:val="00185D60"/>
    <w:rsid w:val="00194DBE"/>
    <w:rsid w:val="001951E9"/>
    <w:rsid w:val="0019745B"/>
    <w:rsid w:val="001B549E"/>
    <w:rsid w:val="001B6DF3"/>
    <w:rsid w:val="001C1603"/>
    <w:rsid w:val="001C63FB"/>
    <w:rsid w:val="001C6DFF"/>
    <w:rsid w:val="001C70EC"/>
    <w:rsid w:val="001D1F23"/>
    <w:rsid w:val="001E3343"/>
    <w:rsid w:val="001E64C4"/>
    <w:rsid w:val="001F02F3"/>
    <w:rsid w:val="001F1453"/>
    <w:rsid w:val="001F42C5"/>
    <w:rsid w:val="002048EC"/>
    <w:rsid w:val="00211BD0"/>
    <w:rsid w:val="00212EB8"/>
    <w:rsid w:val="002144CB"/>
    <w:rsid w:val="00217592"/>
    <w:rsid w:val="00217FE5"/>
    <w:rsid w:val="002203EF"/>
    <w:rsid w:val="00222A4E"/>
    <w:rsid w:val="00222C0D"/>
    <w:rsid w:val="0022429C"/>
    <w:rsid w:val="002270E9"/>
    <w:rsid w:val="0022717C"/>
    <w:rsid w:val="00230DE2"/>
    <w:rsid w:val="00233AA3"/>
    <w:rsid w:val="00233B57"/>
    <w:rsid w:val="00234C7F"/>
    <w:rsid w:val="0023612A"/>
    <w:rsid w:val="002403A4"/>
    <w:rsid w:val="002409CA"/>
    <w:rsid w:val="00240C9B"/>
    <w:rsid w:val="00242274"/>
    <w:rsid w:val="00243A75"/>
    <w:rsid w:val="00255251"/>
    <w:rsid w:val="0025612B"/>
    <w:rsid w:val="00257D61"/>
    <w:rsid w:val="00262A04"/>
    <w:rsid w:val="002654E3"/>
    <w:rsid w:val="00270FA5"/>
    <w:rsid w:val="002730C7"/>
    <w:rsid w:val="00275778"/>
    <w:rsid w:val="002757C4"/>
    <w:rsid w:val="00280EC3"/>
    <w:rsid w:val="00281791"/>
    <w:rsid w:val="00283F02"/>
    <w:rsid w:val="00285319"/>
    <w:rsid w:val="00290E04"/>
    <w:rsid w:val="00291743"/>
    <w:rsid w:val="00291D86"/>
    <w:rsid w:val="00293C7B"/>
    <w:rsid w:val="002A08C8"/>
    <w:rsid w:val="002A2391"/>
    <w:rsid w:val="002A2889"/>
    <w:rsid w:val="002A4372"/>
    <w:rsid w:val="002A4BDB"/>
    <w:rsid w:val="002B4F69"/>
    <w:rsid w:val="002B6C8C"/>
    <w:rsid w:val="002B7881"/>
    <w:rsid w:val="002B7AC4"/>
    <w:rsid w:val="002B7C94"/>
    <w:rsid w:val="002C23E3"/>
    <w:rsid w:val="002C55F0"/>
    <w:rsid w:val="002C5A7A"/>
    <w:rsid w:val="002C6108"/>
    <w:rsid w:val="002D748B"/>
    <w:rsid w:val="002D7936"/>
    <w:rsid w:val="002E170C"/>
    <w:rsid w:val="002E7F40"/>
    <w:rsid w:val="002F1334"/>
    <w:rsid w:val="002F369C"/>
    <w:rsid w:val="002F3723"/>
    <w:rsid w:val="002F59DA"/>
    <w:rsid w:val="002F623D"/>
    <w:rsid w:val="00305204"/>
    <w:rsid w:val="003103D8"/>
    <w:rsid w:val="00315C02"/>
    <w:rsid w:val="00317522"/>
    <w:rsid w:val="00320673"/>
    <w:rsid w:val="003241B3"/>
    <w:rsid w:val="00324C53"/>
    <w:rsid w:val="00325CF4"/>
    <w:rsid w:val="00325EE4"/>
    <w:rsid w:val="0032756D"/>
    <w:rsid w:val="0033136B"/>
    <w:rsid w:val="003328A4"/>
    <w:rsid w:val="00332BE3"/>
    <w:rsid w:val="00334A86"/>
    <w:rsid w:val="0033681B"/>
    <w:rsid w:val="00337292"/>
    <w:rsid w:val="00337A13"/>
    <w:rsid w:val="00337B4E"/>
    <w:rsid w:val="00343786"/>
    <w:rsid w:val="00346DE5"/>
    <w:rsid w:val="00352004"/>
    <w:rsid w:val="00365D81"/>
    <w:rsid w:val="003668ED"/>
    <w:rsid w:val="00366C44"/>
    <w:rsid w:val="003706A6"/>
    <w:rsid w:val="00370B80"/>
    <w:rsid w:val="00371573"/>
    <w:rsid w:val="00372E7A"/>
    <w:rsid w:val="003751FB"/>
    <w:rsid w:val="00377D93"/>
    <w:rsid w:val="00386EB5"/>
    <w:rsid w:val="00394DA7"/>
    <w:rsid w:val="00395C11"/>
    <w:rsid w:val="00397C44"/>
    <w:rsid w:val="003A040D"/>
    <w:rsid w:val="003A05F8"/>
    <w:rsid w:val="003A1409"/>
    <w:rsid w:val="003A5873"/>
    <w:rsid w:val="003A5D4A"/>
    <w:rsid w:val="003A61ED"/>
    <w:rsid w:val="003A64F7"/>
    <w:rsid w:val="003A743D"/>
    <w:rsid w:val="003A7828"/>
    <w:rsid w:val="003A7C47"/>
    <w:rsid w:val="003B0000"/>
    <w:rsid w:val="003B3A14"/>
    <w:rsid w:val="003B50F9"/>
    <w:rsid w:val="003B77F3"/>
    <w:rsid w:val="003C0319"/>
    <w:rsid w:val="003C1B79"/>
    <w:rsid w:val="003C25A3"/>
    <w:rsid w:val="003C4DAD"/>
    <w:rsid w:val="003C5154"/>
    <w:rsid w:val="003D0EF9"/>
    <w:rsid w:val="003D12AF"/>
    <w:rsid w:val="003D2E22"/>
    <w:rsid w:val="003D32D9"/>
    <w:rsid w:val="003D4480"/>
    <w:rsid w:val="003D4551"/>
    <w:rsid w:val="003D5CDA"/>
    <w:rsid w:val="003D6872"/>
    <w:rsid w:val="003E013E"/>
    <w:rsid w:val="003E0C41"/>
    <w:rsid w:val="003E4CFC"/>
    <w:rsid w:val="003E6A9C"/>
    <w:rsid w:val="003E6D28"/>
    <w:rsid w:val="003F143A"/>
    <w:rsid w:val="003F38AC"/>
    <w:rsid w:val="003F5076"/>
    <w:rsid w:val="003F77B5"/>
    <w:rsid w:val="00400A3B"/>
    <w:rsid w:val="0040343E"/>
    <w:rsid w:val="00411FA5"/>
    <w:rsid w:val="0041508B"/>
    <w:rsid w:val="004175ED"/>
    <w:rsid w:val="00420432"/>
    <w:rsid w:val="0042212F"/>
    <w:rsid w:val="00423E95"/>
    <w:rsid w:val="00424AE1"/>
    <w:rsid w:val="00427385"/>
    <w:rsid w:val="00431E4C"/>
    <w:rsid w:val="00431E86"/>
    <w:rsid w:val="00433657"/>
    <w:rsid w:val="00433A0B"/>
    <w:rsid w:val="00433F20"/>
    <w:rsid w:val="004413D9"/>
    <w:rsid w:val="00441A9D"/>
    <w:rsid w:val="00442058"/>
    <w:rsid w:val="00442F89"/>
    <w:rsid w:val="00447288"/>
    <w:rsid w:val="00450E24"/>
    <w:rsid w:val="00451117"/>
    <w:rsid w:val="00456069"/>
    <w:rsid w:val="00456089"/>
    <w:rsid w:val="004633C2"/>
    <w:rsid w:val="00463ABF"/>
    <w:rsid w:val="00463FB2"/>
    <w:rsid w:val="00465832"/>
    <w:rsid w:val="00466248"/>
    <w:rsid w:val="0047257E"/>
    <w:rsid w:val="004729B4"/>
    <w:rsid w:val="004801A7"/>
    <w:rsid w:val="004856AC"/>
    <w:rsid w:val="00485A2A"/>
    <w:rsid w:val="00485BDB"/>
    <w:rsid w:val="004867B0"/>
    <w:rsid w:val="00487C72"/>
    <w:rsid w:val="00487D1E"/>
    <w:rsid w:val="00491748"/>
    <w:rsid w:val="004961F6"/>
    <w:rsid w:val="00496331"/>
    <w:rsid w:val="004A05BB"/>
    <w:rsid w:val="004A6DF1"/>
    <w:rsid w:val="004A72B6"/>
    <w:rsid w:val="004B38BD"/>
    <w:rsid w:val="004B7D42"/>
    <w:rsid w:val="004C0C10"/>
    <w:rsid w:val="004C1CC6"/>
    <w:rsid w:val="004C243E"/>
    <w:rsid w:val="004C2E32"/>
    <w:rsid w:val="004C2FF1"/>
    <w:rsid w:val="004C30F7"/>
    <w:rsid w:val="004C3B00"/>
    <w:rsid w:val="004C49EC"/>
    <w:rsid w:val="004C52C8"/>
    <w:rsid w:val="004C646E"/>
    <w:rsid w:val="004C74A0"/>
    <w:rsid w:val="004D0A30"/>
    <w:rsid w:val="004D138A"/>
    <w:rsid w:val="004D24AF"/>
    <w:rsid w:val="004D2F17"/>
    <w:rsid w:val="004D6090"/>
    <w:rsid w:val="004D7280"/>
    <w:rsid w:val="004E5501"/>
    <w:rsid w:val="004E5564"/>
    <w:rsid w:val="004F4140"/>
    <w:rsid w:val="004F440F"/>
    <w:rsid w:val="004F473F"/>
    <w:rsid w:val="004F4A3A"/>
    <w:rsid w:val="005008EA"/>
    <w:rsid w:val="0050257F"/>
    <w:rsid w:val="00503DC8"/>
    <w:rsid w:val="005046A3"/>
    <w:rsid w:val="00504996"/>
    <w:rsid w:val="00506C0E"/>
    <w:rsid w:val="00513F2F"/>
    <w:rsid w:val="005165EA"/>
    <w:rsid w:val="0052094D"/>
    <w:rsid w:val="005214A2"/>
    <w:rsid w:val="00523B0E"/>
    <w:rsid w:val="00524911"/>
    <w:rsid w:val="00525F34"/>
    <w:rsid w:val="005266B3"/>
    <w:rsid w:val="0053159D"/>
    <w:rsid w:val="005345DC"/>
    <w:rsid w:val="00540479"/>
    <w:rsid w:val="00541E79"/>
    <w:rsid w:val="0054356B"/>
    <w:rsid w:val="00543D26"/>
    <w:rsid w:val="005444D1"/>
    <w:rsid w:val="00544761"/>
    <w:rsid w:val="00544CE4"/>
    <w:rsid w:val="00545E1A"/>
    <w:rsid w:val="005470C5"/>
    <w:rsid w:val="00547931"/>
    <w:rsid w:val="00552483"/>
    <w:rsid w:val="005525D3"/>
    <w:rsid w:val="00552A4C"/>
    <w:rsid w:val="00552E21"/>
    <w:rsid w:val="00553C05"/>
    <w:rsid w:val="00561247"/>
    <w:rsid w:val="00563760"/>
    <w:rsid w:val="00567851"/>
    <w:rsid w:val="00570F44"/>
    <w:rsid w:val="005735C1"/>
    <w:rsid w:val="005770CD"/>
    <w:rsid w:val="00583930"/>
    <w:rsid w:val="00584348"/>
    <w:rsid w:val="005859EF"/>
    <w:rsid w:val="00586A56"/>
    <w:rsid w:val="00586C56"/>
    <w:rsid w:val="00586E5A"/>
    <w:rsid w:val="005901C9"/>
    <w:rsid w:val="005976B1"/>
    <w:rsid w:val="005A0A1C"/>
    <w:rsid w:val="005A14EB"/>
    <w:rsid w:val="005A4CC8"/>
    <w:rsid w:val="005A59F7"/>
    <w:rsid w:val="005A62E1"/>
    <w:rsid w:val="005B3FD9"/>
    <w:rsid w:val="005B51F6"/>
    <w:rsid w:val="005B7E94"/>
    <w:rsid w:val="005C0008"/>
    <w:rsid w:val="005C1E7F"/>
    <w:rsid w:val="005C49CB"/>
    <w:rsid w:val="005C4C61"/>
    <w:rsid w:val="005C629C"/>
    <w:rsid w:val="005C76AC"/>
    <w:rsid w:val="005D0B44"/>
    <w:rsid w:val="005D4324"/>
    <w:rsid w:val="005E79E2"/>
    <w:rsid w:val="00600799"/>
    <w:rsid w:val="00601D08"/>
    <w:rsid w:val="00605463"/>
    <w:rsid w:val="00610649"/>
    <w:rsid w:val="00610690"/>
    <w:rsid w:val="006156AA"/>
    <w:rsid w:val="006158E4"/>
    <w:rsid w:val="00615F03"/>
    <w:rsid w:val="00616DBB"/>
    <w:rsid w:val="00620463"/>
    <w:rsid w:val="00622119"/>
    <w:rsid w:val="006226DB"/>
    <w:rsid w:val="00622FCD"/>
    <w:rsid w:val="00626610"/>
    <w:rsid w:val="00627029"/>
    <w:rsid w:val="00630697"/>
    <w:rsid w:val="00631A92"/>
    <w:rsid w:val="00636085"/>
    <w:rsid w:val="00637D86"/>
    <w:rsid w:val="006401CF"/>
    <w:rsid w:val="00640AC0"/>
    <w:rsid w:val="00653EFA"/>
    <w:rsid w:val="006558C2"/>
    <w:rsid w:val="0065669D"/>
    <w:rsid w:val="006569D1"/>
    <w:rsid w:val="006576E3"/>
    <w:rsid w:val="0066031D"/>
    <w:rsid w:val="006637A3"/>
    <w:rsid w:val="006654B4"/>
    <w:rsid w:val="00670595"/>
    <w:rsid w:val="00671E2E"/>
    <w:rsid w:val="00672484"/>
    <w:rsid w:val="00677AC1"/>
    <w:rsid w:val="00683918"/>
    <w:rsid w:val="0068447D"/>
    <w:rsid w:val="006855AD"/>
    <w:rsid w:val="006855EA"/>
    <w:rsid w:val="00685A4A"/>
    <w:rsid w:val="00685B8C"/>
    <w:rsid w:val="00690525"/>
    <w:rsid w:val="0069111F"/>
    <w:rsid w:val="00691172"/>
    <w:rsid w:val="00697BDF"/>
    <w:rsid w:val="006A0E2C"/>
    <w:rsid w:val="006A2297"/>
    <w:rsid w:val="006A7A43"/>
    <w:rsid w:val="006B02A4"/>
    <w:rsid w:val="006B3403"/>
    <w:rsid w:val="006B4A2A"/>
    <w:rsid w:val="006B505A"/>
    <w:rsid w:val="006B76D9"/>
    <w:rsid w:val="006C0EE6"/>
    <w:rsid w:val="006C2F16"/>
    <w:rsid w:val="006C3D7A"/>
    <w:rsid w:val="006D371C"/>
    <w:rsid w:val="006D422D"/>
    <w:rsid w:val="006D53C3"/>
    <w:rsid w:val="006D5A96"/>
    <w:rsid w:val="006D69F4"/>
    <w:rsid w:val="006D7B04"/>
    <w:rsid w:val="006F125E"/>
    <w:rsid w:val="006F600D"/>
    <w:rsid w:val="00702083"/>
    <w:rsid w:val="007020FA"/>
    <w:rsid w:val="00702B91"/>
    <w:rsid w:val="00705007"/>
    <w:rsid w:val="00705160"/>
    <w:rsid w:val="00713478"/>
    <w:rsid w:val="00713A3A"/>
    <w:rsid w:val="0071653C"/>
    <w:rsid w:val="007166A7"/>
    <w:rsid w:val="00716A8E"/>
    <w:rsid w:val="00720E75"/>
    <w:rsid w:val="007235B1"/>
    <w:rsid w:val="007243EF"/>
    <w:rsid w:val="0072688F"/>
    <w:rsid w:val="00726890"/>
    <w:rsid w:val="007275A4"/>
    <w:rsid w:val="00731560"/>
    <w:rsid w:val="00733741"/>
    <w:rsid w:val="007404C4"/>
    <w:rsid w:val="00742045"/>
    <w:rsid w:val="00745B80"/>
    <w:rsid w:val="00745DC4"/>
    <w:rsid w:val="00752C9C"/>
    <w:rsid w:val="00755500"/>
    <w:rsid w:val="00755950"/>
    <w:rsid w:val="00757C50"/>
    <w:rsid w:val="00762C91"/>
    <w:rsid w:val="0076352A"/>
    <w:rsid w:val="007644C6"/>
    <w:rsid w:val="00766CF8"/>
    <w:rsid w:val="007705CB"/>
    <w:rsid w:val="00770DBD"/>
    <w:rsid w:val="007765FB"/>
    <w:rsid w:val="00781291"/>
    <w:rsid w:val="007879AB"/>
    <w:rsid w:val="00787E00"/>
    <w:rsid w:val="007A3DC2"/>
    <w:rsid w:val="007A60CE"/>
    <w:rsid w:val="007A764D"/>
    <w:rsid w:val="007A7CC6"/>
    <w:rsid w:val="007B0C35"/>
    <w:rsid w:val="007B2750"/>
    <w:rsid w:val="007B4827"/>
    <w:rsid w:val="007B7E1A"/>
    <w:rsid w:val="007C03B9"/>
    <w:rsid w:val="007C043C"/>
    <w:rsid w:val="007C36AF"/>
    <w:rsid w:val="007C7EC6"/>
    <w:rsid w:val="007D505C"/>
    <w:rsid w:val="007D753C"/>
    <w:rsid w:val="007E0697"/>
    <w:rsid w:val="007E2E13"/>
    <w:rsid w:val="007E3FD3"/>
    <w:rsid w:val="007E61CF"/>
    <w:rsid w:val="007E6570"/>
    <w:rsid w:val="007E7A0D"/>
    <w:rsid w:val="007E7FC8"/>
    <w:rsid w:val="007F493D"/>
    <w:rsid w:val="007F562C"/>
    <w:rsid w:val="007F6C18"/>
    <w:rsid w:val="00803A91"/>
    <w:rsid w:val="008043AF"/>
    <w:rsid w:val="008063C9"/>
    <w:rsid w:val="0080663C"/>
    <w:rsid w:val="00806757"/>
    <w:rsid w:val="0081055B"/>
    <w:rsid w:val="00811763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33C9"/>
    <w:rsid w:val="008337F3"/>
    <w:rsid w:val="00833ACF"/>
    <w:rsid w:val="008376A7"/>
    <w:rsid w:val="00842407"/>
    <w:rsid w:val="008453EF"/>
    <w:rsid w:val="008522F5"/>
    <w:rsid w:val="008547D4"/>
    <w:rsid w:val="00855E25"/>
    <w:rsid w:val="00863344"/>
    <w:rsid w:val="008654CD"/>
    <w:rsid w:val="00867C5A"/>
    <w:rsid w:val="008750EF"/>
    <w:rsid w:val="008760AC"/>
    <w:rsid w:val="008769F6"/>
    <w:rsid w:val="00883EF3"/>
    <w:rsid w:val="008849CB"/>
    <w:rsid w:val="00885BC5"/>
    <w:rsid w:val="008871B6"/>
    <w:rsid w:val="0089458A"/>
    <w:rsid w:val="00894595"/>
    <w:rsid w:val="008947EB"/>
    <w:rsid w:val="0089686C"/>
    <w:rsid w:val="008A008A"/>
    <w:rsid w:val="008A1A46"/>
    <w:rsid w:val="008A4AD1"/>
    <w:rsid w:val="008A6BE0"/>
    <w:rsid w:val="008B5FE3"/>
    <w:rsid w:val="008C2B53"/>
    <w:rsid w:val="008C42A9"/>
    <w:rsid w:val="008C6B88"/>
    <w:rsid w:val="008D210C"/>
    <w:rsid w:val="008D2BC6"/>
    <w:rsid w:val="008D58FA"/>
    <w:rsid w:val="008D5E68"/>
    <w:rsid w:val="008E5CF8"/>
    <w:rsid w:val="008E5F5E"/>
    <w:rsid w:val="008E6C17"/>
    <w:rsid w:val="008F5A6D"/>
    <w:rsid w:val="008F74E2"/>
    <w:rsid w:val="0090047D"/>
    <w:rsid w:val="00900FB7"/>
    <w:rsid w:val="009020E5"/>
    <w:rsid w:val="0090266B"/>
    <w:rsid w:val="0090317E"/>
    <w:rsid w:val="00910CBF"/>
    <w:rsid w:val="009121AD"/>
    <w:rsid w:val="0091553A"/>
    <w:rsid w:val="00917951"/>
    <w:rsid w:val="00917B70"/>
    <w:rsid w:val="00920562"/>
    <w:rsid w:val="00933C02"/>
    <w:rsid w:val="00933D60"/>
    <w:rsid w:val="00937968"/>
    <w:rsid w:val="009403EE"/>
    <w:rsid w:val="009442A8"/>
    <w:rsid w:val="00946075"/>
    <w:rsid w:val="009462B9"/>
    <w:rsid w:val="00947336"/>
    <w:rsid w:val="009515F2"/>
    <w:rsid w:val="00953417"/>
    <w:rsid w:val="00953591"/>
    <w:rsid w:val="00953611"/>
    <w:rsid w:val="00953919"/>
    <w:rsid w:val="00954244"/>
    <w:rsid w:val="009561F3"/>
    <w:rsid w:val="009572AA"/>
    <w:rsid w:val="00957A72"/>
    <w:rsid w:val="00962211"/>
    <w:rsid w:val="00973178"/>
    <w:rsid w:val="009733B2"/>
    <w:rsid w:val="00973602"/>
    <w:rsid w:val="00974900"/>
    <w:rsid w:val="009821E2"/>
    <w:rsid w:val="00983873"/>
    <w:rsid w:val="009838A2"/>
    <w:rsid w:val="00983E38"/>
    <w:rsid w:val="00986C3C"/>
    <w:rsid w:val="00991C0D"/>
    <w:rsid w:val="00991EA7"/>
    <w:rsid w:val="00993B36"/>
    <w:rsid w:val="00994663"/>
    <w:rsid w:val="009A06D9"/>
    <w:rsid w:val="009A297D"/>
    <w:rsid w:val="009A3926"/>
    <w:rsid w:val="009A3953"/>
    <w:rsid w:val="009A3994"/>
    <w:rsid w:val="009A4047"/>
    <w:rsid w:val="009A6769"/>
    <w:rsid w:val="009A7CF6"/>
    <w:rsid w:val="009B4070"/>
    <w:rsid w:val="009B4377"/>
    <w:rsid w:val="009C3210"/>
    <w:rsid w:val="009C42C7"/>
    <w:rsid w:val="009C73CE"/>
    <w:rsid w:val="009D142F"/>
    <w:rsid w:val="009D220E"/>
    <w:rsid w:val="009D2AD6"/>
    <w:rsid w:val="009D42F4"/>
    <w:rsid w:val="009D46E3"/>
    <w:rsid w:val="009D4B36"/>
    <w:rsid w:val="009D5A00"/>
    <w:rsid w:val="009D6795"/>
    <w:rsid w:val="009D6971"/>
    <w:rsid w:val="009E2108"/>
    <w:rsid w:val="009E25F5"/>
    <w:rsid w:val="009E64F8"/>
    <w:rsid w:val="009E6A56"/>
    <w:rsid w:val="009E754D"/>
    <w:rsid w:val="009F1960"/>
    <w:rsid w:val="009F1CC7"/>
    <w:rsid w:val="009F5C07"/>
    <w:rsid w:val="009F7957"/>
    <w:rsid w:val="00A02CA4"/>
    <w:rsid w:val="00A03CE0"/>
    <w:rsid w:val="00A04CB3"/>
    <w:rsid w:val="00A05A3C"/>
    <w:rsid w:val="00A05FB9"/>
    <w:rsid w:val="00A06278"/>
    <w:rsid w:val="00A10130"/>
    <w:rsid w:val="00A10B37"/>
    <w:rsid w:val="00A151D0"/>
    <w:rsid w:val="00A15887"/>
    <w:rsid w:val="00A1753C"/>
    <w:rsid w:val="00A20326"/>
    <w:rsid w:val="00A20C17"/>
    <w:rsid w:val="00A213B8"/>
    <w:rsid w:val="00A219EF"/>
    <w:rsid w:val="00A23814"/>
    <w:rsid w:val="00A23864"/>
    <w:rsid w:val="00A2432C"/>
    <w:rsid w:val="00A246E4"/>
    <w:rsid w:val="00A24A34"/>
    <w:rsid w:val="00A262AD"/>
    <w:rsid w:val="00A26513"/>
    <w:rsid w:val="00A31894"/>
    <w:rsid w:val="00A348A6"/>
    <w:rsid w:val="00A35B7D"/>
    <w:rsid w:val="00A360BE"/>
    <w:rsid w:val="00A36906"/>
    <w:rsid w:val="00A3747A"/>
    <w:rsid w:val="00A429C8"/>
    <w:rsid w:val="00A43C5B"/>
    <w:rsid w:val="00A45414"/>
    <w:rsid w:val="00A47C4A"/>
    <w:rsid w:val="00A50BFC"/>
    <w:rsid w:val="00A5578B"/>
    <w:rsid w:val="00A570E7"/>
    <w:rsid w:val="00A610BB"/>
    <w:rsid w:val="00A64D66"/>
    <w:rsid w:val="00A65F60"/>
    <w:rsid w:val="00A73CD5"/>
    <w:rsid w:val="00A74BC1"/>
    <w:rsid w:val="00A80384"/>
    <w:rsid w:val="00A82A63"/>
    <w:rsid w:val="00A833F9"/>
    <w:rsid w:val="00A8500A"/>
    <w:rsid w:val="00A8599F"/>
    <w:rsid w:val="00A861C9"/>
    <w:rsid w:val="00A90485"/>
    <w:rsid w:val="00A91372"/>
    <w:rsid w:val="00A91C7C"/>
    <w:rsid w:val="00A94C74"/>
    <w:rsid w:val="00AA060D"/>
    <w:rsid w:val="00AA6183"/>
    <w:rsid w:val="00AA643C"/>
    <w:rsid w:val="00AA674E"/>
    <w:rsid w:val="00AA6F00"/>
    <w:rsid w:val="00AB1C1C"/>
    <w:rsid w:val="00AB248A"/>
    <w:rsid w:val="00AB36E3"/>
    <w:rsid w:val="00AB3CED"/>
    <w:rsid w:val="00AC3668"/>
    <w:rsid w:val="00AC3CC5"/>
    <w:rsid w:val="00AC3E0C"/>
    <w:rsid w:val="00AC6E6B"/>
    <w:rsid w:val="00AD0C52"/>
    <w:rsid w:val="00AD7CF6"/>
    <w:rsid w:val="00AE0BC5"/>
    <w:rsid w:val="00AE1D5E"/>
    <w:rsid w:val="00AE40A6"/>
    <w:rsid w:val="00AF2864"/>
    <w:rsid w:val="00AF5131"/>
    <w:rsid w:val="00AF7049"/>
    <w:rsid w:val="00B02670"/>
    <w:rsid w:val="00B03EB4"/>
    <w:rsid w:val="00B065C7"/>
    <w:rsid w:val="00B06C5C"/>
    <w:rsid w:val="00B11428"/>
    <w:rsid w:val="00B12E27"/>
    <w:rsid w:val="00B13230"/>
    <w:rsid w:val="00B14782"/>
    <w:rsid w:val="00B17B3B"/>
    <w:rsid w:val="00B236B4"/>
    <w:rsid w:val="00B26978"/>
    <w:rsid w:val="00B30AC0"/>
    <w:rsid w:val="00B31873"/>
    <w:rsid w:val="00B31961"/>
    <w:rsid w:val="00B322C3"/>
    <w:rsid w:val="00B34AC1"/>
    <w:rsid w:val="00B36CA7"/>
    <w:rsid w:val="00B378F0"/>
    <w:rsid w:val="00B40E3C"/>
    <w:rsid w:val="00B50CA6"/>
    <w:rsid w:val="00B53E1B"/>
    <w:rsid w:val="00B56169"/>
    <w:rsid w:val="00B60A7C"/>
    <w:rsid w:val="00B60B9C"/>
    <w:rsid w:val="00B60D6D"/>
    <w:rsid w:val="00B61FC9"/>
    <w:rsid w:val="00B62C43"/>
    <w:rsid w:val="00B67A83"/>
    <w:rsid w:val="00B742ED"/>
    <w:rsid w:val="00B75880"/>
    <w:rsid w:val="00B769CB"/>
    <w:rsid w:val="00B80C71"/>
    <w:rsid w:val="00B80DDD"/>
    <w:rsid w:val="00B812BD"/>
    <w:rsid w:val="00B827B8"/>
    <w:rsid w:val="00B841C7"/>
    <w:rsid w:val="00B85EB1"/>
    <w:rsid w:val="00B86395"/>
    <w:rsid w:val="00B952B8"/>
    <w:rsid w:val="00B96788"/>
    <w:rsid w:val="00B96B7B"/>
    <w:rsid w:val="00BA0937"/>
    <w:rsid w:val="00BA0BCF"/>
    <w:rsid w:val="00BA1A60"/>
    <w:rsid w:val="00BA4736"/>
    <w:rsid w:val="00BB0528"/>
    <w:rsid w:val="00BB1D6A"/>
    <w:rsid w:val="00BB206C"/>
    <w:rsid w:val="00BB4704"/>
    <w:rsid w:val="00BB5274"/>
    <w:rsid w:val="00BB70B5"/>
    <w:rsid w:val="00BB759F"/>
    <w:rsid w:val="00BC0164"/>
    <w:rsid w:val="00BC0AE5"/>
    <w:rsid w:val="00BC2F4B"/>
    <w:rsid w:val="00BC348E"/>
    <w:rsid w:val="00BC4659"/>
    <w:rsid w:val="00BC4D5B"/>
    <w:rsid w:val="00BC512B"/>
    <w:rsid w:val="00BC624E"/>
    <w:rsid w:val="00BC6640"/>
    <w:rsid w:val="00BD0344"/>
    <w:rsid w:val="00BD2731"/>
    <w:rsid w:val="00BD2EE2"/>
    <w:rsid w:val="00BD74FB"/>
    <w:rsid w:val="00BE038F"/>
    <w:rsid w:val="00BE179B"/>
    <w:rsid w:val="00BE1E33"/>
    <w:rsid w:val="00BE3825"/>
    <w:rsid w:val="00BE3A42"/>
    <w:rsid w:val="00BE5688"/>
    <w:rsid w:val="00C04277"/>
    <w:rsid w:val="00C05B49"/>
    <w:rsid w:val="00C06C5E"/>
    <w:rsid w:val="00C0708A"/>
    <w:rsid w:val="00C07F4D"/>
    <w:rsid w:val="00C12CE3"/>
    <w:rsid w:val="00C13F81"/>
    <w:rsid w:val="00C14E9B"/>
    <w:rsid w:val="00C2162B"/>
    <w:rsid w:val="00C217EC"/>
    <w:rsid w:val="00C228F5"/>
    <w:rsid w:val="00C24FD7"/>
    <w:rsid w:val="00C30191"/>
    <w:rsid w:val="00C304C6"/>
    <w:rsid w:val="00C31EB2"/>
    <w:rsid w:val="00C35680"/>
    <w:rsid w:val="00C37CBF"/>
    <w:rsid w:val="00C414FB"/>
    <w:rsid w:val="00C42A78"/>
    <w:rsid w:val="00C50D22"/>
    <w:rsid w:val="00C60B25"/>
    <w:rsid w:val="00C60F75"/>
    <w:rsid w:val="00C811EF"/>
    <w:rsid w:val="00C81FF1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69A7"/>
    <w:rsid w:val="00CB29D4"/>
    <w:rsid w:val="00CB3EC4"/>
    <w:rsid w:val="00CB558F"/>
    <w:rsid w:val="00CC1F46"/>
    <w:rsid w:val="00CC48E3"/>
    <w:rsid w:val="00CC4A16"/>
    <w:rsid w:val="00CC5669"/>
    <w:rsid w:val="00CD2791"/>
    <w:rsid w:val="00CD4ABE"/>
    <w:rsid w:val="00CD4DC1"/>
    <w:rsid w:val="00CD6B52"/>
    <w:rsid w:val="00CE06E1"/>
    <w:rsid w:val="00CE1A8D"/>
    <w:rsid w:val="00CE1C8B"/>
    <w:rsid w:val="00CE3DD7"/>
    <w:rsid w:val="00CE6B8B"/>
    <w:rsid w:val="00CE7118"/>
    <w:rsid w:val="00CE71B6"/>
    <w:rsid w:val="00CF18C5"/>
    <w:rsid w:val="00CF44D3"/>
    <w:rsid w:val="00CF6579"/>
    <w:rsid w:val="00CF68E2"/>
    <w:rsid w:val="00CF71C9"/>
    <w:rsid w:val="00D008F3"/>
    <w:rsid w:val="00D05D09"/>
    <w:rsid w:val="00D05EE8"/>
    <w:rsid w:val="00D11BAF"/>
    <w:rsid w:val="00D11F20"/>
    <w:rsid w:val="00D14A9F"/>
    <w:rsid w:val="00D16847"/>
    <w:rsid w:val="00D21856"/>
    <w:rsid w:val="00D21F96"/>
    <w:rsid w:val="00D222E2"/>
    <w:rsid w:val="00D2312D"/>
    <w:rsid w:val="00D233A9"/>
    <w:rsid w:val="00D2707A"/>
    <w:rsid w:val="00D271B1"/>
    <w:rsid w:val="00D35BAB"/>
    <w:rsid w:val="00D43B8E"/>
    <w:rsid w:val="00D523D5"/>
    <w:rsid w:val="00D537A0"/>
    <w:rsid w:val="00D540B2"/>
    <w:rsid w:val="00D55538"/>
    <w:rsid w:val="00D5576F"/>
    <w:rsid w:val="00D55F64"/>
    <w:rsid w:val="00D57F59"/>
    <w:rsid w:val="00D637C3"/>
    <w:rsid w:val="00D646DB"/>
    <w:rsid w:val="00D6487B"/>
    <w:rsid w:val="00D6513F"/>
    <w:rsid w:val="00D65F0E"/>
    <w:rsid w:val="00D70645"/>
    <w:rsid w:val="00D72128"/>
    <w:rsid w:val="00D84DA7"/>
    <w:rsid w:val="00D85CCD"/>
    <w:rsid w:val="00D87C91"/>
    <w:rsid w:val="00D90EF9"/>
    <w:rsid w:val="00D95312"/>
    <w:rsid w:val="00DA4115"/>
    <w:rsid w:val="00DA5112"/>
    <w:rsid w:val="00DB5465"/>
    <w:rsid w:val="00DB54FF"/>
    <w:rsid w:val="00DB7920"/>
    <w:rsid w:val="00DC2B3E"/>
    <w:rsid w:val="00DC5B9E"/>
    <w:rsid w:val="00DC5D1D"/>
    <w:rsid w:val="00DE20A9"/>
    <w:rsid w:val="00DE2787"/>
    <w:rsid w:val="00DE6297"/>
    <w:rsid w:val="00DF1A29"/>
    <w:rsid w:val="00DF2F8B"/>
    <w:rsid w:val="00DF3557"/>
    <w:rsid w:val="00DF417B"/>
    <w:rsid w:val="00DF54EF"/>
    <w:rsid w:val="00DF67AC"/>
    <w:rsid w:val="00E01360"/>
    <w:rsid w:val="00E0202D"/>
    <w:rsid w:val="00E03477"/>
    <w:rsid w:val="00E03599"/>
    <w:rsid w:val="00E0396D"/>
    <w:rsid w:val="00E06B33"/>
    <w:rsid w:val="00E06D1E"/>
    <w:rsid w:val="00E114B9"/>
    <w:rsid w:val="00E1259E"/>
    <w:rsid w:val="00E12CE6"/>
    <w:rsid w:val="00E13B48"/>
    <w:rsid w:val="00E157BD"/>
    <w:rsid w:val="00E20579"/>
    <w:rsid w:val="00E22853"/>
    <w:rsid w:val="00E251D6"/>
    <w:rsid w:val="00E32576"/>
    <w:rsid w:val="00E33B42"/>
    <w:rsid w:val="00E33BC7"/>
    <w:rsid w:val="00E35817"/>
    <w:rsid w:val="00E35903"/>
    <w:rsid w:val="00E35CD8"/>
    <w:rsid w:val="00E3654F"/>
    <w:rsid w:val="00E368C0"/>
    <w:rsid w:val="00E4342E"/>
    <w:rsid w:val="00E446F2"/>
    <w:rsid w:val="00E5063A"/>
    <w:rsid w:val="00E53506"/>
    <w:rsid w:val="00E53567"/>
    <w:rsid w:val="00E54EC5"/>
    <w:rsid w:val="00E5794B"/>
    <w:rsid w:val="00E57C54"/>
    <w:rsid w:val="00E57E4D"/>
    <w:rsid w:val="00E70167"/>
    <w:rsid w:val="00E7184F"/>
    <w:rsid w:val="00E738AD"/>
    <w:rsid w:val="00E76BA0"/>
    <w:rsid w:val="00E76CDE"/>
    <w:rsid w:val="00E804BD"/>
    <w:rsid w:val="00E82E95"/>
    <w:rsid w:val="00E841A5"/>
    <w:rsid w:val="00E850C4"/>
    <w:rsid w:val="00E85214"/>
    <w:rsid w:val="00E86C08"/>
    <w:rsid w:val="00E87881"/>
    <w:rsid w:val="00E87F2A"/>
    <w:rsid w:val="00E9358B"/>
    <w:rsid w:val="00E93CD7"/>
    <w:rsid w:val="00E94A72"/>
    <w:rsid w:val="00E96844"/>
    <w:rsid w:val="00E96A34"/>
    <w:rsid w:val="00EA43F2"/>
    <w:rsid w:val="00EA51C7"/>
    <w:rsid w:val="00EA7001"/>
    <w:rsid w:val="00EA7CE3"/>
    <w:rsid w:val="00EB1CED"/>
    <w:rsid w:val="00EB1F05"/>
    <w:rsid w:val="00EB3A4E"/>
    <w:rsid w:val="00EB6D73"/>
    <w:rsid w:val="00EC0EC8"/>
    <w:rsid w:val="00EC18D8"/>
    <w:rsid w:val="00EC1F84"/>
    <w:rsid w:val="00EC2500"/>
    <w:rsid w:val="00EC2F1A"/>
    <w:rsid w:val="00EC43A9"/>
    <w:rsid w:val="00EC62EE"/>
    <w:rsid w:val="00ED0754"/>
    <w:rsid w:val="00ED3760"/>
    <w:rsid w:val="00ED6F8C"/>
    <w:rsid w:val="00EE1DAC"/>
    <w:rsid w:val="00EE2405"/>
    <w:rsid w:val="00EE3192"/>
    <w:rsid w:val="00EE7A16"/>
    <w:rsid w:val="00EF062D"/>
    <w:rsid w:val="00EF2076"/>
    <w:rsid w:val="00EF7C21"/>
    <w:rsid w:val="00F00C8D"/>
    <w:rsid w:val="00F0232A"/>
    <w:rsid w:val="00F0313D"/>
    <w:rsid w:val="00F12647"/>
    <w:rsid w:val="00F1553A"/>
    <w:rsid w:val="00F15BF4"/>
    <w:rsid w:val="00F15E48"/>
    <w:rsid w:val="00F16F45"/>
    <w:rsid w:val="00F17AE2"/>
    <w:rsid w:val="00F201EB"/>
    <w:rsid w:val="00F22D11"/>
    <w:rsid w:val="00F24960"/>
    <w:rsid w:val="00F24F17"/>
    <w:rsid w:val="00F27223"/>
    <w:rsid w:val="00F30CDA"/>
    <w:rsid w:val="00F30D0E"/>
    <w:rsid w:val="00F32A7E"/>
    <w:rsid w:val="00F37012"/>
    <w:rsid w:val="00F41808"/>
    <w:rsid w:val="00F45212"/>
    <w:rsid w:val="00F453D3"/>
    <w:rsid w:val="00F455AB"/>
    <w:rsid w:val="00F45DB1"/>
    <w:rsid w:val="00F460B8"/>
    <w:rsid w:val="00F52527"/>
    <w:rsid w:val="00F53A2F"/>
    <w:rsid w:val="00F5614F"/>
    <w:rsid w:val="00F56914"/>
    <w:rsid w:val="00F56FB4"/>
    <w:rsid w:val="00F575C2"/>
    <w:rsid w:val="00F579A3"/>
    <w:rsid w:val="00F634BF"/>
    <w:rsid w:val="00F63890"/>
    <w:rsid w:val="00F648CD"/>
    <w:rsid w:val="00F64B63"/>
    <w:rsid w:val="00F66A5D"/>
    <w:rsid w:val="00F821F1"/>
    <w:rsid w:val="00F8421B"/>
    <w:rsid w:val="00F861D0"/>
    <w:rsid w:val="00F87D86"/>
    <w:rsid w:val="00F90FF2"/>
    <w:rsid w:val="00F91A6A"/>
    <w:rsid w:val="00F91B04"/>
    <w:rsid w:val="00F942CB"/>
    <w:rsid w:val="00F94C7E"/>
    <w:rsid w:val="00F95E33"/>
    <w:rsid w:val="00F9627F"/>
    <w:rsid w:val="00F966F7"/>
    <w:rsid w:val="00FA3A56"/>
    <w:rsid w:val="00FB21F3"/>
    <w:rsid w:val="00FB373D"/>
    <w:rsid w:val="00FB3A83"/>
    <w:rsid w:val="00FB58B1"/>
    <w:rsid w:val="00FB7520"/>
    <w:rsid w:val="00FC1ADF"/>
    <w:rsid w:val="00FC20DB"/>
    <w:rsid w:val="00FC2A20"/>
    <w:rsid w:val="00FC37BE"/>
    <w:rsid w:val="00FD089D"/>
    <w:rsid w:val="00FD34DE"/>
    <w:rsid w:val="00FD5272"/>
    <w:rsid w:val="00FD59D8"/>
    <w:rsid w:val="00FD76BC"/>
    <w:rsid w:val="00FE01EE"/>
    <w:rsid w:val="00FE0B5E"/>
    <w:rsid w:val="00FE0C7F"/>
    <w:rsid w:val="00FE0F92"/>
    <w:rsid w:val="00FE10C8"/>
    <w:rsid w:val="00FE10FA"/>
    <w:rsid w:val="00FE434C"/>
    <w:rsid w:val="00FE4761"/>
    <w:rsid w:val="00FE56CA"/>
    <w:rsid w:val="00FF12DD"/>
    <w:rsid w:val="00FF172C"/>
    <w:rsid w:val="00FF1FB2"/>
    <w:rsid w:val="00FF3728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7474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B3"/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C13F81"/>
    <w:pPr>
      <w:keepNext/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3F81"/>
    <w:rPr>
      <w:rFonts w:ascii="Times New Roman" w:eastAsia="Times New Roman" w:hAnsi="Times New Roman" w:cs="Times New Roman"/>
      <w:b/>
      <w:bCs/>
      <w:kern w:val="36"/>
      <w:sz w:val="24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eastAsia="SimSu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Times New Roman" w:cs="Times New Roman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3A7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C62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62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62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624E"/>
    <w:rPr>
      <w:b/>
      <w:bCs/>
      <w:sz w:val="20"/>
      <w:szCs w:val="20"/>
    </w:rPr>
  </w:style>
  <w:style w:type="paragraph" w:styleId="NoSpacing">
    <w:name w:val="No Spacing"/>
    <w:uiPriority w:val="1"/>
    <w:qFormat/>
    <w:rsid w:val="0089458A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15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3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t@niir.ru" TargetMode="External"/><Relationship Id="rId18" Type="http://schemas.openxmlformats.org/officeDocument/2006/relationships/hyperlink" Target="https://extranet.itu.int/meetings/ITU-T/T22-TSAGRGM/RGWTSA-230511/" TargetMode="External"/><Relationship Id="rId26" Type="http://schemas.openxmlformats.org/officeDocument/2006/relationships/hyperlink" Target="https://extranet.itu.int/meetings/ITU-T/T22-TSAGRGM/RGWTSA-230511/DOCs/T22-TSAGRGM-RGWTSA-230511-DOC-0004.docx" TargetMode="External"/><Relationship Id="rId21" Type="http://schemas.openxmlformats.org/officeDocument/2006/relationships/hyperlink" Target="https://extranet.itu.int/meetings/ITU-T/T22-TSAGRGM/RGWTSA-230413/DOCs/T22-TSAGRGM-RGWTSA-230413-DOC-0007.docx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isaac.boateng@nca.org.gh" TargetMode="External"/><Relationship Id="rId17" Type="http://schemas.openxmlformats.org/officeDocument/2006/relationships/hyperlink" Target="https://extranet.itu.int/meetings/ITU-T/T22-TSAGRGM/RGWTSA-230413" TargetMode="External"/><Relationship Id="rId25" Type="http://schemas.openxmlformats.org/officeDocument/2006/relationships/hyperlink" Target="https://extranet.itu.int/meetings/ITU-T/T22-TSAGRGM/RGWTSA-230511/DOCs/T22-TSAGRGM-RGWTSA-230511-DOC-0001.docx" TargetMode="External"/><Relationship Id="rId33" Type="http://schemas.openxmlformats.org/officeDocument/2006/relationships/hyperlink" Target="https://extranet.itu.int/meetings/ITU-T/T22-TSAGRGM/RGWTSA-230511/DOCs/T22-TSAGRGM-RGWTSA-230511-DOC-0005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TSA-230309" TargetMode="External"/><Relationship Id="rId20" Type="http://schemas.openxmlformats.org/officeDocument/2006/relationships/hyperlink" Target="https://extranet.itu.int/meetings/ITU-T/T22-TSAGRGM/RGWTSA-230511/DOCs/T22-TSAGRGM-RGWTSA-230511-DOC-0002.docx" TargetMode="External"/><Relationship Id="rId29" Type="http://schemas.openxmlformats.org/officeDocument/2006/relationships/hyperlink" Target="https://extranet.itu.int/meetings/ITU-T/T22-TSAGRGM/RGWTSA-230511/DOCs/T22-TSAGRGM-RGWTSA-230511-DOC-0003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fang@caict.ac.cn" TargetMode="External"/><Relationship Id="rId24" Type="http://schemas.openxmlformats.org/officeDocument/2006/relationships/hyperlink" Target="https://extranet.itu.int/meetings/ITU-T/T22-TSAGRGM/RGWTSA-230511/DOCs/T22-TSAGRGM-RGWTSA-230511-DOC-0001.docx" TargetMode="External"/><Relationship Id="rId32" Type="http://schemas.openxmlformats.org/officeDocument/2006/relationships/hyperlink" Target="https://extranet.itu.int/meetings/ITU-T/T22-TSAGRGM/RGWTSA-230413/DOCs/T22-TSAGRGM-RGWTSA-230413-DOC-0003-R01.docx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TSAG-R-0001" TargetMode="External"/><Relationship Id="rId23" Type="http://schemas.openxmlformats.org/officeDocument/2006/relationships/hyperlink" Target="https://www.itu.int/md/T17-TSAG-200210-TD-GEN-0751" TargetMode="External"/><Relationship Id="rId28" Type="http://schemas.openxmlformats.org/officeDocument/2006/relationships/hyperlink" Target="https://extranet.itu.int/meetings/ITU-T/T22-TSAGRGM/RGWTSA-230511/DOCs/T22-TSAGRGM-RGWTSA-230511-DOC-0004-R01.docx" TargetMode="External"/><Relationship Id="rId36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" TargetMode="External"/><Relationship Id="rId31" Type="http://schemas.openxmlformats.org/officeDocument/2006/relationships/hyperlink" Target="https://extranet.itu.int/meetings/ITU-T/T22-TSAGRGM/RGWTSA-230413/DOCs/T22-TSAGRGM-RGWTSA-230413-DOC-0002-R01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yworkspace/" TargetMode="External"/><Relationship Id="rId22" Type="http://schemas.openxmlformats.org/officeDocument/2006/relationships/hyperlink" Target="https://extranet.itu.int/meetings/ITU-T/T22-TSAGRGM/RGWTSA-230511/DOCs/T22-TSAGRGM-RGWTSA-230511-DOC-0001.docx" TargetMode="External"/><Relationship Id="rId27" Type="http://schemas.openxmlformats.org/officeDocument/2006/relationships/hyperlink" Target="https://extranet.itu.int/meetings/ITU-T/T22-TSAGRGM/RGWTSA-230511/DOCs/T22-TSAGRGM-RGWTSA-230511-DOC-0001.docx" TargetMode="External"/><Relationship Id="rId30" Type="http://schemas.openxmlformats.org/officeDocument/2006/relationships/hyperlink" Target="https://extranet.itu.int/meetings/ITU-T/T22-TSAGRGM/RGWTSA-230511/DOCs/T22-TSAGRGM-RGWTSA-230511-DOC-0001.docx" TargetMode="External"/><Relationship Id="rId35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2BDC8E91D38B43039DAE1B6EF78DC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EF959-ABBC-492F-B6C2-9D3F7282D643}"/>
      </w:docPartPr>
      <w:docPartBody>
        <w:p w:rsidR="00CD783F" w:rsidRDefault="00676AEE" w:rsidP="00676AEE">
          <w:pPr>
            <w:pStyle w:val="2BDC8E91D38B43039DAE1B6EF78DCE52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717F0BFBFC674BD0A70FC177FC8B8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6368E-3552-4004-86A9-CB5B7AE6CACE}"/>
      </w:docPartPr>
      <w:docPartBody>
        <w:p w:rsidR="00CD783F" w:rsidRDefault="00676AEE" w:rsidP="00676AEE">
          <w:pPr>
            <w:pStyle w:val="717F0BFBFC674BD0A70FC177FC8B8649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5BFAC9ACEF6141EAA0D9D7F3B6118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6DD5A-E3B7-4673-830E-FCF612A7B4F9}"/>
      </w:docPartPr>
      <w:docPartBody>
        <w:p w:rsidR="00CD783F" w:rsidRDefault="00676AEE" w:rsidP="00676AEE">
          <w:pPr>
            <w:pStyle w:val="5BFAC9ACEF6141EAA0D9D7F3B6118701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A9A35318341F4B8A8FA1EEF6AB235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61146-FB8F-4B48-A80C-98A37C6F7537}"/>
      </w:docPartPr>
      <w:docPartBody>
        <w:p w:rsidR="00CD783F" w:rsidRDefault="00676AEE" w:rsidP="00676AEE">
          <w:pPr>
            <w:pStyle w:val="A9A35318341F4B8A8FA1EEF6AB235EC2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5D7CB5EB5198434D856C7C7E88717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193C6-A811-4A17-AC29-65E012478876}"/>
      </w:docPartPr>
      <w:docPartBody>
        <w:p w:rsidR="00CD783F" w:rsidRDefault="00676AEE" w:rsidP="00676AEE">
          <w:pPr>
            <w:pStyle w:val="5D7CB5EB5198434D856C7C7E8871704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52EA90129E294869BB578F1FF6044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B574A-2C98-428E-BEA6-71AD85185D2E}"/>
      </w:docPartPr>
      <w:docPartBody>
        <w:p w:rsidR="00CD783F" w:rsidRDefault="00676AEE" w:rsidP="00676AEE">
          <w:pPr>
            <w:pStyle w:val="52EA90129E294869BB578F1FF604492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E812CB466D684365942D745BB5E71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A8352-14CD-41D1-BC93-2A0ABFC9C3D0}"/>
      </w:docPartPr>
      <w:docPartBody>
        <w:p w:rsidR="00CD783F" w:rsidRDefault="00676AEE" w:rsidP="00676AEE">
          <w:pPr>
            <w:pStyle w:val="E812CB466D684365942D745BB5E7117C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A1D75AE21CBD4F2386AAFB5AC5DEB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CA698-CFDE-4E43-B70C-2E419C813144}"/>
      </w:docPartPr>
      <w:docPartBody>
        <w:p w:rsidR="00CD783F" w:rsidRDefault="00676AEE" w:rsidP="00676AEE">
          <w:pPr>
            <w:pStyle w:val="A1D75AE21CBD4F2386AAFB5AC5DEBC79"/>
          </w:pPr>
          <w:r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084AB8"/>
    <w:rsid w:val="000D00BC"/>
    <w:rsid w:val="0018282B"/>
    <w:rsid w:val="001D6358"/>
    <w:rsid w:val="001F3F13"/>
    <w:rsid w:val="00227863"/>
    <w:rsid w:val="00354047"/>
    <w:rsid w:val="0039653E"/>
    <w:rsid w:val="00401318"/>
    <w:rsid w:val="00403AA2"/>
    <w:rsid w:val="00447EBC"/>
    <w:rsid w:val="00484EA6"/>
    <w:rsid w:val="00563403"/>
    <w:rsid w:val="00582FAB"/>
    <w:rsid w:val="00595617"/>
    <w:rsid w:val="00676AEE"/>
    <w:rsid w:val="006900E3"/>
    <w:rsid w:val="007768E4"/>
    <w:rsid w:val="00777EE1"/>
    <w:rsid w:val="007D1349"/>
    <w:rsid w:val="00823EBB"/>
    <w:rsid w:val="008875F6"/>
    <w:rsid w:val="008A7440"/>
    <w:rsid w:val="008E63F8"/>
    <w:rsid w:val="009F4466"/>
    <w:rsid w:val="00B60F56"/>
    <w:rsid w:val="00BB7594"/>
    <w:rsid w:val="00CD783F"/>
    <w:rsid w:val="00D156F8"/>
    <w:rsid w:val="00D23F78"/>
    <w:rsid w:val="00D25D36"/>
    <w:rsid w:val="00D71BF1"/>
    <w:rsid w:val="00E01435"/>
    <w:rsid w:val="00E20147"/>
    <w:rsid w:val="00F15814"/>
    <w:rsid w:val="00F622D7"/>
    <w:rsid w:val="00FB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76AEE"/>
    <w:rPr>
      <w:color w:val="808080"/>
    </w:rPr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2BDC8E91D38B43039DAE1B6EF78DCE52">
    <w:name w:val="2BDC8E91D38B43039DAE1B6EF78DCE52"/>
    <w:rsid w:val="00676AEE"/>
    <w:rPr>
      <w:lang w:val="en-GB" w:eastAsia="zh-CN"/>
    </w:rPr>
  </w:style>
  <w:style w:type="paragraph" w:customStyle="1" w:styleId="717F0BFBFC674BD0A70FC177FC8B8649">
    <w:name w:val="717F0BFBFC674BD0A70FC177FC8B8649"/>
    <w:rsid w:val="00676AEE"/>
    <w:rPr>
      <w:lang w:val="en-GB" w:eastAsia="zh-CN"/>
    </w:rPr>
  </w:style>
  <w:style w:type="paragraph" w:customStyle="1" w:styleId="5BFAC9ACEF6141EAA0D9D7F3B6118701">
    <w:name w:val="5BFAC9ACEF6141EAA0D9D7F3B6118701"/>
    <w:rsid w:val="00676AEE"/>
    <w:rPr>
      <w:lang w:val="en-GB" w:eastAsia="zh-CN"/>
    </w:rPr>
  </w:style>
  <w:style w:type="paragraph" w:customStyle="1" w:styleId="A9A35318341F4B8A8FA1EEF6AB235EC2">
    <w:name w:val="A9A35318341F4B8A8FA1EEF6AB235EC2"/>
    <w:rsid w:val="00676AEE"/>
    <w:rPr>
      <w:lang w:val="en-GB" w:eastAsia="zh-CN"/>
    </w:rPr>
  </w:style>
  <w:style w:type="paragraph" w:customStyle="1" w:styleId="5D7CB5EB5198434D856C7C7E8871704A">
    <w:name w:val="5D7CB5EB5198434D856C7C7E8871704A"/>
    <w:rsid w:val="00676AEE"/>
    <w:rPr>
      <w:lang w:val="en-GB" w:eastAsia="zh-CN"/>
    </w:rPr>
  </w:style>
  <w:style w:type="paragraph" w:customStyle="1" w:styleId="52EA90129E294869BB578F1FF6044921">
    <w:name w:val="52EA90129E294869BB578F1FF6044921"/>
    <w:rsid w:val="00676AEE"/>
    <w:rPr>
      <w:lang w:val="en-GB" w:eastAsia="zh-CN"/>
    </w:rPr>
  </w:style>
  <w:style w:type="paragraph" w:customStyle="1" w:styleId="E812CB466D684365942D745BB5E7117C">
    <w:name w:val="E812CB466D684365942D745BB5E7117C"/>
    <w:rsid w:val="00676AEE"/>
    <w:rPr>
      <w:lang w:val="en-GB" w:eastAsia="zh-CN"/>
    </w:rPr>
  </w:style>
  <w:style w:type="paragraph" w:customStyle="1" w:styleId="A1D75AE21CBD4F2386AAFB5AC5DEBC79">
    <w:name w:val="A1D75AE21CBD4F2386AAFB5AC5DEBC79"/>
    <w:rsid w:val="00676AEE"/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2023-05-11</When>
    <Meeting xmlns="3f6fad35-1f81-480e-a4e5-6e5474dcfb96">726</Meeting>
    <DocumentSource xmlns="3f6fad35-1f81-480e-a4e5-6e5474dcfb96">TSAG RG-WTSA Rapporteurs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RGWTSA</TermName>
          <TermId xmlns="http://schemas.microsoft.com/office/infopath/2007/PartnerControls">1b321bde-1780-4502-8fc4-4718f04990a9</TermId>
        </TermInfo>
      </Terms>
    </g7c634529dc642298f3d45250a210339>
    <IsRevision xmlns="3f6fad35-1f81-480e-a4e5-6e5474dcfb96">false</IsRevision>
    <Purpose1 xmlns="3f6fad35-1f81-480e-a4e5-6e5474dcfb96">Other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 xsi:nil="true"/>
    <TaxCatchAll xmlns="3f6fad35-1f81-480e-a4e5-6e5474dcfb96">
      <Value>1237</Value>
    </TaxCatchAll>
    <SourceRGM xmlns="3f6fad35-1f81-480e-a4e5-6e5474dcfb96">TSAG RG-WTSA Rapporteurs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RGWTSA</QuestionText>
    <DocTypeText xmlns="3f6fad35-1f81-480e-a4e5-6e5474dcfb96">DOC</DocTypeText>
    <CategoryDescription xmlns="http://schemas.microsoft.com/sharepoint.v3">TSAG RG-WTSA e-meeting</CategoryDescription>
    <DocStatusText xmlns="3f6fad35-1f81-480e-a4e5-6e5474dcfb96" xsi:nil="true"/>
    <ShortName xmlns="3f6fad35-1f81-480e-a4e5-6e5474dcfb96">RGWTSA-DOC5 (230511)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DEA2B4E2CBECDB43ABC768DF6810A8D5" ma:contentTypeVersion="0" ma:contentTypeDescription="" ma:contentTypeScope="" ma:versionID="b25b7c87a409073fdd813420230bda29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4D6D4-34F7-4548-8C1C-51D063A73758}"/>
</file>

<file path=customXml/itemProps2.xml><?xml version="1.0" encoding="utf-8"?>
<ds:datastoreItem xmlns:ds="http://schemas.openxmlformats.org/officeDocument/2006/customXml" ds:itemID="{4164F628-19E5-45FA-A4F4-1A2A125C360C}"/>
</file>

<file path=customXml/itemProps3.xml><?xml version="1.0" encoding="utf-8"?>
<ds:datastoreItem xmlns:ds="http://schemas.openxmlformats.org/officeDocument/2006/customXml" ds:itemID="{6B8A371D-813D-4235-BBF5-49E6BCC52B5B}"/>
</file>

<file path=customXml/itemProps4.xml><?xml version="1.0" encoding="utf-8"?>
<ds:datastoreItem xmlns:ds="http://schemas.openxmlformats.org/officeDocument/2006/customXml" ds:itemID="{F817AFBD-34C5-4F37-A4D7-AF998017A9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1828</Words>
  <Characters>9782</Characters>
  <Application>Microsoft Office Word</Application>
  <DocSecurity>0</DocSecurity>
  <Lines>244</Lines>
  <Paragraphs>159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Draft report of TSAG RG-WTSA interim e-meeting, 2023-05-11</vt:lpstr>
      <vt:lpstr>Draft report of TSAG RG-WTSA interim e-meeting, 2023-03-09</vt:lpstr>
      <vt:lpstr/>
      <vt:lpstr/>
    </vt:vector>
  </TitlesOfParts>
  <Manager>ITU-T</Manager>
  <Company>International Telecommunication Union (ITU)</Company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TSAG RG-WTSA interim e-meeting, 2023-05-11</dc:title>
  <dc:creator>Rapporteur, TSAG Rapporteur Group on Working Methods</dc:creator>
  <cp:keywords>RG-WTSA e-meeting report;</cp:keywords>
  <dc:description>SG2-TD316  For: Geneva, 10-14 December 2018_x000d_Document date: _x000d_Saved by ITU51011769 at 12:04:35 on 10/12/2018</dc:description>
  <cp:lastModifiedBy>ITU Secretary</cp:lastModifiedBy>
  <cp:revision>9</cp:revision>
  <cp:lastPrinted>2018-06-04T08:45:00Z</cp:lastPrinted>
  <dcterms:created xsi:type="dcterms:W3CDTF">2023-05-12T07:56:00Z</dcterms:created>
  <dcterms:modified xsi:type="dcterms:W3CDTF">2023-05-15T15:59:00Z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0x01010072A901B997EC694AA911983CD90730E700DEA2B4E2CBECDB43ABC768DF6810A8D5</vt:lpwstr>
  </property>
  <property fmtid="{D5CDD505-2E9C-101B-9397-08002B2CF9AE}" pid="4" name="SourceC">
    <vt:lpwstr/>
  </property>
  <property fmtid="{D5CDD505-2E9C-101B-9397-08002B2CF9AE}" pid="5" name="Questions">
    <vt:lpwstr>1237;#RGWTSA|1b321bde-1780-4502-8fc4-4718f04990a9</vt:lpwstr>
  </property>
  <property fmtid="{D5CDD505-2E9C-101B-9397-08002B2CF9AE}" pid="6" name="Docnum">
    <vt:lpwstr>SG2-TD316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RGWM; RGSC</vt:lpwstr>
  </property>
  <property fmtid="{D5CDD505-2E9C-101B-9397-08002B2CF9AE}" pid="10" name="Docdest">
    <vt:lpwstr>Geneva, 10-14 December 2018</vt:lpwstr>
  </property>
  <property fmtid="{D5CDD505-2E9C-101B-9397-08002B2CF9AE}" pid="11" name="Docauthor">
    <vt:lpwstr>Rapporteur, TSAG Rapporteur Group on Working Methods</vt:lpwstr>
  </property>
</Properties>
</file>