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jc w:val="center"/>
        <w:tblLayout w:type="fixed"/>
        <w:tblCellMar>
          <w:left w:w="57" w:type="dxa"/>
          <w:right w:w="57" w:type="dxa"/>
        </w:tblCellMar>
        <w:tblLook w:val="0000" w:firstRow="0" w:lastRow="0" w:firstColumn="0" w:lastColumn="0" w:noHBand="0" w:noVBand="0"/>
      </w:tblPr>
      <w:tblGrid>
        <w:gridCol w:w="1191"/>
        <w:gridCol w:w="417"/>
        <w:gridCol w:w="9"/>
        <w:gridCol w:w="3625"/>
        <w:gridCol w:w="145"/>
        <w:gridCol w:w="4536"/>
      </w:tblGrid>
      <w:tr w:rsidR="00026180" w:rsidRPr="00026180" w14:paraId="4EFE30F1" w14:textId="77777777" w:rsidTr="00E324B0">
        <w:trPr>
          <w:cantSplit/>
          <w:jc w:val="center"/>
        </w:trPr>
        <w:tc>
          <w:tcPr>
            <w:tcW w:w="1191" w:type="dxa"/>
            <w:vMerge w:val="restart"/>
          </w:tcPr>
          <w:p w14:paraId="02D46ACF" w14:textId="6807B3E9" w:rsidR="00026180" w:rsidRPr="00026180" w:rsidRDefault="00DE29A3"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0"/>
                <w:szCs w:val="20"/>
                <w:lang w:eastAsia="ja-JP"/>
              </w:rPr>
            </w:pPr>
            <w:bookmarkStart w:id="0" w:name="dnum" w:colFirst="2" w:colLast="2"/>
            <w:bookmarkStart w:id="1" w:name="dtableau"/>
            <w:r>
              <w:rPr>
                <w:noProof/>
              </w:rPr>
              <w:drawing>
                <wp:inline distT="0" distB="0" distL="0" distR="0" wp14:anchorId="0A8DD17B" wp14:editId="7DAA1B5F">
                  <wp:extent cx="650875" cy="706755"/>
                  <wp:effectExtent l="0" t="0" r="0" b="0"/>
                  <wp:docPr id="1" name="Picture 2" descr="Title: 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itle: ITU 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0875" cy="706755"/>
                          </a:xfrm>
                          <a:prstGeom prst="rect">
                            <a:avLst/>
                          </a:prstGeom>
                          <a:noFill/>
                          <a:ln>
                            <a:noFill/>
                          </a:ln>
                        </pic:spPr>
                      </pic:pic>
                    </a:graphicData>
                  </a:graphic>
                </wp:inline>
              </w:drawing>
            </w:r>
          </w:p>
        </w:tc>
        <w:tc>
          <w:tcPr>
            <w:tcW w:w="4051" w:type="dxa"/>
            <w:gridSpan w:val="3"/>
            <w:vMerge w:val="restart"/>
          </w:tcPr>
          <w:p w14:paraId="2A1238D7"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16"/>
                <w:szCs w:val="16"/>
                <w:lang w:eastAsia="ja-JP"/>
              </w:rPr>
            </w:pPr>
            <w:r w:rsidRPr="00026180">
              <w:rPr>
                <w:rFonts w:ascii="Times New Roman" w:eastAsia="SimSun" w:hAnsi="Times New Roman" w:cs="Times New Roman"/>
                <w:sz w:val="16"/>
                <w:szCs w:val="16"/>
                <w:lang w:eastAsia="ja-JP"/>
              </w:rPr>
              <w:t>INTERNATIONAL TELECOMMUNICATION UNION</w:t>
            </w:r>
          </w:p>
          <w:p w14:paraId="181B63B1"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6"/>
                <w:szCs w:val="26"/>
                <w:lang w:eastAsia="ja-JP"/>
              </w:rPr>
            </w:pPr>
            <w:r w:rsidRPr="00026180">
              <w:rPr>
                <w:rFonts w:ascii="Times New Roman" w:eastAsia="SimSun" w:hAnsi="Times New Roman" w:cs="Times New Roman"/>
                <w:b/>
                <w:bCs/>
                <w:sz w:val="26"/>
                <w:szCs w:val="26"/>
                <w:lang w:eastAsia="ja-JP"/>
              </w:rPr>
              <w:t>TELECOMMUNICATION</w:t>
            </w:r>
            <w:r w:rsidRPr="00026180">
              <w:rPr>
                <w:rFonts w:ascii="Times New Roman" w:eastAsia="SimSun" w:hAnsi="Times New Roman" w:cs="Times New Roman"/>
                <w:b/>
                <w:bCs/>
                <w:sz w:val="26"/>
                <w:szCs w:val="26"/>
                <w:lang w:eastAsia="ja-JP"/>
              </w:rPr>
              <w:br/>
              <w:t>STANDARDIZATION SECTOR</w:t>
            </w:r>
          </w:p>
          <w:p w14:paraId="6DCC4C63" w14:textId="53CB978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z w:val="20"/>
                <w:szCs w:val="20"/>
                <w:lang w:eastAsia="ja-JP"/>
              </w:rPr>
            </w:pPr>
            <w:r w:rsidRPr="00026180">
              <w:rPr>
                <w:rFonts w:ascii="Times New Roman" w:eastAsia="SimSun" w:hAnsi="Times New Roman" w:cs="Times New Roman"/>
                <w:sz w:val="20"/>
                <w:szCs w:val="20"/>
                <w:lang w:eastAsia="ja-JP"/>
              </w:rPr>
              <w:t>STUDY PERIOD 20</w:t>
            </w:r>
            <w:r w:rsidR="00DE29A3">
              <w:rPr>
                <w:rFonts w:ascii="Times New Roman" w:eastAsia="SimSun" w:hAnsi="Times New Roman" w:cs="Times New Roman"/>
                <w:sz w:val="20"/>
                <w:szCs w:val="20"/>
                <w:lang w:eastAsia="ja-JP"/>
              </w:rPr>
              <w:t>22</w:t>
            </w:r>
            <w:r w:rsidRPr="00026180">
              <w:rPr>
                <w:rFonts w:ascii="Times New Roman" w:eastAsia="SimSun" w:hAnsi="Times New Roman" w:cs="Times New Roman"/>
                <w:sz w:val="20"/>
                <w:szCs w:val="20"/>
                <w:lang w:eastAsia="ja-JP"/>
              </w:rPr>
              <w:t>-202</w:t>
            </w:r>
            <w:r w:rsidR="00DE29A3">
              <w:rPr>
                <w:rFonts w:ascii="Times New Roman" w:eastAsia="SimSun" w:hAnsi="Times New Roman" w:cs="Times New Roman"/>
                <w:sz w:val="20"/>
                <w:szCs w:val="20"/>
                <w:lang w:eastAsia="ja-JP"/>
              </w:rPr>
              <w:t>4</w:t>
            </w:r>
          </w:p>
        </w:tc>
        <w:tc>
          <w:tcPr>
            <w:tcW w:w="4681" w:type="dxa"/>
            <w:gridSpan w:val="2"/>
            <w:vAlign w:val="center"/>
          </w:tcPr>
          <w:p w14:paraId="519B544F" w14:textId="53874377" w:rsidR="00026180" w:rsidRPr="00026180" w:rsidRDefault="00AC1EA6" w:rsidP="0081552B">
            <w:pPr>
              <w:tabs>
                <w:tab w:val="left" w:pos="567"/>
                <w:tab w:val="left" w:pos="794"/>
                <w:tab w:val="left" w:pos="1134"/>
                <w:tab w:val="left" w:pos="1191"/>
                <w:tab w:val="left" w:pos="1588"/>
                <w:tab w:val="left" w:pos="1701"/>
                <w:tab w:val="left" w:pos="1985"/>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b/>
                <w:sz w:val="32"/>
                <w:szCs w:val="20"/>
                <w:lang w:eastAsia="en-US"/>
              </w:rPr>
            </w:pPr>
            <w:r>
              <w:rPr>
                <w:rFonts w:ascii="Times New Roman" w:eastAsia="SimSun" w:hAnsi="Times New Roman" w:cs="Times New Roman"/>
                <w:b/>
                <w:sz w:val="32"/>
                <w:szCs w:val="20"/>
                <w:lang w:eastAsia="en-US"/>
              </w:rPr>
              <w:t>TSAG-TD</w:t>
            </w:r>
            <w:r w:rsidR="00202F5C">
              <w:rPr>
                <w:rFonts w:ascii="Times New Roman" w:eastAsia="SimSun" w:hAnsi="Times New Roman" w:cs="Times New Roman"/>
                <w:b/>
                <w:sz w:val="32"/>
                <w:szCs w:val="20"/>
                <w:lang w:eastAsia="en-US"/>
              </w:rPr>
              <w:t>141</w:t>
            </w:r>
          </w:p>
        </w:tc>
      </w:tr>
      <w:tr w:rsidR="00026180" w:rsidRPr="00026180" w14:paraId="6D1857A6" w14:textId="77777777" w:rsidTr="00E324B0">
        <w:trPr>
          <w:cantSplit/>
          <w:jc w:val="center"/>
        </w:trPr>
        <w:tc>
          <w:tcPr>
            <w:tcW w:w="1191" w:type="dxa"/>
            <w:vMerge/>
          </w:tcPr>
          <w:p w14:paraId="08A86A04"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mallCaps/>
                <w:sz w:val="20"/>
                <w:szCs w:val="24"/>
                <w:lang w:eastAsia="ja-JP"/>
              </w:rPr>
            </w:pPr>
            <w:bookmarkStart w:id="2" w:name="dsg" w:colFirst="2" w:colLast="2"/>
            <w:bookmarkEnd w:id="0"/>
          </w:p>
        </w:tc>
        <w:tc>
          <w:tcPr>
            <w:tcW w:w="4051" w:type="dxa"/>
            <w:gridSpan w:val="3"/>
            <w:vMerge/>
          </w:tcPr>
          <w:p w14:paraId="3FF7D479"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smallCaps/>
                <w:sz w:val="20"/>
                <w:szCs w:val="24"/>
                <w:lang w:eastAsia="ja-JP"/>
              </w:rPr>
            </w:pPr>
          </w:p>
        </w:tc>
        <w:tc>
          <w:tcPr>
            <w:tcW w:w="4681" w:type="dxa"/>
            <w:gridSpan w:val="2"/>
          </w:tcPr>
          <w:p w14:paraId="219F0891"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b/>
                <w:bCs/>
                <w:smallCaps/>
                <w:sz w:val="28"/>
                <w:szCs w:val="28"/>
                <w:lang w:eastAsia="ja-JP"/>
              </w:rPr>
            </w:pPr>
            <w:r w:rsidRPr="00026180">
              <w:rPr>
                <w:rFonts w:ascii="Times New Roman" w:eastAsia="SimSun" w:hAnsi="Times New Roman" w:cs="Times New Roman"/>
                <w:b/>
                <w:bCs/>
                <w:smallCaps/>
                <w:sz w:val="28"/>
                <w:szCs w:val="28"/>
                <w:lang w:eastAsia="ja-JP"/>
              </w:rPr>
              <w:t>TSAG</w:t>
            </w:r>
          </w:p>
        </w:tc>
      </w:tr>
      <w:bookmarkEnd w:id="2"/>
      <w:tr w:rsidR="00026180" w:rsidRPr="00026180" w14:paraId="5D59FCB3" w14:textId="77777777" w:rsidTr="00E324B0">
        <w:trPr>
          <w:cantSplit/>
          <w:jc w:val="center"/>
        </w:trPr>
        <w:tc>
          <w:tcPr>
            <w:tcW w:w="1191" w:type="dxa"/>
            <w:vMerge/>
            <w:tcBorders>
              <w:bottom w:val="single" w:sz="12" w:space="0" w:color="auto"/>
            </w:tcBorders>
          </w:tcPr>
          <w:p w14:paraId="59E76541"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6"/>
                <w:szCs w:val="24"/>
                <w:lang w:eastAsia="ja-JP"/>
              </w:rPr>
            </w:pPr>
          </w:p>
        </w:tc>
        <w:tc>
          <w:tcPr>
            <w:tcW w:w="4051" w:type="dxa"/>
            <w:gridSpan w:val="3"/>
            <w:vMerge/>
            <w:tcBorders>
              <w:bottom w:val="single" w:sz="12" w:space="0" w:color="auto"/>
            </w:tcBorders>
          </w:tcPr>
          <w:p w14:paraId="1D244276"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imes New Roman" w:eastAsia="SimSun" w:hAnsi="Times New Roman" w:cs="Times New Roman"/>
                <w:b/>
                <w:bCs/>
                <w:sz w:val="26"/>
                <w:szCs w:val="24"/>
                <w:lang w:eastAsia="ja-JP"/>
              </w:rPr>
            </w:pPr>
          </w:p>
        </w:tc>
        <w:tc>
          <w:tcPr>
            <w:tcW w:w="4681" w:type="dxa"/>
            <w:gridSpan w:val="2"/>
            <w:tcBorders>
              <w:bottom w:val="single" w:sz="12" w:space="0" w:color="auto"/>
            </w:tcBorders>
            <w:vAlign w:val="center"/>
          </w:tcPr>
          <w:p w14:paraId="13166629" w14:textId="77777777" w:rsidR="00026180" w:rsidRPr="00026180"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jc w:val="right"/>
              <w:textAlignment w:val="baseline"/>
              <w:rPr>
                <w:rFonts w:ascii="Times New Roman" w:eastAsia="SimSun" w:hAnsi="Times New Roman" w:cs="Times New Roman"/>
                <w:b/>
                <w:bCs/>
                <w:sz w:val="28"/>
                <w:szCs w:val="28"/>
                <w:lang w:eastAsia="ja-JP"/>
              </w:rPr>
            </w:pPr>
            <w:r w:rsidRPr="00026180">
              <w:rPr>
                <w:rFonts w:ascii="Times New Roman" w:eastAsia="SimSun" w:hAnsi="Times New Roman" w:cs="Times New Roman"/>
                <w:b/>
                <w:bCs/>
                <w:sz w:val="28"/>
                <w:szCs w:val="28"/>
                <w:lang w:eastAsia="ja-JP"/>
              </w:rPr>
              <w:t>Original: English</w:t>
            </w:r>
          </w:p>
        </w:tc>
      </w:tr>
      <w:tr w:rsidR="00026180" w:rsidRPr="006F4C8D" w14:paraId="1D044F38" w14:textId="77777777" w:rsidTr="00E324B0">
        <w:trPr>
          <w:cantSplit/>
          <w:jc w:val="center"/>
        </w:trPr>
        <w:tc>
          <w:tcPr>
            <w:tcW w:w="1617" w:type="dxa"/>
            <w:gridSpan w:val="3"/>
          </w:tcPr>
          <w:p w14:paraId="604035A5" w14:textId="77777777" w:rsidR="00026180" w:rsidRPr="006F4C8D"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heme="majorBidi" w:eastAsia="SimSun" w:hAnsiTheme="majorBidi" w:cstheme="majorBidi"/>
                <w:b/>
                <w:bCs/>
                <w:sz w:val="24"/>
                <w:szCs w:val="24"/>
                <w:lang w:eastAsia="ja-JP"/>
              </w:rPr>
            </w:pPr>
            <w:bookmarkStart w:id="3" w:name="dbluepink" w:colFirst="1" w:colLast="1"/>
            <w:bookmarkStart w:id="4" w:name="dmeeting" w:colFirst="2" w:colLast="2"/>
            <w:r w:rsidRPr="006F4C8D">
              <w:rPr>
                <w:rFonts w:asciiTheme="majorBidi" w:eastAsia="SimSun" w:hAnsiTheme="majorBidi" w:cstheme="majorBidi"/>
                <w:b/>
                <w:bCs/>
                <w:sz w:val="24"/>
                <w:szCs w:val="24"/>
                <w:lang w:eastAsia="ja-JP"/>
              </w:rPr>
              <w:t>Question(s):</w:t>
            </w:r>
          </w:p>
        </w:tc>
        <w:tc>
          <w:tcPr>
            <w:tcW w:w="3625" w:type="dxa"/>
          </w:tcPr>
          <w:p w14:paraId="1A56D3E2" w14:textId="77777777" w:rsidR="00026180" w:rsidRPr="006F4C8D"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heme="majorBidi" w:eastAsia="SimSun" w:hAnsiTheme="majorBidi" w:cstheme="majorBidi"/>
                <w:sz w:val="24"/>
                <w:szCs w:val="24"/>
                <w:lang w:eastAsia="ja-JP"/>
              </w:rPr>
            </w:pPr>
            <w:r w:rsidRPr="006F4C8D">
              <w:rPr>
                <w:rFonts w:asciiTheme="majorBidi" w:eastAsia="SimSun" w:hAnsiTheme="majorBidi" w:cstheme="majorBidi"/>
                <w:sz w:val="24"/>
                <w:szCs w:val="24"/>
                <w:lang w:eastAsia="ja-JP"/>
              </w:rPr>
              <w:t>N/A</w:t>
            </w:r>
          </w:p>
        </w:tc>
        <w:tc>
          <w:tcPr>
            <w:tcW w:w="4681" w:type="dxa"/>
            <w:gridSpan w:val="2"/>
          </w:tcPr>
          <w:p w14:paraId="100B4FE2" w14:textId="51279C41" w:rsidR="00026180" w:rsidRPr="006F4C8D" w:rsidRDefault="00DE29A3" w:rsidP="007764FA">
            <w:pPr>
              <w:tabs>
                <w:tab w:val="left" w:pos="567"/>
                <w:tab w:val="left" w:pos="1134"/>
                <w:tab w:val="left" w:pos="1701"/>
                <w:tab w:val="left" w:pos="2268"/>
                <w:tab w:val="left" w:pos="2835"/>
              </w:tabs>
              <w:overflowPunct w:val="0"/>
              <w:autoSpaceDE w:val="0"/>
              <w:autoSpaceDN w:val="0"/>
              <w:adjustRightInd w:val="0"/>
              <w:spacing w:before="120" w:after="0" w:line="240" w:lineRule="auto"/>
              <w:jc w:val="right"/>
              <w:textAlignment w:val="baseline"/>
              <w:rPr>
                <w:rFonts w:asciiTheme="majorBidi" w:eastAsia="SimSun" w:hAnsiTheme="majorBidi" w:cstheme="majorBidi"/>
                <w:sz w:val="24"/>
                <w:szCs w:val="24"/>
                <w:lang w:eastAsia="ja-JP"/>
              </w:rPr>
            </w:pPr>
            <w:r w:rsidRPr="006F4C8D">
              <w:rPr>
                <w:rFonts w:asciiTheme="majorBidi" w:eastAsia="SimSun" w:hAnsiTheme="majorBidi" w:cstheme="majorBidi"/>
                <w:sz w:val="24"/>
                <w:szCs w:val="24"/>
                <w:lang w:eastAsia="ja-JP"/>
              </w:rPr>
              <w:t>Geneva, 12-16 December 2022</w:t>
            </w:r>
          </w:p>
        </w:tc>
      </w:tr>
      <w:bookmarkEnd w:id="3"/>
      <w:bookmarkEnd w:id="4"/>
      <w:tr w:rsidR="00026180" w:rsidRPr="006F4C8D" w14:paraId="7E4A658C" w14:textId="77777777" w:rsidTr="00E324B0">
        <w:trPr>
          <w:cantSplit/>
          <w:jc w:val="center"/>
        </w:trPr>
        <w:tc>
          <w:tcPr>
            <w:tcW w:w="9923" w:type="dxa"/>
            <w:gridSpan w:val="6"/>
          </w:tcPr>
          <w:p w14:paraId="495FE113" w14:textId="77777777" w:rsidR="00026180" w:rsidRPr="006F4C8D"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jc w:val="center"/>
              <w:textAlignment w:val="baseline"/>
              <w:rPr>
                <w:rFonts w:asciiTheme="majorBidi" w:eastAsia="SimSun" w:hAnsiTheme="majorBidi" w:cstheme="majorBidi"/>
                <w:b/>
                <w:bCs/>
                <w:sz w:val="24"/>
                <w:szCs w:val="24"/>
                <w:lang w:eastAsia="ja-JP"/>
              </w:rPr>
            </w:pPr>
            <w:r w:rsidRPr="006F4C8D">
              <w:rPr>
                <w:rFonts w:asciiTheme="majorBidi" w:eastAsia="SimSun" w:hAnsiTheme="majorBidi" w:cstheme="majorBidi"/>
                <w:b/>
                <w:bCs/>
                <w:sz w:val="24"/>
                <w:szCs w:val="24"/>
                <w:lang w:eastAsia="ja-JP"/>
              </w:rPr>
              <w:t>TD</w:t>
            </w:r>
          </w:p>
        </w:tc>
      </w:tr>
      <w:tr w:rsidR="00026180" w:rsidRPr="006F4C8D" w14:paraId="3602FE7A" w14:textId="77777777" w:rsidTr="00E324B0">
        <w:trPr>
          <w:cantSplit/>
          <w:jc w:val="center"/>
        </w:trPr>
        <w:tc>
          <w:tcPr>
            <w:tcW w:w="1617" w:type="dxa"/>
            <w:gridSpan w:val="3"/>
          </w:tcPr>
          <w:p w14:paraId="0726AF4A" w14:textId="77777777" w:rsidR="00026180" w:rsidRPr="006F4C8D"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heme="majorBidi" w:eastAsia="SimSun" w:hAnsiTheme="majorBidi" w:cstheme="majorBidi"/>
                <w:b/>
                <w:bCs/>
                <w:sz w:val="24"/>
                <w:szCs w:val="24"/>
                <w:lang w:eastAsia="ja-JP"/>
              </w:rPr>
            </w:pPr>
            <w:bookmarkStart w:id="5" w:name="dsource" w:colFirst="1" w:colLast="1"/>
            <w:r w:rsidRPr="006F4C8D">
              <w:rPr>
                <w:rFonts w:asciiTheme="majorBidi" w:eastAsia="SimSun" w:hAnsiTheme="majorBidi" w:cstheme="majorBidi"/>
                <w:b/>
                <w:bCs/>
                <w:sz w:val="24"/>
                <w:szCs w:val="24"/>
                <w:lang w:eastAsia="ja-JP"/>
              </w:rPr>
              <w:t>Source:</w:t>
            </w:r>
          </w:p>
        </w:tc>
        <w:tc>
          <w:tcPr>
            <w:tcW w:w="8306" w:type="dxa"/>
            <w:gridSpan w:val="3"/>
          </w:tcPr>
          <w:p w14:paraId="721F4E12" w14:textId="7B5BCAF1" w:rsidR="00026180" w:rsidRPr="006F4C8D" w:rsidRDefault="004D0E23"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heme="majorBidi" w:eastAsia="Times New Roman" w:hAnsiTheme="majorBidi" w:cstheme="majorBidi"/>
                <w:sz w:val="24"/>
                <w:szCs w:val="24"/>
                <w:lang w:eastAsia="en-US"/>
              </w:rPr>
            </w:pPr>
            <w:r w:rsidRPr="006F4C8D">
              <w:rPr>
                <w:rFonts w:asciiTheme="majorBidi" w:eastAsia="SimSun" w:hAnsiTheme="majorBidi" w:cstheme="majorBidi"/>
                <w:sz w:val="24"/>
                <w:szCs w:val="24"/>
                <w:lang w:eastAsia="ja-JP"/>
              </w:rPr>
              <w:t>SPCG Chair</w:t>
            </w:r>
          </w:p>
        </w:tc>
      </w:tr>
      <w:tr w:rsidR="00026180" w:rsidRPr="006F4C8D" w14:paraId="7860BF4F" w14:textId="77777777" w:rsidTr="00E324B0">
        <w:trPr>
          <w:cantSplit/>
          <w:jc w:val="center"/>
        </w:trPr>
        <w:tc>
          <w:tcPr>
            <w:tcW w:w="1617" w:type="dxa"/>
            <w:gridSpan w:val="3"/>
          </w:tcPr>
          <w:p w14:paraId="2BE96490" w14:textId="77777777" w:rsidR="00026180" w:rsidRPr="006F4C8D"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heme="majorBidi" w:eastAsia="SimSun" w:hAnsiTheme="majorBidi" w:cstheme="majorBidi"/>
                <w:sz w:val="24"/>
                <w:szCs w:val="24"/>
                <w:lang w:eastAsia="ja-JP"/>
              </w:rPr>
            </w:pPr>
            <w:bookmarkStart w:id="6" w:name="dtitle1" w:colFirst="1" w:colLast="1"/>
            <w:bookmarkEnd w:id="5"/>
            <w:r w:rsidRPr="006F4C8D">
              <w:rPr>
                <w:rFonts w:asciiTheme="majorBidi" w:eastAsia="SimSun" w:hAnsiTheme="majorBidi" w:cstheme="majorBidi"/>
                <w:b/>
                <w:bCs/>
                <w:sz w:val="24"/>
                <w:szCs w:val="24"/>
                <w:lang w:eastAsia="ja-JP"/>
              </w:rPr>
              <w:t>Title:</w:t>
            </w:r>
          </w:p>
        </w:tc>
        <w:tc>
          <w:tcPr>
            <w:tcW w:w="8306" w:type="dxa"/>
            <w:gridSpan w:val="3"/>
          </w:tcPr>
          <w:p w14:paraId="33C3C4C6" w14:textId="27182A15" w:rsidR="00026180" w:rsidRPr="006F4C8D" w:rsidRDefault="006F7C1A" w:rsidP="00C92699">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heme="majorBidi" w:eastAsia="Times New Roman" w:hAnsiTheme="majorBidi" w:cstheme="majorBidi"/>
                <w:sz w:val="24"/>
                <w:szCs w:val="24"/>
                <w:lang w:eastAsia="en-US"/>
              </w:rPr>
            </w:pPr>
            <w:r w:rsidRPr="006F4C8D">
              <w:rPr>
                <w:rFonts w:asciiTheme="majorBidi" w:hAnsiTheme="majorBidi" w:cstheme="majorBidi"/>
                <w:sz w:val="24"/>
                <w:szCs w:val="24"/>
              </w:rPr>
              <w:t xml:space="preserve">IEC/ISO/ITU </w:t>
            </w:r>
            <w:r w:rsidR="0081552B" w:rsidRPr="006F4C8D">
              <w:rPr>
                <w:rFonts w:asciiTheme="majorBidi" w:hAnsiTheme="majorBidi" w:cstheme="majorBidi"/>
                <w:sz w:val="24"/>
                <w:szCs w:val="24"/>
              </w:rPr>
              <w:t xml:space="preserve">SPCG recommendation </w:t>
            </w:r>
            <w:r w:rsidR="00186C7B" w:rsidRPr="006F4C8D">
              <w:rPr>
                <w:rFonts w:asciiTheme="majorBidi" w:hAnsiTheme="majorBidi" w:cstheme="majorBidi"/>
                <w:sz w:val="24"/>
                <w:szCs w:val="24"/>
              </w:rPr>
              <w:t xml:space="preserve">on </w:t>
            </w:r>
            <w:r w:rsidR="00AF30F7" w:rsidRPr="006F4C8D">
              <w:rPr>
                <w:rFonts w:asciiTheme="majorBidi" w:hAnsiTheme="majorBidi" w:cstheme="majorBidi"/>
                <w:sz w:val="24"/>
                <w:szCs w:val="24"/>
              </w:rPr>
              <w:t>ITU/TSAG (from ITU-T SG13) proposal for new Question 10/13 on Future networks coordination</w:t>
            </w:r>
          </w:p>
        </w:tc>
      </w:tr>
      <w:bookmarkEnd w:id="1"/>
      <w:bookmarkEnd w:id="6"/>
      <w:tr w:rsidR="00026180" w:rsidRPr="006F4C8D" w14:paraId="6D661D0C" w14:textId="77777777" w:rsidTr="00E324B0">
        <w:trPr>
          <w:cantSplit/>
          <w:jc w:val="center"/>
        </w:trPr>
        <w:tc>
          <w:tcPr>
            <w:tcW w:w="1608" w:type="dxa"/>
            <w:gridSpan w:val="2"/>
            <w:tcBorders>
              <w:top w:val="single" w:sz="8" w:space="0" w:color="auto"/>
              <w:bottom w:val="single" w:sz="8" w:space="0" w:color="auto"/>
            </w:tcBorders>
          </w:tcPr>
          <w:p w14:paraId="4FA87CD6" w14:textId="77777777" w:rsidR="00026180" w:rsidRPr="006F4C8D" w:rsidRDefault="00026180"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heme="majorBidi" w:eastAsia="SimSun" w:hAnsiTheme="majorBidi" w:cstheme="majorBidi"/>
                <w:b/>
                <w:bCs/>
                <w:sz w:val="24"/>
                <w:szCs w:val="24"/>
                <w:lang w:eastAsia="ja-JP"/>
              </w:rPr>
            </w:pPr>
            <w:r w:rsidRPr="006F4C8D">
              <w:rPr>
                <w:rFonts w:asciiTheme="majorBidi" w:eastAsia="SimSun" w:hAnsiTheme="majorBidi" w:cstheme="majorBidi"/>
                <w:b/>
                <w:bCs/>
                <w:sz w:val="24"/>
                <w:szCs w:val="24"/>
                <w:lang w:eastAsia="ja-JP"/>
              </w:rPr>
              <w:t>Contact:</w:t>
            </w:r>
          </w:p>
        </w:tc>
        <w:tc>
          <w:tcPr>
            <w:tcW w:w="3779" w:type="dxa"/>
            <w:gridSpan w:val="3"/>
            <w:tcBorders>
              <w:top w:val="single" w:sz="8" w:space="0" w:color="auto"/>
              <w:bottom w:val="single" w:sz="8" w:space="0" w:color="auto"/>
            </w:tcBorders>
          </w:tcPr>
          <w:p w14:paraId="178DC7EB" w14:textId="7DA45D41" w:rsidR="00026180" w:rsidRPr="006F4C8D" w:rsidRDefault="004D0E23" w:rsidP="00AD215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heme="majorBidi" w:eastAsia="SimSun" w:hAnsiTheme="majorBidi" w:cstheme="majorBidi"/>
                <w:sz w:val="24"/>
                <w:szCs w:val="24"/>
                <w:lang w:eastAsia="ja-JP"/>
              </w:rPr>
            </w:pPr>
            <w:r w:rsidRPr="006F4C8D">
              <w:rPr>
                <w:rFonts w:asciiTheme="majorBidi" w:hAnsiTheme="majorBidi" w:cstheme="majorBidi"/>
                <w:sz w:val="24"/>
                <w:szCs w:val="24"/>
              </w:rPr>
              <w:t>Amanda Richardson</w:t>
            </w:r>
            <w:r w:rsidR="00026180" w:rsidRPr="006F4C8D">
              <w:rPr>
                <w:rFonts w:asciiTheme="majorBidi" w:hAnsiTheme="majorBidi" w:cstheme="majorBidi"/>
                <w:sz w:val="24"/>
                <w:szCs w:val="24"/>
              </w:rPr>
              <w:br/>
            </w:r>
            <w:r w:rsidR="006D39D8" w:rsidRPr="006F4C8D">
              <w:rPr>
                <w:rFonts w:asciiTheme="majorBidi" w:hAnsiTheme="majorBidi" w:cstheme="majorBidi"/>
                <w:sz w:val="24"/>
                <w:szCs w:val="24"/>
              </w:rPr>
              <w:t>Chair of IEC/ISO/ITU Standardization Programme Coordination Group</w:t>
            </w:r>
          </w:p>
        </w:tc>
        <w:tc>
          <w:tcPr>
            <w:tcW w:w="4536" w:type="dxa"/>
            <w:tcBorders>
              <w:top w:val="single" w:sz="8" w:space="0" w:color="auto"/>
              <w:bottom w:val="single" w:sz="8" w:space="0" w:color="auto"/>
            </w:tcBorders>
          </w:tcPr>
          <w:p w14:paraId="3AF53E5C" w14:textId="5224371E" w:rsidR="00026180" w:rsidRPr="006F4C8D" w:rsidRDefault="004D0E23" w:rsidP="006D39D8">
            <w:pPr>
              <w:tabs>
                <w:tab w:val="left" w:pos="567"/>
                <w:tab w:val="left" w:pos="1134"/>
                <w:tab w:val="left" w:pos="1701"/>
                <w:tab w:val="left" w:pos="2268"/>
                <w:tab w:val="left" w:pos="2835"/>
              </w:tabs>
              <w:overflowPunct w:val="0"/>
              <w:autoSpaceDE w:val="0"/>
              <w:autoSpaceDN w:val="0"/>
              <w:adjustRightInd w:val="0"/>
              <w:spacing w:before="120" w:after="0" w:line="240" w:lineRule="auto"/>
              <w:textAlignment w:val="baseline"/>
              <w:rPr>
                <w:rFonts w:asciiTheme="majorBidi" w:eastAsia="SimSun" w:hAnsiTheme="majorBidi" w:cstheme="majorBidi"/>
                <w:sz w:val="24"/>
                <w:szCs w:val="24"/>
                <w:lang w:val="fr-FR" w:eastAsia="ja-JP"/>
              </w:rPr>
            </w:pPr>
            <w:proofErr w:type="gramStart"/>
            <w:r w:rsidRPr="006F4C8D">
              <w:rPr>
                <w:rFonts w:asciiTheme="majorBidi" w:hAnsiTheme="majorBidi" w:cstheme="majorBidi"/>
                <w:sz w:val="24"/>
                <w:szCs w:val="24"/>
                <w:lang w:val="fr-FR"/>
              </w:rPr>
              <w:t>Tel:</w:t>
            </w:r>
            <w:proofErr w:type="gramEnd"/>
            <w:r w:rsidRPr="006F4C8D">
              <w:rPr>
                <w:rFonts w:asciiTheme="majorBidi" w:hAnsiTheme="majorBidi" w:cstheme="majorBidi"/>
                <w:sz w:val="24"/>
                <w:szCs w:val="24"/>
                <w:lang w:val="fr-FR"/>
              </w:rPr>
              <w:tab/>
            </w:r>
            <w:r w:rsidR="006D39D8" w:rsidRPr="006F4C8D">
              <w:rPr>
                <w:rFonts w:asciiTheme="majorBidi" w:hAnsiTheme="majorBidi" w:cstheme="majorBidi"/>
                <w:sz w:val="24"/>
                <w:szCs w:val="24"/>
                <w:lang w:val="fr-FR"/>
              </w:rPr>
              <w:t>+44 (0)20 8996 7452</w:t>
            </w:r>
            <w:r w:rsidR="006D39D8" w:rsidRPr="006F4C8D">
              <w:rPr>
                <w:rFonts w:asciiTheme="majorBidi" w:hAnsiTheme="majorBidi" w:cstheme="majorBidi"/>
                <w:sz w:val="24"/>
                <w:szCs w:val="24"/>
                <w:lang w:val="fr-FR"/>
              </w:rPr>
              <w:br/>
              <w:t>Mobile: +44 (0)78 9906 0796</w:t>
            </w:r>
            <w:r w:rsidR="00026180" w:rsidRPr="006F4C8D">
              <w:rPr>
                <w:rFonts w:asciiTheme="majorBidi" w:hAnsiTheme="majorBidi" w:cstheme="majorBidi"/>
                <w:sz w:val="24"/>
                <w:szCs w:val="24"/>
                <w:lang w:val="fr-FR"/>
              </w:rPr>
              <w:br/>
              <w:t xml:space="preserve">E-mail: </w:t>
            </w:r>
            <w:hyperlink r:id="rId9" w:history="1">
              <w:r w:rsidR="006D39D8" w:rsidRPr="006F4C8D">
                <w:rPr>
                  <w:rStyle w:val="Hyperlink"/>
                  <w:rFonts w:asciiTheme="majorBidi" w:hAnsiTheme="majorBidi" w:cstheme="majorBidi"/>
                  <w:sz w:val="24"/>
                  <w:szCs w:val="24"/>
                  <w:lang w:val="fr-FR"/>
                </w:rPr>
                <w:t>amanda.richardson@bsigroup.com</w:t>
              </w:r>
            </w:hyperlink>
          </w:p>
        </w:tc>
      </w:tr>
    </w:tbl>
    <w:p w14:paraId="727770F7" w14:textId="77777777" w:rsidR="00026180" w:rsidRPr="006F4C8D" w:rsidRDefault="00026180" w:rsidP="00AD2158">
      <w:pPr>
        <w:spacing w:line="240" w:lineRule="auto"/>
        <w:rPr>
          <w:rFonts w:asciiTheme="majorBidi" w:hAnsiTheme="majorBidi" w:cstheme="majorBidi"/>
          <w:sz w:val="24"/>
          <w:szCs w:val="24"/>
          <w:lang w:val="fr-FR"/>
        </w:rPr>
      </w:pPr>
    </w:p>
    <w:tbl>
      <w:tblPr>
        <w:tblW w:w="9923" w:type="dxa"/>
        <w:jc w:val="center"/>
        <w:tblLayout w:type="fixed"/>
        <w:tblCellMar>
          <w:left w:w="57" w:type="dxa"/>
          <w:right w:w="57" w:type="dxa"/>
        </w:tblCellMar>
        <w:tblLook w:val="0000" w:firstRow="0" w:lastRow="0" w:firstColumn="0" w:lastColumn="0" w:noHBand="0" w:noVBand="0"/>
      </w:tblPr>
      <w:tblGrid>
        <w:gridCol w:w="1615"/>
        <w:gridCol w:w="8308"/>
      </w:tblGrid>
      <w:tr w:rsidR="00146C7B" w:rsidRPr="006F4C8D" w14:paraId="050C9619" w14:textId="77777777" w:rsidTr="000B2984">
        <w:trPr>
          <w:cantSplit/>
          <w:jc w:val="center"/>
        </w:trPr>
        <w:tc>
          <w:tcPr>
            <w:tcW w:w="1615" w:type="dxa"/>
          </w:tcPr>
          <w:p w14:paraId="72824147" w14:textId="77777777" w:rsidR="00146C7B" w:rsidRPr="006F4C8D" w:rsidRDefault="00146C7B" w:rsidP="00AD2158">
            <w:pPr>
              <w:spacing w:before="120" w:after="100" w:afterAutospacing="1" w:line="240" w:lineRule="auto"/>
              <w:rPr>
                <w:rFonts w:asciiTheme="majorBidi" w:hAnsiTheme="majorBidi" w:cstheme="majorBidi"/>
                <w:b/>
                <w:bCs/>
                <w:sz w:val="24"/>
                <w:szCs w:val="24"/>
              </w:rPr>
            </w:pPr>
            <w:r w:rsidRPr="006F4C8D">
              <w:rPr>
                <w:rFonts w:asciiTheme="majorBidi" w:hAnsiTheme="majorBidi" w:cstheme="majorBidi"/>
                <w:b/>
                <w:bCs/>
                <w:sz w:val="24"/>
                <w:szCs w:val="24"/>
              </w:rPr>
              <w:t>Abstract:</w:t>
            </w:r>
          </w:p>
        </w:tc>
        <w:tc>
          <w:tcPr>
            <w:tcW w:w="8308" w:type="dxa"/>
          </w:tcPr>
          <w:p w14:paraId="1E41205C" w14:textId="77777777" w:rsidR="00117C21" w:rsidRPr="006F4C8D" w:rsidRDefault="00117C21" w:rsidP="00117C21">
            <w:pPr>
              <w:spacing w:before="120"/>
              <w:rPr>
                <w:rFonts w:asciiTheme="majorBidi" w:hAnsiTheme="majorBidi" w:cstheme="majorBidi"/>
                <w:sz w:val="24"/>
                <w:szCs w:val="24"/>
              </w:rPr>
            </w:pPr>
            <w:r w:rsidRPr="006F4C8D">
              <w:rPr>
                <w:rFonts w:asciiTheme="majorBidi" w:hAnsiTheme="majorBidi" w:cstheme="majorBidi"/>
                <w:sz w:val="24"/>
                <w:szCs w:val="24"/>
              </w:rPr>
              <w:t>The IEC SMB/ISO TMB/ITU-T TSAG Standardization Programme Coordination Group (SPCG) thanks ITU/TSAG for sharing the proposal (from ITU-T SG13) for a new Question 10/13 on Future networks coordination.</w:t>
            </w:r>
          </w:p>
          <w:p w14:paraId="0A0F390E" w14:textId="6D23836A" w:rsidR="00253B8C" w:rsidRPr="006F4C8D" w:rsidRDefault="00117C21" w:rsidP="00734709">
            <w:pPr>
              <w:spacing w:before="120"/>
              <w:rPr>
                <w:rFonts w:asciiTheme="majorBidi" w:hAnsiTheme="majorBidi" w:cstheme="majorBidi"/>
                <w:sz w:val="24"/>
                <w:szCs w:val="24"/>
              </w:rPr>
            </w:pPr>
            <w:r w:rsidRPr="006F4C8D">
              <w:rPr>
                <w:rFonts w:asciiTheme="majorBidi" w:hAnsiTheme="majorBidi" w:cstheme="majorBidi"/>
                <w:sz w:val="24"/>
                <w:szCs w:val="24"/>
              </w:rPr>
              <w:t xml:space="preserve">SPCG has reviewed the content of the proposal and identified interest by </w:t>
            </w:r>
            <w:r w:rsidR="00734709" w:rsidRPr="006F4C8D">
              <w:rPr>
                <w:rFonts w:asciiTheme="majorBidi" w:hAnsiTheme="majorBidi" w:cstheme="majorBidi"/>
                <w:sz w:val="24"/>
                <w:szCs w:val="24"/>
              </w:rPr>
              <w:t xml:space="preserve">IEC and </w:t>
            </w:r>
            <w:r w:rsidRPr="006F4C8D">
              <w:rPr>
                <w:rFonts w:asciiTheme="majorBidi" w:hAnsiTheme="majorBidi" w:cstheme="majorBidi"/>
                <w:sz w:val="24"/>
                <w:szCs w:val="24"/>
              </w:rPr>
              <w:t>ISO in this proposal</w:t>
            </w:r>
            <w:r w:rsidR="00734709" w:rsidRPr="006F4C8D">
              <w:rPr>
                <w:rFonts w:asciiTheme="majorBidi" w:hAnsiTheme="majorBidi" w:cstheme="majorBidi"/>
                <w:sz w:val="24"/>
                <w:szCs w:val="24"/>
              </w:rPr>
              <w:t>.</w:t>
            </w:r>
          </w:p>
        </w:tc>
      </w:tr>
      <w:tr w:rsidR="000E04A5" w:rsidRPr="006F4C8D" w14:paraId="7D8159D7" w14:textId="77777777" w:rsidTr="000B2984">
        <w:trPr>
          <w:cantSplit/>
          <w:jc w:val="center"/>
        </w:trPr>
        <w:tc>
          <w:tcPr>
            <w:tcW w:w="1615" w:type="dxa"/>
          </w:tcPr>
          <w:p w14:paraId="282656D0" w14:textId="213F3FB1" w:rsidR="000E04A5" w:rsidRPr="006F4C8D" w:rsidRDefault="000E04A5" w:rsidP="00AD2158">
            <w:pPr>
              <w:spacing w:before="120" w:after="100" w:afterAutospacing="1" w:line="240" w:lineRule="auto"/>
              <w:rPr>
                <w:rFonts w:asciiTheme="majorBidi" w:hAnsiTheme="majorBidi" w:cstheme="majorBidi"/>
                <w:b/>
                <w:bCs/>
                <w:sz w:val="24"/>
                <w:szCs w:val="24"/>
              </w:rPr>
            </w:pPr>
            <w:r w:rsidRPr="006F4C8D">
              <w:rPr>
                <w:rFonts w:asciiTheme="majorBidi" w:hAnsiTheme="majorBidi" w:cstheme="majorBidi"/>
                <w:b/>
                <w:bCs/>
                <w:sz w:val="24"/>
                <w:szCs w:val="24"/>
              </w:rPr>
              <w:t>Action</w:t>
            </w:r>
          </w:p>
        </w:tc>
        <w:tc>
          <w:tcPr>
            <w:tcW w:w="8308" w:type="dxa"/>
          </w:tcPr>
          <w:p w14:paraId="169BAA83" w14:textId="1BDE468A" w:rsidR="00192F1A" w:rsidRPr="006F4C8D" w:rsidRDefault="004D0E23" w:rsidP="0016399D">
            <w:pPr>
              <w:spacing w:before="120" w:after="0" w:line="240" w:lineRule="auto"/>
              <w:rPr>
                <w:rFonts w:asciiTheme="majorBidi" w:hAnsiTheme="majorBidi" w:cstheme="majorBidi"/>
                <w:b/>
                <w:bCs/>
                <w:sz w:val="24"/>
                <w:szCs w:val="24"/>
              </w:rPr>
            </w:pPr>
            <w:r w:rsidRPr="006F4C8D">
              <w:rPr>
                <w:rFonts w:asciiTheme="majorBidi" w:hAnsiTheme="majorBidi" w:cstheme="majorBidi"/>
                <w:b/>
                <w:bCs/>
                <w:sz w:val="24"/>
                <w:szCs w:val="24"/>
              </w:rPr>
              <w:t>SPCG recommendation to ITU-TSAG:</w:t>
            </w:r>
          </w:p>
          <w:p w14:paraId="61DD2FD8" w14:textId="617F1C05" w:rsidR="000E04A5" w:rsidRPr="006F4C8D" w:rsidRDefault="00734709" w:rsidP="00315EDB">
            <w:pPr>
              <w:keepNext/>
              <w:keepLines/>
              <w:spacing w:before="120" w:after="0" w:line="240" w:lineRule="auto"/>
              <w:rPr>
                <w:rFonts w:asciiTheme="majorBidi" w:hAnsiTheme="majorBidi" w:cstheme="majorBidi"/>
                <w:sz w:val="24"/>
                <w:szCs w:val="24"/>
              </w:rPr>
            </w:pPr>
            <w:r w:rsidRPr="006F4C8D">
              <w:rPr>
                <w:rFonts w:asciiTheme="majorBidi" w:hAnsiTheme="majorBidi" w:cstheme="majorBidi"/>
                <w:sz w:val="24"/>
                <w:szCs w:val="24"/>
              </w:rPr>
              <w:t>The SPCG kindly requests TSAG to take into consideration the provided information, to include those groups identified in subsequent coordination activities of Question 10/13</w:t>
            </w:r>
            <w:r w:rsidR="00315EDB" w:rsidRPr="006F4C8D">
              <w:rPr>
                <w:rFonts w:asciiTheme="majorBidi" w:hAnsiTheme="majorBidi" w:cstheme="majorBidi"/>
                <w:sz w:val="24"/>
                <w:szCs w:val="24"/>
              </w:rPr>
              <w:t>.</w:t>
            </w:r>
          </w:p>
        </w:tc>
      </w:tr>
    </w:tbl>
    <w:p w14:paraId="76EE04AE" w14:textId="77777777" w:rsidR="00315EDB" w:rsidRPr="006F4C8D" w:rsidRDefault="00315EDB" w:rsidP="00315EDB">
      <w:pPr>
        <w:spacing w:after="120" w:line="240" w:lineRule="auto"/>
        <w:rPr>
          <w:rFonts w:asciiTheme="majorBidi" w:hAnsiTheme="majorBidi" w:cstheme="majorBidi"/>
          <w:b/>
          <w:bCs/>
          <w:color w:val="37474F"/>
          <w:sz w:val="24"/>
          <w:szCs w:val="24"/>
        </w:rPr>
      </w:pPr>
    </w:p>
    <w:p w14:paraId="088AA63F" w14:textId="77777777" w:rsidR="00F538ED" w:rsidRPr="006F4C8D" w:rsidRDefault="00F538ED" w:rsidP="00F538ED">
      <w:pPr>
        <w:spacing w:before="120"/>
        <w:rPr>
          <w:rFonts w:asciiTheme="majorBidi" w:hAnsiTheme="majorBidi" w:cstheme="majorBidi"/>
          <w:sz w:val="24"/>
          <w:szCs w:val="24"/>
        </w:rPr>
      </w:pPr>
      <w:r w:rsidRPr="006F4C8D">
        <w:rPr>
          <w:rFonts w:asciiTheme="majorBidi" w:hAnsiTheme="majorBidi" w:cstheme="majorBidi"/>
          <w:sz w:val="24"/>
          <w:szCs w:val="24"/>
        </w:rPr>
        <w:t>The IEC SMB/ISO TMB/ITU-T TSAG Standardization Programme Coordination Group (SPCG) thanks ITU/TSAG for sharing the proposal (from ITU-T SG13) for a new Question 10/13 on Future networks coordination.</w:t>
      </w:r>
    </w:p>
    <w:p w14:paraId="4A187236" w14:textId="77777777" w:rsidR="00F538ED" w:rsidRPr="006F4C8D" w:rsidRDefault="00F538ED" w:rsidP="00F538ED">
      <w:pPr>
        <w:spacing w:before="120"/>
        <w:rPr>
          <w:rFonts w:asciiTheme="majorBidi" w:hAnsiTheme="majorBidi" w:cstheme="majorBidi"/>
          <w:sz w:val="24"/>
          <w:szCs w:val="24"/>
        </w:rPr>
      </w:pPr>
      <w:r w:rsidRPr="006F4C8D">
        <w:rPr>
          <w:rFonts w:asciiTheme="majorBidi" w:hAnsiTheme="majorBidi" w:cstheme="majorBidi"/>
          <w:sz w:val="24"/>
          <w:szCs w:val="24"/>
        </w:rPr>
        <w:t>SPCG has reviewed the content of the proposal and identified interest by IEC and ISO in this proposal by:</w:t>
      </w:r>
    </w:p>
    <w:p w14:paraId="26E26BB8" w14:textId="77777777" w:rsidR="00F538ED" w:rsidRPr="006F4C8D" w:rsidRDefault="006F4C8D" w:rsidP="00F538ED">
      <w:pPr>
        <w:pStyle w:val="ListParagraph"/>
        <w:numPr>
          <w:ilvl w:val="0"/>
          <w:numId w:val="25"/>
        </w:numPr>
        <w:spacing w:before="120" w:after="0" w:line="240" w:lineRule="auto"/>
        <w:rPr>
          <w:rFonts w:asciiTheme="majorBidi" w:hAnsiTheme="majorBidi" w:cstheme="majorBidi"/>
          <w:sz w:val="24"/>
          <w:szCs w:val="24"/>
        </w:rPr>
      </w:pPr>
      <w:hyperlink r:id="rId10" w:history="1">
        <w:r w:rsidR="00F538ED" w:rsidRPr="006F4C8D">
          <w:rPr>
            <w:rStyle w:val="Hyperlink"/>
            <w:rFonts w:asciiTheme="majorBidi" w:hAnsiTheme="majorBidi" w:cstheme="majorBidi"/>
            <w:sz w:val="24"/>
            <w:szCs w:val="24"/>
          </w:rPr>
          <w:t>ISO/IEC JTC 1/SC 6</w:t>
        </w:r>
      </w:hyperlink>
      <w:r w:rsidR="00F538ED" w:rsidRPr="006F4C8D">
        <w:rPr>
          <w:rFonts w:asciiTheme="majorBidi" w:hAnsiTheme="majorBidi" w:cstheme="majorBidi"/>
          <w:sz w:val="24"/>
          <w:szCs w:val="24"/>
        </w:rPr>
        <w:t xml:space="preserve"> (Telecommunications and information exchange between systems)</w:t>
      </w:r>
    </w:p>
    <w:p w14:paraId="574B2D1C" w14:textId="77777777" w:rsidR="00F538ED" w:rsidRPr="006F4C8D" w:rsidRDefault="006F4C8D" w:rsidP="00F538ED">
      <w:pPr>
        <w:pStyle w:val="ListParagraph"/>
        <w:numPr>
          <w:ilvl w:val="0"/>
          <w:numId w:val="25"/>
        </w:numPr>
        <w:spacing w:before="120" w:after="0" w:line="240" w:lineRule="auto"/>
        <w:rPr>
          <w:rFonts w:asciiTheme="majorBidi" w:hAnsiTheme="majorBidi" w:cstheme="majorBidi"/>
          <w:sz w:val="24"/>
          <w:szCs w:val="24"/>
        </w:rPr>
      </w:pPr>
      <w:hyperlink r:id="rId11" w:history="1">
        <w:r w:rsidR="00F538ED" w:rsidRPr="006F4C8D">
          <w:rPr>
            <w:rStyle w:val="Hyperlink"/>
            <w:rFonts w:asciiTheme="majorBidi" w:hAnsiTheme="majorBidi" w:cstheme="majorBidi"/>
            <w:sz w:val="24"/>
            <w:szCs w:val="24"/>
          </w:rPr>
          <w:t>ISO/IEC JTC 1/SC 27</w:t>
        </w:r>
      </w:hyperlink>
      <w:r w:rsidR="00F538ED" w:rsidRPr="006F4C8D">
        <w:rPr>
          <w:rFonts w:asciiTheme="majorBidi" w:hAnsiTheme="majorBidi" w:cstheme="majorBidi"/>
          <w:sz w:val="24"/>
          <w:szCs w:val="24"/>
        </w:rPr>
        <w:t xml:space="preserve"> (Information security, </w:t>
      </w:r>
      <w:proofErr w:type="gramStart"/>
      <w:r w:rsidR="00F538ED" w:rsidRPr="006F4C8D">
        <w:rPr>
          <w:rFonts w:asciiTheme="majorBidi" w:hAnsiTheme="majorBidi" w:cstheme="majorBidi"/>
          <w:sz w:val="24"/>
          <w:szCs w:val="24"/>
        </w:rPr>
        <w:t>cybersecurity</w:t>
      </w:r>
      <w:proofErr w:type="gramEnd"/>
      <w:r w:rsidR="00F538ED" w:rsidRPr="006F4C8D">
        <w:rPr>
          <w:rFonts w:asciiTheme="majorBidi" w:hAnsiTheme="majorBidi" w:cstheme="majorBidi"/>
          <w:sz w:val="24"/>
          <w:szCs w:val="24"/>
        </w:rPr>
        <w:t xml:space="preserve"> and privacy protection)</w:t>
      </w:r>
    </w:p>
    <w:p w14:paraId="7A0E7F02" w14:textId="77777777" w:rsidR="00F538ED" w:rsidRPr="006F4C8D" w:rsidRDefault="006F4C8D" w:rsidP="00F538ED">
      <w:pPr>
        <w:pStyle w:val="ListParagraph"/>
        <w:numPr>
          <w:ilvl w:val="0"/>
          <w:numId w:val="25"/>
        </w:numPr>
        <w:spacing w:before="120" w:after="0" w:line="240" w:lineRule="auto"/>
        <w:rPr>
          <w:rFonts w:asciiTheme="majorBidi" w:hAnsiTheme="majorBidi" w:cstheme="majorBidi"/>
          <w:sz w:val="24"/>
          <w:szCs w:val="24"/>
        </w:rPr>
      </w:pPr>
      <w:hyperlink r:id="rId12" w:history="1">
        <w:r w:rsidR="00F538ED" w:rsidRPr="006F4C8D">
          <w:rPr>
            <w:rStyle w:val="Hyperlink"/>
            <w:rFonts w:asciiTheme="majorBidi" w:hAnsiTheme="majorBidi" w:cstheme="majorBidi"/>
            <w:sz w:val="24"/>
            <w:szCs w:val="24"/>
          </w:rPr>
          <w:t>ISO/IEC JTC 1/SC 41</w:t>
        </w:r>
      </w:hyperlink>
      <w:r w:rsidR="00F538ED" w:rsidRPr="006F4C8D">
        <w:rPr>
          <w:rFonts w:asciiTheme="majorBidi" w:hAnsiTheme="majorBidi" w:cstheme="majorBidi"/>
          <w:sz w:val="24"/>
          <w:szCs w:val="24"/>
        </w:rPr>
        <w:t xml:space="preserve"> (Internet of Things and Digital Twin)</w:t>
      </w:r>
    </w:p>
    <w:p w14:paraId="192B68E3" w14:textId="77777777" w:rsidR="00F538ED" w:rsidRPr="006F4C8D" w:rsidRDefault="00F538ED" w:rsidP="00F538ED">
      <w:pPr>
        <w:pStyle w:val="ListParagraph"/>
        <w:numPr>
          <w:ilvl w:val="0"/>
          <w:numId w:val="25"/>
        </w:numPr>
        <w:spacing w:before="120" w:after="0" w:line="240" w:lineRule="auto"/>
        <w:rPr>
          <w:rFonts w:asciiTheme="majorBidi" w:hAnsiTheme="majorBidi" w:cstheme="majorBidi"/>
          <w:sz w:val="24"/>
          <w:szCs w:val="24"/>
        </w:rPr>
      </w:pPr>
      <w:r w:rsidRPr="006F4C8D">
        <w:rPr>
          <w:rFonts w:asciiTheme="majorBidi" w:hAnsiTheme="majorBidi" w:cstheme="majorBidi"/>
          <w:sz w:val="24"/>
          <w:szCs w:val="24"/>
        </w:rPr>
        <w:t>ISO/IEC JTC 1/AG 2 (Advisory Group on JTC 1 Emerging Technology and Innovation (JETI))</w:t>
      </w:r>
    </w:p>
    <w:p w14:paraId="31639B5E" w14:textId="77777777" w:rsidR="00F538ED" w:rsidRPr="006F4C8D" w:rsidRDefault="006F4C8D" w:rsidP="00F538ED">
      <w:pPr>
        <w:pStyle w:val="ListParagraph"/>
        <w:numPr>
          <w:ilvl w:val="0"/>
          <w:numId w:val="25"/>
        </w:numPr>
        <w:spacing w:before="120" w:after="0" w:line="240" w:lineRule="auto"/>
        <w:rPr>
          <w:rFonts w:asciiTheme="majorBidi" w:hAnsiTheme="majorBidi" w:cstheme="majorBidi"/>
          <w:sz w:val="24"/>
          <w:szCs w:val="24"/>
          <w:lang w:val="fr-FR"/>
        </w:rPr>
      </w:pPr>
      <w:hyperlink r:id="rId13" w:history="1">
        <w:r w:rsidR="00F538ED" w:rsidRPr="006F4C8D">
          <w:rPr>
            <w:rStyle w:val="Hyperlink"/>
            <w:rFonts w:asciiTheme="majorBidi" w:hAnsiTheme="majorBidi" w:cstheme="majorBidi"/>
            <w:sz w:val="24"/>
            <w:szCs w:val="24"/>
            <w:lang w:val="fr-FR"/>
          </w:rPr>
          <w:t xml:space="preserve">IEC </w:t>
        </w:r>
        <w:proofErr w:type="spellStart"/>
        <w:r w:rsidR="00F538ED" w:rsidRPr="006F4C8D">
          <w:rPr>
            <w:rStyle w:val="Hyperlink"/>
            <w:rFonts w:asciiTheme="majorBidi" w:hAnsiTheme="majorBidi" w:cstheme="majorBidi"/>
            <w:sz w:val="24"/>
            <w:szCs w:val="24"/>
            <w:lang w:val="fr-FR"/>
          </w:rPr>
          <w:t>SyC</w:t>
        </w:r>
        <w:proofErr w:type="spellEnd"/>
        <w:r w:rsidR="00F538ED" w:rsidRPr="006F4C8D">
          <w:rPr>
            <w:rStyle w:val="Hyperlink"/>
            <w:rFonts w:asciiTheme="majorBidi" w:hAnsiTheme="majorBidi" w:cstheme="majorBidi"/>
            <w:sz w:val="24"/>
            <w:szCs w:val="24"/>
            <w:lang w:val="fr-FR"/>
          </w:rPr>
          <w:t xml:space="preserve"> Communication Technologies and Architectures</w:t>
        </w:r>
      </w:hyperlink>
      <w:r w:rsidR="00F538ED" w:rsidRPr="006F4C8D">
        <w:rPr>
          <w:rFonts w:asciiTheme="majorBidi" w:hAnsiTheme="majorBidi" w:cstheme="majorBidi"/>
          <w:sz w:val="24"/>
          <w:szCs w:val="24"/>
          <w:lang w:val="fr-FR"/>
        </w:rPr>
        <w:t>.</w:t>
      </w:r>
    </w:p>
    <w:p w14:paraId="554C22E3" w14:textId="77777777" w:rsidR="00F538ED" w:rsidRPr="006F4C8D" w:rsidRDefault="00F538ED" w:rsidP="00F538ED">
      <w:pPr>
        <w:spacing w:before="240"/>
        <w:rPr>
          <w:rFonts w:asciiTheme="majorBidi" w:hAnsiTheme="majorBidi" w:cstheme="majorBidi"/>
          <w:sz w:val="24"/>
          <w:szCs w:val="24"/>
        </w:rPr>
      </w:pPr>
      <w:r w:rsidRPr="006F4C8D">
        <w:rPr>
          <w:rFonts w:asciiTheme="majorBidi" w:hAnsiTheme="majorBidi" w:cstheme="majorBidi"/>
          <w:sz w:val="24"/>
          <w:szCs w:val="24"/>
        </w:rPr>
        <w:t>The SPCG kindly requests TSAG to take into consideration the provided information, to include those groups identified in subsequent coordination activities of Question 10/13.</w:t>
      </w:r>
    </w:p>
    <w:p w14:paraId="3A2409B3" w14:textId="77777777" w:rsidR="00315EDB" w:rsidRPr="006F4C8D" w:rsidRDefault="00315EDB" w:rsidP="00A002F8">
      <w:pPr>
        <w:spacing w:before="240" w:after="120" w:line="240" w:lineRule="auto"/>
        <w:rPr>
          <w:rFonts w:asciiTheme="majorBidi" w:hAnsiTheme="majorBidi" w:cstheme="majorBidi"/>
          <w:sz w:val="24"/>
          <w:szCs w:val="24"/>
        </w:rPr>
      </w:pPr>
      <w:r w:rsidRPr="006F4C8D">
        <w:rPr>
          <w:rFonts w:asciiTheme="majorBidi" w:hAnsiTheme="majorBidi" w:cstheme="majorBidi"/>
          <w:sz w:val="24"/>
          <w:szCs w:val="24"/>
        </w:rPr>
        <w:t>Amanda Richardson</w:t>
      </w:r>
    </w:p>
    <w:p w14:paraId="134EAB8E" w14:textId="657778A4" w:rsidR="00315EDB" w:rsidRPr="006F4C8D" w:rsidRDefault="00315EDB" w:rsidP="00117C21">
      <w:pPr>
        <w:spacing w:after="120" w:line="240" w:lineRule="auto"/>
        <w:rPr>
          <w:rFonts w:asciiTheme="majorBidi" w:hAnsiTheme="majorBidi" w:cstheme="majorBidi"/>
          <w:sz w:val="24"/>
          <w:szCs w:val="24"/>
        </w:rPr>
      </w:pPr>
      <w:r w:rsidRPr="006F4C8D">
        <w:rPr>
          <w:rFonts w:asciiTheme="majorBidi" w:hAnsiTheme="majorBidi" w:cstheme="majorBidi"/>
          <w:sz w:val="24"/>
          <w:szCs w:val="24"/>
        </w:rPr>
        <w:t>Chair of IEC/ISO/ITU Standardization Programme Coordination Group</w:t>
      </w:r>
    </w:p>
    <w:p w14:paraId="4D9FA8F7" w14:textId="0AD7FF1A" w:rsidR="0083531A" w:rsidRPr="006F4C8D" w:rsidRDefault="004D0E23" w:rsidP="00A65A64">
      <w:pPr>
        <w:spacing w:before="240" w:after="120" w:line="240" w:lineRule="auto"/>
        <w:rPr>
          <w:rFonts w:asciiTheme="majorBidi" w:eastAsia="Times New Roman" w:hAnsiTheme="majorBidi" w:cstheme="majorBidi"/>
          <w:b/>
          <w:kern w:val="36"/>
          <w:sz w:val="24"/>
          <w:szCs w:val="24"/>
        </w:rPr>
      </w:pPr>
      <w:r w:rsidRPr="006F4C8D">
        <w:rPr>
          <w:rFonts w:asciiTheme="majorBidi" w:eastAsia="Times New Roman" w:hAnsiTheme="majorBidi" w:cstheme="majorBidi"/>
          <w:b/>
          <w:kern w:val="36"/>
          <w:sz w:val="24"/>
          <w:szCs w:val="24"/>
        </w:rPr>
        <w:lastRenderedPageBreak/>
        <w:t>Attachment</w:t>
      </w:r>
      <w:r w:rsidR="001074F8" w:rsidRPr="006F4C8D">
        <w:rPr>
          <w:rFonts w:asciiTheme="majorBidi" w:eastAsia="Times New Roman" w:hAnsiTheme="majorBidi" w:cstheme="majorBidi"/>
          <w:b/>
          <w:kern w:val="36"/>
          <w:sz w:val="24"/>
          <w:szCs w:val="24"/>
        </w:rPr>
        <w:t>:</w:t>
      </w:r>
      <w:r w:rsidRPr="006F4C8D">
        <w:rPr>
          <w:rFonts w:asciiTheme="majorBidi" w:eastAsia="Times New Roman" w:hAnsiTheme="majorBidi" w:cstheme="majorBidi"/>
          <w:b/>
          <w:kern w:val="36"/>
          <w:sz w:val="24"/>
          <w:szCs w:val="24"/>
        </w:rPr>
        <w:t xml:space="preserve"> 1</w:t>
      </w:r>
    </w:p>
    <w:p w14:paraId="5C30EBC9" w14:textId="6F8A4609" w:rsidR="00310398" w:rsidRPr="006F4C8D" w:rsidRDefault="0081552B" w:rsidP="00186C7B">
      <w:pPr>
        <w:pStyle w:val="ListParagraph"/>
        <w:numPr>
          <w:ilvl w:val="0"/>
          <w:numId w:val="20"/>
        </w:numPr>
        <w:spacing w:before="120" w:after="120" w:line="240" w:lineRule="auto"/>
        <w:rPr>
          <w:rFonts w:asciiTheme="majorBidi" w:eastAsia="Times New Roman" w:hAnsiTheme="majorBidi" w:cstheme="majorBidi"/>
          <w:kern w:val="36"/>
          <w:sz w:val="24"/>
          <w:szCs w:val="24"/>
        </w:rPr>
      </w:pPr>
      <w:r w:rsidRPr="006F4C8D">
        <w:rPr>
          <w:rFonts w:asciiTheme="majorBidi" w:eastAsia="Times New Roman" w:hAnsiTheme="majorBidi" w:cstheme="majorBidi"/>
          <w:kern w:val="36"/>
          <w:sz w:val="24"/>
          <w:szCs w:val="24"/>
        </w:rPr>
        <w:t>SPCG/</w:t>
      </w:r>
      <w:r w:rsidR="00BA7B50" w:rsidRPr="006F4C8D">
        <w:rPr>
          <w:rFonts w:asciiTheme="majorBidi" w:eastAsia="Times New Roman" w:hAnsiTheme="majorBidi" w:cstheme="majorBidi"/>
          <w:kern w:val="36"/>
          <w:sz w:val="24"/>
          <w:szCs w:val="24"/>
        </w:rPr>
        <w:t>1</w:t>
      </w:r>
      <w:r w:rsidR="00315EDB" w:rsidRPr="006F4C8D">
        <w:rPr>
          <w:rFonts w:asciiTheme="majorBidi" w:eastAsia="Times New Roman" w:hAnsiTheme="majorBidi" w:cstheme="majorBidi"/>
          <w:kern w:val="36"/>
          <w:sz w:val="24"/>
          <w:szCs w:val="24"/>
        </w:rPr>
        <w:t>4</w:t>
      </w:r>
      <w:r w:rsidR="00117C21" w:rsidRPr="006F4C8D">
        <w:rPr>
          <w:rFonts w:asciiTheme="majorBidi" w:eastAsia="Times New Roman" w:hAnsiTheme="majorBidi" w:cstheme="majorBidi"/>
          <w:kern w:val="36"/>
          <w:sz w:val="24"/>
          <w:szCs w:val="24"/>
        </w:rPr>
        <w:t>7</w:t>
      </w:r>
      <w:r w:rsidR="004D0E23" w:rsidRPr="006F4C8D">
        <w:rPr>
          <w:rFonts w:asciiTheme="majorBidi" w:eastAsia="Times New Roman" w:hAnsiTheme="majorBidi" w:cstheme="majorBidi"/>
          <w:kern w:val="36"/>
          <w:sz w:val="24"/>
          <w:szCs w:val="24"/>
        </w:rPr>
        <w:t xml:space="preserve">: </w:t>
      </w:r>
      <w:r w:rsidR="00186C7B" w:rsidRPr="006F4C8D">
        <w:rPr>
          <w:rFonts w:asciiTheme="majorBidi" w:eastAsia="Times New Roman" w:hAnsiTheme="majorBidi" w:cstheme="majorBidi"/>
          <w:kern w:val="36"/>
          <w:sz w:val="24"/>
          <w:szCs w:val="24"/>
        </w:rPr>
        <w:t>SPCG Recommendation on ITU/TSAG (from ITU-T SG13) proposal for new Question 10/13 on Future networks coordination</w:t>
      </w:r>
    </w:p>
    <w:p w14:paraId="2FCF011A" w14:textId="08FBD865" w:rsidR="00310398" w:rsidRPr="006F4C8D" w:rsidRDefault="00D60CE2" w:rsidP="00315EDB">
      <w:pPr>
        <w:pStyle w:val="ListParagraph"/>
        <w:spacing w:before="120" w:after="120" w:line="240" w:lineRule="auto"/>
        <w:contextualSpacing w:val="0"/>
        <w:rPr>
          <w:rFonts w:asciiTheme="majorBidi" w:eastAsia="Times New Roman" w:hAnsiTheme="majorBidi" w:cstheme="majorBidi"/>
          <w:kern w:val="36"/>
          <w:sz w:val="24"/>
          <w:szCs w:val="24"/>
        </w:rPr>
      </w:pPr>
      <w:r w:rsidRPr="006F4C8D">
        <w:rPr>
          <w:rFonts w:asciiTheme="majorBidi" w:eastAsia="Times New Roman" w:hAnsiTheme="majorBidi" w:cstheme="majorBidi"/>
          <w:kern w:val="36"/>
          <w:sz w:val="24"/>
          <w:szCs w:val="24"/>
        </w:rPr>
        <w:t>Ref.: (SPCG-140): ITU/TSAG (from ITU-T SG13) proposal for new Question 10/13 on Future networks coordination</w:t>
      </w:r>
    </w:p>
    <w:p w14:paraId="0F665B71" w14:textId="5BD259E1" w:rsidR="007F493D" w:rsidRPr="006F4C8D" w:rsidRDefault="007F493D" w:rsidP="00310398">
      <w:pPr>
        <w:pStyle w:val="ListParagraph"/>
        <w:spacing w:before="120" w:after="120" w:line="240" w:lineRule="auto"/>
        <w:contextualSpacing w:val="0"/>
        <w:jc w:val="center"/>
        <w:rPr>
          <w:rFonts w:asciiTheme="majorBidi" w:hAnsiTheme="majorBidi" w:cstheme="majorBidi"/>
          <w:sz w:val="24"/>
          <w:szCs w:val="24"/>
        </w:rPr>
      </w:pPr>
      <w:r w:rsidRPr="006F4C8D">
        <w:rPr>
          <w:rFonts w:asciiTheme="majorBidi" w:eastAsia="Times New Roman" w:hAnsiTheme="majorBidi" w:cstheme="majorBidi"/>
          <w:kern w:val="36"/>
          <w:sz w:val="24"/>
          <w:szCs w:val="24"/>
        </w:rPr>
        <w:t>___</w:t>
      </w:r>
      <w:r w:rsidR="004A72B6" w:rsidRPr="006F4C8D">
        <w:rPr>
          <w:rFonts w:asciiTheme="majorBidi" w:eastAsia="Times New Roman" w:hAnsiTheme="majorBidi" w:cstheme="majorBidi"/>
          <w:kern w:val="36"/>
          <w:sz w:val="24"/>
          <w:szCs w:val="24"/>
        </w:rPr>
        <w:t>_______________</w:t>
      </w:r>
    </w:p>
    <w:sectPr w:rsidR="007F493D" w:rsidRPr="006F4C8D" w:rsidSect="00336AB3">
      <w:headerReference w:type="default" r:id="rId14"/>
      <w:pgSz w:w="11907" w:h="16840" w:code="9"/>
      <w:pgMar w:top="1418" w:right="1134" w:bottom="1418" w:left="1134" w:header="708" w:footer="708"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31AFB" w14:textId="77777777" w:rsidR="00544F7A" w:rsidRDefault="00544F7A" w:rsidP="004A72B6">
      <w:pPr>
        <w:spacing w:after="0" w:line="240" w:lineRule="auto"/>
      </w:pPr>
      <w:r>
        <w:separator/>
      </w:r>
    </w:p>
  </w:endnote>
  <w:endnote w:type="continuationSeparator" w:id="0">
    <w:p w14:paraId="06B09096" w14:textId="77777777" w:rsidR="00544F7A" w:rsidRDefault="00544F7A" w:rsidP="004A72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F6FBA" w14:textId="77777777" w:rsidR="00544F7A" w:rsidRDefault="00544F7A" w:rsidP="004A72B6">
      <w:pPr>
        <w:spacing w:after="0" w:line="240" w:lineRule="auto"/>
      </w:pPr>
      <w:r>
        <w:separator/>
      </w:r>
    </w:p>
  </w:footnote>
  <w:footnote w:type="continuationSeparator" w:id="0">
    <w:p w14:paraId="05F9AC9C" w14:textId="77777777" w:rsidR="00544F7A" w:rsidRDefault="00544F7A" w:rsidP="004A72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2681198"/>
      <w:docPartObj>
        <w:docPartGallery w:val="Page Numbers (Top of Page)"/>
        <w:docPartUnique/>
      </w:docPartObj>
    </w:sdtPr>
    <w:sdtEndPr>
      <w:rPr>
        <w:rFonts w:asciiTheme="majorBidi" w:hAnsiTheme="majorBidi" w:cstheme="majorBidi"/>
        <w:noProof/>
        <w:sz w:val="18"/>
        <w:szCs w:val="18"/>
      </w:rPr>
    </w:sdtEndPr>
    <w:sdtContent>
      <w:p w14:paraId="52D3C062" w14:textId="6D42DDA5" w:rsidR="0081552B" w:rsidRPr="00910A3F" w:rsidRDefault="0081552B" w:rsidP="0081552B">
        <w:pPr>
          <w:pStyle w:val="Header"/>
          <w:jc w:val="center"/>
          <w:rPr>
            <w:rFonts w:asciiTheme="majorBidi" w:hAnsiTheme="majorBidi" w:cstheme="majorBidi"/>
            <w:sz w:val="18"/>
            <w:szCs w:val="18"/>
          </w:rPr>
        </w:pPr>
        <w:r w:rsidRPr="00910A3F">
          <w:rPr>
            <w:rFonts w:asciiTheme="majorBidi" w:hAnsiTheme="majorBidi" w:cstheme="majorBidi"/>
            <w:sz w:val="18"/>
            <w:szCs w:val="18"/>
          </w:rPr>
          <w:fldChar w:fldCharType="begin"/>
        </w:r>
        <w:r w:rsidRPr="00910A3F">
          <w:rPr>
            <w:rFonts w:asciiTheme="majorBidi" w:hAnsiTheme="majorBidi" w:cstheme="majorBidi"/>
            <w:sz w:val="18"/>
            <w:szCs w:val="18"/>
          </w:rPr>
          <w:instrText xml:space="preserve"> PAGE   \* MERGEFORMAT </w:instrText>
        </w:r>
        <w:r w:rsidRPr="00910A3F">
          <w:rPr>
            <w:rFonts w:asciiTheme="majorBidi" w:hAnsiTheme="majorBidi" w:cstheme="majorBidi"/>
            <w:sz w:val="18"/>
            <w:szCs w:val="18"/>
          </w:rPr>
          <w:fldChar w:fldCharType="separate"/>
        </w:r>
        <w:r w:rsidR="00541501">
          <w:rPr>
            <w:rFonts w:asciiTheme="majorBidi" w:hAnsiTheme="majorBidi" w:cstheme="majorBidi"/>
            <w:noProof/>
            <w:sz w:val="18"/>
            <w:szCs w:val="18"/>
          </w:rPr>
          <w:t>- 3 -</w:t>
        </w:r>
        <w:r w:rsidRPr="00910A3F">
          <w:rPr>
            <w:rFonts w:asciiTheme="majorBidi" w:hAnsiTheme="majorBidi" w:cstheme="majorBidi"/>
            <w:noProof/>
            <w:sz w:val="18"/>
            <w:szCs w:val="18"/>
          </w:rPr>
          <w:fldChar w:fldCharType="end"/>
        </w:r>
        <w:r>
          <w:rPr>
            <w:rFonts w:asciiTheme="majorBidi" w:hAnsiTheme="majorBidi" w:cstheme="majorBidi"/>
            <w:noProof/>
            <w:sz w:val="18"/>
            <w:szCs w:val="18"/>
          </w:rPr>
          <w:br/>
          <w:t>TSAG-TD</w:t>
        </w:r>
        <w:r w:rsidR="00202F5C">
          <w:rPr>
            <w:rFonts w:asciiTheme="majorBidi" w:hAnsiTheme="majorBidi" w:cstheme="majorBidi"/>
            <w:noProof/>
            <w:sz w:val="18"/>
            <w:szCs w:val="18"/>
          </w:rPr>
          <w:t>141</w:t>
        </w:r>
      </w:p>
    </w:sdtContent>
  </w:sdt>
  <w:p w14:paraId="18F4E998" w14:textId="77777777" w:rsidR="0081552B" w:rsidRDefault="008155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92142"/>
    <w:multiLevelType w:val="hybridMultilevel"/>
    <w:tmpl w:val="EEA4C3C4"/>
    <w:lvl w:ilvl="0" w:tplc="929CE020">
      <w:start w:val="1"/>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881647"/>
    <w:multiLevelType w:val="hybridMultilevel"/>
    <w:tmpl w:val="55483024"/>
    <w:lvl w:ilvl="0" w:tplc="13FCE9BC">
      <w:numFmt w:val="bullet"/>
      <w:lvlText w:val=""/>
      <w:lvlJc w:val="left"/>
      <w:pPr>
        <w:ind w:left="720" w:hanging="360"/>
      </w:pPr>
      <w:rPr>
        <w:rFonts w:ascii="Symbol" w:eastAsia="Times New Roman"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B0463"/>
    <w:multiLevelType w:val="hybridMultilevel"/>
    <w:tmpl w:val="CAA4A8A0"/>
    <w:lvl w:ilvl="0" w:tplc="11228408">
      <w:start w:val="2"/>
      <w:numFmt w:val="bullet"/>
      <w:lvlText w:val=""/>
      <w:lvlJc w:val="left"/>
      <w:pPr>
        <w:ind w:left="927" w:hanging="360"/>
      </w:pPr>
      <w:rPr>
        <w:rFonts w:ascii="Symbol" w:eastAsia="SimSun" w:hAnsi="Symbol"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0E90696B"/>
    <w:multiLevelType w:val="hybridMultilevel"/>
    <w:tmpl w:val="72300D74"/>
    <w:lvl w:ilvl="0" w:tplc="0222243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15EA6ACB"/>
    <w:multiLevelType w:val="hybridMultilevel"/>
    <w:tmpl w:val="79AC2AC0"/>
    <w:lvl w:ilvl="0" w:tplc="299A52A8">
      <w:start w:val="10"/>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9E4B04"/>
    <w:multiLevelType w:val="hybridMultilevel"/>
    <w:tmpl w:val="FDEE1DE2"/>
    <w:lvl w:ilvl="0" w:tplc="C6D8E23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67661A"/>
    <w:multiLevelType w:val="hybridMultilevel"/>
    <w:tmpl w:val="3B6E5BEC"/>
    <w:lvl w:ilvl="0" w:tplc="3AA65466">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1CD47E5"/>
    <w:multiLevelType w:val="hybridMultilevel"/>
    <w:tmpl w:val="A5F082AC"/>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2CB4BEF"/>
    <w:multiLevelType w:val="hybridMultilevel"/>
    <w:tmpl w:val="C040F2DC"/>
    <w:lvl w:ilvl="0" w:tplc="503676D2">
      <w:start w:val="1"/>
      <w:numFmt w:val="decimal"/>
      <w:lvlText w:val="%1"/>
      <w:lvlJc w:val="left"/>
      <w:pPr>
        <w:ind w:left="795" w:hanging="795"/>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03858A9"/>
    <w:multiLevelType w:val="hybridMultilevel"/>
    <w:tmpl w:val="08364C04"/>
    <w:lvl w:ilvl="0" w:tplc="04090001">
      <w:start w:val="1"/>
      <w:numFmt w:val="bullet"/>
      <w:lvlText w:val=""/>
      <w:lvlJc w:val="left"/>
      <w:pPr>
        <w:ind w:left="420" w:hanging="42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10" w15:restartNumberingAfterBreak="0">
    <w:nsid w:val="42D65A81"/>
    <w:multiLevelType w:val="hybridMultilevel"/>
    <w:tmpl w:val="7CEA8AEE"/>
    <w:lvl w:ilvl="0" w:tplc="3CD075D8">
      <w:start w:val="1"/>
      <w:numFmt w:val="bullet"/>
      <w:lvlText w:val=" "/>
      <w:lvlJc w:val="left"/>
      <w:pPr>
        <w:tabs>
          <w:tab w:val="num" w:pos="720"/>
        </w:tabs>
        <w:ind w:left="720" w:hanging="360"/>
      </w:pPr>
      <w:rPr>
        <w:rFonts w:ascii="Calibri" w:hAnsi="Calibri" w:hint="default"/>
      </w:rPr>
    </w:lvl>
    <w:lvl w:ilvl="1" w:tplc="5FD4D23E" w:tentative="1">
      <w:start w:val="1"/>
      <w:numFmt w:val="bullet"/>
      <w:lvlText w:val=" "/>
      <w:lvlJc w:val="left"/>
      <w:pPr>
        <w:tabs>
          <w:tab w:val="num" w:pos="1440"/>
        </w:tabs>
        <w:ind w:left="1440" w:hanging="360"/>
      </w:pPr>
      <w:rPr>
        <w:rFonts w:ascii="Calibri" w:hAnsi="Calibri" w:hint="default"/>
      </w:rPr>
    </w:lvl>
    <w:lvl w:ilvl="2" w:tplc="0E820FB0" w:tentative="1">
      <w:start w:val="1"/>
      <w:numFmt w:val="bullet"/>
      <w:lvlText w:val=" "/>
      <w:lvlJc w:val="left"/>
      <w:pPr>
        <w:tabs>
          <w:tab w:val="num" w:pos="2160"/>
        </w:tabs>
        <w:ind w:left="2160" w:hanging="360"/>
      </w:pPr>
      <w:rPr>
        <w:rFonts w:ascii="Calibri" w:hAnsi="Calibri" w:hint="default"/>
      </w:rPr>
    </w:lvl>
    <w:lvl w:ilvl="3" w:tplc="20F4B5DA" w:tentative="1">
      <w:start w:val="1"/>
      <w:numFmt w:val="bullet"/>
      <w:lvlText w:val=" "/>
      <w:lvlJc w:val="left"/>
      <w:pPr>
        <w:tabs>
          <w:tab w:val="num" w:pos="2880"/>
        </w:tabs>
        <w:ind w:left="2880" w:hanging="360"/>
      </w:pPr>
      <w:rPr>
        <w:rFonts w:ascii="Calibri" w:hAnsi="Calibri" w:hint="default"/>
      </w:rPr>
    </w:lvl>
    <w:lvl w:ilvl="4" w:tplc="E08C1038" w:tentative="1">
      <w:start w:val="1"/>
      <w:numFmt w:val="bullet"/>
      <w:lvlText w:val=" "/>
      <w:lvlJc w:val="left"/>
      <w:pPr>
        <w:tabs>
          <w:tab w:val="num" w:pos="3600"/>
        </w:tabs>
        <w:ind w:left="3600" w:hanging="360"/>
      </w:pPr>
      <w:rPr>
        <w:rFonts w:ascii="Calibri" w:hAnsi="Calibri" w:hint="default"/>
      </w:rPr>
    </w:lvl>
    <w:lvl w:ilvl="5" w:tplc="B8A6274A" w:tentative="1">
      <w:start w:val="1"/>
      <w:numFmt w:val="bullet"/>
      <w:lvlText w:val=" "/>
      <w:lvlJc w:val="left"/>
      <w:pPr>
        <w:tabs>
          <w:tab w:val="num" w:pos="4320"/>
        </w:tabs>
        <w:ind w:left="4320" w:hanging="360"/>
      </w:pPr>
      <w:rPr>
        <w:rFonts w:ascii="Calibri" w:hAnsi="Calibri" w:hint="default"/>
      </w:rPr>
    </w:lvl>
    <w:lvl w:ilvl="6" w:tplc="A78E5E10" w:tentative="1">
      <w:start w:val="1"/>
      <w:numFmt w:val="bullet"/>
      <w:lvlText w:val=" "/>
      <w:lvlJc w:val="left"/>
      <w:pPr>
        <w:tabs>
          <w:tab w:val="num" w:pos="5040"/>
        </w:tabs>
        <w:ind w:left="5040" w:hanging="360"/>
      </w:pPr>
      <w:rPr>
        <w:rFonts w:ascii="Calibri" w:hAnsi="Calibri" w:hint="default"/>
      </w:rPr>
    </w:lvl>
    <w:lvl w:ilvl="7" w:tplc="148225A6" w:tentative="1">
      <w:start w:val="1"/>
      <w:numFmt w:val="bullet"/>
      <w:lvlText w:val=" "/>
      <w:lvlJc w:val="left"/>
      <w:pPr>
        <w:tabs>
          <w:tab w:val="num" w:pos="5760"/>
        </w:tabs>
        <w:ind w:left="5760" w:hanging="360"/>
      </w:pPr>
      <w:rPr>
        <w:rFonts w:ascii="Calibri" w:hAnsi="Calibri" w:hint="default"/>
      </w:rPr>
    </w:lvl>
    <w:lvl w:ilvl="8" w:tplc="9EACD08C" w:tentative="1">
      <w:start w:val="1"/>
      <w:numFmt w:val="bullet"/>
      <w:lvlText w:val=" "/>
      <w:lvlJc w:val="left"/>
      <w:pPr>
        <w:tabs>
          <w:tab w:val="num" w:pos="6480"/>
        </w:tabs>
        <w:ind w:left="6480" w:hanging="360"/>
      </w:pPr>
      <w:rPr>
        <w:rFonts w:ascii="Calibri" w:hAnsi="Calibri" w:hint="default"/>
      </w:rPr>
    </w:lvl>
  </w:abstractNum>
  <w:abstractNum w:abstractNumId="11" w15:restartNumberingAfterBreak="0">
    <w:nsid w:val="45517840"/>
    <w:multiLevelType w:val="hybridMultilevel"/>
    <w:tmpl w:val="0D78FA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AAB3D42"/>
    <w:multiLevelType w:val="hybridMultilevel"/>
    <w:tmpl w:val="B7B41EFE"/>
    <w:lvl w:ilvl="0" w:tplc="08090001">
      <w:start w:val="1"/>
      <w:numFmt w:val="bullet"/>
      <w:lvlText w:val=""/>
      <w:lvlJc w:val="left"/>
      <w:pPr>
        <w:ind w:left="1074" w:hanging="360"/>
      </w:pPr>
      <w:rPr>
        <w:rFonts w:ascii="Symbol" w:hAnsi="Symbol" w:hint="default"/>
      </w:rPr>
    </w:lvl>
    <w:lvl w:ilvl="1" w:tplc="08090003">
      <w:start w:val="1"/>
      <w:numFmt w:val="bullet"/>
      <w:lvlText w:val="o"/>
      <w:lvlJc w:val="left"/>
      <w:pPr>
        <w:ind w:left="1794" w:hanging="360"/>
      </w:pPr>
      <w:rPr>
        <w:rFonts w:ascii="Courier New" w:hAnsi="Courier New" w:cs="Courier New" w:hint="default"/>
      </w:rPr>
    </w:lvl>
    <w:lvl w:ilvl="2" w:tplc="08090005" w:tentative="1">
      <w:start w:val="1"/>
      <w:numFmt w:val="bullet"/>
      <w:lvlText w:val=""/>
      <w:lvlJc w:val="left"/>
      <w:pPr>
        <w:ind w:left="2514" w:hanging="360"/>
      </w:pPr>
      <w:rPr>
        <w:rFonts w:ascii="Wingdings" w:hAnsi="Wingdings" w:hint="default"/>
      </w:rPr>
    </w:lvl>
    <w:lvl w:ilvl="3" w:tplc="08090001" w:tentative="1">
      <w:start w:val="1"/>
      <w:numFmt w:val="bullet"/>
      <w:lvlText w:val=""/>
      <w:lvlJc w:val="left"/>
      <w:pPr>
        <w:ind w:left="3234" w:hanging="360"/>
      </w:pPr>
      <w:rPr>
        <w:rFonts w:ascii="Symbol" w:hAnsi="Symbol" w:hint="default"/>
      </w:rPr>
    </w:lvl>
    <w:lvl w:ilvl="4" w:tplc="08090003" w:tentative="1">
      <w:start w:val="1"/>
      <w:numFmt w:val="bullet"/>
      <w:lvlText w:val="o"/>
      <w:lvlJc w:val="left"/>
      <w:pPr>
        <w:ind w:left="3954" w:hanging="360"/>
      </w:pPr>
      <w:rPr>
        <w:rFonts w:ascii="Courier New" w:hAnsi="Courier New" w:cs="Courier New" w:hint="default"/>
      </w:rPr>
    </w:lvl>
    <w:lvl w:ilvl="5" w:tplc="08090005" w:tentative="1">
      <w:start w:val="1"/>
      <w:numFmt w:val="bullet"/>
      <w:lvlText w:val=""/>
      <w:lvlJc w:val="left"/>
      <w:pPr>
        <w:ind w:left="4674" w:hanging="360"/>
      </w:pPr>
      <w:rPr>
        <w:rFonts w:ascii="Wingdings" w:hAnsi="Wingdings" w:hint="default"/>
      </w:rPr>
    </w:lvl>
    <w:lvl w:ilvl="6" w:tplc="08090001" w:tentative="1">
      <w:start w:val="1"/>
      <w:numFmt w:val="bullet"/>
      <w:lvlText w:val=""/>
      <w:lvlJc w:val="left"/>
      <w:pPr>
        <w:ind w:left="5394" w:hanging="360"/>
      </w:pPr>
      <w:rPr>
        <w:rFonts w:ascii="Symbol" w:hAnsi="Symbol" w:hint="default"/>
      </w:rPr>
    </w:lvl>
    <w:lvl w:ilvl="7" w:tplc="08090003" w:tentative="1">
      <w:start w:val="1"/>
      <w:numFmt w:val="bullet"/>
      <w:lvlText w:val="o"/>
      <w:lvlJc w:val="left"/>
      <w:pPr>
        <w:ind w:left="6114" w:hanging="360"/>
      </w:pPr>
      <w:rPr>
        <w:rFonts w:ascii="Courier New" w:hAnsi="Courier New" w:cs="Courier New" w:hint="default"/>
      </w:rPr>
    </w:lvl>
    <w:lvl w:ilvl="8" w:tplc="08090005" w:tentative="1">
      <w:start w:val="1"/>
      <w:numFmt w:val="bullet"/>
      <w:lvlText w:val=""/>
      <w:lvlJc w:val="left"/>
      <w:pPr>
        <w:ind w:left="6834" w:hanging="360"/>
      </w:pPr>
      <w:rPr>
        <w:rFonts w:ascii="Wingdings" w:hAnsi="Wingdings" w:hint="default"/>
      </w:rPr>
    </w:lvl>
  </w:abstractNum>
  <w:abstractNum w:abstractNumId="13" w15:restartNumberingAfterBreak="0">
    <w:nsid w:val="4B5E0790"/>
    <w:multiLevelType w:val="hybridMultilevel"/>
    <w:tmpl w:val="7D000204"/>
    <w:lvl w:ilvl="0" w:tplc="5BA42A98">
      <w:start w:val="2022"/>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E027157"/>
    <w:multiLevelType w:val="hybridMultilevel"/>
    <w:tmpl w:val="C23AE4B2"/>
    <w:lvl w:ilvl="0" w:tplc="CD246AA2">
      <w:start w:val="1"/>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A74232"/>
    <w:multiLevelType w:val="hybridMultilevel"/>
    <w:tmpl w:val="97CE5EBC"/>
    <w:lvl w:ilvl="0" w:tplc="299A52A8">
      <w:start w:val="10"/>
      <w:numFmt w:val="bullet"/>
      <w:lvlText w:val="•"/>
      <w:lvlJc w:val="left"/>
      <w:pPr>
        <w:ind w:left="360" w:hanging="360"/>
      </w:pPr>
      <w:rPr>
        <w:rFonts w:ascii="Calibri" w:eastAsia="Times New Roman"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61A6459"/>
    <w:multiLevelType w:val="hybridMultilevel"/>
    <w:tmpl w:val="3872BCDA"/>
    <w:lvl w:ilvl="0" w:tplc="CD246AA2">
      <w:start w:val="1"/>
      <w:numFmt w:val="bullet"/>
      <w:lvlText w:val="•"/>
      <w:lvlJc w:val="left"/>
      <w:pPr>
        <w:ind w:left="795" w:hanging="795"/>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56B35B6B"/>
    <w:multiLevelType w:val="hybridMultilevel"/>
    <w:tmpl w:val="A9FE0AB2"/>
    <w:lvl w:ilvl="0" w:tplc="299A52A8">
      <w:start w:val="10"/>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8B628A"/>
    <w:multiLevelType w:val="hybridMultilevel"/>
    <w:tmpl w:val="10E2EF70"/>
    <w:lvl w:ilvl="0" w:tplc="65FA870A">
      <w:start w:val="3"/>
      <w:numFmt w:val="bullet"/>
      <w:lvlText w:val=""/>
      <w:lvlJc w:val="left"/>
      <w:pPr>
        <w:ind w:left="720" w:hanging="360"/>
      </w:pPr>
      <w:rPr>
        <w:rFonts w:ascii="Symbol" w:eastAsiaTheme="minorEastAsia"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C61401A"/>
    <w:multiLevelType w:val="hybridMultilevel"/>
    <w:tmpl w:val="D69841EA"/>
    <w:lvl w:ilvl="0" w:tplc="08090001">
      <w:start w:val="1"/>
      <w:numFmt w:val="bullet"/>
      <w:lvlText w:val=""/>
      <w:lvlJc w:val="left"/>
      <w:pPr>
        <w:ind w:left="6" w:hanging="360"/>
      </w:pPr>
      <w:rPr>
        <w:rFonts w:ascii="Symbol" w:hAnsi="Symbol" w:hint="default"/>
      </w:rPr>
    </w:lvl>
    <w:lvl w:ilvl="1" w:tplc="08090003">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20" w15:restartNumberingAfterBreak="0">
    <w:nsid w:val="654711C3"/>
    <w:multiLevelType w:val="hybridMultilevel"/>
    <w:tmpl w:val="B726CF70"/>
    <w:lvl w:ilvl="0" w:tplc="94BEB51E">
      <w:numFmt w:val="bullet"/>
      <w:lvlText w:val=""/>
      <w:lvlJc w:val="left"/>
      <w:pPr>
        <w:ind w:left="720" w:hanging="360"/>
      </w:pPr>
      <w:rPr>
        <w:rFonts w:ascii="Symbol" w:eastAsiaTheme="minorEastAsia" w:hAnsi="Symbol" w:cstheme="maj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B32C37"/>
    <w:multiLevelType w:val="hybridMultilevel"/>
    <w:tmpl w:val="D99CB6CA"/>
    <w:lvl w:ilvl="0" w:tplc="04090001">
      <w:start w:val="1"/>
      <w:numFmt w:val="bullet"/>
      <w:lvlText w:val=""/>
      <w:lvlJc w:val="left"/>
      <w:pPr>
        <w:ind w:left="1140" w:hanging="42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002BCD"/>
    <w:multiLevelType w:val="hybridMultilevel"/>
    <w:tmpl w:val="0DF2731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76166D9C"/>
    <w:multiLevelType w:val="hybridMultilevel"/>
    <w:tmpl w:val="7AF691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36013094">
    <w:abstractNumId w:val="2"/>
  </w:num>
  <w:num w:numId="2" w16cid:durableId="1251232701">
    <w:abstractNumId w:val="9"/>
  </w:num>
  <w:num w:numId="3" w16cid:durableId="1056901572">
    <w:abstractNumId w:val="7"/>
  </w:num>
  <w:num w:numId="4" w16cid:durableId="969827489">
    <w:abstractNumId w:val="21"/>
  </w:num>
  <w:num w:numId="5" w16cid:durableId="1856923589">
    <w:abstractNumId w:val="22"/>
  </w:num>
  <w:num w:numId="6" w16cid:durableId="1074664359">
    <w:abstractNumId w:val="16"/>
  </w:num>
  <w:num w:numId="7" w16cid:durableId="1157306746">
    <w:abstractNumId w:val="14"/>
  </w:num>
  <w:num w:numId="8" w16cid:durableId="1515344638">
    <w:abstractNumId w:val="10"/>
  </w:num>
  <w:num w:numId="9" w16cid:durableId="390076025">
    <w:abstractNumId w:val="8"/>
  </w:num>
  <w:num w:numId="10" w16cid:durableId="2021734403">
    <w:abstractNumId w:val="3"/>
  </w:num>
  <w:num w:numId="11" w16cid:durableId="55856917">
    <w:abstractNumId w:val="6"/>
  </w:num>
  <w:num w:numId="12" w16cid:durableId="1405177114">
    <w:abstractNumId w:val="18"/>
  </w:num>
  <w:num w:numId="13" w16cid:durableId="927539440">
    <w:abstractNumId w:val="14"/>
  </w:num>
  <w:num w:numId="14" w16cid:durableId="1176578427">
    <w:abstractNumId w:val="5"/>
  </w:num>
  <w:num w:numId="15" w16cid:durableId="488639415">
    <w:abstractNumId w:val="20"/>
  </w:num>
  <w:num w:numId="16" w16cid:durableId="121117098">
    <w:abstractNumId w:val="15"/>
  </w:num>
  <w:num w:numId="17" w16cid:durableId="916209466">
    <w:abstractNumId w:val="17"/>
  </w:num>
  <w:num w:numId="18" w16cid:durableId="860242661">
    <w:abstractNumId w:val="23"/>
  </w:num>
  <w:num w:numId="19" w16cid:durableId="573394140">
    <w:abstractNumId w:val="4"/>
  </w:num>
  <w:num w:numId="20" w16cid:durableId="2006853568">
    <w:abstractNumId w:val="1"/>
  </w:num>
  <w:num w:numId="21" w16cid:durableId="210190650">
    <w:abstractNumId w:val="19"/>
  </w:num>
  <w:num w:numId="22" w16cid:durableId="1438715033">
    <w:abstractNumId w:val="11"/>
  </w:num>
  <w:num w:numId="23" w16cid:durableId="1518613862">
    <w:abstractNumId w:val="13"/>
  </w:num>
  <w:num w:numId="24" w16cid:durableId="717048944">
    <w:abstractNumId w:val="12"/>
  </w:num>
  <w:num w:numId="25" w16cid:durableId="184234833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CH"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fr-CH" w:vendorID="64" w:dllVersion="0" w:nlCheck="1" w:checkStyle="0"/>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62B9"/>
    <w:rsid w:val="0000102E"/>
    <w:rsid w:val="000012C5"/>
    <w:rsid w:val="00004C06"/>
    <w:rsid w:val="00011F8C"/>
    <w:rsid w:val="00012846"/>
    <w:rsid w:val="0001654E"/>
    <w:rsid w:val="000201C4"/>
    <w:rsid w:val="0002113C"/>
    <w:rsid w:val="00025D3E"/>
    <w:rsid w:val="00026180"/>
    <w:rsid w:val="0002740B"/>
    <w:rsid w:val="000278DE"/>
    <w:rsid w:val="00031DE0"/>
    <w:rsid w:val="00033F67"/>
    <w:rsid w:val="00034EFC"/>
    <w:rsid w:val="00035874"/>
    <w:rsid w:val="00035A7E"/>
    <w:rsid w:val="00040B57"/>
    <w:rsid w:val="000412CC"/>
    <w:rsid w:val="00043F03"/>
    <w:rsid w:val="0004405D"/>
    <w:rsid w:val="000462CE"/>
    <w:rsid w:val="000477B3"/>
    <w:rsid w:val="00047C4B"/>
    <w:rsid w:val="00054025"/>
    <w:rsid w:val="00056BCF"/>
    <w:rsid w:val="00060B00"/>
    <w:rsid w:val="00064B4B"/>
    <w:rsid w:val="00065A3A"/>
    <w:rsid w:val="00066247"/>
    <w:rsid w:val="000667FF"/>
    <w:rsid w:val="00070AE0"/>
    <w:rsid w:val="00073066"/>
    <w:rsid w:val="0007387B"/>
    <w:rsid w:val="00077378"/>
    <w:rsid w:val="00077973"/>
    <w:rsid w:val="00077CC2"/>
    <w:rsid w:val="00077E0D"/>
    <w:rsid w:val="00083EDC"/>
    <w:rsid w:val="00084C1B"/>
    <w:rsid w:val="00086071"/>
    <w:rsid w:val="00090DFD"/>
    <w:rsid w:val="00092AE6"/>
    <w:rsid w:val="00094429"/>
    <w:rsid w:val="00096A62"/>
    <w:rsid w:val="000A0DED"/>
    <w:rsid w:val="000A1B5F"/>
    <w:rsid w:val="000A35E2"/>
    <w:rsid w:val="000A465D"/>
    <w:rsid w:val="000A7EA8"/>
    <w:rsid w:val="000B2984"/>
    <w:rsid w:val="000B3127"/>
    <w:rsid w:val="000B381D"/>
    <w:rsid w:val="000B6098"/>
    <w:rsid w:val="000B6752"/>
    <w:rsid w:val="000B6EE5"/>
    <w:rsid w:val="000B756F"/>
    <w:rsid w:val="000C0653"/>
    <w:rsid w:val="000C06EC"/>
    <w:rsid w:val="000C2549"/>
    <w:rsid w:val="000C6794"/>
    <w:rsid w:val="000C6946"/>
    <w:rsid w:val="000D0025"/>
    <w:rsid w:val="000D026D"/>
    <w:rsid w:val="000D1ABE"/>
    <w:rsid w:val="000D3731"/>
    <w:rsid w:val="000D4395"/>
    <w:rsid w:val="000D779E"/>
    <w:rsid w:val="000E04A5"/>
    <w:rsid w:val="000E1005"/>
    <w:rsid w:val="000E1435"/>
    <w:rsid w:val="000E43E6"/>
    <w:rsid w:val="000E51C1"/>
    <w:rsid w:val="000F0EA3"/>
    <w:rsid w:val="000F61A7"/>
    <w:rsid w:val="000F6DC5"/>
    <w:rsid w:val="000F78F4"/>
    <w:rsid w:val="00101272"/>
    <w:rsid w:val="00102B2C"/>
    <w:rsid w:val="00103D41"/>
    <w:rsid w:val="0010716A"/>
    <w:rsid w:val="001074F8"/>
    <w:rsid w:val="00110BD6"/>
    <w:rsid w:val="0011136B"/>
    <w:rsid w:val="00112FDA"/>
    <w:rsid w:val="00117C21"/>
    <w:rsid w:val="0012773A"/>
    <w:rsid w:val="0012774F"/>
    <w:rsid w:val="001311C2"/>
    <w:rsid w:val="00133E4C"/>
    <w:rsid w:val="00135619"/>
    <w:rsid w:val="00136600"/>
    <w:rsid w:val="001378A1"/>
    <w:rsid w:val="0014064A"/>
    <w:rsid w:val="00141152"/>
    <w:rsid w:val="00141ABE"/>
    <w:rsid w:val="001428C7"/>
    <w:rsid w:val="00142B53"/>
    <w:rsid w:val="00142E67"/>
    <w:rsid w:val="001441A1"/>
    <w:rsid w:val="00146C7B"/>
    <w:rsid w:val="0014731A"/>
    <w:rsid w:val="0015255D"/>
    <w:rsid w:val="0015360D"/>
    <w:rsid w:val="00154CB4"/>
    <w:rsid w:val="00154DDB"/>
    <w:rsid w:val="00157267"/>
    <w:rsid w:val="001617F9"/>
    <w:rsid w:val="00162AAB"/>
    <w:rsid w:val="0016399D"/>
    <w:rsid w:val="00166309"/>
    <w:rsid w:val="00171B4A"/>
    <w:rsid w:val="00173286"/>
    <w:rsid w:val="00174E9A"/>
    <w:rsid w:val="001755E4"/>
    <w:rsid w:val="00176094"/>
    <w:rsid w:val="00180487"/>
    <w:rsid w:val="0018146A"/>
    <w:rsid w:val="00183984"/>
    <w:rsid w:val="001840BD"/>
    <w:rsid w:val="00184C28"/>
    <w:rsid w:val="00184F7F"/>
    <w:rsid w:val="00186C7B"/>
    <w:rsid w:val="00191ED2"/>
    <w:rsid w:val="00192F1A"/>
    <w:rsid w:val="001951E9"/>
    <w:rsid w:val="0019745B"/>
    <w:rsid w:val="00197A7E"/>
    <w:rsid w:val="001A1363"/>
    <w:rsid w:val="001A69BA"/>
    <w:rsid w:val="001A6BBC"/>
    <w:rsid w:val="001A6E45"/>
    <w:rsid w:val="001A7C3E"/>
    <w:rsid w:val="001B7753"/>
    <w:rsid w:val="001C1603"/>
    <w:rsid w:val="001C55C3"/>
    <w:rsid w:val="001C632A"/>
    <w:rsid w:val="001C6DFF"/>
    <w:rsid w:val="001C70EC"/>
    <w:rsid w:val="001C7955"/>
    <w:rsid w:val="001C7A7B"/>
    <w:rsid w:val="001C7FE5"/>
    <w:rsid w:val="001D0ED4"/>
    <w:rsid w:val="001D12A3"/>
    <w:rsid w:val="001D1F23"/>
    <w:rsid w:val="001D5E9E"/>
    <w:rsid w:val="001E1203"/>
    <w:rsid w:val="001E28A1"/>
    <w:rsid w:val="001E64C4"/>
    <w:rsid w:val="001F1453"/>
    <w:rsid w:val="001F42C5"/>
    <w:rsid w:val="00201437"/>
    <w:rsid w:val="00202F5C"/>
    <w:rsid w:val="002048EC"/>
    <w:rsid w:val="00211293"/>
    <w:rsid w:val="0021274B"/>
    <w:rsid w:val="00212EB8"/>
    <w:rsid w:val="0021706D"/>
    <w:rsid w:val="00217ABC"/>
    <w:rsid w:val="00217FE5"/>
    <w:rsid w:val="002203A0"/>
    <w:rsid w:val="002203EF"/>
    <w:rsid w:val="002220D4"/>
    <w:rsid w:val="00222C0D"/>
    <w:rsid w:val="00223050"/>
    <w:rsid w:val="0022429C"/>
    <w:rsid w:val="00224300"/>
    <w:rsid w:val="0022717C"/>
    <w:rsid w:val="00230DE2"/>
    <w:rsid w:val="00233B91"/>
    <w:rsid w:val="00236A2D"/>
    <w:rsid w:val="002403A4"/>
    <w:rsid w:val="002409CA"/>
    <w:rsid w:val="00240C9B"/>
    <w:rsid w:val="002457DE"/>
    <w:rsid w:val="0024648F"/>
    <w:rsid w:val="00246A25"/>
    <w:rsid w:val="002503BD"/>
    <w:rsid w:val="00250717"/>
    <w:rsid w:val="00253B8C"/>
    <w:rsid w:val="00255251"/>
    <w:rsid w:val="00260344"/>
    <w:rsid w:val="0026232C"/>
    <w:rsid w:val="0026262A"/>
    <w:rsid w:val="00263A53"/>
    <w:rsid w:val="00264108"/>
    <w:rsid w:val="00267B9A"/>
    <w:rsid w:val="00270DD9"/>
    <w:rsid w:val="0027121E"/>
    <w:rsid w:val="002757C4"/>
    <w:rsid w:val="00283DA8"/>
    <w:rsid w:val="00283F02"/>
    <w:rsid w:val="002844E4"/>
    <w:rsid w:val="00284924"/>
    <w:rsid w:val="00285319"/>
    <w:rsid w:val="00286164"/>
    <w:rsid w:val="00290E04"/>
    <w:rsid w:val="00291743"/>
    <w:rsid w:val="00291D86"/>
    <w:rsid w:val="00294CF7"/>
    <w:rsid w:val="00295526"/>
    <w:rsid w:val="0029595B"/>
    <w:rsid w:val="00296975"/>
    <w:rsid w:val="002A0957"/>
    <w:rsid w:val="002A2391"/>
    <w:rsid w:val="002A2889"/>
    <w:rsid w:val="002A4372"/>
    <w:rsid w:val="002A62F8"/>
    <w:rsid w:val="002B41B2"/>
    <w:rsid w:val="002B4353"/>
    <w:rsid w:val="002B47BD"/>
    <w:rsid w:val="002B4F69"/>
    <w:rsid w:val="002B5DAD"/>
    <w:rsid w:val="002B7AC4"/>
    <w:rsid w:val="002C23E3"/>
    <w:rsid w:val="002C4B97"/>
    <w:rsid w:val="002C55F0"/>
    <w:rsid w:val="002C5699"/>
    <w:rsid w:val="002C6108"/>
    <w:rsid w:val="002C6778"/>
    <w:rsid w:val="002E170C"/>
    <w:rsid w:val="002F1334"/>
    <w:rsid w:val="002F1DF7"/>
    <w:rsid w:val="002F3723"/>
    <w:rsid w:val="002F59DA"/>
    <w:rsid w:val="002F7052"/>
    <w:rsid w:val="002F77C0"/>
    <w:rsid w:val="00302EF0"/>
    <w:rsid w:val="003045AE"/>
    <w:rsid w:val="00305B61"/>
    <w:rsid w:val="00306421"/>
    <w:rsid w:val="00306496"/>
    <w:rsid w:val="00310398"/>
    <w:rsid w:val="00313B25"/>
    <w:rsid w:val="00313B8E"/>
    <w:rsid w:val="0031594A"/>
    <w:rsid w:val="00315C02"/>
    <w:rsid w:val="00315EDB"/>
    <w:rsid w:val="00317522"/>
    <w:rsid w:val="00317ABB"/>
    <w:rsid w:val="00321BCE"/>
    <w:rsid w:val="003221A6"/>
    <w:rsid w:val="00322A74"/>
    <w:rsid w:val="00324C53"/>
    <w:rsid w:val="00325EE4"/>
    <w:rsid w:val="00327140"/>
    <w:rsid w:val="0033136B"/>
    <w:rsid w:val="003328A4"/>
    <w:rsid w:val="00334103"/>
    <w:rsid w:val="00335396"/>
    <w:rsid w:val="0033681B"/>
    <w:rsid w:val="00336AB3"/>
    <w:rsid w:val="00337B4E"/>
    <w:rsid w:val="00341116"/>
    <w:rsid w:val="00343786"/>
    <w:rsid w:val="00346DE5"/>
    <w:rsid w:val="003541E1"/>
    <w:rsid w:val="00357A98"/>
    <w:rsid w:val="0036178B"/>
    <w:rsid w:val="00361E7B"/>
    <w:rsid w:val="00362F60"/>
    <w:rsid w:val="00366C44"/>
    <w:rsid w:val="003706A6"/>
    <w:rsid w:val="00370B80"/>
    <w:rsid w:val="00371573"/>
    <w:rsid w:val="0037174D"/>
    <w:rsid w:val="00373718"/>
    <w:rsid w:val="003751FB"/>
    <w:rsid w:val="00376315"/>
    <w:rsid w:val="00377D93"/>
    <w:rsid w:val="00381B2B"/>
    <w:rsid w:val="00385FFA"/>
    <w:rsid w:val="00386179"/>
    <w:rsid w:val="00386EB5"/>
    <w:rsid w:val="00387A2D"/>
    <w:rsid w:val="00392DB4"/>
    <w:rsid w:val="00394DA7"/>
    <w:rsid w:val="003A040D"/>
    <w:rsid w:val="003A1BC5"/>
    <w:rsid w:val="003A5873"/>
    <w:rsid w:val="003A5D4A"/>
    <w:rsid w:val="003A641C"/>
    <w:rsid w:val="003A64F7"/>
    <w:rsid w:val="003A7828"/>
    <w:rsid w:val="003B2FA2"/>
    <w:rsid w:val="003B3A14"/>
    <w:rsid w:val="003B50F9"/>
    <w:rsid w:val="003B7EF5"/>
    <w:rsid w:val="003B7FBC"/>
    <w:rsid w:val="003C0319"/>
    <w:rsid w:val="003C0B9C"/>
    <w:rsid w:val="003C13B2"/>
    <w:rsid w:val="003C1B79"/>
    <w:rsid w:val="003C25A3"/>
    <w:rsid w:val="003C4DAD"/>
    <w:rsid w:val="003C5154"/>
    <w:rsid w:val="003C791B"/>
    <w:rsid w:val="003D14E6"/>
    <w:rsid w:val="003D195A"/>
    <w:rsid w:val="003D2198"/>
    <w:rsid w:val="003D4551"/>
    <w:rsid w:val="003D6872"/>
    <w:rsid w:val="003E0764"/>
    <w:rsid w:val="003E0C10"/>
    <w:rsid w:val="003E0C41"/>
    <w:rsid w:val="003E77BD"/>
    <w:rsid w:val="003F143A"/>
    <w:rsid w:val="003F1620"/>
    <w:rsid w:val="003F1B16"/>
    <w:rsid w:val="003F30F3"/>
    <w:rsid w:val="003F5E33"/>
    <w:rsid w:val="004012CA"/>
    <w:rsid w:val="00401984"/>
    <w:rsid w:val="00403D94"/>
    <w:rsid w:val="00404628"/>
    <w:rsid w:val="004072A4"/>
    <w:rsid w:val="00411FA5"/>
    <w:rsid w:val="00420432"/>
    <w:rsid w:val="0042212F"/>
    <w:rsid w:val="00431E86"/>
    <w:rsid w:val="00432FE7"/>
    <w:rsid w:val="00433657"/>
    <w:rsid w:val="00433A0B"/>
    <w:rsid w:val="00433EDB"/>
    <w:rsid w:val="00434620"/>
    <w:rsid w:val="00441A9D"/>
    <w:rsid w:val="00442058"/>
    <w:rsid w:val="00442F89"/>
    <w:rsid w:val="00447F3C"/>
    <w:rsid w:val="00450E24"/>
    <w:rsid w:val="00451117"/>
    <w:rsid w:val="004549BA"/>
    <w:rsid w:val="00456069"/>
    <w:rsid w:val="00456089"/>
    <w:rsid w:val="00463840"/>
    <w:rsid w:val="00463ABF"/>
    <w:rsid w:val="00463FB2"/>
    <w:rsid w:val="00465832"/>
    <w:rsid w:val="00466248"/>
    <w:rsid w:val="0047257E"/>
    <w:rsid w:val="004733A6"/>
    <w:rsid w:val="0047463F"/>
    <w:rsid w:val="0048003F"/>
    <w:rsid w:val="0048238A"/>
    <w:rsid w:val="004856AC"/>
    <w:rsid w:val="00485BDB"/>
    <w:rsid w:val="00487C72"/>
    <w:rsid w:val="00487D1E"/>
    <w:rsid w:val="00487F90"/>
    <w:rsid w:val="00491748"/>
    <w:rsid w:val="004961F6"/>
    <w:rsid w:val="004A061D"/>
    <w:rsid w:val="004A0FE1"/>
    <w:rsid w:val="004A6DF1"/>
    <w:rsid w:val="004A72B6"/>
    <w:rsid w:val="004B1163"/>
    <w:rsid w:val="004B1D00"/>
    <w:rsid w:val="004B2525"/>
    <w:rsid w:val="004B38BD"/>
    <w:rsid w:val="004B58EB"/>
    <w:rsid w:val="004B65CF"/>
    <w:rsid w:val="004B666B"/>
    <w:rsid w:val="004B7D42"/>
    <w:rsid w:val="004C0C10"/>
    <w:rsid w:val="004C2E1B"/>
    <w:rsid w:val="004C646E"/>
    <w:rsid w:val="004C74A0"/>
    <w:rsid w:val="004D0E23"/>
    <w:rsid w:val="004D24AF"/>
    <w:rsid w:val="004D25C6"/>
    <w:rsid w:val="004D4CEC"/>
    <w:rsid w:val="004D4F73"/>
    <w:rsid w:val="004D6090"/>
    <w:rsid w:val="004E0954"/>
    <w:rsid w:val="004E1B86"/>
    <w:rsid w:val="004E2533"/>
    <w:rsid w:val="004E6289"/>
    <w:rsid w:val="004E7AC1"/>
    <w:rsid w:val="004F0813"/>
    <w:rsid w:val="004F3FB5"/>
    <w:rsid w:val="004F4140"/>
    <w:rsid w:val="004F473F"/>
    <w:rsid w:val="004F55A1"/>
    <w:rsid w:val="00503DC8"/>
    <w:rsid w:val="00505A0D"/>
    <w:rsid w:val="00506C0E"/>
    <w:rsid w:val="005078B1"/>
    <w:rsid w:val="00513F2F"/>
    <w:rsid w:val="005154CA"/>
    <w:rsid w:val="00516A5C"/>
    <w:rsid w:val="00517AD7"/>
    <w:rsid w:val="00517DE2"/>
    <w:rsid w:val="005214A2"/>
    <w:rsid w:val="00523A96"/>
    <w:rsid w:val="00523B0E"/>
    <w:rsid w:val="00524911"/>
    <w:rsid w:val="0052517F"/>
    <w:rsid w:val="00525F34"/>
    <w:rsid w:val="005266B3"/>
    <w:rsid w:val="00526D36"/>
    <w:rsid w:val="005311DE"/>
    <w:rsid w:val="0053159D"/>
    <w:rsid w:val="00534B1A"/>
    <w:rsid w:val="005357C4"/>
    <w:rsid w:val="00537293"/>
    <w:rsid w:val="00540A6E"/>
    <w:rsid w:val="00541501"/>
    <w:rsid w:val="00541E79"/>
    <w:rsid w:val="0054356B"/>
    <w:rsid w:val="00543D26"/>
    <w:rsid w:val="00544CE4"/>
    <w:rsid w:val="00544F7A"/>
    <w:rsid w:val="00545E1A"/>
    <w:rsid w:val="0055101F"/>
    <w:rsid w:val="00551430"/>
    <w:rsid w:val="00551555"/>
    <w:rsid w:val="00552E21"/>
    <w:rsid w:val="00553C05"/>
    <w:rsid w:val="00562BE7"/>
    <w:rsid w:val="005634C8"/>
    <w:rsid w:val="00567851"/>
    <w:rsid w:val="005735C1"/>
    <w:rsid w:val="005770CD"/>
    <w:rsid w:val="005810FD"/>
    <w:rsid w:val="00583930"/>
    <w:rsid w:val="00583E41"/>
    <w:rsid w:val="00584348"/>
    <w:rsid w:val="00585C4E"/>
    <w:rsid w:val="00586A56"/>
    <w:rsid w:val="00586C56"/>
    <w:rsid w:val="00586E5A"/>
    <w:rsid w:val="005901C9"/>
    <w:rsid w:val="00591797"/>
    <w:rsid w:val="005939F0"/>
    <w:rsid w:val="005944E7"/>
    <w:rsid w:val="00597226"/>
    <w:rsid w:val="005976B1"/>
    <w:rsid w:val="005A030B"/>
    <w:rsid w:val="005A072F"/>
    <w:rsid w:val="005A59F7"/>
    <w:rsid w:val="005A5DCF"/>
    <w:rsid w:val="005A6485"/>
    <w:rsid w:val="005B21B5"/>
    <w:rsid w:val="005B51F6"/>
    <w:rsid w:val="005B68C7"/>
    <w:rsid w:val="005B7AC8"/>
    <w:rsid w:val="005C49CB"/>
    <w:rsid w:val="005C4C61"/>
    <w:rsid w:val="005C76AC"/>
    <w:rsid w:val="005D02D6"/>
    <w:rsid w:val="005D4324"/>
    <w:rsid w:val="005D480F"/>
    <w:rsid w:val="005E0F84"/>
    <w:rsid w:val="005E7C33"/>
    <w:rsid w:val="005F3442"/>
    <w:rsid w:val="005F7817"/>
    <w:rsid w:val="00601D08"/>
    <w:rsid w:val="00605463"/>
    <w:rsid w:val="00610690"/>
    <w:rsid w:val="006154DB"/>
    <w:rsid w:val="00615EF9"/>
    <w:rsid w:val="00615F03"/>
    <w:rsid w:val="006174C5"/>
    <w:rsid w:val="006226DB"/>
    <w:rsid w:val="006226E7"/>
    <w:rsid w:val="00622FCD"/>
    <w:rsid w:val="00623924"/>
    <w:rsid w:val="00624252"/>
    <w:rsid w:val="0062518B"/>
    <w:rsid w:val="00626451"/>
    <w:rsid w:val="00627029"/>
    <w:rsid w:val="00631A92"/>
    <w:rsid w:val="0063552E"/>
    <w:rsid w:val="00636085"/>
    <w:rsid w:val="006401CF"/>
    <w:rsid w:val="006403FE"/>
    <w:rsid w:val="00640AC0"/>
    <w:rsid w:val="00650E73"/>
    <w:rsid w:val="00654966"/>
    <w:rsid w:val="006558C2"/>
    <w:rsid w:val="00655BB0"/>
    <w:rsid w:val="006569D1"/>
    <w:rsid w:val="00656EA1"/>
    <w:rsid w:val="006576E3"/>
    <w:rsid w:val="0066031D"/>
    <w:rsid w:val="00661F26"/>
    <w:rsid w:val="006638D0"/>
    <w:rsid w:val="00664071"/>
    <w:rsid w:val="00664F03"/>
    <w:rsid w:val="006654B4"/>
    <w:rsid w:val="0066742C"/>
    <w:rsid w:val="00667958"/>
    <w:rsid w:val="006679F4"/>
    <w:rsid w:val="00670595"/>
    <w:rsid w:val="00671E2E"/>
    <w:rsid w:val="00672484"/>
    <w:rsid w:val="00674C7B"/>
    <w:rsid w:val="00677AC1"/>
    <w:rsid w:val="00680685"/>
    <w:rsid w:val="0068530F"/>
    <w:rsid w:val="006855AD"/>
    <w:rsid w:val="00685B8C"/>
    <w:rsid w:val="00686C0E"/>
    <w:rsid w:val="00691AD5"/>
    <w:rsid w:val="006928D2"/>
    <w:rsid w:val="00695AF8"/>
    <w:rsid w:val="006962FB"/>
    <w:rsid w:val="006A27EB"/>
    <w:rsid w:val="006A3912"/>
    <w:rsid w:val="006A42F1"/>
    <w:rsid w:val="006A5903"/>
    <w:rsid w:val="006A6CA7"/>
    <w:rsid w:val="006A7A43"/>
    <w:rsid w:val="006A7FCB"/>
    <w:rsid w:val="006B1B27"/>
    <w:rsid w:val="006B3403"/>
    <w:rsid w:val="006B35EC"/>
    <w:rsid w:val="006B4893"/>
    <w:rsid w:val="006B4A2A"/>
    <w:rsid w:val="006B76D9"/>
    <w:rsid w:val="006C0EE6"/>
    <w:rsid w:val="006C395F"/>
    <w:rsid w:val="006C3D7A"/>
    <w:rsid w:val="006C61C9"/>
    <w:rsid w:val="006C7615"/>
    <w:rsid w:val="006D23DA"/>
    <w:rsid w:val="006D38A4"/>
    <w:rsid w:val="006D39D8"/>
    <w:rsid w:val="006D53C3"/>
    <w:rsid w:val="006D5794"/>
    <w:rsid w:val="006D69F4"/>
    <w:rsid w:val="006D7B04"/>
    <w:rsid w:val="006E7879"/>
    <w:rsid w:val="006F1A1C"/>
    <w:rsid w:val="006F4C8D"/>
    <w:rsid w:val="006F509D"/>
    <w:rsid w:val="006F600D"/>
    <w:rsid w:val="006F7C1A"/>
    <w:rsid w:val="006F7C85"/>
    <w:rsid w:val="007007AB"/>
    <w:rsid w:val="0070136E"/>
    <w:rsid w:val="00702083"/>
    <w:rsid w:val="007020FA"/>
    <w:rsid w:val="00702B91"/>
    <w:rsid w:val="00704E62"/>
    <w:rsid w:val="00705007"/>
    <w:rsid w:val="0071288C"/>
    <w:rsid w:val="00715800"/>
    <w:rsid w:val="00716A8E"/>
    <w:rsid w:val="00717F19"/>
    <w:rsid w:val="007215AC"/>
    <w:rsid w:val="007235B1"/>
    <w:rsid w:val="0072688F"/>
    <w:rsid w:val="00732061"/>
    <w:rsid w:val="00733741"/>
    <w:rsid w:val="00734709"/>
    <w:rsid w:val="00734FA2"/>
    <w:rsid w:val="007369CF"/>
    <w:rsid w:val="007404C4"/>
    <w:rsid w:val="00740E9A"/>
    <w:rsid w:val="00745DC4"/>
    <w:rsid w:val="007468C3"/>
    <w:rsid w:val="00747278"/>
    <w:rsid w:val="00755500"/>
    <w:rsid w:val="00755950"/>
    <w:rsid w:val="00762C91"/>
    <w:rsid w:val="007644C6"/>
    <w:rsid w:val="00766CF8"/>
    <w:rsid w:val="007705CB"/>
    <w:rsid w:val="00770DBD"/>
    <w:rsid w:val="0077592F"/>
    <w:rsid w:val="0077598C"/>
    <w:rsid w:val="00776351"/>
    <w:rsid w:val="007764FA"/>
    <w:rsid w:val="007771DC"/>
    <w:rsid w:val="007776E8"/>
    <w:rsid w:val="00787F4F"/>
    <w:rsid w:val="0079138B"/>
    <w:rsid w:val="00793F82"/>
    <w:rsid w:val="00796762"/>
    <w:rsid w:val="00796C75"/>
    <w:rsid w:val="007A22B6"/>
    <w:rsid w:val="007A3DC2"/>
    <w:rsid w:val="007A764D"/>
    <w:rsid w:val="007B0900"/>
    <w:rsid w:val="007B102C"/>
    <w:rsid w:val="007B110D"/>
    <w:rsid w:val="007B4827"/>
    <w:rsid w:val="007B48DE"/>
    <w:rsid w:val="007B6129"/>
    <w:rsid w:val="007B72FA"/>
    <w:rsid w:val="007B7481"/>
    <w:rsid w:val="007C03B9"/>
    <w:rsid w:val="007C31C1"/>
    <w:rsid w:val="007C36AF"/>
    <w:rsid w:val="007D0E3A"/>
    <w:rsid w:val="007D1C52"/>
    <w:rsid w:val="007D2FFE"/>
    <w:rsid w:val="007D4059"/>
    <w:rsid w:val="007D47DD"/>
    <w:rsid w:val="007D505C"/>
    <w:rsid w:val="007E0626"/>
    <w:rsid w:val="007E0697"/>
    <w:rsid w:val="007E1C5A"/>
    <w:rsid w:val="007E22EF"/>
    <w:rsid w:val="007E2E13"/>
    <w:rsid w:val="007E61CF"/>
    <w:rsid w:val="007E6570"/>
    <w:rsid w:val="007F175D"/>
    <w:rsid w:val="007F25EF"/>
    <w:rsid w:val="007F493D"/>
    <w:rsid w:val="007F51C2"/>
    <w:rsid w:val="007F6C18"/>
    <w:rsid w:val="007F6D8A"/>
    <w:rsid w:val="0080065F"/>
    <w:rsid w:val="008039F9"/>
    <w:rsid w:val="00803A91"/>
    <w:rsid w:val="008078FE"/>
    <w:rsid w:val="0081542E"/>
    <w:rsid w:val="0081552B"/>
    <w:rsid w:val="00815F21"/>
    <w:rsid w:val="00815FD2"/>
    <w:rsid w:val="008162BE"/>
    <w:rsid w:val="0081654A"/>
    <w:rsid w:val="008171F2"/>
    <w:rsid w:val="00820754"/>
    <w:rsid w:val="0082097B"/>
    <w:rsid w:val="00822A34"/>
    <w:rsid w:val="00822F3E"/>
    <w:rsid w:val="00826E33"/>
    <w:rsid w:val="008302FF"/>
    <w:rsid w:val="0083046B"/>
    <w:rsid w:val="00830F20"/>
    <w:rsid w:val="008333C9"/>
    <w:rsid w:val="008337F3"/>
    <w:rsid w:val="00833D72"/>
    <w:rsid w:val="00833FA9"/>
    <w:rsid w:val="0083531A"/>
    <w:rsid w:val="00836E9A"/>
    <w:rsid w:val="00836EF0"/>
    <w:rsid w:val="008376A7"/>
    <w:rsid w:val="00842407"/>
    <w:rsid w:val="00842A8F"/>
    <w:rsid w:val="00843308"/>
    <w:rsid w:val="00843DCC"/>
    <w:rsid w:val="0084623E"/>
    <w:rsid w:val="00851317"/>
    <w:rsid w:val="0085410F"/>
    <w:rsid w:val="0085444C"/>
    <w:rsid w:val="008547D4"/>
    <w:rsid w:val="00855E25"/>
    <w:rsid w:val="0085725E"/>
    <w:rsid w:val="00857D0F"/>
    <w:rsid w:val="00863344"/>
    <w:rsid w:val="008638C5"/>
    <w:rsid w:val="008654CD"/>
    <w:rsid w:val="008760AC"/>
    <w:rsid w:val="00876824"/>
    <w:rsid w:val="008769F6"/>
    <w:rsid w:val="00877806"/>
    <w:rsid w:val="00877CE4"/>
    <w:rsid w:val="00877EE1"/>
    <w:rsid w:val="00883B2E"/>
    <w:rsid w:val="008849CB"/>
    <w:rsid w:val="00884FFE"/>
    <w:rsid w:val="00885BC5"/>
    <w:rsid w:val="00887F54"/>
    <w:rsid w:val="008937DE"/>
    <w:rsid w:val="0089387F"/>
    <w:rsid w:val="00894595"/>
    <w:rsid w:val="008947EB"/>
    <w:rsid w:val="00896691"/>
    <w:rsid w:val="008A008A"/>
    <w:rsid w:val="008A1A46"/>
    <w:rsid w:val="008A651F"/>
    <w:rsid w:val="008A6BE0"/>
    <w:rsid w:val="008A7DC0"/>
    <w:rsid w:val="008B27E2"/>
    <w:rsid w:val="008B3BDA"/>
    <w:rsid w:val="008B3DC3"/>
    <w:rsid w:val="008B42D4"/>
    <w:rsid w:val="008B4D2A"/>
    <w:rsid w:val="008C14B2"/>
    <w:rsid w:val="008C5EB1"/>
    <w:rsid w:val="008C6B88"/>
    <w:rsid w:val="008D2BC6"/>
    <w:rsid w:val="008D517C"/>
    <w:rsid w:val="008D5348"/>
    <w:rsid w:val="008D574C"/>
    <w:rsid w:val="008D58FA"/>
    <w:rsid w:val="008D5E68"/>
    <w:rsid w:val="008E1E5E"/>
    <w:rsid w:val="008E2C42"/>
    <w:rsid w:val="008E5F5E"/>
    <w:rsid w:val="008E782F"/>
    <w:rsid w:val="008F1FA0"/>
    <w:rsid w:val="008F20D4"/>
    <w:rsid w:val="0090033C"/>
    <w:rsid w:val="00901287"/>
    <w:rsid w:val="009015FB"/>
    <w:rsid w:val="00901E2D"/>
    <w:rsid w:val="00901F94"/>
    <w:rsid w:val="009020E5"/>
    <w:rsid w:val="009024E4"/>
    <w:rsid w:val="0090266B"/>
    <w:rsid w:val="0090317E"/>
    <w:rsid w:val="00904722"/>
    <w:rsid w:val="00905A14"/>
    <w:rsid w:val="009072AF"/>
    <w:rsid w:val="00910A3F"/>
    <w:rsid w:val="00910CBF"/>
    <w:rsid w:val="00914FC5"/>
    <w:rsid w:val="0091553A"/>
    <w:rsid w:val="009155B1"/>
    <w:rsid w:val="009156DF"/>
    <w:rsid w:val="00917899"/>
    <w:rsid w:val="00917951"/>
    <w:rsid w:val="00920562"/>
    <w:rsid w:val="00923C89"/>
    <w:rsid w:val="00931A33"/>
    <w:rsid w:val="00931CC5"/>
    <w:rsid w:val="009403EE"/>
    <w:rsid w:val="009442A8"/>
    <w:rsid w:val="00946075"/>
    <w:rsid w:val="009462B9"/>
    <w:rsid w:val="00946CB2"/>
    <w:rsid w:val="00952D64"/>
    <w:rsid w:val="00953591"/>
    <w:rsid w:val="00953611"/>
    <w:rsid w:val="009554D7"/>
    <w:rsid w:val="009572AA"/>
    <w:rsid w:val="00962211"/>
    <w:rsid w:val="00963461"/>
    <w:rsid w:val="00964D35"/>
    <w:rsid w:val="0096743A"/>
    <w:rsid w:val="00973178"/>
    <w:rsid w:val="009733B2"/>
    <w:rsid w:val="00974900"/>
    <w:rsid w:val="0097593E"/>
    <w:rsid w:val="00975D86"/>
    <w:rsid w:val="00980702"/>
    <w:rsid w:val="00981553"/>
    <w:rsid w:val="009836B0"/>
    <w:rsid w:val="00983873"/>
    <w:rsid w:val="009838A2"/>
    <w:rsid w:val="00983E38"/>
    <w:rsid w:val="00993B36"/>
    <w:rsid w:val="00993FF8"/>
    <w:rsid w:val="00995184"/>
    <w:rsid w:val="009953D4"/>
    <w:rsid w:val="009A297D"/>
    <w:rsid w:val="009A3926"/>
    <w:rsid w:val="009A752E"/>
    <w:rsid w:val="009B0314"/>
    <w:rsid w:val="009B07E6"/>
    <w:rsid w:val="009B3895"/>
    <w:rsid w:val="009B4070"/>
    <w:rsid w:val="009B5706"/>
    <w:rsid w:val="009B61F7"/>
    <w:rsid w:val="009B6CE4"/>
    <w:rsid w:val="009C3210"/>
    <w:rsid w:val="009C5030"/>
    <w:rsid w:val="009C6AD3"/>
    <w:rsid w:val="009D142F"/>
    <w:rsid w:val="009D220E"/>
    <w:rsid w:val="009D2AD6"/>
    <w:rsid w:val="009D46E3"/>
    <w:rsid w:val="009D4B36"/>
    <w:rsid w:val="009D5A00"/>
    <w:rsid w:val="009D6D8C"/>
    <w:rsid w:val="009D78A6"/>
    <w:rsid w:val="009D78B2"/>
    <w:rsid w:val="009D7BDF"/>
    <w:rsid w:val="009E0705"/>
    <w:rsid w:val="009E1435"/>
    <w:rsid w:val="009E64F8"/>
    <w:rsid w:val="009E6A56"/>
    <w:rsid w:val="009E754D"/>
    <w:rsid w:val="009E7DB0"/>
    <w:rsid w:val="009F1E7C"/>
    <w:rsid w:val="009F3D91"/>
    <w:rsid w:val="009F5664"/>
    <w:rsid w:val="009F675D"/>
    <w:rsid w:val="009F6D0A"/>
    <w:rsid w:val="00A002F8"/>
    <w:rsid w:val="00A02CA4"/>
    <w:rsid w:val="00A0469A"/>
    <w:rsid w:val="00A04CB3"/>
    <w:rsid w:val="00A05A3C"/>
    <w:rsid w:val="00A05FB9"/>
    <w:rsid w:val="00A10130"/>
    <w:rsid w:val="00A1086E"/>
    <w:rsid w:val="00A10B37"/>
    <w:rsid w:val="00A11FDF"/>
    <w:rsid w:val="00A12891"/>
    <w:rsid w:val="00A14032"/>
    <w:rsid w:val="00A151D0"/>
    <w:rsid w:val="00A15887"/>
    <w:rsid w:val="00A20326"/>
    <w:rsid w:val="00A20C17"/>
    <w:rsid w:val="00A20D04"/>
    <w:rsid w:val="00A21D30"/>
    <w:rsid w:val="00A24A34"/>
    <w:rsid w:val="00A25704"/>
    <w:rsid w:val="00A262AD"/>
    <w:rsid w:val="00A26513"/>
    <w:rsid w:val="00A31894"/>
    <w:rsid w:val="00A320E8"/>
    <w:rsid w:val="00A360BE"/>
    <w:rsid w:val="00A365F5"/>
    <w:rsid w:val="00A3747A"/>
    <w:rsid w:val="00A40292"/>
    <w:rsid w:val="00A429C8"/>
    <w:rsid w:val="00A447FF"/>
    <w:rsid w:val="00A45414"/>
    <w:rsid w:val="00A46EB6"/>
    <w:rsid w:val="00A47C4A"/>
    <w:rsid w:val="00A506DC"/>
    <w:rsid w:val="00A50ACA"/>
    <w:rsid w:val="00A5146F"/>
    <w:rsid w:val="00A5578B"/>
    <w:rsid w:val="00A6125D"/>
    <w:rsid w:val="00A64D66"/>
    <w:rsid w:val="00A65A64"/>
    <w:rsid w:val="00A7238E"/>
    <w:rsid w:val="00A74BC1"/>
    <w:rsid w:val="00A7580A"/>
    <w:rsid w:val="00A82BF2"/>
    <w:rsid w:val="00A833F9"/>
    <w:rsid w:val="00A8500A"/>
    <w:rsid w:val="00A85245"/>
    <w:rsid w:val="00A857A2"/>
    <w:rsid w:val="00A8599F"/>
    <w:rsid w:val="00A90485"/>
    <w:rsid w:val="00A912CB"/>
    <w:rsid w:val="00A91372"/>
    <w:rsid w:val="00A91C7C"/>
    <w:rsid w:val="00A94C74"/>
    <w:rsid w:val="00AA005A"/>
    <w:rsid w:val="00AA1BA1"/>
    <w:rsid w:val="00AA5FE6"/>
    <w:rsid w:val="00AA674E"/>
    <w:rsid w:val="00AB13A7"/>
    <w:rsid w:val="00AB2116"/>
    <w:rsid w:val="00AB2657"/>
    <w:rsid w:val="00AB36E3"/>
    <w:rsid w:val="00AB3CED"/>
    <w:rsid w:val="00AB54CC"/>
    <w:rsid w:val="00AC10F5"/>
    <w:rsid w:val="00AC1170"/>
    <w:rsid w:val="00AC1EA6"/>
    <w:rsid w:val="00AC2501"/>
    <w:rsid w:val="00AC3668"/>
    <w:rsid w:val="00AC3B97"/>
    <w:rsid w:val="00AC3CC5"/>
    <w:rsid w:val="00AC3D35"/>
    <w:rsid w:val="00AC3E0C"/>
    <w:rsid w:val="00AC5367"/>
    <w:rsid w:val="00AC59B7"/>
    <w:rsid w:val="00AC7146"/>
    <w:rsid w:val="00AD0A16"/>
    <w:rsid w:val="00AD2158"/>
    <w:rsid w:val="00AD7E88"/>
    <w:rsid w:val="00AE09A1"/>
    <w:rsid w:val="00AE0BC5"/>
    <w:rsid w:val="00AE5DE3"/>
    <w:rsid w:val="00AF2864"/>
    <w:rsid w:val="00AF30F7"/>
    <w:rsid w:val="00B02473"/>
    <w:rsid w:val="00B0695E"/>
    <w:rsid w:val="00B06C5C"/>
    <w:rsid w:val="00B073D5"/>
    <w:rsid w:val="00B11428"/>
    <w:rsid w:val="00B13516"/>
    <w:rsid w:val="00B14782"/>
    <w:rsid w:val="00B163A1"/>
    <w:rsid w:val="00B17138"/>
    <w:rsid w:val="00B21064"/>
    <w:rsid w:val="00B236B4"/>
    <w:rsid w:val="00B26978"/>
    <w:rsid w:val="00B26CBB"/>
    <w:rsid w:val="00B30A69"/>
    <w:rsid w:val="00B31873"/>
    <w:rsid w:val="00B31961"/>
    <w:rsid w:val="00B31B70"/>
    <w:rsid w:val="00B3212F"/>
    <w:rsid w:val="00B322C3"/>
    <w:rsid w:val="00B34AC1"/>
    <w:rsid w:val="00B36CA7"/>
    <w:rsid w:val="00B378F0"/>
    <w:rsid w:val="00B42619"/>
    <w:rsid w:val="00B474F4"/>
    <w:rsid w:val="00B50CA6"/>
    <w:rsid w:val="00B534DF"/>
    <w:rsid w:val="00B552FE"/>
    <w:rsid w:val="00B55A5C"/>
    <w:rsid w:val="00B56169"/>
    <w:rsid w:val="00B60D6D"/>
    <w:rsid w:val="00B61EDE"/>
    <w:rsid w:val="00B62C43"/>
    <w:rsid w:val="00B647B7"/>
    <w:rsid w:val="00B73F52"/>
    <w:rsid w:val="00B75880"/>
    <w:rsid w:val="00B80C71"/>
    <w:rsid w:val="00B80DDD"/>
    <w:rsid w:val="00B827B8"/>
    <w:rsid w:val="00B841C7"/>
    <w:rsid w:val="00B85EB1"/>
    <w:rsid w:val="00B879DF"/>
    <w:rsid w:val="00B927FB"/>
    <w:rsid w:val="00B93A6A"/>
    <w:rsid w:val="00B952B8"/>
    <w:rsid w:val="00B96556"/>
    <w:rsid w:val="00B96B7B"/>
    <w:rsid w:val="00BA0045"/>
    <w:rsid w:val="00BA03DD"/>
    <w:rsid w:val="00BA0BCF"/>
    <w:rsid w:val="00BA1303"/>
    <w:rsid w:val="00BA7B50"/>
    <w:rsid w:val="00BA7F1E"/>
    <w:rsid w:val="00BA7FB2"/>
    <w:rsid w:val="00BB1A3C"/>
    <w:rsid w:val="00BB2ADE"/>
    <w:rsid w:val="00BB4704"/>
    <w:rsid w:val="00BB502C"/>
    <w:rsid w:val="00BB759F"/>
    <w:rsid w:val="00BC212A"/>
    <w:rsid w:val="00BC2F4B"/>
    <w:rsid w:val="00BC348E"/>
    <w:rsid w:val="00BC426D"/>
    <w:rsid w:val="00BC4659"/>
    <w:rsid w:val="00BC512B"/>
    <w:rsid w:val="00BC6640"/>
    <w:rsid w:val="00BD0344"/>
    <w:rsid w:val="00BD24FC"/>
    <w:rsid w:val="00BD2731"/>
    <w:rsid w:val="00BD29F2"/>
    <w:rsid w:val="00BD2EE2"/>
    <w:rsid w:val="00BD2F6F"/>
    <w:rsid w:val="00BD3165"/>
    <w:rsid w:val="00BD5406"/>
    <w:rsid w:val="00BD65FB"/>
    <w:rsid w:val="00BD68C4"/>
    <w:rsid w:val="00BD6CBB"/>
    <w:rsid w:val="00BE038F"/>
    <w:rsid w:val="00BE179B"/>
    <w:rsid w:val="00BE1E33"/>
    <w:rsid w:val="00BE3548"/>
    <w:rsid w:val="00BE3A42"/>
    <w:rsid w:val="00BE3E47"/>
    <w:rsid w:val="00BE670E"/>
    <w:rsid w:val="00BE79AE"/>
    <w:rsid w:val="00BF2801"/>
    <w:rsid w:val="00BF570B"/>
    <w:rsid w:val="00BF7AF1"/>
    <w:rsid w:val="00C0189C"/>
    <w:rsid w:val="00C070AB"/>
    <w:rsid w:val="00C07F4D"/>
    <w:rsid w:val="00C11069"/>
    <w:rsid w:val="00C13052"/>
    <w:rsid w:val="00C14E9B"/>
    <w:rsid w:val="00C22738"/>
    <w:rsid w:val="00C24FD7"/>
    <w:rsid w:val="00C2654A"/>
    <w:rsid w:val="00C31D9F"/>
    <w:rsid w:val="00C3226E"/>
    <w:rsid w:val="00C32FF5"/>
    <w:rsid w:val="00C370FA"/>
    <w:rsid w:val="00C37CBF"/>
    <w:rsid w:val="00C4247F"/>
    <w:rsid w:val="00C42A78"/>
    <w:rsid w:val="00C47884"/>
    <w:rsid w:val="00C509CA"/>
    <w:rsid w:val="00C536B6"/>
    <w:rsid w:val="00C60928"/>
    <w:rsid w:val="00C60B25"/>
    <w:rsid w:val="00C61734"/>
    <w:rsid w:val="00C64435"/>
    <w:rsid w:val="00C66CA2"/>
    <w:rsid w:val="00C66EB8"/>
    <w:rsid w:val="00C70CA4"/>
    <w:rsid w:val="00C71EEE"/>
    <w:rsid w:val="00C71FF3"/>
    <w:rsid w:val="00C74836"/>
    <w:rsid w:val="00C811EF"/>
    <w:rsid w:val="00C82E5B"/>
    <w:rsid w:val="00C8414E"/>
    <w:rsid w:val="00C841D5"/>
    <w:rsid w:val="00C8469A"/>
    <w:rsid w:val="00C857BC"/>
    <w:rsid w:val="00C85BFD"/>
    <w:rsid w:val="00C86F9B"/>
    <w:rsid w:val="00C87AC4"/>
    <w:rsid w:val="00C87AD4"/>
    <w:rsid w:val="00C91470"/>
    <w:rsid w:val="00C92699"/>
    <w:rsid w:val="00C96F20"/>
    <w:rsid w:val="00C96F43"/>
    <w:rsid w:val="00CA2519"/>
    <w:rsid w:val="00CA28C0"/>
    <w:rsid w:val="00CA440C"/>
    <w:rsid w:val="00CB29D4"/>
    <w:rsid w:val="00CB558F"/>
    <w:rsid w:val="00CB6E8C"/>
    <w:rsid w:val="00CC04CD"/>
    <w:rsid w:val="00CC19AE"/>
    <w:rsid w:val="00CC1F46"/>
    <w:rsid w:val="00CC48E3"/>
    <w:rsid w:val="00CC4A16"/>
    <w:rsid w:val="00CD2791"/>
    <w:rsid w:val="00CD2EB6"/>
    <w:rsid w:val="00CD4ABE"/>
    <w:rsid w:val="00CD6B52"/>
    <w:rsid w:val="00CD6EA5"/>
    <w:rsid w:val="00CE06E1"/>
    <w:rsid w:val="00CE0CE8"/>
    <w:rsid w:val="00CE504D"/>
    <w:rsid w:val="00CE652D"/>
    <w:rsid w:val="00CE6B8B"/>
    <w:rsid w:val="00CE6F6D"/>
    <w:rsid w:val="00CF18C5"/>
    <w:rsid w:val="00CF2B27"/>
    <w:rsid w:val="00CF6579"/>
    <w:rsid w:val="00CF68E2"/>
    <w:rsid w:val="00CF6D89"/>
    <w:rsid w:val="00D008F3"/>
    <w:rsid w:val="00D05074"/>
    <w:rsid w:val="00D05330"/>
    <w:rsid w:val="00D05D09"/>
    <w:rsid w:val="00D077AF"/>
    <w:rsid w:val="00D11BAF"/>
    <w:rsid w:val="00D125B0"/>
    <w:rsid w:val="00D147A9"/>
    <w:rsid w:val="00D14A9F"/>
    <w:rsid w:val="00D1664B"/>
    <w:rsid w:val="00D209E1"/>
    <w:rsid w:val="00D21856"/>
    <w:rsid w:val="00D22B7D"/>
    <w:rsid w:val="00D2382D"/>
    <w:rsid w:val="00D23E78"/>
    <w:rsid w:val="00D271B1"/>
    <w:rsid w:val="00D3136D"/>
    <w:rsid w:val="00D3482E"/>
    <w:rsid w:val="00D34E87"/>
    <w:rsid w:val="00D356ED"/>
    <w:rsid w:val="00D4033F"/>
    <w:rsid w:val="00D41E08"/>
    <w:rsid w:val="00D433AE"/>
    <w:rsid w:val="00D43B8E"/>
    <w:rsid w:val="00D523D5"/>
    <w:rsid w:val="00D540B2"/>
    <w:rsid w:val="00D54BF9"/>
    <w:rsid w:val="00D55538"/>
    <w:rsid w:val="00D55565"/>
    <w:rsid w:val="00D5576F"/>
    <w:rsid w:val="00D55771"/>
    <w:rsid w:val="00D5602C"/>
    <w:rsid w:val="00D60CE2"/>
    <w:rsid w:val="00D620DC"/>
    <w:rsid w:val="00D646DB"/>
    <w:rsid w:val="00D6487B"/>
    <w:rsid w:val="00D6513F"/>
    <w:rsid w:val="00D65E19"/>
    <w:rsid w:val="00D670CF"/>
    <w:rsid w:val="00D70645"/>
    <w:rsid w:val="00D74857"/>
    <w:rsid w:val="00D77E5C"/>
    <w:rsid w:val="00D84DA7"/>
    <w:rsid w:val="00D857D0"/>
    <w:rsid w:val="00D85AA2"/>
    <w:rsid w:val="00D85F04"/>
    <w:rsid w:val="00D87C8F"/>
    <w:rsid w:val="00D87C91"/>
    <w:rsid w:val="00D90EF9"/>
    <w:rsid w:val="00D94746"/>
    <w:rsid w:val="00D9761C"/>
    <w:rsid w:val="00DA0D35"/>
    <w:rsid w:val="00DA194E"/>
    <w:rsid w:val="00DA43AF"/>
    <w:rsid w:val="00DA5112"/>
    <w:rsid w:val="00DA7AF4"/>
    <w:rsid w:val="00DB3FAF"/>
    <w:rsid w:val="00DB7920"/>
    <w:rsid w:val="00DC2B3E"/>
    <w:rsid w:val="00DD0209"/>
    <w:rsid w:val="00DD4CD1"/>
    <w:rsid w:val="00DE20A9"/>
    <w:rsid w:val="00DE2787"/>
    <w:rsid w:val="00DE29A3"/>
    <w:rsid w:val="00DE5DB2"/>
    <w:rsid w:val="00DE6C11"/>
    <w:rsid w:val="00DF0A66"/>
    <w:rsid w:val="00DF1A29"/>
    <w:rsid w:val="00DF1F11"/>
    <w:rsid w:val="00DF2097"/>
    <w:rsid w:val="00DF2F8B"/>
    <w:rsid w:val="00DF3557"/>
    <w:rsid w:val="00DF4801"/>
    <w:rsid w:val="00DF54EF"/>
    <w:rsid w:val="00DF5CF4"/>
    <w:rsid w:val="00DF6078"/>
    <w:rsid w:val="00DF627A"/>
    <w:rsid w:val="00DF67AC"/>
    <w:rsid w:val="00E01360"/>
    <w:rsid w:val="00E01959"/>
    <w:rsid w:val="00E0359E"/>
    <w:rsid w:val="00E0396D"/>
    <w:rsid w:val="00E075D9"/>
    <w:rsid w:val="00E10CAE"/>
    <w:rsid w:val="00E114B9"/>
    <w:rsid w:val="00E1259E"/>
    <w:rsid w:val="00E12CE6"/>
    <w:rsid w:val="00E12D48"/>
    <w:rsid w:val="00E13B48"/>
    <w:rsid w:val="00E157BD"/>
    <w:rsid w:val="00E251D6"/>
    <w:rsid w:val="00E317E1"/>
    <w:rsid w:val="00E324B0"/>
    <w:rsid w:val="00E33B42"/>
    <w:rsid w:val="00E33BC7"/>
    <w:rsid w:val="00E35817"/>
    <w:rsid w:val="00E35903"/>
    <w:rsid w:val="00E35E41"/>
    <w:rsid w:val="00E40F21"/>
    <w:rsid w:val="00E479C1"/>
    <w:rsid w:val="00E52623"/>
    <w:rsid w:val="00E528B0"/>
    <w:rsid w:val="00E5305A"/>
    <w:rsid w:val="00E53567"/>
    <w:rsid w:val="00E57AA1"/>
    <w:rsid w:val="00E57E4D"/>
    <w:rsid w:val="00E63143"/>
    <w:rsid w:val="00E7184F"/>
    <w:rsid w:val="00E72033"/>
    <w:rsid w:val="00E7293A"/>
    <w:rsid w:val="00E73009"/>
    <w:rsid w:val="00E738AD"/>
    <w:rsid w:val="00E74477"/>
    <w:rsid w:val="00E75425"/>
    <w:rsid w:val="00E76BA0"/>
    <w:rsid w:val="00E77172"/>
    <w:rsid w:val="00E772EB"/>
    <w:rsid w:val="00E81D14"/>
    <w:rsid w:val="00E82E18"/>
    <w:rsid w:val="00E82E95"/>
    <w:rsid w:val="00E833F8"/>
    <w:rsid w:val="00E86C08"/>
    <w:rsid w:val="00E86C4D"/>
    <w:rsid w:val="00E87881"/>
    <w:rsid w:val="00E91224"/>
    <w:rsid w:val="00E93CD7"/>
    <w:rsid w:val="00E94A72"/>
    <w:rsid w:val="00E96844"/>
    <w:rsid w:val="00E96A02"/>
    <w:rsid w:val="00E96A34"/>
    <w:rsid w:val="00E97C28"/>
    <w:rsid w:val="00EA0F85"/>
    <w:rsid w:val="00EA3A78"/>
    <w:rsid w:val="00EA43F2"/>
    <w:rsid w:val="00EA7CE3"/>
    <w:rsid w:val="00EB015C"/>
    <w:rsid w:val="00EB1F05"/>
    <w:rsid w:val="00EB25E2"/>
    <w:rsid w:val="00EB4890"/>
    <w:rsid w:val="00EB6D73"/>
    <w:rsid w:val="00EC0DDE"/>
    <w:rsid w:val="00EC0EC8"/>
    <w:rsid w:val="00EC2002"/>
    <w:rsid w:val="00EC2500"/>
    <w:rsid w:val="00EC2F1A"/>
    <w:rsid w:val="00EC62EE"/>
    <w:rsid w:val="00EC7387"/>
    <w:rsid w:val="00ED0754"/>
    <w:rsid w:val="00ED18E6"/>
    <w:rsid w:val="00ED1C1D"/>
    <w:rsid w:val="00ED2EFA"/>
    <w:rsid w:val="00ED37CD"/>
    <w:rsid w:val="00ED380F"/>
    <w:rsid w:val="00ED6F8C"/>
    <w:rsid w:val="00EE11F7"/>
    <w:rsid w:val="00EE1D08"/>
    <w:rsid w:val="00EE2405"/>
    <w:rsid w:val="00EE3192"/>
    <w:rsid w:val="00EE33A2"/>
    <w:rsid w:val="00EE367C"/>
    <w:rsid w:val="00EE54E3"/>
    <w:rsid w:val="00EF062D"/>
    <w:rsid w:val="00EF1649"/>
    <w:rsid w:val="00EF1859"/>
    <w:rsid w:val="00EF226B"/>
    <w:rsid w:val="00EF2670"/>
    <w:rsid w:val="00EF4100"/>
    <w:rsid w:val="00F039F4"/>
    <w:rsid w:val="00F12647"/>
    <w:rsid w:val="00F13F60"/>
    <w:rsid w:val="00F15684"/>
    <w:rsid w:val="00F15BF4"/>
    <w:rsid w:val="00F201EB"/>
    <w:rsid w:val="00F22D11"/>
    <w:rsid w:val="00F24960"/>
    <w:rsid w:val="00F27B5C"/>
    <w:rsid w:val="00F30D0E"/>
    <w:rsid w:val="00F31CD9"/>
    <w:rsid w:val="00F32500"/>
    <w:rsid w:val="00F329AE"/>
    <w:rsid w:val="00F32A7E"/>
    <w:rsid w:val="00F33648"/>
    <w:rsid w:val="00F377CD"/>
    <w:rsid w:val="00F3791B"/>
    <w:rsid w:val="00F41196"/>
    <w:rsid w:val="00F46BA7"/>
    <w:rsid w:val="00F474C5"/>
    <w:rsid w:val="00F508E2"/>
    <w:rsid w:val="00F538ED"/>
    <w:rsid w:val="00F53A2F"/>
    <w:rsid w:val="00F5614F"/>
    <w:rsid w:val="00F56914"/>
    <w:rsid w:val="00F56FB4"/>
    <w:rsid w:val="00F579A3"/>
    <w:rsid w:val="00F607C4"/>
    <w:rsid w:val="00F61382"/>
    <w:rsid w:val="00F61BF1"/>
    <w:rsid w:val="00F64B63"/>
    <w:rsid w:val="00F65FD8"/>
    <w:rsid w:val="00F66A5D"/>
    <w:rsid w:val="00F70B35"/>
    <w:rsid w:val="00F86B68"/>
    <w:rsid w:val="00F8722C"/>
    <w:rsid w:val="00F91A6A"/>
    <w:rsid w:val="00F91B04"/>
    <w:rsid w:val="00F927B9"/>
    <w:rsid w:val="00F942CB"/>
    <w:rsid w:val="00F94C7E"/>
    <w:rsid w:val="00F96C03"/>
    <w:rsid w:val="00FA19C1"/>
    <w:rsid w:val="00FA19FC"/>
    <w:rsid w:val="00FA1C02"/>
    <w:rsid w:val="00FA3A56"/>
    <w:rsid w:val="00FA6423"/>
    <w:rsid w:val="00FA6F3E"/>
    <w:rsid w:val="00FB0475"/>
    <w:rsid w:val="00FB295B"/>
    <w:rsid w:val="00FB34E8"/>
    <w:rsid w:val="00FB3A83"/>
    <w:rsid w:val="00FB58B1"/>
    <w:rsid w:val="00FC1ADF"/>
    <w:rsid w:val="00FC56E7"/>
    <w:rsid w:val="00FD2CC9"/>
    <w:rsid w:val="00FD2F7E"/>
    <w:rsid w:val="00FD3BFE"/>
    <w:rsid w:val="00FD51AF"/>
    <w:rsid w:val="00FD5272"/>
    <w:rsid w:val="00FE01EE"/>
    <w:rsid w:val="00FE0E55"/>
    <w:rsid w:val="00FE10FA"/>
    <w:rsid w:val="00FF172C"/>
    <w:rsid w:val="00FF1FB2"/>
    <w:rsid w:val="00FF69F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5C8096F"/>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9462B9"/>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033F67"/>
    <w:pPr>
      <w:keepNext/>
      <w:keepLines/>
      <w:spacing w:before="40" w:after="0"/>
      <w:outlineLvl w:val="1"/>
    </w:pPr>
    <w:rPr>
      <w:rFonts w:asciiTheme="majorHAnsi" w:eastAsiaTheme="majorEastAsia" w:hAnsiTheme="majorHAnsi" w:cstheme="majorBidi"/>
      <w:color w:val="2E74B5" w:themeColor="accent1" w:themeShade="BF"/>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462B9"/>
    <w:rPr>
      <w:rFonts w:ascii="Times New Roman" w:eastAsia="Times New Roman" w:hAnsi="Times New Roman" w:cs="Times New Roman"/>
      <w:b/>
      <w:bCs/>
      <w:kern w:val="36"/>
      <w:sz w:val="48"/>
      <w:szCs w:val="48"/>
    </w:rPr>
  </w:style>
  <w:style w:type="character" w:styleId="Hyperlink">
    <w:name w:val="Hyperlink"/>
    <w:aliases w:val="超级链接,超?级链,CEO_Hyperlink"/>
    <w:basedOn w:val="DefaultParagraphFont"/>
    <w:uiPriority w:val="99"/>
    <w:unhideWhenUsed/>
    <w:rsid w:val="009462B9"/>
    <w:rPr>
      <w:color w:val="0000FF"/>
      <w:u w:val="single"/>
    </w:rPr>
  </w:style>
  <w:style w:type="character" w:styleId="Emphasis">
    <w:name w:val="Emphasis"/>
    <w:basedOn w:val="DefaultParagraphFont"/>
    <w:uiPriority w:val="20"/>
    <w:qFormat/>
    <w:rsid w:val="009462B9"/>
    <w:rPr>
      <w:i/>
      <w:iCs/>
    </w:rPr>
  </w:style>
  <w:style w:type="character" w:styleId="Strong">
    <w:name w:val="Strong"/>
    <w:basedOn w:val="DefaultParagraphFont"/>
    <w:uiPriority w:val="22"/>
    <w:qFormat/>
    <w:rsid w:val="009462B9"/>
    <w:rPr>
      <w:b/>
      <w:bCs/>
    </w:rPr>
  </w:style>
  <w:style w:type="table" w:styleId="TableGrid">
    <w:name w:val="Table Grid"/>
    <w:basedOn w:val="TableNormal"/>
    <w:uiPriority w:val="39"/>
    <w:rsid w:val="00B322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26513"/>
    <w:pPr>
      <w:ind w:left="720"/>
      <w:contextualSpacing/>
    </w:pPr>
  </w:style>
  <w:style w:type="character" w:customStyle="1" w:styleId="Heading2Char">
    <w:name w:val="Heading 2 Char"/>
    <w:basedOn w:val="DefaultParagraphFont"/>
    <w:link w:val="Heading2"/>
    <w:uiPriority w:val="9"/>
    <w:rsid w:val="00033F67"/>
    <w:rPr>
      <w:rFonts w:asciiTheme="majorHAnsi" w:eastAsiaTheme="majorEastAsia" w:hAnsiTheme="majorHAnsi" w:cstheme="majorBidi"/>
      <w:color w:val="2E74B5" w:themeColor="accent1" w:themeShade="BF"/>
      <w:sz w:val="26"/>
      <w:szCs w:val="26"/>
      <w:lang w:val="en-US"/>
    </w:rPr>
  </w:style>
  <w:style w:type="paragraph" w:customStyle="1" w:styleId="Default">
    <w:name w:val="Default"/>
    <w:rsid w:val="003A7828"/>
    <w:pPr>
      <w:widowControl w:val="0"/>
      <w:autoSpaceDE w:val="0"/>
      <w:autoSpaceDN w:val="0"/>
      <w:adjustRightInd w:val="0"/>
      <w:spacing w:after="0" w:line="240" w:lineRule="auto"/>
    </w:pPr>
    <w:rPr>
      <w:rFonts w:ascii="Calibri" w:hAnsi="Calibri" w:cs="Calibri"/>
      <w:color w:val="000000"/>
      <w:sz w:val="24"/>
      <w:szCs w:val="24"/>
      <w:lang w:val="en-US" w:eastAsia="ja-JP"/>
    </w:rPr>
  </w:style>
  <w:style w:type="paragraph" w:styleId="BalloonText">
    <w:name w:val="Balloon Text"/>
    <w:basedOn w:val="Normal"/>
    <w:link w:val="BalloonTextChar"/>
    <w:uiPriority w:val="99"/>
    <w:semiHidden/>
    <w:unhideWhenUsed/>
    <w:rsid w:val="00B236B4"/>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236B4"/>
    <w:rPr>
      <w:rFonts w:asciiTheme="majorHAnsi" w:eastAsiaTheme="majorEastAsia" w:hAnsiTheme="majorHAnsi" w:cstheme="majorBidi"/>
      <w:sz w:val="18"/>
      <w:szCs w:val="18"/>
    </w:rPr>
  </w:style>
  <w:style w:type="character" w:customStyle="1" w:styleId="ListParagraphChar">
    <w:name w:val="List Paragraph Char"/>
    <w:link w:val="ListParagraph"/>
    <w:uiPriority w:val="34"/>
    <w:rsid w:val="008D2BC6"/>
  </w:style>
  <w:style w:type="paragraph" w:styleId="Revision">
    <w:name w:val="Revision"/>
    <w:hidden/>
    <w:uiPriority w:val="99"/>
    <w:semiHidden/>
    <w:rsid w:val="00974900"/>
    <w:pPr>
      <w:spacing w:after="0" w:line="240" w:lineRule="auto"/>
    </w:pPr>
  </w:style>
  <w:style w:type="paragraph" w:styleId="Header">
    <w:name w:val="header"/>
    <w:aliases w:val="header odd,header entry,HE,h,Header/Footer,页眉"/>
    <w:basedOn w:val="Normal"/>
    <w:link w:val="HeaderChar"/>
    <w:uiPriority w:val="99"/>
    <w:unhideWhenUsed/>
    <w:rsid w:val="004A72B6"/>
    <w:pPr>
      <w:tabs>
        <w:tab w:val="center" w:pos="4513"/>
        <w:tab w:val="right" w:pos="9026"/>
      </w:tabs>
      <w:spacing w:after="0" w:line="240" w:lineRule="auto"/>
    </w:pPr>
  </w:style>
  <w:style w:type="character" w:customStyle="1" w:styleId="HeaderChar">
    <w:name w:val="Header Char"/>
    <w:aliases w:val="header odd Char,header entry Char,HE Char,h Char,Header/Footer Char,页眉 Char1"/>
    <w:basedOn w:val="DefaultParagraphFont"/>
    <w:link w:val="Header"/>
    <w:uiPriority w:val="99"/>
    <w:rsid w:val="004A72B6"/>
  </w:style>
  <w:style w:type="paragraph" w:styleId="Footer">
    <w:name w:val="footer"/>
    <w:basedOn w:val="Normal"/>
    <w:link w:val="FooterChar"/>
    <w:uiPriority w:val="99"/>
    <w:unhideWhenUsed/>
    <w:rsid w:val="004A72B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72B6"/>
  </w:style>
  <w:style w:type="character" w:styleId="FollowedHyperlink">
    <w:name w:val="FollowedHyperlink"/>
    <w:basedOn w:val="DefaultParagraphFont"/>
    <w:uiPriority w:val="99"/>
    <w:semiHidden/>
    <w:unhideWhenUsed/>
    <w:rsid w:val="00D008F3"/>
    <w:rPr>
      <w:color w:val="954F72" w:themeColor="followedHyperlink"/>
      <w:u w:val="single"/>
    </w:rPr>
  </w:style>
  <w:style w:type="paragraph" w:customStyle="1" w:styleId="Docnumber">
    <w:name w:val="Docnumber"/>
    <w:basedOn w:val="Normal"/>
    <w:link w:val="DocnumberChar"/>
    <w:qFormat/>
    <w:rsid w:val="003E0C10"/>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Times New Roman" w:hAnsi="Times New Roman" w:cs="Times New Roman"/>
      <w:b/>
      <w:bCs/>
      <w:sz w:val="40"/>
      <w:szCs w:val="20"/>
      <w:lang w:eastAsia="en-US"/>
    </w:rPr>
  </w:style>
  <w:style w:type="character" w:customStyle="1" w:styleId="DocnumberChar">
    <w:name w:val="Docnumber Char"/>
    <w:link w:val="Docnumber"/>
    <w:rsid w:val="003E0C10"/>
    <w:rPr>
      <w:rFonts w:ascii="Times New Roman" w:eastAsia="Times New Roman" w:hAnsi="Times New Roman" w:cs="Times New Roman"/>
      <w:b/>
      <w:bCs/>
      <w:sz w:val="40"/>
      <w:szCs w:val="20"/>
      <w:lang w:eastAsia="en-US"/>
    </w:rPr>
  </w:style>
  <w:style w:type="paragraph" w:customStyle="1" w:styleId="enumlev1">
    <w:name w:val="enumlev1"/>
    <w:basedOn w:val="Normal"/>
    <w:link w:val="enumlev1Char"/>
    <w:qFormat/>
    <w:rsid w:val="00AC10F5"/>
    <w:pPr>
      <w:spacing w:before="80" w:after="0" w:line="240" w:lineRule="auto"/>
      <w:ind w:left="794" w:hanging="794"/>
    </w:pPr>
    <w:rPr>
      <w:rFonts w:ascii="Times New Roman" w:hAnsi="Times New Roman" w:cs="Times New Roman"/>
      <w:sz w:val="24"/>
      <w:szCs w:val="24"/>
      <w:lang w:eastAsia="ja-JP"/>
    </w:rPr>
  </w:style>
  <w:style w:type="character" w:customStyle="1" w:styleId="enumlev1Char">
    <w:name w:val="enumlev1 Char"/>
    <w:basedOn w:val="DefaultParagraphFont"/>
    <w:link w:val="enumlev1"/>
    <w:rsid w:val="00AC10F5"/>
    <w:rPr>
      <w:rFonts w:ascii="Times New Roman" w:hAnsi="Times New Roman" w:cs="Times New Roman"/>
      <w:sz w:val="24"/>
      <w:szCs w:val="24"/>
      <w:lang w:eastAsia="ja-JP"/>
    </w:rPr>
  </w:style>
  <w:style w:type="character" w:customStyle="1" w:styleId="HeaderChar1">
    <w:name w:val="Header Char1"/>
    <w:aliases w:val="header odd Char1,header entry Char1,HE Char1,h Char1,Header/Footer Char1,页眉 Char"/>
    <w:basedOn w:val="DefaultParagraphFont"/>
    <w:locked/>
    <w:rsid w:val="006F509D"/>
    <w:rPr>
      <w:rFonts w:cs="Times New Roman"/>
      <w:sz w:val="18"/>
      <w:lang w:val="en-GB" w:eastAsia="en-US" w:bidi="ar-SA"/>
    </w:rPr>
  </w:style>
  <w:style w:type="paragraph" w:styleId="TOC1">
    <w:name w:val="toc 1"/>
    <w:basedOn w:val="Normal"/>
    <w:uiPriority w:val="39"/>
    <w:rsid w:val="00A0469A"/>
    <w:pPr>
      <w:keepLines/>
      <w:tabs>
        <w:tab w:val="left" w:pos="964"/>
        <w:tab w:val="left" w:leader="dot" w:pos="8647"/>
        <w:tab w:val="center" w:pos="9526"/>
      </w:tabs>
      <w:overflowPunct w:val="0"/>
      <w:autoSpaceDE w:val="0"/>
      <w:autoSpaceDN w:val="0"/>
      <w:adjustRightInd w:val="0"/>
      <w:spacing w:before="240" w:after="0" w:line="240" w:lineRule="auto"/>
      <w:ind w:left="964" w:hanging="964"/>
      <w:jc w:val="both"/>
      <w:textAlignment w:val="baseline"/>
    </w:pPr>
    <w:rPr>
      <w:rFonts w:eastAsia="Batang" w:cs="Times New Roman"/>
      <w:sz w:val="30"/>
      <w:szCs w:val="20"/>
      <w:lang w:eastAsia="en-US"/>
    </w:rPr>
  </w:style>
  <w:style w:type="paragraph" w:customStyle="1" w:styleId="Call">
    <w:name w:val="Call"/>
    <w:basedOn w:val="Normal"/>
    <w:next w:val="Normal"/>
    <w:link w:val="CallChar"/>
    <w:rsid w:val="00A0469A"/>
    <w:pPr>
      <w:keepNext/>
      <w:keepLines/>
      <w:tabs>
        <w:tab w:val="left" w:pos="794"/>
        <w:tab w:val="left" w:pos="1191"/>
        <w:tab w:val="left" w:pos="1588"/>
        <w:tab w:val="left" w:pos="1985"/>
      </w:tabs>
      <w:overflowPunct w:val="0"/>
      <w:autoSpaceDE w:val="0"/>
      <w:autoSpaceDN w:val="0"/>
      <w:adjustRightInd w:val="0"/>
      <w:spacing w:before="240" w:after="0" w:line="280" w:lineRule="exact"/>
      <w:ind w:left="794"/>
      <w:textAlignment w:val="baseline"/>
    </w:pPr>
    <w:rPr>
      <w:rFonts w:ascii="Times New Roman" w:eastAsia="Times New Roman" w:hAnsi="Times New Roman" w:cs="Times New Roman"/>
      <w:i/>
      <w:szCs w:val="20"/>
      <w:lang w:val="fr-FR" w:eastAsia="en-US"/>
    </w:rPr>
  </w:style>
  <w:style w:type="character" w:customStyle="1" w:styleId="CallChar">
    <w:name w:val="Call Char"/>
    <w:link w:val="Call"/>
    <w:rsid w:val="00A0469A"/>
    <w:rPr>
      <w:rFonts w:ascii="Times New Roman" w:eastAsia="Times New Roman" w:hAnsi="Times New Roman" w:cs="Times New Roman"/>
      <w:i/>
      <w:szCs w:val="20"/>
      <w:lang w:val="fr-FR" w:eastAsia="en-US"/>
    </w:rPr>
  </w:style>
  <w:style w:type="paragraph" w:styleId="FootnoteText">
    <w:name w:val="footnote text"/>
    <w:aliases w:val="ACMA Footnote Text,ALTS FOOTNOTE,Footnote Text Char1,Footnote Text Char Char1,Footnote Text Char4 Char Char,Footnote Text Char1 Char1 Char1 Char,Footnote Text Char Char1 Char1 Char Char,Footnote Text Char1 Char1 Char1 Char Char Char1,DNV-"/>
    <w:basedOn w:val="Normal"/>
    <w:link w:val="FootnoteTextChar"/>
    <w:uiPriority w:val="99"/>
    <w:unhideWhenUsed/>
    <w:rsid w:val="00A0469A"/>
    <w:pPr>
      <w:spacing w:after="0" w:line="240" w:lineRule="auto"/>
    </w:pPr>
    <w:rPr>
      <w:rFonts w:ascii="Times New Roman" w:hAnsi="Times New Roman" w:cs="Times New Roman"/>
      <w:sz w:val="20"/>
      <w:szCs w:val="20"/>
      <w:lang w:eastAsia="ja-JP"/>
    </w:rPr>
  </w:style>
  <w:style w:type="character" w:customStyle="1" w:styleId="FootnoteTextChar">
    <w:name w:val="Footnote Text Char"/>
    <w:aliases w:val="ACMA Footnote Text Char,ALTS FOOTNOTE Char,Footnote Text Char1 Char,Footnote Text Char Char1 Char,Footnote Text Char4 Char Char Char,Footnote Text Char1 Char1 Char1 Char Char,Footnote Text Char Char1 Char1 Char Char Char,DNV- Char"/>
    <w:basedOn w:val="DefaultParagraphFont"/>
    <w:link w:val="FootnoteText"/>
    <w:uiPriority w:val="99"/>
    <w:rsid w:val="00A0469A"/>
    <w:rPr>
      <w:rFonts w:ascii="Times New Roman" w:hAnsi="Times New Roman" w:cs="Times New Roman"/>
      <w:sz w:val="20"/>
      <w:szCs w:val="20"/>
      <w:lang w:eastAsia="ja-JP"/>
    </w:rPr>
  </w:style>
  <w:style w:type="character" w:styleId="FootnoteReference">
    <w:name w:val="footnote reference"/>
    <w:aliases w:val="Appel note de bas de p,Footnote Reference/,Footnote symbol,Ref,de nota al pie"/>
    <w:uiPriority w:val="99"/>
    <w:rsid w:val="00A0469A"/>
    <w:rPr>
      <w:rFonts w:cs="Times New Roman"/>
      <w:position w:val="6"/>
      <w:sz w:val="16"/>
    </w:rPr>
  </w:style>
  <w:style w:type="paragraph" w:customStyle="1" w:styleId="Appendixtitle">
    <w:name w:val="Appendix_title"/>
    <w:basedOn w:val="Normal"/>
    <w:next w:val="Normal"/>
    <w:rsid w:val="00A0469A"/>
    <w:pPr>
      <w:keepNext/>
      <w:keepLines/>
      <w:tabs>
        <w:tab w:val="left" w:pos="794"/>
        <w:tab w:val="left" w:pos="1191"/>
        <w:tab w:val="left" w:pos="1588"/>
        <w:tab w:val="left" w:pos="1985"/>
      </w:tabs>
      <w:overflowPunct w:val="0"/>
      <w:autoSpaceDE w:val="0"/>
      <w:autoSpaceDN w:val="0"/>
      <w:adjustRightInd w:val="0"/>
      <w:spacing w:before="240" w:after="280" w:line="240" w:lineRule="auto"/>
      <w:jc w:val="center"/>
      <w:textAlignment w:val="baseline"/>
    </w:pPr>
    <w:rPr>
      <w:rFonts w:eastAsia="Times New Roman" w:cs="Times New Roman"/>
      <w:b/>
      <w:sz w:val="28"/>
      <w:szCs w:val="20"/>
      <w:lang w:eastAsia="en-US"/>
    </w:rPr>
  </w:style>
  <w:style w:type="character" w:styleId="CommentReference">
    <w:name w:val="annotation reference"/>
    <w:basedOn w:val="DefaultParagraphFont"/>
    <w:semiHidden/>
    <w:unhideWhenUsed/>
    <w:rsid w:val="00A0469A"/>
    <w:rPr>
      <w:sz w:val="16"/>
      <w:szCs w:val="16"/>
    </w:rPr>
  </w:style>
  <w:style w:type="paragraph" w:customStyle="1" w:styleId="Restitle">
    <w:name w:val="Res_title"/>
    <w:basedOn w:val="Normal"/>
    <w:next w:val="Normal"/>
    <w:link w:val="RestitleChar"/>
    <w:rsid w:val="00A0469A"/>
    <w:pPr>
      <w:keepNext/>
      <w:keepLines/>
      <w:tabs>
        <w:tab w:val="left" w:pos="794"/>
        <w:tab w:val="left" w:pos="1191"/>
        <w:tab w:val="left" w:pos="1588"/>
        <w:tab w:val="left" w:pos="1985"/>
      </w:tabs>
      <w:overflowPunct w:val="0"/>
      <w:autoSpaceDE w:val="0"/>
      <w:autoSpaceDN w:val="0"/>
      <w:adjustRightInd w:val="0"/>
      <w:spacing w:before="240" w:after="0" w:line="240" w:lineRule="auto"/>
      <w:jc w:val="center"/>
      <w:textAlignment w:val="baseline"/>
    </w:pPr>
    <w:rPr>
      <w:rFonts w:eastAsia="Times New Roman" w:cs="Times New Roman"/>
      <w:b/>
      <w:sz w:val="28"/>
      <w:szCs w:val="20"/>
      <w:lang w:eastAsia="en-US"/>
    </w:rPr>
  </w:style>
  <w:style w:type="paragraph" w:styleId="TOC8">
    <w:name w:val="toc 8"/>
    <w:basedOn w:val="Normal"/>
    <w:next w:val="Normal"/>
    <w:autoRedefine/>
    <w:uiPriority w:val="39"/>
    <w:semiHidden/>
    <w:unhideWhenUsed/>
    <w:rsid w:val="00A0469A"/>
    <w:pPr>
      <w:overflowPunct w:val="0"/>
      <w:autoSpaceDE w:val="0"/>
      <w:autoSpaceDN w:val="0"/>
      <w:adjustRightInd w:val="0"/>
      <w:spacing w:before="120" w:after="100" w:line="240" w:lineRule="auto"/>
      <w:ind w:left="2100"/>
      <w:jc w:val="both"/>
      <w:textAlignment w:val="baseline"/>
    </w:pPr>
    <w:rPr>
      <w:rFonts w:eastAsia="Batang" w:cs="Times New Roman"/>
      <w:sz w:val="30"/>
      <w:szCs w:val="20"/>
      <w:lang w:eastAsia="en-US"/>
    </w:rPr>
  </w:style>
  <w:style w:type="paragraph" w:customStyle="1" w:styleId="ResNo">
    <w:name w:val="Res_No"/>
    <w:basedOn w:val="Normal"/>
    <w:next w:val="Restitle"/>
    <w:rsid w:val="00A0469A"/>
    <w:pPr>
      <w:tabs>
        <w:tab w:val="left" w:pos="567"/>
        <w:tab w:val="left" w:pos="1134"/>
        <w:tab w:val="left" w:pos="1701"/>
        <w:tab w:val="left" w:pos="2268"/>
        <w:tab w:val="left" w:pos="2835"/>
      </w:tabs>
      <w:overflowPunct w:val="0"/>
      <w:autoSpaceDE w:val="0"/>
      <w:autoSpaceDN w:val="0"/>
      <w:adjustRightInd w:val="0"/>
      <w:spacing w:before="720" w:after="0" w:line="240" w:lineRule="auto"/>
      <w:jc w:val="center"/>
      <w:textAlignment w:val="baseline"/>
    </w:pPr>
    <w:rPr>
      <w:rFonts w:ascii="Calibri" w:eastAsia="Times New Roman" w:hAnsi="Calibri" w:cs="Times New Roman"/>
      <w:caps/>
      <w:sz w:val="34"/>
      <w:szCs w:val="20"/>
      <w:lang w:eastAsia="en-US"/>
    </w:rPr>
  </w:style>
  <w:style w:type="character" w:customStyle="1" w:styleId="href">
    <w:name w:val="href"/>
    <w:basedOn w:val="DefaultParagraphFont"/>
    <w:uiPriority w:val="99"/>
    <w:rsid w:val="00A0469A"/>
    <w:rPr>
      <w:color w:val="auto"/>
    </w:rPr>
  </w:style>
  <w:style w:type="character" w:customStyle="1" w:styleId="RestitleChar">
    <w:name w:val="Res_title Char"/>
    <w:link w:val="Restitle"/>
    <w:rsid w:val="0014064A"/>
    <w:rPr>
      <w:rFonts w:eastAsia="Times New Roman" w:cs="Times New Roman"/>
      <w:b/>
      <w:sz w:val="28"/>
      <w:szCs w:val="20"/>
      <w:lang w:eastAsia="en-US"/>
    </w:rPr>
  </w:style>
  <w:style w:type="paragraph" w:styleId="CommentText">
    <w:name w:val="annotation text"/>
    <w:basedOn w:val="Normal"/>
    <w:link w:val="CommentTextChar"/>
    <w:uiPriority w:val="99"/>
    <w:semiHidden/>
    <w:unhideWhenUsed/>
    <w:rsid w:val="00054025"/>
    <w:pPr>
      <w:spacing w:line="240" w:lineRule="auto"/>
    </w:pPr>
    <w:rPr>
      <w:sz w:val="20"/>
      <w:szCs w:val="20"/>
    </w:rPr>
  </w:style>
  <w:style w:type="character" w:customStyle="1" w:styleId="CommentTextChar">
    <w:name w:val="Comment Text Char"/>
    <w:basedOn w:val="DefaultParagraphFont"/>
    <w:link w:val="CommentText"/>
    <w:uiPriority w:val="99"/>
    <w:semiHidden/>
    <w:rsid w:val="00054025"/>
    <w:rPr>
      <w:sz w:val="20"/>
      <w:szCs w:val="20"/>
    </w:rPr>
  </w:style>
  <w:style w:type="paragraph" w:styleId="CommentSubject">
    <w:name w:val="annotation subject"/>
    <w:basedOn w:val="CommentText"/>
    <w:next w:val="CommentText"/>
    <w:link w:val="CommentSubjectChar"/>
    <w:uiPriority w:val="99"/>
    <w:semiHidden/>
    <w:unhideWhenUsed/>
    <w:rsid w:val="00054025"/>
    <w:rPr>
      <w:b/>
      <w:bCs/>
    </w:rPr>
  </w:style>
  <w:style w:type="character" w:customStyle="1" w:styleId="CommentSubjectChar">
    <w:name w:val="Comment Subject Char"/>
    <w:basedOn w:val="CommentTextChar"/>
    <w:link w:val="CommentSubject"/>
    <w:uiPriority w:val="99"/>
    <w:semiHidden/>
    <w:rsid w:val="0005402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58306">
      <w:bodyDiv w:val="1"/>
      <w:marLeft w:val="0"/>
      <w:marRight w:val="0"/>
      <w:marTop w:val="0"/>
      <w:marBottom w:val="0"/>
      <w:divBdr>
        <w:top w:val="none" w:sz="0" w:space="0" w:color="auto"/>
        <w:left w:val="none" w:sz="0" w:space="0" w:color="auto"/>
        <w:bottom w:val="none" w:sz="0" w:space="0" w:color="auto"/>
        <w:right w:val="none" w:sz="0" w:space="0" w:color="auto"/>
      </w:divBdr>
    </w:div>
    <w:div w:id="160319297">
      <w:bodyDiv w:val="1"/>
      <w:marLeft w:val="0"/>
      <w:marRight w:val="0"/>
      <w:marTop w:val="0"/>
      <w:marBottom w:val="0"/>
      <w:divBdr>
        <w:top w:val="none" w:sz="0" w:space="0" w:color="auto"/>
        <w:left w:val="none" w:sz="0" w:space="0" w:color="auto"/>
        <w:bottom w:val="none" w:sz="0" w:space="0" w:color="auto"/>
        <w:right w:val="none" w:sz="0" w:space="0" w:color="auto"/>
      </w:divBdr>
    </w:div>
    <w:div w:id="199516345">
      <w:bodyDiv w:val="1"/>
      <w:marLeft w:val="0"/>
      <w:marRight w:val="0"/>
      <w:marTop w:val="0"/>
      <w:marBottom w:val="0"/>
      <w:divBdr>
        <w:top w:val="none" w:sz="0" w:space="0" w:color="auto"/>
        <w:left w:val="none" w:sz="0" w:space="0" w:color="auto"/>
        <w:bottom w:val="none" w:sz="0" w:space="0" w:color="auto"/>
        <w:right w:val="none" w:sz="0" w:space="0" w:color="auto"/>
      </w:divBdr>
    </w:div>
    <w:div w:id="241762446">
      <w:bodyDiv w:val="1"/>
      <w:marLeft w:val="0"/>
      <w:marRight w:val="0"/>
      <w:marTop w:val="0"/>
      <w:marBottom w:val="0"/>
      <w:divBdr>
        <w:top w:val="none" w:sz="0" w:space="0" w:color="auto"/>
        <w:left w:val="none" w:sz="0" w:space="0" w:color="auto"/>
        <w:bottom w:val="none" w:sz="0" w:space="0" w:color="auto"/>
        <w:right w:val="none" w:sz="0" w:space="0" w:color="auto"/>
      </w:divBdr>
    </w:div>
    <w:div w:id="744953470">
      <w:bodyDiv w:val="1"/>
      <w:marLeft w:val="0"/>
      <w:marRight w:val="0"/>
      <w:marTop w:val="0"/>
      <w:marBottom w:val="0"/>
      <w:divBdr>
        <w:top w:val="none" w:sz="0" w:space="0" w:color="auto"/>
        <w:left w:val="none" w:sz="0" w:space="0" w:color="auto"/>
        <w:bottom w:val="none" w:sz="0" w:space="0" w:color="auto"/>
        <w:right w:val="none" w:sz="0" w:space="0" w:color="auto"/>
      </w:divBdr>
    </w:div>
    <w:div w:id="835802595">
      <w:bodyDiv w:val="1"/>
      <w:marLeft w:val="0"/>
      <w:marRight w:val="0"/>
      <w:marTop w:val="0"/>
      <w:marBottom w:val="0"/>
      <w:divBdr>
        <w:top w:val="none" w:sz="0" w:space="0" w:color="auto"/>
        <w:left w:val="none" w:sz="0" w:space="0" w:color="auto"/>
        <w:bottom w:val="none" w:sz="0" w:space="0" w:color="auto"/>
        <w:right w:val="none" w:sz="0" w:space="0" w:color="auto"/>
      </w:divBdr>
    </w:div>
    <w:div w:id="1103920773">
      <w:bodyDiv w:val="1"/>
      <w:marLeft w:val="0"/>
      <w:marRight w:val="0"/>
      <w:marTop w:val="0"/>
      <w:marBottom w:val="0"/>
      <w:divBdr>
        <w:top w:val="none" w:sz="0" w:space="0" w:color="auto"/>
        <w:left w:val="none" w:sz="0" w:space="0" w:color="auto"/>
        <w:bottom w:val="none" w:sz="0" w:space="0" w:color="auto"/>
        <w:right w:val="none" w:sz="0" w:space="0" w:color="auto"/>
      </w:divBdr>
    </w:div>
    <w:div w:id="1402942459">
      <w:bodyDiv w:val="1"/>
      <w:marLeft w:val="0"/>
      <w:marRight w:val="0"/>
      <w:marTop w:val="0"/>
      <w:marBottom w:val="0"/>
      <w:divBdr>
        <w:top w:val="none" w:sz="0" w:space="0" w:color="auto"/>
        <w:left w:val="none" w:sz="0" w:space="0" w:color="auto"/>
        <w:bottom w:val="none" w:sz="0" w:space="0" w:color="auto"/>
        <w:right w:val="none" w:sz="0" w:space="0" w:color="auto"/>
      </w:divBdr>
    </w:div>
    <w:div w:id="1692993086">
      <w:bodyDiv w:val="1"/>
      <w:marLeft w:val="0"/>
      <w:marRight w:val="0"/>
      <w:marTop w:val="0"/>
      <w:marBottom w:val="0"/>
      <w:divBdr>
        <w:top w:val="none" w:sz="0" w:space="0" w:color="auto"/>
        <w:left w:val="none" w:sz="0" w:space="0" w:color="auto"/>
        <w:bottom w:val="none" w:sz="0" w:space="0" w:color="auto"/>
        <w:right w:val="none" w:sz="0" w:space="0" w:color="auto"/>
      </w:divBdr>
    </w:div>
    <w:div w:id="1853572392">
      <w:bodyDiv w:val="1"/>
      <w:marLeft w:val="0"/>
      <w:marRight w:val="0"/>
      <w:marTop w:val="0"/>
      <w:marBottom w:val="0"/>
      <w:divBdr>
        <w:top w:val="none" w:sz="0" w:space="0" w:color="auto"/>
        <w:left w:val="none" w:sz="0" w:space="0" w:color="auto"/>
        <w:bottom w:val="none" w:sz="0" w:space="0" w:color="auto"/>
        <w:right w:val="none" w:sz="0" w:space="0" w:color="auto"/>
      </w:divBdr>
      <w:divsChild>
        <w:div w:id="1335766576">
          <w:marLeft w:val="144"/>
          <w:marRight w:val="0"/>
          <w:marTop w:val="240"/>
          <w:marBottom w:val="40"/>
          <w:divBdr>
            <w:top w:val="none" w:sz="0" w:space="0" w:color="auto"/>
            <w:left w:val="none" w:sz="0" w:space="0" w:color="auto"/>
            <w:bottom w:val="none" w:sz="0" w:space="0" w:color="auto"/>
            <w:right w:val="none" w:sz="0" w:space="0" w:color="auto"/>
          </w:divBdr>
        </w:div>
      </w:divsChild>
    </w:div>
    <w:div w:id="1866668664">
      <w:bodyDiv w:val="1"/>
      <w:marLeft w:val="0"/>
      <w:marRight w:val="0"/>
      <w:marTop w:val="0"/>
      <w:marBottom w:val="0"/>
      <w:divBdr>
        <w:top w:val="none" w:sz="0" w:space="0" w:color="auto"/>
        <w:left w:val="none" w:sz="0" w:space="0" w:color="auto"/>
        <w:bottom w:val="none" w:sz="0" w:space="0" w:color="auto"/>
        <w:right w:val="none" w:sz="0" w:space="0" w:color="auto"/>
      </w:divBdr>
      <w:divsChild>
        <w:div w:id="265356102">
          <w:blockQuote w:val="1"/>
          <w:marLeft w:val="720"/>
          <w:marRight w:val="720"/>
          <w:marTop w:val="100"/>
          <w:marBottom w:val="100"/>
          <w:divBdr>
            <w:top w:val="none" w:sz="0" w:space="0" w:color="auto"/>
            <w:left w:val="none" w:sz="0" w:space="0" w:color="auto"/>
            <w:bottom w:val="none" w:sz="0" w:space="0" w:color="auto"/>
            <w:right w:val="none" w:sz="0" w:space="0" w:color="auto"/>
          </w:divBdr>
        </w:div>
        <w:div w:id="2931478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86257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ec.ch/dyn/www/f?p=103:186:::::FSP_ORG_ID:2582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ec.ch/dyn/www/f?p=103:7:::::FSP_ORG_ID:20486"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so.org/committee/45306.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iso.org/committee/45072.html" TargetMode="External"/><Relationship Id="rId4" Type="http://schemas.openxmlformats.org/officeDocument/2006/relationships/settings" Target="settings.xml"/><Relationship Id="rId9" Type="http://schemas.openxmlformats.org/officeDocument/2006/relationships/hyperlink" Target="mailto:amanda.richardson@bsigroup.co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64C930-EFFC-4513-8E09-2D14623F4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383</Words>
  <Characters>2189</Characters>
  <Application>Microsoft Office Word</Application>
  <DocSecurity>0</DocSecurity>
  <Lines>18</Lines>
  <Paragraphs>5</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
      <vt:lpstr/>
      <vt:lpstr/>
    </vt:vector>
  </TitlesOfParts>
  <Company>ITU</Company>
  <LinksUpToDate>false</LinksUpToDate>
  <CharactersWithSpaces>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TSB-MEU</dc:creator>
  <cp:lastModifiedBy>Al-Mnini, Lara</cp:lastModifiedBy>
  <cp:revision>20</cp:revision>
  <cp:lastPrinted>2017-07-07T16:49:00Z</cp:lastPrinted>
  <dcterms:created xsi:type="dcterms:W3CDTF">2022-08-19T14:17:00Z</dcterms:created>
  <dcterms:modified xsi:type="dcterms:W3CDTF">2022-12-10T18:21:00Z</dcterms:modified>
</cp:coreProperties>
</file>