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6803CE" w14:paraId="1DAA664F" w14:textId="77777777" w:rsidTr="008B175C">
        <w:trPr>
          <w:cantSplit/>
        </w:trPr>
        <w:tc>
          <w:tcPr>
            <w:tcW w:w="1190" w:type="dxa"/>
            <w:vMerge w:val="restart"/>
            <w:vAlign w:val="center"/>
          </w:tcPr>
          <w:p w14:paraId="00EF3BB4" w14:textId="6E2D6ED5" w:rsidR="00395DB7" w:rsidRPr="006803CE" w:rsidRDefault="00395DB7" w:rsidP="008B175C">
            <w:pPr>
              <w:spacing w:before="0"/>
              <w:jc w:val="center"/>
              <w:rPr>
                <w:sz w:val="20"/>
              </w:rPr>
            </w:pPr>
            <w:bookmarkStart w:id="0" w:name="dnum" w:colFirst="2" w:colLast="2"/>
            <w:bookmarkStart w:id="1" w:name="dsg" w:colFirst="1" w:colLast="1"/>
            <w:bookmarkStart w:id="2" w:name="dtableau"/>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3" w:name="dstudyperiod"/>
            <w:r w:rsidRPr="005D518A">
              <w:rPr>
                <w:sz w:val="20"/>
              </w:rPr>
              <w:t>20</w:t>
            </w:r>
            <w:r>
              <w:rPr>
                <w:sz w:val="20"/>
              </w:rPr>
              <w:t>22</w:t>
            </w:r>
            <w:r w:rsidRPr="005D518A">
              <w:rPr>
                <w:sz w:val="20"/>
              </w:rPr>
              <w:t>-202</w:t>
            </w:r>
            <w:r>
              <w:rPr>
                <w:sz w:val="20"/>
              </w:rPr>
              <w:t>4</w:t>
            </w:r>
            <w:bookmarkEnd w:id="3"/>
          </w:p>
        </w:tc>
        <w:tc>
          <w:tcPr>
            <w:tcW w:w="4396" w:type="dxa"/>
            <w:vAlign w:val="center"/>
          </w:tcPr>
          <w:p w14:paraId="6D8836C7" w14:textId="2C760517" w:rsidR="00395DB7" w:rsidRPr="006803CE" w:rsidRDefault="00395DB7" w:rsidP="008B175C">
            <w:pPr>
              <w:pStyle w:val="Docnumber"/>
            </w:pPr>
            <w:r w:rsidRPr="006803CE">
              <w:t>TSAG-TD</w:t>
            </w:r>
            <w:r w:rsidR="00510985">
              <w:t>114</w:t>
            </w:r>
          </w:p>
        </w:tc>
      </w:tr>
      <w:bookmarkEnd w:id="0"/>
      <w:tr w:rsidR="00D55AF9" w:rsidRPr="006803CE" w14:paraId="20F72567" w14:textId="77777777" w:rsidTr="008B175C">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396" w:type="dxa"/>
          </w:tcPr>
          <w:p w14:paraId="6CCD7465" w14:textId="77777777" w:rsidR="00D55AF9" w:rsidRPr="006803CE" w:rsidRDefault="00D55AF9" w:rsidP="008B175C">
            <w:pPr>
              <w:pStyle w:val="TSBHeaderRight14"/>
            </w:pPr>
            <w:r w:rsidRPr="006803CE">
              <w:t>TSAG</w:t>
            </w:r>
          </w:p>
        </w:tc>
      </w:tr>
      <w:tr w:rsidR="00D55AF9" w:rsidRPr="006803CE" w14:paraId="3C0344B7" w14:textId="77777777" w:rsidTr="008B175C">
        <w:trPr>
          <w:cantSplit/>
        </w:trPr>
        <w:tc>
          <w:tcPr>
            <w:tcW w:w="1190" w:type="dxa"/>
            <w:vMerge/>
            <w:tcBorders>
              <w:bottom w:val="single" w:sz="12" w:space="0" w:color="auto"/>
            </w:tcBorders>
          </w:tcPr>
          <w:p w14:paraId="4462AAAC" w14:textId="77777777" w:rsidR="00D55AF9" w:rsidRPr="006803CE" w:rsidRDefault="00D55AF9" w:rsidP="00C63F6D">
            <w:pPr>
              <w:rPr>
                <w:b/>
                <w:bCs/>
                <w:sz w:val="26"/>
              </w:rPr>
            </w:pPr>
          </w:p>
        </w:tc>
        <w:tc>
          <w:tcPr>
            <w:tcW w:w="4053" w:type="dxa"/>
            <w:gridSpan w:val="3"/>
            <w:vMerge/>
            <w:tcBorders>
              <w:bottom w:val="single" w:sz="12" w:space="0" w:color="auto"/>
            </w:tcBorders>
          </w:tcPr>
          <w:p w14:paraId="183A628D" w14:textId="77777777" w:rsidR="00D55AF9" w:rsidRPr="006803CE" w:rsidRDefault="00D55AF9" w:rsidP="00C63F6D">
            <w:pPr>
              <w:rPr>
                <w:b/>
                <w:bCs/>
                <w:sz w:val="26"/>
              </w:rPr>
            </w:pPr>
          </w:p>
        </w:tc>
        <w:tc>
          <w:tcPr>
            <w:tcW w:w="4396" w:type="dxa"/>
            <w:tcBorders>
              <w:bottom w:val="single" w:sz="12" w:space="0" w:color="auto"/>
            </w:tcBorders>
            <w:vAlign w:val="center"/>
          </w:tcPr>
          <w:p w14:paraId="12E37B70" w14:textId="77777777" w:rsidR="00D55AF9" w:rsidRPr="006803CE" w:rsidRDefault="00D55AF9" w:rsidP="008B175C">
            <w:pPr>
              <w:pStyle w:val="TSBHeaderRight14"/>
            </w:pPr>
            <w:r w:rsidRPr="006803CE">
              <w:t>Original: English</w:t>
            </w:r>
          </w:p>
        </w:tc>
      </w:tr>
      <w:tr w:rsidR="00D55AF9" w:rsidRPr="006803CE" w14:paraId="23C752D1" w14:textId="77777777" w:rsidTr="008B175C">
        <w:trPr>
          <w:cantSplit/>
        </w:trPr>
        <w:tc>
          <w:tcPr>
            <w:tcW w:w="1616" w:type="dxa"/>
            <w:gridSpan w:val="3"/>
          </w:tcPr>
          <w:p w14:paraId="646FEFD4" w14:textId="77777777" w:rsidR="00D55AF9" w:rsidRPr="006803CE" w:rsidRDefault="00D55AF9" w:rsidP="00C63F6D">
            <w:pPr>
              <w:rPr>
                <w:b/>
                <w:bCs/>
              </w:rPr>
            </w:pPr>
            <w:bookmarkStart w:id="4" w:name="dbluepink" w:colFirst="1" w:colLast="1"/>
            <w:bookmarkStart w:id="5" w:name="dmeeting" w:colFirst="2" w:colLast="2"/>
            <w:bookmarkEnd w:id="1"/>
            <w:r w:rsidRPr="006803CE">
              <w:rPr>
                <w:b/>
                <w:bCs/>
              </w:rPr>
              <w:t>Question(s):</w:t>
            </w:r>
          </w:p>
        </w:tc>
        <w:tc>
          <w:tcPr>
            <w:tcW w:w="3627" w:type="dxa"/>
          </w:tcPr>
          <w:p w14:paraId="35507F91" w14:textId="77777777" w:rsidR="00D55AF9" w:rsidRPr="006803CE" w:rsidRDefault="00D55AF9" w:rsidP="008B175C">
            <w:pPr>
              <w:pStyle w:val="TSBHeaderQuestion"/>
            </w:pPr>
            <w:r w:rsidRPr="006803CE">
              <w:t>N/A</w:t>
            </w:r>
          </w:p>
        </w:tc>
        <w:tc>
          <w:tcPr>
            <w:tcW w:w="4396" w:type="dxa"/>
          </w:tcPr>
          <w:p w14:paraId="6C3AB890" w14:textId="4DC285C2" w:rsidR="00D55AF9" w:rsidRPr="006803CE" w:rsidRDefault="002E2D22" w:rsidP="008B175C">
            <w:pPr>
              <w:pStyle w:val="VenueDate"/>
            </w:pPr>
            <w:r>
              <w:t>Geneva</w:t>
            </w:r>
            <w:r w:rsidR="00D40150" w:rsidRPr="006803CE">
              <w:t xml:space="preserve">, </w:t>
            </w:r>
            <w:r w:rsidR="00CD69F0" w:rsidRPr="006803CE">
              <w:t>1</w:t>
            </w:r>
            <w:r>
              <w:t>2</w:t>
            </w:r>
            <w:r w:rsidR="00CD69F0" w:rsidRPr="006803CE">
              <w:t>-1</w:t>
            </w:r>
            <w:r>
              <w:t>6 December</w:t>
            </w:r>
            <w:r w:rsidR="00D40150" w:rsidRPr="006803CE">
              <w:t xml:space="preserve"> 202</w:t>
            </w:r>
            <w:r w:rsidR="00CD69F0" w:rsidRPr="006803CE">
              <w:t>2</w:t>
            </w:r>
          </w:p>
        </w:tc>
      </w:tr>
      <w:tr w:rsidR="00D55AF9" w:rsidRPr="006803CE" w14:paraId="72AA5404" w14:textId="77777777" w:rsidTr="008B175C">
        <w:trPr>
          <w:cantSplit/>
        </w:trPr>
        <w:tc>
          <w:tcPr>
            <w:tcW w:w="9639" w:type="dxa"/>
            <w:gridSpan w:val="5"/>
          </w:tcPr>
          <w:p w14:paraId="30C0E1FC" w14:textId="77777777" w:rsidR="00D55AF9" w:rsidRPr="006803CE" w:rsidRDefault="00D55AF9" w:rsidP="00C63F6D">
            <w:pPr>
              <w:jc w:val="center"/>
              <w:rPr>
                <w:b/>
                <w:bCs/>
              </w:rPr>
            </w:pPr>
            <w:bookmarkStart w:id="6" w:name="ddoctype" w:colFirst="0" w:colLast="0"/>
            <w:bookmarkStart w:id="7" w:name="dtitle" w:colFirst="0" w:colLast="0"/>
            <w:bookmarkEnd w:id="4"/>
            <w:bookmarkEnd w:id="5"/>
            <w:r w:rsidRPr="006803CE">
              <w:rPr>
                <w:b/>
                <w:bCs/>
              </w:rPr>
              <w:t>TD</w:t>
            </w:r>
          </w:p>
        </w:tc>
      </w:tr>
      <w:tr w:rsidR="00D55AF9" w:rsidRPr="006803CE" w14:paraId="3563962C" w14:textId="77777777" w:rsidTr="008B175C">
        <w:trPr>
          <w:cantSplit/>
        </w:trPr>
        <w:tc>
          <w:tcPr>
            <w:tcW w:w="1616" w:type="dxa"/>
            <w:gridSpan w:val="3"/>
          </w:tcPr>
          <w:p w14:paraId="0B6604A2" w14:textId="77777777" w:rsidR="00D55AF9" w:rsidRPr="006803CE" w:rsidRDefault="00D55AF9" w:rsidP="00C63F6D">
            <w:pPr>
              <w:rPr>
                <w:b/>
                <w:bCs/>
              </w:rPr>
            </w:pPr>
            <w:bookmarkStart w:id="8" w:name="dsource" w:colFirst="1" w:colLast="1"/>
            <w:bookmarkEnd w:id="6"/>
            <w:bookmarkEnd w:id="7"/>
            <w:r w:rsidRPr="006803CE">
              <w:rPr>
                <w:b/>
                <w:bCs/>
              </w:rPr>
              <w:t>Source:</w:t>
            </w:r>
          </w:p>
        </w:tc>
        <w:tc>
          <w:tcPr>
            <w:tcW w:w="8023" w:type="dxa"/>
            <w:gridSpan w:val="2"/>
          </w:tcPr>
          <w:p w14:paraId="63CC72F9" w14:textId="06762888" w:rsidR="00D55AF9" w:rsidRPr="006803CE" w:rsidRDefault="00F76A10" w:rsidP="008B175C">
            <w:pPr>
              <w:pStyle w:val="TSBHeaderSource"/>
            </w:pPr>
            <w:r>
              <w:t xml:space="preserve">Director, </w:t>
            </w:r>
            <w:r w:rsidR="00FC42A5">
              <w:t>TSB</w:t>
            </w:r>
          </w:p>
        </w:tc>
      </w:tr>
      <w:tr w:rsidR="00D55AF9" w:rsidRPr="006803CE" w14:paraId="4A125627" w14:textId="77777777" w:rsidTr="008B175C">
        <w:trPr>
          <w:cantSplit/>
        </w:trPr>
        <w:tc>
          <w:tcPr>
            <w:tcW w:w="1616" w:type="dxa"/>
            <w:gridSpan w:val="3"/>
          </w:tcPr>
          <w:p w14:paraId="4884D60C" w14:textId="77777777" w:rsidR="00D55AF9" w:rsidRPr="006803CE" w:rsidRDefault="00D55AF9" w:rsidP="00C63F6D">
            <w:bookmarkStart w:id="9" w:name="dtitle1" w:colFirst="1" w:colLast="1"/>
            <w:bookmarkEnd w:id="8"/>
            <w:r w:rsidRPr="006803CE">
              <w:rPr>
                <w:b/>
                <w:bCs/>
              </w:rPr>
              <w:t>Title:</w:t>
            </w:r>
          </w:p>
        </w:tc>
        <w:tc>
          <w:tcPr>
            <w:tcW w:w="8023" w:type="dxa"/>
            <w:gridSpan w:val="2"/>
          </w:tcPr>
          <w:p w14:paraId="2B146FD0" w14:textId="5724E938" w:rsidR="00D55AF9" w:rsidRPr="006803CE" w:rsidRDefault="00FC42A5" w:rsidP="008B175C">
            <w:pPr>
              <w:pStyle w:val="TSBHeaderTitle"/>
            </w:pPr>
            <w:r>
              <w:t xml:space="preserve">Text on </w:t>
            </w:r>
            <w:r w:rsidRPr="00FC42A5">
              <w:t>"SMART Submarine Cable Systems"</w:t>
            </w:r>
          </w:p>
        </w:tc>
      </w:tr>
      <w:bookmarkEnd w:id="2"/>
      <w:bookmarkEnd w:id="9"/>
      <w:tr w:rsidR="00D55AF9" w:rsidRPr="00510985" w14:paraId="6BA95D0D" w14:textId="77777777" w:rsidTr="008B175C">
        <w:trPr>
          <w:cantSplit/>
        </w:trPr>
        <w:tc>
          <w:tcPr>
            <w:tcW w:w="1607" w:type="dxa"/>
            <w:gridSpan w:val="2"/>
            <w:tcBorders>
              <w:top w:val="single" w:sz="8" w:space="0" w:color="auto"/>
              <w:bottom w:val="single" w:sz="8" w:space="0" w:color="auto"/>
            </w:tcBorders>
          </w:tcPr>
          <w:p w14:paraId="1C66AEB8" w14:textId="77777777" w:rsidR="00D55AF9" w:rsidRPr="006803CE" w:rsidRDefault="00D55AF9" w:rsidP="00C63F6D">
            <w:pPr>
              <w:rPr>
                <w:b/>
                <w:bCs/>
              </w:rPr>
            </w:pPr>
            <w:r w:rsidRPr="006803CE">
              <w:rPr>
                <w:b/>
                <w:bCs/>
              </w:rPr>
              <w:t>Contact:</w:t>
            </w:r>
          </w:p>
        </w:tc>
        <w:tc>
          <w:tcPr>
            <w:tcW w:w="3636" w:type="dxa"/>
            <w:gridSpan w:val="2"/>
            <w:tcBorders>
              <w:top w:val="single" w:sz="8" w:space="0" w:color="auto"/>
              <w:bottom w:val="single" w:sz="8" w:space="0" w:color="auto"/>
            </w:tcBorders>
          </w:tcPr>
          <w:p w14:paraId="2A49993E" w14:textId="20EE052E" w:rsidR="00F25384" w:rsidRPr="00935446" w:rsidRDefault="00F76A10" w:rsidP="00F76A10">
            <w:pPr>
              <w:rPr>
                <w:highlight w:val="yellow"/>
              </w:rPr>
            </w:pPr>
            <w:r>
              <w:t>Hiroshi Ota</w:t>
            </w:r>
            <w:r>
              <w:br/>
            </w:r>
            <w:r w:rsidR="00FC42A5">
              <w:t>TSB</w:t>
            </w:r>
            <w:r>
              <w:t>/ITU</w:t>
            </w:r>
          </w:p>
        </w:tc>
        <w:tc>
          <w:tcPr>
            <w:tcW w:w="4396" w:type="dxa"/>
            <w:tcBorders>
              <w:top w:val="single" w:sz="8" w:space="0" w:color="auto"/>
              <w:bottom w:val="single" w:sz="8" w:space="0" w:color="auto"/>
            </w:tcBorders>
          </w:tcPr>
          <w:p w14:paraId="6488B58A" w14:textId="5500AC68" w:rsidR="00D55AF9" w:rsidRPr="00510985" w:rsidRDefault="00F76A10" w:rsidP="00F76A10">
            <w:pPr>
              <w:rPr>
                <w:highlight w:val="yellow"/>
                <w:lang w:val="de-DE"/>
              </w:rPr>
            </w:pPr>
            <w:r w:rsidRPr="00510985">
              <w:rPr>
                <w:lang w:val="de-DE"/>
              </w:rPr>
              <w:t>Tel: +41 22 730 6356</w:t>
            </w:r>
            <w:r w:rsidRPr="00510985">
              <w:rPr>
                <w:lang w:val="de-DE"/>
              </w:rPr>
              <w:br/>
            </w:r>
            <w:r w:rsidR="00D55AF9" w:rsidRPr="00E12BFB">
              <w:rPr>
                <w:lang w:val="de-DE"/>
              </w:rPr>
              <w:t>E-mail:</w:t>
            </w:r>
            <w:r w:rsidR="00F25384">
              <w:rPr>
                <w:lang w:val="de-DE"/>
              </w:rPr>
              <w:t xml:space="preserve"> </w:t>
            </w:r>
            <w:hyperlink r:id="rId9" w:history="1">
              <w:r w:rsidRPr="00510985">
                <w:rPr>
                  <w:rStyle w:val="Hyperlink"/>
                  <w:lang w:val="de-DE"/>
                </w:rPr>
                <w:t>hiroshi.ota@itu.int</w:t>
              </w:r>
            </w:hyperlink>
            <w:r w:rsidR="00FC42A5" w:rsidRPr="00510985">
              <w:rPr>
                <w:lang w:val="de-DE"/>
              </w:rPr>
              <w:t xml:space="preserve"> </w:t>
            </w:r>
          </w:p>
        </w:tc>
      </w:tr>
    </w:tbl>
    <w:p w14:paraId="5B63A778" w14:textId="77777777" w:rsidR="00D55AF9" w:rsidRPr="00E12BFB" w:rsidRDefault="00D55AF9" w:rsidP="00D55AF9">
      <w:pPr>
        <w:spacing w:before="240"/>
        <w:rPr>
          <w:b/>
          <w:bCs/>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D55AF9" w:rsidRPr="006803CE" w14:paraId="5D53F7ED" w14:textId="77777777" w:rsidTr="008B175C">
        <w:trPr>
          <w:cantSplit/>
        </w:trPr>
        <w:tc>
          <w:tcPr>
            <w:tcW w:w="1607" w:type="dxa"/>
          </w:tcPr>
          <w:p w14:paraId="7E900AED" w14:textId="77777777" w:rsidR="00D55AF9" w:rsidRPr="006803CE" w:rsidRDefault="00D55AF9" w:rsidP="00C93F68">
            <w:pPr>
              <w:spacing w:after="60"/>
              <w:rPr>
                <w:b/>
                <w:bCs/>
              </w:rPr>
            </w:pPr>
            <w:r w:rsidRPr="006803CE">
              <w:rPr>
                <w:b/>
                <w:bCs/>
              </w:rPr>
              <w:t>Abstract:</w:t>
            </w:r>
          </w:p>
        </w:tc>
        <w:tc>
          <w:tcPr>
            <w:tcW w:w="8032" w:type="dxa"/>
          </w:tcPr>
          <w:p w14:paraId="77003090" w14:textId="70AE0569" w:rsidR="00D55AF9" w:rsidRPr="006803CE" w:rsidRDefault="00D55AF9" w:rsidP="008B175C">
            <w:pPr>
              <w:pStyle w:val="TSBHeaderSummary"/>
            </w:pPr>
            <w:r w:rsidRPr="006803CE">
              <w:t xml:space="preserve">This </w:t>
            </w:r>
            <w:r w:rsidR="00397286" w:rsidRPr="006803CE">
              <w:t>TD</w:t>
            </w:r>
            <w:r w:rsidR="00697420" w:rsidRPr="006803CE">
              <w:t xml:space="preserve"> </w:t>
            </w:r>
            <w:r w:rsidR="00FC42A5">
              <w:t xml:space="preserve">provides the text on </w:t>
            </w:r>
            <w:r w:rsidR="00FC42A5" w:rsidRPr="00FC42A5">
              <w:t>"SMART Submarine Cable Systems"</w:t>
            </w:r>
            <w:r w:rsidR="00FC42A5">
              <w:t>, which was agreed to be included into</w:t>
            </w:r>
            <w:r w:rsidR="00FC42A5" w:rsidRPr="00FC42A5">
              <w:t xml:space="preserve"> the meeting report of WTSA-20</w:t>
            </w:r>
            <w:r w:rsidR="00FC42A5">
              <w:t xml:space="preserve"> and </w:t>
            </w:r>
            <w:r w:rsidR="0091333E">
              <w:t xml:space="preserve">to be </w:t>
            </w:r>
            <w:r w:rsidR="00FC42A5">
              <w:t>forwarded by WTSA-20 to TSAG.</w:t>
            </w:r>
          </w:p>
        </w:tc>
      </w:tr>
    </w:tbl>
    <w:p w14:paraId="79563A27" w14:textId="6B81EFE2" w:rsidR="00D55AF9" w:rsidRDefault="00D55AF9" w:rsidP="00D55AF9">
      <w:pPr>
        <w:spacing w:before="0"/>
        <w:rPr>
          <w:rFonts w:asciiTheme="majorBidi" w:hAnsiTheme="majorBidi" w:cstheme="majorBidi"/>
        </w:rPr>
      </w:pPr>
    </w:p>
    <w:p w14:paraId="2669B954" w14:textId="1CEB51FC" w:rsidR="00FC42A5" w:rsidRDefault="00FC42A5" w:rsidP="00707143">
      <w:pPr>
        <w:pStyle w:val="Heading1"/>
      </w:pPr>
      <w:r>
        <w:t>1</w:t>
      </w:r>
      <w:r>
        <w:tab/>
        <w:t>General</w:t>
      </w:r>
    </w:p>
    <w:p w14:paraId="5615F8BB" w14:textId="3D3C6CCB" w:rsidR="00E80E71" w:rsidRDefault="00E80E71" w:rsidP="00FC42A5">
      <w:r w:rsidRPr="00E80E71">
        <w:t>The World Telecommunication Standardization Assembly (WTSA-20, Geneva 2022) discussed a contribution from a region proposing a WTSA resolution on</w:t>
      </w:r>
      <w:r>
        <w:t xml:space="preserve"> SMART cables.</w:t>
      </w:r>
    </w:p>
    <w:p w14:paraId="74BDEF0E" w14:textId="15217BAE" w:rsidR="00E80E71" w:rsidRDefault="00E80E71" w:rsidP="00FC42A5">
      <w:r w:rsidRPr="00E80E71">
        <w:t>The following extract from WTSA-20 proceedings</w:t>
      </w:r>
      <w:r>
        <w:t xml:space="preserve"> shows the result of the discussion.</w:t>
      </w:r>
    </w:p>
    <w:p w14:paraId="330790DE" w14:textId="7461A35C" w:rsidR="00FC42A5" w:rsidRDefault="00FC42A5" w:rsidP="00707143">
      <w:pPr>
        <w:pStyle w:val="Heading1"/>
      </w:pPr>
      <w:r>
        <w:t>2</w:t>
      </w:r>
      <w:r>
        <w:tab/>
      </w:r>
      <w:r w:rsidR="00E80E71">
        <w:t>E</w:t>
      </w:r>
      <w:r w:rsidR="00E80E71" w:rsidRPr="00E80E71">
        <w:t>xtract from WTSA-20 proceedings</w:t>
      </w:r>
    </w:p>
    <w:p w14:paraId="08C2D174" w14:textId="77777777" w:rsidR="00E80E71" w:rsidRPr="00380B40" w:rsidRDefault="00E80E71" w:rsidP="00E80E71">
      <w:r w:rsidRPr="00380B40">
        <w:t>4.4.3</w:t>
      </w:r>
      <w:r w:rsidRPr="00380B40">
        <w:tab/>
        <w:t>The Plenary agreed to include the text on "SMART Submarine Cable Systems", found below, in the meeting report of WTSA-20:</w:t>
      </w:r>
    </w:p>
    <w:p w14:paraId="34E9F3A2" w14:textId="77777777" w:rsidR="00E80E71" w:rsidRPr="00380B40" w:rsidRDefault="00E80E71" w:rsidP="00E80E71">
      <w:pPr>
        <w:rPr>
          <w:i/>
          <w:iCs/>
        </w:rPr>
      </w:pPr>
      <w:r w:rsidRPr="00E80E71">
        <w:rPr>
          <w:i/>
          <w:iCs/>
        </w:rPr>
        <w:t>T</w:t>
      </w:r>
      <w:r w:rsidRPr="00380B40">
        <w:rPr>
          <w:i/>
          <w:iCs/>
        </w:rPr>
        <w:t xml:space="preserve">aking into consideration that the Assembly acknowledged the importance of SMART (Science Monitoring and Reliable Telecommunications) Cables for climate change and seismic monitoring, and the wide support of the Assembly for the roll-out of activities around this concept within ITU-T </w:t>
      </w:r>
      <w:proofErr w:type="gramStart"/>
      <w:r w:rsidRPr="00380B40">
        <w:rPr>
          <w:i/>
          <w:iCs/>
        </w:rPr>
        <w:t>Sector;</w:t>
      </w:r>
      <w:proofErr w:type="gramEnd"/>
    </w:p>
    <w:p w14:paraId="0E3452F0" w14:textId="77777777" w:rsidR="00E80E71" w:rsidRPr="00380B40" w:rsidRDefault="00E80E71" w:rsidP="00E80E71">
      <w:pPr>
        <w:tabs>
          <w:tab w:val="left" w:pos="843"/>
        </w:tabs>
        <w:ind w:left="5"/>
      </w:pPr>
      <w:r w:rsidRPr="00380B40">
        <w:rPr>
          <w:i/>
          <w:iCs/>
        </w:rPr>
        <w:t xml:space="preserve">Considering that standardization of the submarine SMART cables is needed </w:t>
      </w:r>
      <w:proofErr w:type="gramStart"/>
      <w:r w:rsidRPr="00380B40">
        <w:rPr>
          <w:i/>
          <w:iCs/>
        </w:rPr>
        <w:t>in order to</w:t>
      </w:r>
      <w:proofErr w:type="gramEnd"/>
      <w:r w:rsidRPr="00380B40">
        <w:rPr>
          <w:i/>
          <w:iCs/>
        </w:rPr>
        <w:t xml:space="preserve"> ensure harmonized development, implementation and operation of these systems globally, making it possible to use submarine SMART cables for climate and ocean observation, sea level monitoring, observations of Earth structure, and tsunami and earthquake early warning and disaster risk reduction.</w:t>
      </w:r>
    </w:p>
    <w:p w14:paraId="085E86CD" w14:textId="77777777" w:rsidR="00E80E71" w:rsidRPr="00380B40" w:rsidRDefault="00E80E71" w:rsidP="00E80E71">
      <w:pPr>
        <w:tabs>
          <w:tab w:val="left" w:pos="843"/>
        </w:tabs>
        <w:ind w:left="5"/>
      </w:pPr>
      <w:r w:rsidRPr="00380B40">
        <w:t>4.4.4</w:t>
      </w:r>
      <w:r w:rsidRPr="00380B40">
        <w:tab/>
      </w:r>
      <w:r w:rsidRPr="00380B40">
        <w:rPr>
          <w:b/>
        </w:rPr>
        <w:t xml:space="preserve">WTSA-20 Action 3: </w:t>
      </w:r>
      <w:r w:rsidRPr="00380B40">
        <w:t>To forward the text above to TSAG for coordination and to the relevant study groups for action, as appropriate.</w:t>
      </w:r>
    </w:p>
    <w:p w14:paraId="2D661022" w14:textId="77777777" w:rsidR="00E80E71" w:rsidRPr="00380B40" w:rsidRDefault="00E80E71" w:rsidP="00E80E71">
      <w:pPr>
        <w:tabs>
          <w:tab w:val="left" w:pos="843"/>
        </w:tabs>
        <w:ind w:left="5"/>
      </w:pPr>
      <w:r w:rsidRPr="00380B40">
        <w:t>4.4.5</w:t>
      </w:r>
      <w:r w:rsidRPr="00380B40">
        <w:tab/>
      </w:r>
      <w:r w:rsidRPr="00380B40">
        <w:rPr>
          <w:b/>
        </w:rPr>
        <w:t>WTSA-20 Action 4</w:t>
      </w:r>
      <w:r w:rsidRPr="00380B40">
        <w:t xml:space="preserve"> instructs ITU-T study groups to study the concept of SMART cables and encourage further consideration of related issues that impact the feasibility of related projects and the deployment of SMART cables, invites the study groups to report on their activities to TSAG as part of their regular reporting.</w:t>
      </w:r>
    </w:p>
    <w:p w14:paraId="3F85C1E4" w14:textId="77777777" w:rsidR="00E80E71" w:rsidRPr="00380B40" w:rsidRDefault="00E80E71" w:rsidP="00E80E71">
      <w:pPr>
        <w:tabs>
          <w:tab w:val="left" w:pos="843"/>
        </w:tabs>
        <w:ind w:left="5"/>
      </w:pPr>
      <w:r w:rsidRPr="00380B40">
        <w:t>4.4.6</w:t>
      </w:r>
      <w:r w:rsidRPr="00380B40">
        <w:tab/>
      </w:r>
      <w:r w:rsidRPr="00380B40">
        <w:rPr>
          <w:b/>
        </w:rPr>
        <w:t>WTSA-20 Action 5</w:t>
      </w:r>
      <w:r w:rsidRPr="00380B40">
        <w:t xml:space="preserve"> instructs the Director of the Telecommunication Standardization Bureau to liaise with the Joint Task Force (JTF) SMART Cables, other standards-development organizations (SDOs), research institutes and other organizations and stakeholders to exploit synergies and avoid duplication of efforts among such organizations.</w:t>
      </w:r>
    </w:p>
    <w:p w14:paraId="096C23FE" w14:textId="77777777" w:rsidR="00E80E71" w:rsidRPr="00380B40" w:rsidRDefault="00E80E71" w:rsidP="00E80E71">
      <w:pPr>
        <w:tabs>
          <w:tab w:val="left" w:pos="843"/>
        </w:tabs>
        <w:ind w:left="5"/>
      </w:pPr>
      <w:r w:rsidRPr="00380B40">
        <w:lastRenderedPageBreak/>
        <w:t>4.4.7</w:t>
      </w:r>
      <w:r w:rsidRPr="00380B40">
        <w:tab/>
      </w:r>
      <w:r w:rsidRPr="00380B40">
        <w:rPr>
          <w:b/>
        </w:rPr>
        <w:t>WTSA-20 Action 6</w:t>
      </w:r>
      <w:r w:rsidRPr="00380B40">
        <w:t xml:space="preserve"> invites the Secretary-General to continue to cooperate and collaborate with other entities within the United Nations in formulating future international efforts related to SMART cables as they contribute to the achievement of the goals of the 2030 Agenda for Sustainable Development.</w:t>
      </w:r>
    </w:p>
    <w:p w14:paraId="14AD8AC9" w14:textId="77777777" w:rsidR="00E80E71" w:rsidRPr="00380B40" w:rsidRDefault="00E80E71" w:rsidP="00E80E71">
      <w:pPr>
        <w:tabs>
          <w:tab w:val="left" w:pos="843"/>
        </w:tabs>
        <w:ind w:left="5"/>
      </w:pPr>
      <w:r w:rsidRPr="00380B40">
        <w:t>4.4.8</w:t>
      </w:r>
      <w:r w:rsidRPr="00380B40">
        <w:tab/>
      </w:r>
      <w:r w:rsidRPr="00380B40">
        <w:rPr>
          <w:b/>
        </w:rPr>
        <w:t>WTSA-20 Action 7</w:t>
      </w:r>
      <w:r w:rsidRPr="00380B40">
        <w:t xml:space="preserve"> invites </w:t>
      </w:r>
      <w:r w:rsidRPr="00380B40">
        <w:rPr>
          <w:i/>
          <w:iCs/>
        </w:rPr>
        <w:t xml:space="preserve">Member States, Sector Members and Associates to contribute actively to the work of the JTF SMART </w:t>
      </w:r>
      <w:proofErr w:type="gramStart"/>
      <w:r w:rsidRPr="00380B40">
        <w:rPr>
          <w:i/>
          <w:iCs/>
        </w:rPr>
        <w:t>Cables;</w:t>
      </w:r>
      <w:proofErr w:type="gramEnd"/>
    </w:p>
    <w:p w14:paraId="60C501D2" w14:textId="77777777" w:rsidR="00E80E71" w:rsidRPr="00E80E71" w:rsidRDefault="00E80E71" w:rsidP="00E80E71">
      <w:pPr>
        <w:rPr>
          <w:lang w:eastAsia="en-US"/>
        </w:rPr>
      </w:pPr>
    </w:p>
    <w:p w14:paraId="15E524CB" w14:textId="4916A311" w:rsidR="003A466D" w:rsidRDefault="003A466D" w:rsidP="00707143">
      <w:pPr>
        <w:pStyle w:val="Reftitle"/>
      </w:pPr>
      <w:r>
        <w:t>Reference</w:t>
      </w:r>
    </w:p>
    <w:p w14:paraId="12C138C5" w14:textId="6344535B" w:rsidR="003A466D" w:rsidRPr="00707143" w:rsidRDefault="003A466D" w:rsidP="00707143">
      <w:pPr>
        <w:pStyle w:val="Reftext"/>
      </w:pPr>
      <w:r w:rsidRPr="00707143">
        <w:t>[</w:t>
      </w:r>
      <w:r w:rsidR="00FC42A5" w:rsidRPr="00707143">
        <w:t>WTSA-20</w:t>
      </w:r>
      <w:r w:rsidRPr="00707143">
        <w:t>]</w:t>
      </w:r>
      <w:r w:rsidRPr="00707143">
        <w:tab/>
      </w:r>
      <w:r w:rsidR="00FC42A5" w:rsidRPr="00707143">
        <w:t xml:space="preserve">Proceedings of the World Telecommunication Standardization Assembly 2020, Part V “Reports and documents of the Assembly”, </w:t>
      </w:r>
      <w:r w:rsidR="00707143" w:rsidRPr="00707143">
        <w:t>Geneva, Switzerland, 1-9 March 2022</w:t>
      </w:r>
    </w:p>
    <w:p w14:paraId="19AB99D0" w14:textId="77777777" w:rsidR="003A466D" w:rsidRPr="00C01825" w:rsidRDefault="003A466D" w:rsidP="00C01825">
      <w:pPr>
        <w:jc w:val="center"/>
      </w:pPr>
      <w:r w:rsidRPr="00C01825">
        <w:t>____________________</w:t>
      </w:r>
    </w:p>
    <w:sectPr w:rsidR="003A466D" w:rsidRPr="00C01825" w:rsidSect="00AD68B3">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993"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D12B" w14:textId="77777777" w:rsidR="009B01EF" w:rsidRDefault="009B01EF">
      <w:pPr>
        <w:spacing w:before="0"/>
      </w:pPr>
      <w:r>
        <w:separator/>
      </w:r>
    </w:p>
  </w:endnote>
  <w:endnote w:type="continuationSeparator" w:id="0">
    <w:p w14:paraId="2CDF403A" w14:textId="77777777" w:rsidR="009B01EF" w:rsidRDefault="009B01EF">
      <w:pPr>
        <w:spacing w:before="0"/>
      </w:pPr>
      <w:r>
        <w:continuationSeparator/>
      </w:r>
    </w:p>
  </w:endnote>
  <w:endnote w:type="continuationNotice" w:id="1">
    <w:p w14:paraId="70D76C06" w14:textId="77777777" w:rsidR="009B01EF" w:rsidRDefault="009B01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4ACF" w14:textId="77777777" w:rsidR="00510985" w:rsidRDefault="00510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6F56" w14:textId="77777777" w:rsidR="00510985" w:rsidRDefault="00510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4790" w14:textId="77777777" w:rsidR="009B01EF" w:rsidRDefault="009B01EF">
      <w:pPr>
        <w:spacing w:before="0"/>
      </w:pPr>
      <w:r>
        <w:separator/>
      </w:r>
    </w:p>
  </w:footnote>
  <w:footnote w:type="continuationSeparator" w:id="0">
    <w:p w14:paraId="0FD7D84E" w14:textId="77777777" w:rsidR="009B01EF" w:rsidRDefault="009B01EF">
      <w:pPr>
        <w:spacing w:before="0"/>
      </w:pPr>
      <w:r>
        <w:continuationSeparator/>
      </w:r>
    </w:p>
  </w:footnote>
  <w:footnote w:type="continuationNotice" w:id="1">
    <w:p w14:paraId="0379D9F2" w14:textId="77777777" w:rsidR="009B01EF" w:rsidRDefault="009B01E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54DB" w14:textId="77777777" w:rsidR="00510985" w:rsidRDefault="0051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F3F8" w14:textId="7C352847" w:rsidR="00C01825" w:rsidRDefault="00510985" w:rsidP="00C01825">
    <w:pPr>
      <w:pStyle w:val="Header"/>
      <w:rPr>
        <w:lang w:val="pt-BR"/>
      </w:rPr>
    </w:pPr>
    <w:sdt>
      <w:sdtPr>
        <w:id w:val="677010763"/>
        <w:docPartObj>
          <w:docPartGallery w:val="Page Numbers (Top of Page)"/>
          <w:docPartUnique/>
        </w:docPartObj>
      </w:sdtPr>
      <w:sdtEndPr>
        <w:rPr>
          <w:noProof/>
        </w:rPr>
      </w:sdtEndPr>
      <w:sdtContent>
        <w:r w:rsidR="00CE1249">
          <w:t>-</w:t>
        </w:r>
        <w:r w:rsidR="00422CB9" w:rsidRPr="00C46F95">
          <w:t xml:space="preserve"> </w:t>
        </w:r>
        <w:r w:rsidR="00422CB9" w:rsidRPr="00C46F95">
          <w:fldChar w:fldCharType="begin"/>
        </w:r>
        <w:r w:rsidR="00422CB9" w:rsidRPr="00C46F95">
          <w:instrText xml:space="preserve"> PAGE  \* MERGEFORMAT </w:instrText>
        </w:r>
        <w:r w:rsidR="00422CB9" w:rsidRPr="00C46F95">
          <w:fldChar w:fldCharType="separate"/>
        </w:r>
        <w:r w:rsidR="00422CB9">
          <w:t>2</w:t>
        </w:r>
        <w:r w:rsidR="00422CB9" w:rsidRPr="00C46F95">
          <w:fldChar w:fldCharType="end"/>
        </w:r>
        <w:r w:rsidR="00CE1249">
          <w:t xml:space="preserve"> -</w:t>
        </w:r>
      </w:sdtContent>
    </w:sdt>
  </w:p>
  <w:p w14:paraId="6B15294A" w14:textId="0E3855E8" w:rsidR="00C01825" w:rsidRPr="007336C4" w:rsidRDefault="00C01825" w:rsidP="00C01825">
    <w:pPr>
      <w:pStyle w:val="Header"/>
    </w:pPr>
    <w:r>
      <w:rPr>
        <w:noProof/>
      </w:rPr>
      <w:fldChar w:fldCharType="begin"/>
    </w:r>
    <w:r>
      <w:rPr>
        <w:noProof/>
      </w:rPr>
      <w:instrText xml:space="preserve"> STYLEREF  Docnumber  \* MERGEFORMAT </w:instrText>
    </w:r>
    <w:r>
      <w:rPr>
        <w:noProof/>
      </w:rPr>
      <w:fldChar w:fldCharType="separate"/>
    </w:r>
    <w:r w:rsidR="00510985">
      <w:rPr>
        <w:noProof/>
      </w:rPr>
      <w:t>TSAG-TD114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4F40" w14:textId="77777777" w:rsidR="00510985" w:rsidRDefault="00510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BC68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2827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AC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6F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C1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104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665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CFA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5E4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2E0F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59"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922566255">
    <w:abstractNumId w:val="58"/>
  </w:num>
  <w:num w:numId="2" w16cid:durableId="1481580875">
    <w:abstractNumId w:val="37"/>
  </w:num>
  <w:num w:numId="3" w16cid:durableId="830029012">
    <w:abstractNumId w:val="32"/>
  </w:num>
  <w:num w:numId="4" w16cid:durableId="926158843">
    <w:abstractNumId w:val="38"/>
  </w:num>
  <w:num w:numId="5" w16cid:durableId="459539078">
    <w:abstractNumId w:val="55"/>
  </w:num>
  <w:num w:numId="6" w16cid:durableId="172838579">
    <w:abstractNumId w:val="41"/>
  </w:num>
  <w:num w:numId="7" w16cid:durableId="901715132">
    <w:abstractNumId w:val="27"/>
  </w:num>
  <w:num w:numId="8" w16cid:durableId="288754431">
    <w:abstractNumId w:val="30"/>
  </w:num>
  <w:num w:numId="9" w16cid:durableId="159084097">
    <w:abstractNumId w:val="20"/>
  </w:num>
  <w:num w:numId="10" w16cid:durableId="704060788">
    <w:abstractNumId w:val="31"/>
  </w:num>
  <w:num w:numId="11" w16cid:durableId="1090547716">
    <w:abstractNumId w:val="53"/>
  </w:num>
  <w:num w:numId="12" w16cid:durableId="628359583">
    <w:abstractNumId w:val="10"/>
  </w:num>
  <w:num w:numId="13" w16cid:durableId="957371499">
    <w:abstractNumId w:val="12"/>
  </w:num>
  <w:num w:numId="14" w16cid:durableId="1094790202">
    <w:abstractNumId w:val="42"/>
  </w:num>
  <w:num w:numId="15" w16cid:durableId="360671702">
    <w:abstractNumId w:val="44"/>
  </w:num>
  <w:num w:numId="16" w16cid:durableId="158620518">
    <w:abstractNumId w:val="15"/>
  </w:num>
  <w:num w:numId="17" w16cid:durableId="66805494">
    <w:abstractNumId w:val="14"/>
  </w:num>
  <w:num w:numId="18" w16cid:durableId="1125000142">
    <w:abstractNumId w:val="60"/>
  </w:num>
  <w:num w:numId="19" w16cid:durableId="52699841">
    <w:abstractNumId w:val="26"/>
  </w:num>
  <w:num w:numId="20" w16cid:durableId="1213930197">
    <w:abstractNumId w:val="35"/>
  </w:num>
  <w:num w:numId="21" w16cid:durableId="1624114458">
    <w:abstractNumId w:val="49"/>
  </w:num>
  <w:num w:numId="22" w16cid:durableId="2105570612">
    <w:abstractNumId w:val="17"/>
  </w:num>
  <w:num w:numId="23" w16cid:durableId="1143734547">
    <w:abstractNumId w:val="11"/>
  </w:num>
  <w:num w:numId="24" w16cid:durableId="1946687217">
    <w:abstractNumId w:val="52"/>
  </w:num>
  <w:num w:numId="25" w16cid:durableId="366373658">
    <w:abstractNumId w:val="29"/>
  </w:num>
  <w:num w:numId="26" w16cid:durableId="682051475">
    <w:abstractNumId w:val="48"/>
  </w:num>
  <w:num w:numId="27" w16cid:durableId="416050743">
    <w:abstractNumId w:val="45"/>
  </w:num>
  <w:num w:numId="28" w16cid:durableId="1792549321">
    <w:abstractNumId w:val="54"/>
  </w:num>
  <w:num w:numId="29" w16cid:durableId="221796627">
    <w:abstractNumId w:val="56"/>
  </w:num>
  <w:num w:numId="30" w16cid:durableId="1238981755">
    <w:abstractNumId w:val="36"/>
  </w:num>
  <w:num w:numId="31" w16cid:durableId="1641769333">
    <w:abstractNumId w:val="57"/>
  </w:num>
  <w:num w:numId="32" w16cid:durableId="1614167682">
    <w:abstractNumId w:val="47"/>
  </w:num>
  <w:num w:numId="33" w16cid:durableId="90052006">
    <w:abstractNumId w:val="24"/>
  </w:num>
  <w:num w:numId="34" w16cid:durableId="276762020">
    <w:abstractNumId w:val="43"/>
  </w:num>
  <w:num w:numId="35" w16cid:durableId="1110125371">
    <w:abstractNumId w:val="18"/>
  </w:num>
  <w:num w:numId="36" w16cid:durableId="1333799847">
    <w:abstractNumId w:val="16"/>
  </w:num>
  <w:num w:numId="37" w16cid:durableId="1057434892">
    <w:abstractNumId w:val="39"/>
  </w:num>
  <w:num w:numId="38" w16cid:durableId="1773546830">
    <w:abstractNumId w:val="50"/>
  </w:num>
  <w:num w:numId="39" w16cid:durableId="1850675840">
    <w:abstractNumId w:val="28"/>
  </w:num>
  <w:num w:numId="40" w16cid:durableId="625237924">
    <w:abstractNumId w:val="59"/>
  </w:num>
  <w:num w:numId="41" w16cid:durableId="1797143523">
    <w:abstractNumId w:val="13"/>
  </w:num>
  <w:num w:numId="42" w16cid:durableId="771902786">
    <w:abstractNumId w:val="19"/>
  </w:num>
  <w:num w:numId="43" w16cid:durableId="1912688573">
    <w:abstractNumId w:val="33"/>
  </w:num>
  <w:num w:numId="44" w16cid:durableId="1645545286">
    <w:abstractNumId w:val="25"/>
  </w:num>
  <w:num w:numId="45" w16cid:durableId="80294429">
    <w:abstractNumId w:val="22"/>
  </w:num>
  <w:num w:numId="46" w16cid:durableId="997466388">
    <w:abstractNumId w:val="34"/>
  </w:num>
  <w:num w:numId="47" w16cid:durableId="318583911">
    <w:abstractNumId w:val="46"/>
  </w:num>
  <w:num w:numId="48" w16cid:durableId="837693527">
    <w:abstractNumId w:val="21"/>
  </w:num>
  <w:num w:numId="49" w16cid:durableId="1364941483">
    <w:abstractNumId w:val="51"/>
  </w:num>
  <w:num w:numId="50" w16cid:durableId="54551750">
    <w:abstractNumId w:val="40"/>
  </w:num>
  <w:num w:numId="51" w16cid:durableId="2058625013">
    <w:abstractNumId w:val="23"/>
  </w:num>
  <w:num w:numId="52" w16cid:durableId="449322868">
    <w:abstractNumId w:val="9"/>
  </w:num>
  <w:num w:numId="53" w16cid:durableId="517157368">
    <w:abstractNumId w:val="7"/>
  </w:num>
  <w:num w:numId="54" w16cid:durableId="1142842216">
    <w:abstractNumId w:val="6"/>
  </w:num>
  <w:num w:numId="55" w16cid:durableId="72432101">
    <w:abstractNumId w:val="5"/>
  </w:num>
  <w:num w:numId="56" w16cid:durableId="512498619">
    <w:abstractNumId w:val="4"/>
  </w:num>
  <w:num w:numId="57" w16cid:durableId="2128770551">
    <w:abstractNumId w:val="8"/>
  </w:num>
  <w:num w:numId="58" w16cid:durableId="365445507">
    <w:abstractNumId w:val="3"/>
  </w:num>
  <w:num w:numId="59" w16cid:durableId="1159349609">
    <w:abstractNumId w:val="2"/>
  </w:num>
  <w:num w:numId="60" w16cid:durableId="2014796725">
    <w:abstractNumId w:val="1"/>
  </w:num>
  <w:num w:numId="61" w16cid:durableId="43024810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3E5"/>
    <w:rsid w:val="00003A46"/>
    <w:rsid w:val="00003C40"/>
    <w:rsid w:val="0000497A"/>
    <w:rsid w:val="00005234"/>
    <w:rsid w:val="00005AC5"/>
    <w:rsid w:val="00005D05"/>
    <w:rsid w:val="00006A79"/>
    <w:rsid w:val="0000713E"/>
    <w:rsid w:val="000071EC"/>
    <w:rsid w:val="00007373"/>
    <w:rsid w:val="0000758F"/>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554"/>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1130"/>
    <w:rsid w:val="0025119D"/>
    <w:rsid w:val="002512DA"/>
    <w:rsid w:val="002516F3"/>
    <w:rsid w:val="002519BE"/>
    <w:rsid w:val="0025246A"/>
    <w:rsid w:val="00252536"/>
    <w:rsid w:val="00253A29"/>
    <w:rsid w:val="00253D2B"/>
    <w:rsid w:val="00255220"/>
    <w:rsid w:val="00255991"/>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6D"/>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1C2"/>
    <w:rsid w:val="003D0501"/>
    <w:rsid w:val="003D07F3"/>
    <w:rsid w:val="003D14D8"/>
    <w:rsid w:val="003D184D"/>
    <w:rsid w:val="003D2722"/>
    <w:rsid w:val="003D27C7"/>
    <w:rsid w:val="003D2D20"/>
    <w:rsid w:val="003D3459"/>
    <w:rsid w:val="003D346A"/>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0F23"/>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306"/>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985"/>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20B"/>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C"/>
    <w:rsid w:val="006B636F"/>
    <w:rsid w:val="006B6B31"/>
    <w:rsid w:val="006B6EC5"/>
    <w:rsid w:val="006B7B8F"/>
    <w:rsid w:val="006B7CF9"/>
    <w:rsid w:val="006C08A4"/>
    <w:rsid w:val="006C1230"/>
    <w:rsid w:val="006C1471"/>
    <w:rsid w:val="006C1810"/>
    <w:rsid w:val="006C1E4D"/>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143"/>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5A27"/>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085"/>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6E"/>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92A"/>
    <w:rsid w:val="00890A57"/>
    <w:rsid w:val="00890D68"/>
    <w:rsid w:val="00891066"/>
    <w:rsid w:val="008915DC"/>
    <w:rsid w:val="008916A4"/>
    <w:rsid w:val="00891F2C"/>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5C"/>
    <w:rsid w:val="008B176B"/>
    <w:rsid w:val="008B1945"/>
    <w:rsid w:val="008B1E19"/>
    <w:rsid w:val="008B23CB"/>
    <w:rsid w:val="008B2542"/>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33E"/>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3A9E"/>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7DE"/>
    <w:rsid w:val="00996A77"/>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1EF"/>
    <w:rsid w:val="009B0994"/>
    <w:rsid w:val="009B0A21"/>
    <w:rsid w:val="009B0A35"/>
    <w:rsid w:val="009B11D7"/>
    <w:rsid w:val="009B13D4"/>
    <w:rsid w:val="009B1AAA"/>
    <w:rsid w:val="009B24B6"/>
    <w:rsid w:val="009B2BC4"/>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6C9C"/>
    <w:rsid w:val="009C7533"/>
    <w:rsid w:val="009D06B6"/>
    <w:rsid w:val="009D0875"/>
    <w:rsid w:val="009D101D"/>
    <w:rsid w:val="009D108A"/>
    <w:rsid w:val="009D178C"/>
    <w:rsid w:val="009D3479"/>
    <w:rsid w:val="009D4452"/>
    <w:rsid w:val="009D47F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4C"/>
    <w:rsid w:val="00AD4A3D"/>
    <w:rsid w:val="00AD520D"/>
    <w:rsid w:val="00AD596C"/>
    <w:rsid w:val="00AD68B3"/>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65E"/>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76D"/>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825"/>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249"/>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C5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0C"/>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8EC"/>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0E71"/>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D0A"/>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384"/>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10"/>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2A5"/>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A89"/>
    <w:rsid w:val="00FF5B7A"/>
    <w:rsid w:val="00FF5B92"/>
    <w:rsid w:val="00FF5EFB"/>
    <w:rsid w:val="00FF6082"/>
    <w:rsid w:val="00FF62F3"/>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75C"/>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8B175C"/>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8B175C"/>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8B175C"/>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8B175C"/>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8B175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8B17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rsid w:val="008B175C"/>
    <w:pPr>
      <w:spacing w:before="0"/>
      <w:jc w:val="center"/>
    </w:pPr>
    <w:rPr>
      <w:rFonts w:eastAsia="Times New Roman"/>
      <w:sz w:val="18"/>
      <w:szCs w:val="20"/>
      <w:lang w:eastAsia="en-US"/>
    </w:rPr>
  </w:style>
  <w:style w:type="character" w:customStyle="1" w:styleId="HeaderChar">
    <w:name w:val="Header Char"/>
    <w:basedOn w:val="DefaultParagraphFont"/>
    <w:link w:val="Header"/>
    <w:rsid w:val="008B175C"/>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8B175C"/>
    <w:pPr>
      <w:keepNext/>
      <w:spacing w:before="160"/>
    </w:pPr>
    <w:rPr>
      <w:b/>
    </w:rPr>
  </w:style>
  <w:style w:type="paragraph" w:customStyle="1" w:styleId="Headingi">
    <w:name w:val="Heading_i"/>
    <w:basedOn w:val="Normal"/>
    <w:next w:val="Normal"/>
    <w:rsid w:val="008B175C"/>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8B175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8B175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8B17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B175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8B17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8B175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B175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C0182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01825"/>
    <w:pPr>
      <w:tabs>
        <w:tab w:val="clear" w:pos="964"/>
      </w:tabs>
      <w:spacing w:before="80"/>
      <w:ind w:left="1531" w:hanging="851"/>
    </w:pPr>
  </w:style>
  <w:style w:type="paragraph" w:styleId="TOC3">
    <w:name w:val="toc 3"/>
    <w:basedOn w:val="TOC2"/>
    <w:rsid w:val="00C01825"/>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B175C"/>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CorrectionSeparatorBegin">
    <w:name w:val="Correction Separator Begin"/>
    <w:basedOn w:val="Normal"/>
    <w:rsid w:val="008B175C"/>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8B175C"/>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8B175C"/>
    <w:rPr>
      <w:b/>
      <w:bCs/>
    </w:rPr>
  </w:style>
  <w:style w:type="paragraph" w:customStyle="1" w:styleId="Normalbeforetable">
    <w:name w:val="Normal before table"/>
    <w:basedOn w:val="Normal"/>
    <w:rsid w:val="008B175C"/>
    <w:pPr>
      <w:keepNext/>
      <w:spacing w:after="120"/>
    </w:pPr>
    <w:rPr>
      <w:rFonts w:eastAsia="????"/>
    </w:rPr>
  </w:style>
  <w:style w:type="character" w:customStyle="1" w:styleId="ReftextArial9pt">
    <w:name w:val="Ref_text Arial 9 pt"/>
    <w:rsid w:val="008B175C"/>
    <w:rPr>
      <w:rFonts w:ascii="Arial" w:hAnsi="Arial" w:cs="Arial"/>
      <w:sz w:val="18"/>
      <w:szCs w:val="18"/>
    </w:rPr>
  </w:style>
  <w:style w:type="paragraph" w:styleId="TableofFigures">
    <w:name w:val="table of figures"/>
    <w:basedOn w:val="Normal"/>
    <w:next w:val="Normal"/>
    <w:uiPriority w:val="99"/>
    <w:rsid w:val="008B175C"/>
    <w:pPr>
      <w:tabs>
        <w:tab w:val="right" w:leader="dot" w:pos="9639"/>
      </w:tabs>
    </w:pPr>
    <w:rPr>
      <w:rFonts w:eastAsia="MS Mincho"/>
    </w:rPr>
  </w:style>
  <w:style w:type="paragraph" w:customStyle="1" w:styleId="TSBHeaderQuestion">
    <w:name w:val="TSBHeaderQuestion"/>
    <w:basedOn w:val="Normal"/>
    <w:rsid w:val="008B175C"/>
  </w:style>
  <w:style w:type="paragraph" w:customStyle="1" w:styleId="TSBHeaderRight14">
    <w:name w:val="TSBHeaderRight14"/>
    <w:basedOn w:val="Normal"/>
    <w:rsid w:val="008B175C"/>
    <w:pPr>
      <w:jc w:val="right"/>
    </w:pPr>
    <w:rPr>
      <w:b/>
      <w:bCs/>
      <w:sz w:val="28"/>
      <w:szCs w:val="28"/>
    </w:rPr>
  </w:style>
  <w:style w:type="paragraph" w:customStyle="1" w:styleId="TSBHeaderSource">
    <w:name w:val="TSBHeaderSource"/>
    <w:basedOn w:val="Normal"/>
    <w:rsid w:val="008B175C"/>
  </w:style>
  <w:style w:type="paragraph" w:customStyle="1" w:styleId="TSBHeaderSummary">
    <w:name w:val="TSBHeaderSummary"/>
    <w:basedOn w:val="Normal"/>
    <w:rsid w:val="008B175C"/>
  </w:style>
  <w:style w:type="paragraph" w:customStyle="1" w:styleId="TSBHeaderTitle">
    <w:name w:val="TSBHeaderTitle"/>
    <w:basedOn w:val="Normal"/>
    <w:rsid w:val="008B175C"/>
  </w:style>
  <w:style w:type="paragraph" w:customStyle="1" w:styleId="VenueDate">
    <w:name w:val="VenueDate"/>
    <w:basedOn w:val="Normal"/>
    <w:rsid w:val="008B175C"/>
    <w:pPr>
      <w:jc w:val="right"/>
    </w:pPr>
  </w:style>
  <w:style w:type="paragraph" w:styleId="Caption">
    <w:name w:val="caption"/>
    <w:basedOn w:val="Normal"/>
    <w:next w:val="Normal"/>
    <w:uiPriority w:val="35"/>
    <w:semiHidden/>
    <w:unhideWhenUsed/>
    <w:rsid w:val="008B175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8B175C"/>
  </w:style>
  <w:style w:type="paragraph" w:styleId="BlockText">
    <w:name w:val="Block Text"/>
    <w:basedOn w:val="Normal"/>
    <w:uiPriority w:val="99"/>
    <w:semiHidden/>
    <w:unhideWhenUsed/>
    <w:rsid w:val="008B17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B175C"/>
    <w:pPr>
      <w:spacing w:after="120"/>
    </w:pPr>
  </w:style>
  <w:style w:type="character" w:customStyle="1" w:styleId="BodyTextChar">
    <w:name w:val="Body Text Char"/>
    <w:basedOn w:val="DefaultParagraphFont"/>
    <w:link w:val="BodyText"/>
    <w:uiPriority w:val="99"/>
    <w:semiHidden/>
    <w:rsid w:val="008B175C"/>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8B175C"/>
    <w:pPr>
      <w:spacing w:after="120" w:line="480" w:lineRule="auto"/>
    </w:pPr>
  </w:style>
  <w:style w:type="character" w:customStyle="1" w:styleId="BodyText2Char">
    <w:name w:val="Body Text 2 Char"/>
    <w:basedOn w:val="DefaultParagraphFont"/>
    <w:link w:val="BodyText2"/>
    <w:uiPriority w:val="99"/>
    <w:semiHidden/>
    <w:rsid w:val="008B175C"/>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8B175C"/>
    <w:pPr>
      <w:spacing w:after="120"/>
    </w:pPr>
    <w:rPr>
      <w:sz w:val="16"/>
      <w:szCs w:val="16"/>
    </w:rPr>
  </w:style>
  <w:style w:type="character" w:customStyle="1" w:styleId="BodyText3Char">
    <w:name w:val="Body Text 3 Char"/>
    <w:basedOn w:val="DefaultParagraphFont"/>
    <w:link w:val="BodyText3"/>
    <w:uiPriority w:val="99"/>
    <w:semiHidden/>
    <w:rsid w:val="008B175C"/>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8B175C"/>
    <w:pPr>
      <w:spacing w:after="0"/>
      <w:ind w:firstLine="360"/>
    </w:pPr>
  </w:style>
  <w:style w:type="character" w:customStyle="1" w:styleId="BodyTextFirstIndentChar">
    <w:name w:val="Body Text First Indent Char"/>
    <w:basedOn w:val="BodyTextChar"/>
    <w:link w:val="BodyTextFirstIndent"/>
    <w:uiPriority w:val="99"/>
    <w:semiHidden/>
    <w:rsid w:val="008B175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8B175C"/>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8B175C"/>
    <w:rPr>
      <w:rFonts w:ascii="Times New Roman" w:eastAsia="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8B175C"/>
    <w:pPr>
      <w:spacing w:after="120" w:line="480" w:lineRule="auto"/>
      <w:ind w:left="360"/>
    </w:pPr>
  </w:style>
  <w:style w:type="character" w:customStyle="1" w:styleId="BodyTextIndent2Char">
    <w:name w:val="Body Text Indent 2 Char"/>
    <w:basedOn w:val="DefaultParagraphFont"/>
    <w:link w:val="BodyTextIndent2"/>
    <w:uiPriority w:val="99"/>
    <w:semiHidden/>
    <w:rsid w:val="008B175C"/>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8B17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175C"/>
    <w:rPr>
      <w:rFonts w:ascii="Times New Roman" w:hAnsi="Times New Roman" w:cs="Times New Roman"/>
      <w:sz w:val="16"/>
      <w:szCs w:val="16"/>
      <w:lang w:eastAsia="ja-JP"/>
    </w:rPr>
  </w:style>
  <w:style w:type="character" w:styleId="BookTitle">
    <w:name w:val="Book Title"/>
    <w:basedOn w:val="DefaultParagraphFont"/>
    <w:uiPriority w:val="33"/>
    <w:rsid w:val="008B175C"/>
    <w:rPr>
      <w:b/>
      <w:bCs/>
      <w:i/>
      <w:iCs/>
      <w:spacing w:val="5"/>
    </w:rPr>
  </w:style>
  <w:style w:type="paragraph" w:styleId="Closing">
    <w:name w:val="Closing"/>
    <w:basedOn w:val="Normal"/>
    <w:link w:val="ClosingChar"/>
    <w:uiPriority w:val="99"/>
    <w:semiHidden/>
    <w:unhideWhenUsed/>
    <w:rsid w:val="008B175C"/>
    <w:pPr>
      <w:spacing w:before="0"/>
      <w:ind w:left="4320"/>
    </w:pPr>
  </w:style>
  <w:style w:type="character" w:customStyle="1" w:styleId="ClosingChar">
    <w:name w:val="Closing Char"/>
    <w:basedOn w:val="DefaultParagraphFont"/>
    <w:link w:val="Closing"/>
    <w:uiPriority w:val="99"/>
    <w:semiHidden/>
    <w:rsid w:val="008B175C"/>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8B175C"/>
  </w:style>
  <w:style w:type="character" w:customStyle="1" w:styleId="DateChar">
    <w:name w:val="Date Char"/>
    <w:basedOn w:val="DefaultParagraphFont"/>
    <w:link w:val="Date"/>
    <w:uiPriority w:val="99"/>
    <w:semiHidden/>
    <w:rsid w:val="008B175C"/>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8B175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175C"/>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8B175C"/>
    <w:pPr>
      <w:spacing w:before="0"/>
    </w:pPr>
  </w:style>
  <w:style w:type="character" w:customStyle="1" w:styleId="E-mailSignatureChar">
    <w:name w:val="E-mail Signature Char"/>
    <w:basedOn w:val="DefaultParagraphFont"/>
    <w:link w:val="E-mailSignature"/>
    <w:uiPriority w:val="99"/>
    <w:semiHidden/>
    <w:rsid w:val="008B175C"/>
    <w:rPr>
      <w:rFonts w:ascii="Times New Roman" w:hAnsi="Times New Roman" w:cs="Times New Roman"/>
      <w:sz w:val="24"/>
      <w:szCs w:val="24"/>
      <w:lang w:eastAsia="ja-JP"/>
    </w:rPr>
  </w:style>
  <w:style w:type="character" w:styleId="Emphasis">
    <w:name w:val="Emphasis"/>
    <w:basedOn w:val="DefaultParagraphFont"/>
    <w:uiPriority w:val="20"/>
    <w:rsid w:val="008B175C"/>
    <w:rPr>
      <w:i/>
      <w:iCs/>
    </w:rPr>
  </w:style>
  <w:style w:type="paragraph" w:styleId="EndnoteText">
    <w:name w:val="endnote text"/>
    <w:basedOn w:val="Normal"/>
    <w:link w:val="EndnoteTextChar"/>
    <w:uiPriority w:val="99"/>
    <w:semiHidden/>
    <w:unhideWhenUsed/>
    <w:rsid w:val="008B175C"/>
    <w:pPr>
      <w:spacing w:before="0"/>
    </w:pPr>
    <w:rPr>
      <w:sz w:val="20"/>
      <w:szCs w:val="20"/>
    </w:rPr>
  </w:style>
  <w:style w:type="character" w:customStyle="1" w:styleId="EndnoteTextChar">
    <w:name w:val="Endnote Text Char"/>
    <w:basedOn w:val="DefaultParagraphFont"/>
    <w:link w:val="EndnoteText"/>
    <w:uiPriority w:val="99"/>
    <w:semiHidden/>
    <w:rsid w:val="008B175C"/>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8B175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B175C"/>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8B175C"/>
    <w:rPr>
      <w:color w:val="2B579A"/>
      <w:shd w:val="clear" w:color="auto" w:fill="E1DFDD"/>
    </w:rPr>
  </w:style>
  <w:style w:type="character" w:styleId="HTMLAcronym">
    <w:name w:val="HTML Acronym"/>
    <w:basedOn w:val="DefaultParagraphFont"/>
    <w:uiPriority w:val="99"/>
    <w:semiHidden/>
    <w:unhideWhenUsed/>
    <w:rsid w:val="008B175C"/>
  </w:style>
  <w:style w:type="paragraph" w:styleId="HTMLAddress">
    <w:name w:val="HTML Address"/>
    <w:basedOn w:val="Normal"/>
    <w:link w:val="HTMLAddressChar"/>
    <w:uiPriority w:val="99"/>
    <w:semiHidden/>
    <w:unhideWhenUsed/>
    <w:rsid w:val="008B175C"/>
    <w:pPr>
      <w:spacing w:before="0"/>
    </w:pPr>
    <w:rPr>
      <w:i/>
      <w:iCs/>
    </w:rPr>
  </w:style>
  <w:style w:type="character" w:customStyle="1" w:styleId="HTMLAddressChar">
    <w:name w:val="HTML Address Char"/>
    <w:basedOn w:val="DefaultParagraphFont"/>
    <w:link w:val="HTMLAddress"/>
    <w:uiPriority w:val="99"/>
    <w:semiHidden/>
    <w:rsid w:val="008B175C"/>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8B175C"/>
    <w:rPr>
      <w:i/>
      <w:iCs/>
    </w:rPr>
  </w:style>
  <w:style w:type="character" w:styleId="HTMLDefinition">
    <w:name w:val="HTML Definition"/>
    <w:basedOn w:val="DefaultParagraphFont"/>
    <w:uiPriority w:val="99"/>
    <w:semiHidden/>
    <w:unhideWhenUsed/>
    <w:rsid w:val="008B175C"/>
    <w:rPr>
      <w:i/>
      <w:iCs/>
    </w:rPr>
  </w:style>
  <w:style w:type="character" w:styleId="HTMLVariable">
    <w:name w:val="HTML Variable"/>
    <w:basedOn w:val="DefaultParagraphFont"/>
    <w:uiPriority w:val="99"/>
    <w:semiHidden/>
    <w:unhideWhenUsed/>
    <w:rsid w:val="008B175C"/>
    <w:rPr>
      <w:i/>
      <w:iCs/>
    </w:rPr>
  </w:style>
  <w:style w:type="paragraph" w:styleId="Index4">
    <w:name w:val="index 4"/>
    <w:basedOn w:val="Normal"/>
    <w:next w:val="Normal"/>
    <w:autoRedefine/>
    <w:uiPriority w:val="99"/>
    <w:semiHidden/>
    <w:unhideWhenUsed/>
    <w:rsid w:val="008B175C"/>
    <w:pPr>
      <w:spacing w:before="0"/>
      <w:ind w:left="960" w:hanging="240"/>
    </w:pPr>
  </w:style>
  <w:style w:type="paragraph" w:styleId="Index5">
    <w:name w:val="index 5"/>
    <w:basedOn w:val="Normal"/>
    <w:next w:val="Normal"/>
    <w:autoRedefine/>
    <w:uiPriority w:val="99"/>
    <w:semiHidden/>
    <w:unhideWhenUsed/>
    <w:rsid w:val="008B175C"/>
    <w:pPr>
      <w:spacing w:before="0"/>
      <w:ind w:left="1200" w:hanging="240"/>
    </w:pPr>
  </w:style>
  <w:style w:type="paragraph" w:styleId="Index6">
    <w:name w:val="index 6"/>
    <w:basedOn w:val="Normal"/>
    <w:next w:val="Normal"/>
    <w:autoRedefine/>
    <w:uiPriority w:val="99"/>
    <w:semiHidden/>
    <w:unhideWhenUsed/>
    <w:rsid w:val="008B175C"/>
    <w:pPr>
      <w:spacing w:before="0"/>
      <w:ind w:left="1440" w:hanging="240"/>
    </w:pPr>
  </w:style>
  <w:style w:type="paragraph" w:styleId="Index8">
    <w:name w:val="index 8"/>
    <w:basedOn w:val="Normal"/>
    <w:next w:val="Normal"/>
    <w:autoRedefine/>
    <w:uiPriority w:val="99"/>
    <w:semiHidden/>
    <w:unhideWhenUsed/>
    <w:rsid w:val="008B175C"/>
    <w:pPr>
      <w:spacing w:before="0"/>
      <w:ind w:left="1920" w:hanging="240"/>
    </w:pPr>
  </w:style>
  <w:style w:type="paragraph" w:styleId="Index9">
    <w:name w:val="index 9"/>
    <w:basedOn w:val="Normal"/>
    <w:next w:val="Normal"/>
    <w:autoRedefine/>
    <w:uiPriority w:val="99"/>
    <w:semiHidden/>
    <w:unhideWhenUsed/>
    <w:rsid w:val="008B175C"/>
    <w:pPr>
      <w:spacing w:before="0"/>
      <w:ind w:left="2160" w:hanging="240"/>
    </w:pPr>
  </w:style>
  <w:style w:type="paragraph" w:styleId="IndexHeading">
    <w:name w:val="index heading"/>
    <w:basedOn w:val="Normal"/>
    <w:next w:val="Index1"/>
    <w:uiPriority w:val="99"/>
    <w:semiHidden/>
    <w:unhideWhenUsed/>
    <w:rsid w:val="008B175C"/>
    <w:rPr>
      <w:rFonts w:asciiTheme="majorHAnsi" w:eastAsiaTheme="majorEastAsia" w:hAnsiTheme="majorHAnsi" w:cstheme="majorBidi"/>
      <w:b/>
      <w:bCs/>
    </w:rPr>
  </w:style>
  <w:style w:type="character" w:styleId="IntenseEmphasis">
    <w:name w:val="Intense Emphasis"/>
    <w:basedOn w:val="DefaultParagraphFont"/>
    <w:uiPriority w:val="21"/>
    <w:rsid w:val="008B175C"/>
    <w:rPr>
      <w:i/>
      <w:iCs/>
      <w:color w:val="5B9BD5" w:themeColor="accent1"/>
    </w:rPr>
  </w:style>
  <w:style w:type="paragraph" w:styleId="IntenseQuote">
    <w:name w:val="Intense Quote"/>
    <w:basedOn w:val="Normal"/>
    <w:next w:val="Normal"/>
    <w:link w:val="IntenseQuoteChar"/>
    <w:uiPriority w:val="30"/>
    <w:rsid w:val="008B1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B175C"/>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8B175C"/>
    <w:rPr>
      <w:b/>
      <w:bCs/>
      <w:smallCaps/>
      <w:color w:val="5B9BD5" w:themeColor="accent1"/>
      <w:spacing w:val="5"/>
    </w:rPr>
  </w:style>
  <w:style w:type="character" w:styleId="LineNumber">
    <w:name w:val="line number"/>
    <w:basedOn w:val="DefaultParagraphFont"/>
    <w:uiPriority w:val="99"/>
    <w:semiHidden/>
    <w:unhideWhenUsed/>
    <w:rsid w:val="008B175C"/>
  </w:style>
  <w:style w:type="paragraph" w:styleId="List">
    <w:name w:val="List"/>
    <w:basedOn w:val="Normal"/>
    <w:uiPriority w:val="99"/>
    <w:semiHidden/>
    <w:unhideWhenUsed/>
    <w:rsid w:val="008B175C"/>
    <w:pPr>
      <w:ind w:left="360" w:hanging="360"/>
      <w:contextualSpacing/>
    </w:pPr>
  </w:style>
  <w:style w:type="paragraph" w:styleId="List2">
    <w:name w:val="List 2"/>
    <w:basedOn w:val="Normal"/>
    <w:uiPriority w:val="99"/>
    <w:semiHidden/>
    <w:unhideWhenUsed/>
    <w:rsid w:val="008B175C"/>
    <w:pPr>
      <w:ind w:left="720" w:hanging="360"/>
      <w:contextualSpacing/>
    </w:pPr>
  </w:style>
  <w:style w:type="paragraph" w:styleId="List3">
    <w:name w:val="List 3"/>
    <w:basedOn w:val="Normal"/>
    <w:uiPriority w:val="99"/>
    <w:semiHidden/>
    <w:unhideWhenUsed/>
    <w:rsid w:val="008B175C"/>
    <w:pPr>
      <w:ind w:left="1080" w:hanging="360"/>
      <w:contextualSpacing/>
    </w:pPr>
  </w:style>
  <w:style w:type="paragraph" w:styleId="List4">
    <w:name w:val="List 4"/>
    <w:basedOn w:val="Normal"/>
    <w:uiPriority w:val="99"/>
    <w:semiHidden/>
    <w:unhideWhenUsed/>
    <w:rsid w:val="008B175C"/>
    <w:pPr>
      <w:ind w:left="1440" w:hanging="360"/>
      <w:contextualSpacing/>
    </w:pPr>
  </w:style>
  <w:style w:type="paragraph" w:styleId="List5">
    <w:name w:val="List 5"/>
    <w:basedOn w:val="Normal"/>
    <w:uiPriority w:val="99"/>
    <w:semiHidden/>
    <w:unhideWhenUsed/>
    <w:rsid w:val="008B175C"/>
    <w:pPr>
      <w:ind w:left="1800" w:hanging="360"/>
      <w:contextualSpacing/>
    </w:pPr>
  </w:style>
  <w:style w:type="paragraph" w:styleId="ListBullet">
    <w:name w:val="List Bullet"/>
    <w:basedOn w:val="Normal"/>
    <w:uiPriority w:val="99"/>
    <w:semiHidden/>
    <w:unhideWhenUsed/>
    <w:rsid w:val="008B175C"/>
    <w:pPr>
      <w:numPr>
        <w:numId w:val="52"/>
      </w:numPr>
      <w:contextualSpacing/>
    </w:pPr>
  </w:style>
  <w:style w:type="paragraph" w:styleId="ListBullet2">
    <w:name w:val="List Bullet 2"/>
    <w:basedOn w:val="Normal"/>
    <w:uiPriority w:val="99"/>
    <w:semiHidden/>
    <w:unhideWhenUsed/>
    <w:rsid w:val="008B175C"/>
    <w:pPr>
      <w:numPr>
        <w:numId w:val="53"/>
      </w:numPr>
      <w:contextualSpacing/>
    </w:pPr>
  </w:style>
  <w:style w:type="paragraph" w:styleId="ListBullet3">
    <w:name w:val="List Bullet 3"/>
    <w:basedOn w:val="Normal"/>
    <w:uiPriority w:val="99"/>
    <w:semiHidden/>
    <w:unhideWhenUsed/>
    <w:rsid w:val="008B175C"/>
    <w:pPr>
      <w:numPr>
        <w:numId w:val="54"/>
      </w:numPr>
      <w:contextualSpacing/>
    </w:pPr>
  </w:style>
  <w:style w:type="paragraph" w:styleId="ListBullet4">
    <w:name w:val="List Bullet 4"/>
    <w:basedOn w:val="Normal"/>
    <w:uiPriority w:val="99"/>
    <w:semiHidden/>
    <w:unhideWhenUsed/>
    <w:rsid w:val="008B175C"/>
    <w:pPr>
      <w:numPr>
        <w:numId w:val="55"/>
      </w:numPr>
      <w:contextualSpacing/>
    </w:pPr>
  </w:style>
  <w:style w:type="paragraph" w:styleId="ListBullet5">
    <w:name w:val="List Bullet 5"/>
    <w:basedOn w:val="Normal"/>
    <w:uiPriority w:val="99"/>
    <w:semiHidden/>
    <w:unhideWhenUsed/>
    <w:rsid w:val="008B175C"/>
    <w:pPr>
      <w:numPr>
        <w:numId w:val="56"/>
      </w:numPr>
      <w:contextualSpacing/>
    </w:pPr>
  </w:style>
  <w:style w:type="paragraph" w:styleId="ListContinue">
    <w:name w:val="List Continue"/>
    <w:basedOn w:val="Normal"/>
    <w:uiPriority w:val="99"/>
    <w:semiHidden/>
    <w:unhideWhenUsed/>
    <w:rsid w:val="008B175C"/>
    <w:pPr>
      <w:spacing w:after="120"/>
      <w:ind w:left="360"/>
      <w:contextualSpacing/>
    </w:pPr>
  </w:style>
  <w:style w:type="paragraph" w:styleId="ListContinue2">
    <w:name w:val="List Continue 2"/>
    <w:basedOn w:val="Normal"/>
    <w:uiPriority w:val="99"/>
    <w:semiHidden/>
    <w:unhideWhenUsed/>
    <w:rsid w:val="008B175C"/>
    <w:pPr>
      <w:spacing w:after="120"/>
      <w:ind w:left="720"/>
      <w:contextualSpacing/>
    </w:pPr>
  </w:style>
  <w:style w:type="paragraph" w:styleId="ListContinue3">
    <w:name w:val="List Continue 3"/>
    <w:basedOn w:val="Normal"/>
    <w:uiPriority w:val="99"/>
    <w:semiHidden/>
    <w:unhideWhenUsed/>
    <w:rsid w:val="008B175C"/>
    <w:pPr>
      <w:spacing w:after="120"/>
      <w:ind w:left="1080"/>
      <w:contextualSpacing/>
    </w:pPr>
  </w:style>
  <w:style w:type="paragraph" w:styleId="ListContinue4">
    <w:name w:val="List Continue 4"/>
    <w:basedOn w:val="Normal"/>
    <w:uiPriority w:val="99"/>
    <w:semiHidden/>
    <w:unhideWhenUsed/>
    <w:rsid w:val="008B175C"/>
    <w:pPr>
      <w:spacing w:after="120"/>
      <w:ind w:left="1440"/>
      <w:contextualSpacing/>
    </w:pPr>
  </w:style>
  <w:style w:type="paragraph" w:styleId="ListContinue5">
    <w:name w:val="List Continue 5"/>
    <w:basedOn w:val="Normal"/>
    <w:uiPriority w:val="99"/>
    <w:semiHidden/>
    <w:unhideWhenUsed/>
    <w:rsid w:val="008B175C"/>
    <w:pPr>
      <w:spacing w:after="120"/>
      <w:ind w:left="1800"/>
      <w:contextualSpacing/>
    </w:pPr>
  </w:style>
  <w:style w:type="paragraph" w:styleId="ListNumber">
    <w:name w:val="List Number"/>
    <w:basedOn w:val="Normal"/>
    <w:uiPriority w:val="99"/>
    <w:semiHidden/>
    <w:unhideWhenUsed/>
    <w:rsid w:val="008B175C"/>
    <w:pPr>
      <w:numPr>
        <w:numId w:val="57"/>
      </w:numPr>
      <w:contextualSpacing/>
    </w:pPr>
  </w:style>
  <w:style w:type="paragraph" w:styleId="ListNumber2">
    <w:name w:val="List Number 2"/>
    <w:basedOn w:val="Normal"/>
    <w:uiPriority w:val="99"/>
    <w:semiHidden/>
    <w:unhideWhenUsed/>
    <w:rsid w:val="008B175C"/>
    <w:pPr>
      <w:numPr>
        <w:numId w:val="58"/>
      </w:numPr>
      <w:contextualSpacing/>
    </w:pPr>
  </w:style>
  <w:style w:type="paragraph" w:styleId="ListNumber3">
    <w:name w:val="List Number 3"/>
    <w:basedOn w:val="Normal"/>
    <w:uiPriority w:val="99"/>
    <w:semiHidden/>
    <w:unhideWhenUsed/>
    <w:rsid w:val="008B175C"/>
    <w:pPr>
      <w:numPr>
        <w:numId w:val="59"/>
      </w:numPr>
      <w:contextualSpacing/>
    </w:pPr>
  </w:style>
  <w:style w:type="paragraph" w:styleId="ListNumber4">
    <w:name w:val="List Number 4"/>
    <w:basedOn w:val="Normal"/>
    <w:uiPriority w:val="99"/>
    <w:semiHidden/>
    <w:unhideWhenUsed/>
    <w:rsid w:val="008B175C"/>
    <w:pPr>
      <w:numPr>
        <w:numId w:val="60"/>
      </w:numPr>
      <w:contextualSpacing/>
    </w:pPr>
  </w:style>
  <w:style w:type="paragraph" w:styleId="ListNumber5">
    <w:name w:val="List Number 5"/>
    <w:basedOn w:val="Normal"/>
    <w:uiPriority w:val="99"/>
    <w:semiHidden/>
    <w:unhideWhenUsed/>
    <w:rsid w:val="008B175C"/>
    <w:pPr>
      <w:numPr>
        <w:numId w:val="61"/>
      </w:numPr>
      <w:contextualSpacing/>
    </w:pPr>
  </w:style>
  <w:style w:type="paragraph" w:styleId="MacroText">
    <w:name w:val="macro"/>
    <w:link w:val="MacroTextChar"/>
    <w:uiPriority w:val="99"/>
    <w:semiHidden/>
    <w:unhideWhenUsed/>
    <w:rsid w:val="008B175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8B175C"/>
    <w:rPr>
      <w:rFonts w:ascii="Consolas" w:hAnsi="Consolas" w:cs="Times New Roman"/>
      <w:sz w:val="20"/>
      <w:szCs w:val="20"/>
      <w:lang w:eastAsia="ja-JP"/>
    </w:rPr>
  </w:style>
  <w:style w:type="character" w:styleId="Mention">
    <w:name w:val="Mention"/>
    <w:basedOn w:val="DefaultParagraphFont"/>
    <w:uiPriority w:val="99"/>
    <w:semiHidden/>
    <w:unhideWhenUsed/>
    <w:rsid w:val="008B175C"/>
    <w:rPr>
      <w:color w:val="2B579A"/>
      <w:shd w:val="clear" w:color="auto" w:fill="E1DFDD"/>
    </w:rPr>
  </w:style>
  <w:style w:type="paragraph" w:styleId="MessageHeader">
    <w:name w:val="Message Header"/>
    <w:basedOn w:val="Normal"/>
    <w:link w:val="MessageHeaderChar"/>
    <w:uiPriority w:val="99"/>
    <w:semiHidden/>
    <w:unhideWhenUsed/>
    <w:rsid w:val="008B175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B175C"/>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8B175C"/>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8B175C"/>
    <w:pPr>
      <w:ind w:left="720"/>
    </w:pPr>
  </w:style>
  <w:style w:type="paragraph" w:styleId="NoteHeading">
    <w:name w:val="Note Heading"/>
    <w:basedOn w:val="Normal"/>
    <w:next w:val="Normal"/>
    <w:link w:val="NoteHeadingChar"/>
    <w:uiPriority w:val="99"/>
    <w:semiHidden/>
    <w:unhideWhenUsed/>
    <w:rsid w:val="008B175C"/>
    <w:pPr>
      <w:spacing w:before="0"/>
    </w:pPr>
  </w:style>
  <w:style w:type="character" w:customStyle="1" w:styleId="NoteHeadingChar">
    <w:name w:val="Note Heading Char"/>
    <w:basedOn w:val="DefaultParagraphFont"/>
    <w:link w:val="NoteHeading"/>
    <w:uiPriority w:val="99"/>
    <w:semiHidden/>
    <w:rsid w:val="008B175C"/>
    <w:rPr>
      <w:rFonts w:ascii="Times New Roman" w:hAnsi="Times New Roman" w:cs="Times New Roman"/>
      <w:sz w:val="24"/>
      <w:szCs w:val="24"/>
      <w:lang w:eastAsia="ja-JP"/>
    </w:rPr>
  </w:style>
  <w:style w:type="paragraph" w:styleId="Quote">
    <w:name w:val="Quote"/>
    <w:basedOn w:val="Normal"/>
    <w:next w:val="Normal"/>
    <w:link w:val="QuoteChar"/>
    <w:uiPriority w:val="29"/>
    <w:rsid w:val="008B17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75C"/>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8B175C"/>
  </w:style>
  <w:style w:type="character" w:customStyle="1" w:styleId="SalutationChar">
    <w:name w:val="Salutation Char"/>
    <w:basedOn w:val="DefaultParagraphFont"/>
    <w:link w:val="Salutation"/>
    <w:uiPriority w:val="99"/>
    <w:semiHidden/>
    <w:rsid w:val="008B175C"/>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8B175C"/>
    <w:pPr>
      <w:spacing w:before="0"/>
      <w:ind w:left="4320"/>
    </w:pPr>
  </w:style>
  <w:style w:type="character" w:customStyle="1" w:styleId="SignatureChar">
    <w:name w:val="Signature Char"/>
    <w:basedOn w:val="DefaultParagraphFont"/>
    <w:link w:val="Signature"/>
    <w:uiPriority w:val="99"/>
    <w:semiHidden/>
    <w:rsid w:val="008B175C"/>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8B175C"/>
    <w:rPr>
      <w:u w:val="dotted"/>
    </w:rPr>
  </w:style>
  <w:style w:type="character" w:styleId="SmartLink">
    <w:name w:val="Smart Link"/>
    <w:basedOn w:val="DefaultParagraphFont"/>
    <w:uiPriority w:val="99"/>
    <w:semiHidden/>
    <w:unhideWhenUsed/>
    <w:rsid w:val="008B175C"/>
    <w:rPr>
      <w:color w:val="0000FF"/>
      <w:u w:val="single"/>
      <w:shd w:val="clear" w:color="auto" w:fill="F3F2F1"/>
    </w:rPr>
  </w:style>
  <w:style w:type="paragraph" w:styleId="Subtitle">
    <w:name w:val="Subtitle"/>
    <w:basedOn w:val="Normal"/>
    <w:next w:val="Normal"/>
    <w:link w:val="SubtitleChar"/>
    <w:uiPriority w:val="11"/>
    <w:rsid w:val="008B175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175C"/>
    <w:rPr>
      <w:color w:val="5A5A5A" w:themeColor="text1" w:themeTint="A5"/>
      <w:spacing w:val="15"/>
      <w:lang w:eastAsia="ja-JP"/>
    </w:rPr>
  </w:style>
  <w:style w:type="character" w:styleId="SubtleEmphasis">
    <w:name w:val="Subtle Emphasis"/>
    <w:basedOn w:val="DefaultParagraphFont"/>
    <w:uiPriority w:val="19"/>
    <w:rsid w:val="008B175C"/>
    <w:rPr>
      <w:i/>
      <w:iCs/>
      <w:color w:val="404040" w:themeColor="text1" w:themeTint="BF"/>
    </w:rPr>
  </w:style>
  <w:style w:type="character" w:styleId="SubtleReference">
    <w:name w:val="Subtle Reference"/>
    <w:basedOn w:val="DefaultParagraphFont"/>
    <w:uiPriority w:val="31"/>
    <w:rsid w:val="008B175C"/>
    <w:rPr>
      <w:smallCaps/>
      <w:color w:val="5A5A5A" w:themeColor="text1" w:themeTint="A5"/>
    </w:rPr>
  </w:style>
  <w:style w:type="paragraph" w:styleId="TableofAuthorities">
    <w:name w:val="table of authorities"/>
    <w:basedOn w:val="Normal"/>
    <w:next w:val="Normal"/>
    <w:uiPriority w:val="99"/>
    <w:semiHidden/>
    <w:unhideWhenUsed/>
    <w:rsid w:val="008B175C"/>
    <w:pPr>
      <w:ind w:left="240" w:hanging="240"/>
    </w:pPr>
  </w:style>
  <w:style w:type="paragraph" w:styleId="Title">
    <w:name w:val="Title"/>
    <w:basedOn w:val="Normal"/>
    <w:next w:val="Normal"/>
    <w:link w:val="TitleChar"/>
    <w:uiPriority w:val="10"/>
    <w:rsid w:val="008B175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5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8B175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8B175C"/>
    <w:pPr>
      <w:spacing w:after="100"/>
      <w:ind w:left="1920"/>
    </w:pPr>
  </w:style>
  <w:style w:type="paragraph" w:styleId="TOCHeading">
    <w:name w:val="TOC Heading"/>
    <w:basedOn w:val="Heading1"/>
    <w:next w:val="Normal"/>
    <w:uiPriority w:val="39"/>
    <w:semiHidden/>
    <w:unhideWhenUsed/>
    <w:rsid w:val="008B175C"/>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markedcontent">
    <w:name w:val="markedcontent"/>
    <w:basedOn w:val="DefaultParagraphFont"/>
    <w:rsid w:val="003A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AHG-GME discussion output on "Conduct of meetings with remote participation" (January-December 2022)</vt:lpstr>
    </vt:vector>
  </TitlesOfParts>
  <Manager>ITU-T</Manager>
  <Company>International Telecommunication Union (ITU)</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AHG-GME discussion output on "Conduct of meetings with remote participation" (January-December 2022)</dc:title>
  <dc:subject/>
  <dc:creator>Chairman AHG-GME</dc:creator>
  <cp:keywords/>
  <dc:description>TSAG-TD0xx  For: Geneva, 12-16 December 2022_x000d_Document date: _x000d_Saved by ITU51014895 at 14:19:54 on 10/11/2022</dc:description>
  <cp:lastModifiedBy>Al-Mnini, Lara</cp:lastModifiedBy>
  <cp:revision>2</cp:revision>
  <cp:lastPrinted>2020-02-09T20:50:00Z</cp:lastPrinted>
  <dcterms:created xsi:type="dcterms:W3CDTF">2022-11-23T15:01:00Z</dcterms:created>
  <dcterms:modified xsi:type="dcterms:W3CDTF">2022-11-23T15:01:00Z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y fmtid="{D5CDD505-2E9C-101B-9397-08002B2CF9AE}" pid="11" name="Docnum">
    <vt:lpwstr>TSAG-TD0xx</vt:lpwstr>
  </property>
  <property fmtid="{D5CDD505-2E9C-101B-9397-08002B2CF9AE}" pid="12" name="Docdate">
    <vt:lpwstr/>
  </property>
  <property fmtid="{D5CDD505-2E9C-101B-9397-08002B2CF9AE}" pid="13" name="Docorlang">
    <vt:lpwstr/>
  </property>
  <property fmtid="{D5CDD505-2E9C-101B-9397-08002B2CF9AE}" pid="14" name="Docbluepink">
    <vt:lpwstr>N/A</vt:lpwstr>
  </property>
  <property fmtid="{D5CDD505-2E9C-101B-9397-08002B2CF9AE}" pid="15" name="Docdest">
    <vt:lpwstr>Geneva, 12-16 December 2022</vt:lpwstr>
  </property>
  <property fmtid="{D5CDD505-2E9C-101B-9397-08002B2CF9AE}" pid="16" name="Docauthor">
    <vt:lpwstr>Chairman AHG-GME</vt:lpwstr>
  </property>
</Properties>
</file>