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20"/>
        <w:gridCol w:w="3636"/>
        <w:gridCol w:w="370"/>
        <w:gridCol w:w="4026"/>
      </w:tblGrid>
      <w:tr w:rsidR="00EA3257" w:rsidRPr="00BC2813" w14:paraId="360DD15A" w14:textId="77777777" w:rsidTr="000F1792">
        <w:trPr>
          <w:cantSplit/>
        </w:trPr>
        <w:tc>
          <w:tcPr>
            <w:tcW w:w="1132" w:type="dxa"/>
            <w:vMerge w:val="restart"/>
            <w:vAlign w:val="center"/>
          </w:tcPr>
          <w:p w14:paraId="34DF06E2" w14:textId="77777777" w:rsidR="00EA3257" w:rsidRPr="00BC2813" w:rsidRDefault="00EA3257" w:rsidP="000F1792">
            <w:pPr>
              <w:spacing w:before="0"/>
              <w:jc w:val="center"/>
              <w:rPr>
                <w:sz w:val="20"/>
                <w:szCs w:val="20"/>
              </w:rPr>
            </w:pPr>
            <w:bookmarkStart w:id="0" w:name="dnum" w:colFirst="2" w:colLast="2"/>
            <w:bookmarkStart w:id="1" w:name="dsg" w:colFirst="1" w:colLast="1"/>
            <w:bookmarkStart w:id="2" w:name="dtableau"/>
            <w:r w:rsidRPr="00BC2813">
              <w:rPr>
                <w:noProof/>
              </w:rPr>
              <w:drawing>
                <wp:inline distT="0" distB="0" distL="0" distR="0" wp14:anchorId="531FCB2E" wp14:editId="05C291DC">
                  <wp:extent cx="647700" cy="705600"/>
                  <wp:effectExtent l="0" t="0" r="0" b="0"/>
                  <wp:docPr id="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ack and white logo&#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6B17CB1D" w14:textId="77777777" w:rsidR="00EA3257" w:rsidRPr="00BC2813" w:rsidRDefault="00EA3257" w:rsidP="000F1792">
            <w:pPr>
              <w:rPr>
                <w:sz w:val="16"/>
                <w:szCs w:val="16"/>
              </w:rPr>
            </w:pPr>
            <w:r w:rsidRPr="00BC2813">
              <w:rPr>
                <w:sz w:val="16"/>
                <w:szCs w:val="16"/>
              </w:rPr>
              <w:t>INTERNATIONAL TELECOMMUNICATION UNION</w:t>
            </w:r>
          </w:p>
          <w:p w14:paraId="0AD80E86" w14:textId="77777777" w:rsidR="00EA3257" w:rsidRPr="00BC2813" w:rsidRDefault="00EA3257" w:rsidP="000F1792">
            <w:pPr>
              <w:rPr>
                <w:b/>
                <w:bCs/>
                <w:sz w:val="26"/>
                <w:szCs w:val="26"/>
              </w:rPr>
            </w:pPr>
            <w:r w:rsidRPr="00BC2813">
              <w:rPr>
                <w:b/>
                <w:bCs/>
                <w:sz w:val="26"/>
                <w:szCs w:val="26"/>
              </w:rPr>
              <w:t>TELECOMMUNICATION</w:t>
            </w:r>
            <w:r w:rsidRPr="00BC2813">
              <w:rPr>
                <w:b/>
                <w:bCs/>
                <w:sz w:val="26"/>
                <w:szCs w:val="26"/>
              </w:rPr>
              <w:br/>
              <w:t>STANDARDIZATION SECTOR</w:t>
            </w:r>
          </w:p>
          <w:p w14:paraId="1DB1EF3E" w14:textId="77777777" w:rsidR="00EA3257" w:rsidRPr="00BC2813" w:rsidRDefault="00EA3257" w:rsidP="000F1792">
            <w:pPr>
              <w:rPr>
                <w:sz w:val="20"/>
                <w:szCs w:val="20"/>
              </w:rPr>
            </w:pPr>
            <w:r w:rsidRPr="00BC2813">
              <w:rPr>
                <w:sz w:val="20"/>
                <w:szCs w:val="20"/>
              </w:rPr>
              <w:t xml:space="preserve">STUDY PERIOD </w:t>
            </w:r>
            <w:bookmarkStart w:id="3" w:name="dstudyperiod"/>
            <w:r w:rsidRPr="00BC2813">
              <w:rPr>
                <w:sz w:val="20"/>
              </w:rPr>
              <w:t>2022</w:t>
            </w:r>
            <w:r w:rsidRPr="00BC2813">
              <w:rPr>
                <w:sz w:val="20"/>
                <w:szCs w:val="20"/>
              </w:rPr>
              <w:t>-</w:t>
            </w:r>
            <w:r w:rsidRPr="00BC2813">
              <w:rPr>
                <w:sz w:val="20"/>
              </w:rPr>
              <w:t>2024</w:t>
            </w:r>
            <w:bookmarkEnd w:id="3"/>
          </w:p>
        </w:tc>
        <w:tc>
          <w:tcPr>
            <w:tcW w:w="4026" w:type="dxa"/>
            <w:vAlign w:val="center"/>
          </w:tcPr>
          <w:p w14:paraId="4E33D8B7" w14:textId="3CDA2693" w:rsidR="00EA3257" w:rsidRPr="00BC2813" w:rsidRDefault="00EA3257" w:rsidP="000F1792">
            <w:pPr>
              <w:pStyle w:val="Docnumber"/>
            </w:pPr>
            <w:r>
              <w:t>TSAG–R</w:t>
            </w:r>
            <w:r w:rsidR="00D0474B">
              <w:t>6</w:t>
            </w:r>
          </w:p>
        </w:tc>
      </w:tr>
      <w:bookmarkEnd w:id="0"/>
      <w:tr w:rsidR="00EA3257" w:rsidRPr="00BC2813" w14:paraId="7FF55D84" w14:textId="77777777" w:rsidTr="000F1792">
        <w:trPr>
          <w:cantSplit/>
        </w:trPr>
        <w:tc>
          <w:tcPr>
            <w:tcW w:w="1132" w:type="dxa"/>
            <w:vMerge/>
          </w:tcPr>
          <w:p w14:paraId="4B25409D" w14:textId="77777777" w:rsidR="00EA3257" w:rsidRPr="00BC2813" w:rsidRDefault="00EA3257" w:rsidP="000F1792">
            <w:pPr>
              <w:rPr>
                <w:smallCaps/>
                <w:sz w:val="20"/>
              </w:rPr>
            </w:pPr>
          </w:p>
        </w:tc>
        <w:tc>
          <w:tcPr>
            <w:tcW w:w="4481" w:type="dxa"/>
            <w:gridSpan w:val="4"/>
            <w:vMerge/>
          </w:tcPr>
          <w:p w14:paraId="6F2C957C" w14:textId="77777777" w:rsidR="00EA3257" w:rsidRPr="00BC2813" w:rsidRDefault="00EA3257" w:rsidP="000F1792">
            <w:pPr>
              <w:rPr>
                <w:smallCaps/>
                <w:sz w:val="20"/>
              </w:rPr>
            </w:pPr>
          </w:p>
        </w:tc>
        <w:tc>
          <w:tcPr>
            <w:tcW w:w="4026" w:type="dxa"/>
          </w:tcPr>
          <w:p w14:paraId="1C6F96B5" w14:textId="77777777" w:rsidR="00EA3257" w:rsidRPr="004022E4" w:rsidRDefault="00EA3257" w:rsidP="000F1792">
            <w:pPr>
              <w:pStyle w:val="TSBHeaderRight14"/>
              <w:rPr>
                <w:smallCaps/>
              </w:rPr>
            </w:pPr>
            <w:r w:rsidRPr="004022E4">
              <w:rPr>
                <w:smallCaps/>
              </w:rPr>
              <w:t>TSAG</w:t>
            </w:r>
          </w:p>
        </w:tc>
      </w:tr>
      <w:tr w:rsidR="00EA3257" w:rsidRPr="00BC2813" w14:paraId="33C1402B" w14:textId="77777777" w:rsidTr="000F1792">
        <w:trPr>
          <w:cantSplit/>
        </w:trPr>
        <w:tc>
          <w:tcPr>
            <w:tcW w:w="1132" w:type="dxa"/>
            <w:vMerge/>
            <w:tcBorders>
              <w:bottom w:val="single" w:sz="12" w:space="0" w:color="auto"/>
            </w:tcBorders>
          </w:tcPr>
          <w:p w14:paraId="031180E6" w14:textId="77777777" w:rsidR="00EA3257" w:rsidRPr="00BC2813" w:rsidRDefault="00EA3257" w:rsidP="000F1792">
            <w:pPr>
              <w:rPr>
                <w:b/>
                <w:bCs/>
                <w:sz w:val="26"/>
              </w:rPr>
            </w:pPr>
          </w:p>
        </w:tc>
        <w:tc>
          <w:tcPr>
            <w:tcW w:w="4481" w:type="dxa"/>
            <w:gridSpan w:val="4"/>
            <w:vMerge/>
            <w:tcBorders>
              <w:bottom w:val="single" w:sz="12" w:space="0" w:color="auto"/>
            </w:tcBorders>
          </w:tcPr>
          <w:p w14:paraId="518AB96A" w14:textId="77777777" w:rsidR="00EA3257" w:rsidRPr="00BC2813" w:rsidRDefault="00EA3257" w:rsidP="000F1792">
            <w:pPr>
              <w:rPr>
                <w:b/>
                <w:bCs/>
                <w:sz w:val="26"/>
              </w:rPr>
            </w:pPr>
          </w:p>
        </w:tc>
        <w:tc>
          <w:tcPr>
            <w:tcW w:w="4026" w:type="dxa"/>
            <w:tcBorders>
              <w:bottom w:val="single" w:sz="12" w:space="0" w:color="auto"/>
            </w:tcBorders>
            <w:vAlign w:val="center"/>
          </w:tcPr>
          <w:p w14:paraId="51F80AC0" w14:textId="77777777" w:rsidR="00EA3257" w:rsidRPr="004022E4" w:rsidRDefault="00EA3257" w:rsidP="000F1792">
            <w:pPr>
              <w:pStyle w:val="TSBHeaderRight14"/>
            </w:pPr>
            <w:r w:rsidRPr="004022E4">
              <w:t>Original: English</w:t>
            </w:r>
          </w:p>
        </w:tc>
      </w:tr>
      <w:tr w:rsidR="00EA3257" w:rsidRPr="00BC2813" w14:paraId="4AEE9FF7" w14:textId="77777777" w:rsidTr="000F1792">
        <w:trPr>
          <w:cantSplit/>
        </w:trPr>
        <w:tc>
          <w:tcPr>
            <w:tcW w:w="1587" w:type="dxa"/>
            <w:gridSpan w:val="2"/>
          </w:tcPr>
          <w:p w14:paraId="17C771FD" w14:textId="77777777" w:rsidR="00EA3257" w:rsidRPr="00BC2813" w:rsidRDefault="00EA3257" w:rsidP="000F1792">
            <w:pPr>
              <w:rPr>
                <w:b/>
                <w:bCs/>
              </w:rPr>
            </w:pPr>
            <w:bookmarkStart w:id="4" w:name="dbluepink" w:colFirst="1" w:colLast="1"/>
            <w:bookmarkStart w:id="5" w:name="dmeeting" w:colFirst="2" w:colLast="2"/>
            <w:bookmarkEnd w:id="1"/>
            <w:r w:rsidRPr="00BC2813">
              <w:rPr>
                <w:b/>
                <w:bCs/>
              </w:rPr>
              <w:t>Question(s):</w:t>
            </w:r>
          </w:p>
        </w:tc>
        <w:tc>
          <w:tcPr>
            <w:tcW w:w="4026" w:type="dxa"/>
            <w:gridSpan w:val="3"/>
          </w:tcPr>
          <w:p w14:paraId="596CAB82" w14:textId="77777777" w:rsidR="00EA3257" w:rsidRPr="00BC2813" w:rsidRDefault="00EA3257" w:rsidP="000F1792">
            <w:pPr>
              <w:pStyle w:val="TSBHeaderQuestion"/>
            </w:pPr>
            <w:r w:rsidRPr="00BC2813">
              <w:t>N/A</w:t>
            </w:r>
          </w:p>
        </w:tc>
        <w:tc>
          <w:tcPr>
            <w:tcW w:w="4026" w:type="dxa"/>
          </w:tcPr>
          <w:p w14:paraId="38FC87B3" w14:textId="77777777" w:rsidR="00EA3257" w:rsidRPr="004022E4" w:rsidRDefault="00EA3257" w:rsidP="000F1792">
            <w:pPr>
              <w:pStyle w:val="VenueDate"/>
            </w:pPr>
            <w:r w:rsidRPr="004022E4">
              <w:t>Geneva, 22-26 January 2024</w:t>
            </w:r>
          </w:p>
        </w:tc>
      </w:tr>
      <w:tr w:rsidR="00EA3257" w:rsidRPr="00BC2813" w14:paraId="03E5DD10" w14:textId="77777777" w:rsidTr="000F1792">
        <w:trPr>
          <w:cantSplit/>
        </w:trPr>
        <w:tc>
          <w:tcPr>
            <w:tcW w:w="9639" w:type="dxa"/>
            <w:gridSpan w:val="6"/>
          </w:tcPr>
          <w:p w14:paraId="38D5854D" w14:textId="77777777" w:rsidR="00EA3257" w:rsidRDefault="00EA3257" w:rsidP="000F1792">
            <w:pPr>
              <w:jc w:val="center"/>
              <w:rPr>
                <w:b/>
                <w:bCs/>
              </w:rPr>
            </w:pPr>
            <w:bookmarkStart w:id="6" w:name="ddoctype"/>
            <w:bookmarkStart w:id="7" w:name="dtitle" w:colFirst="0" w:colLast="0"/>
            <w:bookmarkEnd w:id="4"/>
            <w:bookmarkEnd w:id="5"/>
            <w:r w:rsidRPr="004022E4">
              <w:rPr>
                <w:b/>
                <w:bCs/>
              </w:rPr>
              <w:t>TELECOMMUNICATION STANDARDIZATION ADVISORY GROUP</w:t>
            </w:r>
          </w:p>
          <w:p w14:paraId="3F7B9A93" w14:textId="65E14828" w:rsidR="00063142" w:rsidRPr="004022E4" w:rsidRDefault="00063142" w:rsidP="000F1792">
            <w:pPr>
              <w:jc w:val="center"/>
              <w:rPr>
                <w:b/>
                <w:bCs/>
              </w:rPr>
            </w:pPr>
            <w:r w:rsidRPr="004022E4">
              <w:rPr>
                <w:b/>
                <w:bCs/>
              </w:rPr>
              <w:t xml:space="preserve">REPORT </w:t>
            </w:r>
            <w:r>
              <w:rPr>
                <w:b/>
                <w:bCs/>
              </w:rPr>
              <w:t>6</w:t>
            </w:r>
          </w:p>
        </w:tc>
      </w:tr>
      <w:tr w:rsidR="00EA3257" w:rsidRPr="00BC2813" w14:paraId="2AD9D660" w14:textId="77777777" w:rsidTr="000F1792">
        <w:trPr>
          <w:cantSplit/>
        </w:trPr>
        <w:tc>
          <w:tcPr>
            <w:tcW w:w="1587" w:type="dxa"/>
            <w:gridSpan w:val="2"/>
          </w:tcPr>
          <w:p w14:paraId="245E5241" w14:textId="77777777" w:rsidR="00EA3257" w:rsidRPr="00BC2813" w:rsidRDefault="00EA3257" w:rsidP="000F1792">
            <w:pPr>
              <w:rPr>
                <w:b/>
                <w:bCs/>
              </w:rPr>
            </w:pPr>
            <w:bookmarkStart w:id="8" w:name="dsource" w:colFirst="1" w:colLast="1"/>
            <w:bookmarkEnd w:id="6"/>
            <w:bookmarkEnd w:id="7"/>
            <w:r w:rsidRPr="00BC2813">
              <w:rPr>
                <w:b/>
                <w:bCs/>
              </w:rPr>
              <w:t>Source:</w:t>
            </w:r>
          </w:p>
        </w:tc>
        <w:tc>
          <w:tcPr>
            <w:tcW w:w="8052" w:type="dxa"/>
            <w:gridSpan w:val="4"/>
          </w:tcPr>
          <w:p w14:paraId="51865E3B" w14:textId="77777777" w:rsidR="00EA3257" w:rsidRPr="00BC2813" w:rsidRDefault="00EA3257" w:rsidP="000F1792">
            <w:pPr>
              <w:pStyle w:val="TSBHeaderSource"/>
            </w:pPr>
            <w:r w:rsidRPr="009620C0">
              <w:t>Telecommunication Standardization Advisory Group</w:t>
            </w:r>
          </w:p>
        </w:tc>
      </w:tr>
      <w:tr w:rsidR="00EA3257" w:rsidRPr="00BC2813" w14:paraId="6BBB5D89" w14:textId="77777777" w:rsidTr="000F1792">
        <w:trPr>
          <w:cantSplit/>
        </w:trPr>
        <w:tc>
          <w:tcPr>
            <w:tcW w:w="1587" w:type="dxa"/>
            <w:gridSpan w:val="2"/>
            <w:tcBorders>
              <w:bottom w:val="single" w:sz="8" w:space="0" w:color="auto"/>
            </w:tcBorders>
          </w:tcPr>
          <w:p w14:paraId="0201EBA8" w14:textId="77777777" w:rsidR="00EA3257" w:rsidRPr="00BC2813" w:rsidRDefault="00EA3257" w:rsidP="000F1792">
            <w:pPr>
              <w:rPr>
                <w:b/>
                <w:bCs/>
              </w:rPr>
            </w:pPr>
            <w:bookmarkStart w:id="9" w:name="dtitle1" w:colFirst="1" w:colLast="1"/>
            <w:bookmarkEnd w:id="8"/>
            <w:r w:rsidRPr="00BC2813">
              <w:rPr>
                <w:b/>
                <w:bCs/>
              </w:rPr>
              <w:t>Title:</w:t>
            </w:r>
          </w:p>
        </w:tc>
        <w:tc>
          <w:tcPr>
            <w:tcW w:w="8052" w:type="dxa"/>
            <w:gridSpan w:val="4"/>
            <w:tcBorders>
              <w:bottom w:val="single" w:sz="8" w:space="0" w:color="auto"/>
            </w:tcBorders>
          </w:tcPr>
          <w:p w14:paraId="1EBA4A26" w14:textId="009E3711" w:rsidR="00EA3257" w:rsidRPr="00BC2813" w:rsidRDefault="004B30A2" w:rsidP="000F1792">
            <w:pPr>
              <w:pStyle w:val="TSBHeaderTitle"/>
            </w:pPr>
            <w:r w:rsidRPr="00BC2813">
              <w:t xml:space="preserve">Report of the third meeting of the Telecommunication Standardization Advisory Group (Geneva, 22-26 January 2024) – </w:t>
            </w:r>
            <w:r w:rsidRPr="00032032">
              <w:t>Determined new Recommendation ITU-T A.18 (ex A.JCA) "</w:t>
            </w:r>
            <w:r w:rsidRPr="00032032">
              <w:rPr>
                <w:i/>
                <w:iCs/>
              </w:rPr>
              <w:t>Joint coordination activities: Establishment and working procedures</w:t>
            </w:r>
            <w:r w:rsidRPr="00032032">
              <w:t>"</w:t>
            </w:r>
          </w:p>
        </w:tc>
      </w:tr>
      <w:bookmarkEnd w:id="2"/>
      <w:bookmarkEnd w:id="9"/>
      <w:tr w:rsidR="00EA3257" w:rsidRPr="00F474BC" w14:paraId="3C92571A" w14:textId="77777777" w:rsidTr="000F1792">
        <w:trPr>
          <w:cantSplit/>
        </w:trPr>
        <w:tc>
          <w:tcPr>
            <w:tcW w:w="1607" w:type="dxa"/>
            <w:gridSpan w:val="3"/>
            <w:tcBorders>
              <w:top w:val="single" w:sz="8" w:space="0" w:color="auto"/>
              <w:bottom w:val="single" w:sz="8" w:space="0" w:color="auto"/>
            </w:tcBorders>
          </w:tcPr>
          <w:p w14:paraId="0E00376D" w14:textId="77777777" w:rsidR="00EA3257" w:rsidRPr="00E425CB" w:rsidRDefault="00EA3257" w:rsidP="000F1792">
            <w:pPr>
              <w:rPr>
                <w:b/>
                <w:bCs/>
              </w:rPr>
            </w:pPr>
            <w:r w:rsidRPr="00E425CB">
              <w:rPr>
                <w:b/>
                <w:bCs/>
              </w:rPr>
              <w:t>Contact:</w:t>
            </w:r>
          </w:p>
        </w:tc>
        <w:tc>
          <w:tcPr>
            <w:tcW w:w="3636" w:type="dxa"/>
            <w:tcBorders>
              <w:top w:val="single" w:sz="8" w:space="0" w:color="auto"/>
              <w:bottom w:val="single" w:sz="8" w:space="0" w:color="auto"/>
            </w:tcBorders>
          </w:tcPr>
          <w:p w14:paraId="395AFE61" w14:textId="77777777" w:rsidR="00EA3257" w:rsidRPr="00E425CB" w:rsidRDefault="00EA3257" w:rsidP="000F1792">
            <w:pPr>
              <w:tabs>
                <w:tab w:val="left" w:pos="794"/>
              </w:tabs>
            </w:pPr>
            <w:r w:rsidRPr="00E425CB">
              <w:t>Mr Abdurahman M. AL HASSAN</w:t>
            </w:r>
            <w:r w:rsidRPr="00E425CB">
              <w:br/>
              <w:t>Saudi Arabia (Kingdom of)</w:t>
            </w:r>
            <w:r w:rsidRPr="00E425CB">
              <w:br/>
              <w:t>TSAG Chair</w:t>
            </w:r>
          </w:p>
        </w:tc>
        <w:tc>
          <w:tcPr>
            <w:tcW w:w="4396" w:type="dxa"/>
            <w:gridSpan w:val="2"/>
            <w:tcBorders>
              <w:top w:val="single" w:sz="8" w:space="0" w:color="auto"/>
              <w:bottom w:val="single" w:sz="8" w:space="0" w:color="auto"/>
            </w:tcBorders>
          </w:tcPr>
          <w:p w14:paraId="72DDA866" w14:textId="77777777" w:rsidR="00EA3257" w:rsidRPr="00917631" w:rsidRDefault="00EA3257" w:rsidP="000F1792">
            <w:pPr>
              <w:tabs>
                <w:tab w:val="left" w:pos="794"/>
              </w:tabs>
              <w:rPr>
                <w:lang w:val="de-DE"/>
              </w:rPr>
            </w:pPr>
            <w:r w:rsidRPr="00917631">
              <w:rPr>
                <w:lang w:val="de-DE"/>
              </w:rPr>
              <w:t>Tel:</w:t>
            </w:r>
            <w:r w:rsidRPr="00917631">
              <w:rPr>
                <w:lang w:val="de-DE"/>
              </w:rPr>
              <w:tab/>
              <w:t>+996 11 461 8015</w:t>
            </w:r>
            <w:r w:rsidRPr="00917631">
              <w:rPr>
                <w:lang w:val="de-DE"/>
              </w:rPr>
              <w:br/>
              <w:t>E-mail:</w:t>
            </w:r>
            <w:r w:rsidRPr="00917631">
              <w:rPr>
                <w:lang w:val="de-DE"/>
              </w:rPr>
              <w:tab/>
            </w:r>
            <w:r>
              <w:fldChar w:fldCharType="begin"/>
            </w:r>
            <w:r w:rsidRPr="00F474BC">
              <w:rPr>
                <w:lang w:val="de-DE"/>
              </w:rPr>
              <w:instrText>HYPERLINK "mailto:tsagchair@nca.gov.sa"</w:instrText>
            </w:r>
            <w:r>
              <w:fldChar w:fldCharType="separate"/>
            </w:r>
            <w:r w:rsidRPr="00917631">
              <w:rPr>
                <w:rStyle w:val="Hyperlink"/>
                <w:lang w:val="de-DE"/>
              </w:rPr>
              <w:t>tsagchair@nca.gov.sa</w:t>
            </w:r>
            <w:r>
              <w:rPr>
                <w:rStyle w:val="Hyperlink"/>
                <w:lang w:val="de-DE"/>
              </w:rPr>
              <w:fldChar w:fldCharType="end"/>
            </w:r>
          </w:p>
        </w:tc>
      </w:tr>
    </w:tbl>
    <w:p w14:paraId="552458A3" w14:textId="77777777" w:rsidR="00EA3257" w:rsidRPr="00917631" w:rsidRDefault="00EA3257" w:rsidP="00EA3257">
      <w:pPr>
        <w:rPr>
          <w:lang w:val="de-DE"/>
        </w:rPr>
      </w:pPr>
    </w:p>
    <w:tbl>
      <w:tblPr>
        <w:tblW w:w="9696" w:type="dxa"/>
        <w:tblLayout w:type="fixed"/>
        <w:tblCellMar>
          <w:left w:w="57" w:type="dxa"/>
          <w:right w:w="57" w:type="dxa"/>
        </w:tblCellMar>
        <w:tblLook w:val="0000" w:firstRow="0" w:lastRow="0" w:firstColumn="0" w:lastColumn="0" w:noHBand="0" w:noVBand="0"/>
      </w:tblPr>
      <w:tblGrid>
        <w:gridCol w:w="1607"/>
        <w:gridCol w:w="8089"/>
      </w:tblGrid>
      <w:tr w:rsidR="00EA3257" w:rsidRPr="00E425CB" w14:paraId="740822A3" w14:textId="77777777" w:rsidTr="000F1792">
        <w:trPr>
          <w:cantSplit/>
        </w:trPr>
        <w:tc>
          <w:tcPr>
            <w:tcW w:w="1607" w:type="dxa"/>
          </w:tcPr>
          <w:p w14:paraId="6E693709" w14:textId="77777777" w:rsidR="00EA3257" w:rsidRPr="00E425CB" w:rsidRDefault="00EA3257" w:rsidP="000F1792">
            <w:pPr>
              <w:rPr>
                <w:b/>
                <w:bCs/>
              </w:rPr>
            </w:pPr>
            <w:r w:rsidRPr="00E425CB">
              <w:rPr>
                <w:b/>
                <w:bCs/>
              </w:rPr>
              <w:t>Abstract:</w:t>
            </w:r>
          </w:p>
        </w:tc>
        <w:tc>
          <w:tcPr>
            <w:tcW w:w="8089" w:type="dxa"/>
          </w:tcPr>
          <w:p w14:paraId="55713B98" w14:textId="469093F9" w:rsidR="00EA3257" w:rsidRPr="00E425CB" w:rsidRDefault="00EA3257" w:rsidP="000F1792">
            <w:pPr>
              <w:pStyle w:val="TSBHeaderSummary"/>
            </w:pPr>
            <w:r w:rsidRPr="00E425CB">
              <w:t xml:space="preserve">This </w:t>
            </w:r>
            <w:r>
              <w:t>document</w:t>
            </w:r>
            <w:r w:rsidRPr="00E425CB">
              <w:t xml:space="preserve"> contains the </w:t>
            </w:r>
            <w:r>
              <w:t xml:space="preserve">text of draft </w:t>
            </w:r>
            <w:r w:rsidRPr="00032032">
              <w:t xml:space="preserve">new Recommendation </w:t>
            </w:r>
            <w:r w:rsidR="004B30A2" w:rsidRPr="00032032">
              <w:t>A.18 (ex A.JCA) "</w:t>
            </w:r>
            <w:r w:rsidR="004B30A2" w:rsidRPr="00032032">
              <w:rPr>
                <w:i/>
                <w:iCs/>
              </w:rPr>
              <w:t>Joint coordination activities: Establishment and working procedures</w:t>
            </w:r>
            <w:r w:rsidR="004B30A2" w:rsidRPr="00032032">
              <w:t>"</w:t>
            </w:r>
            <w:r>
              <w:t xml:space="preserve"> that was determined at </w:t>
            </w:r>
            <w:r w:rsidRPr="00E425CB">
              <w:t>the third meeting of the ITU-T Telecommunication Standardization Advisory Group (Geneva, 22-26 January 2024) in the 2022-2024 study period.</w:t>
            </w:r>
          </w:p>
        </w:tc>
      </w:tr>
    </w:tbl>
    <w:p w14:paraId="7725C10C" w14:textId="77777777" w:rsidR="00EA3257" w:rsidRDefault="00EA3257" w:rsidP="00EA3257"/>
    <w:p w14:paraId="7E6BD0AF" w14:textId="77777777" w:rsidR="00EA3257" w:rsidRDefault="00EA3257" w:rsidP="00EA3257">
      <w:pPr>
        <w:rPr>
          <w:rStyle w:val="ui-provider"/>
          <w:i/>
          <w:iCs/>
        </w:rPr>
      </w:pPr>
      <w:r w:rsidRPr="00460648">
        <w:rPr>
          <w:rStyle w:val="Strong"/>
          <w:i/>
          <w:iCs/>
        </w:rPr>
        <w:t>Note for the Determined version:</w:t>
      </w:r>
      <w:r w:rsidRPr="00460648">
        <w:rPr>
          <w:rStyle w:val="ui-provider"/>
          <w:i/>
          <w:iCs/>
        </w:rPr>
        <w:t xml:space="preserve"> The use of the English terms "chairman" or "chair" will be subject to the instructions of the next ITU Council to TSAG and accordingly implemented before publication.</w:t>
      </w:r>
    </w:p>
    <w:p w14:paraId="4E63CF9D" w14:textId="77777777" w:rsidR="00356B97" w:rsidRDefault="00356B97" w:rsidP="00EA3257">
      <w:pPr>
        <w:rPr>
          <w:rStyle w:val="ui-provider"/>
        </w:rPr>
      </w:pPr>
    </w:p>
    <w:p w14:paraId="689F47BE" w14:textId="77777777" w:rsidR="00356B97" w:rsidRPr="00EB12C9" w:rsidRDefault="00356B97" w:rsidP="00356B97">
      <w:r>
        <w:rPr>
          <w:rFonts w:eastAsia="MS Mincho"/>
          <w:lang w:eastAsia="en-US"/>
        </w:rPr>
        <w:t>The Report for the third meeting of TSAG is published in four parts:</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356B97" w:rsidRPr="00032032" w14:paraId="171CD35D" w14:textId="77777777" w:rsidTr="00D1640E">
        <w:tc>
          <w:tcPr>
            <w:tcW w:w="1417" w:type="dxa"/>
            <w:shd w:val="clear" w:color="auto" w:fill="auto"/>
          </w:tcPr>
          <w:p w14:paraId="4190389D" w14:textId="77777777" w:rsidR="00356B97" w:rsidRPr="00032032" w:rsidRDefault="00356B97" w:rsidP="00D1640E">
            <w:r w:rsidRPr="00032032">
              <w:t>TSAG-R4</w:t>
            </w:r>
          </w:p>
        </w:tc>
        <w:tc>
          <w:tcPr>
            <w:tcW w:w="8277" w:type="dxa"/>
            <w:shd w:val="clear" w:color="auto" w:fill="auto"/>
          </w:tcPr>
          <w:p w14:paraId="54D8AAC9" w14:textId="77777777" w:rsidR="00356B97" w:rsidRPr="00032032" w:rsidRDefault="00356B97" w:rsidP="00D1640E">
            <w:r w:rsidRPr="00BC2813">
              <w:t>Report of the third meeting of the Telecommunication Standardization Advisory Group (Geneva, 22-26 January 2024)</w:t>
            </w:r>
          </w:p>
        </w:tc>
      </w:tr>
      <w:tr w:rsidR="00356B97" w:rsidRPr="00032032" w14:paraId="45873434" w14:textId="77777777" w:rsidTr="00D1640E">
        <w:tc>
          <w:tcPr>
            <w:tcW w:w="1417" w:type="dxa"/>
            <w:shd w:val="clear" w:color="auto" w:fill="auto"/>
          </w:tcPr>
          <w:p w14:paraId="47E5514E" w14:textId="77777777" w:rsidR="00356B97" w:rsidRPr="00032032" w:rsidRDefault="00356B97" w:rsidP="00D1640E">
            <w:r w:rsidRPr="00032032">
              <w:t>TSAG-R5</w:t>
            </w:r>
          </w:p>
        </w:tc>
        <w:tc>
          <w:tcPr>
            <w:tcW w:w="8277" w:type="dxa"/>
            <w:shd w:val="clear" w:color="auto" w:fill="auto"/>
          </w:tcPr>
          <w:p w14:paraId="436CF1DB" w14:textId="77777777" w:rsidR="00356B97" w:rsidRPr="00032032" w:rsidRDefault="00356B97" w:rsidP="00D1640E">
            <w:r w:rsidRPr="00BC2813">
              <w:t xml:space="preserve">Report of the third meeting of the Telecommunication Standardization Advisory Group (Geneva, 22-26 January 2024) – </w:t>
            </w:r>
            <w:r w:rsidRPr="00032032">
              <w:t>Determined revised Recommendation ITU-T A.7 "</w:t>
            </w:r>
            <w:r w:rsidRPr="00032032">
              <w:rPr>
                <w:i/>
                <w:iCs/>
              </w:rPr>
              <w:t>Focus groups: Establishment and working procedures</w:t>
            </w:r>
            <w:r w:rsidRPr="00032032">
              <w:t>"</w:t>
            </w:r>
          </w:p>
        </w:tc>
      </w:tr>
      <w:tr w:rsidR="00356B97" w:rsidRPr="00032032" w14:paraId="61417A50" w14:textId="77777777" w:rsidTr="00D1640E">
        <w:tc>
          <w:tcPr>
            <w:tcW w:w="1417" w:type="dxa"/>
            <w:shd w:val="clear" w:color="auto" w:fill="auto"/>
          </w:tcPr>
          <w:p w14:paraId="6EEA79F7" w14:textId="77777777" w:rsidR="00356B97" w:rsidRPr="00032032" w:rsidRDefault="00356B97" w:rsidP="00D1640E">
            <w:r w:rsidRPr="00032032">
              <w:t>TSAG-R6</w:t>
            </w:r>
          </w:p>
        </w:tc>
        <w:tc>
          <w:tcPr>
            <w:tcW w:w="8277" w:type="dxa"/>
            <w:shd w:val="clear" w:color="auto" w:fill="auto"/>
          </w:tcPr>
          <w:p w14:paraId="3455F915" w14:textId="77777777" w:rsidR="00356B97" w:rsidRPr="00032032" w:rsidRDefault="00356B97" w:rsidP="00D1640E">
            <w:r w:rsidRPr="00BC2813">
              <w:t xml:space="preserve">Report of the third meeting of the Telecommunication Standardization Advisory Group (Geneva, 22-26 January 2024) – </w:t>
            </w:r>
            <w:r w:rsidRPr="00032032">
              <w:t>Determined new Recommendation ITU-T A.18 (ex A.JCA) "</w:t>
            </w:r>
            <w:r w:rsidRPr="00032032">
              <w:rPr>
                <w:i/>
                <w:iCs/>
              </w:rPr>
              <w:t>Joint coordination activities: Establishment and working procedures</w:t>
            </w:r>
            <w:r w:rsidRPr="00032032">
              <w:t>"</w:t>
            </w:r>
          </w:p>
        </w:tc>
      </w:tr>
      <w:tr w:rsidR="00356B97" w:rsidRPr="00032032" w14:paraId="7F9AB1C2" w14:textId="77777777" w:rsidTr="00D1640E">
        <w:tc>
          <w:tcPr>
            <w:tcW w:w="1417" w:type="dxa"/>
            <w:shd w:val="clear" w:color="auto" w:fill="auto"/>
          </w:tcPr>
          <w:p w14:paraId="27FE272E" w14:textId="77777777" w:rsidR="00356B97" w:rsidRPr="00032032" w:rsidRDefault="00356B97" w:rsidP="00D1640E">
            <w:r w:rsidRPr="00032032">
              <w:t>TSAG-R7</w:t>
            </w:r>
          </w:p>
        </w:tc>
        <w:tc>
          <w:tcPr>
            <w:tcW w:w="8277" w:type="dxa"/>
            <w:shd w:val="clear" w:color="auto" w:fill="auto"/>
          </w:tcPr>
          <w:p w14:paraId="5C31DA90" w14:textId="77777777" w:rsidR="00356B97" w:rsidRPr="00032032" w:rsidRDefault="00356B97" w:rsidP="00D1640E">
            <w:r w:rsidRPr="00BC2813">
              <w:t xml:space="preserve">Report of the third meeting of the Telecommunication Standardization Advisory Group (Geneva, 22-26 January 2024) – </w:t>
            </w:r>
            <w:r w:rsidRPr="00032032">
              <w:t>Determined new Recommendation ITU-T A.24 "</w:t>
            </w:r>
            <w:r w:rsidRPr="00032032">
              <w:rPr>
                <w:i/>
                <w:iCs/>
              </w:rPr>
              <w:t>Collaboration and exchange of information with other organizations</w:t>
            </w:r>
            <w:r w:rsidRPr="00032032">
              <w:t>"</w:t>
            </w:r>
          </w:p>
        </w:tc>
      </w:tr>
    </w:tbl>
    <w:p w14:paraId="7368A4C0" w14:textId="77777777" w:rsidR="00356B97" w:rsidRPr="00356B97" w:rsidRDefault="00356B97" w:rsidP="00EA3257">
      <w:pPr>
        <w:rPr>
          <w:rStyle w:val="ui-provider"/>
        </w:rPr>
      </w:pPr>
    </w:p>
    <w:p w14:paraId="0931B600" w14:textId="77777777" w:rsidR="00EA3257" w:rsidRPr="00460648" w:rsidRDefault="00EA3257" w:rsidP="00EA3257">
      <w:pPr>
        <w:rPr>
          <w:rStyle w:val="ui-provider"/>
          <w:i/>
          <w:iCs/>
        </w:rPr>
      </w:pPr>
    </w:p>
    <w:p w14:paraId="1AD57786" w14:textId="77777777" w:rsidR="00627143" w:rsidRDefault="00627143" w:rsidP="001E1027">
      <w:pPr>
        <w:pStyle w:val="RecNo"/>
        <w:pageBreakBefore/>
        <w:sectPr w:rsidR="00627143" w:rsidSect="00CE0798">
          <w:headerReference w:type="default" r:id="rId12"/>
          <w:pgSz w:w="11907" w:h="16840" w:code="9"/>
          <w:pgMar w:top="1134" w:right="1134" w:bottom="1134" w:left="1134" w:header="425" w:footer="709" w:gutter="0"/>
          <w:cols w:space="720"/>
          <w:titlePg/>
          <w:docGrid w:linePitch="360"/>
        </w:sectPr>
      </w:pPr>
    </w:p>
    <w:p w14:paraId="6699E7DD" w14:textId="66CDA44D" w:rsidR="001E1027" w:rsidRPr="00063142" w:rsidRDefault="005A7FDA" w:rsidP="001E1027">
      <w:pPr>
        <w:pStyle w:val="RecNo"/>
        <w:pageBreakBefore/>
        <w:rPr>
          <w:lang w:val="fr-FR"/>
        </w:rPr>
      </w:pPr>
      <w:r w:rsidRPr="00063142">
        <w:rPr>
          <w:lang w:val="fr-FR"/>
        </w:rPr>
        <w:lastRenderedPageBreak/>
        <w:t xml:space="preserve">Draft new </w:t>
      </w:r>
      <w:proofErr w:type="spellStart"/>
      <w:r w:rsidR="001E1027" w:rsidRPr="00063142">
        <w:rPr>
          <w:lang w:val="fr-FR"/>
        </w:rPr>
        <w:t>Recommendation</w:t>
      </w:r>
      <w:proofErr w:type="spellEnd"/>
      <w:r w:rsidR="001E1027" w:rsidRPr="00063142">
        <w:rPr>
          <w:lang w:val="fr-FR"/>
        </w:rPr>
        <w:t xml:space="preserve"> ITU</w:t>
      </w:r>
      <w:r w:rsidR="001E1027" w:rsidRPr="00063142">
        <w:rPr>
          <w:lang w:val="fr-FR"/>
        </w:rPr>
        <w:noBreakHyphen/>
        <w:t xml:space="preserve">T </w:t>
      </w:r>
      <w:proofErr w:type="spellStart"/>
      <w:r w:rsidRPr="00063142">
        <w:rPr>
          <w:lang w:val="fr-FR"/>
        </w:rPr>
        <w:t>A.18</w:t>
      </w:r>
      <w:proofErr w:type="spellEnd"/>
      <w:r w:rsidRPr="00063142">
        <w:rPr>
          <w:lang w:val="fr-FR"/>
        </w:rPr>
        <w:t xml:space="preserve"> (ex </w:t>
      </w:r>
      <w:r w:rsidR="001E1027" w:rsidRPr="00063142">
        <w:rPr>
          <w:lang w:val="fr-FR"/>
        </w:rPr>
        <w:t>A.</w:t>
      </w:r>
      <w:r w:rsidR="00903272" w:rsidRPr="00063142">
        <w:rPr>
          <w:lang w:val="fr-FR"/>
        </w:rPr>
        <w:t>JCA</w:t>
      </w:r>
      <w:r w:rsidRPr="00063142">
        <w:rPr>
          <w:lang w:val="fr-FR"/>
        </w:rPr>
        <w:t>)</w:t>
      </w:r>
    </w:p>
    <w:p w14:paraId="3960E79F" w14:textId="76259257" w:rsidR="001E1027" w:rsidRPr="00045849" w:rsidRDefault="00903272" w:rsidP="001E1027">
      <w:pPr>
        <w:pStyle w:val="Rectitle"/>
      </w:pPr>
      <w:r w:rsidRPr="00903272">
        <w:t>Joint coordination activities:</w:t>
      </w:r>
      <w:r>
        <w:br/>
      </w:r>
      <w:r w:rsidRPr="00903272">
        <w:t xml:space="preserve">Establishment and working </w:t>
      </w:r>
      <w:proofErr w:type="gramStart"/>
      <w:r w:rsidRPr="00903272">
        <w:t>procedures</w:t>
      </w:r>
      <w:proofErr w:type="gramEnd"/>
    </w:p>
    <w:p w14:paraId="02164983" w14:textId="77777777" w:rsidR="00382591" w:rsidRDefault="00382591" w:rsidP="00382591">
      <w:pPr>
        <w:rPr>
          <w:rStyle w:val="Strong"/>
        </w:rPr>
      </w:pPr>
    </w:p>
    <w:p w14:paraId="55A28C89" w14:textId="17A4DEEE" w:rsidR="001E1027" w:rsidRPr="009532F9" w:rsidRDefault="001E1027" w:rsidP="001E1027">
      <w:pPr>
        <w:pStyle w:val="Headingb"/>
      </w:pPr>
      <w:r w:rsidRPr="00872F92">
        <w:t>Summary</w:t>
      </w:r>
    </w:p>
    <w:p w14:paraId="57F65270" w14:textId="35691BD6" w:rsidR="001E1027" w:rsidRPr="00DE1B88" w:rsidRDefault="00401ADB" w:rsidP="001E1027">
      <w:r w:rsidRPr="00401ADB">
        <w:t>A Joint Coordination Activity (JCA) is formed to coordinate activities on topics of relevance across ITU</w:t>
      </w:r>
      <w:r w:rsidR="002924DF">
        <w:t>-</w:t>
      </w:r>
      <w:r w:rsidRPr="00401ADB">
        <w:t xml:space="preserve">T </w:t>
      </w:r>
      <w:r w:rsidR="002924DF">
        <w:t>s</w:t>
      </w:r>
      <w:r w:rsidRPr="00401ADB">
        <w:t xml:space="preserve">tudy </w:t>
      </w:r>
      <w:r w:rsidR="002924DF">
        <w:t>g</w:t>
      </w:r>
      <w:r w:rsidRPr="00401ADB">
        <w:t>roups. They report their progress either to TSAG or to a particular study group. JCAs do not write Recommendations. Their working methods are documented in</w:t>
      </w:r>
      <w:r w:rsidR="00706C65">
        <w:t xml:space="preserve"> this Recommendation</w:t>
      </w:r>
      <w:r w:rsidRPr="00401ADB">
        <w:t>.</w:t>
      </w:r>
    </w:p>
    <w:p w14:paraId="63A1706D" w14:textId="77777777" w:rsidR="00F61AE8" w:rsidRPr="00872F92" w:rsidRDefault="00F61AE8" w:rsidP="00A269D5">
      <w:pPr>
        <w:pStyle w:val="Headingb"/>
      </w:pPr>
      <w:r w:rsidRPr="00872F92">
        <w:t>Keywords</w:t>
      </w:r>
    </w:p>
    <w:p w14:paraId="4353CE1B" w14:textId="4AFD5974" w:rsidR="00F61AE8" w:rsidRPr="00872F92" w:rsidRDefault="00903272" w:rsidP="00382591">
      <w:pPr>
        <w:rPr>
          <w:lang w:eastAsia="fr-FR"/>
        </w:rPr>
      </w:pPr>
      <w:r w:rsidRPr="00872F92">
        <w:rPr>
          <w:lang w:eastAsia="fr-FR"/>
        </w:rPr>
        <w:t>J</w:t>
      </w:r>
      <w:r w:rsidR="00F61AE8" w:rsidRPr="00872F92">
        <w:rPr>
          <w:lang w:eastAsia="fr-FR"/>
        </w:rPr>
        <w:t>oint coordination</w:t>
      </w:r>
      <w:r w:rsidR="00945559" w:rsidRPr="00872F92">
        <w:rPr>
          <w:lang w:eastAsia="fr-FR"/>
        </w:rPr>
        <w:t xml:space="preserve"> activities</w:t>
      </w:r>
      <w:r w:rsidR="00F61AE8" w:rsidRPr="00872F92">
        <w:rPr>
          <w:lang w:eastAsia="fr-FR"/>
        </w:rPr>
        <w:t>.</w:t>
      </w:r>
    </w:p>
    <w:p w14:paraId="79F80EF4" w14:textId="0AFBA767" w:rsidR="00F61AE8" w:rsidRPr="00872F92" w:rsidRDefault="00F61AE8" w:rsidP="007B35CF">
      <w:pPr>
        <w:rPr>
          <w:lang w:eastAsia="fr-FR"/>
        </w:rPr>
      </w:pPr>
    </w:p>
    <w:p w14:paraId="5D7391C4" w14:textId="77777777" w:rsidR="007A35D8" w:rsidRPr="007B35CF" w:rsidRDefault="007A35D8" w:rsidP="007B35CF">
      <w:bookmarkStart w:id="10" w:name="_Toc21340280"/>
      <w:bookmarkStart w:id="11" w:name="_Toc23153444"/>
      <w:bookmarkStart w:id="12" w:name="_Toc23176206"/>
      <w:bookmarkStart w:id="13" w:name="_Toc517252790"/>
      <w:bookmarkStart w:id="14" w:name="_Toc20997668"/>
      <w:bookmarkStart w:id="15" w:name="_Toc21340220"/>
      <w:bookmarkStart w:id="16" w:name="_Toc21340281"/>
      <w:r w:rsidRPr="007B35CF">
        <w:br w:type="page"/>
      </w:r>
    </w:p>
    <w:p w14:paraId="4183695C" w14:textId="3CE5F84E" w:rsidR="007A35D8" w:rsidRPr="001E1939" w:rsidRDefault="007A35D8" w:rsidP="00622B4A">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7A35D8" w:rsidRPr="00D8148E" w14:paraId="3346C869" w14:textId="77777777" w:rsidTr="00622B4A">
        <w:trPr>
          <w:tblHeader/>
        </w:trPr>
        <w:tc>
          <w:tcPr>
            <w:tcW w:w="9889" w:type="dxa"/>
          </w:tcPr>
          <w:p w14:paraId="696DC5B6" w14:textId="77777777" w:rsidR="007A35D8" w:rsidRPr="00D8148E" w:rsidRDefault="007A35D8" w:rsidP="00622B4A">
            <w:pPr>
              <w:pStyle w:val="toc0"/>
            </w:pPr>
            <w:r w:rsidRPr="00D8148E">
              <w:tab/>
              <w:t>Page</w:t>
            </w:r>
          </w:p>
        </w:tc>
      </w:tr>
      <w:tr w:rsidR="007A35D8" w:rsidRPr="00D8148E" w14:paraId="6F0B27D9" w14:textId="77777777" w:rsidTr="00622B4A">
        <w:tc>
          <w:tcPr>
            <w:tcW w:w="9889" w:type="dxa"/>
          </w:tcPr>
          <w:p w14:paraId="01673F7A" w14:textId="7CF5FFA6" w:rsidR="00DC0299" w:rsidRDefault="007A35D8">
            <w:pPr>
              <w:pStyle w:val="TOC1"/>
              <w:rPr>
                <w:rFonts w:asciiTheme="minorHAnsi" w:eastAsiaTheme="minorEastAsia" w:hAnsiTheme="minorHAnsi" w:cstheme="minorBidi"/>
                <w:kern w:val="2"/>
                <w:sz w:val="22"/>
                <w:szCs w:val="22"/>
                <w:lang w:eastAsia="zh-CN"/>
                <w14:ligatures w14:val="standardContextual"/>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163165223" w:history="1">
              <w:r w:rsidR="00DC0299" w:rsidRPr="00872DAF">
                <w:rPr>
                  <w:rStyle w:val="Hyperlink"/>
                </w:rPr>
                <w:t>1</w:t>
              </w:r>
              <w:r w:rsidR="00DC0299">
                <w:rPr>
                  <w:rFonts w:asciiTheme="minorHAnsi" w:eastAsiaTheme="minorEastAsia" w:hAnsiTheme="minorHAnsi" w:cstheme="minorBidi"/>
                  <w:kern w:val="2"/>
                  <w:sz w:val="22"/>
                  <w:szCs w:val="22"/>
                  <w:lang w:eastAsia="zh-CN"/>
                  <w14:ligatures w14:val="standardContextual"/>
                </w:rPr>
                <w:tab/>
              </w:r>
              <w:r w:rsidR="00DC0299" w:rsidRPr="00872DAF">
                <w:rPr>
                  <w:rStyle w:val="Hyperlink"/>
                </w:rPr>
                <w:t>Scope</w:t>
              </w:r>
              <w:r w:rsidR="00DC0299">
                <w:rPr>
                  <w:webHidden/>
                </w:rPr>
                <w:tab/>
              </w:r>
              <w:r w:rsidR="00DC0299">
                <w:rPr>
                  <w:webHidden/>
                </w:rPr>
                <w:fldChar w:fldCharType="begin"/>
              </w:r>
              <w:r w:rsidR="00DC0299">
                <w:rPr>
                  <w:webHidden/>
                </w:rPr>
                <w:instrText xml:space="preserve"> PAGEREF _Toc163165223 \h </w:instrText>
              </w:r>
              <w:r w:rsidR="00DC0299">
                <w:rPr>
                  <w:webHidden/>
                </w:rPr>
              </w:r>
              <w:r w:rsidR="00DC0299">
                <w:rPr>
                  <w:webHidden/>
                </w:rPr>
                <w:fldChar w:fldCharType="separate"/>
              </w:r>
              <w:r w:rsidR="00DC0299">
                <w:rPr>
                  <w:webHidden/>
                </w:rPr>
                <w:t>4</w:t>
              </w:r>
              <w:r w:rsidR="00DC0299">
                <w:rPr>
                  <w:webHidden/>
                </w:rPr>
                <w:fldChar w:fldCharType="end"/>
              </w:r>
            </w:hyperlink>
          </w:p>
          <w:p w14:paraId="70FAE696" w14:textId="0ECCEB4A" w:rsidR="00DC0299" w:rsidRDefault="00F474BC">
            <w:pPr>
              <w:pStyle w:val="TOC1"/>
              <w:rPr>
                <w:rFonts w:asciiTheme="minorHAnsi" w:eastAsiaTheme="minorEastAsia" w:hAnsiTheme="minorHAnsi" w:cstheme="minorBidi"/>
                <w:kern w:val="2"/>
                <w:sz w:val="22"/>
                <w:szCs w:val="22"/>
                <w:lang w:eastAsia="zh-CN"/>
                <w14:ligatures w14:val="standardContextual"/>
              </w:rPr>
            </w:pPr>
            <w:hyperlink w:anchor="_Toc163165224" w:history="1">
              <w:r w:rsidR="00DC0299" w:rsidRPr="00872DAF">
                <w:rPr>
                  <w:rStyle w:val="Hyperlink"/>
                </w:rPr>
                <w:t>2</w:t>
              </w:r>
              <w:r w:rsidR="00DC0299">
                <w:rPr>
                  <w:rFonts w:asciiTheme="minorHAnsi" w:eastAsiaTheme="minorEastAsia" w:hAnsiTheme="minorHAnsi" w:cstheme="minorBidi"/>
                  <w:kern w:val="2"/>
                  <w:sz w:val="22"/>
                  <w:szCs w:val="22"/>
                  <w:lang w:eastAsia="zh-CN"/>
                  <w14:ligatures w14:val="standardContextual"/>
                </w:rPr>
                <w:tab/>
              </w:r>
              <w:r w:rsidR="00DC0299" w:rsidRPr="00872DAF">
                <w:rPr>
                  <w:rStyle w:val="Hyperlink"/>
                </w:rPr>
                <w:t>References</w:t>
              </w:r>
              <w:r w:rsidR="00DC0299">
                <w:rPr>
                  <w:webHidden/>
                </w:rPr>
                <w:tab/>
              </w:r>
              <w:r w:rsidR="00DC0299">
                <w:rPr>
                  <w:webHidden/>
                </w:rPr>
                <w:fldChar w:fldCharType="begin"/>
              </w:r>
              <w:r w:rsidR="00DC0299">
                <w:rPr>
                  <w:webHidden/>
                </w:rPr>
                <w:instrText xml:space="preserve"> PAGEREF _Toc163165224 \h </w:instrText>
              </w:r>
              <w:r w:rsidR="00DC0299">
                <w:rPr>
                  <w:webHidden/>
                </w:rPr>
              </w:r>
              <w:r w:rsidR="00DC0299">
                <w:rPr>
                  <w:webHidden/>
                </w:rPr>
                <w:fldChar w:fldCharType="separate"/>
              </w:r>
              <w:r w:rsidR="00DC0299">
                <w:rPr>
                  <w:webHidden/>
                </w:rPr>
                <w:t>4</w:t>
              </w:r>
              <w:r w:rsidR="00DC0299">
                <w:rPr>
                  <w:webHidden/>
                </w:rPr>
                <w:fldChar w:fldCharType="end"/>
              </w:r>
            </w:hyperlink>
          </w:p>
          <w:p w14:paraId="646CFC55" w14:textId="0EA7666E" w:rsidR="00DC0299" w:rsidRDefault="00F474BC">
            <w:pPr>
              <w:pStyle w:val="TOC1"/>
              <w:rPr>
                <w:rFonts w:asciiTheme="minorHAnsi" w:eastAsiaTheme="minorEastAsia" w:hAnsiTheme="minorHAnsi" w:cstheme="minorBidi"/>
                <w:kern w:val="2"/>
                <w:sz w:val="22"/>
                <w:szCs w:val="22"/>
                <w:lang w:eastAsia="zh-CN"/>
                <w14:ligatures w14:val="standardContextual"/>
              </w:rPr>
            </w:pPr>
            <w:hyperlink w:anchor="_Toc163165225" w:history="1">
              <w:r w:rsidR="00DC0299" w:rsidRPr="00872DAF">
                <w:rPr>
                  <w:rStyle w:val="Hyperlink"/>
                </w:rPr>
                <w:t>3</w:t>
              </w:r>
              <w:r w:rsidR="00DC0299">
                <w:rPr>
                  <w:rFonts w:asciiTheme="minorHAnsi" w:eastAsiaTheme="minorEastAsia" w:hAnsiTheme="minorHAnsi" w:cstheme="minorBidi"/>
                  <w:kern w:val="2"/>
                  <w:sz w:val="22"/>
                  <w:szCs w:val="22"/>
                  <w:lang w:eastAsia="zh-CN"/>
                  <w14:ligatures w14:val="standardContextual"/>
                </w:rPr>
                <w:tab/>
              </w:r>
              <w:r w:rsidR="00DC0299" w:rsidRPr="00872DAF">
                <w:rPr>
                  <w:rStyle w:val="Hyperlink"/>
                </w:rPr>
                <w:t>Definitions</w:t>
              </w:r>
              <w:r w:rsidR="00DC0299">
                <w:rPr>
                  <w:webHidden/>
                </w:rPr>
                <w:tab/>
              </w:r>
              <w:r w:rsidR="00DC0299">
                <w:rPr>
                  <w:webHidden/>
                </w:rPr>
                <w:fldChar w:fldCharType="begin"/>
              </w:r>
              <w:r w:rsidR="00DC0299">
                <w:rPr>
                  <w:webHidden/>
                </w:rPr>
                <w:instrText xml:space="preserve"> PAGEREF _Toc163165225 \h </w:instrText>
              </w:r>
              <w:r w:rsidR="00DC0299">
                <w:rPr>
                  <w:webHidden/>
                </w:rPr>
              </w:r>
              <w:r w:rsidR="00DC0299">
                <w:rPr>
                  <w:webHidden/>
                </w:rPr>
                <w:fldChar w:fldCharType="separate"/>
              </w:r>
              <w:r w:rsidR="00DC0299">
                <w:rPr>
                  <w:webHidden/>
                </w:rPr>
                <w:t>4</w:t>
              </w:r>
              <w:r w:rsidR="00DC0299">
                <w:rPr>
                  <w:webHidden/>
                </w:rPr>
                <w:fldChar w:fldCharType="end"/>
              </w:r>
            </w:hyperlink>
          </w:p>
          <w:p w14:paraId="44192737" w14:textId="415FDA56" w:rsidR="00DC0299" w:rsidRDefault="00F474BC">
            <w:pPr>
              <w:pStyle w:val="TOC3"/>
              <w:tabs>
                <w:tab w:val="left" w:pos="2269"/>
              </w:tabs>
              <w:rPr>
                <w:rFonts w:asciiTheme="minorHAnsi" w:eastAsiaTheme="minorEastAsia" w:hAnsiTheme="minorHAnsi" w:cstheme="minorBidi"/>
                <w:kern w:val="2"/>
                <w:sz w:val="22"/>
                <w:szCs w:val="22"/>
                <w:lang w:eastAsia="zh-CN"/>
                <w14:ligatures w14:val="standardContextual"/>
              </w:rPr>
            </w:pPr>
            <w:hyperlink w:anchor="_Toc163165226" w:history="1">
              <w:r w:rsidR="00DC0299" w:rsidRPr="00872DAF">
                <w:rPr>
                  <w:rStyle w:val="Hyperlink"/>
                </w:rPr>
                <w:t>3.1</w:t>
              </w:r>
              <w:r w:rsidR="00DC0299">
                <w:rPr>
                  <w:rFonts w:asciiTheme="minorHAnsi" w:eastAsiaTheme="minorEastAsia" w:hAnsiTheme="minorHAnsi" w:cstheme="minorBidi"/>
                  <w:kern w:val="2"/>
                  <w:sz w:val="22"/>
                  <w:szCs w:val="22"/>
                  <w:lang w:eastAsia="zh-CN"/>
                  <w14:ligatures w14:val="standardContextual"/>
                </w:rPr>
                <w:tab/>
              </w:r>
              <w:r w:rsidR="00DC0299" w:rsidRPr="00872DAF">
                <w:rPr>
                  <w:rStyle w:val="Hyperlink"/>
                </w:rPr>
                <w:t>Terms defined elsewhere</w:t>
              </w:r>
              <w:r w:rsidR="00DC0299">
                <w:rPr>
                  <w:webHidden/>
                </w:rPr>
                <w:tab/>
              </w:r>
              <w:r w:rsidR="00DC0299">
                <w:rPr>
                  <w:webHidden/>
                </w:rPr>
                <w:fldChar w:fldCharType="begin"/>
              </w:r>
              <w:r w:rsidR="00DC0299">
                <w:rPr>
                  <w:webHidden/>
                </w:rPr>
                <w:instrText xml:space="preserve"> PAGEREF _Toc163165226 \h </w:instrText>
              </w:r>
              <w:r w:rsidR="00DC0299">
                <w:rPr>
                  <w:webHidden/>
                </w:rPr>
              </w:r>
              <w:r w:rsidR="00DC0299">
                <w:rPr>
                  <w:webHidden/>
                </w:rPr>
                <w:fldChar w:fldCharType="separate"/>
              </w:r>
              <w:r w:rsidR="00DC0299">
                <w:rPr>
                  <w:webHidden/>
                </w:rPr>
                <w:t>4</w:t>
              </w:r>
              <w:r w:rsidR="00DC0299">
                <w:rPr>
                  <w:webHidden/>
                </w:rPr>
                <w:fldChar w:fldCharType="end"/>
              </w:r>
            </w:hyperlink>
          </w:p>
          <w:p w14:paraId="140236C2" w14:textId="452FCEAD" w:rsidR="00DC0299" w:rsidRDefault="00F474BC">
            <w:pPr>
              <w:pStyle w:val="TOC3"/>
              <w:tabs>
                <w:tab w:val="left" w:pos="2269"/>
              </w:tabs>
              <w:rPr>
                <w:rFonts w:asciiTheme="minorHAnsi" w:eastAsiaTheme="minorEastAsia" w:hAnsiTheme="minorHAnsi" w:cstheme="minorBidi"/>
                <w:kern w:val="2"/>
                <w:sz w:val="22"/>
                <w:szCs w:val="22"/>
                <w:lang w:eastAsia="zh-CN"/>
                <w14:ligatures w14:val="standardContextual"/>
              </w:rPr>
            </w:pPr>
            <w:hyperlink w:anchor="_Toc163165227" w:history="1">
              <w:r w:rsidR="00DC0299" w:rsidRPr="00872DAF">
                <w:rPr>
                  <w:rStyle w:val="Hyperlink"/>
                </w:rPr>
                <w:t>3.2</w:t>
              </w:r>
              <w:r w:rsidR="00DC0299">
                <w:rPr>
                  <w:rFonts w:asciiTheme="minorHAnsi" w:eastAsiaTheme="minorEastAsia" w:hAnsiTheme="minorHAnsi" w:cstheme="minorBidi"/>
                  <w:kern w:val="2"/>
                  <w:sz w:val="22"/>
                  <w:szCs w:val="22"/>
                  <w:lang w:eastAsia="zh-CN"/>
                  <w14:ligatures w14:val="standardContextual"/>
                </w:rPr>
                <w:tab/>
              </w:r>
              <w:r w:rsidR="00DC0299" w:rsidRPr="00872DAF">
                <w:rPr>
                  <w:rStyle w:val="Hyperlink"/>
                </w:rPr>
                <w:t>Terms defined in this Recommendation</w:t>
              </w:r>
              <w:r w:rsidR="00DC0299">
                <w:rPr>
                  <w:webHidden/>
                </w:rPr>
                <w:tab/>
              </w:r>
              <w:r w:rsidR="00DC0299">
                <w:rPr>
                  <w:webHidden/>
                </w:rPr>
                <w:fldChar w:fldCharType="begin"/>
              </w:r>
              <w:r w:rsidR="00DC0299">
                <w:rPr>
                  <w:webHidden/>
                </w:rPr>
                <w:instrText xml:space="preserve"> PAGEREF _Toc163165227 \h </w:instrText>
              </w:r>
              <w:r w:rsidR="00DC0299">
                <w:rPr>
                  <w:webHidden/>
                </w:rPr>
              </w:r>
              <w:r w:rsidR="00DC0299">
                <w:rPr>
                  <w:webHidden/>
                </w:rPr>
                <w:fldChar w:fldCharType="separate"/>
              </w:r>
              <w:r w:rsidR="00DC0299">
                <w:rPr>
                  <w:webHidden/>
                </w:rPr>
                <w:t>5</w:t>
              </w:r>
              <w:r w:rsidR="00DC0299">
                <w:rPr>
                  <w:webHidden/>
                </w:rPr>
                <w:fldChar w:fldCharType="end"/>
              </w:r>
            </w:hyperlink>
          </w:p>
          <w:p w14:paraId="33FB78C9" w14:textId="55029491" w:rsidR="00DC0299" w:rsidRDefault="00F474BC">
            <w:pPr>
              <w:pStyle w:val="TOC1"/>
              <w:rPr>
                <w:rFonts w:asciiTheme="minorHAnsi" w:eastAsiaTheme="minorEastAsia" w:hAnsiTheme="minorHAnsi" w:cstheme="minorBidi"/>
                <w:kern w:val="2"/>
                <w:sz w:val="22"/>
                <w:szCs w:val="22"/>
                <w:lang w:eastAsia="zh-CN"/>
                <w14:ligatures w14:val="standardContextual"/>
              </w:rPr>
            </w:pPr>
            <w:hyperlink w:anchor="_Toc163165228" w:history="1">
              <w:r w:rsidR="00DC0299" w:rsidRPr="00872DAF">
                <w:rPr>
                  <w:rStyle w:val="Hyperlink"/>
                </w:rPr>
                <w:t>4</w:t>
              </w:r>
              <w:r w:rsidR="00DC0299">
                <w:rPr>
                  <w:rFonts w:asciiTheme="minorHAnsi" w:eastAsiaTheme="minorEastAsia" w:hAnsiTheme="minorHAnsi" w:cstheme="minorBidi"/>
                  <w:kern w:val="2"/>
                  <w:sz w:val="22"/>
                  <w:szCs w:val="22"/>
                  <w:lang w:eastAsia="zh-CN"/>
                  <w14:ligatures w14:val="standardContextual"/>
                </w:rPr>
                <w:tab/>
              </w:r>
              <w:r w:rsidR="00DC0299" w:rsidRPr="00872DAF">
                <w:rPr>
                  <w:rStyle w:val="Hyperlink"/>
                </w:rPr>
                <w:t>Abbreviations and acronyms</w:t>
              </w:r>
              <w:r w:rsidR="00DC0299">
                <w:rPr>
                  <w:webHidden/>
                </w:rPr>
                <w:tab/>
              </w:r>
              <w:r w:rsidR="00DC0299">
                <w:rPr>
                  <w:webHidden/>
                </w:rPr>
                <w:fldChar w:fldCharType="begin"/>
              </w:r>
              <w:r w:rsidR="00DC0299">
                <w:rPr>
                  <w:webHidden/>
                </w:rPr>
                <w:instrText xml:space="preserve"> PAGEREF _Toc163165228 \h </w:instrText>
              </w:r>
              <w:r w:rsidR="00DC0299">
                <w:rPr>
                  <w:webHidden/>
                </w:rPr>
              </w:r>
              <w:r w:rsidR="00DC0299">
                <w:rPr>
                  <w:webHidden/>
                </w:rPr>
                <w:fldChar w:fldCharType="separate"/>
              </w:r>
              <w:r w:rsidR="00DC0299">
                <w:rPr>
                  <w:webHidden/>
                </w:rPr>
                <w:t>5</w:t>
              </w:r>
              <w:r w:rsidR="00DC0299">
                <w:rPr>
                  <w:webHidden/>
                </w:rPr>
                <w:fldChar w:fldCharType="end"/>
              </w:r>
            </w:hyperlink>
          </w:p>
          <w:p w14:paraId="5155755C" w14:textId="06F41310" w:rsidR="00DC0299" w:rsidRDefault="00F474BC">
            <w:pPr>
              <w:pStyle w:val="TOC1"/>
              <w:rPr>
                <w:rFonts w:asciiTheme="minorHAnsi" w:eastAsiaTheme="minorEastAsia" w:hAnsiTheme="minorHAnsi" w:cstheme="minorBidi"/>
                <w:kern w:val="2"/>
                <w:sz w:val="22"/>
                <w:szCs w:val="22"/>
                <w:lang w:eastAsia="zh-CN"/>
                <w14:ligatures w14:val="standardContextual"/>
              </w:rPr>
            </w:pPr>
            <w:hyperlink w:anchor="_Toc163165229" w:history="1">
              <w:r w:rsidR="00DC0299" w:rsidRPr="00872DAF">
                <w:rPr>
                  <w:rStyle w:val="Hyperlink"/>
                </w:rPr>
                <w:t>5</w:t>
              </w:r>
              <w:r w:rsidR="00DC0299">
                <w:rPr>
                  <w:rFonts w:asciiTheme="minorHAnsi" w:eastAsiaTheme="minorEastAsia" w:hAnsiTheme="minorHAnsi" w:cstheme="minorBidi"/>
                  <w:kern w:val="2"/>
                  <w:sz w:val="22"/>
                  <w:szCs w:val="22"/>
                  <w:lang w:eastAsia="zh-CN"/>
                  <w14:ligatures w14:val="standardContextual"/>
                </w:rPr>
                <w:tab/>
              </w:r>
              <w:r w:rsidR="00DC0299" w:rsidRPr="00872DAF">
                <w:rPr>
                  <w:rStyle w:val="Hyperlink"/>
                </w:rPr>
                <w:t>Conventions</w:t>
              </w:r>
              <w:r w:rsidR="00DC0299">
                <w:rPr>
                  <w:webHidden/>
                </w:rPr>
                <w:tab/>
              </w:r>
              <w:r w:rsidR="00DC0299">
                <w:rPr>
                  <w:webHidden/>
                </w:rPr>
                <w:fldChar w:fldCharType="begin"/>
              </w:r>
              <w:r w:rsidR="00DC0299">
                <w:rPr>
                  <w:webHidden/>
                </w:rPr>
                <w:instrText xml:space="preserve"> PAGEREF _Toc163165229 \h </w:instrText>
              </w:r>
              <w:r w:rsidR="00DC0299">
                <w:rPr>
                  <w:webHidden/>
                </w:rPr>
              </w:r>
              <w:r w:rsidR="00DC0299">
                <w:rPr>
                  <w:webHidden/>
                </w:rPr>
                <w:fldChar w:fldCharType="separate"/>
              </w:r>
              <w:r w:rsidR="00DC0299">
                <w:rPr>
                  <w:webHidden/>
                </w:rPr>
                <w:t>5</w:t>
              </w:r>
              <w:r w:rsidR="00DC0299">
                <w:rPr>
                  <w:webHidden/>
                </w:rPr>
                <w:fldChar w:fldCharType="end"/>
              </w:r>
            </w:hyperlink>
          </w:p>
          <w:p w14:paraId="5684290E" w14:textId="2AE4D095" w:rsidR="00DC0299" w:rsidRDefault="00F474BC">
            <w:pPr>
              <w:pStyle w:val="TOC1"/>
              <w:rPr>
                <w:rFonts w:asciiTheme="minorHAnsi" w:eastAsiaTheme="minorEastAsia" w:hAnsiTheme="minorHAnsi" w:cstheme="minorBidi"/>
                <w:kern w:val="2"/>
                <w:sz w:val="22"/>
                <w:szCs w:val="22"/>
                <w:lang w:eastAsia="zh-CN"/>
                <w14:ligatures w14:val="standardContextual"/>
              </w:rPr>
            </w:pPr>
            <w:hyperlink w:anchor="_Toc163165230" w:history="1">
              <w:r w:rsidR="00DC0299" w:rsidRPr="00872DAF">
                <w:rPr>
                  <w:rStyle w:val="Hyperlink"/>
                </w:rPr>
                <w:t>6</w:t>
              </w:r>
              <w:r w:rsidR="00DC0299">
                <w:rPr>
                  <w:rFonts w:asciiTheme="minorHAnsi" w:eastAsiaTheme="minorEastAsia" w:hAnsiTheme="minorHAnsi" w:cstheme="minorBidi"/>
                  <w:kern w:val="2"/>
                  <w:sz w:val="22"/>
                  <w:szCs w:val="22"/>
                  <w:lang w:eastAsia="zh-CN"/>
                  <w14:ligatures w14:val="standardContextual"/>
                </w:rPr>
                <w:tab/>
              </w:r>
              <w:r w:rsidR="00DC0299" w:rsidRPr="00872DAF">
                <w:rPr>
                  <w:rStyle w:val="Hyperlink"/>
                </w:rPr>
                <w:t>Establishment and working procedures</w:t>
              </w:r>
              <w:r w:rsidR="00DC0299">
                <w:rPr>
                  <w:webHidden/>
                </w:rPr>
                <w:tab/>
              </w:r>
              <w:r w:rsidR="00DC0299">
                <w:rPr>
                  <w:webHidden/>
                </w:rPr>
                <w:fldChar w:fldCharType="begin"/>
              </w:r>
              <w:r w:rsidR="00DC0299">
                <w:rPr>
                  <w:webHidden/>
                </w:rPr>
                <w:instrText xml:space="preserve"> PAGEREF _Toc163165230 \h </w:instrText>
              </w:r>
              <w:r w:rsidR="00DC0299">
                <w:rPr>
                  <w:webHidden/>
                </w:rPr>
              </w:r>
              <w:r w:rsidR="00DC0299">
                <w:rPr>
                  <w:webHidden/>
                </w:rPr>
                <w:fldChar w:fldCharType="separate"/>
              </w:r>
              <w:r w:rsidR="00DC0299">
                <w:rPr>
                  <w:webHidden/>
                </w:rPr>
                <w:t>5</w:t>
              </w:r>
              <w:r w:rsidR="00DC0299">
                <w:rPr>
                  <w:webHidden/>
                </w:rPr>
                <w:fldChar w:fldCharType="end"/>
              </w:r>
            </w:hyperlink>
          </w:p>
          <w:p w14:paraId="2727E7BD" w14:textId="515264BF" w:rsidR="00DC0299" w:rsidRDefault="00F474BC">
            <w:pPr>
              <w:pStyle w:val="TOC1"/>
              <w:rPr>
                <w:rFonts w:asciiTheme="minorHAnsi" w:eastAsiaTheme="minorEastAsia" w:hAnsiTheme="minorHAnsi" w:cstheme="minorBidi"/>
                <w:kern w:val="2"/>
                <w:sz w:val="22"/>
                <w:szCs w:val="22"/>
                <w:lang w:eastAsia="zh-CN"/>
                <w14:ligatures w14:val="standardContextual"/>
              </w:rPr>
            </w:pPr>
            <w:hyperlink w:anchor="_Toc163165231" w:history="1">
              <w:r w:rsidR="00DC0299" w:rsidRPr="00872DAF">
                <w:rPr>
                  <w:rStyle w:val="Hyperlink"/>
                </w:rPr>
                <w:t>Bibliography</w:t>
              </w:r>
              <w:r w:rsidR="00DC0299">
                <w:rPr>
                  <w:webHidden/>
                </w:rPr>
                <w:tab/>
              </w:r>
              <w:r w:rsidR="00DC0299">
                <w:rPr>
                  <w:webHidden/>
                </w:rPr>
                <w:fldChar w:fldCharType="begin"/>
              </w:r>
              <w:r w:rsidR="00DC0299">
                <w:rPr>
                  <w:webHidden/>
                </w:rPr>
                <w:instrText xml:space="preserve"> PAGEREF _Toc163165231 \h </w:instrText>
              </w:r>
              <w:r w:rsidR="00DC0299">
                <w:rPr>
                  <w:webHidden/>
                </w:rPr>
              </w:r>
              <w:r w:rsidR="00DC0299">
                <w:rPr>
                  <w:webHidden/>
                </w:rPr>
                <w:fldChar w:fldCharType="separate"/>
              </w:r>
              <w:r w:rsidR="00DC0299">
                <w:rPr>
                  <w:webHidden/>
                </w:rPr>
                <w:t>9</w:t>
              </w:r>
              <w:r w:rsidR="00DC0299">
                <w:rPr>
                  <w:webHidden/>
                </w:rPr>
                <w:fldChar w:fldCharType="end"/>
              </w:r>
            </w:hyperlink>
          </w:p>
          <w:p w14:paraId="6CDCD603" w14:textId="40F1F57B" w:rsidR="007A35D8" w:rsidRPr="0060241A" w:rsidRDefault="007A35D8" w:rsidP="00622B4A">
            <w:pPr>
              <w:pStyle w:val="TableofFigures"/>
              <w:rPr>
                <w:rFonts w:eastAsia="Times New Roman"/>
              </w:rPr>
            </w:pPr>
            <w:r>
              <w:rPr>
                <w:rFonts w:eastAsia="Batang"/>
              </w:rPr>
              <w:fldChar w:fldCharType="end"/>
            </w:r>
          </w:p>
        </w:tc>
      </w:tr>
    </w:tbl>
    <w:p w14:paraId="1A04AC4A" w14:textId="77777777" w:rsidR="007A35D8" w:rsidRDefault="007A35D8" w:rsidP="00622B4A"/>
    <w:p w14:paraId="362A5F25" w14:textId="77777777" w:rsidR="007A35D8" w:rsidRPr="001E1939" w:rsidRDefault="007A35D8" w:rsidP="00622B4A">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7A35D8" w:rsidRPr="00D8148E" w14:paraId="5A7F9719" w14:textId="77777777" w:rsidTr="00622B4A">
        <w:trPr>
          <w:tblHeader/>
        </w:trPr>
        <w:tc>
          <w:tcPr>
            <w:tcW w:w="9889" w:type="dxa"/>
          </w:tcPr>
          <w:p w14:paraId="1290DD1F" w14:textId="77777777" w:rsidR="007A35D8" w:rsidRPr="00D8148E" w:rsidRDefault="007A35D8" w:rsidP="00622B4A">
            <w:pPr>
              <w:pStyle w:val="toc0"/>
              <w:keepNext/>
            </w:pPr>
            <w:r w:rsidRPr="00D8148E">
              <w:tab/>
              <w:t>Page</w:t>
            </w:r>
          </w:p>
        </w:tc>
      </w:tr>
      <w:tr w:rsidR="007A35D8" w:rsidRPr="00D8148E" w14:paraId="506756CB" w14:textId="77777777" w:rsidTr="00622B4A">
        <w:tc>
          <w:tcPr>
            <w:tcW w:w="9889" w:type="dxa"/>
          </w:tcPr>
          <w:p w14:paraId="5F465A0F" w14:textId="64EFA388" w:rsidR="00DC0299" w:rsidRDefault="007A35D8">
            <w:pPr>
              <w:pStyle w:val="TableofFigures"/>
              <w:rPr>
                <w:rFonts w:asciiTheme="minorHAnsi" w:eastAsiaTheme="minorEastAsia" w:hAnsiTheme="minorHAnsi" w:cstheme="minorBidi"/>
                <w:noProof/>
                <w:kern w:val="2"/>
                <w:sz w:val="22"/>
                <w:szCs w:val="22"/>
                <w:lang w:eastAsia="zh-CN"/>
                <w14:ligatures w14:val="standardContextual"/>
              </w:rPr>
            </w:pPr>
            <w:r w:rsidRPr="0060241A">
              <w:rPr>
                <w:rFonts w:eastAsia="Times New Roman"/>
              </w:rPr>
              <w:fldChar w:fldCharType="begin"/>
            </w:r>
            <w:r w:rsidRPr="0060241A">
              <w:rPr>
                <w:rFonts w:eastAsia="Times New Roman"/>
              </w:rPr>
              <w:instrText xml:space="preserve"> TOC \h \z \t "</w:instrText>
            </w:r>
            <w:r>
              <w:rPr>
                <w:rFonts w:eastAsia="Times New Roman"/>
              </w:rPr>
              <w:instrText>Figure</w:instrText>
            </w:r>
            <w:r w:rsidRPr="0060241A">
              <w:rPr>
                <w:rFonts w:eastAsia="Times New Roman"/>
              </w:rPr>
              <w:instrText>_No &amp; title</w:instrText>
            </w:r>
            <w:r>
              <w:rPr>
                <w:rFonts w:eastAsia="Times New Roman"/>
              </w:rPr>
              <w:instrText>" \t "Figure_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hyperlink w:anchor="_Toc163165232" w:history="1">
              <w:r w:rsidR="00DC0299" w:rsidRPr="0016772A">
                <w:rPr>
                  <w:rStyle w:val="Hyperlink"/>
                  <w:noProof/>
                </w:rPr>
                <w:t>Figure 6-1 – Alternatives in proposing and approving the creation of a JCA</w:t>
              </w:r>
              <w:r w:rsidR="00DC0299">
                <w:rPr>
                  <w:noProof/>
                  <w:webHidden/>
                </w:rPr>
                <w:tab/>
              </w:r>
              <w:r w:rsidR="00DC0299">
                <w:rPr>
                  <w:noProof/>
                  <w:webHidden/>
                </w:rPr>
                <w:fldChar w:fldCharType="begin"/>
              </w:r>
              <w:r w:rsidR="00DC0299">
                <w:rPr>
                  <w:noProof/>
                  <w:webHidden/>
                </w:rPr>
                <w:instrText xml:space="preserve"> PAGEREF _Toc163165232 \h </w:instrText>
              </w:r>
              <w:r w:rsidR="00DC0299">
                <w:rPr>
                  <w:noProof/>
                  <w:webHidden/>
                </w:rPr>
              </w:r>
              <w:r w:rsidR="00DC0299">
                <w:rPr>
                  <w:noProof/>
                  <w:webHidden/>
                </w:rPr>
                <w:fldChar w:fldCharType="separate"/>
              </w:r>
              <w:r w:rsidR="00DC0299">
                <w:rPr>
                  <w:noProof/>
                  <w:webHidden/>
                </w:rPr>
                <w:t>7</w:t>
              </w:r>
              <w:r w:rsidR="00DC0299">
                <w:rPr>
                  <w:noProof/>
                  <w:webHidden/>
                </w:rPr>
                <w:fldChar w:fldCharType="end"/>
              </w:r>
            </w:hyperlink>
          </w:p>
          <w:p w14:paraId="6BD473B2" w14:textId="28F9D5C8" w:rsidR="007A35D8" w:rsidRPr="0060241A" w:rsidRDefault="007A35D8" w:rsidP="00622B4A">
            <w:pPr>
              <w:pStyle w:val="TableofFigures"/>
              <w:rPr>
                <w:rFonts w:eastAsia="Times New Roman"/>
              </w:rPr>
            </w:pPr>
            <w:r w:rsidRPr="0060241A">
              <w:rPr>
                <w:rFonts w:eastAsia="Times New Roman"/>
              </w:rPr>
              <w:fldChar w:fldCharType="end"/>
            </w:r>
          </w:p>
        </w:tc>
      </w:tr>
    </w:tbl>
    <w:p w14:paraId="27798F93" w14:textId="77777777" w:rsidR="007A35D8" w:rsidRPr="007F15CA" w:rsidRDefault="007A35D8" w:rsidP="00622B4A"/>
    <w:p w14:paraId="7D85CE78" w14:textId="77777777" w:rsidR="007A35D8" w:rsidRDefault="007A35D8" w:rsidP="00622B4A"/>
    <w:p w14:paraId="2582BED0" w14:textId="77777777" w:rsidR="007A35D8" w:rsidRPr="007A35D8" w:rsidRDefault="007A35D8" w:rsidP="007A35D8">
      <w:r w:rsidRPr="007A35D8">
        <w:br w:type="page"/>
      </w:r>
    </w:p>
    <w:p w14:paraId="737FC936" w14:textId="20876BDD" w:rsidR="007A35D8" w:rsidRPr="00063142" w:rsidRDefault="00500FA2" w:rsidP="00B05A7A">
      <w:pPr>
        <w:pStyle w:val="RecNo"/>
        <w:rPr>
          <w:lang w:val="fr-FR"/>
        </w:rPr>
      </w:pPr>
      <w:r>
        <w:lastRenderedPageBreak/>
        <w:fldChar w:fldCharType="begin"/>
      </w:r>
      <w:r w:rsidRPr="00063142">
        <w:rPr>
          <w:lang w:val="fr-FR"/>
        </w:rPr>
        <w:instrText xml:space="preserve"> styleref Rec_No </w:instrText>
      </w:r>
      <w:r>
        <w:fldChar w:fldCharType="separate"/>
      </w:r>
      <w:r w:rsidR="00DC0299" w:rsidRPr="00063142">
        <w:rPr>
          <w:noProof/>
          <w:lang w:val="fr-FR"/>
        </w:rPr>
        <w:t>Draft new Recommendation ITU-T A.18 (ex A.JCA)</w:t>
      </w:r>
      <w:r>
        <w:fldChar w:fldCharType="end"/>
      </w:r>
    </w:p>
    <w:p w14:paraId="62C07F84" w14:textId="266B1DDC" w:rsidR="00500FA2" w:rsidRPr="00500FA2" w:rsidRDefault="00500FA2" w:rsidP="00B05A7A">
      <w:pPr>
        <w:pStyle w:val="Rectitle"/>
        <w:rPr>
          <w:lang w:eastAsia="en-US"/>
        </w:rPr>
      </w:pPr>
      <w:r>
        <w:rPr>
          <w:lang w:eastAsia="en-US"/>
        </w:rPr>
        <w:fldChar w:fldCharType="begin"/>
      </w:r>
      <w:r>
        <w:rPr>
          <w:lang w:eastAsia="en-US"/>
        </w:rPr>
        <w:instrText xml:space="preserve"> styleref </w:instrText>
      </w:r>
      <w:r w:rsidR="00B05A7A">
        <w:rPr>
          <w:lang w:eastAsia="en-US"/>
        </w:rPr>
        <w:instrText>Rec_Title</w:instrText>
      </w:r>
      <w:r>
        <w:rPr>
          <w:lang w:eastAsia="en-US"/>
        </w:rPr>
        <w:instrText xml:space="preserve"> </w:instrText>
      </w:r>
      <w:r>
        <w:rPr>
          <w:lang w:eastAsia="en-US"/>
        </w:rPr>
        <w:fldChar w:fldCharType="separate"/>
      </w:r>
      <w:r w:rsidR="00DC0299">
        <w:rPr>
          <w:noProof/>
          <w:lang w:eastAsia="en-US"/>
        </w:rPr>
        <w:t>Joint coordination activities:</w:t>
      </w:r>
      <w:r w:rsidR="00DC0299">
        <w:rPr>
          <w:noProof/>
          <w:lang w:eastAsia="en-US"/>
        </w:rPr>
        <w:br/>
        <w:t>Establishment and working procedures</w:t>
      </w:r>
      <w:r>
        <w:rPr>
          <w:lang w:eastAsia="en-US"/>
        </w:rPr>
        <w:fldChar w:fldCharType="end"/>
      </w:r>
    </w:p>
    <w:p w14:paraId="35379C5A" w14:textId="45B95F09" w:rsidR="00A56AE3" w:rsidRPr="00872F92" w:rsidRDefault="00A56AE3" w:rsidP="00A56AE3">
      <w:pPr>
        <w:pStyle w:val="Heading1"/>
      </w:pPr>
      <w:bookmarkStart w:id="17" w:name="_Toc163165223"/>
      <w:r w:rsidRPr="00872F92">
        <w:t>1</w:t>
      </w:r>
      <w:r w:rsidRPr="00872F92">
        <w:tab/>
      </w:r>
      <w:bookmarkEnd w:id="10"/>
      <w:bookmarkEnd w:id="11"/>
      <w:bookmarkEnd w:id="12"/>
      <w:r w:rsidR="00A465CA" w:rsidRPr="00872F92">
        <w:t>Scope</w:t>
      </w:r>
      <w:bookmarkEnd w:id="17"/>
    </w:p>
    <w:p w14:paraId="7E151F9D" w14:textId="4FB81537" w:rsidR="00A56AE3" w:rsidRPr="00872F92" w:rsidDel="003F5905" w:rsidRDefault="00A56AE3" w:rsidP="00A56AE3">
      <w:bookmarkStart w:id="18" w:name="_Toc23153445"/>
      <w:bookmarkStart w:id="19" w:name="_Toc23176207"/>
      <w:r w:rsidRPr="00872F92">
        <w:t>A joint coordination activity is a tool for management of the work programme of ITU</w:t>
      </w:r>
      <w:r w:rsidRPr="00872F92">
        <w:noBreakHyphen/>
        <w:t>T when there is a need to address a broad subject covering the area of competence of more than one study group (see also [</w:t>
      </w:r>
      <w:r w:rsidR="009949EF">
        <w:t>b-</w:t>
      </w:r>
      <w:r w:rsidRPr="00872F92">
        <w:t xml:space="preserve">WTSA Res. 22]). A JCA may help to coordinate the planned work effort in terms of subject matter, </w:t>
      </w:r>
      <w:proofErr w:type="gramStart"/>
      <w:r w:rsidRPr="00872F92">
        <w:t>time-frames</w:t>
      </w:r>
      <w:proofErr w:type="gramEnd"/>
      <w:r w:rsidRPr="00872F92">
        <w:t xml:space="preserve"> for meetings, collocated meetings where necessary and publication goals including, where appropriate, release planning of the resulting Recommendations.</w:t>
      </w:r>
    </w:p>
    <w:p w14:paraId="0B6AD302" w14:textId="77777777" w:rsidR="00A56AE3" w:rsidRPr="00872F92" w:rsidDel="003F5905" w:rsidRDefault="00A56AE3" w:rsidP="00A56AE3">
      <w:r w:rsidRPr="00872F92">
        <w:t xml:space="preserve">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w:t>
      </w:r>
      <w:proofErr w:type="gramStart"/>
      <w:r w:rsidRPr="00872F92">
        <w:t>role, but</w:t>
      </w:r>
      <w:proofErr w:type="gramEnd"/>
      <w:r w:rsidRPr="00872F92">
        <w:t xml:space="preserve">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15D66FC2" w14:textId="77777777" w:rsidR="00A56AE3" w:rsidRPr="00872F92" w:rsidRDefault="00A56AE3" w:rsidP="00A56AE3">
      <w:pPr>
        <w:pStyle w:val="Heading1"/>
      </w:pPr>
      <w:bookmarkStart w:id="20" w:name="_Toc163165224"/>
      <w:r w:rsidRPr="00872F92">
        <w:t>2</w:t>
      </w:r>
      <w:r w:rsidRPr="00872F92">
        <w:tab/>
      </w:r>
      <w:bookmarkEnd w:id="13"/>
      <w:r w:rsidRPr="00872F92">
        <w:t>References</w:t>
      </w:r>
      <w:bookmarkEnd w:id="14"/>
      <w:bookmarkEnd w:id="15"/>
      <w:bookmarkEnd w:id="16"/>
      <w:bookmarkEnd w:id="18"/>
      <w:bookmarkEnd w:id="19"/>
      <w:bookmarkEnd w:id="20"/>
    </w:p>
    <w:p w14:paraId="5E8A25CD" w14:textId="77777777" w:rsidR="00A56AE3" w:rsidRPr="00872F92" w:rsidRDefault="00A56AE3" w:rsidP="00A56AE3">
      <w:r w:rsidRPr="00872F92">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59C898BE" w14:textId="27D0FEA7" w:rsidR="00052972" w:rsidRPr="00872F92" w:rsidRDefault="00052972" w:rsidP="00052972">
      <w:pPr>
        <w:pStyle w:val="Reftext"/>
        <w:spacing w:after="120"/>
        <w:ind w:left="1985" w:hanging="1985"/>
      </w:pPr>
      <w:r w:rsidRPr="00872F92">
        <w:t>[WTSA Res. 1]</w:t>
      </w:r>
      <w:r w:rsidRPr="00872F92">
        <w:tab/>
        <w:t xml:space="preserve">WTSA Resolution 1 (Rev. Geneva, 2022), </w:t>
      </w:r>
      <w:r w:rsidRPr="00872F92">
        <w:rPr>
          <w:i/>
        </w:rPr>
        <w:t>Rules of procedure of the ITU Telecommunication Standardization Sector</w:t>
      </w:r>
      <w:r w:rsidRPr="00872F92">
        <w:t>.</w:t>
      </w:r>
    </w:p>
    <w:p w14:paraId="7F98A203" w14:textId="77777777" w:rsidR="00052972" w:rsidRPr="00872F92" w:rsidRDefault="00052972" w:rsidP="00052972">
      <w:pPr>
        <w:pStyle w:val="Reftext"/>
        <w:spacing w:after="120"/>
        <w:ind w:left="1985" w:hanging="1985"/>
      </w:pPr>
      <w:r w:rsidRPr="00872F92">
        <w:t>[WTSA Res. 2]</w:t>
      </w:r>
      <w:r w:rsidRPr="00872F92">
        <w:tab/>
        <w:t xml:space="preserve">WTSA Resolution 2 (Rev. Geneva, 2022), </w:t>
      </w:r>
      <w:r w:rsidRPr="00872F92">
        <w:rPr>
          <w:i/>
        </w:rPr>
        <w:t>ITU Telecommunication Standardization Sector study group responsibility and mandates</w:t>
      </w:r>
      <w:r w:rsidRPr="00872F92">
        <w:t>.</w:t>
      </w:r>
    </w:p>
    <w:p w14:paraId="74D91421" w14:textId="1D8C49FF" w:rsidR="00A56AE3" w:rsidRPr="00872F92" w:rsidRDefault="00A56AE3" w:rsidP="00A56AE3"/>
    <w:p w14:paraId="46E638AA" w14:textId="77777777" w:rsidR="00A56AE3" w:rsidRPr="00872F92" w:rsidRDefault="00A56AE3" w:rsidP="00A56AE3">
      <w:pPr>
        <w:pStyle w:val="Heading1"/>
      </w:pPr>
      <w:bookmarkStart w:id="21" w:name="_Toc20997669"/>
      <w:bookmarkStart w:id="22" w:name="_Toc21340221"/>
      <w:bookmarkStart w:id="23" w:name="_Toc21340282"/>
      <w:bookmarkStart w:id="24" w:name="_Toc23153446"/>
      <w:bookmarkStart w:id="25" w:name="_Toc23176208"/>
      <w:bookmarkStart w:id="26" w:name="_Toc163165225"/>
      <w:r w:rsidRPr="00872F92">
        <w:t>3</w:t>
      </w:r>
      <w:r w:rsidRPr="00872F92">
        <w:tab/>
        <w:t>Definitions</w:t>
      </w:r>
      <w:bookmarkEnd w:id="21"/>
      <w:bookmarkEnd w:id="22"/>
      <w:bookmarkEnd w:id="23"/>
      <w:bookmarkEnd w:id="24"/>
      <w:bookmarkEnd w:id="25"/>
      <w:bookmarkEnd w:id="26"/>
    </w:p>
    <w:p w14:paraId="0918A335" w14:textId="77777777" w:rsidR="00A56AE3" w:rsidRPr="00872F92" w:rsidRDefault="00A56AE3" w:rsidP="00A56AE3">
      <w:pPr>
        <w:pStyle w:val="Heading3"/>
      </w:pPr>
      <w:bookmarkStart w:id="27" w:name="_Toc20997670"/>
      <w:bookmarkStart w:id="28" w:name="_Toc163165226"/>
      <w:r w:rsidRPr="00872F92">
        <w:t>3.1</w:t>
      </w:r>
      <w:r w:rsidRPr="00872F92">
        <w:tab/>
        <w:t xml:space="preserve">Terms defined </w:t>
      </w:r>
      <w:proofErr w:type="gramStart"/>
      <w:r w:rsidRPr="00872F92">
        <w:t>elsewhere</w:t>
      </w:r>
      <w:bookmarkEnd w:id="27"/>
      <w:bookmarkEnd w:id="28"/>
      <w:proofErr w:type="gramEnd"/>
    </w:p>
    <w:p w14:paraId="1139ECBE" w14:textId="77777777" w:rsidR="00A56AE3" w:rsidRPr="00872F92" w:rsidRDefault="00A56AE3" w:rsidP="00A56AE3">
      <w:r w:rsidRPr="00872F92">
        <w:t>This Recommendation uses the following terms defined elsewhere:</w:t>
      </w:r>
    </w:p>
    <w:p w14:paraId="7A8DE19F" w14:textId="77777777" w:rsidR="0059428C" w:rsidRPr="004533A5" w:rsidRDefault="0059428C" w:rsidP="0059428C">
      <w:pPr>
        <w:tabs>
          <w:tab w:val="left" w:pos="851"/>
        </w:tabs>
      </w:pPr>
      <w:r w:rsidRPr="004533A5">
        <w:rPr>
          <w:b/>
          <w:bCs/>
        </w:rPr>
        <w:t>3.1.1</w:t>
      </w:r>
      <w:r w:rsidRPr="004533A5">
        <w:rPr>
          <w:b/>
          <w:bCs/>
        </w:rPr>
        <w:tab/>
      </w:r>
      <w:r w:rsidRPr="00137A9B">
        <w:rPr>
          <w:b/>
          <w:bCs/>
        </w:rPr>
        <w:t>Question</w:t>
      </w:r>
      <w:r w:rsidRPr="004533A5">
        <w:t xml:space="preserve"> [</w:t>
      </w:r>
      <w:r>
        <w:t>b-</w:t>
      </w:r>
      <w:r w:rsidRPr="004533A5">
        <w:t xml:space="preserve">WTSA Res. 1]: Description of an area of work to be studied, normally leading to the production of one or more new or revised Recommendations and/or new or revised non-normative documents as defined in Recommendation </w:t>
      </w:r>
      <w:bookmarkStart w:id="29" w:name="_Hlk160531433"/>
      <w:r w:rsidRPr="004533A5">
        <w:t>ITU-T A.13</w:t>
      </w:r>
      <w:bookmarkEnd w:id="29"/>
      <w:r w:rsidRPr="004533A5">
        <w:t>.</w:t>
      </w:r>
    </w:p>
    <w:p w14:paraId="2BC4BC48" w14:textId="23D4E809" w:rsidR="00A56AE3" w:rsidRPr="00872F92" w:rsidRDefault="00A56AE3" w:rsidP="0059428C">
      <w:pPr>
        <w:tabs>
          <w:tab w:val="left" w:pos="851"/>
        </w:tabs>
        <w:rPr>
          <w:b/>
        </w:rPr>
      </w:pPr>
      <w:r w:rsidRPr="00872F92">
        <w:rPr>
          <w:b/>
        </w:rPr>
        <w:t>3.1.</w:t>
      </w:r>
      <w:r w:rsidR="0059428C">
        <w:rPr>
          <w:b/>
        </w:rPr>
        <w:t>2</w:t>
      </w:r>
      <w:r w:rsidRPr="00872F92">
        <w:rPr>
          <w:b/>
        </w:rPr>
        <w:tab/>
        <w:t>work item</w:t>
      </w:r>
      <w:r w:rsidRPr="00872F92">
        <w:t xml:space="preserve"> [b-ITU-T A.1]: An</w:t>
      </w:r>
      <w:r w:rsidRPr="00872F92">
        <w:rPr>
          <w:spacing w:val="-8"/>
        </w:rPr>
        <w:t xml:space="preserve"> </w:t>
      </w:r>
      <w:r w:rsidRPr="00872F92">
        <w:rPr>
          <w:spacing w:val="-1"/>
        </w:rPr>
        <w:t>assigned</w:t>
      </w:r>
      <w:r w:rsidRPr="00872F92">
        <w:rPr>
          <w:spacing w:val="-6"/>
        </w:rPr>
        <w:t xml:space="preserve"> </w:t>
      </w:r>
      <w:r w:rsidRPr="00872F92">
        <w:rPr>
          <w:spacing w:val="-1"/>
        </w:rPr>
        <w:t>piece</w:t>
      </w:r>
      <w:r w:rsidRPr="00872F92">
        <w:rPr>
          <w:spacing w:val="-9"/>
        </w:rPr>
        <w:t xml:space="preserve"> </w:t>
      </w:r>
      <w:r w:rsidRPr="00872F92">
        <w:rPr>
          <w:spacing w:val="1"/>
        </w:rPr>
        <w:t>of</w:t>
      </w:r>
      <w:r w:rsidRPr="00872F92">
        <w:rPr>
          <w:spacing w:val="-8"/>
        </w:rPr>
        <w:t xml:space="preserve"> </w:t>
      </w:r>
      <w:r w:rsidRPr="00872F92">
        <w:t>work,</w:t>
      </w:r>
      <w:r w:rsidRPr="00872F92">
        <w:rPr>
          <w:spacing w:val="-8"/>
        </w:rPr>
        <w:t xml:space="preserve"> </w:t>
      </w:r>
      <w:r w:rsidRPr="00872F92">
        <w:rPr>
          <w:spacing w:val="-1"/>
        </w:rPr>
        <w:t>which</w:t>
      </w:r>
      <w:r w:rsidRPr="00872F92">
        <w:rPr>
          <w:spacing w:val="-8"/>
        </w:rPr>
        <w:t xml:space="preserve"> </w:t>
      </w:r>
      <w:r w:rsidRPr="00872F92">
        <w:t>is</w:t>
      </w:r>
      <w:r w:rsidRPr="00872F92">
        <w:rPr>
          <w:spacing w:val="-7"/>
        </w:rPr>
        <w:t xml:space="preserve"> </w:t>
      </w:r>
      <w:r w:rsidRPr="00872F92">
        <w:rPr>
          <w:spacing w:val="-1"/>
        </w:rPr>
        <w:t>identifiable</w:t>
      </w:r>
      <w:r w:rsidRPr="00872F92">
        <w:rPr>
          <w:spacing w:val="-8"/>
        </w:rPr>
        <w:t xml:space="preserve"> </w:t>
      </w:r>
      <w:r w:rsidRPr="00872F92">
        <w:t>with</w:t>
      </w:r>
      <w:r w:rsidRPr="00872F92">
        <w:rPr>
          <w:spacing w:val="-7"/>
        </w:rPr>
        <w:t xml:space="preserve"> </w:t>
      </w:r>
      <w:r w:rsidRPr="00872F92">
        <w:t>a</w:t>
      </w:r>
      <w:r w:rsidRPr="00872F92">
        <w:rPr>
          <w:spacing w:val="-6"/>
        </w:rPr>
        <w:t xml:space="preserve"> </w:t>
      </w:r>
      <w:proofErr w:type="gramStart"/>
      <w:r w:rsidRPr="00872F92">
        <w:t>Question</w:t>
      </w:r>
      <w:proofErr w:type="gramEnd"/>
      <w:r w:rsidRPr="00872F92">
        <w:rPr>
          <w:spacing w:val="-8"/>
        </w:rPr>
        <w:t xml:space="preserve"> </w:t>
      </w:r>
      <w:r w:rsidRPr="00872F92">
        <w:rPr>
          <w:spacing w:val="-1"/>
        </w:rPr>
        <w:t>and</w:t>
      </w:r>
      <w:r w:rsidRPr="00872F92">
        <w:rPr>
          <w:spacing w:val="-8"/>
        </w:rPr>
        <w:t xml:space="preserve"> </w:t>
      </w:r>
      <w:r w:rsidRPr="00872F92">
        <w:rPr>
          <w:spacing w:val="-1"/>
        </w:rPr>
        <w:t>which</w:t>
      </w:r>
      <w:r w:rsidRPr="00872F92">
        <w:rPr>
          <w:spacing w:val="-6"/>
        </w:rPr>
        <w:t xml:space="preserve"> </w:t>
      </w:r>
      <w:r w:rsidRPr="00872F92">
        <w:rPr>
          <w:spacing w:val="-1"/>
        </w:rPr>
        <w:t>has</w:t>
      </w:r>
      <w:r w:rsidRPr="00872F92">
        <w:rPr>
          <w:spacing w:val="67"/>
        </w:rPr>
        <w:t xml:space="preserve"> </w:t>
      </w:r>
      <w:r w:rsidRPr="00872F92">
        <w:rPr>
          <w:spacing w:val="-1"/>
        </w:rPr>
        <w:t>specific</w:t>
      </w:r>
      <w:r w:rsidRPr="00872F92">
        <w:rPr>
          <w:spacing w:val="56"/>
        </w:rPr>
        <w:t xml:space="preserve"> </w:t>
      </w:r>
      <w:r w:rsidRPr="00872F92">
        <w:rPr>
          <w:spacing w:val="1"/>
        </w:rPr>
        <w:t>or</w:t>
      </w:r>
      <w:r w:rsidRPr="00872F92">
        <w:rPr>
          <w:spacing w:val="59"/>
        </w:rPr>
        <w:t xml:space="preserve"> </w:t>
      </w:r>
      <w:r w:rsidRPr="00872F92">
        <w:rPr>
          <w:spacing w:val="-1"/>
        </w:rPr>
        <w:t>general</w:t>
      </w:r>
      <w:r w:rsidRPr="00872F92">
        <w:rPr>
          <w:spacing w:val="57"/>
        </w:rPr>
        <w:t xml:space="preserve"> </w:t>
      </w:r>
      <w:r w:rsidRPr="00872F92">
        <w:rPr>
          <w:spacing w:val="-1"/>
        </w:rPr>
        <w:t>objectives,</w:t>
      </w:r>
      <w:r w:rsidRPr="00872F92">
        <w:rPr>
          <w:spacing w:val="57"/>
        </w:rPr>
        <w:t xml:space="preserve"> </w:t>
      </w:r>
      <w:r w:rsidRPr="00872F92">
        <w:rPr>
          <w:spacing w:val="-1"/>
        </w:rPr>
        <w:t>which</w:t>
      </w:r>
      <w:r w:rsidRPr="00872F92">
        <w:rPr>
          <w:spacing w:val="59"/>
        </w:rPr>
        <w:t xml:space="preserve"> </w:t>
      </w:r>
      <w:r w:rsidRPr="00872F92">
        <w:t>will</w:t>
      </w:r>
      <w:r w:rsidRPr="00872F92">
        <w:rPr>
          <w:spacing w:val="58"/>
        </w:rPr>
        <w:t xml:space="preserve"> </w:t>
      </w:r>
      <w:r w:rsidRPr="00872F92">
        <w:t>result</w:t>
      </w:r>
      <w:r w:rsidRPr="00872F92">
        <w:rPr>
          <w:spacing w:val="57"/>
        </w:rPr>
        <w:t xml:space="preserve"> </w:t>
      </w:r>
      <w:r w:rsidRPr="00872F92">
        <w:t>in</w:t>
      </w:r>
      <w:r w:rsidRPr="00872F92">
        <w:rPr>
          <w:spacing w:val="57"/>
        </w:rPr>
        <w:t xml:space="preserve"> </w:t>
      </w:r>
      <w:r w:rsidRPr="00872F92">
        <w:t>a</w:t>
      </w:r>
      <w:r w:rsidRPr="00872F92">
        <w:rPr>
          <w:spacing w:val="56"/>
        </w:rPr>
        <w:t xml:space="preserve"> </w:t>
      </w:r>
      <w:r w:rsidRPr="00872F92">
        <w:t>product,</w:t>
      </w:r>
      <w:r w:rsidRPr="00872F92">
        <w:rPr>
          <w:spacing w:val="57"/>
        </w:rPr>
        <w:t xml:space="preserve"> </w:t>
      </w:r>
      <w:r w:rsidRPr="00872F92">
        <w:t>usually</w:t>
      </w:r>
      <w:r w:rsidRPr="00872F92">
        <w:rPr>
          <w:spacing w:val="54"/>
        </w:rPr>
        <w:t xml:space="preserve"> </w:t>
      </w:r>
      <w:r w:rsidRPr="00872F92">
        <w:t>a</w:t>
      </w:r>
      <w:r w:rsidRPr="00872F92">
        <w:rPr>
          <w:spacing w:val="56"/>
        </w:rPr>
        <w:t xml:space="preserve"> </w:t>
      </w:r>
      <w:r w:rsidRPr="00872F92">
        <w:t>Recommendation,</w:t>
      </w:r>
      <w:r w:rsidRPr="00872F92">
        <w:rPr>
          <w:spacing w:val="57"/>
        </w:rPr>
        <w:t xml:space="preserve"> </w:t>
      </w:r>
      <w:r w:rsidRPr="00872F92">
        <w:t>for</w:t>
      </w:r>
      <w:r w:rsidRPr="00872F92">
        <w:rPr>
          <w:spacing w:val="67"/>
        </w:rPr>
        <w:t xml:space="preserve"> </w:t>
      </w:r>
      <w:r w:rsidRPr="00872F92">
        <w:rPr>
          <w:spacing w:val="-1"/>
        </w:rPr>
        <w:t>publication</w:t>
      </w:r>
      <w:r w:rsidRPr="00872F92">
        <w:t xml:space="preserve"> </w:t>
      </w:r>
      <w:r w:rsidRPr="00872F92">
        <w:rPr>
          <w:spacing w:val="1"/>
        </w:rPr>
        <w:t>by</w:t>
      </w:r>
      <w:r w:rsidRPr="00872F92">
        <w:rPr>
          <w:spacing w:val="-3"/>
        </w:rPr>
        <w:t xml:space="preserve"> </w:t>
      </w:r>
      <w:r w:rsidRPr="00872F92">
        <w:rPr>
          <w:spacing w:val="-1"/>
        </w:rPr>
        <w:t>ITU</w:t>
      </w:r>
      <w:r w:rsidRPr="00872F92">
        <w:noBreakHyphen/>
      </w:r>
      <w:r w:rsidRPr="00872F92">
        <w:rPr>
          <w:spacing w:val="-1"/>
        </w:rPr>
        <w:t>T.</w:t>
      </w:r>
    </w:p>
    <w:p w14:paraId="3577E834" w14:textId="713E355F" w:rsidR="00A56AE3" w:rsidRPr="00872F92" w:rsidRDefault="00A56AE3" w:rsidP="0059428C">
      <w:pPr>
        <w:tabs>
          <w:tab w:val="left" w:pos="851"/>
        </w:tabs>
        <w:rPr>
          <w:b/>
        </w:rPr>
      </w:pPr>
      <w:r w:rsidRPr="00872F92">
        <w:rPr>
          <w:b/>
        </w:rPr>
        <w:t>3.1.</w:t>
      </w:r>
      <w:r w:rsidR="0059428C">
        <w:rPr>
          <w:b/>
        </w:rPr>
        <w:t>3</w:t>
      </w:r>
      <w:r w:rsidRPr="00872F92">
        <w:rPr>
          <w:b/>
        </w:rPr>
        <w:tab/>
        <w:t>work programme</w:t>
      </w:r>
      <w:r w:rsidRPr="00872F92">
        <w:t xml:space="preserve"> [b-ITU-T A.1]: A list of </w:t>
      </w:r>
      <w:r w:rsidRPr="00872F92">
        <w:rPr>
          <w:spacing w:val="-1"/>
        </w:rPr>
        <w:t>work</w:t>
      </w:r>
      <w:r w:rsidRPr="00872F92">
        <w:t xml:space="preserve"> </w:t>
      </w:r>
      <w:r w:rsidRPr="00872F92">
        <w:rPr>
          <w:spacing w:val="-1"/>
        </w:rPr>
        <w:t>items</w:t>
      </w:r>
      <w:r w:rsidRPr="00872F92">
        <w:t xml:space="preserve"> </w:t>
      </w:r>
      <w:r w:rsidRPr="00872F92">
        <w:rPr>
          <w:spacing w:val="-1"/>
        </w:rPr>
        <w:t>that</w:t>
      </w:r>
      <w:r w:rsidRPr="00872F92">
        <w:t xml:space="preserve"> </w:t>
      </w:r>
      <w:r w:rsidRPr="00872F92">
        <w:rPr>
          <w:spacing w:val="-1"/>
        </w:rPr>
        <w:t>are</w:t>
      </w:r>
      <w:r w:rsidRPr="00872F92">
        <w:rPr>
          <w:spacing w:val="1"/>
        </w:rPr>
        <w:t xml:space="preserve"> </w:t>
      </w:r>
      <w:r w:rsidRPr="00872F92">
        <w:rPr>
          <w:spacing w:val="-1"/>
        </w:rPr>
        <w:t>owned</w:t>
      </w:r>
      <w:r w:rsidRPr="00872F92">
        <w:t xml:space="preserve"> </w:t>
      </w:r>
      <w:r w:rsidRPr="00872F92">
        <w:rPr>
          <w:spacing w:val="2"/>
        </w:rPr>
        <w:t>by</w:t>
      </w:r>
      <w:r w:rsidRPr="00872F92">
        <w:rPr>
          <w:spacing w:val="-5"/>
        </w:rPr>
        <w:t xml:space="preserve"> </w:t>
      </w:r>
      <w:r w:rsidRPr="00872F92">
        <w:t>a</w:t>
      </w:r>
      <w:r w:rsidRPr="00872F92">
        <w:rPr>
          <w:spacing w:val="-1"/>
        </w:rPr>
        <w:t xml:space="preserve"> </w:t>
      </w:r>
      <w:r w:rsidRPr="00872F92">
        <w:rPr>
          <w:spacing w:val="1"/>
        </w:rPr>
        <w:t>study</w:t>
      </w:r>
      <w:r w:rsidRPr="00872F92">
        <w:rPr>
          <w:spacing w:val="-3"/>
        </w:rPr>
        <w:t xml:space="preserve"> </w:t>
      </w:r>
      <w:r w:rsidRPr="00872F92">
        <w:rPr>
          <w:spacing w:val="-1"/>
        </w:rPr>
        <w:t>group.</w:t>
      </w:r>
    </w:p>
    <w:p w14:paraId="5413E8C2" w14:textId="77777777" w:rsidR="00A56AE3" w:rsidRPr="00872F92" w:rsidRDefault="00A56AE3" w:rsidP="00A56AE3">
      <w:pPr>
        <w:pStyle w:val="Heading3"/>
      </w:pPr>
      <w:bookmarkStart w:id="30" w:name="_Toc20997671"/>
      <w:bookmarkStart w:id="31" w:name="_Toc163165227"/>
      <w:r w:rsidRPr="00872F92">
        <w:lastRenderedPageBreak/>
        <w:t>3.2</w:t>
      </w:r>
      <w:r w:rsidRPr="00872F92">
        <w:tab/>
        <w:t xml:space="preserve">Terms defined in this </w:t>
      </w:r>
      <w:proofErr w:type="gramStart"/>
      <w:r w:rsidRPr="00872F92">
        <w:t>Recommendation</w:t>
      </w:r>
      <w:bookmarkEnd w:id="30"/>
      <w:bookmarkEnd w:id="31"/>
      <w:proofErr w:type="gramEnd"/>
    </w:p>
    <w:p w14:paraId="1AD53A76" w14:textId="27E1CB41" w:rsidR="00A56AE3" w:rsidRPr="00872F92" w:rsidRDefault="00070348" w:rsidP="00A56AE3">
      <w:r w:rsidRPr="00872F92">
        <w:t>None.</w:t>
      </w:r>
    </w:p>
    <w:p w14:paraId="19B01A89" w14:textId="77777777" w:rsidR="00A56AE3" w:rsidRPr="00872F92" w:rsidRDefault="00A56AE3" w:rsidP="00A56AE3">
      <w:pPr>
        <w:pStyle w:val="Heading1"/>
      </w:pPr>
      <w:bookmarkStart w:id="32" w:name="_Toc23176209"/>
      <w:bookmarkStart w:id="33" w:name="_Toc163165228"/>
      <w:bookmarkStart w:id="34" w:name="_Toc20997672"/>
      <w:bookmarkStart w:id="35" w:name="_Toc21340222"/>
      <w:bookmarkStart w:id="36" w:name="_Toc21340283"/>
      <w:bookmarkStart w:id="37" w:name="_Toc23153447"/>
      <w:r w:rsidRPr="00872F92">
        <w:t>4</w:t>
      </w:r>
      <w:r w:rsidRPr="00872F92">
        <w:tab/>
        <w:t>Abbreviations and acronyms</w:t>
      </w:r>
      <w:bookmarkEnd w:id="32"/>
      <w:bookmarkEnd w:id="33"/>
    </w:p>
    <w:p w14:paraId="13F6CA18" w14:textId="77777777" w:rsidR="00A56AE3" w:rsidRPr="00872F92" w:rsidRDefault="00A56AE3" w:rsidP="00A56AE3">
      <w:pPr>
        <w:rPr>
          <w:b/>
        </w:rPr>
      </w:pPr>
      <w:r w:rsidRPr="00872F92">
        <w:t>This Recommendation uses the following abbreviations and acronyms:</w:t>
      </w:r>
    </w:p>
    <w:p w14:paraId="7DB3C9C4" w14:textId="49B10B3D" w:rsidR="00A56AE3" w:rsidRPr="00872F92" w:rsidRDefault="00A56AE3" w:rsidP="00A56AE3">
      <w:pPr>
        <w:rPr>
          <w:b/>
        </w:rPr>
      </w:pPr>
      <w:r w:rsidRPr="00872F92">
        <w:t>JCA</w:t>
      </w:r>
      <w:r w:rsidRPr="00872F92">
        <w:tab/>
      </w:r>
      <w:r w:rsidRPr="00872F92">
        <w:tab/>
        <w:t>Joint Coordination Activity</w:t>
      </w:r>
    </w:p>
    <w:p w14:paraId="2609740C" w14:textId="77777777" w:rsidR="00A56AE3" w:rsidRPr="00872F92" w:rsidRDefault="00A56AE3" w:rsidP="00A56AE3">
      <w:pPr>
        <w:pStyle w:val="Heading1"/>
      </w:pPr>
      <w:bookmarkStart w:id="38" w:name="_Toc23176210"/>
      <w:bookmarkStart w:id="39" w:name="_Toc163165229"/>
      <w:r w:rsidRPr="00872F92">
        <w:t>5</w:t>
      </w:r>
      <w:r w:rsidRPr="00872F92">
        <w:tab/>
        <w:t>Conventions</w:t>
      </w:r>
      <w:bookmarkEnd w:id="38"/>
      <w:bookmarkEnd w:id="39"/>
    </w:p>
    <w:p w14:paraId="53B5BD03" w14:textId="77777777" w:rsidR="00A56AE3" w:rsidRPr="00A44C32" w:rsidRDefault="00A56AE3" w:rsidP="00A56AE3">
      <w:pPr>
        <w:rPr>
          <w:b/>
        </w:rPr>
      </w:pPr>
      <w:r w:rsidRPr="00872F92">
        <w:t>None.</w:t>
      </w:r>
    </w:p>
    <w:p w14:paraId="7E20EEF5" w14:textId="60CF2642" w:rsidR="00A56AE3" w:rsidRPr="00AE05D1" w:rsidRDefault="00A56AE3" w:rsidP="00A56AE3">
      <w:pPr>
        <w:pStyle w:val="Heading1"/>
      </w:pPr>
      <w:bookmarkStart w:id="40" w:name="_Toc23176211"/>
      <w:bookmarkStart w:id="41" w:name="_Toc163165230"/>
      <w:r w:rsidRPr="00AE05D1">
        <w:t>6</w:t>
      </w:r>
      <w:r w:rsidRPr="00AE05D1">
        <w:tab/>
      </w:r>
      <w:bookmarkEnd w:id="34"/>
      <w:bookmarkEnd w:id="35"/>
      <w:bookmarkEnd w:id="36"/>
      <w:bookmarkEnd w:id="37"/>
      <w:bookmarkEnd w:id="40"/>
      <w:r w:rsidR="002827CB" w:rsidRPr="002827CB">
        <w:t xml:space="preserve">Establishment and working </w:t>
      </w:r>
      <w:proofErr w:type="gramStart"/>
      <w:r w:rsidR="002827CB" w:rsidRPr="002827CB">
        <w:t>procedures</w:t>
      </w:r>
      <w:bookmarkEnd w:id="41"/>
      <w:proofErr w:type="gramEnd"/>
    </w:p>
    <w:p w14:paraId="6C2558EA" w14:textId="1E385667" w:rsidR="001E1027" w:rsidRPr="009532F9" w:rsidDel="003F5905" w:rsidRDefault="002827CB" w:rsidP="001E1027">
      <w:r>
        <w:rPr>
          <w:b/>
          <w:bCs/>
        </w:rPr>
        <w:t>6</w:t>
      </w:r>
      <w:r w:rsidR="001E1027">
        <w:rPr>
          <w:b/>
          <w:bCs/>
        </w:rPr>
        <w:t>.</w:t>
      </w:r>
      <w:r>
        <w:rPr>
          <w:b/>
          <w:bCs/>
        </w:rPr>
        <w:t>1</w:t>
      </w:r>
      <w:r w:rsidR="001E1027">
        <w:tab/>
        <w:t>Any group (study group or TSAG) may propose that a JCA be established. The proposal to establish a JCA should first be discussed within the proposing group's management team, then among the relevant study group chairmen</w:t>
      </w:r>
      <w:r w:rsidR="00137A9B">
        <w:t>/chairs</w:t>
      </w:r>
      <w:r w:rsidR="001E1027">
        <w:t xml:space="preserve"> and the TSAG chairman</w:t>
      </w:r>
      <w:r w:rsidR="00137A9B">
        <w:t>/chair</w:t>
      </w:r>
      <w:r w:rsidR="001E1027">
        <w:t>. Discussions may be held with external SDOs and forum leaders.</w:t>
      </w:r>
      <w:r w:rsidR="001E1027" w:rsidRPr="00023A15">
        <w:t xml:space="preserve"> </w:t>
      </w:r>
      <w:r w:rsidR="001E1027">
        <w:t>Figure </w:t>
      </w:r>
      <w:r>
        <w:t>6</w:t>
      </w:r>
      <w:r w:rsidR="001E1027">
        <w:t>-1 provides a schematic of the alternatives in proposing and approving the creation of a JCA.</w:t>
      </w:r>
    </w:p>
    <w:p w14:paraId="6FD0FABF" w14:textId="725773B3" w:rsidR="001E1027" w:rsidRDefault="002D53A3" w:rsidP="001E1027">
      <w:r w:rsidRPr="004533A5">
        <w:rPr>
          <w:b/>
          <w:bCs/>
        </w:rPr>
        <w:t>6.1.1</w:t>
      </w:r>
      <w:r>
        <w:tab/>
      </w:r>
      <w:r w:rsidR="00D17272">
        <w: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t>
      </w:r>
      <w:r w:rsidR="00282BA7">
        <w:rPr>
          <w:rStyle w:val="FootnoteReference"/>
        </w:rPr>
        <w:footnoteReference w:id="1"/>
      </w:r>
      <w:r w:rsidR="00D17272">
        <w:t xml:space="preserve"> proposing the JCA, including the terms of reference (including scope, </w:t>
      </w:r>
      <w:proofErr w:type="gramStart"/>
      <w:r w:rsidR="00D17272">
        <w:t>objectives</w:t>
      </w:r>
      <w:proofErr w:type="gramEnd"/>
      <w:r w:rsidR="00D17272">
        <w:t xml:space="preserve"> and anticipated lifetime) and the chairman</w:t>
      </w:r>
      <w:r w:rsidR="00137A9B">
        <w:t>/chair</w:t>
      </w:r>
      <w:r w:rsidR="00D17272">
        <w:t>,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00D17272">
        <w:noBreakHyphen/>
        <w:t>T and may provide comments to modify the terms of reference.</w:t>
      </w:r>
    </w:p>
    <w:p w14:paraId="498D2F9C" w14:textId="77777777" w:rsidR="002D48F2" w:rsidRDefault="002D48F2" w:rsidP="002D48F2">
      <w:pPr>
        <w:keepNext/>
        <w:jc w:val="both"/>
      </w:pPr>
      <w:r>
        <w:rPr>
          <w:b/>
          <w:bCs/>
        </w:rPr>
        <w:t>6.1.2</w:t>
      </w:r>
      <w:r>
        <w:tab/>
        <w:t xml:space="preserve">Where the lead study group has not yet been designated by WTSA or TSAG for the subject, or where the subject for the JCA is a broad subject potentially falling under the responsibility and mandate of </w:t>
      </w:r>
      <w:proofErr w:type="gramStart"/>
      <w:r>
        <w:t>a number of</w:t>
      </w:r>
      <w:proofErr w:type="gramEnd"/>
      <w:r>
        <w:t xml:space="preserve"> study groups as described in [WTSA Res. 2], then the proposal has to be made available to the membership for consideration.</w:t>
      </w:r>
    </w:p>
    <w:p w14:paraId="48685C9C" w14:textId="01DD844F" w:rsidR="002D48F2" w:rsidRDefault="002D48F2" w:rsidP="002D48F2">
      <w:pPr>
        <w:pStyle w:val="enumlev1"/>
      </w:pPr>
      <w:r>
        <w:t>a.</w:t>
      </w:r>
      <w:r>
        <w:tab/>
        <w:t>If a TSAG meeting is pending within the next two months, then an electronic notification</w:t>
      </w:r>
      <w:r w:rsidRPr="00D8476F">
        <w:rPr>
          <w:vertAlign w:val="superscript"/>
        </w:rPr>
        <w:footnoteReference w:id="2"/>
      </w:r>
      <w:r>
        <w:t xml:space="preserve"> proposing the JCA, including the terms of reference (with scope, </w:t>
      </w:r>
      <w:proofErr w:type="gramStart"/>
      <w:r>
        <w:t>objectives</w:t>
      </w:r>
      <w:proofErr w:type="gramEnd"/>
      <w:r>
        <w:t xml:space="preserve"> and anticipated lifetime) and the chairman</w:t>
      </w:r>
      <w:r w:rsidR="00137A9B">
        <w:t>/chair</w:t>
      </w:r>
      <w:r>
        <w:t xml:space="preserve">, is published at least four weeks prior to the TSAG meeting, giving opportunity for the membership to give their position at the meeting. </w:t>
      </w:r>
      <w:r>
        <w:lastRenderedPageBreak/>
        <w:t>Following the resolution of any comments, the JCA may be established by TSAG by consensus at its meeting.</w:t>
      </w:r>
    </w:p>
    <w:p w14:paraId="66B5A23D" w14:textId="77777777" w:rsidR="002D48F2" w:rsidRDefault="002D48F2" w:rsidP="002D48F2">
      <w:pPr>
        <w:pStyle w:val="enumlev1"/>
      </w:pPr>
      <w:r>
        <w:t>b.</w:t>
      </w:r>
      <w:r>
        <w:tab/>
        <w:t>If a TSAG meeting is not pending within the next two months, then an electronic notification as above is sent for the membership to give their position by electronic response.</w:t>
      </w:r>
    </w:p>
    <w:p w14:paraId="611DE8A2" w14:textId="77777777" w:rsidR="002D48F2" w:rsidRDefault="002D48F2" w:rsidP="002D48F2">
      <w:pPr>
        <w:pStyle w:val="enumlev1"/>
      </w:pPr>
      <w:r>
        <w:t>c.</w:t>
      </w:r>
      <w:r>
        <w:tab/>
        <w:t>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w:t>
      </w:r>
    </w:p>
    <w:p w14:paraId="53A491EC" w14:textId="2A298AD7" w:rsidR="002D48F2" w:rsidRDefault="002D48F2" w:rsidP="002D48F2">
      <w:r w:rsidRPr="00CE29F6" w:rsidDel="003A4767">
        <w:t>The decision includes the designation of the group responsible (a study group or TSAG), the terms of reference (</w:t>
      </w:r>
      <w:r>
        <w:t>with</w:t>
      </w:r>
      <w:r w:rsidRPr="00CE29F6" w:rsidDel="003A4767">
        <w:t xml:space="preserve"> scope, </w:t>
      </w:r>
      <w:proofErr w:type="gramStart"/>
      <w:r w:rsidRPr="00CE29F6" w:rsidDel="003A4767">
        <w:t>objectives</w:t>
      </w:r>
      <w:proofErr w:type="gramEnd"/>
      <w:r w:rsidRPr="00CE29F6" w:rsidDel="003A4767">
        <w:t xml:space="preserve"> and anticipated lifetime) and the chair</w:t>
      </w:r>
      <w:r w:rsidRPr="00CE29F6">
        <w:t>man</w:t>
      </w:r>
      <w:r w:rsidR="00137A9B">
        <w:t>/chair</w:t>
      </w:r>
      <w:r w:rsidRPr="001313ED" w:rsidDel="003A4767">
        <w:rPr>
          <w:b/>
          <w:bCs/>
        </w:rPr>
        <w:t>.</w:t>
      </w:r>
    </w:p>
    <w:p w14:paraId="76F48245" w14:textId="66D14C5E" w:rsidR="001E1027" w:rsidRDefault="001E1027" w:rsidP="00097109"/>
    <w:p w14:paraId="1D367A45" w14:textId="2773663C" w:rsidR="001E1027" w:rsidRPr="002919E2" w:rsidDel="003F5905" w:rsidRDefault="00076D73" w:rsidP="001E1027">
      <w:pPr>
        <w:rPr>
          <w:lang w:eastAsia="en-US"/>
        </w:rPr>
      </w:pPr>
      <w:r>
        <w:rPr>
          <w:noProof/>
          <w:lang w:eastAsia="en-US"/>
        </w:rPr>
        <w:lastRenderedPageBreak/>
        <w:drawing>
          <wp:inline distT="0" distB="0" distL="0" distR="0" wp14:anchorId="45AE71F0" wp14:editId="679C7F92">
            <wp:extent cx="6115685" cy="7015480"/>
            <wp:effectExtent l="0" t="0" r="0" b="0"/>
            <wp:docPr id="605251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685" cy="7015480"/>
                    </a:xfrm>
                    <a:prstGeom prst="rect">
                      <a:avLst/>
                    </a:prstGeom>
                    <a:noFill/>
                    <a:ln>
                      <a:noFill/>
                    </a:ln>
                  </pic:spPr>
                </pic:pic>
              </a:graphicData>
            </a:graphic>
          </wp:inline>
        </w:drawing>
      </w:r>
    </w:p>
    <w:p w14:paraId="4DFD5D71" w14:textId="551315D2" w:rsidR="001E1027" w:rsidRPr="009532F9" w:rsidDel="003F5905" w:rsidRDefault="001E1027" w:rsidP="001E1027">
      <w:pPr>
        <w:pStyle w:val="FigureNoTitle0"/>
      </w:pPr>
      <w:bookmarkStart w:id="42" w:name="_Toc163165232"/>
      <w:r>
        <w:t>Figure </w:t>
      </w:r>
      <w:r w:rsidR="00FB7A98">
        <w:t>6</w:t>
      </w:r>
      <w:r>
        <w:t xml:space="preserve">-1 – Alternatives in proposing and approving the creation of a </w:t>
      </w:r>
      <w:proofErr w:type="gramStart"/>
      <w:r>
        <w:t>JCA</w:t>
      </w:r>
      <w:bookmarkEnd w:id="42"/>
      <w:proofErr w:type="gramEnd"/>
    </w:p>
    <w:p w14:paraId="0BF6909F" w14:textId="79DAE672" w:rsidR="001E1027" w:rsidRPr="002D48F2" w:rsidDel="003F5905" w:rsidRDefault="00FB7A98" w:rsidP="001E1027">
      <w:pPr>
        <w:spacing w:before="240"/>
      </w:pPr>
      <w:r w:rsidRPr="002D48F2">
        <w:rPr>
          <w:b/>
          <w:bCs/>
        </w:rPr>
        <w:t>6.2</w:t>
      </w:r>
      <w:r w:rsidR="001E1027" w:rsidRPr="002D48F2">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0D16CBB4" w14:textId="04CC6382" w:rsidR="001E1027" w:rsidRPr="002D48F2" w:rsidDel="003F5905" w:rsidRDefault="00FB7A98" w:rsidP="001E1027">
      <w:r w:rsidRPr="002D48F2">
        <w:rPr>
          <w:b/>
          <w:bCs/>
        </w:rPr>
        <w:t>6.3</w:t>
      </w:r>
      <w:r w:rsidR="001E1027" w:rsidRPr="002D48F2">
        <w:tab/>
        <w:t>The establishment of a JCA is to be announced in a TSB circular, which should include the terms of reference of the JCA, the chairman</w:t>
      </w:r>
      <w:r w:rsidR="004F0A7E">
        <w:t>/chair</w:t>
      </w:r>
      <w:r w:rsidR="001E1027" w:rsidRPr="002D48F2">
        <w:t xml:space="preserve"> of the JCA, and the study group responsible for the JCA.</w:t>
      </w:r>
    </w:p>
    <w:p w14:paraId="3E9164C0" w14:textId="2140F77E" w:rsidR="001E1027" w:rsidRPr="002D48F2" w:rsidDel="003F5905" w:rsidRDefault="00FB7A98" w:rsidP="001E1027">
      <w:r w:rsidRPr="002D48F2">
        <w:rPr>
          <w:b/>
          <w:bCs/>
        </w:rPr>
        <w:t>6.4</w:t>
      </w:r>
      <w:r w:rsidR="001E1027" w:rsidRPr="002D48F2">
        <w:tab/>
        <w:t>JCAs should work primarily by correspondence and electronic meetings. Any physical meeting considered necessary should be convened by the chairman</w:t>
      </w:r>
      <w:r w:rsidR="009F4E33">
        <w:t>/chair</w:t>
      </w:r>
      <w:r w:rsidR="001E1027" w:rsidRPr="002D48F2">
        <w:t xml:space="preserve"> of the JCA. Physical </w:t>
      </w:r>
      <w:r w:rsidR="001E1027" w:rsidRPr="002D48F2">
        <w:lastRenderedPageBreak/>
        <w:t>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6AD2E19B" w14:textId="4526E07A" w:rsidR="001E1027" w:rsidRPr="002D48F2" w:rsidDel="003F5905" w:rsidRDefault="00FB7A98" w:rsidP="001E1027">
      <w:r w:rsidRPr="002D48F2">
        <w:rPr>
          <w:b/>
          <w:bCs/>
        </w:rPr>
        <w:t>6.5</w:t>
      </w:r>
      <w:r w:rsidR="001E1027" w:rsidRPr="002D48F2">
        <w:tab/>
        <w:t>Inputs to the work of a JCA should be sent to the JCA chairman</w:t>
      </w:r>
      <w:r w:rsidR="009F4E33">
        <w:t>/chair</w:t>
      </w:r>
      <w:r w:rsidR="001E1027" w:rsidRPr="002D48F2">
        <w:t xml:space="preserve"> and to the concerned TSB counsellor, and the latter will make these available to the members of the JCA.</w:t>
      </w:r>
    </w:p>
    <w:p w14:paraId="3725D891" w14:textId="449A9CAD" w:rsidR="001E1027" w:rsidRPr="009532F9" w:rsidDel="003F5905" w:rsidRDefault="00FB7A98" w:rsidP="001E1027">
      <w:r w:rsidRPr="002D48F2">
        <w:rPr>
          <w:b/>
          <w:bCs/>
        </w:rPr>
        <w:t>6.6</w:t>
      </w:r>
      <w:r w:rsidR="001E1027" w:rsidRPr="002D48F2">
        <w:tab/>
        <w:t>JCAs may submit proposals to the relevant study groups to achieve alignment in the development of related Recommendations and other deliverables by the respective study groups. A JCA may also issue liaison statements.</w:t>
      </w:r>
    </w:p>
    <w:p w14:paraId="41F203D3" w14:textId="0A58F369" w:rsidR="001E1027" w:rsidRPr="002D48F2" w:rsidDel="003F5905" w:rsidRDefault="00FB7A98" w:rsidP="001E1027">
      <w:r>
        <w:rPr>
          <w:b/>
          <w:bCs/>
        </w:rPr>
        <w:t>6.7</w:t>
      </w:r>
      <w:r w:rsidR="001E1027">
        <w:tab/>
        <w:t>JCA input and output documents (see clause 1), and reports are made available to the ITU</w:t>
      </w:r>
      <w:r w:rsidR="001E1027">
        <w:noBreakHyphen/>
        <w:t xml:space="preserve">T membership. Reports are issued after each JCA meeting. TSAG may monitor JCA activities </w:t>
      </w:r>
      <w:r w:rsidR="001E1027" w:rsidRPr="002D48F2">
        <w:t>through these reports.</w:t>
      </w:r>
    </w:p>
    <w:p w14:paraId="7C8984A0" w14:textId="270BED2B" w:rsidR="001E1027" w:rsidRPr="002D48F2" w:rsidDel="003F5905" w:rsidRDefault="005676CC" w:rsidP="001E1027">
      <w:r w:rsidRPr="002D48F2">
        <w:rPr>
          <w:b/>
          <w:bCs/>
        </w:rPr>
        <w:t>6.8</w:t>
      </w:r>
      <w:r w:rsidR="001E1027" w:rsidRPr="002D48F2">
        <w:tab/>
        <w:t>TSB will provide support for a JCA, within available resource limits.</w:t>
      </w:r>
    </w:p>
    <w:p w14:paraId="42B1D933" w14:textId="5CCFC3AC" w:rsidR="001E1027" w:rsidRDefault="005676CC" w:rsidP="001E1027">
      <w:r w:rsidRPr="002D48F2">
        <w:rPr>
          <w:b/>
          <w:bCs/>
        </w:rPr>
        <w:t>6.9</w:t>
      </w:r>
      <w:r w:rsidR="001E1027" w:rsidRPr="002D48F2">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w:t>
      </w:r>
      <w:proofErr w:type="gramStart"/>
      <w:r w:rsidR="001E1027" w:rsidRPr="002D48F2">
        <w:t>in the near future</w:t>
      </w:r>
      <w:proofErr w:type="gramEnd"/>
      <w:r w:rsidR="001E1027" w:rsidRPr="002D48F2">
        <w:t>). A JCA will be reviewed at the first TSAG meeting following the WTSA. A specific decision must be taken on the continuation of the JCA, potentially with adjusted terms of reference.</w:t>
      </w:r>
    </w:p>
    <w:p w14:paraId="495DB484" w14:textId="77777777" w:rsidR="00097109" w:rsidRPr="009532F9" w:rsidRDefault="00097109" w:rsidP="001E1027"/>
    <w:p w14:paraId="2DD4E02C" w14:textId="77777777" w:rsidR="00097109" w:rsidRPr="00097109" w:rsidRDefault="00097109" w:rsidP="00097109">
      <w:r w:rsidRPr="00097109">
        <w:br w:type="page"/>
      </w:r>
    </w:p>
    <w:p w14:paraId="6CAAE3B6" w14:textId="46B1CB66" w:rsidR="00070348" w:rsidRPr="00CA78FF" w:rsidRDefault="00070348" w:rsidP="004308FD">
      <w:pPr>
        <w:pStyle w:val="AppendixNoTitle0"/>
      </w:pPr>
      <w:bookmarkStart w:id="43" w:name="_Toc163165231"/>
      <w:r w:rsidRPr="004308FD">
        <w:lastRenderedPageBreak/>
        <w:t>Bibliography</w:t>
      </w:r>
      <w:bookmarkEnd w:id="43"/>
    </w:p>
    <w:p w14:paraId="0DBBC3A8" w14:textId="5B9AF275" w:rsidR="00924DA0" w:rsidRDefault="00924DA0" w:rsidP="004533A5">
      <w:pPr>
        <w:pStyle w:val="RefText0"/>
        <w:tabs>
          <w:tab w:val="clear" w:pos="1134"/>
          <w:tab w:val="clear" w:pos="1871"/>
          <w:tab w:val="clear" w:pos="2268"/>
        </w:tabs>
        <w:ind w:left="1985" w:hanging="1985"/>
      </w:pPr>
      <w:r w:rsidRPr="00BA5223">
        <w:t>[b-ITU-T A.1]</w:t>
      </w:r>
      <w:r w:rsidRPr="00BA5223">
        <w:tab/>
        <w:t>Recommendation ITU-T A.1 (</w:t>
      </w:r>
      <w:r w:rsidR="00A42D3F">
        <w:t>2019</w:t>
      </w:r>
      <w:r w:rsidRPr="00BA5223">
        <w:t xml:space="preserve">), </w:t>
      </w:r>
      <w:r w:rsidRPr="00BA5223">
        <w:rPr>
          <w:i/>
          <w:iCs/>
        </w:rPr>
        <w:t>Working methods for study groups of the ITU Telecommunication Standardization Sector</w:t>
      </w:r>
      <w:r w:rsidRPr="00BA5223">
        <w:t>.</w:t>
      </w:r>
    </w:p>
    <w:p w14:paraId="4F813488" w14:textId="788614F1" w:rsidR="002541AF" w:rsidRPr="00063142" w:rsidRDefault="002541AF" w:rsidP="004533A5">
      <w:pPr>
        <w:pStyle w:val="RefText0"/>
        <w:tabs>
          <w:tab w:val="clear" w:pos="1134"/>
          <w:tab w:val="clear" w:pos="1871"/>
          <w:tab w:val="clear" w:pos="2268"/>
        </w:tabs>
        <w:ind w:left="1985" w:hanging="1985"/>
        <w:rPr>
          <w:lang w:val="fr-FR"/>
        </w:rPr>
      </w:pPr>
      <w:r w:rsidRPr="00063142">
        <w:rPr>
          <w:lang w:val="fr-FR"/>
        </w:rPr>
        <w:t>[</w:t>
      </w:r>
      <w:proofErr w:type="gramStart"/>
      <w:r w:rsidRPr="00063142">
        <w:rPr>
          <w:lang w:val="fr-FR"/>
        </w:rPr>
        <w:t>b</w:t>
      </w:r>
      <w:proofErr w:type="gramEnd"/>
      <w:r w:rsidRPr="00063142">
        <w:rPr>
          <w:lang w:val="fr-FR"/>
        </w:rPr>
        <w:t xml:space="preserve">-ITU-T </w:t>
      </w:r>
      <w:proofErr w:type="spellStart"/>
      <w:r w:rsidRPr="00063142">
        <w:rPr>
          <w:lang w:val="fr-FR"/>
        </w:rPr>
        <w:t>A.13</w:t>
      </w:r>
      <w:proofErr w:type="spellEnd"/>
      <w:r w:rsidRPr="00063142">
        <w:rPr>
          <w:lang w:val="fr-FR"/>
        </w:rPr>
        <w:t>]</w:t>
      </w:r>
      <w:r w:rsidRPr="00063142">
        <w:rPr>
          <w:lang w:val="fr-FR"/>
        </w:rPr>
        <w:tab/>
      </w:r>
      <w:proofErr w:type="spellStart"/>
      <w:r w:rsidRPr="00063142">
        <w:rPr>
          <w:lang w:val="fr-FR"/>
        </w:rPr>
        <w:t>Recommendation</w:t>
      </w:r>
      <w:proofErr w:type="spellEnd"/>
      <w:r w:rsidRPr="00063142">
        <w:rPr>
          <w:lang w:val="fr-FR"/>
        </w:rPr>
        <w:t xml:space="preserve"> ITU-T </w:t>
      </w:r>
      <w:proofErr w:type="spellStart"/>
      <w:r w:rsidRPr="00063142">
        <w:rPr>
          <w:lang w:val="fr-FR"/>
        </w:rPr>
        <w:t>A.13</w:t>
      </w:r>
      <w:proofErr w:type="spellEnd"/>
      <w:r w:rsidRPr="00063142">
        <w:rPr>
          <w:lang w:val="fr-FR"/>
        </w:rPr>
        <w:t xml:space="preserve"> (20</w:t>
      </w:r>
      <w:r w:rsidR="00AB3D9E" w:rsidRPr="00063142">
        <w:rPr>
          <w:lang w:val="fr-FR"/>
        </w:rPr>
        <w:t>19</w:t>
      </w:r>
      <w:r w:rsidRPr="00063142">
        <w:rPr>
          <w:lang w:val="fr-FR"/>
        </w:rPr>
        <w:t xml:space="preserve">), </w:t>
      </w:r>
      <w:r w:rsidR="00AB3D9E" w:rsidRPr="00063142">
        <w:rPr>
          <w:i/>
          <w:iCs/>
          <w:lang w:val="fr-FR"/>
        </w:rPr>
        <w:t xml:space="preserve">Non-normative ITU-T publications, </w:t>
      </w:r>
      <w:proofErr w:type="spellStart"/>
      <w:r w:rsidR="00AB3D9E" w:rsidRPr="00063142">
        <w:rPr>
          <w:i/>
          <w:iCs/>
          <w:lang w:val="fr-FR"/>
        </w:rPr>
        <w:t>including</w:t>
      </w:r>
      <w:proofErr w:type="spellEnd"/>
      <w:r w:rsidR="00AB3D9E" w:rsidRPr="00063142">
        <w:rPr>
          <w:i/>
          <w:iCs/>
          <w:lang w:val="fr-FR"/>
        </w:rPr>
        <w:t xml:space="preserve"> </w:t>
      </w:r>
      <w:proofErr w:type="spellStart"/>
      <w:r w:rsidR="00AB3D9E" w:rsidRPr="00063142">
        <w:rPr>
          <w:i/>
          <w:iCs/>
          <w:lang w:val="fr-FR"/>
        </w:rPr>
        <w:t>Supplements</w:t>
      </w:r>
      <w:proofErr w:type="spellEnd"/>
      <w:r w:rsidR="00AB3D9E" w:rsidRPr="00063142">
        <w:rPr>
          <w:i/>
          <w:iCs/>
          <w:lang w:val="fr-FR"/>
        </w:rPr>
        <w:t xml:space="preserve"> to ITU-T </w:t>
      </w:r>
      <w:proofErr w:type="spellStart"/>
      <w:r w:rsidR="00AB3D9E" w:rsidRPr="00063142">
        <w:rPr>
          <w:i/>
          <w:iCs/>
          <w:lang w:val="fr-FR"/>
        </w:rPr>
        <w:t>Recommendations</w:t>
      </w:r>
      <w:proofErr w:type="spellEnd"/>
      <w:r w:rsidR="00AB3D9E" w:rsidRPr="00063142">
        <w:rPr>
          <w:lang w:val="fr-FR"/>
        </w:rPr>
        <w:t>.</w:t>
      </w:r>
    </w:p>
    <w:p w14:paraId="4709AB08" w14:textId="58B2695F" w:rsidR="006A17CF" w:rsidRDefault="009949EF" w:rsidP="004533A5">
      <w:pPr>
        <w:pStyle w:val="RefText0"/>
        <w:tabs>
          <w:tab w:val="clear" w:pos="1134"/>
          <w:tab w:val="clear" w:pos="1871"/>
          <w:tab w:val="clear" w:pos="2268"/>
        </w:tabs>
        <w:ind w:left="1985" w:hanging="1985"/>
      </w:pPr>
      <w:r>
        <w:t>[b-WTSA Res. 22]</w:t>
      </w:r>
      <w:r>
        <w:tab/>
        <w:t xml:space="preserve">WTSA Resolution 22 (Rev. Geneva, 2022), </w:t>
      </w:r>
      <w:r w:rsidRPr="004533A5">
        <w:rPr>
          <w:i/>
          <w:iCs/>
        </w:rPr>
        <w:t>Authorization for the Telecommunication Standardization Advisory Group to act between world telecommunication standardization assemblies</w:t>
      </w:r>
      <w:r>
        <w:t>.</w:t>
      </w:r>
      <w:bookmarkStart w:id="44" w:name="_Hlk156854167"/>
    </w:p>
    <w:p w14:paraId="42C7F83E" w14:textId="4B52F4BA" w:rsidR="001E1027" w:rsidRPr="003E3E0B" w:rsidRDefault="00924DA0" w:rsidP="00924DA0">
      <w:pPr>
        <w:jc w:val="center"/>
        <w:rPr>
          <w:lang w:val="en-US"/>
        </w:rPr>
      </w:pPr>
      <w:r w:rsidRPr="00924DA0">
        <w:rPr>
          <w:u w:val="single"/>
          <w:lang w:val="en-US"/>
        </w:rPr>
        <w:t>_______________________</w:t>
      </w:r>
      <w:bookmarkEnd w:id="44"/>
    </w:p>
    <w:sectPr w:rsidR="001E1027" w:rsidRPr="003E3E0B" w:rsidSect="00CE0798">
      <w:pgSz w:w="11907" w:h="16840" w:code="9"/>
      <w:pgMar w:top="1134" w:right="1134" w:bottom="1134" w:left="1134" w:header="425"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3F69" w14:textId="77777777" w:rsidR="00CE0798" w:rsidRDefault="00CE0798" w:rsidP="00C42125">
      <w:pPr>
        <w:spacing w:before="0"/>
      </w:pPr>
      <w:r>
        <w:separator/>
      </w:r>
    </w:p>
  </w:endnote>
  <w:endnote w:type="continuationSeparator" w:id="0">
    <w:p w14:paraId="5E098C84" w14:textId="77777777" w:rsidR="00CE0798" w:rsidRDefault="00CE079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CA4D" w14:textId="77777777" w:rsidR="00CE0798" w:rsidRDefault="00CE0798" w:rsidP="00C42125">
      <w:pPr>
        <w:spacing w:before="0"/>
      </w:pPr>
      <w:r>
        <w:separator/>
      </w:r>
    </w:p>
  </w:footnote>
  <w:footnote w:type="continuationSeparator" w:id="0">
    <w:p w14:paraId="378C9B92" w14:textId="77777777" w:rsidR="00CE0798" w:rsidRDefault="00CE0798" w:rsidP="00C42125">
      <w:pPr>
        <w:spacing w:before="0"/>
      </w:pPr>
      <w:r>
        <w:continuationSeparator/>
      </w:r>
    </w:p>
  </w:footnote>
  <w:footnote w:id="1">
    <w:p w14:paraId="753FBDD7" w14:textId="11FA0766" w:rsidR="00282BA7" w:rsidRPr="004533A5" w:rsidRDefault="00282BA7">
      <w:pPr>
        <w:pStyle w:val="FootnoteText"/>
        <w:rPr>
          <w:lang w:val="en-US"/>
        </w:rPr>
      </w:pPr>
      <w:r>
        <w:rPr>
          <w:rStyle w:val="FootnoteReference"/>
        </w:rPr>
        <w:footnoteRef/>
      </w:r>
      <w:r>
        <w:t xml:space="preserve"> This electronic notification should be sent to the general e-mail reflector for the proposing study group and should also be a TD to the next meeting of the study group.</w:t>
      </w:r>
    </w:p>
  </w:footnote>
  <w:footnote w:id="2">
    <w:p w14:paraId="67CAF899" w14:textId="77777777" w:rsidR="002D48F2" w:rsidRPr="00442A8A" w:rsidRDefault="002D48F2" w:rsidP="002D48F2">
      <w:pPr>
        <w:pStyle w:val="FootnoteText"/>
        <w:rPr>
          <w:lang w:val="en-US"/>
        </w:rPr>
      </w:pPr>
      <w:r>
        <w:rPr>
          <w:rStyle w:val="FootnoteReference"/>
        </w:rPr>
        <w:footnoteRef/>
      </w:r>
      <w:r>
        <w:t xml:space="preserve"> </w:t>
      </w:r>
      <w:r>
        <w:rPr>
          <w:lang w:val="en-US"/>
        </w:rPr>
        <w:tab/>
      </w:r>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2774" w14:textId="77777777" w:rsidR="008B4828" w:rsidRPr="00BC2813" w:rsidRDefault="008B4828" w:rsidP="008B4828">
    <w:pPr>
      <w:pStyle w:val="Header"/>
    </w:pPr>
    <w:r w:rsidRPr="00BC2813">
      <w:t xml:space="preserve">- </w:t>
    </w:r>
    <w:r w:rsidRPr="00BC2813">
      <w:fldChar w:fldCharType="begin"/>
    </w:r>
    <w:r w:rsidRPr="00BC2813">
      <w:instrText xml:space="preserve"> PAGE  \* MERGEFORMAT </w:instrText>
    </w:r>
    <w:r w:rsidRPr="00BC2813">
      <w:fldChar w:fldCharType="separate"/>
    </w:r>
    <w:r>
      <w:t>2</w:t>
    </w:r>
    <w:r w:rsidRPr="00BC2813">
      <w:fldChar w:fldCharType="end"/>
    </w:r>
    <w:r w:rsidRPr="00BC2813">
      <w:t xml:space="preserve"> -</w:t>
    </w:r>
  </w:p>
  <w:p w14:paraId="05E4D5E7" w14:textId="75A6151F" w:rsidR="001B13F5" w:rsidRPr="008B4828" w:rsidRDefault="008B4828" w:rsidP="00C11E74">
    <w:pPr>
      <w:pStyle w:val="Header"/>
      <w:spacing w:after="240"/>
    </w:pPr>
    <w:r w:rsidRPr="00BC2813">
      <w:fldChar w:fldCharType="begin"/>
    </w:r>
    <w:r w:rsidRPr="00BC2813">
      <w:instrText xml:space="preserve"> STYLEREF  Docnumber  </w:instrText>
    </w:r>
    <w:r w:rsidRPr="00BC2813">
      <w:fldChar w:fldCharType="separate"/>
    </w:r>
    <w:r w:rsidR="00F474BC">
      <w:rPr>
        <w:noProof/>
      </w:rPr>
      <w:t>TSAG–R6</w:t>
    </w:r>
    <w:r w:rsidRPr="00BC281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30B7F48"/>
    <w:multiLevelType w:val="hybridMultilevel"/>
    <w:tmpl w:val="671C0E02"/>
    <w:lvl w:ilvl="0" w:tplc="C9AA39B0">
      <w:start w:val="1"/>
      <w:numFmt w:val="decimal"/>
      <w:lvlText w:val="%1."/>
      <w:lvlJc w:val="left"/>
      <w:pPr>
        <w:ind w:left="720" w:hanging="360"/>
      </w:pPr>
    </w:lvl>
    <w:lvl w:ilvl="1" w:tplc="624A1E06">
      <w:start w:val="1"/>
      <w:numFmt w:val="decimal"/>
      <w:lvlText w:val="%2."/>
      <w:lvlJc w:val="left"/>
      <w:pPr>
        <w:ind w:left="720" w:hanging="360"/>
      </w:pPr>
    </w:lvl>
    <w:lvl w:ilvl="2" w:tplc="23DAE2C0">
      <w:start w:val="1"/>
      <w:numFmt w:val="decimal"/>
      <w:lvlText w:val="%3."/>
      <w:lvlJc w:val="left"/>
      <w:pPr>
        <w:ind w:left="720" w:hanging="360"/>
      </w:pPr>
    </w:lvl>
    <w:lvl w:ilvl="3" w:tplc="991C6A92">
      <w:start w:val="1"/>
      <w:numFmt w:val="decimal"/>
      <w:lvlText w:val="%4."/>
      <w:lvlJc w:val="left"/>
      <w:pPr>
        <w:ind w:left="720" w:hanging="360"/>
      </w:pPr>
    </w:lvl>
    <w:lvl w:ilvl="4" w:tplc="D8FE3198">
      <w:start w:val="1"/>
      <w:numFmt w:val="decimal"/>
      <w:lvlText w:val="%5."/>
      <w:lvlJc w:val="left"/>
      <w:pPr>
        <w:ind w:left="720" w:hanging="360"/>
      </w:pPr>
    </w:lvl>
    <w:lvl w:ilvl="5" w:tplc="1DA6C680">
      <w:start w:val="1"/>
      <w:numFmt w:val="decimal"/>
      <w:lvlText w:val="%6."/>
      <w:lvlJc w:val="left"/>
      <w:pPr>
        <w:ind w:left="720" w:hanging="360"/>
      </w:pPr>
    </w:lvl>
    <w:lvl w:ilvl="6" w:tplc="C700CCF4">
      <w:start w:val="1"/>
      <w:numFmt w:val="decimal"/>
      <w:lvlText w:val="%7."/>
      <w:lvlJc w:val="left"/>
      <w:pPr>
        <w:ind w:left="720" w:hanging="360"/>
      </w:pPr>
    </w:lvl>
    <w:lvl w:ilvl="7" w:tplc="46A69B90">
      <w:start w:val="1"/>
      <w:numFmt w:val="decimal"/>
      <w:lvlText w:val="%8."/>
      <w:lvlJc w:val="left"/>
      <w:pPr>
        <w:ind w:left="720" w:hanging="360"/>
      </w:pPr>
    </w:lvl>
    <w:lvl w:ilvl="8" w:tplc="57D867D4">
      <w:start w:val="1"/>
      <w:numFmt w:val="decimal"/>
      <w:lvlText w:val="%9."/>
      <w:lvlJc w:val="left"/>
      <w:pPr>
        <w:ind w:left="720" w:hanging="360"/>
      </w:pPr>
    </w:lvl>
  </w:abstractNum>
  <w:abstractNum w:abstractNumId="12" w15:restartNumberingAfterBreak="0">
    <w:nsid w:val="033231FE"/>
    <w:multiLevelType w:val="hybridMultilevel"/>
    <w:tmpl w:val="25C43392"/>
    <w:lvl w:ilvl="0" w:tplc="D8FE4466">
      <w:start w:val="1"/>
      <w:numFmt w:val="decimal"/>
      <w:lvlText w:val="%1."/>
      <w:lvlJc w:val="left"/>
      <w:pPr>
        <w:ind w:left="720" w:hanging="360"/>
      </w:pPr>
    </w:lvl>
    <w:lvl w:ilvl="1" w:tplc="66F40494">
      <w:start w:val="1"/>
      <w:numFmt w:val="decimal"/>
      <w:lvlText w:val="%2."/>
      <w:lvlJc w:val="left"/>
      <w:pPr>
        <w:ind w:left="720" w:hanging="360"/>
      </w:pPr>
    </w:lvl>
    <w:lvl w:ilvl="2" w:tplc="0CA2EE8C">
      <w:start w:val="1"/>
      <w:numFmt w:val="decimal"/>
      <w:lvlText w:val="%3."/>
      <w:lvlJc w:val="left"/>
      <w:pPr>
        <w:ind w:left="720" w:hanging="360"/>
      </w:pPr>
    </w:lvl>
    <w:lvl w:ilvl="3" w:tplc="F4086884">
      <w:start w:val="1"/>
      <w:numFmt w:val="decimal"/>
      <w:lvlText w:val="%4."/>
      <w:lvlJc w:val="left"/>
      <w:pPr>
        <w:ind w:left="720" w:hanging="360"/>
      </w:pPr>
    </w:lvl>
    <w:lvl w:ilvl="4" w:tplc="094E531C">
      <w:start w:val="1"/>
      <w:numFmt w:val="decimal"/>
      <w:lvlText w:val="%5."/>
      <w:lvlJc w:val="left"/>
      <w:pPr>
        <w:ind w:left="720" w:hanging="360"/>
      </w:pPr>
    </w:lvl>
    <w:lvl w:ilvl="5" w:tplc="D0AE58D4">
      <w:start w:val="1"/>
      <w:numFmt w:val="decimal"/>
      <w:lvlText w:val="%6."/>
      <w:lvlJc w:val="left"/>
      <w:pPr>
        <w:ind w:left="720" w:hanging="360"/>
      </w:pPr>
    </w:lvl>
    <w:lvl w:ilvl="6" w:tplc="3CE0EA64">
      <w:start w:val="1"/>
      <w:numFmt w:val="decimal"/>
      <w:lvlText w:val="%7."/>
      <w:lvlJc w:val="left"/>
      <w:pPr>
        <w:ind w:left="720" w:hanging="360"/>
      </w:pPr>
    </w:lvl>
    <w:lvl w:ilvl="7" w:tplc="AA40D396">
      <w:start w:val="1"/>
      <w:numFmt w:val="decimal"/>
      <w:lvlText w:val="%8."/>
      <w:lvlJc w:val="left"/>
      <w:pPr>
        <w:ind w:left="720" w:hanging="360"/>
      </w:pPr>
    </w:lvl>
    <w:lvl w:ilvl="8" w:tplc="AB6CDB52">
      <w:start w:val="1"/>
      <w:numFmt w:val="decimal"/>
      <w:lvlText w:val="%9."/>
      <w:lvlJc w:val="left"/>
      <w:pPr>
        <w:ind w:left="720" w:hanging="360"/>
      </w:pPr>
    </w:lvl>
  </w:abstractNum>
  <w:abstractNum w:abstractNumId="13"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0500968"/>
    <w:multiLevelType w:val="hybridMultilevel"/>
    <w:tmpl w:val="F538FA8C"/>
    <w:lvl w:ilvl="0" w:tplc="85D84F46">
      <w:start w:val="1"/>
      <w:numFmt w:val="decimal"/>
      <w:lvlText w:val="%1."/>
      <w:lvlJc w:val="left"/>
      <w:pPr>
        <w:ind w:left="720" w:hanging="360"/>
      </w:pPr>
    </w:lvl>
    <w:lvl w:ilvl="1" w:tplc="841E1A96">
      <w:start w:val="1"/>
      <w:numFmt w:val="decimal"/>
      <w:lvlText w:val="%2."/>
      <w:lvlJc w:val="left"/>
      <w:pPr>
        <w:ind w:left="720" w:hanging="360"/>
      </w:pPr>
    </w:lvl>
    <w:lvl w:ilvl="2" w:tplc="4FBC305C">
      <w:start w:val="1"/>
      <w:numFmt w:val="decimal"/>
      <w:lvlText w:val="%3."/>
      <w:lvlJc w:val="left"/>
      <w:pPr>
        <w:ind w:left="720" w:hanging="360"/>
      </w:pPr>
    </w:lvl>
    <w:lvl w:ilvl="3" w:tplc="AF38A20E">
      <w:start w:val="1"/>
      <w:numFmt w:val="decimal"/>
      <w:lvlText w:val="%4."/>
      <w:lvlJc w:val="left"/>
      <w:pPr>
        <w:ind w:left="720" w:hanging="360"/>
      </w:pPr>
    </w:lvl>
    <w:lvl w:ilvl="4" w:tplc="8ED273FC">
      <w:start w:val="1"/>
      <w:numFmt w:val="decimal"/>
      <w:lvlText w:val="%5."/>
      <w:lvlJc w:val="left"/>
      <w:pPr>
        <w:ind w:left="720" w:hanging="360"/>
      </w:pPr>
    </w:lvl>
    <w:lvl w:ilvl="5" w:tplc="1C40490A">
      <w:start w:val="1"/>
      <w:numFmt w:val="decimal"/>
      <w:lvlText w:val="%6."/>
      <w:lvlJc w:val="left"/>
      <w:pPr>
        <w:ind w:left="720" w:hanging="360"/>
      </w:pPr>
    </w:lvl>
    <w:lvl w:ilvl="6" w:tplc="596E4224">
      <w:start w:val="1"/>
      <w:numFmt w:val="decimal"/>
      <w:lvlText w:val="%7."/>
      <w:lvlJc w:val="left"/>
      <w:pPr>
        <w:ind w:left="720" w:hanging="360"/>
      </w:pPr>
    </w:lvl>
    <w:lvl w:ilvl="7" w:tplc="B97A2BD8">
      <w:start w:val="1"/>
      <w:numFmt w:val="decimal"/>
      <w:lvlText w:val="%8."/>
      <w:lvlJc w:val="left"/>
      <w:pPr>
        <w:ind w:left="720" w:hanging="360"/>
      </w:pPr>
    </w:lvl>
    <w:lvl w:ilvl="8" w:tplc="4AF06352">
      <w:start w:val="1"/>
      <w:numFmt w:val="decimal"/>
      <w:lvlText w:val="%9."/>
      <w:lvlJc w:val="left"/>
      <w:pPr>
        <w:ind w:left="720" w:hanging="360"/>
      </w:pPr>
    </w:lvl>
  </w:abstractNum>
  <w:abstractNum w:abstractNumId="16"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A1439AF"/>
    <w:multiLevelType w:val="hybridMultilevel"/>
    <w:tmpl w:val="5A0870B4"/>
    <w:lvl w:ilvl="0" w:tplc="1EB2D23A">
      <w:start w:val="1"/>
      <w:numFmt w:val="decimal"/>
      <w:lvlText w:val="%1."/>
      <w:lvlJc w:val="left"/>
      <w:pPr>
        <w:ind w:left="720" w:hanging="360"/>
      </w:pPr>
    </w:lvl>
    <w:lvl w:ilvl="1" w:tplc="ABC0583A">
      <w:start w:val="1"/>
      <w:numFmt w:val="decimal"/>
      <w:lvlText w:val="%2."/>
      <w:lvlJc w:val="left"/>
      <w:pPr>
        <w:ind w:left="720" w:hanging="360"/>
      </w:pPr>
    </w:lvl>
    <w:lvl w:ilvl="2" w:tplc="0E66E258">
      <w:start w:val="1"/>
      <w:numFmt w:val="decimal"/>
      <w:lvlText w:val="%3."/>
      <w:lvlJc w:val="left"/>
      <w:pPr>
        <w:ind w:left="720" w:hanging="360"/>
      </w:pPr>
    </w:lvl>
    <w:lvl w:ilvl="3" w:tplc="DECA832A">
      <w:start w:val="1"/>
      <w:numFmt w:val="decimal"/>
      <w:lvlText w:val="%4."/>
      <w:lvlJc w:val="left"/>
      <w:pPr>
        <w:ind w:left="720" w:hanging="360"/>
      </w:pPr>
    </w:lvl>
    <w:lvl w:ilvl="4" w:tplc="744E3E3E">
      <w:start w:val="1"/>
      <w:numFmt w:val="decimal"/>
      <w:lvlText w:val="%5."/>
      <w:lvlJc w:val="left"/>
      <w:pPr>
        <w:ind w:left="720" w:hanging="360"/>
      </w:pPr>
    </w:lvl>
    <w:lvl w:ilvl="5" w:tplc="5028A532">
      <w:start w:val="1"/>
      <w:numFmt w:val="decimal"/>
      <w:lvlText w:val="%6."/>
      <w:lvlJc w:val="left"/>
      <w:pPr>
        <w:ind w:left="720" w:hanging="360"/>
      </w:pPr>
    </w:lvl>
    <w:lvl w:ilvl="6" w:tplc="E836DD0A">
      <w:start w:val="1"/>
      <w:numFmt w:val="decimal"/>
      <w:lvlText w:val="%7."/>
      <w:lvlJc w:val="left"/>
      <w:pPr>
        <w:ind w:left="720" w:hanging="360"/>
      </w:pPr>
    </w:lvl>
    <w:lvl w:ilvl="7" w:tplc="5B24E762">
      <w:start w:val="1"/>
      <w:numFmt w:val="decimal"/>
      <w:lvlText w:val="%8."/>
      <w:lvlJc w:val="left"/>
      <w:pPr>
        <w:ind w:left="720" w:hanging="360"/>
      </w:pPr>
    </w:lvl>
    <w:lvl w:ilvl="8" w:tplc="29FAC456">
      <w:start w:val="1"/>
      <w:numFmt w:val="decimal"/>
      <w:lvlText w:val="%9."/>
      <w:lvlJc w:val="left"/>
      <w:pPr>
        <w:ind w:left="720" w:hanging="360"/>
      </w:pPr>
    </w:lvl>
  </w:abstractNum>
  <w:abstractNum w:abstractNumId="18"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2"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5" w15:restartNumberingAfterBreak="0">
    <w:nsid w:val="40216472"/>
    <w:multiLevelType w:val="hybridMultilevel"/>
    <w:tmpl w:val="4DD442AC"/>
    <w:lvl w:ilvl="0" w:tplc="203E53DC">
      <w:start w:val="1"/>
      <w:numFmt w:val="decimal"/>
      <w:lvlText w:val="%1."/>
      <w:lvlJc w:val="left"/>
      <w:pPr>
        <w:ind w:left="720" w:hanging="360"/>
      </w:pPr>
    </w:lvl>
    <w:lvl w:ilvl="1" w:tplc="77CA203C">
      <w:start w:val="1"/>
      <w:numFmt w:val="decimal"/>
      <w:lvlText w:val="%2."/>
      <w:lvlJc w:val="left"/>
      <w:pPr>
        <w:ind w:left="720" w:hanging="360"/>
      </w:pPr>
    </w:lvl>
    <w:lvl w:ilvl="2" w:tplc="EB467D1E">
      <w:start w:val="1"/>
      <w:numFmt w:val="decimal"/>
      <w:lvlText w:val="%3."/>
      <w:lvlJc w:val="left"/>
      <w:pPr>
        <w:ind w:left="720" w:hanging="360"/>
      </w:pPr>
    </w:lvl>
    <w:lvl w:ilvl="3" w:tplc="47341D1C">
      <w:start w:val="1"/>
      <w:numFmt w:val="decimal"/>
      <w:lvlText w:val="%4."/>
      <w:lvlJc w:val="left"/>
      <w:pPr>
        <w:ind w:left="720" w:hanging="360"/>
      </w:pPr>
    </w:lvl>
    <w:lvl w:ilvl="4" w:tplc="35740E8A">
      <w:start w:val="1"/>
      <w:numFmt w:val="decimal"/>
      <w:lvlText w:val="%5."/>
      <w:lvlJc w:val="left"/>
      <w:pPr>
        <w:ind w:left="720" w:hanging="360"/>
      </w:pPr>
    </w:lvl>
    <w:lvl w:ilvl="5" w:tplc="19228DDA">
      <w:start w:val="1"/>
      <w:numFmt w:val="decimal"/>
      <w:lvlText w:val="%6."/>
      <w:lvlJc w:val="left"/>
      <w:pPr>
        <w:ind w:left="720" w:hanging="360"/>
      </w:pPr>
    </w:lvl>
    <w:lvl w:ilvl="6" w:tplc="5B50A5CA">
      <w:start w:val="1"/>
      <w:numFmt w:val="decimal"/>
      <w:lvlText w:val="%7."/>
      <w:lvlJc w:val="left"/>
      <w:pPr>
        <w:ind w:left="720" w:hanging="360"/>
      </w:pPr>
    </w:lvl>
    <w:lvl w:ilvl="7" w:tplc="B0A8A49A">
      <w:start w:val="1"/>
      <w:numFmt w:val="decimal"/>
      <w:lvlText w:val="%8."/>
      <w:lvlJc w:val="left"/>
      <w:pPr>
        <w:ind w:left="720" w:hanging="360"/>
      </w:pPr>
    </w:lvl>
    <w:lvl w:ilvl="8" w:tplc="173470EE">
      <w:start w:val="1"/>
      <w:numFmt w:val="decimal"/>
      <w:lvlText w:val="%9."/>
      <w:lvlJc w:val="left"/>
      <w:pPr>
        <w:ind w:left="720" w:hanging="360"/>
      </w:pPr>
    </w:lvl>
  </w:abstractNum>
  <w:abstractNum w:abstractNumId="26"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9C0440"/>
    <w:multiLevelType w:val="hybridMultilevel"/>
    <w:tmpl w:val="5964D866"/>
    <w:lvl w:ilvl="0" w:tplc="4A8C57BA">
      <w:start w:val="1"/>
      <w:numFmt w:val="decimal"/>
      <w:lvlText w:val="%1."/>
      <w:lvlJc w:val="left"/>
      <w:pPr>
        <w:ind w:left="720" w:hanging="360"/>
      </w:pPr>
    </w:lvl>
    <w:lvl w:ilvl="1" w:tplc="13CE0922">
      <w:start w:val="1"/>
      <w:numFmt w:val="decimal"/>
      <w:lvlText w:val="%2."/>
      <w:lvlJc w:val="left"/>
      <w:pPr>
        <w:ind w:left="720" w:hanging="360"/>
      </w:pPr>
    </w:lvl>
    <w:lvl w:ilvl="2" w:tplc="CFC69F18">
      <w:start w:val="1"/>
      <w:numFmt w:val="decimal"/>
      <w:lvlText w:val="%3."/>
      <w:lvlJc w:val="left"/>
      <w:pPr>
        <w:ind w:left="720" w:hanging="360"/>
      </w:pPr>
    </w:lvl>
    <w:lvl w:ilvl="3" w:tplc="02C23EA6">
      <w:start w:val="1"/>
      <w:numFmt w:val="decimal"/>
      <w:lvlText w:val="%4."/>
      <w:lvlJc w:val="left"/>
      <w:pPr>
        <w:ind w:left="720" w:hanging="360"/>
      </w:pPr>
    </w:lvl>
    <w:lvl w:ilvl="4" w:tplc="BAF4A546">
      <w:start w:val="1"/>
      <w:numFmt w:val="decimal"/>
      <w:lvlText w:val="%5."/>
      <w:lvlJc w:val="left"/>
      <w:pPr>
        <w:ind w:left="720" w:hanging="360"/>
      </w:pPr>
    </w:lvl>
    <w:lvl w:ilvl="5" w:tplc="FE3E17BC">
      <w:start w:val="1"/>
      <w:numFmt w:val="decimal"/>
      <w:lvlText w:val="%6."/>
      <w:lvlJc w:val="left"/>
      <w:pPr>
        <w:ind w:left="720" w:hanging="360"/>
      </w:pPr>
    </w:lvl>
    <w:lvl w:ilvl="6" w:tplc="D51ACCD4">
      <w:start w:val="1"/>
      <w:numFmt w:val="decimal"/>
      <w:lvlText w:val="%7."/>
      <w:lvlJc w:val="left"/>
      <w:pPr>
        <w:ind w:left="720" w:hanging="360"/>
      </w:pPr>
    </w:lvl>
    <w:lvl w:ilvl="7" w:tplc="5B2AE6FA">
      <w:start w:val="1"/>
      <w:numFmt w:val="decimal"/>
      <w:lvlText w:val="%8."/>
      <w:lvlJc w:val="left"/>
      <w:pPr>
        <w:ind w:left="720" w:hanging="360"/>
      </w:pPr>
    </w:lvl>
    <w:lvl w:ilvl="8" w:tplc="C0CAB77A">
      <w:start w:val="1"/>
      <w:numFmt w:val="decimal"/>
      <w:lvlText w:val="%9."/>
      <w:lvlJc w:val="left"/>
      <w:pPr>
        <w:ind w:left="720" w:hanging="360"/>
      </w:pPr>
    </w:lvl>
  </w:abstractNum>
  <w:abstractNum w:abstractNumId="29"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82E6028"/>
    <w:multiLevelType w:val="hybridMultilevel"/>
    <w:tmpl w:val="741E0A4C"/>
    <w:lvl w:ilvl="0" w:tplc="602A9240">
      <w:start w:val="1"/>
      <w:numFmt w:val="decimal"/>
      <w:lvlText w:val="%1."/>
      <w:lvlJc w:val="left"/>
      <w:pPr>
        <w:ind w:left="720" w:hanging="360"/>
      </w:pPr>
    </w:lvl>
    <w:lvl w:ilvl="1" w:tplc="25847E74">
      <w:start w:val="1"/>
      <w:numFmt w:val="decimal"/>
      <w:lvlText w:val="%2."/>
      <w:lvlJc w:val="left"/>
      <w:pPr>
        <w:ind w:left="720" w:hanging="360"/>
      </w:pPr>
    </w:lvl>
    <w:lvl w:ilvl="2" w:tplc="CC30FC92">
      <w:start w:val="1"/>
      <w:numFmt w:val="decimal"/>
      <w:lvlText w:val="%3."/>
      <w:lvlJc w:val="left"/>
      <w:pPr>
        <w:ind w:left="720" w:hanging="360"/>
      </w:pPr>
    </w:lvl>
    <w:lvl w:ilvl="3" w:tplc="130024EE">
      <w:start w:val="1"/>
      <w:numFmt w:val="decimal"/>
      <w:lvlText w:val="%4."/>
      <w:lvlJc w:val="left"/>
      <w:pPr>
        <w:ind w:left="720" w:hanging="360"/>
      </w:pPr>
    </w:lvl>
    <w:lvl w:ilvl="4" w:tplc="388A59E0">
      <w:start w:val="1"/>
      <w:numFmt w:val="decimal"/>
      <w:lvlText w:val="%5."/>
      <w:lvlJc w:val="left"/>
      <w:pPr>
        <w:ind w:left="720" w:hanging="360"/>
      </w:pPr>
    </w:lvl>
    <w:lvl w:ilvl="5" w:tplc="3DE86B14">
      <w:start w:val="1"/>
      <w:numFmt w:val="decimal"/>
      <w:lvlText w:val="%6."/>
      <w:lvlJc w:val="left"/>
      <w:pPr>
        <w:ind w:left="720" w:hanging="360"/>
      </w:pPr>
    </w:lvl>
    <w:lvl w:ilvl="6" w:tplc="41B636A8">
      <w:start w:val="1"/>
      <w:numFmt w:val="decimal"/>
      <w:lvlText w:val="%7."/>
      <w:lvlJc w:val="left"/>
      <w:pPr>
        <w:ind w:left="720" w:hanging="360"/>
      </w:pPr>
    </w:lvl>
    <w:lvl w:ilvl="7" w:tplc="5942C1EE">
      <w:start w:val="1"/>
      <w:numFmt w:val="decimal"/>
      <w:lvlText w:val="%8."/>
      <w:lvlJc w:val="left"/>
      <w:pPr>
        <w:ind w:left="720" w:hanging="360"/>
      </w:pPr>
    </w:lvl>
    <w:lvl w:ilvl="8" w:tplc="558A218E">
      <w:start w:val="1"/>
      <w:numFmt w:val="decimal"/>
      <w:lvlText w:val="%9."/>
      <w:lvlJc w:val="left"/>
      <w:pPr>
        <w:ind w:left="720" w:hanging="360"/>
      </w:pPr>
    </w:lvl>
  </w:abstractNum>
  <w:abstractNum w:abstractNumId="31" w15:restartNumberingAfterBreak="0">
    <w:nsid w:val="495D26F1"/>
    <w:multiLevelType w:val="hybridMultilevel"/>
    <w:tmpl w:val="63A63FB8"/>
    <w:lvl w:ilvl="0" w:tplc="0960E5BC">
      <w:start w:val="1"/>
      <w:numFmt w:val="decimal"/>
      <w:lvlText w:val="%1."/>
      <w:lvlJc w:val="left"/>
      <w:pPr>
        <w:ind w:left="720" w:hanging="360"/>
      </w:pPr>
    </w:lvl>
    <w:lvl w:ilvl="1" w:tplc="24088C08">
      <w:start w:val="1"/>
      <w:numFmt w:val="decimal"/>
      <w:lvlText w:val="%2."/>
      <w:lvlJc w:val="left"/>
      <w:pPr>
        <w:ind w:left="720" w:hanging="360"/>
      </w:pPr>
    </w:lvl>
    <w:lvl w:ilvl="2" w:tplc="A8A07448">
      <w:start w:val="1"/>
      <w:numFmt w:val="decimal"/>
      <w:lvlText w:val="%3."/>
      <w:lvlJc w:val="left"/>
      <w:pPr>
        <w:ind w:left="720" w:hanging="360"/>
      </w:pPr>
    </w:lvl>
    <w:lvl w:ilvl="3" w:tplc="81E48CFC">
      <w:start w:val="1"/>
      <w:numFmt w:val="decimal"/>
      <w:lvlText w:val="%4."/>
      <w:lvlJc w:val="left"/>
      <w:pPr>
        <w:ind w:left="720" w:hanging="360"/>
      </w:pPr>
    </w:lvl>
    <w:lvl w:ilvl="4" w:tplc="07F20F5A">
      <w:start w:val="1"/>
      <w:numFmt w:val="decimal"/>
      <w:lvlText w:val="%5."/>
      <w:lvlJc w:val="left"/>
      <w:pPr>
        <w:ind w:left="720" w:hanging="360"/>
      </w:pPr>
    </w:lvl>
    <w:lvl w:ilvl="5" w:tplc="7626177E">
      <w:start w:val="1"/>
      <w:numFmt w:val="decimal"/>
      <w:lvlText w:val="%6."/>
      <w:lvlJc w:val="left"/>
      <w:pPr>
        <w:ind w:left="720" w:hanging="360"/>
      </w:pPr>
    </w:lvl>
    <w:lvl w:ilvl="6" w:tplc="892CE308">
      <w:start w:val="1"/>
      <w:numFmt w:val="decimal"/>
      <w:lvlText w:val="%7."/>
      <w:lvlJc w:val="left"/>
      <w:pPr>
        <w:ind w:left="720" w:hanging="360"/>
      </w:pPr>
    </w:lvl>
    <w:lvl w:ilvl="7" w:tplc="28CA590E">
      <w:start w:val="1"/>
      <w:numFmt w:val="decimal"/>
      <w:lvlText w:val="%8."/>
      <w:lvlJc w:val="left"/>
      <w:pPr>
        <w:ind w:left="720" w:hanging="360"/>
      </w:pPr>
    </w:lvl>
    <w:lvl w:ilvl="8" w:tplc="FF82D92E">
      <w:start w:val="1"/>
      <w:numFmt w:val="decimal"/>
      <w:lvlText w:val="%9."/>
      <w:lvlJc w:val="left"/>
      <w:pPr>
        <w:ind w:left="720" w:hanging="360"/>
      </w:pPr>
    </w:lvl>
  </w:abstractNum>
  <w:abstractNum w:abstractNumId="32"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3"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A511C49"/>
    <w:multiLevelType w:val="hybridMultilevel"/>
    <w:tmpl w:val="87A0A696"/>
    <w:lvl w:ilvl="0" w:tplc="6C2C3B94">
      <w:start w:val="1"/>
      <w:numFmt w:val="decimal"/>
      <w:lvlText w:val="%1."/>
      <w:lvlJc w:val="left"/>
      <w:pPr>
        <w:ind w:left="720" w:hanging="360"/>
      </w:pPr>
    </w:lvl>
    <w:lvl w:ilvl="1" w:tplc="1AEAEDCA">
      <w:start w:val="1"/>
      <w:numFmt w:val="decimal"/>
      <w:lvlText w:val="%2."/>
      <w:lvlJc w:val="left"/>
      <w:pPr>
        <w:ind w:left="720" w:hanging="360"/>
      </w:pPr>
    </w:lvl>
    <w:lvl w:ilvl="2" w:tplc="F820953A">
      <w:start w:val="1"/>
      <w:numFmt w:val="decimal"/>
      <w:lvlText w:val="%3."/>
      <w:lvlJc w:val="left"/>
      <w:pPr>
        <w:ind w:left="720" w:hanging="360"/>
      </w:pPr>
    </w:lvl>
    <w:lvl w:ilvl="3" w:tplc="67582C3A">
      <w:start w:val="1"/>
      <w:numFmt w:val="decimal"/>
      <w:lvlText w:val="%4."/>
      <w:lvlJc w:val="left"/>
      <w:pPr>
        <w:ind w:left="720" w:hanging="360"/>
      </w:pPr>
    </w:lvl>
    <w:lvl w:ilvl="4" w:tplc="F55ECCFC">
      <w:start w:val="1"/>
      <w:numFmt w:val="decimal"/>
      <w:lvlText w:val="%5."/>
      <w:lvlJc w:val="left"/>
      <w:pPr>
        <w:ind w:left="720" w:hanging="360"/>
      </w:pPr>
    </w:lvl>
    <w:lvl w:ilvl="5" w:tplc="80C22CBA">
      <w:start w:val="1"/>
      <w:numFmt w:val="decimal"/>
      <w:lvlText w:val="%6."/>
      <w:lvlJc w:val="left"/>
      <w:pPr>
        <w:ind w:left="720" w:hanging="360"/>
      </w:pPr>
    </w:lvl>
    <w:lvl w:ilvl="6" w:tplc="5BA2DBBC">
      <w:start w:val="1"/>
      <w:numFmt w:val="decimal"/>
      <w:lvlText w:val="%7."/>
      <w:lvlJc w:val="left"/>
      <w:pPr>
        <w:ind w:left="720" w:hanging="360"/>
      </w:pPr>
    </w:lvl>
    <w:lvl w:ilvl="7" w:tplc="69DE0C32">
      <w:start w:val="1"/>
      <w:numFmt w:val="decimal"/>
      <w:lvlText w:val="%8."/>
      <w:lvlJc w:val="left"/>
      <w:pPr>
        <w:ind w:left="720" w:hanging="360"/>
      </w:pPr>
    </w:lvl>
    <w:lvl w:ilvl="8" w:tplc="4F9EC81C">
      <w:start w:val="1"/>
      <w:numFmt w:val="decimal"/>
      <w:lvlText w:val="%9."/>
      <w:lvlJc w:val="left"/>
      <w:pPr>
        <w:ind w:left="720" w:hanging="360"/>
      </w:pPr>
    </w:lvl>
  </w:abstractNum>
  <w:abstractNum w:abstractNumId="38" w15:restartNumberingAfterBreak="0">
    <w:nsid w:val="5BB74D38"/>
    <w:multiLevelType w:val="hybridMultilevel"/>
    <w:tmpl w:val="5F6C3A02"/>
    <w:lvl w:ilvl="0" w:tplc="DE2829E6">
      <w:start w:val="1"/>
      <w:numFmt w:val="decimal"/>
      <w:lvlText w:val="%1."/>
      <w:lvlJc w:val="left"/>
      <w:pPr>
        <w:ind w:left="720" w:hanging="360"/>
      </w:pPr>
    </w:lvl>
    <w:lvl w:ilvl="1" w:tplc="B0648B90">
      <w:start w:val="1"/>
      <w:numFmt w:val="decimal"/>
      <w:lvlText w:val="%2."/>
      <w:lvlJc w:val="left"/>
      <w:pPr>
        <w:ind w:left="720" w:hanging="360"/>
      </w:pPr>
    </w:lvl>
    <w:lvl w:ilvl="2" w:tplc="782EFCFA">
      <w:start w:val="1"/>
      <w:numFmt w:val="decimal"/>
      <w:lvlText w:val="%3."/>
      <w:lvlJc w:val="left"/>
      <w:pPr>
        <w:ind w:left="720" w:hanging="360"/>
      </w:pPr>
    </w:lvl>
    <w:lvl w:ilvl="3" w:tplc="A34894FA">
      <w:start w:val="1"/>
      <w:numFmt w:val="decimal"/>
      <w:lvlText w:val="%4."/>
      <w:lvlJc w:val="left"/>
      <w:pPr>
        <w:ind w:left="720" w:hanging="360"/>
      </w:pPr>
    </w:lvl>
    <w:lvl w:ilvl="4" w:tplc="AEA680E8">
      <w:start w:val="1"/>
      <w:numFmt w:val="decimal"/>
      <w:lvlText w:val="%5."/>
      <w:lvlJc w:val="left"/>
      <w:pPr>
        <w:ind w:left="720" w:hanging="360"/>
      </w:pPr>
    </w:lvl>
    <w:lvl w:ilvl="5" w:tplc="EAFA2CD8">
      <w:start w:val="1"/>
      <w:numFmt w:val="decimal"/>
      <w:lvlText w:val="%6."/>
      <w:lvlJc w:val="left"/>
      <w:pPr>
        <w:ind w:left="720" w:hanging="360"/>
      </w:pPr>
    </w:lvl>
    <w:lvl w:ilvl="6" w:tplc="BF6AC5C6">
      <w:start w:val="1"/>
      <w:numFmt w:val="decimal"/>
      <w:lvlText w:val="%7."/>
      <w:lvlJc w:val="left"/>
      <w:pPr>
        <w:ind w:left="720" w:hanging="360"/>
      </w:pPr>
    </w:lvl>
    <w:lvl w:ilvl="7" w:tplc="DCA08E72">
      <w:start w:val="1"/>
      <w:numFmt w:val="decimal"/>
      <w:lvlText w:val="%8."/>
      <w:lvlJc w:val="left"/>
      <w:pPr>
        <w:ind w:left="720" w:hanging="360"/>
      </w:pPr>
    </w:lvl>
    <w:lvl w:ilvl="8" w:tplc="1A58E42E">
      <w:start w:val="1"/>
      <w:numFmt w:val="decimal"/>
      <w:lvlText w:val="%9."/>
      <w:lvlJc w:val="left"/>
      <w:pPr>
        <w:ind w:left="720" w:hanging="360"/>
      </w:pPr>
    </w:lvl>
  </w:abstractNum>
  <w:abstractNum w:abstractNumId="39" w15:restartNumberingAfterBreak="0">
    <w:nsid w:val="5CD10953"/>
    <w:multiLevelType w:val="hybridMultilevel"/>
    <w:tmpl w:val="2CA2B3D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F12C56"/>
    <w:multiLevelType w:val="hybridMultilevel"/>
    <w:tmpl w:val="876EFC46"/>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28C600C"/>
    <w:multiLevelType w:val="hybridMultilevel"/>
    <w:tmpl w:val="E8DA9E12"/>
    <w:lvl w:ilvl="0" w:tplc="A43E7D04">
      <w:start w:val="1"/>
      <w:numFmt w:val="decimal"/>
      <w:lvlText w:val="%1."/>
      <w:lvlJc w:val="left"/>
      <w:pPr>
        <w:ind w:left="720" w:hanging="360"/>
      </w:pPr>
    </w:lvl>
    <w:lvl w:ilvl="1" w:tplc="618219D6">
      <w:start w:val="1"/>
      <w:numFmt w:val="decimal"/>
      <w:lvlText w:val="%2."/>
      <w:lvlJc w:val="left"/>
      <w:pPr>
        <w:ind w:left="720" w:hanging="360"/>
      </w:pPr>
    </w:lvl>
    <w:lvl w:ilvl="2" w:tplc="93D249CC">
      <w:start w:val="1"/>
      <w:numFmt w:val="decimal"/>
      <w:lvlText w:val="%3."/>
      <w:lvlJc w:val="left"/>
      <w:pPr>
        <w:ind w:left="720" w:hanging="360"/>
      </w:pPr>
    </w:lvl>
    <w:lvl w:ilvl="3" w:tplc="A1F81EC0">
      <w:start w:val="1"/>
      <w:numFmt w:val="decimal"/>
      <w:lvlText w:val="%4."/>
      <w:lvlJc w:val="left"/>
      <w:pPr>
        <w:ind w:left="720" w:hanging="360"/>
      </w:pPr>
    </w:lvl>
    <w:lvl w:ilvl="4" w:tplc="338CF71E">
      <w:start w:val="1"/>
      <w:numFmt w:val="decimal"/>
      <w:lvlText w:val="%5."/>
      <w:lvlJc w:val="left"/>
      <w:pPr>
        <w:ind w:left="720" w:hanging="360"/>
      </w:pPr>
    </w:lvl>
    <w:lvl w:ilvl="5" w:tplc="DFEC1EEC">
      <w:start w:val="1"/>
      <w:numFmt w:val="decimal"/>
      <w:lvlText w:val="%6."/>
      <w:lvlJc w:val="left"/>
      <w:pPr>
        <w:ind w:left="720" w:hanging="360"/>
      </w:pPr>
    </w:lvl>
    <w:lvl w:ilvl="6" w:tplc="AEFCA6F2">
      <w:start w:val="1"/>
      <w:numFmt w:val="decimal"/>
      <w:lvlText w:val="%7."/>
      <w:lvlJc w:val="left"/>
      <w:pPr>
        <w:ind w:left="720" w:hanging="360"/>
      </w:pPr>
    </w:lvl>
    <w:lvl w:ilvl="7" w:tplc="004008C2">
      <w:start w:val="1"/>
      <w:numFmt w:val="decimal"/>
      <w:lvlText w:val="%8."/>
      <w:lvlJc w:val="left"/>
      <w:pPr>
        <w:ind w:left="720" w:hanging="360"/>
      </w:pPr>
    </w:lvl>
    <w:lvl w:ilvl="8" w:tplc="3558003C">
      <w:start w:val="1"/>
      <w:numFmt w:val="decimal"/>
      <w:lvlText w:val="%9."/>
      <w:lvlJc w:val="left"/>
      <w:pPr>
        <w:ind w:left="720" w:hanging="360"/>
      </w:pPr>
    </w:lvl>
  </w:abstractNum>
  <w:abstractNum w:abstractNumId="42" w15:restartNumberingAfterBreak="0">
    <w:nsid w:val="62C86B2D"/>
    <w:multiLevelType w:val="hybridMultilevel"/>
    <w:tmpl w:val="3E0CDBE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04676DA"/>
    <w:multiLevelType w:val="hybridMultilevel"/>
    <w:tmpl w:val="4C9ECD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4AE0E9D"/>
    <w:multiLevelType w:val="hybridMultilevel"/>
    <w:tmpl w:val="ACBC47BC"/>
    <w:lvl w:ilvl="0" w:tplc="59B4C940">
      <w:start w:val="1"/>
      <w:numFmt w:val="decimal"/>
      <w:lvlText w:val="%1."/>
      <w:lvlJc w:val="left"/>
      <w:pPr>
        <w:ind w:left="720" w:hanging="360"/>
      </w:pPr>
    </w:lvl>
    <w:lvl w:ilvl="1" w:tplc="1AFA2814">
      <w:start w:val="1"/>
      <w:numFmt w:val="decimal"/>
      <w:lvlText w:val="%2."/>
      <w:lvlJc w:val="left"/>
      <w:pPr>
        <w:ind w:left="720" w:hanging="360"/>
      </w:pPr>
    </w:lvl>
    <w:lvl w:ilvl="2" w:tplc="D4B6FAAA">
      <w:start w:val="1"/>
      <w:numFmt w:val="decimal"/>
      <w:lvlText w:val="%3."/>
      <w:lvlJc w:val="left"/>
      <w:pPr>
        <w:ind w:left="720" w:hanging="360"/>
      </w:pPr>
    </w:lvl>
    <w:lvl w:ilvl="3" w:tplc="D50A7DB0">
      <w:start w:val="1"/>
      <w:numFmt w:val="decimal"/>
      <w:lvlText w:val="%4."/>
      <w:lvlJc w:val="left"/>
      <w:pPr>
        <w:ind w:left="720" w:hanging="360"/>
      </w:pPr>
    </w:lvl>
    <w:lvl w:ilvl="4" w:tplc="422AB006">
      <w:start w:val="1"/>
      <w:numFmt w:val="decimal"/>
      <w:lvlText w:val="%5."/>
      <w:lvlJc w:val="left"/>
      <w:pPr>
        <w:ind w:left="720" w:hanging="360"/>
      </w:pPr>
    </w:lvl>
    <w:lvl w:ilvl="5" w:tplc="5CF0B536">
      <w:start w:val="1"/>
      <w:numFmt w:val="decimal"/>
      <w:lvlText w:val="%6."/>
      <w:lvlJc w:val="left"/>
      <w:pPr>
        <w:ind w:left="720" w:hanging="360"/>
      </w:pPr>
    </w:lvl>
    <w:lvl w:ilvl="6" w:tplc="566000AE">
      <w:start w:val="1"/>
      <w:numFmt w:val="decimal"/>
      <w:lvlText w:val="%7."/>
      <w:lvlJc w:val="left"/>
      <w:pPr>
        <w:ind w:left="720" w:hanging="360"/>
      </w:pPr>
    </w:lvl>
    <w:lvl w:ilvl="7" w:tplc="8098CA82">
      <w:start w:val="1"/>
      <w:numFmt w:val="decimal"/>
      <w:lvlText w:val="%8."/>
      <w:lvlJc w:val="left"/>
      <w:pPr>
        <w:ind w:left="720" w:hanging="360"/>
      </w:pPr>
    </w:lvl>
    <w:lvl w:ilvl="8" w:tplc="7B8C3F26">
      <w:start w:val="1"/>
      <w:numFmt w:val="decimal"/>
      <w:lvlText w:val="%9."/>
      <w:lvlJc w:val="left"/>
      <w:pPr>
        <w:ind w:left="720" w:hanging="360"/>
      </w:pPr>
    </w:lvl>
  </w:abstractNum>
  <w:abstractNum w:abstractNumId="4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B602E"/>
    <w:multiLevelType w:val="hybridMultilevel"/>
    <w:tmpl w:val="1A5A5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C57FB4"/>
    <w:multiLevelType w:val="hybridMultilevel"/>
    <w:tmpl w:val="EAD2024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9"/>
  </w:num>
  <w:num w:numId="12" w16cid:durableId="628324437">
    <w:abstractNumId w:val="29"/>
  </w:num>
  <w:num w:numId="13" w16cid:durableId="1673484047">
    <w:abstractNumId w:val="44"/>
  </w:num>
  <w:num w:numId="14" w16cid:durableId="1977877175">
    <w:abstractNumId w:val="34"/>
  </w:num>
  <w:num w:numId="15" w16cid:durableId="1208101695">
    <w:abstractNumId w:val="20"/>
  </w:num>
  <w:num w:numId="16" w16cid:durableId="1689869113">
    <w:abstractNumId w:val="22"/>
  </w:num>
  <w:num w:numId="17" w16cid:durableId="1481576085">
    <w:abstractNumId w:val="16"/>
  </w:num>
  <w:num w:numId="18" w16cid:durableId="6518632">
    <w:abstractNumId w:val="23"/>
  </w:num>
  <w:num w:numId="19" w16cid:durableId="601960827">
    <w:abstractNumId w:val="43"/>
  </w:num>
  <w:num w:numId="20" w16cid:durableId="1928691294">
    <w:abstractNumId w:val="10"/>
  </w:num>
  <w:num w:numId="21" w16cid:durableId="2038776431">
    <w:abstractNumId w:val="13"/>
  </w:num>
  <w:num w:numId="22" w16cid:durableId="412051555">
    <w:abstractNumId w:val="35"/>
  </w:num>
  <w:num w:numId="23" w16cid:durableId="1784110109">
    <w:abstractNumId w:val="36"/>
  </w:num>
  <w:num w:numId="24" w16cid:durableId="1478378992">
    <w:abstractNumId w:val="14"/>
  </w:num>
  <w:num w:numId="25" w16cid:durableId="1703163138">
    <w:abstractNumId w:val="47"/>
  </w:num>
  <w:num w:numId="26" w16cid:durableId="969281812">
    <w:abstractNumId w:val="26"/>
  </w:num>
  <w:num w:numId="27" w16cid:durableId="1832284012">
    <w:abstractNumId w:val="27"/>
  </w:num>
  <w:num w:numId="28" w16cid:durableId="1375273477">
    <w:abstractNumId w:val="32"/>
  </w:num>
  <w:num w:numId="29" w16cid:durableId="685137288">
    <w:abstractNumId w:val="24"/>
  </w:num>
  <w:num w:numId="30" w16cid:durableId="58333034">
    <w:abstractNumId w:val="18"/>
  </w:num>
  <w:num w:numId="31" w16cid:durableId="96684165">
    <w:abstractNumId w:val="49"/>
  </w:num>
  <w:num w:numId="32" w16cid:durableId="1498838345">
    <w:abstractNumId w:val="48"/>
  </w:num>
  <w:num w:numId="33" w16cid:durableId="1304500936">
    <w:abstractNumId w:val="42"/>
  </w:num>
  <w:num w:numId="34" w16cid:durableId="405735500">
    <w:abstractNumId w:val="40"/>
  </w:num>
  <w:num w:numId="35" w16cid:durableId="2129428240">
    <w:abstractNumId w:val="33"/>
  </w:num>
  <w:num w:numId="36" w16cid:durableId="1366830141">
    <w:abstractNumId w:val="31"/>
  </w:num>
  <w:num w:numId="37" w16cid:durableId="1663580107">
    <w:abstractNumId w:val="30"/>
  </w:num>
  <w:num w:numId="38" w16cid:durableId="799567510">
    <w:abstractNumId w:val="12"/>
  </w:num>
  <w:num w:numId="39" w16cid:durableId="1271741399">
    <w:abstractNumId w:val="11"/>
  </w:num>
  <w:num w:numId="40" w16cid:durableId="1757283166">
    <w:abstractNumId w:val="37"/>
  </w:num>
  <w:num w:numId="41" w16cid:durableId="1268081866">
    <w:abstractNumId w:val="39"/>
  </w:num>
  <w:num w:numId="42" w16cid:durableId="1540898755">
    <w:abstractNumId w:val="25"/>
  </w:num>
  <w:num w:numId="43" w16cid:durableId="681055516">
    <w:abstractNumId w:val="28"/>
  </w:num>
  <w:num w:numId="44" w16cid:durableId="242570747">
    <w:abstractNumId w:val="46"/>
  </w:num>
  <w:num w:numId="45" w16cid:durableId="1407341107">
    <w:abstractNumId w:val="45"/>
  </w:num>
  <w:num w:numId="46" w16cid:durableId="471412500">
    <w:abstractNumId w:val="41"/>
  </w:num>
  <w:num w:numId="47" w16cid:durableId="789275903">
    <w:abstractNumId w:val="38"/>
  </w:num>
  <w:num w:numId="48" w16cid:durableId="1714378480">
    <w:abstractNumId w:val="17"/>
  </w:num>
  <w:num w:numId="49" w16cid:durableId="1251817681">
    <w:abstractNumId w:val="15"/>
  </w:num>
  <w:num w:numId="50" w16cid:durableId="20995233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0E7E"/>
    <w:rsid w:val="00011D55"/>
    <w:rsid w:val="00014F69"/>
    <w:rsid w:val="000171DB"/>
    <w:rsid w:val="00023D9A"/>
    <w:rsid w:val="0003582E"/>
    <w:rsid w:val="00043950"/>
    <w:rsid w:val="00043D75"/>
    <w:rsid w:val="00052972"/>
    <w:rsid w:val="00057000"/>
    <w:rsid w:val="00063142"/>
    <w:rsid w:val="000640E0"/>
    <w:rsid w:val="00070348"/>
    <w:rsid w:val="00076031"/>
    <w:rsid w:val="00076D73"/>
    <w:rsid w:val="00086D80"/>
    <w:rsid w:val="000878E8"/>
    <w:rsid w:val="00094E3F"/>
    <w:rsid w:val="000966A8"/>
    <w:rsid w:val="00097109"/>
    <w:rsid w:val="000A0A5C"/>
    <w:rsid w:val="000A1D3F"/>
    <w:rsid w:val="000A5CA2"/>
    <w:rsid w:val="000B0FE8"/>
    <w:rsid w:val="000C5715"/>
    <w:rsid w:val="000D1CB7"/>
    <w:rsid w:val="000E3C61"/>
    <w:rsid w:val="000E3E55"/>
    <w:rsid w:val="000E6083"/>
    <w:rsid w:val="000E6125"/>
    <w:rsid w:val="00100BAF"/>
    <w:rsid w:val="00101804"/>
    <w:rsid w:val="00105338"/>
    <w:rsid w:val="00110ECE"/>
    <w:rsid w:val="00113DBE"/>
    <w:rsid w:val="00115333"/>
    <w:rsid w:val="001200A6"/>
    <w:rsid w:val="001251DA"/>
    <w:rsid w:val="00125432"/>
    <w:rsid w:val="00132C98"/>
    <w:rsid w:val="00136DDD"/>
    <w:rsid w:val="00137A9B"/>
    <w:rsid w:val="00137F40"/>
    <w:rsid w:val="00140219"/>
    <w:rsid w:val="00144BDF"/>
    <w:rsid w:val="001461A8"/>
    <w:rsid w:val="00155DDC"/>
    <w:rsid w:val="00186A37"/>
    <w:rsid w:val="001871EC"/>
    <w:rsid w:val="001A1B69"/>
    <w:rsid w:val="001A20C3"/>
    <w:rsid w:val="001A4296"/>
    <w:rsid w:val="001A5C3D"/>
    <w:rsid w:val="001A670F"/>
    <w:rsid w:val="001B13F5"/>
    <w:rsid w:val="001B2A19"/>
    <w:rsid w:val="001B6A45"/>
    <w:rsid w:val="001C1003"/>
    <w:rsid w:val="001C4B91"/>
    <w:rsid w:val="001C60A5"/>
    <w:rsid w:val="001C62B8"/>
    <w:rsid w:val="001D033C"/>
    <w:rsid w:val="001D22D8"/>
    <w:rsid w:val="001D4296"/>
    <w:rsid w:val="001E1027"/>
    <w:rsid w:val="001E20E5"/>
    <w:rsid w:val="001E24AC"/>
    <w:rsid w:val="001E7B0E"/>
    <w:rsid w:val="001F141D"/>
    <w:rsid w:val="001F1463"/>
    <w:rsid w:val="001F5F40"/>
    <w:rsid w:val="001F7AB0"/>
    <w:rsid w:val="00200A06"/>
    <w:rsid w:val="00200A98"/>
    <w:rsid w:val="00201AFA"/>
    <w:rsid w:val="0021019C"/>
    <w:rsid w:val="00221E43"/>
    <w:rsid w:val="002229F1"/>
    <w:rsid w:val="00230B96"/>
    <w:rsid w:val="00230C8E"/>
    <w:rsid w:val="00233F75"/>
    <w:rsid w:val="002341E6"/>
    <w:rsid w:val="0025233B"/>
    <w:rsid w:val="002528F9"/>
    <w:rsid w:val="00253DBE"/>
    <w:rsid w:val="00253DC6"/>
    <w:rsid w:val="002541AF"/>
    <w:rsid w:val="0025489C"/>
    <w:rsid w:val="002622FA"/>
    <w:rsid w:val="00263518"/>
    <w:rsid w:val="002722E4"/>
    <w:rsid w:val="002759E7"/>
    <w:rsid w:val="00277326"/>
    <w:rsid w:val="002827CB"/>
    <w:rsid w:val="00282BA7"/>
    <w:rsid w:val="00287021"/>
    <w:rsid w:val="002924DF"/>
    <w:rsid w:val="002A11C4"/>
    <w:rsid w:val="002A399B"/>
    <w:rsid w:val="002B4465"/>
    <w:rsid w:val="002B5D8B"/>
    <w:rsid w:val="002C1DE3"/>
    <w:rsid w:val="002C26C0"/>
    <w:rsid w:val="002C2BC5"/>
    <w:rsid w:val="002C4496"/>
    <w:rsid w:val="002D48F2"/>
    <w:rsid w:val="002D53A3"/>
    <w:rsid w:val="002E0407"/>
    <w:rsid w:val="002E79CB"/>
    <w:rsid w:val="002F0471"/>
    <w:rsid w:val="002F1714"/>
    <w:rsid w:val="002F5CA7"/>
    <w:rsid w:val="002F7F55"/>
    <w:rsid w:val="00300399"/>
    <w:rsid w:val="0030745F"/>
    <w:rsid w:val="00314630"/>
    <w:rsid w:val="0032090A"/>
    <w:rsid w:val="00321CDE"/>
    <w:rsid w:val="0033245D"/>
    <w:rsid w:val="00333E15"/>
    <w:rsid w:val="003416D3"/>
    <w:rsid w:val="00351742"/>
    <w:rsid w:val="003540E0"/>
    <w:rsid w:val="00356B97"/>
    <w:rsid w:val="003571BC"/>
    <w:rsid w:val="0036090C"/>
    <w:rsid w:val="00363C88"/>
    <w:rsid w:val="00364979"/>
    <w:rsid w:val="00375754"/>
    <w:rsid w:val="00381A42"/>
    <w:rsid w:val="00382591"/>
    <w:rsid w:val="00384587"/>
    <w:rsid w:val="00385B9C"/>
    <w:rsid w:val="00385FB5"/>
    <w:rsid w:val="0038715D"/>
    <w:rsid w:val="0038733A"/>
    <w:rsid w:val="00392E84"/>
    <w:rsid w:val="00394B0B"/>
    <w:rsid w:val="00394DBF"/>
    <w:rsid w:val="003957A6"/>
    <w:rsid w:val="00397713"/>
    <w:rsid w:val="003A3656"/>
    <w:rsid w:val="003A43EF"/>
    <w:rsid w:val="003B60A2"/>
    <w:rsid w:val="003C240D"/>
    <w:rsid w:val="003C26FB"/>
    <w:rsid w:val="003C73D1"/>
    <w:rsid w:val="003C7445"/>
    <w:rsid w:val="003D191E"/>
    <w:rsid w:val="003D1A9A"/>
    <w:rsid w:val="003E39A2"/>
    <w:rsid w:val="003E57AB"/>
    <w:rsid w:val="003F1BBE"/>
    <w:rsid w:val="003F2BED"/>
    <w:rsid w:val="003F7F15"/>
    <w:rsid w:val="00400B49"/>
    <w:rsid w:val="00401ADB"/>
    <w:rsid w:val="0040415B"/>
    <w:rsid w:val="00405EE8"/>
    <w:rsid w:val="004139E4"/>
    <w:rsid w:val="0041521E"/>
    <w:rsid w:val="00415999"/>
    <w:rsid w:val="004308FD"/>
    <w:rsid w:val="0043096D"/>
    <w:rsid w:val="004410F8"/>
    <w:rsid w:val="00443878"/>
    <w:rsid w:val="0044402C"/>
    <w:rsid w:val="004461C9"/>
    <w:rsid w:val="00450539"/>
    <w:rsid w:val="004533A5"/>
    <w:rsid w:val="004539A8"/>
    <w:rsid w:val="004646F1"/>
    <w:rsid w:val="004656E0"/>
    <w:rsid w:val="004712CA"/>
    <w:rsid w:val="0047422E"/>
    <w:rsid w:val="00490253"/>
    <w:rsid w:val="0049674B"/>
    <w:rsid w:val="004A663A"/>
    <w:rsid w:val="004B1418"/>
    <w:rsid w:val="004B30A2"/>
    <w:rsid w:val="004B4CB8"/>
    <w:rsid w:val="004C0673"/>
    <w:rsid w:val="004C1FCF"/>
    <w:rsid w:val="004C3EAB"/>
    <w:rsid w:val="004C4E4E"/>
    <w:rsid w:val="004C7890"/>
    <w:rsid w:val="004D2049"/>
    <w:rsid w:val="004D5306"/>
    <w:rsid w:val="004E08F2"/>
    <w:rsid w:val="004E3BB8"/>
    <w:rsid w:val="004E76A8"/>
    <w:rsid w:val="004F0A7E"/>
    <w:rsid w:val="004F3816"/>
    <w:rsid w:val="004F500A"/>
    <w:rsid w:val="00500FA2"/>
    <w:rsid w:val="00503956"/>
    <w:rsid w:val="005126A0"/>
    <w:rsid w:val="00512CFB"/>
    <w:rsid w:val="005250B6"/>
    <w:rsid w:val="00543D41"/>
    <w:rsid w:val="00545043"/>
    <w:rsid w:val="00545472"/>
    <w:rsid w:val="005547C0"/>
    <w:rsid w:val="005571A4"/>
    <w:rsid w:val="005604FC"/>
    <w:rsid w:val="00566EDA"/>
    <w:rsid w:val="005676CC"/>
    <w:rsid w:val="0057081A"/>
    <w:rsid w:val="00572654"/>
    <w:rsid w:val="0057679B"/>
    <w:rsid w:val="0059428C"/>
    <w:rsid w:val="005976A1"/>
    <w:rsid w:val="005A0E0F"/>
    <w:rsid w:val="005A34E7"/>
    <w:rsid w:val="005A53E9"/>
    <w:rsid w:val="005A69A3"/>
    <w:rsid w:val="005A7FDA"/>
    <w:rsid w:val="005B1AEB"/>
    <w:rsid w:val="005B216A"/>
    <w:rsid w:val="005B2454"/>
    <w:rsid w:val="005B3DA5"/>
    <w:rsid w:val="005B5629"/>
    <w:rsid w:val="005C0300"/>
    <w:rsid w:val="005C27A2"/>
    <w:rsid w:val="005D4FEB"/>
    <w:rsid w:val="005D65ED"/>
    <w:rsid w:val="005E0E6C"/>
    <w:rsid w:val="005F4B6A"/>
    <w:rsid w:val="005F5013"/>
    <w:rsid w:val="006010F3"/>
    <w:rsid w:val="0061080C"/>
    <w:rsid w:val="00610AB2"/>
    <w:rsid w:val="00615A0A"/>
    <w:rsid w:val="00616794"/>
    <w:rsid w:val="00617302"/>
    <w:rsid w:val="00623A46"/>
    <w:rsid w:val="0062425B"/>
    <w:rsid w:val="00627143"/>
    <w:rsid w:val="00630522"/>
    <w:rsid w:val="006333D4"/>
    <w:rsid w:val="006369B2"/>
    <w:rsid w:val="0063718D"/>
    <w:rsid w:val="00647525"/>
    <w:rsid w:val="00647A71"/>
    <w:rsid w:val="006530A8"/>
    <w:rsid w:val="00654F58"/>
    <w:rsid w:val="00655B0B"/>
    <w:rsid w:val="006570B0"/>
    <w:rsid w:val="0066022F"/>
    <w:rsid w:val="0066358B"/>
    <w:rsid w:val="006725E1"/>
    <w:rsid w:val="00677356"/>
    <w:rsid w:val="00680F0A"/>
    <w:rsid w:val="0068196C"/>
    <w:rsid w:val="006823F3"/>
    <w:rsid w:val="00691DC6"/>
    <w:rsid w:val="0069210B"/>
    <w:rsid w:val="00693139"/>
    <w:rsid w:val="00695DD7"/>
    <w:rsid w:val="00696DDA"/>
    <w:rsid w:val="006A01D0"/>
    <w:rsid w:val="006A05BA"/>
    <w:rsid w:val="006A0F3F"/>
    <w:rsid w:val="006A17CF"/>
    <w:rsid w:val="006A2709"/>
    <w:rsid w:val="006A2A02"/>
    <w:rsid w:val="006A4055"/>
    <w:rsid w:val="006A4E5E"/>
    <w:rsid w:val="006A7C27"/>
    <w:rsid w:val="006B2FE4"/>
    <w:rsid w:val="006B37B0"/>
    <w:rsid w:val="006B6BA2"/>
    <w:rsid w:val="006C5641"/>
    <w:rsid w:val="006D1089"/>
    <w:rsid w:val="006D15E5"/>
    <w:rsid w:val="006D1B86"/>
    <w:rsid w:val="006D4F68"/>
    <w:rsid w:val="006D7355"/>
    <w:rsid w:val="006E6886"/>
    <w:rsid w:val="006F7DEE"/>
    <w:rsid w:val="00706C65"/>
    <w:rsid w:val="00715CA6"/>
    <w:rsid w:val="00731135"/>
    <w:rsid w:val="007324AF"/>
    <w:rsid w:val="00737F04"/>
    <w:rsid w:val="007409B4"/>
    <w:rsid w:val="00741974"/>
    <w:rsid w:val="007454B6"/>
    <w:rsid w:val="0075525E"/>
    <w:rsid w:val="00756D3D"/>
    <w:rsid w:val="00764AFE"/>
    <w:rsid w:val="00771C36"/>
    <w:rsid w:val="007738A9"/>
    <w:rsid w:val="007806C2"/>
    <w:rsid w:val="00781FEE"/>
    <w:rsid w:val="007903F8"/>
    <w:rsid w:val="00794F4F"/>
    <w:rsid w:val="007974BE"/>
    <w:rsid w:val="00797BE7"/>
    <w:rsid w:val="007A0916"/>
    <w:rsid w:val="007A0DFD"/>
    <w:rsid w:val="007A35D8"/>
    <w:rsid w:val="007A56C2"/>
    <w:rsid w:val="007A6B90"/>
    <w:rsid w:val="007A6DD0"/>
    <w:rsid w:val="007B35CF"/>
    <w:rsid w:val="007B6376"/>
    <w:rsid w:val="007C7122"/>
    <w:rsid w:val="007D3F11"/>
    <w:rsid w:val="007D7510"/>
    <w:rsid w:val="007E2C69"/>
    <w:rsid w:val="007E53E4"/>
    <w:rsid w:val="007E656A"/>
    <w:rsid w:val="007F3CAA"/>
    <w:rsid w:val="007F5157"/>
    <w:rsid w:val="007F664D"/>
    <w:rsid w:val="00801B42"/>
    <w:rsid w:val="00803846"/>
    <w:rsid w:val="0081559D"/>
    <w:rsid w:val="008249A7"/>
    <w:rsid w:val="00836D45"/>
    <w:rsid w:val="00837203"/>
    <w:rsid w:val="00842137"/>
    <w:rsid w:val="00851E6C"/>
    <w:rsid w:val="00853F5F"/>
    <w:rsid w:val="00856C7A"/>
    <w:rsid w:val="008623ED"/>
    <w:rsid w:val="00866604"/>
    <w:rsid w:val="00867855"/>
    <w:rsid w:val="00871DAA"/>
    <w:rsid w:val="00872F92"/>
    <w:rsid w:val="00875AA6"/>
    <w:rsid w:val="00880944"/>
    <w:rsid w:val="0089088E"/>
    <w:rsid w:val="00892297"/>
    <w:rsid w:val="008964D6"/>
    <w:rsid w:val="008B4828"/>
    <w:rsid w:val="008B5123"/>
    <w:rsid w:val="008C5A9A"/>
    <w:rsid w:val="008C660A"/>
    <w:rsid w:val="008D14CC"/>
    <w:rsid w:val="008D1E1E"/>
    <w:rsid w:val="008E0172"/>
    <w:rsid w:val="008E1F6E"/>
    <w:rsid w:val="008E7F60"/>
    <w:rsid w:val="008F2A1B"/>
    <w:rsid w:val="00903272"/>
    <w:rsid w:val="00912CBD"/>
    <w:rsid w:val="00920965"/>
    <w:rsid w:val="00924DA0"/>
    <w:rsid w:val="00936852"/>
    <w:rsid w:val="0094045D"/>
    <w:rsid w:val="009406B5"/>
    <w:rsid w:val="0094137B"/>
    <w:rsid w:val="00945559"/>
    <w:rsid w:val="00946166"/>
    <w:rsid w:val="00966B5C"/>
    <w:rsid w:val="00967739"/>
    <w:rsid w:val="0097755D"/>
    <w:rsid w:val="00983164"/>
    <w:rsid w:val="00984252"/>
    <w:rsid w:val="00984EFA"/>
    <w:rsid w:val="00987F07"/>
    <w:rsid w:val="0099169D"/>
    <w:rsid w:val="009949EF"/>
    <w:rsid w:val="009972EF"/>
    <w:rsid w:val="009A6D76"/>
    <w:rsid w:val="009B3923"/>
    <w:rsid w:val="009B4452"/>
    <w:rsid w:val="009B5035"/>
    <w:rsid w:val="009C3160"/>
    <w:rsid w:val="009D644B"/>
    <w:rsid w:val="009E4B6B"/>
    <w:rsid w:val="009E766E"/>
    <w:rsid w:val="009F1960"/>
    <w:rsid w:val="009F2949"/>
    <w:rsid w:val="009F4B1A"/>
    <w:rsid w:val="009F4E33"/>
    <w:rsid w:val="009F715E"/>
    <w:rsid w:val="009F78FE"/>
    <w:rsid w:val="00A10DBB"/>
    <w:rsid w:val="00A11720"/>
    <w:rsid w:val="00A11762"/>
    <w:rsid w:val="00A20A67"/>
    <w:rsid w:val="00A21247"/>
    <w:rsid w:val="00A23F61"/>
    <w:rsid w:val="00A269D5"/>
    <w:rsid w:val="00A30282"/>
    <w:rsid w:val="00A311F0"/>
    <w:rsid w:val="00A31D47"/>
    <w:rsid w:val="00A343A9"/>
    <w:rsid w:val="00A4013E"/>
    <w:rsid w:val="00A4045F"/>
    <w:rsid w:val="00A427CD"/>
    <w:rsid w:val="00A42D3F"/>
    <w:rsid w:val="00A45FEE"/>
    <w:rsid w:val="00A4600B"/>
    <w:rsid w:val="00A465CA"/>
    <w:rsid w:val="00A50506"/>
    <w:rsid w:val="00A51EF0"/>
    <w:rsid w:val="00A56AE3"/>
    <w:rsid w:val="00A600CD"/>
    <w:rsid w:val="00A62399"/>
    <w:rsid w:val="00A6362E"/>
    <w:rsid w:val="00A67A81"/>
    <w:rsid w:val="00A730A6"/>
    <w:rsid w:val="00A764E0"/>
    <w:rsid w:val="00A827B0"/>
    <w:rsid w:val="00A83748"/>
    <w:rsid w:val="00A90EFB"/>
    <w:rsid w:val="00A96899"/>
    <w:rsid w:val="00A971A0"/>
    <w:rsid w:val="00AA1186"/>
    <w:rsid w:val="00AA1F22"/>
    <w:rsid w:val="00AB37FB"/>
    <w:rsid w:val="00AB3D9E"/>
    <w:rsid w:val="00AC3E73"/>
    <w:rsid w:val="00AC63B0"/>
    <w:rsid w:val="00AC7B22"/>
    <w:rsid w:val="00AD24F8"/>
    <w:rsid w:val="00AE0F14"/>
    <w:rsid w:val="00AE7044"/>
    <w:rsid w:val="00B0085E"/>
    <w:rsid w:val="00B05821"/>
    <w:rsid w:val="00B05A7A"/>
    <w:rsid w:val="00B100D6"/>
    <w:rsid w:val="00B125C2"/>
    <w:rsid w:val="00B164C9"/>
    <w:rsid w:val="00B23710"/>
    <w:rsid w:val="00B26C28"/>
    <w:rsid w:val="00B4174C"/>
    <w:rsid w:val="00B44756"/>
    <w:rsid w:val="00B453F5"/>
    <w:rsid w:val="00B5162E"/>
    <w:rsid w:val="00B61624"/>
    <w:rsid w:val="00B66481"/>
    <w:rsid w:val="00B7189C"/>
    <w:rsid w:val="00B718A5"/>
    <w:rsid w:val="00B720D7"/>
    <w:rsid w:val="00B742B5"/>
    <w:rsid w:val="00B86602"/>
    <w:rsid w:val="00B929F1"/>
    <w:rsid w:val="00B95D70"/>
    <w:rsid w:val="00BA1064"/>
    <w:rsid w:val="00BA271A"/>
    <w:rsid w:val="00BA49E6"/>
    <w:rsid w:val="00BA5223"/>
    <w:rsid w:val="00BA7411"/>
    <w:rsid w:val="00BA788A"/>
    <w:rsid w:val="00BB4120"/>
    <w:rsid w:val="00BB4983"/>
    <w:rsid w:val="00BB7597"/>
    <w:rsid w:val="00BC62E2"/>
    <w:rsid w:val="00BD5B7D"/>
    <w:rsid w:val="00BD63A7"/>
    <w:rsid w:val="00BE22B5"/>
    <w:rsid w:val="00BE4AC3"/>
    <w:rsid w:val="00BF56AC"/>
    <w:rsid w:val="00BF64EF"/>
    <w:rsid w:val="00C01067"/>
    <w:rsid w:val="00C01ADF"/>
    <w:rsid w:val="00C1093E"/>
    <w:rsid w:val="00C11E74"/>
    <w:rsid w:val="00C15AD3"/>
    <w:rsid w:val="00C21D03"/>
    <w:rsid w:val="00C24DC1"/>
    <w:rsid w:val="00C32CD2"/>
    <w:rsid w:val="00C42125"/>
    <w:rsid w:val="00C428E8"/>
    <w:rsid w:val="00C47120"/>
    <w:rsid w:val="00C51F5A"/>
    <w:rsid w:val="00C52462"/>
    <w:rsid w:val="00C55726"/>
    <w:rsid w:val="00C55742"/>
    <w:rsid w:val="00C557CE"/>
    <w:rsid w:val="00C61DC2"/>
    <w:rsid w:val="00C62814"/>
    <w:rsid w:val="00C67B25"/>
    <w:rsid w:val="00C718A3"/>
    <w:rsid w:val="00C71BD5"/>
    <w:rsid w:val="00C736B2"/>
    <w:rsid w:val="00C748F7"/>
    <w:rsid w:val="00C74937"/>
    <w:rsid w:val="00C7753D"/>
    <w:rsid w:val="00C82056"/>
    <w:rsid w:val="00C92DB0"/>
    <w:rsid w:val="00CA4046"/>
    <w:rsid w:val="00CA78FF"/>
    <w:rsid w:val="00CB2599"/>
    <w:rsid w:val="00CC386F"/>
    <w:rsid w:val="00CD2139"/>
    <w:rsid w:val="00CE0798"/>
    <w:rsid w:val="00CE4B52"/>
    <w:rsid w:val="00CE5986"/>
    <w:rsid w:val="00D0423C"/>
    <w:rsid w:val="00D0474B"/>
    <w:rsid w:val="00D10A47"/>
    <w:rsid w:val="00D17272"/>
    <w:rsid w:val="00D24599"/>
    <w:rsid w:val="00D26477"/>
    <w:rsid w:val="00D36A2A"/>
    <w:rsid w:val="00D46D25"/>
    <w:rsid w:val="00D47900"/>
    <w:rsid w:val="00D47FA6"/>
    <w:rsid w:val="00D51B46"/>
    <w:rsid w:val="00D56CC3"/>
    <w:rsid w:val="00D647EF"/>
    <w:rsid w:val="00D665BD"/>
    <w:rsid w:val="00D73137"/>
    <w:rsid w:val="00D94AEB"/>
    <w:rsid w:val="00D977A2"/>
    <w:rsid w:val="00DA1D47"/>
    <w:rsid w:val="00DA4466"/>
    <w:rsid w:val="00DA44A1"/>
    <w:rsid w:val="00DA49BF"/>
    <w:rsid w:val="00DA76F6"/>
    <w:rsid w:val="00DB0706"/>
    <w:rsid w:val="00DB5285"/>
    <w:rsid w:val="00DB7372"/>
    <w:rsid w:val="00DB7B14"/>
    <w:rsid w:val="00DC0299"/>
    <w:rsid w:val="00DC5278"/>
    <w:rsid w:val="00DC5C37"/>
    <w:rsid w:val="00DD50DE"/>
    <w:rsid w:val="00DE1204"/>
    <w:rsid w:val="00DE3062"/>
    <w:rsid w:val="00DF123C"/>
    <w:rsid w:val="00DF1ACC"/>
    <w:rsid w:val="00DF4500"/>
    <w:rsid w:val="00E0581D"/>
    <w:rsid w:val="00E14588"/>
    <w:rsid w:val="00E1590B"/>
    <w:rsid w:val="00E204DD"/>
    <w:rsid w:val="00E228B7"/>
    <w:rsid w:val="00E25744"/>
    <w:rsid w:val="00E257CC"/>
    <w:rsid w:val="00E353EC"/>
    <w:rsid w:val="00E51F61"/>
    <w:rsid w:val="00E53C24"/>
    <w:rsid w:val="00E56E77"/>
    <w:rsid w:val="00E63DA6"/>
    <w:rsid w:val="00E7669D"/>
    <w:rsid w:val="00E96B0A"/>
    <w:rsid w:val="00EA0BE7"/>
    <w:rsid w:val="00EA3257"/>
    <w:rsid w:val="00EA719B"/>
    <w:rsid w:val="00EB444D"/>
    <w:rsid w:val="00EC65C9"/>
    <w:rsid w:val="00ED1B45"/>
    <w:rsid w:val="00ED618B"/>
    <w:rsid w:val="00EE10FB"/>
    <w:rsid w:val="00EE1A06"/>
    <w:rsid w:val="00EE5C0D"/>
    <w:rsid w:val="00EF160A"/>
    <w:rsid w:val="00EF4792"/>
    <w:rsid w:val="00EF76DC"/>
    <w:rsid w:val="00F02294"/>
    <w:rsid w:val="00F21103"/>
    <w:rsid w:val="00F30DE7"/>
    <w:rsid w:val="00F3133F"/>
    <w:rsid w:val="00F329BD"/>
    <w:rsid w:val="00F35F57"/>
    <w:rsid w:val="00F474BC"/>
    <w:rsid w:val="00F50467"/>
    <w:rsid w:val="00F562A0"/>
    <w:rsid w:val="00F57FA4"/>
    <w:rsid w:val="00F6059D"/>
    <w:rsid w:val="00F61704"/>
    <w:rsid w:val="00F61AE8"/>
    <w:rsid w:val="00F634DA"/>
    <w:rsid w:val="00F706E1"/>
    <w:rsid w:val="00F72CAA"/>
    <w:rsid w:val="00F73075"/>
    <w:rsid w:val="00F75386"/>
    <w:rsid w:val="00F91FF0"/>
    <w:rsid w:val="00F934EA"/>
    <w:rsid w:val="00F9547A"/>
    <w:rsid w:val="00F96E42"/>
    <w:rsid w:val="00FA02CB"/>
    <w:rsid w:val="00FA1CCE"/>
    <w:rsid w:val="00FA2177"/>
    <w:rsid w:val="00FA24C0"/>
    <w:rsid w:val="00FB0783"/>
    <w:rsid w:val="00FB193E"/>
    <w:rsid w:val="00FB266F"/>
    <w:rsid w:val="00FB3949"/>
    <w:rsid w:val="00FB618D"/>
    <w:rsid w:val="00FB7A8B"/>
    <w:rsid w:val="00FB7A98"/>
    <w:rsid w:val="00FC2485"/>
    <w:rsid w:val="00FD25F4"/>
    <w:rsid w:val="00FD439E"/>
    <w:rsid w:val="00FD6E7F"/>
    <w:rsid w:val="00FD76CB"/>
    <w:rsid w:val="00FE152B"/>
    <w:rsid w:val="00FE239E"/>
    <w:rsid w:val="00FE399B"/>
    <w:rsid w:val="00FE6DBE"/>
    <w:rsid w:val="00FF0AA2"/>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qFormat/>
    <w:rsid w:val="005D65ED"/>
    <w:pPr>
      <w:tabs>
        <w:tab w:val="clear" w:pos="1021"/>
        <w:tab w:val="clear" w:pos="1191"/>
      </w:tabs>
      <w:ind w:left="1588" w:hanging="1588"/>
      <w:outlineLvl w:val="5"/>
    </w:pPr>
  </w:style>
  <w:style w:type="paragraph" w:styleId="Heading7">
    <w:name w:val="heading 7"/>
    <w:basedOn w:val="Heading6"/>
    <w:next w:val="Normal"/>
    <w:link w:val="Heading7Char"/>
    <w:qFormat/>
    <w:rsid w:val="005D65ED"/>
    <w:pPr>
      <w:outlineLvl w:val="6"/>
    </w:pPr>
  </w:style>
  <w:style w:type="paragraph" w:styleId="Heading8">
    <w:name w:val="heading 8"/>
    <w:basedOn w:val="Heading6"/>
    <w:next w:val="Normal"/>
    <w:link w:val="Heading8Char"/>
    <w:qFormat/>
    <w:rsid w:val="005D65ED"/>
    <w:pPr>
      <w:outlineLvl w:val="7"/>
    </w:pPr>
  </w:style>
  <w:style w:type="paragraph" w:styleId="Heading9">
    <w:name w:val="heading 9"/>
    <w:basedOn w:val="Heading6"/>
    <w:next w:val="Normal"/>
    <w:link w:val="Heading9Char"/>
    <w:qFormat/>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6A17C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uiPriority w:val="39"/>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styleId="Mention">
    <w:name w:val="Mention"/>
    <w:basedOn w:val="DefaultParagraphFont"/>
    <w:uiPriority w:val="99"/>
    <w:unhideWhenUsed/>
    <w:rsid w:val="001E1027"/>
    <w:rPr>
      <w:color w:val="2B579A"/>
      <w:shd w:val="clear" w:color="auto" w:fill="E1DFDD"/>
    </w:rPr>
  </w:style>
  <w:style w:type="character" w:styleId="Hashtag">
    <w:name w:val="Hashtag"/>
    <w:basedOn w:val="DefaultParagraphFont"/>
    <w:uiPriority w:val="99"/>
    <w:semiHidden/>
    <w:unhideWhenUsed/>
    <w:rsid w:val="001E1027"/>
    <w:rPr>
      <w:color w:val="2B579A"/>
      <w:shd w:val="clear" w:color="auto" w:fill="E1DFDD"/>
    </w:rPr>
  </w:style>
  <w:style w:type="character" w:styleId="SmartHyperlink">
    <w:name w:val="Smart Hyperlink"/>
    <w:basedOn w:val="DefaultParagraphFont"/>
    <w:uiPriority w:val="99"/>
    <w:semiHidden/>
    <w:unhideWhenUsed/>
    <w:rsid w:val="001E1027"/>
    <w:rPr>
      <w:u w:val="dotted"/>
    </w:rPr>
  </w:style>
  <w:style w:type="character" w:styleId="SmartLink">
    <w:name w:val="Smart Link"/>
    <w:basedOn w:val="DefaultParagraphFont"/>
    <w:uiPriority w:val="99"/>
    <w:semiHidden/>
    <w:unhideWhenUsed/>
    <w:rsid w:val="001E1027"/>
    <w:rPr>
      <w:color w:val="0000FF"/>
      <w:u w:val="single"/>
      <w:shd w:val="clear" w:color="auto" w:fill="F3F2F1"/>
    </w:rPr>
  </w:style>
  <w:style w:type="character" w:customStyle="1" w:styleId="ResNoChar">
    <w:name w:val="Res_No Char"/>
    <w:link w:val="ResNo"/>
    <w:locked/>
    <w:rsid w:val="001E1027"/>
    <w:rPr>
      <w:rFonts w:ascii="Times New Roman" w:hAnsi="Times New Roman Bold" w:cs="Times New Roman"/>
      <w:sz w:val="28"/>
      <w:lang w:val="en-GB" w:eastAsia="en-US"/>
    </w:rPr>
  </w:style>
  <w:style w:type="paragraph" w:customStyle="1" w:styleId="ResNo">
    <w:name w:val="Res_No"/>
    <w:basedOn w:val="Normal"/>
    <w:next w:val="Normal"/>
    <w:link w:val="ResNoChar"/>
    <w:rsid w:val="001E102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1E102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1E102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1E102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1E102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1E102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1E1027"/>
  </w:style>
  <w:style w:type="character" w:customStyle="1" w:styleId="CallChar">
    <w:name w:val="Call Char"/>
    <w:link w:val="Call"/>
    <w:locked/>
    <w:rsid w:val="001E1027"/>
    <w:rPr>
      <w:rFonts w:ascii="Times New Roman" w:hAnsi="Times New Roman" w:cs="Times New Roman"/>
      <w:i/>
      <w:sz w:val="24"/>
      <w:lang w:val="en-GB" w:eastAsia="en-US"/>
    </w:rPr>
  </w:style>
  <w:style w:type="paragraph" w:customStyle="1" w:styleId="Call">
    <w:name w:val="Call"/>
    <w:basedOn w:val="Normal"/>
    <w:next w:val="Normal"/>
    <w:link w:val="CallChar"/>
    <w:rsid w:val="001E102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1E1027"/>
    <w:rPr>
      <w:rFonts w:ascii="Times New Roman" w:eastAsia="Times New Roman" w:hAnsi="Times New Roman" w:cs="Times New Roman"/>
      <w:sz w:val="24"/>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1E1027"/>
    <w:rPr>
      <w:rFonts w:ascii="Times New Roman" w:hAnsi="Times New Roman" w:cs="Times New Roman"/>
      <w:sz w:val="24"/>
      <w:szCs w:val="24"/>
      <w:lang w:val="en-GB" w:eastAsia="ja-JP"/>
    </w:rPr>
  </w:style>
  <w:style w:type="paragraph" w:customStyle="1" w:styleId="xmsonormal">
    <w:name w:val="x_msonormal"/>
    <w:basedOn w:val="Normal"/>
    <w:rsid w:val="001E1027"/>
    <w:pPr>
      <w:spacing w:before="0"/>
    </w:pPr>
    <w:rPr>
      <w:rFonts w:ascii="Calibri" w:eastAsiaTheme="minorHAnsi" w:hAnsi="Calibri" w:cs="Calibri"/>
      <w:sz w:val="22"/>
      <w:szCs w:val="22"/>
      <w:lang w:eastAsia="zh-CN"/>
    </w:rPr>
  </w:style>
  <w:style w:type="paragraph" w:customStyle="1" w:styleId="Default">
    <w:name w:val="Default"/>
    <w:rsid w:val="001E102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1E1027"/>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1E1027"/>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1E1027"/>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1E1027"/>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1E1027"/>
    <w:rPr>
      <w:rFonts w:ascii="Times New Roman" w:hAnsi="Times New Roman"/>
      <w:b/>
    </w:rPr>
  </w:style>
  <w:style w:type="character" w:customStyle="1" w:styleId="Appref">
    <w:name w:val="App_ref"/>
    <w:basedOn w:val="DefaultParagraphFont"/>
    <w:rsid w:val="001E1027"/>
  </w:style>
  <w:style w:type="paragraph" w:customStyle="1" w:styleId="AppendixNoTitle0">
    <w:name w:val="Appendix_NoTitle"/>
    <w:basedOn w:val="AppendixNotitle"/>
    <w:next w:val="Normalaftertitle0"/>
    <w:rsid w:val="004308FD"/>
  </w:style>
  <w:style w:type="character" w:customStyle="1" w:styleId="Artdef">
    <w:name w:val="Art_def"/>
    <w:rsid w:val="001E1027"/>
    <w:rPr>
      <w:rFonts w:ascii="Times New Roman" w:hAnsi="Times New Roman"/>
      <w:b/>
    </w:rPr>
  </w:style>
  <w:style w:type="paragraph" w:customStyle="1" w:styleId="Artheading">
    <w:name w:val="Art_heading"/>
    <w:basedOn w:val="Normal"/>
    <w:next w:val="Normalaftertitle0"/>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1E1027"/>
  </w:style>
  <w:style w:type="paragraph" w:customStyle="1" w:styleId="ChapNo">
    <w:name w:val="Chap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1E1027"/>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1E1027"/>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1E1027"/>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1E1027"/>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1E1027"/>
    <w:rPr>
      <w:i/>
    </w:rPr>
  </w:style>
  <w:style w:type="paragraph" w:customStyle="1" w:styleId="Parttitle">
    <w:name w:val="Part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1E1027"/>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1E1027"/>
    <w:rPr>
      <w:rFonts w:ascii="Times New Roman" w:hAnsi="Times New Roman" w:cs="Times New Roman"/>
      <w:b/>
      <w:sz w:val="28"/>
      <w:szCs w:val="20"/>
      <w:lang w:val="en-GB" w:eastAsia="ja-JP"/>
    </w:rPr>
  </w:style>
  <w:style w:type="paragraph" w:customStyle="1" w:styleId="QuestionNo">
    <w:name w:val="Question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1E1027"/>
  </w:style>
  <w:style w:type="paragraph" w:customStyle="1" w:styleId="Recref">
    <w:name w:val="Rec_ref"/>
    <w:basedOn w:val="Normal"/>
    <w:next w:val="Recdate"/>
    <w:uiPriority w:val="99"/>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1E1027"/>
  </w:style>
  <w:style w:type="paragraph" w:customStyle="1" w:styleId="RepNo">
    <w:name w:val="Rep_No"/>
    <w:basedOn w:val="RecNo"/>
    <w:next w:val="Reptitle"/>
    <w:rsid w:val="001E1027"/>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1E1027"/>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1E1027"/>
  </w:style>
  <w:style w:type="paragraph" w:customStyle="1" w:styleId="Resdate">
    <w:name w:val="Res_date"/>
    <w:basedOn w:val="Recdate"/>
    <w:next w:val="Normalaftertitle0"/>
    <w:rsid w:val="001E1027"/>
  </w:style>
  <w:style w:type="character" w:customStyle="1" w:styleId="Resdef">
    <w:name w:val="Res_def"/>
    <w:rsid w:val="001E1027"/>
    <w:rPr>
      <w:rFonts w:ascii="Times New Roman" w:hAnsi="Times New Roman"/>
      <w:b/>
    </w:rPr>
  </w:style>
  <w:style w:type="paragraph" w:customStyle="1" w:styleId="SectionNo">
    <w:name w:val="Section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1E1027"/>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1E1027"/>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1E1027"/>
    <w:rPr>
      <w:b/>
      <w:color w:val="auto"/>
      <w:sz w:val="20"/>
    </w:rPr>
  </w:style>
  <w:style w:type="character" w:customStyle="1" w:styleId="TabletextChar">
    <w:name w:val="Table_text Char"/>
    <w:link w:val="Tabletext"/>
    <w:rsid w:val="001E1027"/>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1E1027"/>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1E1027"/>
    <w:pPr>
      <w:tabs>
        <w:tab w:val="left" w:pos="567"/>
        <w:tab w:val="left" w:pos="1701"/>
        <w:tab w:val="left" w:pos="2835"/>
      </w:tabs>
      <w:spacing w:before="240"/>
    </w:pPr>
    <w:rPr>
      <w:b w:val="0"/>
      <w:caps/>
    </w:rPr>
  </w:style>
  <w:style w:type="paragraph" w:customStyle="1" w:styleId="Title2">
    <w:name w:val="Title 2"/>
    <w:basedOn w:val="Source"/>
    <w:next w:val="Normal"/>
    <w:rsid w:val="001E1027"/>
    <w:pPr>
      <w:overflowPunct/>
      <w:autoSpaceDE/>
      <w:autoSpaceDN/>
      <w:adjustRightInd/>
      <w:spacing w:before="480"/>
      <w:textAlignment w:val="auto"/>
    </w:pPr>
    <w:rPr>
      <w:b w:val="0"/>
      <w:caps/>
    </w:rPr>
  </w:style>
  <w:style w:type="paragraph" w:customStyle="1" w:styleId="Title3">
    <w:name w:val="Title 3"/>
    <w:basedOn w:val="Title2"/>
    <w:next w:val="Normal"/>
    <w:rsid w:val="001E1027"/>
    <w:pPr>
      <w:spacing w:before="240"/>
    </w:pPr>
    <w:rPr>
      <w:caps w:val="0"/>
    </w:rPr>
  </w:style>
  <w:style w:type="paragraph" w:customStyle="1" w:styleId="Section1">
    <w:name w:val="Section_1"/>
    <w:basedOn w:val="Normal"/>
    <w:rsid w:val="001E1027"/>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1E1027"/>
    <w:rPr>
      <w:b w:val="0"/>
      <w:i/>
    </w:rPr>
  </w:style>
  <w:style w:type="paragraph" w:customStyle="1" w:styleId="Head">
    <w:name w:val="Head"/>
    <w:basedOn w:val="Normal"/>
    <w:rsid w:val="001E1027"/>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1E1027"/>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1E1027"/>
  </w:style>
  <w:style w:type="character" w:customStyle="1" w:styleId="CharChar">
    <w:name w:val="Char Char"/>
    <w:semiHidden/>
    <w:locked/>
    <w:rsid w:val="001E1027"/>
    <w:rPr>
      <w:sz w:val="24"/>
      <w:lang w:val="en-GB" w:eastAsia="en-US" w:bidi="ar-SA"/>
    </w:rPr>
  </w:style>
  <w:style w:type="paragraph" w:customStyle="1" w:styleId="FigureNo">
    <w:name w:val="Figure_No"/>
    <w:basedOn w:val="Normal"/>
    <w:next w:val="Normal"/>
    <w:rsid w:val="001E102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1E1027"/>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1E1027"/>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1E1027"/>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1E1027"/>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1E1027"/>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1E1027"/>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1E1027"/>
  </w:style>
  <w:style w:type="paragraph" w:customStyle="1" w:styleId="Proposal">
    <w:name w:val="Proposal"/>
    <w:basedOn w:val="Normal"/>
    <w:next w:val="Normal"/>
    <w:rsid w:val="001E1027"/>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1E1027"/>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1E1027"/>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1E1027"/>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1E1027"/>
    <w:pPr>
      <w:spacing w:after="57" w:line="12" w:lineRule="exact"/>
    </w:pPr>
    <w:rPr>
      <w:b w:val="0"/>
      <w:sz w:val="8"/>
    </w:rPr>
  </w:style>
  <w:style w:type="paragraph" w:customStyle="1" w:styleId="Tabletitle">
    <w:name w:val="Table_title"/>
    <w:basedOn w:val="Normal"/>
    <w:next w:val="Tabletext"/>
    <w:rsid w:val="001E1027"/>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1E102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1E1027"/>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1E1027"/>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1E1027"/>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1E1027"/>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1E1027"/>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1E1027"/>
    <w:pPr>
      <w:ind w:left="1077"/>
    </w:pPr>
  </w:style>
  <w:style w:type="paragraph" w:customStyle="1" w:styleId="Note3">
    <w:name w:val="Note 3"/>
    <w:basedOn w:val="Note1"/>
    <w:uiPriority w:val="99"/>
    <w:rsid w:val="001E1027"/>
    <w:pPr>
      <w:ind w:left="1474"/>
    </w:pPr>
  </w:style>
  <w:style w:type="character" w:customStyle="1" w:styleId="italic">
    <w:name w:val="italic"/>
    <w:basedOn w:val="DefaultParagraphFont"/>
    <w:uiPriority w:val="99"/>
    <w:rsid w:val="001E1027"/>
    <w:rPr>
      <w:rFonts w:cs="Times New Roman"/>
      <w:i/>
    </w:rPr>
  </w:style>
  <w:style w:type="paragraph" w:customStyle="1" w:styleId="NormalITU">
    <w:name w:val="Normal_ITU"/>
    <w:basedOn w:val="Normal"/>
    <w:rsid w:val="001E1027"/>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1E1027"/>
    <w:rPr>
      <w:rFonts w:ascii="Times New Roman" w:hAnsi="Times New Roman" w:cs="Times New Roman"/>
      <w:lang w:val="fr-FR" w:eastAsia="en-US"/>
    </w:rPr>
  </w:style>
  <w:style w:type="paragraph" w:customStyle="1" w:styleId="ISOChange">
    <w:name w:val="ISO_Change"/>
    <w:basedOn w:val="Normal"/>
    <w:rsid w:val="001E1027"/>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1E1027"/>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1E1027"/>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1E1027"/>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1E1027"/>
  </w:style>
  <w:style w:type="paragraph" w:customStyle="1" w:styleId="RefText0">
    <w:name w:val="Ref_Text"/>
    <w:basedOn w:val="Normal"/>
    <w:rsid w:val="001E1027"/>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1E102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1E1027"/>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1E1027"/>
    <w:rPr>
      <w:b w:val="0"/>
    </w:rPr>
  </w:style>
  <w:style w:type="paragraph" w:customStyle="1" w:styleId="Tableref">
    <w:name w:val="Table_ref"/>
    <w:basedOn w:val="Normal"/>
    <w:next w:val="Normal"/>
    <w:rsid w:val="001E102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1E1027"/>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1E1027"/>
  </w:style>
  <w:style w:type="paragraph" w:customStyle="1" w:styleId="TopHeader">
    <w:name w:val="TopHeader"/>
    <w:basedOn w:val="Normal"/>
    <w:rsid w:val="001E1027"/>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1E1027"/>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1E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1E1027"/>
    <w:rPr>
      <w:rFonts w:ascii="AvenirNext LT Pro Light" w:hAnsi="AvenirNext LT Pro Light" w:cs="AvenirNext LT Pro Light"/>
      <w:color w:val="000000"/>
      <w:sz w:val="11"/>
      <w:szCs w:val="11"/>
    </w:rPr>
  </w:style>
  <w:style w:type="character" w:customStyle="1" w:styleId="normaltextrun">
    <w:name w:val="normaltextrun"/>
    <w:basedOn w:val="DefaultParagraphFont"/>
    <w:rsid w:val="002B5D8B"/>
  </w:style>
  <w:style w:type="character" w:customStyle="1" w:styleId="scxw137975846">
    <w:name w:val="scxw137975846"/>
    <w:basedOn w:val="DefaultParagraphFont"/>
    <w:rsid w:val="002B5D8B"/>
  </w:style>
  <w:style w:type="character" w:customStyle="1" w:styleId="eop">
    <w:name w:val="eop"/>
    <w:basedOn w:val="DefaultParagraphFont"/>
    <w:rsid w:val="002B5D8B"/>
  </w:style>
  <w:style w:type="character" w:customStyle="1" w:styleId="tabchar">
    <w:name w:val="tabchar"/>
    <w:basedOn w:val="DefaultParagraphFont"/>
    <w:rsid w:val="002B5D8B"/>
  </w:style>
  <w:style w:type="character" w:customStyle="1" w:styleId="ui-provider">
    <w:name w:val="ui-provider"/>
    <w:basedOn w:val="DefaultParagraphFont"/>
    <w:rsid w:val="00382591"/>
  </w:style>
  <w:style w:type="table" w:styleId="TableGridLight">
    <w:name w:val="Grid Table Light"/>
    <w:basedOn w:val="TableNormal"/>
    <w:uiPriority w:val="40"/>
    <w:rsid w:val="00356B97"/>
    <w:pPr>
      <w:spacing w:before="120" w:after="0" w:line="240" w:lineRule="auto"/>
      <w:jc w:val="both"/>
    </w:pPr>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352926851">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72344944">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668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B6212-75E2-4E56-9EF1-06F16BF1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774</TotalTime>
  <Pages>9</Pages>
  <Words>2074</Words>
  <Characters>11822</Characters>
  <Application>Microsoft Office Word</Application>
  <DocSecurity>0</DocSecurity>
  <Lines>98</Lines>
  <Paragraphs>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Draft Determined New Recommendation ITU-T A.18 (ex A.JCA) "Joint coordination activities: Establishment and working procedures"</vt:lpstr>
      <vt:lpstr>[Draft] Opening WP1 agenda (Geneva, 12-16 December 2022)</vt:lpstr>
      <vt:lpstr>[Draft] Opening WP1 agenda</vt:lpstr>
    </vt:vector>
  </TitlesOfParts>
  <Manager>ITU-T</Manager>
  <Company>International Telecommunication Union (ITU)</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third meeting of the Telecommunication Standardization Advisory Group (Geneva, 22-26 January 2024) – Determined new Recommendation ITU-T A.18 (ex A.JCA) "Joint coordination activities: Establishment and working procedures"</dc:title>
  <dc:subject/>
  <dc:creator>Telecommunication Standardization Advisory Group</dc:creator>
  <cp:keywords/>
  <dc:description>TSAG–R6  For: Geneva, 22-26 January 2024_x000d_Document date: _x000d_Saved by ITU51014895 at 23:20:30 on 04/04/2024</dc:description>
  <cp:lastModifiedBy>Al-Mnini, Lara</cp:lastModifiedBy>
  <cp:revision>52</cp:revision>
  <cp:lastPrinted>2016-12-23T12:52:00Z</cp:lastPrinted>
  <dcterms:created xsi:type="dcterms:W3CDTF">2024-02-24T07:21:00Z</dcterms:created>
  <dcterms:modified xsi:type="dcterms:W3CDTF">2024-04-05T14:44:00Z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Docnum">
    <vt:lpwstr>TSAG–R6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22-26 January 2024</vt:lpwstr>
  </property>
  <property fmtid="{D5CDD505-2E9C-101B-9397-08002B2CF9AE}" pid="8" name="Docauthor">
    <vt:lpwstr>Telecommunication Standardization Advisory Group</vt:lpwstr>
  </property>
  <property fmtid="{D5CDD505-2E9C-101B-9397-08002B2CF9AE}" pid="9" name="MediaServiceImageTags">
    <vt:lpwstr/>
  </property>
</Properties>
</file>