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111"/>
        <w:tblW w:w="9639" w:type="dxa"/>
        <w:tblLayout w:type="fixed"/>
        <w:tblCellMar>
          <w:left w:w="0" w:type="dxa"/>
          <w:right w:w="0" w:type="dxa"/>
        </w:tblCellMar>
        <w:tblLook w:val="0000" w:firstRow="0" w:lastRow="0" w:firstColumn="0" w:lastColumn="0" w:noHBand="0" w:noVBand="0"/>
      </w:tblPr>
      <w:tblGrid>
        <w:gridCol w:w="1276"/>
        <w:gridCol w:w="425"/>
        <w:gridCol w:w="3544"/>
        <w:gridCol w:w="2693"/>
        <w:gridCol w:w="1701"/>
      </w:tblGrid>
      <w:tr w:rsidR="00A161F9" w:rsidRPr="00651DB7" w14:paraId="65DED85E" w14:textId="77777777" w:rsidTr="00BC0759">
        <w:trPr>
          <w:cantSplit/>
          <w:trHeight w:val="15"/>
        </w:trPr>
        <w:tc>
          <w:tcPr>
            <w:tcW w:w="1701" w:type="dxa"/>
            <w:gridSpan w:val="2"/>
            <w:vAlign w:val="center"/>
          </w:tcPr>
          <w:p w14:paraId="2B3B008E" w14:textId="4946B58D" w:rsidR="00A161F9" w:rsidRPr="00651DB7" w:rsidRDefault="004E031A" w:rsidP="00BC0759">
            <w:pPr>
              <w:spacing w:before="0"/>
              <w:jc w:val="center"/>
              <w:rPr>
                <w:rFonts w:cs="Times New Roman Bold"/>
                <w:b/>
                <w:bCs/>
                <w:smallCaps/>
                <w:sz w:val="26"/>
                <w:szCs w:val="26"/>
              </w:rPr>
            </w:pPr>
            <w:r w:rsidRPr="00F1238A">
              <w:rPr>
                <w:noProof/>
                <w:lang w:eastAsia="zh-CN"/>
              </w:rPr>
              <w:drawing>
                <wp:inline distT="0" distB="0" distL="0" distR="0" wp14:anchorId="38AFBD7C" wp14:editId="4905210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BC075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BC075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701" w:type="dxa"/>
            <w:vAlign w:val="center"/>
          </w:tcPr>
          <w:p w14:paraId="220CF34F" w14:textId="37B70689" w:rsidR="00A161F9" w:rsidRPr="00651DB7" w:rsidRDefault="00A161F9" w:rsidP="00BC0759">
            <w:pPr>
              <w:spacing w:before="0"/>
              <w:jc w:val="center"/>
              <w:rPr>
                <w:rFonts w:ascii="Verdana" w:hAnsi="Verdana"/>
                <w:color w:val="FFFFFF"/>
                <w:sz w:val="26"/>
                <w:szCs w:val="26"/>
                <w:lang w:eastAsia="zh-CN"/>
              </w:rPr>
            </w:pPr>
          </w:p>
        </w:tc>
      </w:tr>
      <w:tr w:rsidR="000305E1" w:rsidRPr="003F710B" w14:paraId="27A78CF2" w14:textId="77777777" w:rsidTr="00FD0CAE">
        <w:trPr>
          <w:cantSplit/>
          <w:trHeight w:val="423"/>
        </w:trPr>
        <w:tc>
          <w:tcPr>
            <w:tcW w:w="5245" w:type="dxa"/>
            <w:gridSpan w:val="3"/>
            <w:vAlign w:val="center"/>
          </w:tcPr>
          <w:p w14:paraId="311F709B" w14:textId="77777777" w:rsidR="000305E1" w:rsidRPr="003F710B" w:rsidRDefault="000305E1" w:rsidP="00BC0759">
            <w:pPr>
              <w:pStyle w:val="Tabletext"/>
              <w:jc w:val="right"/>
              <w:rPr>
                <w:szCs w:val="24"/>
                <w:lang w:eastAsia="zh-CN"/>
              </w:rPr>
            </w:pPr>
          </w:p>
        </w:tc>
        <w:tc>
          <w:tcPr>
            <w:tcW w:w="4394" w:type="dxa"/>
            <w:gridSpan w:val="2"/>
            <w:vAlign w:val="center"/>
          </w:tcPr>
          <w:p w14:paraId="1E2FB7B6" w14:textId="560D1B96" w:rsidR="000305E1" w:rsidRPr="003F710B" w:rsidRDefault="00A161F9" w:rsidP="00BC0759">
            <w:pPr>
              <w:pStyle w:val="Tabletext"/>
              <w:spacing w:before="240" w:after="120"/>
              <w:rPr>
                <w:szCs w:val="24"/>
              </w:rPr>
            </w:pPr>
            <w:r w:rsidRPr="003F710B">
              <w:rPr>
                <w:szCs w:val="24"/>
              </w:rPr>
              <w:t>20</w:t>
            </w:r>
            <w:r w:rsidR="005B298F" w:rsidRPr="003F710B">
              <w:rPr>
                <w:szCs w:val="24"/>
              </w:rPr>
              <w:t>2</w:t>
            </w:r>
            <w:r w:rsidR="00DF4AE3">
              <w:rPr>
                <w:rFonts w:hint="eastAsia"/>
                <w:szCs w:val="24"/>
                <w:lang w:eastAsia="zh-CN"/>
              </w:rPr>
              <w:t>2</w:t>
            </w:r>
            <w:r w:rsidRPr="003F710B">
              <w:rPr>
                <w:rFonts w:hint="eastAsia"/>
                <w:szCs w:val="24"/>
                <w:lang w:eastAsia="zh-CN"/>
              </w:rPr>
              <w:t>年</w:t>
            </w:r>
            <w:r w:rsidR="00DA25AC" w:rsidRPr="003F710B">
              <w:rPr>
                <w:rFonts w:hint="eastAsia"/>
                <w:szCs w:val="24"/>
                <w:lang w:eastAsia="zh-CN"/>
              </w:rPr>
              <w:t>6</w:t>
            </w:r>
            <w:r w:rsidRPr="003F710B">
              <w:rPr>
                <w:rFonts w:hint="eastAsia"/>
                <w:szCs w:val="24"/>
                <w:lang w:eastAsia="zh-CN"/>
              </w:rPr>
              <w:t>月</w:t>
            </w:r>
            <w:r w:rsidR="00DF4AE3">
              <w:rPr>
                <w:rFonts w:hint="eastAsia"/>
                <w:szCs w:val="24"/>
                <w:lang w:eastAsia="zh-CN"/>
              </w:rPr>
              <w:t>8</w:t>
            </w:r>
            <w:r w:rsidRPr="003F710B">
              <w:rPr>
                <w:rFonts w:hint="eastAsia"/>
                <w:szCs w:val="24"/>
                <w:lang w:eastAsia="zh-CN"/>
              </w:rPr>
              <w:t>日，日内瓦</w:t>
            </w:r>
          </w:p>
        </w:tc>
      </w:tr>
      <w:tr w:rsidR="00A161F9" w:rsidRPr="003F710B" w14:paraId="368E2DE2" w14:textId="113B492A" w:rsidTr="00BC0759">
        <w:trPr>
          <w:cantSplit/>
          <w:trHeight w:val="746"/>
        </w:trPr>
        <w:tc>
          <w:tcPr>
            <w:tcW w:w="1276" w:type="dxa"/>
          </w:tcPr>
          <w:p w14:paraId="61D6F2DC" w14:textId="4DFFA5E8" w:rsidR="00A161F9" w:rsidRPr="003F710B" w:rsidRDefault="00A161F9" w:rsidP="00BC0759">
            <w:pPr>
              <w:pStyle w:val="Tabletext"/>
              <w:rPr>
                <w:rFonts w:ascii="Futura Lt BT" w:hAnsi="Futura Lt BT"/>
                <w:szCs w:val="24"/>
              </w:rPr>
            </w:pPr>
            <w:bookmarkStart w:id="0" w:name="Adress_E" w:colFirst="2" w:colLast="2"/>
            <w:r w:rsidRPr="003F710B">
              <w:rPr>
                <w:rFonts w:hint="eastAsia"/>
                <w:szCs w:val="24"/>
                <w:lang w:eastAsia="zh-CN"/>
              </w:rPr>
              <w:t>文号：</w:t>
            </w:r>
          </w:p>
        </w:tc>
        <w:tc>
          <w:tcPr>
            <w:tcW w:w="3969" w:type="dxa"/>
            <w:gridSpan w:val="2"/>
          </w:tcPr>
          <w:p w14:paraId="7381D3A8" w14:textId="536B66C0" w:rsidR="00A161F9" w:rsidRPr="003F710B" w:rsidRDefault="00A161F9" w:rsidP="00BC0759">
            <w:pPr>
              <w:pStyle w:val="Tabletext"/>
              <w:rPr>
                <w:b/>
                <w:bCs/>
                <w:iCs/>
                <w:szCs w:val="24"/>
                <w:lang w:eastAsia="zh-CN"/>
              </w:rPr>
            </w:pPr>
            <w:r w:rsidRPr="003F710B">
              <w:rPr>
                <w:b/>
                <w:bCs/>
                <w:iCs/>
                <w:szCs w:val="24"/>
                <w:lang w:eastAsia="zh-CN"/>
              </w:rPr>
              <w:t>电信标准化局</w:t>
            </w:r>
            <w:r w:rsidRPr="003F710B">
              <w:rPr>
                <w:b/>
                <w:bCs/>
                <w:iCs/>
                <w:szCs w:val="24"/>
                <w:lang w:val="fr-CH" w:eastAsia="zh-CN"/>
              </w:rPr>
              <w:t>第</w:t>
            </w:r>
            <w:r w:rsidR="00DF4AE3">
              <w:rPr>
                <w:rFonts w:hint="eastAsia"/>
                <w:b/>
                <w:szCs w:val="24"/>
                <w:lang w:eastAsia="zh-CN"/>
              </w:rPr>
              <w:t>1</w:t>
            </w:r>
            <w:r w:rsidRPr="003F710B">
              <w:rPr>
                <w:b/>
                <w:szCs w:val="24"/>
                <w:lang w:eastAsia="zh-CN"/>
              </w:rPr>
              <w:t>号</w:t>
            </w:r>
            <w:r w:rsidRPr="003F710B">
              <w:rPr>
                <w:b/>
                <w:bCs/>
                <w:iCs/>
                <w:szCs w:val="24"/>
                <w:lang w:eastAsia="zh-CN"/>
              </w:rPr>
              <w:t>集体函</w:t>
            </w:r>
          </w:p>
          <w:p w14:paraId="0E2FBEB0" w14:textId="37680CE3" w:rsidR="002319FC" w:rsidRPr="003F710B" w:rsidRDefault="002319FC" w:rsidP="00BC0759">
            <w:pPr>
              <w:pStyle w:val="Tabletext"/>
              <w:rPr>
                <w:szCs w:val="24"/>
                <w:lang w:eastAsia="zh-CN"/>
              </w:rPr>
            </w:pPr>
            <w:r w:rsidRPr="003F710B">
              <w:rPr>
                <w:szCs w:val="24"/>
              </w:rPr>
              <w:t>TSAG/</w:t>
            </w:r>
            <w:r w:rsidR="005B298F" w:rsidRPr="003F710B">
              <w:rPr>
                <w:szCs w:val="24"/>
              </w:rPr>
              <w:t>BJ</w:t>
            </w:r>
          </w:p>
        </w:tc>
        <w:tc>
          <w:tcPr>
            <w:tcW w:w="4394" w:type="dxa"/>
            <w:gridSpan w:val="2"/>
            <w:vMerge w:val="restart"/>
          </w:tcPr>
          <w:p w14:paraId="5885EE1B" w14:textId="77777777" w:rsidR="00A161F9" w:rsidRPr="003F710B" w:rsidRDefault="00A161F9" w:rsidP="00BC0759">
            <w:pPr>
              <w:tabs>
                <w:tab w:val="clear" w:pos="794"/>
                <w:tab w:val="left" w:pos="559"/>
                <w:tab w:val="left" w:pos="4111"/>
              </w:tabs>
              <w:spacing w:before="0"/>
              <w:ind w:left="559" w:hanging="502"/>
              <w:rPr>
                <w:szCs w:val="24"/>
                <w:lang w:eastAsia="zh-CN"/>
              </w:rPr>
            </w:pPr>
            <w:r w:rsidRPr="003F710B">
              <w:rPr>
                <w:rFonts w:hint="eastAsia"/>
                <w:szCs w:val="24"/>
                <w:lang w:eastAsia="zh-CN"/>
              </w:rPr>
              <w:t>致：</w:t>
            </w:r>
          </w:p>
          <w:p w14:paraId="250C555B"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国际电联各成员国主管部门；</w:t>
            </w:r>
          </w:p>
          <w:p w14:paraId="65334BD7"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ITU-</w:t>
            </w:r>
            <w:proofErr w:type="gramStart"/>
            <w:r w:rsidRPr="003F710B">
              <w:rPr>
                <w:rFonts w:ascii="Calibri" w:hAnsi="Calibri"/>
                <w:szCs w:val="24"/>
                <w:lang w:eastAsia="zh-CN"/>
              </w:rPr>
              <w:t>T</w:t>
            </w:r>
            <w:r w:rsidRPr="003F710B">
              <w:rPr>
                <w:rFonts w:ascii="Calibri" w:hAnsi="Calibri"/>
                <w:szCs w:val="24"/>
                <w:lang w:eastAsia="zh-CN"/>
              </w:rPr>
              <w:t>部门成员；</w:t>
            </w:r>
            <w:proofErr w:type="gramEnd"/>
          </w:p>
          <w:p w14:paraId="7BF15164"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cs="Microsoft YaHei"/>
                <w:szCs w:val="24"/>
                <w:lang w:eastAsia="zh-CN"/>
              </w:rPr>
              <w:t>国际电联学术成员</w:t>
            </w:r>
            <w:r w:rsidRPr="003F710B">
              <w:rPr>
                <w:rFonts w:ascii="Calibri" w:hAnsi="Calibri"/>
                <w:szCs w:val="24"/>
                <w:lang w:eastAsia="zh-CN"/>
              </w:rPr>
              <w:t>；</w:t>
            </w:r>
          </w:p>
          <w:p w14:paraId="73CC64CF"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国际电联秘书长；</w:t>
            </w:r>
          </w:p>
          <w:p w14:paraId="0344403B"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无线电通信局主任；</w:t>
            </w:r>
          </w:p>
          <w:p w14:paraId="6C60C19E" w14:textId="77777777" w:rsidR="00A161F9"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电信发展局主任；</w:t>
            </w:r>
          </w:p>
          <w:p w14:paraId="26098A2C" w14:textId="5BFBA84E" w:rsidR="004117F7" w:rsidRPr="003F710B" w:rsidRDefault="00A161F9"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szCs w:val="24"/>
                <w:lang w:eastAsia="zh-CN"/>
              </w:rPr>
              <w:t>ITU-</w:t>
            </w:r>
            <w:proofErr w:type="gramStart"/>
            <w:r w:rsidRPr="003F710B">
              <w:rPr>
                <w:rFonts w:ascii="Calibri" w:hAnsi="Calibri"/>
                <w:szCs w:val="24"/>
                <w:lang w:eastAsia="zh-CN"/>
              </w:rPr>
              <w:t>T</w:t>
            </w:r>
            <w:r w:rsidRPr="003F710B">
              <w:rPr>
                <w:rFonts w:ascii="Calibri" w:hAnsi="Calibri"/>
                <w:szCs w:val="24"/>
                <w:lang w:eastAsia="zh-CN"/>
              </w:rPr>
              <w:t>各研究组主席；</w:t>
            </w:r>
            <w:proofErr w:type="gramEnd"/>
          </w:p>
          <w:p w14:paraId="1D948412" w14:textId="60748D01" w:rsidR="006069BE" w:rsidRPr="003F710B" w:rsidRDefault="006069BE" w:rsidP="00BC0759">
            <w:pPr>
              <w:pStyle w:val="ListParagraph"/>
              <w:numPr>
                <w:ilvl w:val="0"/>
                <w:numId w:val="17"/>
              </w:numPr>
              <w:tabs>
                <w:tab w:val="clear" w:pos="794"/>
                <w:tab w:val="left" w:pos="559"/>
                <w:tab w:val="left" w:pos="4111"/>
              </w:tabs>
              <w:spacing w:before="0"/>
              <w:rPr>
                <w:rFonts w:ascii="Calibri" w:hAnsi="Calibri"/>
                <w:szCs w:val="24"/>
                <w:lang w:eastAsia="zh-CN"/>
              </w:rPr>
            </w:pPr>
            <w:r w:rsidRPr="003F710B">
              <w:rPr>
                <w:rFonts w:ascii="Calibri" w:hAnsi="Calibri" w:hint="eastAsia"/>
                <w:szCs w:val="24"/>
                <w:lang w:eastAsia="zh-CN"/>
              </w:rPr>
              <w:t>I</w:t>
            </w:r>
            <w:r w:rsidRPr="003F710B">
              <w:rPr>
                <w:rFonts w:ascii="Calibri" w:hAnsi="Calibri"/>
                <w:szCs w:val="24"/>
                <w:lang w:eastAsia="zh-CN"/>
              </w:rPr>
              <w:t>TU-</w:t>
            </w:r>
            <w:proofErr w:type="gramStart"/>
            <w:r w:rsidRPr="003F710B">
              <w:rPr>
                <w:rFonts w:ascii="Calibri" w:hAnsi="Calibri"/>
                <w:szCs w:val="24"/>
                <w:lang w:eastAsia="zh-CN"/>
              </w:rPr>
              <w:t>T</w:t>
            </w:r>
            <w:r w:rsidRPr="003F710B">
              <w:rPr>
                <w:rFonts w:ascii="Calibri" w:hAnsi="Calibri"/>
                <w:szCs w:val="24"/>
                <w:lang w:eastAsia="zh-CN"/>
              </w:rPr>
              <w:t>各研究组</w:t>
            </w:r>
            <w:r w:rsidRPr="003F710B">
              <w:rPr>
                <w:rFonts w:ascii="Calibri" w:hAnsi="Calibri" w:hint="eastAsia"/>
                <w:szCs w:val="24"/>
                <w:lang w:eastAsia="zh-CN"/>
              </w:rPr>
              <w:t>区域组</w:t>
            </w:r>
            <w:r w:rsidRPr="003F710B">
              <w:rPr>
                <w:rFonts w:ascii="Calibri" w:hAnsi="Calibri"/>
                <w:szCs w:val="24"/>
                <w:lang w:eastAsia="zh-CN"/>
              </w:rPr>
              <w:t>主席</w:t>
            </w:r>
            <w:r w:rsidR="00943275" w:rsidRPr="003F710B">
              <w:rPr>
                <w:rFonts w:ascii="Calibri" w:hAnsi="Calibri"/>
                <w:szCs w:val="24"/>
                <w:lang w:eastAsia="zh-CN"/>
              </w:rPr>
              <w:t>；</w:t>
            </w:r>
            <w:proofErr w:type="gramEnd"/>
          </w:p>
          <w:p w14:paraId="0E38DD4B" w14:textId="304B2F61" w:rsidR="00A161F9" w:rsidRPr="003F710B" w:rsidRDefault="00A161F9" w:rsidP="00BC0759">
            <w:pPr>
              <w:pStyle w:val="ListParagraph"/>
              <w:numPr>
                <w:ilvl w:val="0"/>
                <w:numId w:val="17"/>
              </w:numPr>
              <w:tabs>
                <w:tab w:val="clear" w:pos="794"/>
                <w:tab w:val="left" w:pos="559"/>
                <w:tab w:val="left" w:pos="4111"/>
              </w:tabs>
              <w:spacing w:before="0"/>
              <w:rPr>
                <w:szCs w:val="24"/>
                <w:lang w:eastAsia="zh-CN"/>
              </w:rPr>
            </w:pPr>
            <w:r w:rsidRPr="003F710B">
              <w:rPr>
                <w:rFonts w:ascii="Calibri" w:hAnsi="Calibri"/>
                <w:szCs w:val="24"/>
                <w:lang w:eastAsia="zh-CN"/>
              </w:rPr>
              <w:t>ITU-T</w:t>
            </w:r>
            <w:r w:rsidRPr="003F710B">
              <w:rPr>
                <w:rFonts w:ascii="Calibri" w:hAnsi="Calibri"/>
                <w:szCs w:val="24"/>
                <w:lang w:eastAsia="zh-CN"/>
              </w:rPr>
              <w:t>词汇标准化委员会主席</w:t>
            </w:r>
          </w:p>
        </w:tc>
      </w:tr>
      <w:bookmarkEnd w:id="0"/>
      <w:tr w:rsidR="0038260B" w:rsidRPr="003F710B" w14:paraId="3805F16F" w14:textId="77777777" w:rsidTr="00BC0759">
        <w:trPr>
          <w:cantSplit/>
          <w:trHeight w:val="221"/>
        </w:trPr>
        <w:tc>
          <w:tcPr>
            <w:tcW w:w="1276" w:type="dxa"/>
          </w:tcPr>
          <w:p w14:paraId="07831451" w14:textId="6AB536EC" w:rsidR="0038260B" w:rsidRPr="003F710B" w:rsidRDefault="00A161F9" w:rsidP="00BC0759">
            <w:pPr>
              <w:pStyle w:val="Tabletext"/>
              <w:rPr>
                <w:szCs w:val="24"/>
                <w:lang w:eastAsia="zh-CN"/>
              </w:rPr>
            </w:pPr>
            <w:r w:rsidRPr="003F710B">
              <w:rPr>
                <w:rFonts w:hint="eastAsia"/>
                <w:szCs w:val="24"/>
                <w:lang w:eastAsia="zh-CN"/>
              </w:rPr>
              <w:t>电话：</w:t>
            </w:r>
          </w:p>
        </w:tc>
        <w:tc>
          <w:tcPr>
            <w:tcW w:w="3969" w:type="dxa"/>
            <w:gridSpan w:val="2"/>
          </w:tcPr>
          <w:p w14:paraId="4AAF1967" w14:textId="53CB92EC" w:rsidR="0038260B" w:rsidRPr="003F710B" w:rsidRDefault="0038260B" w:rsidP="00BC0759">
            <w:pPr>
              <w:pStyle w:val="Tabletext"/>
              <w:rPr>
                <w:b/>
                <w:szCs w:val="24"/>
              </w:rPr>
            </w:pPr>
            <w:r w:rsidRPr="003F710B">
              <w:rPr>
                <w:szCs w:val="24"/>
              </w:rPr>
              <w:t xml:space="preserve">+41 22 730 </w:t>
            </w:r>
            <w:r w:rsidR="005B298F" w:rsidRPr="003F710B">
              <w:rPr>
                <w:szCs w:val="24"/>
              </w:rPr>
              <w:t>6311</w:t>
            </w:r>
          </w:p>
        </w:tc>
        <w:tc>
          <w:tcPr>
            <w:tcW w:w="4394" w:type="dxa"/>
            <w:gridSpan w:val="2"/>
            <w:vMerge/>
            <w:tcBorders>
              <w:top w:val="single" w:sz="4" w:space="0" w:color="auto"/>
            </w:tcBorders>
          </w:tcPr>
          <w:p w14:paraId="3A6E642D" w14:textId="79776B0B" w:rsidR="0038260B" w:rsidRPr="003F710B" w:rsidRDefault="0038260B" w:rsidP="00BC0759">
            <w:pPr>
              <w:pStyle w:val="Tabletext"/>
              <w:ind w:left="283" w:hanging="283"/>
              <w:rPr>
                <w:szCs w:val="24"/>
              </w:rPr>
            </w:pPr>
          </w:p>
        </w:tc>
      </w:tr>
      <w:tr w:rsidR="0038260B" w:rsidRPr="003F710B" w14:paraId="2D2C55B8" w14:textId="77777777" w:rsidTr="00BC0759">
        <w:trPr>
          <w:cantSplit/>
          <w:trHeight w:val="282"/>
        </w:trPr>
        <w:tc>
          <w:tcPr>
            <w:tcW w:w="1276" w:type="dxa"/>
          </w:tcPr>
          <w:p w14:paraId="570BF60E" w14:textId="011E18C4" w:rsidR="0038260B" w:rsidRPr="003F710B" w:rsidRDefault="00A161F9" w:rsidP="00BC0759">
            <w:pPr>
              <w:pStyle w:val="Tabletext"/>
              <w:rPr>
                <w:szCs w:val="24"/>
              </w:rPr>
            </w:pPr>
            <w:r w:rsidRPr="003F710B">
              <w:rPr>
                <w:rFonts w:hint="eastAsia"/>
                <w:szCs w:val="24"/>
                <w:lang w:eastAsia="zh-CN"/>
              </w:rPr>
              <w:t>传真：</w:t>
            </w:r>
          </w:p>
        </w:tc>
        <w:tc>
          <w:tcPr>
            <w:tcW w:w="3969" w:type="dxa"/>
            <w:gridSpan w:val="2"/>
          </w:tcPr>
          <w:p w14:paraId="00EB62E9" w14:textId="77777777" w:rsidR="0038260B" w:rsidRPr="003F710B" w:rsidRDefault="0038260B" w:rsidP="00BC0759">
            <w:pPr>
              <w:pStyle w:val="Tabletext"/>
              <w:rPr>
                <w:b/>
                <w:szCs w:val="24"/>
              </w:rPr>
            </w:pPr>
            <w:r w:rsidRPr="003F710B">
              <w:rPr>
                <w:szCs w:val="24"/>
              </w:rPr>
              <w:t>+41 22 730 5853</w:t>
            </w:r>
          </w:p>
        </w:tc>
        <w:tc>
          <w:tcPr>
            <w:tcW w:w="4394" w:type="dxa"/>
            <w:gridSpan w:val="2"/>
            <w:vMerge/>
            <w:tcBorders>
              <w:top w:val="single" w:sz="4" w:space="0" w:color="auto"/>
            </w:tcBorders>
          </w:tcPr>
          <w:p w14:paraId="613E46BB" w14:textId="062500B1" w:rsidR="0038260B" w:rsidRPr="003F710B" w:rsidRDefault="0038260B" w:rsidP="00BC0759">
            <w:pPr>
              <w:pStyle w:val="Tabletext"/>
              <w:ind w:left="283" w:hanging="283"/>
              <w:rPr>
                <w:szCs w:val="24"/>
              </w:rPr>
            </w:pPr>
          </w:p>
        </w:tc>
      </w:tr>
      <w:tr w:rsidR="0038260B" w:rsidRPr="003F710B" w14:paraId="37BF937C" w14:textId="77777777" w:rsidTr="00BC0759">
        <w:trPr>
          <w:cantSplit/>
          <w:trHeight w:val="376"/>
        </w:trPr>
        <w:tc>
          <w:tcPr>
            <w:tcW w:w="1276" w:type="dxa"/>
          </w:tcPr>
          <w:p w14:paraId="18E1345C" w14:textId="5C85C646" w:rsidR="0038260B" w:rsidRPr="003F710B" w:rsidRDefault="00A161F9" w:rsidP="00BC0759">
            <w:pPr>
              <w:pStyle w:val="Tabletext"/>
              <w:rPr>
                <w:szCs w:val="24"/>
                <w:lang w:eastAsia="zh-CN"/>
              </w:rPr>
            </w:pPr>
            <w:r w:rsidRPr="003F710B">
              <w:rPr>
                <w:rFonts w:hint="eastAsia"/>
                <w:szCs w:val="24"/>
                <w:lang w:eastAsia="zh-CN"/>
              </w:rPr>
              <w:t>电子邮件：</w:t>
            </w:r>
          </w:p>
        </w:tc>
        <w:tc>
          <w:tcPr>
            <w:tcW w:w="3969" w:type="dxa"/>
            <w:gridSpan w:val="2"/>
          </w:tcPr>
          <w:p w14:paraId="12A26FF6" w14:textId="5A51BD79" w:rsidR="0038260B" w:rsidRPr="003F710B" w:rsidRDefault="005735C6" w:rsidP="00BC0759">
            <w:pPr>
              <w:pStyle w:val="Tabletext"/>
              <w:rPr>
                <w:szCs w:val="24"/>
              </w:rPr>
            </w:pPr>
            <w:hyperlink r:id="rId9" w:history="1">
              <w:r w:rsidR="00D468D0" w:rsidRPr="003F710B">
                <w:rPr>
                  <w:rStyle w:val="Hyperlink"/>
                  <w:szCs w:val="24"/>
                </w:rPr>
                <w:t>tsbtsag@itu.int</w:t>
              </w:r>
            </w:hyperlink>
          </w:p>
        </w:tc>
        <w:tc>
          <w:tcPr>
            <w:tcW w:w="4394" w:type="dxa"/>
            <w:gridSpan w:val="2"/>
            <w:vMerge/>
            <w:tcBorders>
              <w:top w:val="single" w:sz="4" w:space="0" w:color="auto"/>
            </w:tcBorders>
          </w:tcPr>
          <w:p w14:paraId="7CADEF3B" w14:textId="68605744" w:rsidR="0038260B" w:rsidRPr="003F710B" w:rsidRDefault="0038260B" w:rsidP="00BC0759">
            <w:pPr>
              <w:pStyle w:val="Tabletext"/>
              <w:ind w:left="283" w:hanging="283"/>
              <w:rPr>
                <w:szCs w:val="24"/>
              </w:rPr>
            </w:pPr>
          </w:p>
        </w:tc>
      </w:tr>
      <w:tr w:rsidR="0038260B" w:rsidRPr="003F710B" w14:paraId="5DDBFD36" w14:textId="77777777" w:rsidTr="00BC0759">
        <w:trPr>
          <w:cantSplit/>
          <w:trHeight w:val="80"/>
        </w:trPr>
        <w:tc>
          <w:tcPr>
            <w:tcW w:w="1276" w:type="dxa"/>
          </w:tcPr>
          <w:p w14:paraId="3C31C102" w14:textId="687220D9" w:rsidR="0038260B" w:rsidRPr="003F710B" w:rsidRDefault="00A161F9" w:rsidP="00BC0759">
            <w:pPr>
              <w:pStyle w:val="Tabletext"/>
              <w:rPr>
                <w:szCs w:val="24"/>
                <w:lang w:eastAsia="zh-CN"/>
              </w:rPr>
            </w:pPr>
            <w:r w:rsidRPr="003F710B">
              <w:rPr>
                <w:rFonts w:hint="eastAsia"/>
                <w:szCs w:val="24"/>
                <w:lang w:eastAsia="zh-CN"/>
              </w:rPr>
              <w:t>网址</w:t>
            </w:r>
            <w:r w:rsidRPr="003F710B">
              <w:rPr>
                <w:szCs w:val="24"/>
                <w:lang w:eastAsia="zh-CN"/>
              </w:rPr>
              <w:t>：</w:t>
            </w:r>
          </w:p>
        </w:tc>
        <w:tc>
          <w:tcPr>
            <w:tcW w:w="3969" w:type="dxa"/>
            <w:gridSpan w:val="2"/>
          </w:tcPr>
          <w:p w14:paraId="107D2B56" w14:textId="0CDEB01D" w:rsidR="0038260B" w:rsidRPr="003F710B" w:rsidRDefault="005735C6" w:rsidP="00BC0759">
            <w:pPr>
              <w:pStyle w:val="Tabletext"/>
              <w:rPr>
                <w:szCs w:val="24"/>
              </w:rPr>
            </w:pPr>
            <w:hyperlink r:id="rId10" w:history="1">
              <w:r w:rsidR="00794246" w:rsidRPr="003F710B">
                <w:rPr>
                  <w:rStyle w:val="Hyperlink"/>
                  <w:szCs w:val="24"/>
                </w:rPr>
                <w:t>http://itu.int/go/tsag</w:t>
              </w:r>
            </w:hyperlink>
          </w:p>
        </w:tc>
        <w:tc>
          <w:tcPr>
            <w:tcW w:w="4394" w:type="dxa"/>
            <w:gridSpan w:val="2"/>
            <w:vMerge/>
            <w:tcBorders>
              <w:top w:val="single" w:sz="4" w:space="0" w:color="auto"/>
            </w:tcBorders>
          </w:tcPr>
          <w:p w14:paraId="5BC63494" w14:textId="26366994" w:rsidR="0038260B" w:rsidRPr="003F710B" w:rsidRDefault="0038260B" w:rsidP="00BC0759">
            <w:pPr>
              <w:pStyle w:val="Tabletext"/>
              <w:rPr>
                <w:szCs w:val="24"/>
              </w:rPr>
            </w:pPr>
          </w:p>
        </w:tc>
      </w:tr>
      <w:tr w:rsidR="00A161F9" w:rsidRPr="003F710B" w14:paraId="5403EDE9" w14:textId="77777777" w:rsidTr="00BC0759">
        <w:trPr>
          <w:cantSplit/>
          <w:trHeight w:val="80"/>
        </w:trPr>
        <w:tc>
          <w:tcPr>
            <w:tcW w:w="1276" w:type="dxa"/>
          </w:tcPr>
          <w:p w14:paraId="4B89C8FF" w14:textId="1942E82A" w:rsidR="00A161F9" w:rsidRPr="003F710B" w:rsidRDefault="00A161F9" w:rsidP="00BC0759">
            <w:pPr>
              <w:pStyle w:val="Tabletext"/>
              <w:rPr>
                <w:szCs w:val="24"/>
              </w:rPr>
            </w:pPr>
            <w:r w:rsidRPr="003F710B">
              <w:rPr>
                <w:rFonts w:hint="eastAsia"/>
                <w:szCs w:val="24"/>
                <w:lang w:eastAsia="zh-CN"/>
              </w:rPr>
              <w:t>事由：</w:t>
            </w:r>
          </w:p>
        </w:tc>
        <w:tc>
          <w:tcPr>
            <w:tcW w:w="8363" w:type="dxa"/>
            <w:gridSpan w:val="4"/>
          </w:tcPr>
          <w:p w14:paraId="7FF0CD61" w14:textId="249F4761" w:rsidR="00A161F9" w:rsidRPr="003F710B" w:rsidRDefault="00A161F9" w:rsidP="00BC0759">
            <w:pPr>
              <w:pStyle w:val="Tabletext"/>
              <w:rPr>
                <w:szCs w:val="24"/>
                <w:lang w:eastAsia="zh-CN"/>
              </w:rPr>
            </w:pPr>
            <w:r w:rsidRPr="003F710B">
              <w:rPr>
                <w:rFonts w:hint="eastAsia"/>
                <w:b/>
                <w:szCs w:val="24"/>
                <w:lang w:eastAsia="zh-CN"/>
              </w:rPr>
              <w:t>电信标准化顾问组（</w:t>
            </w:r>
            <w:r w:rsidRPr="003F710B">
              <w:rPr>
                <w:rFonts w:hint="eastAsia"/>
                <w:b/>
                <w:szCs w:val="24"/>
                <w:lang w:eastAsia="zh-CN"/>
              </w:rPr>
              <w:t>TSAG</w:t>
            </w:r>
            <w:r w:rsidRPr="003F710B">
              <w:rPr>
                <w:rFonts w:hint="eastAsia"/>
                <w:b/>
                <w:szCs w:val="24"/>
                <w:lang w:eastAsia="zh-CN"/>
              </w:rPr>
              <w:t>）第</w:t>
            </w:r>
            <w:r w:rsidR="00DF4AE3">
              <w:rPr>
                <w:rFonts w:hint="eastAsia"/>
                <w:b/>
                <w:szCs w:val="24"/>
                <w:lang w:eastAsia="zh-CN"/>
              </w:rPr>
              <w:t>一</w:t>
            </w:r>
            <w:r w:rsidRPr="003F710B">
              <w:rPr>
                <w:b/>
                <w:szCs w:val="24"/>
                <w:lang w:eastAsia="zh-CN"/>
              </w:rPr>
              <w:t>次</w:t>
            </w:r>
            <w:r w:rsidRPr="003F710B">
              <w:rPr>
                <w:rFonts w:hint="eastAsia"/>
                <w:b/>
                <w:szCs w:val="24"/>
                <w:lang w:eastAsia="zh-CN"/>
              </w:rPr>
              <w:t>会议</w:t>
            </w:r>
            <w:r w:rsidR="00DF4AE3" w:rsidRPr="003F710B">
              <w:rPr>
                <w:rFonts w:hint="eastAsia"/>
                <w:b/>
                <w:szCs w:val="24"/>
                <w:lang w:eastAsia="zh-CN"/>
              </w:rPr>
              <w:t>，</w:t>
            </w:r>
            <w:r w:rsidRPr="003F710B">
              <w:rPr>
                <w:b/>
                <w:szCs w:val="24"/>
                <w:lang w:eastAsia="zh-CN"/>
              </w:rPr>
              <w:br/>
            </w:r>
            <w:bookmarkStart w:id="1" w:name="_Hlk75638635"/>
            <w:r w:rsidRPr="003F710B">
              <w:rPr>
                <w:rFonts w:hint="eastAsia"/>
                <w:b/>
                <w:szCs w:val="24"/>
                <w:lang w:eastAsia="zh-CN"/>
              </w:rPr>
              <w:t>20</w:t>
            </w:r>
            <w:r w:rsidR="005B298F" w:rsidRPr="003F710B">
              <w:rPr>
                <w:b/>
                <w:szCs w:val="24"/>
                <w:lang w:eastAsia="zh-CN"/>
              </w:rPr>
              <w:t>2</w:t>
            </w:r>
            <w:r w:rsidR="00DF4AE3">
              <w:rPr>
                <w:rFonts w:hint="eastAsia"/>
                <w:b/>
                <w:szCs w:val="24"/>
                <w:lang w:eastAsia="zh-CN"/>
              </w:rPr>
              <w:t>2</w:t>
            </w:r>
            <w:r w:rsidRPr="003F710B">
              <w:rPr>
                <w:rFonts w:hint="eastAsia"/>
                <w:b/>
                <w:szCs w:val="24"/>
                <w:lang w:eastAsia="zh-CN"/>
              </w:rPr>
              <w:t>年</w:t>
            </w:r>
            <w:r w:rsidR="00247C55" w:rsidRPr="003F710B">
              <w:rPr>
                <w:rFonts w:hint="eastAsia"/>
                <w:b/>
                <w:szCs w:val="24"/>
                <w:lang w:eastAsia="zh-CN"/>
              </w:rPr>
              <w:t>1</w:t>
            </w:r>
            <w:r w:rsidR="00DF4AE3">
              <w:rPr>
                <w:rFonts w:hint="eastAsia"/>
                <w:b/>
                <w:szCs w:val="24"/>
                <w:lang w:eastAsia="zh-CN"/>
              </w:rPr>
              <w:t>2</w:t>
            </w:r>
            <w:r w:rsidRPr="003F710B">
              <w:rPr>
                <w:rFonts w:hint="eastAsia"/>
                <w:b/>
                <w:szCs w:val="24"/>
                <w:lang w:eastAsia="zh-CN"/>
              </w:rPr>
              <w:t>月</w:t>
            </w:r>
            <w:r w:rsidR="00DF4AE3">
              <w:rPr>
                <w:rFonts w:hint="eastAsia"/>
                <w:b/>
                <w:bCs/>
                <w:szCs w:val="24"/>
                <w:lang w:eastAsia="zh-CN"/>
              </w:rPr>
              <w:t>12</w:t>
            </w:r>
            <w:r w:rsidR="00673FD2" w:rsidRPr="003F710B">
              <w:rPr>
                <w:b/>
                <w:bCs/>
                <w:szCs w:val="24"/>
                <w:lang w:eastAsia="zh-CN"/>
              </w:rPr>
              <w:t>–</w:t>
            </w:r>
            <w:r w:rsidR="00DF4AE3">
              <w:rPr>
                <w:rFonts w:hint="eastAsia"/>
                <w:b/>
                <w:bCs/>
                <w:szCs w:val="24"/>
                <w:lang w:eastAsia="zh-CN"/>
              </w:rPr>
              <w:t>16</w:t>
            </w:r>
            <w:r w:rsidRPr="003F710B">
              <w:rPr>
                <w:rFonts w:hint="eastAsia"/>
                <w:b/>
                <w:szCs w:val="24"/>
                <w:lang w:eastAsia="zh-CN"/>
              </w:rPr>
              <w:t>日</w:t>
            </w:r>
            <w:bookmarkEnd w:id="1"/>
            <w:r w:rsidR="00DF4AE3" w:rsidRPr="00DF4AE3">
              <w:rPr>
                <w:rFonts w:hint="eastAsia"/>
                <w:b/>
                <w:szCs w:val="24"/>
                <w:lang w:eastAsia="zh-CN"/>
              </w:rPr>
              <w:t>，</w:t>
            </w:r>
            <w:r w:rsidR="00DF4AE3" w:rsidRPr="00DF4AE3">
              <w:rPr>
                <w:b/>
                <w:szCs w:val="24"/>
                <w:lang w:eastAsia="zh-CN"/>
              </w:rPr>
              <w:t>日内瓦</w:t>
            </w:r>
          </w:p>
        </w:tc>
      </w:tr>
    </w:tbl>
    <w:p w14:paraId="31532B40" w14:textId="77777777" w:rsidR="00A161F9" w:rsidRPr="003F710B" w:rsidRDefault="00A161F9" w:rsidP="009F14A3">
      <w:pPr>
        <w:pStyle w:val="Normalaftertitle0"/>
        <w:spacing w:before="360"/>
        <w:rPr>
          <w:szCs w:val="24"/>
          <w:lang w:eastAsia="zh-CN"/>
        </w:rPr>
      </w:pPr>
      <w:bookmarkStart w:id="2" w:name="StartTyping_E"/>
      <w:bookmarkEnd w:id="2"/>
      <w:r w:rsidRPr="003F710B">
        <w:rPr>
          <w:szCs w:val="24"/>
          <w:lang w:eastAsia="zh-CN"/>
        </w:rPr>
        <w:t>尊敬的先生</w:t>
      </w:r>
      <w:r w:rsidRPr="003F710B">
        <w:rPr>
          <w:szCs w:val="24"/>
          <w:lang w:eastAsia="zh-CN"/>
        </w:rPr>
        <w:t>/</w:t>
      </w:r>
      <w:r w:rsidRPr="003F710B">
        <w:rPr>
          <w:szCs w:val="24"/>
          <w:lang w:eastAsia="zh-CN"/>
        </w:rPr>
        <w:t>女士：</w:t>
      </w:r>
    </w:p>
    <w:p w14:paraId="172B750E" w14:textId="2E77C9F2" w:rsidR="00DF4AE3" w:rsidRDefault="00DF4AE3" w:rsidP="00DF4AE3">
      <w:pPr>
        <w:ind w:firstLineChars="200" w:firstLine="480"/>
        <w:rPr>
          <w:lang w:eastAsia="zh-CN"/>
        </w:rPr>
      </w:pPr>
      <w:r w:rsidRPr="001B2133">
        <w:rPr>
          <w:rFonts w:hint="eastAsia"/>
          <w:lang w:eastAsia="zh-CN"/>
        </w:rPr>
        <w:t>我高兴地邀请</w:t>
      </w:r>
      <w:proofErr w:type="gramStart"/>
      <w:r w:rsidRPr="001B2133">
        <w:rPr>
          <w:rFonts w:hint="eastAsia"/>
          <w:lang w:eastAsia="zh-CN"/>
        </w:rPr>
        <w:t>您出席</w:t>
      </w:r>
      <w:proofErr w:type="gramEnd"/>
      <w:r w:rsidRPr="001B2133">
        <w:rPr>
          <w:rFonts w:hint="eastAsia"/>
          <w:lang w:eastAsia="zh-CN"/>
        </w:rPr>
        <w:t>电信标准化顾问组（</w:t>
      </w:r>
      <w:r w:rsidRPr="001B2133">
        <w:rPr>
          <w:rFonts w:hint="eastAsia"/>
          <w:lang w:eastAsia="zh-CN"/>
        </w:rPr>
        <w:t>TSAG</w:t>
      </w:r>
      <w:r w:rsidRPr="001B2133">
        <w:rPr>
          <w:rFonts w:hint="eastAsia"/>
          <w:lang w:eastAsia="zh-CN"/>
        </w:rPr>
        <w:t>）将自</w:t>
      </w:r>
      <w:r w:rsidRPr="001B2133">
        <w:rPr>
          <w:lang w:eastAsia="zh-CN"/>
        </w:rPr>
        <w:t>20</w:t>
      </w:r>
      <w:r>
        <w:rPr>
          <w:rFonts w:hint="eastAsia"/>
          <w:lang w:eastAsia="zh-CN"/>
        </w:rPr>
        <w:t>22</w:t>
      </w:r>
      <w:r w:rsidRPr="001B2133">
        <w:rPr>
          <w:rFonts w:hint="eastAsia"/>
          <w:lang w:eastAsia="zh-CN"/>
        </w:rPr>
        <w:t>年</w:t>
      </w:r>
      <w:r>
        <w:rPr>
          <w:rFonts w:hint="eastAsia"/>
          <w:lang w:eastAsia="zh-CN"/>
        </w:rPr>
        <w:t>12</w:t>
      </w:r>
      <w:r w:rsidRPr="001B2133">
        <w:rPr>
          <w:rFonts w:hint="eastAsia"/>
          <w:lang w:eastAsia="zh-CN"/>
        </w:rPr>
        <w:t>月</w:t>
      </w:r>
      <w:r>
        <w:rPr>
          <w:rFonts w:hint="eastAsia"/>
          <w:lang w:eastAsia="zh-CN"/>
        </w:rPr>
        <w:t>12</w:t>
      </w:r>
      <w:r w:rsidRPr="001B2133">
        <w:rPr>
          <w:rFonts w:hint="eastAsia"/>
          <w:lang w:eastAsia="zh-CN"/>
        </w:rPr>
        <w:t>至</w:t>
      </w:r>
      <w:r>
        <w:rPr>
          <w:rFonts w:hint="eastAsia"/>
          <w:lang w:eastAsia="zh-CN"/>
        </w:rPr>
        <w:t>16</w:t>
      </w:r>
      <w:r w:rsidRPr="001B2133">
        <w:rPr>
          <w:rFonts w:hint="eastAsia"/>
          <w:lang w:eastAsia="zh-CN"/>
        </w:rPr>
        <w:t>日</w:t>
      </w:r>
      <w:r>
        <w:rPr>
          <w:rFonts w:hint="eastAsia"/>
          <w:lang w:eastAsia="zh-CN"/>
        </w:rPr>
        <w:t>在日内瓦国际电联总部召开的第一</w:t>
      </w:r>
      <w:r w:rsidRPr="001B2133">
        <w:rPr>
          <w:rFonts w:hint="eastAsia"/>
          <w:lang w:eastAsia="zh-CN"/>
        </w:rPr>
        <w:t>次</w:t>
      </w:r>
      <w:r>
        <w:rPr>
          <w:rFonts w:hint="eastAsia"/>
          <w:lang w:eastAsia="zh-CN"/>
        </w:rPr>
        <w:t>会议。</w:t>
      </w:r>
    </w:p>
    <w:p w14:paraId="7936678F" w14:textId="68F0704A" w:rsidR="00DF4AE3" w:rsidRDefault="00DF4AE3" w:rsidP="00DF4AE3">
      <w:pPr>
        <w:ind w:firstLineChars="200" w:firstLine="480"/>
        <w:rPr>
          <w:lang w:eastAsia="zh-CN"/>
        </w:rPr>
      </w:pPr>
      <w:r w:rsidRPr="008B0696">
        <w:rPr>
          <w:rFonts w:hint="eastAsia"/>
          <w:lang w:eastAsia="zh-CN"/>
        </w:rPr>
        <w:t>电信标准化顾问组（</w:t>
      </w:r>
      <w:r w:rsidRPr="008B0696">
        <w:rPr>
          <w:rFonts w:hint="eastAsia"/>
          <w:lang w:eastAsia="zh-CN"/>
        </w:rPr>
        <w:t>TSAG</w:t>
      </w:r>
      <w:r w:rsidRPr="008B0696">
        <w:rPr>
          <w:rFonts w:hint="eastAsia"/>
          <w:lang w:eastAsia="zh-CN"/>
        </w:rPr>
        <w:t>）</w:t>
      </w:r>
      <w:r w:rsidR="00FE6B3E">
        <w:rPr>
          <w:rFonts w:hint="eastAsia"/>
          <w:lang w:eastAsia="zh-CN"/>
        </w:rPr>
        <w:t>带着</w:t>
      </w:r>
      <w:r>
        <w:rPr>
          <w:lang w:eastAsia="zh-CN"/>
        </w:rPr>
        <w:t>强有力的</w:t>
      </w:r>
      <w:r w:rsidR="00FE6B3E">
        <w:rPr>
          <w:rFonts w:hint="eastAsia"/>
          <w:lang w:eastAsia="zh-CN"/>
        </w:rPr>
        <w:t>授权进入</w:t>
      </w:r>
      <w:r w:rsidR="00FE6B3E" w:rsidRPr="008B0696">
        <w:rPr>
          <w:rFonts w:hint="eastAsia"/>
          <w:lang w:eastAsia="zh-CN"/>
        </w:rPr>
        <w:t>20</w:t>
      </w:r>
      <w:r w:rsidR="00FE6B3E">
        <w:rPr>
          <w:rFonts w:hint="eastAsia"/>
          <w:lang w:eastAsia="zh-CN"/>
        </w:rPr>
        <w:t>22</w:t>
      </w:r>
      <w:r w:rsidR="00FE6B3E">
        <w:rPr>
          <w:lang w:eastAsia="zh-CN"/>
        </w:rPr>
        <w:t>-</w:t>
      </w:r>
      <w:r w:rsidR="00FE6B3E" w:rsidRPr="008B0696">
        <w:rPr>
          <w:rFonts w:hint="eastAsia"/>
          <w:lang w:eastAsia="zh-CN"/>
        </w:rPr>
        <w:t>202</w:t>
      </w:r>
      <w:r w:rsidR="00FE6B3E">
        <w:rPr>
          <w:rFonts w:hint="eastAsia"/>
          <w:lang w:eastAsia="zh-CN"/>
        </w:rPr>
        <w:t>4</w:t>
      </w:r>
      <w:r w:rsidR="00FE6B3E" w:rsidRPr="008B0696">
        <w:rPr>
          <w:rFonts w:hint="eastAsia"/>
          <w:lang w:eastAsia="zh-CN"/>
        </w:rPr>
        <w:t>年研究期，</w:t>
      </w:r>
      <w:r w:rsidR="006D04EC">
        <w:rPr>
          <w:rFonts w:hint="eastAsia"/>
          <w:lang w:eastAsia="zh-CN"/>
        </w:rPr>
        <w:t>准备</w:t>
      </w:r>
      <w:r w:rsidRPr="008B0696">
        <w:rPr>
          <w:rFonts w:hint="eastAsia"/>
          <w:lang w:eastAsia="zh-CN"/>
        </w:rPr>
        <w:t>对</w:t>
      </w:r>
      <w:r w:rsidRPr="008B0696">
        <w:rPr>
          <w:rFonts w:hint="eastAsia"/>
          <w:lang w:eastAsia="zh-CN"/>
        </w:rPr>
        <w:t>ITU-T</w:t>
      </w:r>
      <w:r w:rsidR="006D04EC">
        <w:rPr>
          <w:rFonts w:hint="eastAsia"/>
          <w:lang w:eastAsia="zh-CN"/>
        </w:rPr>
        <w:t>研究组进行重组</w:t>
      </w:r>
      <w:r w:rsidRPr="008B0696">
        <w:rPr>
          <w:rFonts w:hint="eastAsia"/>
          <w:lang w:eastAsia="zh-CN"/>
        </w:rPr>
        <w:t>。请国际电联标准化专家组（</w:t>
      </w:r>
      <w:r w:rsidRPr="008B0696">
        <w:rPr>
          <w:rFonts w:hint="eastAsia"/>
          <w:lang w:eastAsia="zh-CN"/>
        </w:rPr>
        <w:t>ITU-T</w:t>
      </w:r>
      <w:r>
        <w:rPr>
          <w:rFonts w:hint="eastAsia"/>
          <w:lang w:eastAsia="zh-CN"/>
        </w:rPr>
        <w:t>各</w:t>
      </w:r>
      <w:r w:rsidRPr="008B0696">
        <w:rPr>
          <w:rFonts w:hint="eastAsia"/>
          <w:lang w:eastAsia="zh-CN"/>
        </w:rPr>
        <w:t>研究组）的领导人在这项工作中发挥核心作用，</w:t>
      </w:r>
      <w:r w:rsidR="006D04EC">
        <w:rPr>
          <w:rFonts w:hint="eastAsia"/>
          <w:lang w:eastAsia="zh-CN"/>
        </w:rPr>
        <w:t>强调未来</w:t>
      </w:r>
      <w:r>
        <w:rPr>
          <w:rFonts w:hint="eastAsia"/>
          <w:lang w:eastAsia="zh-CN"/>
        </w:rPr>
        <w:t>ITU</w:t>
      </w:r>
      <w:r>
        <w:rPr>
          <w:lang w:eastAsia="zh-CN"/>
        </w:rPr>
        <w:t>-</w:t>
      </w:r>
      <w:r w:rsidRPr="008B0696">
        <w:rPr>
          <w:rFonts w:hint="eastAsia"/>
          <w:lang w:eastAsia="zh-CN"/>
        </w:rPr>
        <w:t>T</w:t>
      </w:r>
      <w:r w:rsidR="006D04EC">
        <w:rPr>
          <w:rFonts w:hint="eastAsia"/>
          <w:lang w:eastAsia="zh-CN"/>
        </w:rPr>
        <w:t>研究</w:t>
      </w:r>
      <w:proofErr w:type="gramStart"/>
      <w:r w:rsidR="006D04EC">
        <w:rPr>
          <w:rFonts w:hint="eastAsia"/>
          <w:lang w:eastAsia="zh-CN"/>
        </w:rPr>
        <w:t>组</w:t>
      </w:r>
      <w:r>
        <w:rPr>
          <w:rFonts w:hint="eastAsia"/>
          <w:lang w:eastAsia="zh-CN"/>
        </w:rPr>
        <w:t>战略</w:t>
      </w:r>
      <w:proofErr w:type="gramEnd"/>
      <w:r>
        <w:rPr>
          <w:rFonts w:hint="eastAsia"/>
          <w:lang w:eastAsia="zh-CN"/>
        </w:rPr>
        <w:t>的基础</w:t>
      </w:r>
      <w:r w:rsidRPr="008B0696">
        <w:rPr>
          <w:rFonts w:hint="eastAsia"/>
          <w:lang w:eastAsia="zh-CN"/>
        </w:rPr>
        <w:t>。</w:t>
      </w:r>
    </w:p>
    <w:p w14:paraId="086B4CBB" w14:textId="5AB062F0" w:rsidR="006351FA" w:rsidRPr="006351FA" w:rsidRDefault="006351FA" w:rsidP="006351FA">
      <w:pPr>
        <w:ind w:firstLineChars="200" w:firstLine="480"/>
        <w:rPr>
          <w:rFonts w:ascii="Calibri" w:eastAsia="SimSun" w:hAnsi="Calibri"/>
          <w:lang w:eastAsia="zh-CN"/>
        </w:rPr>
      </w:pPr>
      <w:r w:rsidRPr="006351FA">
        <w:rPr>
          <w:rFonts w:ascii="Calibri" w:eastAsia="SimSun" w:hAnsi="Calibri" w:hint="eastAsia"/>
          <w:lang w:eastAsia="zh-CN"/>
        </w:rPr>
        <w:t>此次会议的最终后勤安排取决于新冠</w:t>
      </w:r>
      <w:r w:rsidR="00B10CE3">
        <w:rPr>
          <w:rFonts w:ascii="Calibri" w:eastAsia="SimSun" w:hAnsi="Calibri" w:hint="eastAsia"/>
          <w:lang w:eastAsia="zh-CN"/>
        </w:rPr>
        <w:t>病毒</w:t>
      </w:r>
      <w:r w:rsidRPr="006351FA">
        <w:rPr>
          <w:rFonts w:ascii="Calibri" w:eastAsia="SimSun" w:hAnsi="Calibri" w:hint="eastAsia"/>
          <w:lang w:eastAsia="zh-CN"/>
        </w:rPr>
        <w:t>疫情（</w:t>
      </w:r>
      <w:r w:rsidRPr="006351FA">
        <w:rPr>
          <w:rFonts w:ascii="Calibri" w:eastAsia="SimSun" w:hAnsi="Calibri" w:hint="eastAsia"/>
          <w:lang w:eastAsia="zh-CN"/>
        </w:rPr>
        <w:t>C</w:t>
      </w:r>
      <w:r w:rsidRPr="006351FA">
        <w:rPr>
          <w:rFonts w:ascii="Calibri" w:eastAsia="SimSun" w:hAnsi="Calibri"/>
          <w:lang w:eastAsia="zh-CN"/>
        </w:rPr>
        <w:t>OVID-19</w:t>
      </w:r>
      <w:r w:rsidRPr="006351FA">
        <w:rPr>
          <w:rFonts w:ascii="Calibri" w:eastAsia="SimSun" w:hAnsi="Calibri" w:hint="eastAsia"/>
          <w:lang w:eastAsia="zh-CN"/>
        </w:rPr>
        <w:t>）的发展及其对国际旅行的影响。</w:t>
      </w:r>
      <w:r w:rsidRPr="006351FA">
        <w:rPr>
          <w:rFonts w:ascii="Calibri" w:eastAsia="SimSun" w:hAnsi="Calibri"/>
          <w:lang w:eastAsia="zh-CN"/>
        </w:rPr>
        <w:t>TSAG</w:t>
      </w:r>
      <w:r w:rsidRPr="006351FA">
        <w:rPr>
          <w:rFonts w:ascii="Calibri" w:eastAsia="SimSun" w:hAnsi="Calibri" w:hint="eastAsia"/>
          <w:lang w:eastAsia="zh-CN"/>
        </w:rPr>
        <w:t>管理班子将与电信标准化局秘书处紧密合作，密切跟踪形势。如需更改会议安排，则将通过</w:t>
      </w:r>
      <w:r w:rsidRPr="006351FA">
        <w:rPr>
          <w:rFonts w:ascii="Calibri" w:eastAsia="SimSun" w:hAnsi="Calibri"/>
          <w:lang w:eastAsia="zh-CN"/>
        </w:rPr>
        <w:t>TSAG</w:t>
      </w:r>
      <w:r w:rsidRPr="006351FA">
        <w:rPr>
          <w:rFonts w:ascii="Calibri" w:eastAsia="SimSun" w:hAnsi="Calibri" w:hint="eastAsia"/>
          <w:lang w:eastAsia="zh-CN"/>
        </w:rPr>
        <w:t>主页、邮件清单和对本集体函的更新通知各位</w:t>
      </w:r>
      <w:r w:rsidRPr="006351FA">
        <w:rPr>
          <w:rFonts w:ascii="Calibri" w:eastAsia="SimSun" w:hAnsi="Calibri" w:hint="eastAsia"/>
          <w:lang w:eastAsia="zh-CN"/>
        </w:rPr>
        <w:t>I</w:t>
      </w:r>
      <w:r w:rsidRPr="006351FA">
        <w:rPr>
          <w:rFonts w:ascii="Calibri" w:eastAsia="SimSun" w:hAnsi="Calibri"/>
          <w:lang w:eastAsia="zh-CN"/>
        </w:rPr>
        <w:t>TU-T</w:t>
      </w:r>
      <w:r w:rsidRPr="006351FA">
        <w:rPr>
          <w:rFonts w:ascii="Calibri" w:eastAsia="SimSun" w:hAnsi="Calibri" w:hint="eastAsia"/>
          <w:lang w:eastAsia="zh-CN"/>
        </w:rPr>
        <w:t>专家。</w:t>
      </w:r>
      <w:bookmarkStart w:id="3" w:name="lt_pId043"/>
    </w:p>
    <w:p w14:paraId="176B4E85" w14:textId="7EDAEE51" w:rsidR="006351FA" w:rsidRPr="006351FA" w:rsidRDefault="006351FA" w:rsidP="006351FA">
      <w:pPr>
        <w:ind w:firstLineChars="200" w:firstLine="480"/>
        <w:rPr>
          <w:rFonts w:ascii="Calibri" w:eastAsia="SimSun" w:hAnsi="Calibri"/>
          <w:lang w:eastAsia="zh-CN"/>
        </w:rPr>
      </w:pPr>
      <w:r w:rsidRPr="006351FA">
        <w:rPr>
          <w:rFonts w:ascii="Calibri" w:eastAsia="SimSun" w:hAnsi="Calibri"/>
          <w:lang w:eastAsia="zh-CN"/>
        </w:rPr>
        <w:t>会议</w:t>
      </w:r>
      <w:r w:rsidRPr="006351FA">
        <w:rPr>
          <w:rFonts w:ascii="Calibri" w:eastAsia="SimSun" w:hAnsi="Calibri" w:hint="eastAsia"/>
          <w:lang w:eastAsia="zh-CN"/>
        </w:rPr>
        <w:t>第一天</w:t>
      </w:r>
      <w:r w:rsidRPr="006351FA">
        <w:rPr>
          <w:rFonts w:ascii="Calibri" w:eastAsia="SimSun" w:hAnsi="Calibri"/>
          <w:lang w:eastAsia="zh-CN"/>
        </w:rPr>
        <w:t>将</w:t>
      </w:r>
      <w:r w:rsidRPr="006351FA">
        <w:rPr>
          <w:rFonts w:ascii="Calibri" w:eastAsia="SimSun" w:hAnsi="Calibri" w:hint="eastAsia"/>
          <w:lang w:eastAsia="zh-CN"/>
        </w:rPr>
        <w:t>于</w:t>
      </w:r>
      <w:r w:rsidRPr="006351FA">
        <w:rPr>
          <w:rFonts w:ascii="Calibri" w:eastAsia="SimSun" w:hAnsi="Calibri"/>
          <w:lang w:eastAsia="zh-CN"/>
        </w:rPr>
        <w:t>9</w:t>
      </w:r>
      <w:r w:rsidRPr="006351FA">
        <w:rPr>
          <w:rFonts w:ascii="Calibri" w:eastAsia="SimSun" w:hAnsi="Calibri" w:hint="eastAsia"/>
          <w:lang w:eastAsia="zh-CN"/>
        </w:rPr>
        <w:t>时</w:t>
      </w:r>
      <w:r w:rsidRPr="006351FA">
        <w:rPr>
          <w:rFonts w:ascii="Calibri" w:eastAsia="SimSun" w:hAnsi="Calibri" w:hint="eastAsia"/>
          <w:lang w:eastAsia="zh-CN"/>
        </w:rPr>
        <w:t>30</w:t>
      </w:r>
      <w:r w:rsidRPr="006351FA">
        <w:rPr>
          <w:rFonts w:ascii="Calibri" w:eastAsia="SimSun" w:hAnsi="Calibri" w:hint="eastAsia"/>
          <w:lang w:eastAsia="zh-CN"/>
        </w:rPr>
        <w:t>分开始。与会者的注册工作将自</w:t>
      </w:r>
      <w:r w:rsidRPr="006351FA">
        <w:rPr>
          <w:rFonts w:ascii="Calibri" w:eastAsia="SimSun" w:hAnsi="Calibri" w:hint="eastAsia"/>
          <w:lang w:eastAsia="zh-CN"/>
        </w:rPr>
        <w:t>8</w:t>
      </w:r>
      <w:r w:rsidRPr="006351FA">
        <w:rPr>
          <w:rFonts w:ascii="Calibri" w:eastAsia="SimSun" w:hAnsi="Calibri" w:hint="eastAsia"/>
          <w:lang w:eastAsia="zh-CN"/>
        </w:rPr>
        <w:t>时</w:t>
      </w:r>
      <w:r w:rsidRPr="006351FA">
        <w:rPr>
          <w:rFonts w:ascii="Calibri" w:eastAsia="SimSun" w:hAnsi="Calibri" w:hint="eastAsia"/>
          <w:lang w:eastAsia="zh-CN"/>
        </w:rPr>
        <w:t>30</w:t>
      </w:r>
      <w:r w:rsidRPr="006351FA">
        <w:rPr>
          <w:rFonts w:ascii="Calibri" w:eastAsia="SimSun" w:hAnsi="Calibri" w:hint="eastAsia"/>
          <w:lang w:eastAsia="zh-CN"/>
        </w:rPr>
        <w:t>分起在</w:t>
      </w:r>
      <w:r w:rsidR="004D746A">
        <w:fldChar w:fldCharType="begin"/>
      </w:r>
      <w:r w:rsidR="004D746A">
        <w:rPr>
          <w:lang w:eastAsia="zh-CN"/>
        </w:rPr>
        <w:instrText xml:space="preserve"> HYPERLINK "https://www.itu.int/en/about/Documents/itu-plan.pdf" </w:instrText>
      </w:r>
      <w:r w:rsidR="004D746A">
        <w:fldChar w:fldCharType="separate"/>
      </w:r>
      <w:r w:rsidRPr="006351FA">
        <w:rPr>
          <w:rFonts w:ascii="Calibri" w:eastAsia="SimSun" w:hAnsi="Calibri" w:hint="eastAsia"/>
          <w:color w:val="0000FF"/>
          <w:u w:val="single"/>
          <w:lang w:eastAsia="zh-CN"/>
        </w:rPr>
        <w:t>Montbrillant</w:t>
      </w:r>
      <w:r w:rsidRPr="006351FA">
        <w:rPr>
          <w:rFonts w:ascii="Calibri" w:eastAsia="SimSun" w:hAnsi="Calibri" w:hint="eastAsia"/>
          <w:color w:val="0000FF"/>
          <w:u w:val="single"/>
          <w:lang w:eastAsia="zh-CN"/>
        </w:rPr>
        <w:t>大楼入口处</w:t>
      </w:r>
      <w:r w:rsidR="004D746A">
        <w:rPr>
          <w:rFonts w:ascii="Calibri" w:eastAsia="SimSun" w:hAnsi="Calibri"/>
          <w:color w:val="0000FF"/>
          <w:u w:val="single"/>
          <w:lang w:eastAsia="zh-CN"/>
        </w:rPr>
        <w:fldChar w:fldCharType="end"/>
      </w:r>
      <w:r w:rsidRPr="006351FA">
        <w:rPr>
          <w:rFonts w:ascii="Calibri" w:eastAsia="SimSun" w:hAnsi="Calibri" w:hint="eastAsia"/>
          <w:lang w:eastAsia="zh-CN"/>
        </w:rPr>
        <w:t>进行。有关会议厅每日安排的信息将在国际电联总部各处的电视屏幕上显示，</w:t>
      </w:r>
      <w:r w:rsidRPr="006351FA">
        <w:rPr>
          <w:rFonts w:ascii="Calibri" w:eastAsia="SimSun" w:hAnsi="Calibri"/>
          <w:lang w:eastAsia="zh-CN"/>
        </w:rPr>
        <w:t>也可</w:t>
      </w:r>
      <w:r w:rsidR="005735C6">
        <w:fldChar w:fldCharType="begin"/>
      </w:r>
      <w:r w:rsidR="005735C6">
        <w:rPr>
          <w:lang w:eastAsia="zh-CN"/>
        </w:rPr>
        <w:instrText xml:space="preserve"> HYPERLINK "http://handle.itu.int/11.1002/apps/meeting-rooms" </w:instrText>
      </w:r>
      <w:r w:rsidR="005735C6">
        <w:fldChar w:fldCharType="separate"/>
      </w:r>
      <w:r w:rsidRPr="006351FA">
        <w:rPr>
          <w:rFonts w:ascii="Calibri" w:eastAsia="SimSun" w:hAnsi="Calibri" w:hint="eastAsia"/>
          <w:color w:val="0000FF"/>
          <w:u w:val="single"/>
          <w:lang w:eastAsia="zh-CN"/>
        </w:rPr>
        <w:t>点击此</w:t>
      </w:r>
      <w:r w:rsidR="005735C6">
        <w:rPr>
          <w:rFonts w:ascii="Calibri" w:eastAsia="SimSun" w:hAnsi="Calibri"/>
          <w:color w:val="0000FF"/>
          <w:u w:val="single"/>
          <w:lang w:eastAsia="zh-CN"/>
        </w:rPr>
        <w:fldChar w:fldCharType="end"/>
      </w:r>
      <w:r w:rsidRPr="006351FA">
        <w:rPr>
          <w:rFonts w:ascii="Calibri" w:eastAsia="SimSun" w:hAnsi="Calibri" w:hint="eastAsia"/>
          <w:color w:val="0000FF"/>
          <w:u w:val="single"/>
          <w:lang w:eastAsia="zh-CN"/>
        </w:rPr>
        <w:t>处</w:t>
      </w:r>
      <w:r w:rsidRPr="006351FA">
        <w:rPr>
          <w:rFonts w:ascii="Calibri" w:eastAsia="SimSun" w:hAnsi="Calibri"/>
          <w:lang w:eastAsia="zh-CN"/>
        </w:rPr>
        <w:t>在线查询</w:t>
      </w:r>
      <w:r w:rsidRPr="006351FA">
        <w:rPr>
          <w:rFonts w:ascii="Calibri" w:eastAsia="SimSun" w:hAnsi="Calibri" w:hint="eastAsia"/>
          <w:lang w:eastAsia="zh-CN"/>
        </w:rPr>
        <w:t>。</w:t>
      </w:r>
      <w:bookmarkEnd w:id="3"/>
    </w:p>
    <w:p w14:paraId="0AAFFAB8" w14:textId="77777777" w:rsidR="006351FA" w:rsidRPr="006351FA" w:rsidRDefault="006351FA" w:rsidP="006351FA">
      <w:pPr>
        <w:keepNext/>
        <w:keepLines/>
        <w:tabs>
          <w:tab w:val="clear" w:pos="1191"/>
          <w:tab w:val="clear" w:pos="1588"/>
          <w:tab w:val="clear" w:pos="1985"/>
          <w:tab w:val="left" w:pos="2127"/>
          <w:tab w:val="left" w:pos="2410"/>
          <w:tab w:val="left" w:pos="2921"/>
          <w:tab w:val="left" w:pos="3261"/>
        </w:tabs>
        <w:spacing w:before="160" w:after="120"/>
        <w:rPr>
          <w:rFonts w:ascii="Calibri" w:eastAsia="SimSun" w:hAnsi="Calibri"/>
          <w:b/>
          <w:lang w:val="fr-FR"/>
        </w:rPr>
      </w:pPr>
      <w:proofErr w:type="spellStart"/>
      <w:r w:rsidRPr="006351FA">
        <w:rPr>
          <w:rFonts w:ascii="Calibri" w:eastAsia="SimSun" w:hAnsi="Calibri" w:cs="Microsoft YaHei" w:hint="eastAsia"/>
          <w:b/>
          <w:lang w:val="fr-FR"/>
        </w:rPr>
        <w:t>重要截止日期</w:t>
      </w:r>
      <w:proofErr w:type="spellEnd"/>
      <w:r w:rsidRPr="006351FA">
        <w:rPr>
          <w:rFonts w:ascii="Calibri" w:eastAsia="SimSun" w:hAnsi="Calibri" w:cs="Microsoft YaHei" w:hint="eastAsia"/>
          <w:b/>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6351FA" w:rsidRPr="006351FA" w14:paraId="101117D3"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1C321360" w14:textId="04940C69"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2022</w:t>
            </w:r>
            <w:r w:rsidRPr="006351FA">
              <w:rPr>
                <w:rFonts w:ascii="Calibri" w:eastAsia="SimSun" w:hAnsi="Calibri" w:cs="Microsoft YaHei" w:hint="eastAsia"/>
                <w:lang w:val="en-US" w:eastAsia="zh-CN"/>
              </w:rPr>
              <w:t>年</w:t>
            </w:r>
            <w:r>
              <w:rPr>
                <w:rFonts w:ascii="Calibri" w:eastAsia="SimSun" w:hAnsi="Calibri" w:hint="eastAsia"/>
                <w:lang w:val="en-US" w:eastAsia="zh-CN"/>
              </w:rPr>
              <w:t>10</w:t>
            </w:r>
            <w:r w:rsidRPr="006351FA">
              <w:rPr>
                <w:rFonts w:ascii="Calibri" w:eastAsia="SimSun" w:hAnsi="Calibri" w:cs="Microsoft YaHei" w:hint="eastAsia"/>
                <w:lang w:val="en-US" w:eastAsia="zh-CN"/>
              </w:rPr>
              <w:t>月</w:t>
            </w:r>
            <w:r>
              <w:rPr>
                <w:rFonts w:ascii="Calibri" w:eastAsia="SimSun" w:hAnsi="Calibri" w:hint="eastAsia"/>
                <w:lang w:val="en-US" w:eastAsia="zh-CN"/>
              </w:rPr>
              <w:t>12</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81E1BFF" w14:textId="77777777"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eastAsia="zh-CN"/>
              </w:rPr>
              <w:t>提交实时字幕和</w:t>
            </w:r>
            <w:r w:rsidRPr="006351FA">
              <w:rPr>
                <w:rFonts w:ascii="Calibri" w:eastAsia="SimSun" w:hAnsi="Calibri" w:hint="eastAsia"/>
                <w:lang w:eastAsia="zh-CN"/>
              </w:rPr>
              <w:t>/</w:t>
            </w:r>
            <w:r w:rsidRPr="006351FA">
              <w:rPr>
                <w:rFonts w:ascii="Calibri" w:eastAsia="SimSun" w:hAnsi="Calibri" w:cs="Microsoft YaHei" w:hint="eastAsia"/>
                <w:lang w:eastAsia="zh-CN"/>
              </w:rPr>
              <w:t>或手语翻译服务申请</w:t>
            </w:r>
          </w:p>
          <w:p w14:paraId="4624E279" w14:textId="77777777"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提交需要翻译的</w:t>
            </w:r>
            <w:r w:rsidR="004D746A">
              <w:fldChar w:fldCharType="begin"/>
            </w:r>
            <w:r w:rsidR="004D746A">
              <w:rPr>
                <w:lang w:eastAsia="zh-CN"/>
              </w:rPr>
              <w:instrText xml:space="preserve"> HYPERLINK "http://itu.int/net/ITU-T/ddp/" </w:instrText>
            </w:r>
            <w:r w:rsidR="004D746A">
              <w:fldChar w:fldCharType="separate"/>
            </w:r>
            <w:r w:rsidRPr="006351FA">
              <w:rPr>
                <w:rFonts w:ascii="Calibri" w:eastAsia="SimSun" w:hAnsi="Calibri"/>
                <w:color w:val="0000FF"/>
                <w:u w:val="single"/>
                <w:lang w:eastAsia="zh-CN"/>
              </w:rPr>
              <w:t>ITU-T</w:t>
            </w:r>
            <w:r w:rsidRPr="006351FA">
              <w:rPr>
                <w:rFonts w:ascii="Calibri" w:eastAsia="SimSun" w:hAnsi="Calibri" w:cs="Microsoft YaHei" w:hint="eastAsia"/>
                <w:color w:val="0000FF"/>
                <w:u w:val="single"/>
                <w:lang w:eastAsia="zh-CN"/>
              </w:rPr>
              <w:t>成员文稿</w:t>
            </w:r>
            <w:r w:rsidR="004D746A">
              <w:rPr>
                <w:rFonts w:ascii="Calibri" w:eastAsia="SimSun" w:hAnsi="Calibri" w:cs="Microsoft YaHei"/>
                <w:color w:val="0000FF"/>
                <w:u w:val="single"/>
                <w:lang w:eastAsia="zh-CN"/>
              </w:rPr>
              <w:fldChar w:fldCharType="end"/>
            </w:r>
          </w:p>
        </w:tc>
      </w:tr>
      <w:tr w:rsidR="006351FA" w:rsidRPr="006351FA" w14:paraId="1082E549"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7ACBA149" w14:textId="0C6BFBE2"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2022</w:t>
            </w:r>
            <w:r w:rsidRPr="006351FA">
              <w:rPr>
                <w:rFonts w:ascii="Calibri" w:eastAsia="SimSun" w:hAnsi="Calibri" w:cs="Microsoft YaHei" w:hint="eastAsia"/>
                <w:lang w:val="en-US" w:eastAsia="zh-CN"/>
              </w:rPr>
              <w:t>年</w:t>
            </w:r>
            <w:r>
              <w:rPr>
                <w:rFonts w:ascii="Calibri" w:eastAsia="SimSun" w:hAnsi="Calibri" w:hint="eastAsia"/>
                <w:lang w:val="en-US" w:eastAsia="zh-CN"/>
              </w:rPr>
              <w:t>10</w:t>
            </w:r>
            <w:r w:rsidRPr="006351FA">
              <w:rPr>
                <w:rFonts w:ascii="Calibri" w:eastAsia="SimSun" w:hAnsi="Calibri" w:cs="Microsoft YaHei" w:hint="eastAsia"/>
                <w:lang w:val="en-US" w:eastAsia="zh-CN"/>
              </w:rPr>
              <w:t>月</w:t>
            </w:r>
            <w:r>
              <w:rPr>
                <w:rFonts w:ascii="Calibri" w:eastAsia="SimSun" w:hAnsi="Calibri" w:hint="eastAsia"/>
                <w:lang w:val="en-US" w:eastAsia="zh-CN"/>
              </w:rPr>
              <w:t>31</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0F77117" w14:textId="1CF2BAAC"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eastAsia="SimSun" w:hAnsi="Calibri"/>
                <w:szCs w:val="24"/>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申请与会补贴或远程与会补贴（通过</w:t>
            </w:r>
            <w:r w:rsidR="004D746A">
              <w:fldChar w:fldCharType="begin"/>
            </w:r>
            <w:r w:rsidR="004D746A">
              <w:rPr>
                <w:lang w:eastAsia="zh-CN"/>
              </w:rPr>
              <w:instrText xml:space="preserve"> HYPERLINK "http://itu.int/go/tsag" </w:instrText>
            </w:r>
            <w:r w:rsidR="004D746A">
              <w:fldChar w:fldCharType="separate"/>
            </w:r>
            <w:r>
              <w:rPr>
                <w:rFonts w:ascii="Calibri" w:eastAsia="SimSun" w:hAnsi="Calibri" w:cs="Microsoft YaHei"/>
                <w:color w:val="0000FF"/>
                <w:u w:val="single"/>
                <w:lang w:val="en-US" w:eastAsia="zh-CN"/>
              </w:rPr>
              <w:t>TSAG</w:t>
            </w:r>
            <w:r w:rsidRPr="006351FA">
              <w:rPr>
                <w:rFonts w:ascii="Calibri" w:eastAsia="SimSun" w:hAnsi="Calibri" w:cs="Microsoft YaHei" w:hint="eastAsia"/>
                <w:color w:val="0000FF"/>
                <w:u w:val="single"/>
                <w:lang w:val="en-US" w:eastAsia="zh-CN"/>
              </w:rPr>
              <w:t>主页</w:t>
            </w:r>
            <w:r w:rsidR="004D746A">
              <w:rPr>
                <w:rFonts w:ascii="Calibri" w:eastAsia="SimSun" w:hAnsi="Calibri" w:cs="Microsoft YaHei"/>
                <w:color w:val="0000FF"/>
                <w:u w:val="single"/>
                <w:lang w:val="en-US" w:eastAsia="zh-CN"/>
              </w:rPr>
              <w:fldChar w:fldCharType="end"/>
            </w:r>
            <w:r w:rsidRPr="006351FA">
              <w:rPr>
                <w:rFonts w:ascii="Calibri" w:eastAsia="SimSun" w:hAnsi="Calibri" w:cs="Microsoft YaHei" w:hint="eastAsia"/>
                <w:lang w:val="en-US" w:eastAsia="zh-CN"/>
              </w:rPr>
              <w:t>提供上的表格</w:t>
            </w:r>
            <w:r w:rsidRPr="006351FA">
              <w:rPr>
                <w:rFonts w:ascii="Calibri" w:eastAsia="SimSun" w:hAnsi="Calibri" w:hint="eastAsia"/>
                <w:szCs w:val="24"/>
                <w:lang w:val="en-US" w:eastAsia="zh-CN"/>
              </w:rPr>
              <w:t>）</w:t>
            </w:r>
          </w:p>
          <w:p w14:paraId="5FBA7E0F" w14:textId="4047C95B"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fr-CH" w:eastAsia="zh-CN"/>
              </w:rPr>
              <w:t>提交</w:t>
            </w:r>
            <w:r w:rsidRPr="006351FA">
              <w:rPr>
                <w:rFonts w:ascii="Calibri" w:eastAsia="SimSun" w:hAnsi="Calibri" w:cs="Microsoft YaHei" w:hint="eastAsia"/>
                <w:lang w:eastAsia="zh-CN"/>
              </w:rPr>
              <w:t>口译服务申请（通过</w:t>
            </w:r>
            <w:r w:rsidR="004D746A">
              <w:fldChar w:fldCharType="begin"/>
            </w:r>
            <w:r w:rsidR="004D746A">
              <w:rPr>
                <w:lang w:eastAsia="zh-CN"/>
              </w:rPr>
              <w:instrText xml:space="preserve"> HYPERLINK "http://itu.int/go/tsag" </w:instrText>
            </w:r>
            <w:r w:rsidR="004D746A">
              <w:fldChar w:fldCharType="separate"/>
            </w:r>
            <w:r w:rsidRPr="006351FA">
              <w:rPr>
                <w:rFonts w:ascii="Calibri" w:eastAsia="SimSun" w:hAnsi="Calibri" w:cs="Microsoft YaHei"/>
                <w:color w:val="0000FF"/>
                <w:u w:val="single"/>
                <w:lang w:eastAsia="zh-CN"/>
              </w:rPr>
              <w:t>TSAG</w:t>
            </w:r>
            <w:r w:rsidRPr="006351FA">
              <w:rPr>
                <w:rFonts w:ascii="Calibri" w:eastAsia="SimSun" w:hAnsi="Calibri" w:cs="Microsoft YaHei" w:hint="eastAsia"/>
                <w:color w:val="0000FF"/>
                <w:u w:val="single"/>
                <w:lang w:eastAsia="zh-CN"/>
              </w:rPr>
              <w:t>主页</w:t>
            </w:r>
            <w:r w:rsidR="004D746A">
              <w:rPr>
                <w:rFonts w:ascii="Calibri" w:eastAsia="SimSun" w:hAnsi="Calibri" w:cs="Microsoft YaHei"/>
                <w:color w:val="0000FF"/>
                <w:u w:val="single"/>
                <w:lang w:eastAsia="zh-CN"/>
              </w:rPr>
              <w:fldChar w:fldCharType="end"/>
            </w:r>
            <w:r w:rsidRPr="006351FA">
              <w:rPr>
                <w:rFonts w:ascii="Calibri" w:eastAsia="SimSun" w:hAnsi="Calibri" w:cs="Microsoft YaHei" w:hint="eastAsia"/>
                <w:lang w:eastAsia="zh-CN"/>
              </w:rPr>
              <w:t>上的在线注册表）</w:t>
            </w:r>
          </w:p>
        </w:tc>
      </w:tr>
      <w:tr w:rsidR="006351FA" w:rsidRPr="006351FA" w14:paraId="5386ADA1"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08A2E136" w14:textId="0C2778A1"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2022</w:t>
            </w:r>
            <w:r w:rsidRPr="006351FA">
              <w:rPr>
                <w:rFonts w:ascii="Calibri" w:eastAsia="SimSun" w:hAnsi="Calibri" w:cs="Microsoft YaHei" w:hint="eastAsia"/>
                <w:lang w:val="en-US" w:eastAsia="zh-CN"/>
              </w:rPr>
              <w:t>年</w:t>
            </w:r>
            <w:r>
              <w:rPr>
                <w:rFonts w:ascii="Calibri" w:eastAsia="SimSun" w:hAnsi="Calibri"/>
                <w:lang w:val="en-US" w:eastAsia="zh-CN"/>
              </w:rPr>
              <w:t>11</w:t>
            </w:r>
            <w:r w:rsidRPr="006351FA">
              <w:rPr>
                <w:rFonts w:ascii="Calibri" w:eastAsia="SimSun" w:hAnsi="Calibri" w:cs="Microsoft YaHei" w:hint="eastAsia"/>
                <w:lang w:val="en-US" w:eastAsia="zh-CN"/>
              </w:rPr>
              <w:t>月</w:t>
            </w:r>
            <w:r>
              <w:rPr>
                <w:rFonts w:ascii="Calibri" w:eastAsia="SimSun" w:hAnsi="Calibri"/>
                <w:lang w:val="en-US" w:eastAsia="zh-CN"/>
              </w:rPr>
              <w:t>10</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6BA6973A" w14:textId="1904769A"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预注册（通过</w:t>
            </w:r>
            <w:r w:rsidR="004D746A">
              <w:fldChar w:fldCharType="begin"/>
            </w:r>
            <w:r w:rsidR="004D746A">
              <w:rPr>
                <w:lang w:eastAsia="zh-CN"/>
              </w:rPr>
              <w:instrText xml:space="preserve"> HYPERLINK "https://www.itu.int/en/ITU-T/tsag/2022-2024/Pages/default.aspx" </w:instrText>
            </w:r>
            <w:r w:rsidR="004D746A">
              <w:fldChar w:fldCharType="separate"/>
            </w:r>
            <w:r>
              <w:rPr>
                <w:rFonts w:ascii="Calibri" w:eastAsia="SimSun" w:hAnsi="Calibri" w:cs="Microsoft YaHei" w:hint="eastAsia"/>
                <w:color w:val="0000FF"/>
                <w:u w:val="single"/>
                <w:lang w:val="en-US" w:eastAsia="zh-CN"/>
              </w:rPr>
              <w:t>T</w:t>
            </w:r>
            <w:r>
              <w:rPr>
                <w:rFonts w:ascii="Calibri" w:eastAsia="SimSun" w:hAnsi="Calibri" w:cs="Microsoft YaHei"/>
                <w:color w:val="0000FF"/>
                <w:u w:val="single"/>
                <w:lang w:val="en-US" w:eastAsia="zh-CN"/>
              </w:rPr>
              <w:t>SAG</w:t>
            </w:r>
            <w:r w:rsidRPr="006351FA">
              <w:rPr>
                <w:rFonts w:ascii="Calibri" w:eastAsia="SimSun" w:hAnsi="Calibri" w:cs="Microsoft YaHei" w:hint="eastAsia"/>
                <w:color w:val="0000FF"/>
                <w:u w:val="single"/>
                <w:lang w:val="en-US" w:eastAsia="zh-CN"/>
              </w:rPr>
              <w:t>主页</w:t>
            </w:r>
            <w:r w:rsidR="004D746A">
              <w:rPr>
                <w:rFonts w:ascii="Calibri" w:eastAsia="SimSun" w:hAnsi="Calibri" w:cs="Microsoft YaHei"/>
                <w:color w:val="0000FF"/>
                <w:u w:val="single"/>
                <w:lang w:val="en-US" w:eastAsia="zh-CN"/>
              </w:rPr>
              <w:fldChar w:fldCharType="end"/>
            </w:r>
            <w:r w:rsidRPr="006351FA">
              <w:rPr>
                <w:rFonts w:ascii="Calibri" w:eastAsia="SimSun" w:hAnsi="Calibri" w:cs="Microsoft YaHei" w:hint="eastAsia"/>
                <w:lang w:val="en-US" w:eastAsia="zh-CN"/>
              </w:rPr>
              <w:t>上提供的在线注册表）</w:t>
            </w:r>
          </w:p>
          <w:p w14:paraId="71047844" w14:textId="16EAF094"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lang w:val="en-US" w:eastAsia="zh-CN"/>
              </w:rPr>
              <w:t>提交签证协办函申请</w:t>
            </w:r>
            <w:r w:rsidRPr="006351FA">
              <w:rPr>
                <w:rFonts w:ascii="Calibri" w:eastAsia="SimSun" w:hAnsi="Calibri"/>
                <w:szCs w:val="24"/>
                <w:lang w:val="en-US" w:eastAsia="zh-CN"/>
              </w:rPr>
              <w:t>（通过</w:t>
            </w:r>
            <w:hyperlink r:id="rId11" w:history="1">
              <w:r>
                <w:rPr>
                  <w:rFonts w:ascii="Calibri" w:eastAsia="SimSun" w:hAnsi="Calibri" w:hint="eastAsia"/>
                  <w:color w:val="0000FF"/>
                  <w:szCs w:val="24"/>
                  <w:u w:val="single"/>
                  <w:lang w:val="en-US" w:eastAsia="zh-CN"/>
                </w:rPr>
                <w:t>T</w:t>
              </w:r>
              <w:r>
                <w:rPr>
                  <w:rFonts w:ascii="Calibri" w:eastAsia="SimSun" w:hAnsi="Calibri"/>
                  <w:color w:val="0000FF"/>
                  <w:szCs w:val="24"/>
                  <w:u w:val="single"/>
                  <w:lang w:val="en-US" w:eastAsia="zh-CN"/>
                </w:rPr>
                <w:t>SAG</w:t>
              </w:r>
              <w:r w:rsidRPr="006351FA">
                <w:rPr>
                  <w:rFonts w:ascii="Calibri" w:eastAsia="SimSun" w:hAnsi="Calibri" w:hint="eastAsia"/>
                  <w:color w:val="0000FF"/>
                  <w:szCs w:val="24"/>
                  <w:u w:val="single"/>
                  <w:lang w:val="en-US" w:eastAsia="zh-CN"/>
                </w:rPr>
                <w:t>主页</w:t>
              </w:r>
            </w:hyperlink>
            <w:r w:rsidRPr="006351FA">
              <w:rPr>
                <w:rFonts w:ascii="Calibri" w:eastAsia="SimSun" w:hAnsi="Calibri" w:hint="eastAsia"/>
                <w:szCs w:val="24"/>
                <w:lang w:val="en-US" w:eastAsia="zh-CN"/>
              </w:rPr>
              <w:t>上的</w:t>
            </w:r>
            <w:r w:rsidRPr="006351FA">
              <w:rPr>
                <w:rFonts w:ascii="Calibri" w:eastAsia="SimSun" w:hAnsi="Calibri"/>
                <w:szCs w:val="24"/>
                <w:lang w:val="en-US" w:eastAsia="zh-CN"/>
              </w:rPr>
              <w:t>在线注册表进行；详情见附件</w:t>
            </w:r>
            <w:r w:rsidRPr="006351FA">
              <w:rPr>
                <w:rFonts w:ascii="Calibri" w:eastAsia="SimSun" w:hAnsi="Calibri"/>
                <w:szCs w:val="24"/>
                <w:lang w:val="en-US" w:eastAsia="zh-CN"/>
              </w:rPr>
              <w:t>A</w:t>
            </w:r>
            <w:r w:rsidRPr="006351FA">
              <w:rPr>
                <w:rFonts w:ascii="Calibri" w:eastAsia="SimSun" w:hAnsi="Calibri"/>
                <w:szCs w:val="24"/>
                <w:lang w:val="en-US" w:eastAsia="zh-CN"/>
              </w:rPr>
              <w:t>）</w:t>
            </w:r>
          </w:p>
        </w:tc>
      </w:tr>
      <w:tr w:rsidR="006351FA" w:rsidRPr="006351FA" w14:paraId="79C0C85D" w14:textId="77777777" w:rsidTr="00E718FE">
        <w:trPr>
          <w:jc w:val="center"/>
        </w:trPr>
        <w:tc>
          <w:tcPr>
            <w:tcW w:w="995" w:type="pct"/>
            <w:tcBorders>
              <w:top w:val="single" w:sz="4" w:space="0" w:color="auto"/>
              <w:left w:val="single" w:sz="4" w:space="0" w:color="auto"/>
              <w:bottom w:val="single" w:sz="4" w:space="0" w:color="auto"/>
              <w:right w:val="single" w:sz="4" w:space="0" w:color="auto"/>
            </w:tcBorders>
            <w:hideMark/>
          </w:tcPr>
          <w:p w14:paraId="70BFED1A" w14:textId="31AFACAF"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hint="eastAsia"/>
                <w:lang w:val="en-US" w:eastAsia="zh-CN"/>
              </w:rPr>
              <w:t>2022</w:t>
            </w:r>
            <w:r w:rsidRPr="006351FA">
              <w:rPr>
                <w:rFonts w:ascii="Calibri" w:eastAsia="SimSun" w:hAnsi="Calibri" w:cs="Microsoft YaHei" w:hint="eastAsia"/>
                <w:lang w:val="en-US" w:eastAsia="zh-CN"/>
              </w:rPr>
              <w:t>年</w:t>
            </w:r>
            <w:r>
              <w:rPr>
                <w:rFonts w:ascii="Calibri" w:eastAsia="SimSun" w:hAnsi="Calibri"/>
                <w:lang w:val="en-US" w:eastAsia="zh-CN"/>
              </w:rPr>
              <w:t>11</w:t>
            </w:r>
            <w:r w:rsidRPr="006351FA">
              <w:rPr>
                <w:rFonts w:ascii="Calibri" w:eastAsia="SimSun" w:hAnsi="Calibri" w:cs="Microsoft YaHei" w:hint="eastAsia"/>
                <w:lang w:val="en-US" w:eastAsia="zh-CN"/>
              </w:rPr>
              <w:t>月</w:t>
            </w:r>
            <w:r>
              <w:rPr>
                <w:rFonts w:ascii="Calibri" w:eastAsia="SimSun" w:hAnsi="Calibri"/>
                <w:lang w:val="en-US" w:eastAsia="zh-CN"/>
              </w:rPr>
              <w:t>29</w:t>
            </w:r>
            <w:r w:rsidRPr="006351FA">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DF7E2B4" w14:textId="7222834D" w:rsidR="006351FA" w:rsidRPr="006351FA" w:rsidRDefault="006351FA" w:rsidP="006351F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lang w:val="en-US" w:eastAsia="zh-CN"/>
              </w:rPr>
            </w:pPr>
            <w:r w:rsidRPr="006351FA">
              <w:rPr>
                <w:rFonts w:ascii="Calibri" w:eastAsia="SimSun" w:hAnsi="Calibri"/>
                <w:lang w:val="en-US" w:eastAsia="zh-CN"/>
              </w:rPr>
              <w:t>–</w:t>
            </w:r>
            <w:r w:rsidRPr="006351FA">
              <w:rPr>
                <w:rFonts w:ascii="Calibri" w:eastAsia="SimSun" w:hAnsi="Calibri"/>
                <w:lang w:val="en-US" w:eastAsia="zh-CN"/>
              </w:rPr>
              <w:tab/>
            </w:r>
            <w:r w:rsidRPr="006351FA">
              <w:rPr>
                <w:rFonts w:ascii="Calibri" w:eastAsia="SimSun" w:hAnsi="Calibri" w:cs="Microsoft YaHei" w:hint="eastAsia"/>
                <w:szCs w:val="22"/>
                <w:lang w:val="fr-FR" w:eastAsia="zh-CN"/>
              </w:rPr>
              <w:t>提交</w:t>
            </w:r>
            <w:r w:rsidRPr="006351FA">
              <w:rPr>
                <w:rFonts w:ascii="Calibri" w:eastAsia="SimSun" w:hAnsi="Calibri"/>
                <w:szCs w:val="22"/>
                <w:lang w:val="en-US" w:eastAsia="zh-CN"/>
              </w:rPr>
              <w:t>ITU-T</w:t>
            </w:r>
            <w:r w:rsidRPr="006351FA">
              <w:rPr>
                <w:rFonts w:ascii="Calibri" w:eastAsia="SimSun" w:hAnsi="Calibri" w:cs="Microsoft YaHei" w:hint="eastAsia"/>
                <w:szCs w:val="22"/>
                <w:lang w:val="fr-FR" w:eastAsia="zh-CN"/>
              </w:rPr>
              <w:t>成员文稿</w:t>
            </w:r>
            <w:r w:rsidRPr="006351FA">
              <w:rPr>
                <w:rFonts w:ascii="Calibri" w:eastAsia="SimSun" w:hAnsi="Calibri" w:cs="Microsoft YaHei" w:hint="eastAsia"/>
                <w:szCs w:val="22"/>
                <w:lang w:val="en-US" w:eastAsia="zh-CN"/>
              </w:rPr>
              <w:t>（</w:t>
            </w:r>
            <w:r w:rsidRPr="006351FA">
              <w:rPr>
                <w:rFonts w:ascii="Calibri" w:eastAsia="SimSun" w:hAnsi="Calibri" w:cs="Microsoft YaHei" w:hint="eastAsia"/>
                <w:szCs w:val="22"/>
                <w:lang w:val="fr-FR" w:eastAsia="zh-CN"/>
              </w:rPr>
              <w:t>通过</w:t>
            </w:r>
            <w:hyperlink r:id="rId12" w:history="1">
              <w:r w:rsidRPr="006351FA">
                <w:rPr>
                  <w:rFonts w:ascii="Calibri" w:eastAsia="SimSun" w:hAnsi="Calibri" w:cs="Microsoft YaHei" w:hint="eastAsia"/>
                  <w:color w:val="0000FF"/>
                  <w:szCs w:val="22"/>
                  <w:u w:val="single"/>
                  <w:lang w:val="fr-FR" w:eastAsia="zh-CN"/>
                </w:rPr>
                <w:t>文件直传系统</w:t>
              </w:r>
            </w:hyperlink>
            <w:r w:rsidRPr="006351FA">
              <w:rPr>
                <w:rFonts w:ascii="Calibri" w:eastAsia="SimSun" w:hAnsi="Calibri" w:cs="Microsoft YaHei" w:hint="eastAsia"/>
                <w:szCs w:val="22"/>
                <w:lang w:val="en-US" w:eastAsia="zh-CN"/>
              </w:rPr>
              <w:t>）</w:t>
            </w:r>
          </w:p>
        </w:tc>
      </w:tr>
    </w:tbl>
    <w:p w14:paraId="1424DD25" w14:textId="608104DA" w:rsidR="006351FA" w:rsidRPr="006B4DD0" w:rsidRDefault="006351FA" w:rsidP="006351FA">
      <w:pPr>
        <w:spacing w:before="240"/>
        <w:ind w:firstLineChars="200" w:firstLine="480"/>
        <w:rPr>
          <w:rFonts w:ascii="Times New Roman" w:eastAsia="SimSun" w:hAnsi="Times New Roman"/>
          <w:lang w:val="en-US" w:eastAsia="zh-CN"/>
        </w:rPr>
      </w:pPr>
      <w:r w:rsidRPr="006B4DD0">
        <w:rPr>
          <w:rFonts w:ascii="Times New Roman" w:eastAsia="SimSun" w:hAnsi="Times New Roman"/>
          <w:lang w:eastAsia="zh-CN"/>
        </w:rPr>
        <w:lastRenderedPageBreak/>
        <w:t>会议</w:t>
      </w:r>
      <w:r w:rsidRPr="006B4DD0">
        <w:rPr>
          <w:rFonts w:ascii="Times New Roman" w:eastAsia="SimSun" w:hAnsi="Times New Roman" w:hint="eastAsia"/>
          <w:lang w:eastAsia="zh-CN"/>
        </w:rPr>
        <w:t>实用</w:t>
      </w:r>
      <w:r w:rsidRPr="006B4DD0">
        <w:rPr>
          <w:rFonts w:ascii="Times New Roman" w:eastAsia="SimSun" w:hAnsi="Times New Roman"/>
          <w:lang w:eastAsia="zh-CN"/>
        </w:rPr>
        <w:t>信息</w:t>
      </w:r>
      <w:r w:rsidRPr="006B4DD0">
        <w:rPr>
          <w:rFonts w:ascii="Times New Roman" w:eastAsia="SimSun" w:hAnsi="Times New Roman" w:hint="eastAsia"/>
          <w:lang w:eastAsia="zh-CN"/>
        </w:rPr>
        <w:t>如</w:t>
      </w:r>
      <w:r w:rsidR="00B10CE3" w:rsidRPr="006B4DD0">
        <w:rPr>
          <w:rFonts w:ascii="Times New Roman" w:eastAsia="SimSun" w:hAnsi="Times New Roman" w:hint="eastAsia"/>
          <w:lang w:eastAsia="zh-CN"/>
        </w:rPr>
        <w:t>下列</w:t>
      </w:r>
      <w:r w:rsidRPr="006B4DD0">
        <w:rPr>
          <w:rFonts w:ascii="Times New Roman" w:eastAsia="SimSun" w:hAnsi="Times New Roman"/>
          <w:b/>
          <w:bCs/>
          <w:lang w:eastAsia="zh-CN"/>
        </w:rPr>
        <w:t>附件</w:t>
      </w:r>
      <w:r w:rsidRPr="006B4DD0">
        <w:rPr>
          <w:rFonts w:ascii="Times New Roman" w:eastAsia="SimSun" w:hAnsi="Times New Roman" w:hint="eastAsia"/>
          <w:b/>
          <w:bCs/>
          <w:lang w:eastAsia="zh-CN"/>
        </w:rPr>
        <w:t>A</w:t>
      </w:r>
      <w:r w:rsidRPr="006B4DD0">
        <w:rPr>
          <w:rFonts w:ascii="Times New Roman" w:eastAsia="SimSun" w:hAnsi="Times New Roman" w:hint="eastAsia"/>
          <w:lang w:eastAsia="zh-CN"/>
        </w:rPr>
        <w:t>所示</w:t>
      </w:r>
      <w:r w:rsidRPr="006B4DD0">
        <w:rPr>
          <w:rFonts w:ascii="Times New Roman" w:eastAsia="SimSun" w:hAnsi="Times New Roman"/>
          <w:lang w:eastAsia="zh-CN"/>
        </w:rPr>
        <w:t>。</w:t>
      </w:r>
      <w:r w:rsidR="00B10CE3" w:rsidRPr="006B4DD0">
        <w:rPr>
          <w:rFonts w:ascii="Times New Roman" w:eastAsia="SimSun" w:hAnsi="Times New Roman" w:hint="eastAsia"/>
          <w:lang w:eastAsia="zh-CN"/>
        </w:rPr>
        <w:t>TSAG</w:t>
      </w:r>
      <w:r w:rsidRPr="006B4DD0">
        <w:rPr>
          <w:rFonts w:ascii="Times New Roman" w:eastAsia="SimSun" w:hAnsi="Times New Roman" w:hint="eastAsia"/>
          <w:lang w:eastAsia="zh-CN"/>
        </w:rPr>
        <w:t>主席</w:t>
      </w:r>
      <w:r w:rsidR="00B10CE3" w:rsidRPr="006B4DD0">
        <w:rPr>
          <w:rFonts w:ascii="Times New Roman" w:eastAsia="SimSun" w:hAnsi="Times New Roman"/>
          <w:lang w:eastAsia="zh-CN"/>
        </w:rPr>
        <w:t>Abdurahman M. AL HASSAN</w:t>
      </w:r>
      <w:r w:rsidR="00B10CE3" w:rsidRPr="006B4DD0">
        <w:rPr>
          <w:rFonts w:ascii="Times New Roman" w:eastAsia="SimSun" w:hAnsi="Times New Roman" w:hint="eastAsia"/>
          <w:lang w:eastAsia="zh-CN"/>
        </w:rPr>
        <w:t>先生</w:t>
      </w:r>
      <w:r w:rsidRPr="006B4DD0">
        <w:rPr>
          <w:rFonts w:ascii="Times New Roman" w:eastAsia="SimSun" w:hAnsi="Times New Roman" w:hint="eastAsia"/>
          <w:lang w:eastAsia="zh-CN"/>
        </w:rPr>
        <w:t>起草</w:t>
      </w:r>
      <w:r w:rsidRPr="006B4DD0">
        <w:rPr>
          <w:rFonts w:ascii="Times New Roman" w:eastAsia="SimSun" w:hAnsi="Times New Roman"/>
          <w:lang w:eastAsia="zh-CN"/>
        </w:rPr>
        <w:t>的会议</w:t>
      </w:r>
      <w:r w:rsidRPr="006B4DD0">
        <w:rPr>
          <w:rFonts w:ascii="Times New Roman" w:eastAsia="SimSun" w:hAnsi="Times New Roman"/>
          <w:b/>
          <w:bCs/>
          <w:lang w:eastAsia="zh-CN"/>
        </w:rPr>
        <w:t>议程</w:t>
      </w:r>
      <w:r w:rsidRPr="006B4DD0">
        <w:rPr>
          <w:rFonts w:ascii="Times New Roman" w:eastAsia="SimSun" w:hAnsi="Times New Roman" w:hint="eastAsia"/>
          <w:lang w:eastAsia="zh-CN"/>
        </w:rPr>
        <w:t>草案</w:t>
      </w:r>
      <w:r w:rsidRPr="00940C00">
        <w:rPr>
          <w:rFonts w:ascii="Times New Roman" w:eastAsia="SimSun" w:hAnsi="Times New Roman" w:hint="eastAsia"/>
          <w:lang w:eastAsia="zh-CN"/>
        </w:rPr>
        <w:t>和</w:t>
      </w:r>
      <w:r w:rsidRPr="006B4DD0">
        <w:rPr>
          <w:rFonts w:ascii="Times New Roman" w:eastAsia="SimSun" w:hAnsi="Times New Roman"/>
          <w:b/>
          <w:bCs/>
          <w:lang w:eastAsia="zh-CN"/>
        </w:rPr>
        <w:t>时间表</w:t>
      </w:r>
      <w:r w:rsidRPr="006B4DD0">
        <w:rPr>
          <w:rFonts w:ascii="Times New Roman" w:eastAsia="SimSun" w:hAnsi="Times New Roman"/>
          <w:lang w:eastAsia="zh-CN"/>
        </w:rPr>
        <w:t>草案见</w:t>
      </w:r>
      <w:r w:rsidRPr="006B4DD0">
        <w:rPr>
          <w:rFonts w:ascii="Times New Roman" w:eastAsia="SimSun" w:hAnsi="Times New Roman"/>
          <w:b/>
          <w:bCs/>
          <w:lang w:eastAsia="zh-CN"/>
        </w:rPr>
        <w:t>附件</w:t>
      </w:r>
      <w:r w:rsidRPr="006B4DD0">
        <w:rPr>
          <w:rFonts w:ascii="Times New Roman" w:eastAsia="SimSun" w:hAnsi="Times New Roman" w:hint="eastAsia"/>
          <w:b/>
          <w:bCs/>
          <w:lang w:val="en-US" w:eastAsia="zh-CN"/>
        </w:rPr>
        <w:t>B</w:t>
      </w:r>
      <w:r w:rsidR="00B10CE3" w:rsidRPr="00940C00">
        <w:rPr>
          <w:rFonts w:ascii="Times New Roman" w:eastAsia="SimSun" w:hAnsi="Times New Roman" w:hint="eastAsia"/>
          <w:lang w:val="en-US" w:eastAsia="zh-CN"/>
        </w:rPr>
        <w:t>和</w:t>
      </w:r>
      <w:r w:rsidR="00B10CE3" w:rsidRPr="006B4DD0">
        <w:rPr>
          <w:rFonts w:ascii="Times New Roman" w:eastAsia="SimSun" w:hAnsi="Times New Roman" w:hint="eastAsia"/>
          <w:b/>
          <w:bCs/>
          <w:lang w:val="en-US" w:eastAsia="zh-CN"/>
        </w:rPr>
        <w:t>附件</w:t>
      </w:r>
      <w:r w:rsidR="00B10CE3" w:rsidRPr="006B4DD0">
        <w:rPr>
          <w:rFonts w:ascii="Times New Roman" w:eastAsia="SimSun" w:hAnsi="Times New Roman" w:hint="eastAsia"/>
          <w:b/>
          <w:bCs/>
          <w:lang w:val="en-US" w:eastAsia="zh-CN"/>
        </w:rPr>
        <w:t>C</w:t>
      </w:r>
      <w:r w:rsidRPr="006B4DD0">
        <w:rPr>
          <w:rFonts w:ascii="Times New Roman" w:eastAsia="SimSun" w:hAnsi="Times New Roman" w:hint="eastAsia"/>
          <w:lang w:val="en-US" w:eastAsia="zh-CN"/>
        </w:rPr>
        <w:t>。</w:t>
      </w:r>
    </w:p>
    <w:p w14:paraId="5A210BFF" w14:textId="25861609" w:rsidR="00D56843" w:rsidRPr="006B4DD0" w:rsidRDefault="00D56843" w:rsidP="006351FA">
      <w:pPr>
        <w:spacing w:after="120"/>
        <w:ind w:firstLineChars="200" w:firstLine="480"/>
        <w:rPr>
          <w:rFonts w:ascii="Times New Roman" w:eastAsia="SimSun" w:hAnsi="Times New Roman"/>
          <w:szCs w:val="24"/>
          <w:lang w:val="en-US" w:eastAsia="zh-CN"/>
        </w:rPr>
      </w:pPr>
      <w:r w:rsidRPr="006B4DD0">
        <w:rPr>
          <w:rFonts w:ascii="Times New Roman" w:eastAsia="SimSun" w:hAnsi="Times New Roman"/>
          <w:color w:val="333333"/>
          <w:szCs w:val="24"/>
          <w:shd w:val="clear" w:color="auto" w:fill="FFFFFF"/>
          <w:lang w:eastAsia="zh-CN"/>
        </w:rPr>
        <w:t>关于</w:t>
      </w:r>
      <w:r w:rsidR="00940C00">
        <w:rPr>
          <w:rFonts w:ascii="Times New Roman" w:eastAsia="SimSun" w:hAnsi="Times New Roman"/>
          <w:color w:val="333333"/>
          <w:szCs w:val="24"/>
          <w:shd w:val="clear" w:color="auto" w:fill="FFFFFF"/>
          <w:lang w:eastAsia="zh-CN"/>
        </w:rPr>
        <w:fldChar w:fldCharType="begin"/>
      </w:r>
      <w:r w:rsidR="00940C00">
        <w:rPr>
          <w:rFonts w:ascii="Times New Roman" w:eastAsia="SimSun" w:hAnsi="Times New Roman"/>
          <w:color w:val="333333"/>
          <w:szCs w:val="24"/>
          <w:shd w:val="clear" w:color="auto" w:fill="FFFFFF"/>
          <w:lang w:eastAsia="zh-CN"/>
        </w:rPr>
        <w:instrText xml:space="preserve"> </w:instrText>
      </w:r>
      <w:r w:rsidR="00940C00">
        <w:rPr>
          <w:rFonts w:ascii="Times New Roman" w:eastAsia="SimSun" w:hAnsi="Times New Roman" w:hint="eastAsia"/>
          <w:color w:val="333333"/>
          <w:szCs w:val="24"/>
          <w:shd w:val="clear" w:color="auto" w:fill="FFFFFF"/>
          <w:lang w:eastAsia="zh-CN"/>
        </w:rPr>
        <w:instrText>HYPERLINK "https://www.itu.int/md/S21-SG-CIR-0047/en"</w:instrText>
      </w:r>
      <w:r w:rsidR="00940C00">
        <w:rPr>
          <w:rFonts w:ascii="Times New Roman" w:eastAsia="SimSun" w:hAnsi="Times New Roman"/>
          <w:color w:val="333333"/>
          <w:szCs w:val="24"/>
          <w:shd w:val="clear" w:color="auto" w:fill="FFFFFF"/>
          <w:lang w:eastAsia="zh-CN"/>
        </w:rPr>
        <w:instrText xml:space="preserve"> </w:instrText>
      </w:r>
      <w:r w:rsidR="00940C00">
        <w:rPr>
          <w:rFonts w:ascii="Times New Roman" w:eastAsia="SimSun" w:hAnsi="Times New Roman"/>
          <w:color w:val="333333"/>
          <w:szCs w:val="24"/>
          <w:shd w:val="clear" w:color="auto" w:fill="FFFFFF"/>
          <w:lang w:eastAsia="zh-CN"/>
        </w:rPr>
        <w:fldChar w:fldCharType="separate"/>
      </w:r>
      <w:r w:rsidRPr="00940C00">
        <w:rPr>
          <w:rStyle w:val="Hyperlink"/>
          <w:rFonts w:ascii="Times New Roman" w:eastAsia="SimSun" w:hAnsi="Times New Roman" w:hint="eastAsia"/>
          <w:szCs w:val="24"/>
          <w:shd w:val="clear" w:color="auto" w:fill="FFFFFF"/>
          <w:lang w:eastAsia="zh-CN"/>
        </w:rPr>
        <w:t>第</w:t>
      </w:r>
      <w:r w:rsidRPr="00940C00">
        <w:rPr>
          <w:rStyle w:val="Hyperlink"/>
          <w:rFonts w:ascii="Times New Roman" w:eastAsia="SimSun" w:hAnsi="Times New Roman"/>
          <w:szCs w:val="24"/>
          <w:shd w:val="clear" w:color="auto" w:fill="FFFFFF"/>
          <w:lang w:eastAsia="zh-CN"/>
        </w:rPr>
        <w:t>21/47</w:t>
      </w:r>
      <w:r w:rsidRPr="00940C00">
        <w:rPr>
          <w:rStyle w:val="Hyperlink"/>
          <w:rFonts w:ascii="Times New Roman" w:eastAsia="SimSun" w:hAnsi="Times New Roman" w:hint="eastAsia"/>
          <w:szCs w:val="24"/>
          <w:shd w:val="clear" w:color="auto" w:fill="FFFFFF"/>
          <w:lang w:eastAsia="zh-CN"/>
        </w:rPr>
        <w:t>号通函</w:t>
      </w:r>
      <w:r w:rsidR="00940C00">
        <w:rPr>
          <w:rFonts w:ascii="Times New Roman" w:eastAsia="SimSun" w:hAnsi="Times New Roman"/>
          <w:color w:val="333333"/>
          <w:szCs w:val="24"/>
          <w:shd w:val="clear" w:color="auto" w:fill="FFFFFF"/>
          <w:lang w:eastAsia="zh-CN"/>
        </w:rPr>
        <w:fldChar w:fldCharType="end"/>
      </w:r>
      <w:r w:rsidRPr="006B4DD0">
        <w:rPr>
          <w:rFonts w:ascii="Times New Roman" w:eastAsia="SimSun" w:hAnsi="Times New Roman"/>
          <w:color w:val="333333"/>
          <w:szCs w:val="24"/>
          <w:shd w:val="clear" w:color="auto" w:fill="FFFFFF"/>
          <w:lang w:eastAsia="zh-CN"/>
        </w:rPr>
        <w:t>，由于</w:t>
      </w:r>
      <w:r w:rsidRPr="006B4DD0">
        <w:rPr>
          <w:rFonts w:ascii="Times New Roman" w:eastAsia="SimSun" w:hAnsi="Times New Roman"/>
          <w:color w:val="333333"/>
          <w:szCs w:val="24"/>
          <w:shd w:val="clear" w:color="auto" w:fill="FFFFFF"/>
          <w:lang w:eastAsia="zh-CN"/>
        </w:rPr>
        <w:t>2023</w:t>
      </w:r>
      <w:r w:rsidRPr="006B4DD0">
        <w:rPr>
          <w:rFonts w:ascii="Times New Roman" w:eastAsia="SimSun" w:hAnsi="Times New Roman"/>
          <w:color w:val="333333"/>
          <w:szCs w:val="24"/>
          <w:shd w:val="clear" w:color="auto" w:fill="FFFFFF"/>
          <w:lang w:eastAsia="zh-CN"/>
        </w:rPr>
        <w:t>年至</w:t>
      </w:r>
      <w:r w:rsidRPr="006B4DD0">
        <w:rPr>
          <w:rFonts w:ascii="Times New Roman" w:eastAsia="SimSun" w:hAnsi="Times New Roman"/>
          <w:color w:val="333333"/>
          <w:szCs w:val="24"/>
          <w:shd w:val="clear" w:color="auto" w:fill="FFFFFF"/>
          <w:lang w:eastAsia="zh-CN"/>
        </w:rPr>
        <w:t>2026</w:t>
      </w:r>
      <w:r w:rsidRPr="006B4DD0">
        <w:rPr>
          <w:rFonts w:ascii="Times New Roman" w:eastAsia="SimSun" w:hAnsi="Times New Roman"/>
          <w:color w:val="333333"/>
          <w:szCs w:val="24"/>
          <w:shd w:val="clear" w:color="auto" w:fill="FFFFFF"/>
          <w:lang w:eastAsia="zh-CN"/>
        </w:rPr>
        <w:t>年</w:t>
      </w:r>
      <w:r w:rsidR="006B4DD0" w:rsidRPr="006B4DD0">
        <w:rPr>
          <w:rFonts w:ascii="Times New Roman" w:eastAsia="SimSun" w:hAnsi="Times New Roman" w:hint="eastAsia"/>
          <w:color w:val="333333"/>
          <w:szCs w:val="24"/>
          <w:shd w:val="clear" w:color="auto" w:fill="FFFFFF"/>
          <w:lang w:eastAsia="zh-CN"/>
        </w:rPr>
        <w:t>将兴建</w:t>
      </w:r>
      <w:r w:rsidRPr="006B4DD0">
        <w:rPr>
          <w:rFonts w:ascii="Times New Roman" w:eastAsia="SimSun" w:hAnsi="Times New Roman"/>
          <w:color w:val="333333"/>
          <w:szCs w:val="24"/>
          <w:shd w:val="clear" w:color="auto" w:fill="FFFFFF"/>
          <w:lang w:eastAsia="zh-CN"/>
        </w:rPr>
        <w:t>国际电联新大楼，</w:t>
      </w:r>
      <w:r w:rsidRPr="006B4DD0">
        <w:rPr>
          <w:rFonts w:ascii="Times New Roman" w:eastAsia="SimSun" w:hAnsi="Times New Roman"/>
          <w:color w:val="333333"/>
          <w:szCs w:val="24"/>
          <w:shd w:val="clear" w:color="auto" w:fill="FFFFFF"/>
          <w:lang w:eastAsia="zh-CN"/>
        </w:rPr>
        <w:t>TSAG</w:t>
      </w:r>
      <w:r w:rsidRPr="006B4DD0">
        <w:rPr>
          <w:rFonts w:ascii="Times New Roman" w:eastAsia="SimSun" w:hAnsi="Times New Roman"/>
          <w:color w:val="333333"/>
          <w:szCs w:val="24"/>
          <w:shd w:val="clear" w:color="auto" w:fill="FFFFFF"/>
          <w:lang w:eastAsia="zh-CN"/>
        </w:rPr>
        <w:t>会议不可能在国际电联总部</w:t>
      </w:r>
      <w:r w:rsidRPr="006B4DD0">
        <w:rPr>
          <w:rFonts w:ascii="Times New Roman" w:eastAsia="SimSun" w:hAnsi="Times New Roman" w:hint="eastAsia"/>
          <w:color w:val="333333"/>
          <w:szCs w:val="24"/>
          <w:shd w:val="clear" w:color="auto" w:fill="FFFFFF"/>
          <w:lang w:eastAsia="zh-CN"/>
        </w:rPr>
        <w:t>办公</w:t>
      </w:r>
      <w:r w:rsidRPr="006B4DD0">
        <w:rPr>
          <w:rFonts w:ascii="Times New Roman" w:eastAsia="SimSun" w:hAnsi="Times New Roman"/>
          <w:color w:val="333333"/>
          <w:szCs w:val="24"/>
          <w:shd w:val="clear" w:color="auto" w:fill="FFFFFF"/>
          <w:lang w:eastAsia="zh-CN"/>
        </w:rPr>
        <w:t>楼举行</w:t>
      </w:r>
      <w:r w:rsidRPr="006B4DD0">
        <w:rPr>
          <w:rFonts w:ascii="Times New Roman" w:eastAsia="SimSun" w:hAnsi="Times New Roman" w:hint="eastAsia"/>
          <w:color w:val="333333"/>
          <w:szCs w:val="24"/>
          <w:shd w:val="clear" w:color="auto" w:fill="FFFFFF"/>
          <w:lang w:eastAsia="zh-CN"/>
        </w:rPr>
        <w:t>。</w:t>
      </w:r>
      <w:r w:rsidR="00151F36" w:rsidRPr="006B4DD0">
        <w:rPr>
          <w:rFonts w:ascii="Times New Roman" w:eastAsia="SimSun" w:hAnsi="Times New Roman" w:hint="eastAsia"/>
          <w:szCs w:val="24"/>
          <w:lang w:eastAsia="zh-CN"/>
        </w:rPr>
        <w:t>尽管我们已在日内瓦国际会议中心（</w:t>
      </w:r>
      <w:r w:rsidR="00151F36" w:rsidRPr="006B4DD0">
        <w:rPr>
          <w:rFonts w:ascii="Times New Roman" w:eastAsia="SimSun" w:hAnsi="Times New Roman" w:hint="eastAsia"/>
          <w:szCs w:val="24"/>
          <w:lang w:eastAsia="zh-CN"/>
        </w:rPr>
        <w:t>CICG</w:t>
      </w:r>
      <w:r w:rsidR="00151F36" w:rsidRPr="006B4DD0">
        <w:rPr>
          <w:rFonts w:ascii="Times New Roman" w:eastAsia="SimSun" w:hAnsi="Times New Roman" w:hint="eastAsia"/>
          <w:szCs w:val="24"/>
          <w:lang w:eastAsia="zh-CN"/>
        </w:rPr>
        <w:t>）预订了会议设施来承办施工期间国际</w:t>
      </w:r>
      <w:proofErr w:type="gramStart"/>
      <w:r w:rsidR="00151F36" w:rsidRPr="006B4DD0">
        <w:rPr>
          <w:rFonts w:ascii="Times New Roman" w:eastAsia="SimSun" w:hAnsi="Times New Roman" w:hint="eastAsia"/>
          <w:szCs w:val="24"/>
          <w:lang w:eastAsia="zh-CN"/>
        </w:rPr>
        <w:t>电联较大规模</w:t>
      </w:r>
      <w:proofErr w:type="gramEnd"/>
      <w:r w:rsidR="00151F36" w:rsidRPr="006B4DD0">
        <w:rPr>
          <w:rFonts w:ascii="Times New Roman" w:eastAsia="SimSun" w:hAnsi="Times New Roman" w:hint="eastAsia"/>
          <w:szCs w:val="24"/>
          <w:lang w:eastAsia="zh-CN"/>
        </w:rPr>
        <w:t>的大会和活动，我们仍然诚意寻求各位成员的支持，请贵方考虑根据全权代表大会第</w:t>
      </w:r>
      <w:r w:rsidR="00151F36" w:rsidRPr="006B4DD0">
        <w:rPr>
          <w:rFonts w:ascii="Times New Roman" w:eastAsia="SimSun" w:hAnsi="Times New Roman"/>
          <w:szCs w:val="24"/>
          <w:lang w:eastAsia="zh-CN"/>
        </w:rPr>
        <w:t>5</w:t>
      </w:r>
      <w:r w:rsidR="00151F36" w:rsidRPr="006B4DD0">
        <w:rPr>
          <w:rFonts w:ascii="Times New Roman" w:eastAsia="SimSun" w:hAnsi="Times New Roman" w:hint="eastAsia"/>
          <w:szCs w:val="24"/>
          <w:lang w:eastAsia="zh-CN"/>
        </w:rPr>
        <w:t>号决议，在</w:t>
      </w:r>
      <w:r w:rsidR="006B4DD0" w:rsidRPr="006B4DD0">
        <w:rPr>
          <w:rFonts w:ascii="Times New Roman" w:eastAsia="SimSun" w:hAnsi="Times New Roman" w:hint="eastAsia"/>
          <w:szCs w:val="24"/>
          <w:lang w:eastAsia="zh-CN"/>
        </w:rPr>
        <w:t>施工</w:t>
      </w:r>
      <w:r w:rsidR="00151F36" w:rsidRPr="006B4DD0">
        <w:rPr>
          <w:rFonts w:ascii="Times New Roman" w:eastAsia="SimSun" w:hAnsi="Times New Roman" w:hint="eastAsia"/>
          <w:szCs w:val="24"/>
          <w:lang w:eastAsia="zh-CN"/>
        </w:rPr>
        <w:t>期间承办其中部分会议。请参见</w:t>
      </w:r>
      <w:r w:rsidR="005735C6">
        <w:fldChar w:fldCharType="begin"/>
      </w:r>
      <w:r w:rsidR="005735C6">
        <w:rPr>
          <w:lang w:eastAsia="zh-CN"/>
        </w:rPr>
        <w:instrText xml:space="preserve"> HYPERLINK "https://extranet.itu.int/sites/itu-t/studygroups/2022-2024/tsag/Shared%20Documents/Logistical_Requirements/ITU_T_Study%20Group_Logistic_Requirements_2022.zip" </w:instrText>
      </w:r>
      <w:r w:rsidR="005735C6">
        <w:fldChar w:fldCharType="separate"/>
      </w:r>
      <w:r w:rsidR="00151F36" w:rsidRPr="00940C00">
        <w:rPr>
          <w:rStyle w:val="Hyperlink"/>
          <w:rFonts w:ascii="Times New Roman" w:eastAsia="SimSun" w:hAnsi="Times New Roman" w:hint="eastAsia"/>
          <w:szCs w:val="24"/>
          <w:lang w:eastAsia="zh-CN"/>
        </w:rPr>
        <w:t>国际电联法定活动的会务要求</w:t>
      </w:r>
      <w:r w:rsidR="005735C6">
        <w:rPr>
          <w:rStyle w:val="Hyperlink"/>
          <w:rFonts w:ascii="Times New Roman" w:eastAsia="SimSun" w:hAnsi="Times New Roman"/>
          <w:szCs w:val="24"/>
          <w:lang w:eastAsia="zh-CN"/>
        </w:rPr>
        <w:fldChar w:fldCharType="end"/>
      </w:r>
      <w:r w:rsidR="00CB5792" w:rsidRPr="006B4DD0">
        <w:rPr>
          <w:rFonts w:ascii="Times New Roman" w:eastAsia="SimSun" w:hAnsi="Times New Roman" w:hint="eastAsia"/>
          <w:szCs w:val="24"/>
          <w:lang w:eastAsia="zh-CN"/>
        </w:rPr>
        <w:t>。</w:t>
      </w:r>
    </w:p>
    <w:p w14:paraId="654491CE" w14:textId="2659B27C" w:rsidR="006351FA" w:rsidRPr="006351FA" w:rsidRDefault="006351FA" w:rsidP="006351FA">
      <w:pPr>
        <w:spacing w:after="120"/>
        <w:ind w:firstLineChars="200" w:firstLine="480"/>
        <w:rPr>
          <w:rFonts w:ascii="SimSun" w:eastAsia="Times New Roman" w:hAnsi="SimSun"/>
          <w:lang w:eastAsia="zh-CN"/>
        </w:rPr>
      </w:pPr>
      <w:r w:rsidRPr="006351FA">
        <w:rPr>
          <w:rFonts w:ascii="Calibri" w:eastAsia="SimSun" w:hAnsi="Calibri" w:hint="eastAsia"/>
          <w:lang w:eastAsia="zh-CN"/>
        </w:rPr>
        <w:t>祝您与会顺利且富有成效。</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088"/>
      </w:tblGrid>
      <w:tr w:rsidR="006351FA" w:rsidRPr="006351FA" w14:paraId="45C5DF43" w14:textId="77777777" w:rsidTr="00E718FE">
        <w:trPr>
          <w:cantSplit/>
          <w:trHeight w:val="1955"/>
        </w:trPr>
        <w:tc>
          <w:tcPr>
            <w:tcW w:w="6663" w:type="dxa"/>
            <w:vMerge w:val="restart"/>
            <w:tcBorders>
              <w:top w:val="nil"/>
              <w:left w:val="nil"/>
              <w:bottom w:val="nil"/>
              <w:right w:val="single" w:sz="4" w:space="0" w:color="auto"/>
            </w:tcBorders>
          </w:tcPr>
          <w:p w14:paraId="129A82FA" w14:textId="77777777" w:rsidR="006351FA" w:rsidRPr="006351FA" w:rsidRDefault="006351FA" w:rsidP="006351FA">
            <w:pPr>
              <w:tabs>
                <w:tab w:val="clear" w:pos="1588"/>
                <w:tab w:val="clear" w:pos="1985"/>
                <w:tab w:val="center" w:pos="4819"/>
              </w:tabs>
              <w:rPr>
                <w:rFonts w:ascii="SimSun" w:eastAsia="SimSun" w:hAnsi="SimSun"/>
                <w:lang w:eastAsia="zh-CN"/>
              </w:rPr>
            </w:pPr>
            <w:r w:rsidRPr="006351FA">
              <w:rPr>
                <w:rFonts w:ascii="SimSun" w:eastAsia="SimSun" w:hAnsi="SimSun" w:hint="eastAsia"/>
                <w:szCs w:val="24"/>
                <w:lang w:val="en-US" w:eastAsia="zh-CN"/>
              </w:rPr>
              <w:t>顺致敬意！</w:t>
            </w:r>
          </w:p>
          <w:p w14:paraId="4C9F5CF4" w14:textId="77777777" w:rsidR="006351FA" w:rsidRPr="006351FA" w:rsidRDefault="006351FA" w:rsidP="006351FA">
            <w:pPr>
              <w:spacing w:before="960"/>
              <w:rPr>
                <w:rFonts w:ascii="Calibri" w:hAnsi="Calibri"/>
                <w:lang w:eastAsia="zh-CN"/>
              </w:rPr>
            </w:pPr>
            <w:r w:rsidRPr="006351FA">
              <w:rPr>
                <w:rFonts w:ascii="SimSun" w:eastAsia="SimSun" w:hAnsi="SimSun" w:hint="eastAsia"/>
                <w:noProof/>
                <w:szCs w:val="24"/>
                <w:lang w:val="en-US" w:eastAsia="zh-CN"/>
              </w:rPr>
              <w:drawing>
                <wp:anchor distT="0" distB="0" distL="114300" distR="114300" simplePos="0" relativeHeight="251659264" behindDoc="1" locked="0" layoutInCell="1" allowOverlap="1" wp14:anchorId="61436980" wp14:editId="72333FEB">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351FA">
              <w:rPr>
                <w:rFonts w:ascii="SimSun" w:hAnsi="SimSun" w:hint="eastAsia"/>
                <w:lang w:eastAsia="zh-CN"/>
              </w:rPr>
              <w:t>电信标准化局主任</w:t>
            </w:r>
            <w:proofErr w:type="spellEnd"/>
            <w:r w:rsidRPr="006351FA">
              <w:rPr>
                <w:rFonts w:ascii="SimSun" w:hAnsi="SimSun"/>
                <w:lang w:eastAsia="zh-CN"/>
              </w:rPr>
              <w:br/>
            </w:r>
            <w:proofErr w:type="spellStart"/>
            <w:r w:rsidRPr="006351FA">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18BDD5F5" w14:textId="4BC90F7F" w:rsidR="006351FA" w:rsidRPr="006351FA" w:rsidRDefault="009F7CAD" w:rsidP="009F7CAD">
            <w:pPr>
              <w:spacing w:before="0"/>
              <w:ind w:left="113" w:right="113"/>
              <w:jc w:val="center"/>
              <w:rPr>
                <w:rFonts w:ascii="Calibri" w:hAnsi="Calibri"/>
                <w:sz w:val="20"/>
              </w:rPr>
            </w:pPr>
            <w:r w:rsidRPr="00D63E51">
              <w:rPr>
                <w:rFonts w:ascii="Calibri" w:eastAsia="SimSun" w:hAnsi="Calibri" w:cs="Arial"/>
                <w:noProof/>
                <w:sz w:val="16"/>
                <w:szCs w:val="16"/>
                <w:lang w:eastAsia="zh-CN"/>
              </w:rPr>
              <w:drawing>
                <wp:inline distT="0" distB="0" distL="0" distR="0" wp14:anchorId="10A2CB7B" wp14:editId="5064DA0A">
                  <wp:extent cx="1050961" cy="1059872"/>
                  <wp:effectExtent l="0" t="0" r="0" b="698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r w:rsidRPr="009F7CAD">
              <w:rPr>
                <w:rFonts w:ascii="Calibri" w:eastAsia="SimSun" w:hAnsi="Calibri" w:cs="Arial"/>
                <w:sz w:val="20"/>
                <w:lang w:eastAsia="zh-CN"/>
              </w:rPr>
              <w:t>ITU-T TSAG</w:t>
            </w:r>
          </w:p>
        </w:tc>
      </w:tr>
      <w:tr w:rsidR="006351FA" w:rsidRPr="006351FA" w14:paraId="1B160289" w14:textId="77777777" w:rsidTr="00E718FE">
        <w:trPr>
          <w:cantSplit/>
          <w:trHeight w:val="227"/>
        </w:trPr>
        <w:tc>
          <w:tcPr>
            <w:tcW w:w="0" w:type="auto"/>
            <w:vMerge/>
            <w:tcBorders>
              <w:top w:val="nil"/>
              <w:left w:val="nil"/>
              <w:bottom w:val="nil"/>
              <w:right w:val="single" w:sz="4" w:space="0" w:color="auto"/>
            </w:tcBorders>
            <w:vAlign w:val="center"/>
            <w:hideMark/>
          </w:tcPr>
          <w:p w14:paraId="5312DD36" w14:textId="77777777" w:rsidR="006351FA" w:rsidRPr="006351FA" w:rsidRDefault="006351FA" w:rsidP="006351FA">
            <w:pPr>
              <w:tabs>
                <w:tab w:val="clear" w:pos="794"/>
                <w:tab w:val="clear" w:pos="1191"/>
                <w:tab w:val="clear" w:pos="1588"/>
                <w:tab w:val="clear" w:pos="1985"/>
              </w:tabs>
              <w:overflowPunct/>
              <w:autoSpaceDE/>
              <w:autoSpaceDN/>
              <w:adjustRightInd/>
              <w:spacing w:before="0"/>
              <w:rPr>
                <w:rFonts w:ascii="Calibri" w:hAnsi="Calibri"/>
                <w:sz w:val="22"/>
              </w:rPr>
            </w:pPr>
          </w:p>
        </w:tc>
        <w:tc>
          <w:tcPr>
            <w:tcW w:w="3118" w:type="dxa"/>
            <w:tcBorders>
              <w:top w:val="nil"/>
              <w:left w:val="single" w:sz="4" w:space="0" w:color="auto"/>
              <w:bottom w:val="single" w:sz="4" w:space="0" w:color="auto"/>
              <w:right w:val="single" w:sz="4" w:space="0" w:color="auto"/>
            </w:tcBorders>
            <w:vAlign w:val="center"/>
            <w:hideMark/>
          </w:tcPr>
          <w:p w14:paraId="15BD5296" w14:textId="77777777" w:rsidR="006351FA" w:rsidRPr="006351FA" w:rsidRDefault="006351FA" w:rsidP="006351FA">
            <w:pPr>
              <w:spacing w:before="0"/>
              <w:rPr>
                <w:rFonts w:ascii="Calibri" w:eastAsia="SimSun" w:hAnsi="Calibri" w:cs="Arial"/>
                <w:noProof/>
                <w:sz w:val="20"/>
                <w:lang w:eastAsia="zh-CN"/>
              </w:rPr>
            </w:pPr>
            <w:r w:rsidRPr="006351FA">
              <w:rPr>
                <w:rFonts w:ascii="SimSun" w:eastAsia="SimSun" w:hAnsi="SimSun" w:hint="eastAsia"/>
                <w:lang w:eastAsia="zh-CN"/>
              </w:rPr>
              <w:t>最新会议信息</w:t>
            </w:r>
          </w:p>
        </w:tc>
      </w:tr>
    </w:tbl>
    <w:p w14:paraId="366C0488" w14:textId="2DF5E715" w:rsidR="006351FA" w:rsidRPr="006351FA" w:rsidRDefault="006351FA" w:rsidP="006351FA">
      <w:pPr>
        <w:tabs>
          <w:tab w:val="clear" w:pos="794"/>
          <w:tab w:val="clear" w:pos="1191"/>
          <w:tab w:val="clear" w:pos="1588"/>
          <w:tab w:val="clear" w:pos="1985"/>
        </w:tabs>
        <w:overflowPunct/>
        <w:autoSpaceDE/>
        <w:autoSpaceDN/>
        <w:adjustRightInd/>
        <w:spacing w:before="240"/>
        <w:textAlignment w:val="auto"/>
        <w:rPr>
          <w:rFonts w:ascii="Calibri" w:eastAsia="SimSun" w:hAnsi="Calibri"/>
          <w:bCs/>
          <w:szCs w:val="24"/>
          <w:lang w:eastAsia="zh-CN"/>
        </w:rPr>
      </w:pPr>
      <w:r w:rsidRPr="006351FA">
        <w:rPr>
          <w:rFonts w:ascii="Calibri" w:eastAsia="SimSun" w:hAnsi="Calibri" w:hint="eastAsia"/>
          <w:b/>
          <w:szCs w:val="24"/>
          <w:lang w:val="fr-CH" w:eastAsia="zh-CN"/>
        </w:rPr>
        <w:t>附件</w:t>
      </w:r>
      <w:r w:rsidRPr="006351FA">
        <w:rPr>
          <w:rFonts w:ascii="Calibri" w:eastAsia="SimSun" w:hAnsi="Calibri" w:hint="eastAsia"/>
          <w:b/>
          <w:szCs w:val="24"/>
          <w:lang w:eastAsia="zh-CN"/>
        </w:rPr>
        <w:t>：</w:t>
      </w:r>
      <w:r w:rsidR="009F7CAD">
        <w:rPr>
          <w:rFonts w:ascii="Calibri" w:eastAsia="SimSun" w:hAnsi="Calibri"/>
          <w:bCs/>
          <w:szCs w:val="24"/>
          <w:lang w:eastAsia="zh-CN"/>
        </w:rPr>
        <w:t>3</w:t>
      </w:r>
      <w:r w:rsidRPr="006351FA">
        <w:rPr>
          <w:rFonts w:ascii="Calibri" w:eastAsia="SimSun" w:hAnsi="Calibri" w:hint="eastAsia"/>
          <w:bCs/>
          <w:szCs w:val="24"/>
          <w:lang w:val="en-US" w:eastAsia="zh-CN"/>
        </w:rPr>
        <w:t>件</w:t>
      </w:r>
      <w:r w:rsidRPr="006351FA">
        <w:rPr>
          <w:rFonts w:ascii="Calibri" w:eastAsia="SimSun" w:hAnsi="Calibri"/>
          <w:bCs/>
          <w:szCs w:val="24"/>
          <w:lang w:eastAsia="zh-CN"/>
        </w:rPr>
        <w:br w:type="page"/>
      </w:r>
    </w:p>
    <w:p w14:paraId="68F6A92D" w14:textId="77777777" w:rsidR="006351FA" w:rsidRPr="006351FA" w:rsidRDefault="006351FA" w:rsidP="00264C10">
      <w:pPr>
        <w:pStyle w:val="Annextitle"/>
      </w:pPr>
      <w:proofErr w:type="spellStart"/>
      <w:r w:rsidRPr="006351FA">
        <w:rPr>
          <w:rFonts w:hint="eastAsia"/>
        </w:rPr>
        <w:lastRenderedPageBreak/>
        <w:t>附件</w:t>
      </w:r>
      <w:proofErr w:type="spellEnd"/>
      <w:r w:rsidRPr="006351FA">
        <w:t>A</w:t>
      </w:r>
      <w:r w:rsidRPr="006351FA">
        <w:br/>
      </w:r>
      <w:proofErr w:type="spellStart"/>
      <w:r w:rsidRPr="006351FA">
        <w:rPr>
          <w:rFonts w:hint="eastAsia"/>
        </w:rPr>
        <w:t>实用会议信息</w:t>
      </w:r>
      <w:proofErr w:type="spellEnd"/>
    </w:p>
    <w:p w14:paraId="59C50008" w14:textId="77777777" w:rsidR="006351FA" w:rsidRPr="006351FA" w:rsidRDefault="006351FA" w:rsidP="006351FA">
      <w:pPr>
        <w:tabs>
          <w:tab w:val="left" w:pos="1418"/>
          <w:tab w:val="left" w:pos="1702"/>
          <w:tab w:val="left" w:pos="2160"/>
        </w:tabs>
        <w:spacing w:before="80" w:after="120"/>
        <w:ind w:right="91"/>
        <w:jc w:val="center"/>
        <w:rPr>
          <w:rFonts w:ascii="Calibri" w:eastAsia="SimSun" w:hAnsi="Calibri"/>
          <w:b/>
          <w:bCs/>
          <w:szCs w:val="22"/>
        </w:rPr>
      </w:pPr>
      <w:proofErr w:type="spellStart"/>
      <w:r w:rsidRPr="006351FA">
        <w:rPr>
          <w:rFonts w:ascii="Calibri" w:eastAsia="SimSun" w:hAnsi="Calibri" w:cs="Microsoft YaHei" w:hint="eastAsia"/>
          <w:b/>
          <w:bCs/>
          <w:szCs w:val="22"/>
        </w:rPr>
        <w:t>工作方法与设施</w:t>
      </w:r>
      <w:proofErr w:type="spellEnd"/>
    </w:p>
    <w:p w14:paraId="759F2731" w14:textId="2DABE23C"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提交</w:t>
      </w:r>
      <w:r w:rsidRPr="006351FA">
        <w:rPr>
          <w:rFonts w:ascii="Calibri" w:eastAsia="SimSun" w:hAnsi="Calibri"/>
          <w:b/>
          <w:bCs/>
          <w:szCs w:val="24"/>
          <w:lang w:eastAsia="zh-CN"/>
        </w:rPr>
        <w:t>和</w:t>
      </w:r>
      <w:r w:rsidRPr="006351FA">
        <w:rPr>
          <w:rFonts w:ascii="Calibri" w:eastAsia="SimSun" w:hAnsi="Calibri" w:hint="eastAsia"/>
          <w:b/>
          <w:bCs/>
          <w:szCs w:val="24"/>
          <w:lang w:eastAsia="zh-CN"/>
        </w:rPr>
        <w:t>访问文件：</w:t>
      </w:r>
      <w:r w:rsidRPr="006351FA">
        <w:rPr>
          <w:rFonts w:ascii="Calibri" w:eastAsia="SimSun" w:hAnsi="Calibri" w:hint="eastAsia"/>
          <w:bCs/>
          <w:szCs w:val="24"/>
          <w:lang w:eastAsia="zh-CN"/>
        </w:rPr>
        <w:t>会议将为无纸化会议。成员</w:t>
      </w:r>
      <w:r w:rsidRPr="006351FA">
        <w:rPr>
          <w:rFonts w:ascii="Calibri" w:eastAsia="SimSun" w:hAnsi="Calibri"/>
          <w:bCs/>
          <w:szCs w:val="24"/>
          <w:lang w:eastAsia="zh-CN"/>
        </w:rPr>
        <w:t>文稿应通过</w:t>
      </w:r>
      <w:r w:rsidR="005735C6">
        <w:fldChar w:fldCharType="begin"/>
      </w:r>
      <w:r w:rsidR="005735C6">
        <w:rPr>
          <w:lang w:eastAsia="zh-CN"/>
        </w:rPr>
        <w:instrText xml:space="preserve"> HYPERLINK "http://itu.int/net/ITU-T/ddp/" </w:instrText>
      </w:r>
      <w:r w:rsidR="005735C6">
        <w:fldChar w:fldCharType="separate"/>
      </w:r>
      <w:r w:rsidRPr="006351FA">
        <w:rPr>
          <w:rFonts w:ascii="Calibri" w:eastAsia="SimSun" w:hAnsi="Calibri" w:hint="eastAsia"/>
          <w:color w:val="0000FF"/>
          <w:szCs w:val="24"/>
          <w:u w:val="single"/>
          <w:lang w:eastAsia="zh-CN"/>
        </w:rPr>
        <w:t>文件</w:t>
      </w:r>
      <w:r w:rsidRPr="006351FA">
        <w:rPr>
          <w:rFonts w:ascii="Calibri" w:eastAsia="SimSun" w:hAnsi="Calibri"/>
          <w:color w:val="0000FF"/>
          <w:szCs w:val="24"/>
          <w:u w:val="single"/>
          <w:lang w:eastAsia="zh-CN"/>
        </w:rPr>
        <w:t>直传</w:t>
      </w:r>
      <w:r w:rsidR="005735C6">
        <w:rPr>
          <w:rFonts w:ascii="Calibri" w:eastAsia="SimSun" w:hAnsi="Calibri"/>
          <w:color w:val="0000FF"/>
          <w:szCs w:val="24"/>
          <w:u w:val="single"/>
          <w:lang w:eastAsia="zh-CN"/>
        </w:rPr>
        <w:fldChar w:fldCharType="end"/>
      </w:r>
      <w:r w:rsidRPr="006351FA">
        <w:rPr>
          <w:rFonts w:ascii="Calibri" w:eastAsia="SimSun" w:hAnsi="Calibri" w:hint="eastAsia"/>
          <w:szCs w:val="24"/>
          <w:lang w:eastAsia="zh-CN"/>
        </w:rPr>
        <w:t>提交</w:t>
      </w:r>
      <w:r w:rsidRPr="006351FA">
        <w:rPr>
          <w:rFonts w:ascii="Calibri" w:eastAsia="SimSun" w:hAnsi="Calibri"/>
          <w:szCs w:val="24"/>
          <w:lang w:eastAsia="zh-CN"/>
        </w:rPr>
        <w:t>；</w:t>
      </w:r>
      <w:r w:rsidRPr="006351FA">
        <w:rPr>
          <w:rFonts w:ascii="Calibri" w:eastAsia="SimSun" w:hAnsi="Calibri" w:hint="eastAsia"/>
          <w:szCs w:val="24"/>
          <w:lang w:eastAsia="zh-CN"/>
        </w:rPr>
        <w:t>临时文件</w:t>
      </w:r>
      <w:r w:rsidRPr="006351FA">
        <w:rPr>
          <w:rFonts w:ascii="Calibri" w:eastAsia="SimSun" w:hAnsi="Calibri"/>
          <w:szCs w:val="24"/>
          <w:lang w:eastAsia="zh-CN"/>
        </w:rPr>
        <w:t>草案应</w:t>
      </w:r>
      <w:r w:rsidRPr="006351FA">
        <w:rPr>
          <w:rFonts w:ascii="Calibri" w:eastAsia="SimSun" w:hAnsi="Calibri" w:hint="eastAsia"/>
          <w:szCs w:val="24"/>
          <w:lang w:eastAsia="zh-CN"/>
        </w:rPr>
        <w:t>使用</w:t>
      </w:r>
      <w:r w:rsidR="005735C6">
        <w:fldChar w:fldCharType="begin"/>
      </w:r>
      <w:r w:rsidR="005735C6">
        <w:rPr>
          <w:lang w:eastAsia="zh-CN"/>
        </w:rPr>
        <w:instrText xml:space="preserve"> HYPERLINK "https://www.itu.int/en/ITU-T/studygroups/Pages/templates.aspx" </w:instrText>
      </w:r>
      <w:r w:rsidR="005735C6">
        <w:fldChar w:fldCharType="separate"/>
      </w:r>
      <w:r w:rsidRPr="006351FA">
        <w:rPr>
          <w:rFonts w:ascii="Calibri" w:eastAsia="SimSun" w:hAnsi="Calibri"/>
          <w:color w:val="0000FF"/>
          <w:szCs w:val="24"/>
          <w:u w:val="single"/>
          <w:lang w:eastAsia="zh-CN"/>
        </w:rPr>
        <w:t>相应模板</w:t>
      </w:r>
      <w:r w:rsidR="005735C6">
        <w:rPr>
          <w:rFonts w:ascii="Calibri" w:eastAsia="SimSun" w:hAnsi="Calibri"/>
          <w:color w:val="0000FF"/>
          <w:szCs w:val="24"/>
          <w:u w:val="single"/>
          <w:lang w:eastAsia="zh-CN"/>
        </w:rPr>
        <w:fldChar w:fldCharType="end"/>
      </w:r>
      <w:r w:rsidRPr="006351FA">
        <w:rPr>
          <w:rFonts w:ascii="Calibri" w:eastAsia="SimSun" w:hAnsi="Calibri"/>
          <w:szCs w:val="24"/>
          <w:lang w:eastAsia="zh-CN"/>
        </w:rPr>
        <w:t>通过</w:t>
      </w:r>
      <w:r w:rsidRPr="006351FA">
        <w:rPr>
          <w:rFonts w:ascii="Calibri" w:eastAsia="SimSun" w:hAnsi="Calibri" w:hint="eastAsia"/>
          <w:szCs w:val="24"/>
          <w:lang w:eastAsia="zh-CN"/>
        </w:rPr>
        <w:t>电子邮件</w:t>
      </w:r>
      <w:r w:rsidRPr="006351FA">
        <w:rPr>
          <w:rFonts w:ascii="Calibri" w:eastAsia="SimSun" w:hAnsi="Calibri"/>
          <w:szCs w:val="24"/>
          <w:lang w:eastAsia="zh-CN"/>
        </w:rPr>
        <w:t>提交给研究组秘书处。</w:t>
      </w:r>
      <w:r w:rsidR="00EA7468" w:rsidRPr="00EA7468">
        <w:rPr>
          <w:rFonts w:ascii="Calibri" w:eastAsia="SimSun" w:hAnsi="Calibri"/>
          <w:szCs w:val="24"/>
          <w:lang w:eastAsia="zh-CN"/>
        </w:rPr>
        <w:t>TSAG</w:t>
      </w:r>
      <w:r w:rsidRPr="006351FA">
        <w:rPr>
          <w:rFonts w:ascii="Calibri" w:eastAsia="SimSun" w:hAnsi="Calibri"/>
          <w:szCs w:val="24"/>
          <w:lang w:eastAsia="zh-CN"/>
        </w:rPr>
        <w:t>主页提供了会议文件访问</w:t>
      </w:r>
      <w:r w:rsidRPr="006351FA">
        <w:rPr>
          <w:rFonts w:ascii="Calibri" w:eastAsia="SimSun" w:hAnsi="Calibri" w:hint="eastAsia"/>
          <w:szCs w:val="24"/>
          <w:lang w:eastAsia="zh-CN"/>
        </w:rPr>
        <w:t>通</w:t>
      </w:r>
      <w:r w:rsidRPr="006351FA">
        <w:rPr>
          <w:rFonts w:ascii="Calibri" w:eastAsia="SimSun" w:hAnsi="Calibri"/>
          <w:szCs w:val="24"/>
          <w:lang w:eastAsia="zh-CN"/>
        </w:rPr>
        <w:t>道，</w:t>
      </w:r>
      <w:r w:rsidRPr="006351FA">
        <w:rPr>
          <w:rFonts w:ascii="Calibri" w:eastAsia="SimSun" w:hAnsi="Calibri" w:hint="eastAsia"/>
          <w:szCs w:val="24"/>
          <w:lang w:eastAsia="zh-CN"/>
        </w:rPr>
        <w:t>且</w:t>
      </w:r>
      <w:r w:rsidRPr="006351FA">
        <w:rPr>
          <w:rFonts w:ascii="Calibri" w:eastAsia="SimSun" w:hAnsi="Calibri"/>
          <w:szCs w:val="24"/>
          <w:lang w:eastAsia="zh-CN"/>
        </w:rPr>
        <w:t>仅限于</w:t>
      </w:r>
      <w:r w:rsidRPr="006351FA">
        <w:rPr>
          <w:rFonts w:ascii="Calibri" w:eastAsia="SimSun" w:hAnsi="Calibri" w:hint="eastAsia"/>
          <w:szCs w:val="24"/>
          <w:lang w:eastAsia="zh-CN"/>
        </w:rPr>
        <w:t>拥有含</w:t>
      </w:r>
      <w:r w:rsidRPr="006351FA">
        <w:rPr>
          <w:rFonts w:ascii="Calibri" w:eastAsia="SimSun" w:hAnsi="Calibri" w:hint="eastAsia"/>
          <w:szCs w:val="24"/>
          <w:lang w:eastAsia="zh-CN"/>
        </w:rPr>
        <w:t>T</w:t>
      </w:r>
      <w:r w:rsidRPr="006351FA">
        <w:rPr>
          <w:rFonts w:ascii="Calibri" w:eastAsia="SimSun" w:hAnsi="Calibri"/>
          <w:szCs w:val="24"/>
          <w:lang w:eastAsia="zh-CN"/>
        </w:rPr>
        <w:t>IES</w:t>
      </w:r>
      <w:r w:rsidRPr="006351FA">
        <w:rPr>
          <w:rFonts w:ascii="Calibri" w:eastAsia="SimSun" w:hAnsi="Calibri" w:hint="eastAsia"/>
          <w:szCs w:val="24"/>
          <w:lang w:eastAsia="zh-CN"/>
        </w:rPr>
        <w:t>权限的</w:t>
      </w:r>
      <w:hyperlink r:id="rId15" w:history="1">
        <w:r w:rsidRPr="006351FA">
          <w:rPr>
            <w:rFonts w:ascii="Calibri" w:eastAsia="SimSun" w:hAnsi="Calibri"/>
            <w:color w:val="0000FF"/>
            <w:szCs w:val="22"/>
            <w:u w:val="single"/>
            <w:lang w:eastAsia="zh-CN"/>
          </w:rPr>
          <w:t>国际电联用户账户</w:t>
        </w:r>
      </w:hyperlink>
      <w:r w:rsidRPr="006351FA">
        <w:rPr>
          <w:rFonts w:ascii="Calibri" w:eastAsia="SimSun" w:hAnsi="Calibri" w:hint="eastAsia"/>
          <w:szCs w:val="24"/>
          <w:lang w:eastAsia="zh-CN"/>
        </w:rPr>
        <w:t>的</w:t>
      </w:r>
      <w:r w:rsidRPr="006351FA">
        <w:rPr>
          <w:rFonts w:ascii="Calibri" w:eastAsia="SimSun" w:hAnsi="Calibri"/>
          <w:szCs w:val="24"/>
          <w:lang w:eastAsia="zh-CN"/>
        </w:rPr>
        <w:t>ITU-T</w:t>
      </w:r>
      <w:r w:rsidRPr="006351FA">
        <w:rPr>
          <w:rFonts w:ascii="Calibri" w:eastAsia="SimSun" w:hAnsi="Calibri" w:hint="eastAsia"/>
          <w:szCs w:val="24"/>
          <w:lang w:eastAsia="zh-CN"/>
        </w:rPr>
        <w:t>成员。</w:t>
      </w:r>
    </w:p>
    <w:p w14:paraId="75AF7F67" w14:textId="77777777"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口译：</w:t>
      </w:r>
      <w:r w:rsidRPr="006351FA">
        <w:rPr>
          <w:rFonts w:ascii="Calibri" w:eastAsia="SimSun" w:hAnsi="Calibri" w:hint="eastAsia"/>
          <w:szCs w:val="24"/>
          <w:lang w:eastAsia="zh-CN"/>
        </w:rPr>
        <w:t>只有当成员国提出申请时才为会议提供口译服务。应</w:t>
      </w:r>
      <w:proofErr w:type="gramStart"/>
      <w:r w:rsidRPr="006351FA">
        <w:rPr>
          <w:rFonts w:ascii="Calibri" w:eastAsia="SimSun" w:hAnsi="Calibri" w:hint="eastAsia"/>
          <w:szCs w:val="24"/>
          <w:lang w:eastAsia="zh-CN"/>
        </w:rPr>
        <w:t>通过勾选注册表</w:t>
      </w:r>
      <w:proofErr w:type="gramEnd"/>
      <w:r w:rsidRPr="006351FA">
        <w:rPr>
          <w:rFonts w:ascii="Calibri" w:eastAsia="SimSun" w:hAnsi="Calibri" w:hint="eastAsia"/>
          <w:szCs w:val="24"/>
          <w:lang w:eastAsia="zh-CN"/>
        </w:rPr>
        <w:t>内相关方框并</w:t>
      </w:r>
      <w:r w:rsidRPr="006351FA">
        <w:rPr>
          <w:rFonts w:ascii="Calibri" w:eastAsia="SimSun" w:hAnsi="Calibri" w:hint="eastAsia"/>
          <w:b/>
          <w:bCs/>
          <w:szCs w:val="24"/>
          <w:lang w:eastAsia="zh-CN"/>
        </w:rPr>
        <w:t>在会议开始至少六周前</w:t>
      </w:r>
      <w:r w:rsidRPr="006351FA">
        <w:rPr>
          <w:rFonts w:ascii="Calibri" w:eastAsia="SimSun" w:hAnsi="Calibri" w:hint="eastAsia"/>
          <w:bCs/>
          <w:szCs w:val="24"/>
          <w:lang w:eastAsia="zh-CN"/>
        </w:rPr>
        <w:t>提出请求。</w:t>
      </w:r>
    </w:p>
    <w:p w14:paraId="68B79551" w14:textId="77777777"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无线局域网：</w:t>
      </w:r>
      <w:r w:rsidRPr="006351FA">
        <w:rPr>
          <w:rFonts w:ascii="Calibri" w:eastAsia="SimSun" w:hAnsi="Calibri" w:hint="eastAsia"/>
          <w:szCs w:val="24"/>
          <w:lang w:eastAsia="zh-CN"/>
        </w:rPr>
        <w:t>国际电联的所有会议厅均提供无线局域网设施，供代表使用。可在</w:t>
      </w:r>
      <w:r w:rsidRPr="006351FA">
        <w:rPr>
          <w:rFonts w:ascii="Calibri" w:eastAsia="SimSun" w:hAnsi="Calibri"/>
          <w:szCs w:val="24"/>
          <w:lang w:eastAsia="zh-CN"/>
        </w:rPr>
        <w:t>现场和</w:t>
      </w:r>
      <w:r w:rsidRPr="006351FA">
        <w:rPr>
          <w:rFonts w:ascii="Calibri" w:eastAsia="SimSun" w:hAnsi="Calibri" w:hint="eastAsia"/>
          <w:szCs w:val="24"/>
          <w:lang w:eastAsia="zh-CN"/>
        </w:rPr>
        <w:t>ITU-T</w:t>
      </w:r>
      <w:r w:rsidRPr="006351FA">
        <w:rPr>
          <w:rFonts w:ascii="Calibri" w:eastAsia="SimSun" w:hAnsi="Calibri" w:hint="eastAsia"/>
          <w:szCs w:val="24"/>
          <w:lang w:eastAsia="zh-CN"/>
        </w:rPr>
        <w:t>网站（</w:t>
      </w:r>
      <w:hyperlink r:id="rId16" w:history="1">
        <w:r w:rsidRPr="006351FA">
          <w:rPr>
            <w:rFonts w:ascii="Calibri" w:eastAsia="SimSun" w:hAnsi="Calibri"/>
            <w:color w:val="0000FF"/>
            <w:szCs w:val="24"/>
            <w:u w:val="single"/>
            <w:lang w:eastAsia="zh-CN"/>
          </w:rPr>
          <w:t>https://www.itu.int/en/ITU-T/ewm/Pages/ITU-Internet-Printer-Services.aspx</w:t>
        </w:r>
      </w:hyperlink>
      <w:r w:rsidRPr="006351FA">
        <w:rPr>
          <w:rFonts w:ascii="Calibri" w:eastAsia="SimSun" w:hAnsi="Calibri" w:hint="eastAsia"/>
          <w:szCs w:val="24"/>
          <w:lang w:eastAsia="zh-CN"/>
        </w:rPr>
        <w:t>）查阅</w:t>
      </w:r>
      <w:r w:rsidRPr="006351FA">
        <w:rPr>
          <w:rFonts w:ascii="Calibri" w:eastAsia="SimSun" w:hAnsi="Calibri"/>
          <w:szCs w:val="24"/>
          <w:lang w:eastAsia="zh-CN"/>
        </w:rPr>
        <w:t>详细信息</w:t>
      </w:r>
      <w:r w:rsidRPr="006351FA">
        <w:rPr>
          <w:rFonts w:ascii="Calibri" w:eastAsia="SimSun" w:hAnsi="Calibri" w:hint="eastAsia"/>
          <w:szCs w:val="24"/>
          <w:lang w:eastAsia="zh-CN"/>
        </w:rPr>
        <w:t>。</w:t>
      </w:r>
    </w:p>
    <w:p w14:paraId="65E82ADA" w14:textId="77777777" w:rsidR="006351FA" w:rsidRPr="006351FA" w:rsidRDefault="006351FA" w:rsidP="006351FA">
      <w:pPr>
        <w:rPr>
          <w:rFonts w:ascii="Calibri" w:eastAsia="SimSun" w:hAnsi="Calibri"/>
          <w:szCs w:val="24"/>
          <w:lang w:val="en-US" w:eastAsia="zh-CN"/>
        </w:rPr>
      </w:pPr>
      <w:r w:rsidRPr="006351FA">
        <w:rPr>
          <w:rFonts w:ascii="Calibri" w:eastAsia="SimSun" w:hAnsi="Calibri" w:hint="eastAsia"/>
          <w:b/>
          <w:bCs/>
          <w:szCs w:val="24"/>
          <w:lang w:val="en-US" w:eastAsia="zh-CN"/>
        </w:rPr>
        <w:t>电子储物箱：</w:t>
      </w:r>
      <w:r w:rsidRPr="006351FA">
        <w:rPr>
          <w:rFonts w:ascii="Calibri" w:eastAsia="SimSun" w:hAnsi="Calibri"/>
          <w:szCs w:val="24"/>
          <w:lang w:val="en-US" w:eastAsia="zh-CN"/>
        </w:rPr>
        <w:t>会议期间代表</w:t>
      </w:r>
      <w:r w:rsidRPr="006351FA">
        <w:rPr>
          <w:rFonts w:ascii="Calibri" w:eastAsia="SimSun" w:hAnsi="Calibri" w:hint="eastAsia"/>
          <w:szCs w:val="24"/>
          <w:lang w:val="en-US" w:eastAsia="zh-CN"/>
        </w:rPr>
        <w:t>可</w:t>
      </w:r>
      <w:r w:rsidRPr="006351FA">
        <w:rPr>
          <w:rFonts w:ascii="Calibri" w:eastAsia="SimSun" w:hAnsi="Calibri"/>
          <w:szCs w:val="24"/>
          <w:lang w:val="en-US" w:eastAsia="zh-CN"/>
        </w:rPr>
        <w:t>使用</w:t>
      </w:r>
      <w:r w:rsidRPr="006351FA">
        <w:rPr>
          <w:rFonts w:ascii="Calibri" w:eastAsia="SimSun" w:hAnsi="Calibri" w:hint="eastAsia"/>
          <w:szCs w:val="24"/>
          <w:lang w:val="en-US" w:eastAsia="zh-CN"/>
        </w:rPr>
        <w:t>ITU</w:t>
      </w:r>
      <w:r w:rsidRPr="006351FA">
        <w:rPr>
          <w:rFonts w:ascii="Calibri" w:eastAsia="SimSun" w:hAnsi="Calibri"/>
          <w:szCs w:val="24"/>
          <w:lang w:val="en-US" w:eastAsia="zh-CN"/>
        </w:rPr>
        <w:t>-</w:t>
      </w:r>
      <w:r w:rsidRPr="006351FA">
        <w:rPr>
          <w:rFonts w:ascii="Calibri" w:eastAsia="SimSun" w:hAnsi="Calibri" w:hint="eastAsia"/>
          <w:szCs w:val="24"/>
          <w:lang w:val="en-US" w:eastAsia="zh-CN"/>
        </w:rPr>
        <w:t>T</w:t>
      </w:r>
      <w:r w:rsidRPr="006351FA">
        <w:rPr>
          <w:rFonts w:ascii="Calibri" w:eastAsia="SimSun" w:hAnsi="Calibri"/>
          <w:szCs w:val="24"/>
          <w:lang w:val="en-US" w:eastAsia="zh-CN"/>
        </w:rPr>
        <w:t xml:space="preserve"> </w:t>
      </w:r>
      <w:r w:rsidRPr="006351FA">
        <w:rPr>
          <w:rFonts w:ascii="Calibri" w:eastAsia="SimSun" w:hAnsi="Calibri"/>
          <w:szCs w:val="24"/>
          <w:lang w:eastAsia="zh-CN"/>
        </w:rPr>
        <w:t>RFID</w:t>
      </w:r>
      <w:r w:rsidRPr="006351FA">
        <w:rPr>
          <w:rFonts w:ascii="Calibri" w:eastAsia="SimSun" w:hAnsi="Calibri" w:hint="eastAsia"/>
          <w:szCs w:val="24"/>
          <w:lang w:val="en-US" w:eastAsia="zh-CN"/>
        </w:rPr>
        <w:t>胸卡开关</w:t>
      </w:r>
      <w:r w:rsidRPr="006351FA">
        <w:rPr>
          <w:rFonts w:ascii="Calibri" w:eastAsia="SimSun" w:hAnsi="Calibri"/>
          <w:szCs w:val="24"/>
          <w:lang w:val="en-US" w:eastAsia="zh-CN"/>
        </w:rPr>
        <w:t>电子储物箱。</w:t>
      </w:r>
      <w:r w:rsidRPr="006351FA">
        <w:rPr>
          <w:rFonts w:ascii="Calibri" w:eastAsia="SimSun" w:hAnsi="Calibri" w:hint="eastAsia"/>
          <w:szCs w:val="24"/>
          <w:lang w:val="en-US" w:eastAsia="zh-CN"/>
        </w:rPr>
        <w:t>电子储物箱</w:t>
      </w:r>
      <w:r w:rsidRPr="006351FA">
        <w:rPr>
          <w:rFonts w:ascii="Calibri" w:eastAsia="SimSun" w:hAnsi="Calibri"/>
          <w:szCs w:val="24"/>
          <w:lang w:val="en-US" w:eastAsia="zh-CN"/>
        </w:rPr>
        <w:t>设在</w:t>
      </w:r>
      <w:r w:rsidR="005735C6">
        <w:fldChar w:fldCharType="begin"/>
      </w:r>
      <w:r w:rsidR="005735C6">
        <w:rPr>
          <w:lang w:eastAsia="zh-CN"/>
        </w:rPr>
        <w:instrText xml:space="preserve"> HYPERLINK "https://www.itu.int/en/about/Documents/itu-plan.pdf" </w:instrText>
      </w:r>
      <w:r w:rsidR="005735C6">
        <w:fldChar w:fldCharType="separate"/>
      </w:r>
      <w:r w:rsidRPr="006351FA">
        <w:rPr>
          <w:rFonts w:ascii="Calibri" w:eastAsia="SimSun" w:hAnsi="Calibri"/>
          <w:color w:val="0000FF"/>
          <w:szCs w:val="24"/>
          <w:u w:val="single"/>
          <w:lang w:eastAsia="zh-CN"/>
        </w:rPr>
        <w:t>Montbrillant</w:t>
      </w:r>
      <w:r w:rsidRPr="006351FA">
        <w:rPr>
          <w:rFonts w:ascii="Calibri" w:eastAsia="SimSun" w:hAnsi="Calibri" w:hint="eastAsia"/>
          <w:color w:val="0000FF"/>
          <w:szCs w:val="24"/>
          <w:u w:val="single"/>
          <w:lang w:eastAsia="zh-CN"/>
        </w:rPr>
        <w:t>大楼</w:t>
      </w:r>
      <w:r w:rsidR="005735C6">
        <w:rPr>
          <w:rFonts w:ascii="Calibri" w:eastAsia="SimSun" w:hAnsi="Calibri"/>
          <w:color w:val="0000FF"/>
          <w:szCs w:val="24"/>
          <w:u w:val="single"/>
          <w:lang w:eastAsia="zh-CN"/>
        </w:rPr>
        <w:fldChar w:fldCharType="end"/>
      </w:r>
      <w:r w:rsidRPr="006351FA">
        <w:rPr>
          <w:rFonts w:ascii="Calibri" w:eastAsia="SimSun" w:hAnsi="Calibri" w:hint="eastAsia"/>
          <w:szCs w:val="24"/>
          <w:lang w:val="en-US" w:eastAsia="zh-CN"/>
        </w:rPr>
        <w:t>零层注册区域之后</w:t>
      </w:r>
      <w:r w:rsidRPr="006351FA">
        <w:rPr>
          <w:rFonts w:ascii="Calibri" w:eastAsia="SimSun" w:hAnsi="Calibri"/>
          <w:szCs w:val="24"/>
          <w:lang w:val="en-US" w:eastAsia="zh-CN"/>
        </w:rPr>
        <w:t>。</w:t>
      </w:r>
    </w:p>
    <w:p w14:paraId="16C0D2A7" w14:textId="77777777"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打印机：</w:t>
      </w:r>
      <w:r w:rsidRPr="006351FA">
        <w:rPr>
          <w:rFonts w:ascii="Calibri" w:eastAsia="SimSun" w:hAnsi="Calibri" w:hint="eastAsia"/>
          <w:szCs w:val="24"/>
          <w:lang w:eastAsia="zh-CN"/>
        </w:rPr>
        <w:t>在代表休息处以及靠近所有</w:t>
      </w:r>
      <w:hyperlink r:id="rId17" w:history="1">
        <w:r w:rsidRPr="006351FA">
          <w:rPr>
            <w:rFonts w:ascii="Calibri" w:eastAsia="SimSun" w:hAnsi="Calibri" w:hint="eastAsia"/>
            <w:color w:val="0000FF"/>
            <w:szCs w:val="24"/>
            <w:u w:val="single"/>
            <w:lang w:eastAsia="zh-CN"/>
          </w:rPr>
          <w:t>主要会议厅</w:t>
        </w:r>
      </w:hyperlink>
      <w:r w:rsidRPr="006351FA">
        <w:rPr>
          <w:rFonts w:ascii="Calibri" w:eastAsia="SimSun" w:hAnsi="Calibri" w:hint="eastAsia"/>
          <w:color w:val="0000FF"/>
          <w:szCs w:val="24"/>
          <w:u w:val="single"/>
          <w:lang w:eastAsia="zh-CN"/>
        </w:rPr>
        <w:t>处</w:t>
      </w:r>
      <w:r w:rsidRPr="006351FA">
        <w:rPr>
          <w:rFonts w:ascii="Calibri" w:eastAsia="SimSun" w:hAnsi="Calibri" w:hint="eastAsia"/>
          <w:szCs w:val="24"/>
          <w:lang w:eastAsia="zh-CN"/>
        </w:rPr>
        <w:t>均有打印机可用。为避免需在代表计算机上安装驱动程序，文件可通过电子邮件将其“电子打印”传给所用的打印机。</w:t>
      </w:r>
      <w:r w:rsidRPr="006351FA">
        <w:rPr>
          <w:rFonts w:ascii="Calibri" w:eastAsia="SimSun" w:hAnsi="Calibri"/>
          <w:szCs w:val="24"/>
          <w:lang w:eastAsia="zh-CN"/>
        </w:rPr>
        <w:br/>
      </w:r>
      <w:r w:rsidRPr="006351FA">
        <w:rPr>
          <w:rFonts w:ascii="Calibri" w:eastAsia="SimSun" w:hAnsi="Calibri" w:hint="eastAsia"/>
          <w:szCs w:val="24"/>
          <w:lang w:eastAsia="zh-CN"/>
        </w:rPr>
        <w:t>详情见：</w:t>
      </w:r>
      <w:hyperlink r:id="rId18" w:history="1">
        <w:r w:rsidRPr="006351FA">
          <w:rPr>
            <w:rFonts w:ascii="Calibri" w:eastAsia="SimSun" w:hAnsi="Calibri"/>
            <w:color w:val="0000FF"/>
            <w:szCs w:val="24"/>
            <w:u w:val="single"/>
            <w:lang w:eastAsia="zh-CN"/>
          </w:rPr>
          <w:t>http://itu.int/ITU-T/go/e-print</w:t>
        </w:r>
      </w:hyperlink>
      <w:r w:rsidRPr="006351FA">
        <w:rPr>
          <w:rFonts w:ascii="Calibri" w:eastAsia="SimSun" w:hAnsi="Calibri" w:hint="eastAsia"/>
          <w:szCs w:val="24"/>
          <w:lang w:eastAsia="zh-CN"/>
        </w:rPr>
        <w:t>。</w:t>
      </w:r>
    </w:p>
    <w:p w14:paraId="7E5E01E4" w14:textId="7B2BEC58" w:rsidR="006351FA" w:rsidRPr="006351FA" w:rsidRDefault="006351FA" w:rsidP="006351FA">
      <w:pPr>
        <w:rPr>
          <w:rFonts w:ascii="Calibri" w:eastAsia="SimSun" w:hAnsi="Calibri"/>
          <w:szCs w:val="24"/>
          <w:lang w:eastAsia="zh-CN"/>
        </w:rPr>
      </w:pPr>
      <w:r w:rsidRPr="006351FA">
        <w:rPr>
          <w:rFonts w:ascii="Calibri" w:eastAsia="SimSun" w:hAnsi="Calibri" w:hint="eastAsia"/>
          <w:b/>
          <w:bCs/>
          <w:szCs w:val="24"/>
          <w:lang w:eastAsia="zh-CN"/>
        </w:rPr>
        <w:t>借用手提电脑</w:t>
      </w:r>
      <w:r w:rsidR="00264C10">
        <w:rPr>
          <w:rFonts w:ascii="Calibri" w:eastAsia="SimSun" w:hAnsi="Calibri" w:hint="eastAsia"/>
          <w:b/>
          <w:bCs/>
          <w:szCs w:val="24"/>
          <w:lang w:eastAsia="zh-CN"/>
        </w:rPr>
        <w:t>：</w:t>
      </w:r>
      <w:r w:rsidRPr="006351FA">
        <w:rPr>
          <w:rFonts w:ascii="Calibri" w:eastAsia="SimSun" w:hAnsi="Calibri" w:hint="eastAsia"/>
          <w:szCs w:val="24"/>
          <w:lang w:eastAsia="zh-CN"/>
        </w:rPr>
        <w:t>国际电联</w:t>
      </w:r>
      <w:r w:rsidRPr="006351FA">
        <w:rPr>
          <w:rFonts w:ascii="Calibri" w:eastAsia="SimSun" w:hAnsi="Calibri" w:hint="eastAsia"/>
          <w:szCs w:val="24"/>
          <w:lang w:val="zh-CN" w:eastAsia="zh-CN"/>
        </w:rPr>
        <w:t>服务台</w:t>
      </w:r>
      <w:r w:rsidRPr="006351FA">
        <w:rPr>
          <w:rFonts w:ascii="Calibri" w:eastAsia="SimSun" w:hAnsi="Calibri" w:hint="eastAsia"/>
          <w:szCs w:val="24"/>
          <w:lang w:val="en-US" w:eastAsia="zh-CN"/>
        </w:rPr>
        <w:t>（</w:t>
      </w:r>
      <w:hyperlink r:id="rId19" w:history="1">
        <w:r w:rsidRPr="006351FA">
          <w:rPr>
            <w:rFonts w:ascii="Calibri" w:eastAsia="SimSun" w:hAnsi="Calibri"/>
            <w:color w:val="0000FF"/>
            <w:szCs w:val="24"/>
            <w:u w:val="single"/>
            <w:lang w:eastAsia="zh-CN"/>
          </w:rPr>
          <w:t>servicedesk@itu.int</w:t>
        </w:r>
      </w:hyperlink>
      <w:r w:rsidRPr="006351FA">
        <w:rPr>
          <w:rFonts w:ascii="Calibri" w:eastAsia="SimSun" w:hAnsi="Calibri" w:hint="eastAsia"/>
          <w:szCs w:val="24"/>
          <w:lang w:val="en-US" w:eastAsia="zh-CN"/>
        </w:rPr>
        <w:t>）将为代表</w:t>
      </w:r>
      <w:r w:rsidRPr="006351FA">
        <w:rPr>
          <w:rFonts w:ascii="Calibri" w:eastAsia="SimSun" w:hAnsi="Calibri" w:hint="eastAsia"/>
          <w:szCs w:val="24"/>
          <w:lang w:val="zh-CN" w:eastAsia="zh-CN"/>
        </w:rPr>
        <w:t>提供几部手提电脑</w:t>
      </w:r>
      <w:r w:rsidRPr="006351FA">
        <w:rPr>
          <w:rFonts w:ascii="Calibri" w:eastAsia="SimSun" w:hAnsi="Calibri" w:hint="eastAsia"/>
          <w:szCs w:val="24"/>
          <w:lang w:val="en-US" w:eastAsia="zh-CN"/>
        </w:rPr>
        <w:t>，按先到先得的原则，供</w:t>
      </w:r>
      <w:r w:rsidRPr="006351FA">
        <w:rPr>
          <w:rFonts w:ascii="Calibri" w:eastAsia="SimSun" w:hAnsi="Calibri" w:hint="eastAsia"/>
          <w:szCs w:val="24"/>
          <w:lang w:eastAsia="zh-CN"/>
        </w:rPr>
        <w:t>代表使用</w:t>
      </w:r>
      <w:r w:rsidRPr="006351FA">
        <w:rPr>
          <w:rFonts w:ascii="Calibri" w:eastAsia="SimSun" w:hAnsi="Calibri" w:hint="eastAsia"/>
          <w:szCs w:val="24"/>
          <w:lang w:val="zh-CN" w:eastAsia="zh-CN"/>
        </w:rPr>
        <w:t>。</w:t>
      </w:r>
    </w:p>
    <w:p w14:paraId="777B94FD" w14:textId="77777777" w:rsidR="006351FA" w:rsidRPr="006351FA" w:rsidRDefault="006351FA" w:rsidP="006351FA">
      <w:pPr>
        <w:rPr>
          <w:rFonts w:ascii="Calibri" w:eastAsia="SimSun" w:hAnsi="Calibri"/>
          <w:szCs w:val="22"/>
          <w:lang w:val="en-US" w:eastAsia="zh-CN"/>
        </w:rPr>
      </w:pPr>
      <w:r w:rsidRPr="006351FA">
        <w:rPr>
          <w:rFonts w:ascii="Calibri" w:eastAsia="SimSun" w:hAnsi="Calibri" w:hint="eastAsia"/>
          <w:b/>
          <w:bCs/>
          <w:szCs w:val="24"/>
          <w:lang w:eastAsia="zh-CN"/>
        </w:rPr>
        <w:t>互动式远程参会：</w:t>
      </w:r>
      <w:r w:rsidRPr="006351FA">
        <w:rPr>
          <w:rFonts w:ascii="Calibri" w:eastAsia="SimSun"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B0FB634" w14:textId="77777777" w:rsidR="006351FA" w:rsidRPr="006351FA" w:rsidRDefault="006351FA" w:rsidP="006351FA">
      <w:pPr>
        <w:rPr>
          <w:rFonts w:ascii="Calibri" w:eastAsia="SimSun" w:hAnsi="Calibri"/>
          <w:spacing w:val="2"/>
          <w:szCs w:val="24"/>
          <w:lang w:eastAsia="zh-CN"/>
        </w:rPr>
      </w:pPr>
      <w:r w:rsidRPr="006351FA">
        <w:rPr>
          <w:rFonts w:ascii="Calibri" w:eastAsia="SimSun" w:hAnsi="Calibri"/>
          <w:b/>
          <w:bCs/>
          <w:szCs w:val="24"/>
          <w:lang w:eastAsia="zh-CN"/>
        </w:rPr>
        <w:t>无障碍获取服务设施</w:t>
      </w:r>
      <w:r w:rsidRPr="006351FA">
        <w:rPr>
          <w:rFonts w:ascii="Calibri" w:eastAsia="SimSun" w:hAnsi="Calibri"/>
          <w:b/>
          <w:bCs/>
          <w:szCs w:val="24"/>
          <w:lang w:val="en-US" w:eastAsia="zh-CN"/>
        </w:rPr>
        <w:t>：</w:t>
      </w:r>
      <w:r w:rsidRPr="006351FA">
        <w:rPr>
          <w:rFonts w:ascii="Calibri" w:eastAsia="SimSun" w:hAnsi="Calibri" w:hint="eastAsia"/>
          <w:spacing w:val="2"/>
          <w:szCs w:val="24"/>
          <w:lang w:eastAsia="zh-CN"/>
        </w:rPr>
        <w:t>在讨论无障碍获取问题的会议上，可以根据需要向有需要的人提供实时字幕和</w:t>
      </w:r>
      <w:r w:rsidRPr="006351FA">
        <w:rPr>
          <w:rFonts w:ascii="Calibri" w:eastAsia="SimSun" w:hAnsi="Calibri" w:hint="eastAsia"/>
          <w:spacing w:val="2"/>
          <w:szCs w:val="24"/>
          <w:lang w:eastAsia="zh-CN"/>
        </w:rPr>
        <w:t>/</w:t>
      </w:r>
      <w:r w:rsidRPr="006351FA">
        <w:rPr>
          <w:rFonts w:ascii="Calibri" w:eastAsia="SimSun" w:hAnsi="Calibri" w:hint="eastAsia"/>
          <w:spacing w:val="2"/>
          <w:szCs w:val="24"/>
          <w:lang w:eastAsia="zh-CN"/>
        </w:rPr>
        <w:t>或手语翻译，</w:t>
      </w:r>
      <w:r w:rsidRPr="006351FA">
        <w:rPr>
          <w:rFonts w:ascii="Calibri" w:eastAsia="SimSun" w:hAnsi="Calibri"/>
          <w:szCs w:val="24"/>
          <w:lang w:eastAsia="zh-CN"/>
        </w:rPr>
        <w:t>条件是</w:t>
      </w:r>
      <w:r w:rsidRPr="006351FA">
        <w:rPr>
          <w:rFonts w:ascii="Calibri" w:eastAsia="SimSun" w:hAnsi="Calibri" w:hint="eastAsia"/>
          <w:szCs w:val="24"/>
          <w:lang w:eastAsia="zh-CN"/>
        </w:rPr>
        <w:t>在</w:t>
      </w:r>
      <w:r w:rsidRPr="006351FA">
        <w:rPr>
          <w:rFonts w:ascii="Calibri" w:eastAsia="SimSun" w:hAnsi="Calibri"/>
          <w:szCs w:val="24"/>
          <w:lang w:eastAsia="zh-CN"/>
        </w:rPr>
        <w:t>可以找到此类译员且资金允许</w:t>
      </w:r>
      <w:r w:rsidRPr="006351FA">
        <w:rPr>
          <w:rFonts w:ascii="Calibri" w:eastAsia="SimSun" w:hAnsi="Calibri" w:hint="eastAsia"/>
          <w:szCs w:val="24"/>
          <w:lang w:eastAsia="zh-CN"/>
        </w:rPr>
        <w:t>的情况下</w:t>
      </w:r>
      <w:r w:rsidRPr="006351FA">
        <w:rPr>
          <w:rFonts w:ascii="Calibri" w:eastAsia="SimSun" w:hAnsi="Calibri" w:hint="eastAsia"/>
          <w:spacing w:val="2"/>
          <w:szCs w:val="24"/>
          <w:lang w:eastAsia="zh-CN"/>
        </w:rPr>
        <w:t>。</w:t>
      </w:r>
      <w:r w:rsidRPr="006351FA">
        <w:rPr>
          <w:rFonts w:ascii="Calibri" w:eastAsia="SimSun" w:hAnsi="Calibri" w:hint="eastAsia"/>
          <w:bCs/>
          <w:spacing w:val="2"/>
          <w:szCs w:val="24"/>
          <w:lang w:eastAsia="zh-CN"/>
        </w:rPr>
        <w:t>这些</w:t>
      </w:r>
      <w:r w:rsidRPr="006351FA">
        <w:rPr>
          <w:rFonts w:ascii="Calibri" w:eastAsia="SimSun" w:hAnsi="Calibri" w:hint="eastAsia"/>
          <w:spacing w:val="2"/>
          <w:szCs w:val="24"/>
          <w:lang w:eastAsia="zh-CN"/>
        </w:rPr>
        <w:t>无障碍获取服务的申请</w:t>
      </w:r>
      <w:r w:rsidRPr="006351FA">
        <w:rPr>
          <w:rFonts w:ascii="Calibri" w:eastAsia="SimSun" w:hAnsi="Calibri" w:hint="eastAsia"/>
          <w:b/>
          <w:bCs/>
          <w:spacing w:val="2"/>
          <w:szCs w:val="24"/>
          <w:lang w:eastAsia="zh-CN"/>
        </w:rPr>
        <w:t>必须至少在会议召开日期两个月前</w:t>
      </w:r>
      <w:proofErr w:type="gramStart"/>
      <w:r w:rsidRPr="006351FA">
        <w:rPr>
          <w:rFonts w:ascii="Calibri" w:eastAsia="SimSun" w:hAnsi="Calibri" w:hint="eastAsia"/>
          <w:spacing w:val="2"/>
          <w:szCs w:val="24"/>
          <w:lang w:eastAsia="zh-CN"/>
        </w:rPr>
        <w:t>通过</w:t>
      </w:r>
      <w:r w:rsidRPr="006351FA">
        <w:rPr>
          <w:rFonts w:ascii="Calibri" w:eastAsia="SimSun" w:hAnsi="Calibri"/>
          <w:spacing w:val="2"/>
          <w:szCs w:val="24"/>
          <w:lang w:eastAsia="zh-CN"/>
        </w:rPr>
        <w:t>勾选注册表</w:t>
      </w:r>
      <w:proofErr w:type="gramEnd"/>
      <w:r w:rsidRPr="006351FA">
        <w:rPr>
          <w:rFonts w:ascii="Calibri" w:eastAsia="SimSun" w:hAnsi="Calibri"/>
          <w:spacing w:val="2"/>
          <w:szCs w:val="24"/>
          <w:lang w:eastAsia="zh-CN"/>
        </w:rPr>
        <w:t>中的相应方框提出</w:t>
      </w:r>
      <w:r w:rsidRPr="006351FA">
        <w:rPr>
          <w:rFonts w:ascii="Calibri" w:eastAsia="SimSun" w:hAnsi="Calibri" w:hint="eastAsia"/>
          <w:spacing w:val="2"/>
          <w:szCs w:val="24"/>
          <w:lang w:eastAsia="zh-CN"/>
        </w:rPr>
        <w:t>。</w:t>
      </w:r>
    </w:p>
    <w:p w14:paraId="04CDD252" w14:textId="77777777" w:rsidR="006351FA" w:rsidRPr="006351FA" w:rsidRDefault="006351FA" w:rsidP="006351FA">
      <w:pPr>
        <w:tabs>
          <w:tab w:val="clear" w:pos="794"/>
          <w:tab w:val="clear" w:pos="1191"/>
          <w:tab w:val="clear" w:pos="1588"/>
          <w:tab w:val="clear" w:pos="1985"/>
        </w:tabs>
        <w:spacing w:before="720" w:after="120"/>
        <w:ind w:right="91"/>
        <w:jc w:val="center"/>
        <w:rPr>
          <w:rFonts w:ascii="Calibri" w:eastAsia="SimSun" w:hAnsi="Calibri"/>
          <w:b/>
          <w:szCs w:val="22"/>
          <w:lang w:eastAsia="zh-CN"/>
        </w:rPr>
      </w:pPr>
      <w:bookmarkStart w:id="4" w:name="OLE_LINK8"/>
      <w:bookmarkStart w:id="5" w:name="OLE_LINK9"/>
      <w:r w:rsidRPr="006351FA">
        <w:rPr>
          <w:rFonts w:ascii="Calibri" w:eastAsia="SimSun" w:hAnsi="Calibri" w:cs="Microsoft YaHei" w:hint="eastAsia"/>
          <w:b/>
          <w:szCs w:val="22"/>
          <w:lang w:eastAsia="zh-CN"/>
        </w:rPr>
        <w:t>预注册、新代表、与会补贴和签证协办</w:t>
      </w:r>
    </w:p>
    <w:bookmarkEnd w:id="4"/>
    <w:bookmarkEnd w:id="5"/>
    <w:p w14:paraId="670A36B4" w14:textId="687DA710" w:rsidR="006351FA" w:rsidRPr="006351FA" w:rsidRDefault="006351FA" w:rsidP="006351FA">
      <w:pPr>
        <w:spacing w:before="240" w:after="120"/>
        <w:rPr>
          <w:rFonts w:ascii="Calibri" w:eastAsia="SimSun" w:hAnsi="Calibri"/>
          <w:szCs w:val="24"/>
          <w:lang w:eastAsia="zh-CN"/>
        </w:rPr>
      </w:pPr>
      <w:r w:rsidRPr="006351FA">
        <w:rPr>
          <w:rFonts w:ascii="Calibri" w:eastAsia="SimSun" w:hAnsi="Calibri" w:hint="eastAsia"/>
          <w:b/>
          <w:szCs w:val="24"/>
          <w:lang w:eastAsia="zh-CN"/>
        </w:rPr>
        <w:t>预注册：</w:t>
      </w:r>
      <w:r w:rsidRPr="006351FA">
        <w:rPr>
          <w:rFonts w:ascii="Calibri" w:eastAsia="SimSun" w:hAnsi="Calibri"/>
          <w:color w:val="000000"/>
          <w:lang w:eastAsia="zh-CN"/>
        </w:rPr>
        <w:t>与会者</w:t>
      </w:r>
      <w:r w:rsidRPr="006351FA">
        <w:rPr>
          <w:rFonts w:ascii="Calibri" w:eastAsia="SimSun" w:hAnsi="Calibri" w:hint="eastAsia"/>
          <w:color w:val="000000"/>
          <w:lang w:eastAsia="zh-CN"/>
        </w:rPr>
        <w:t>必须</w:t>
      </w:r>
      <w:r w:rsidRPr="006351FA">
        <w:rPr>
          <w:rFonts w:ascii="Calibri" w:eastAsia="SimSun" w:hAnsi="Calibri"/>
          <w:color w:val="000000"/>
          <w:lang w:eastAsia="zh-CN"/>
        </w:rPr>
        <w:t>进行预注</w:t>
      </w:r>
      <w:r w:rsidRPr="006351FA">
        <w:rPr>
          <w:rFonts w:ascii="Calibri" w:eastAsia="SimSun" w:hAnsi="Calibri" w:cs="SimSun" w:hint="eastAsia"/>
          <w:color w:val="000000"/>
          <w:lang w:eastAsia="zh-CN"/>
        </w:rPr>
        <w:t>册，</w:t>
      </w:r>
      <w:r w:rsidRPr="006351FA">
        <w:rPr>
          <w:rFonts w:ascii="Calibri" w:eastAsia="SimSun" w:hAnsi="Calibri" w:hint="eastAsia"/>
          <w:bCs/>
          <w:szCs w:val="24"/>
          <w:lang w:eastAsia="zh-CN"/>
        </w:rPr>
        <w:t>请至少在</w:t>
      </w:r>
      <w:r w:rsidRPr="006351FA">
        <w:rPr>
          <w:rFonts w:ascii="Calibri" w:eastAsia="SimSun" w:hAnsi="Calibri"/>
          <w:b/>
          <w:szCs w:val="24"/>
          <w:lang w:eastAsia="zh-CN"/>
        </w:rPr>
        <w:t>会议开始</w:t>
      </w:r>
      <w:r w:rsidRPr="006351FA">
        <w:rPr>
          <w:rFonts w:ascii="Calibri" w:eastAsia="SimSun" w:hAnsi="Calibri" w:hint="eastAsia"/>
          <w:b/>
          <w:szCs w:val="24"/>
          <w:lang w:eastAsia="zh-CN"/>
        </w:rPr>
        <w:t>一个月前</w:t>
      </w:r>
      <w:r w:rsidRPr="006351FA">
        <w:rPr>
          <w:rFonts w:ascii="Calibri" w:eastAsia="SimSun" w:hAnsi="Calibri" w:hint="eastAsia"/>
          <w:szCs w:val="24"/>
          <w:lang w:eastAsia="zh-CN"/>
        </w:rPr>
        <w:t>通过</w:t>
      </w:r>
      <w:r w:rsidRPr="006351FA">
        <w:rPr>
          <w:rFonts w:ascii="Calibri" w:eastAsia="SimSun" w:hAnsi="Calibri"/>
          <w:szCs w:val="24"/>
          <w:lang w:eastAsia="zh-CN"/>
        </w:rPr>
        <w:t>研究组主页完成在线预注册。</w:t>
      </w:r>
      <w:r w:rsidRPr="006351FA">
        <w:rPr>
          <w:rFonts w:ascii="Calibri" w:eastAsia="SimSun" w:hAnsi="Calibri"/>
          <w:color w:val="000000"/>
          <w:lang w:eastAsia="zh-CN"/>
        </w:rPr>
        <w:t>根据</w:t>
      </w:r>
      <w:r w:rsidR="005735C6">
        <w:fldChar w:fldCharType="begin"/>
      </w:r>
      <w:r w:rsidR="005735C6">
        <w:rPr>
          <w:lang w:eastAsia="zh-CN"/>
        </w:rPr>
        <w:instrText xml:space="preserve"> HYPERLINK "https://www.itu.int/md/T17-TSB-CIR-0068" </w:instrText>
      </w:r>
      <w:r w:rsidR="005735C6">
        <w:fldChar w:fldCharType="separate"/>
      </w:r>
      <w:r w:rsidRPr="006351FA">
        <w:rPr>
          <w:rFonts w:ascii="Calibri" w:eastAsia="SimSun" w:hAnsi="Calibri"/>
          <w:color w:val="0000FF"/>
          <w:u w:val="single"/>
          <w:lang w:eastAsia="zh-CN"/>
        </w:rPr>
        <w:t>电信标准化局第</w:t>
      </w:r>
      <w:r w:rsidRPr="006351FA">
        <w:rPr>
          <w:rFonts w:ascii="Calibri" w:eastAsia="SimSun" w:hAnsi="Calibri"/>
          <w:color w:val="0000FF"/>
          <w:u w:val="single"/>
          <w:lang w:eastAsia="zh-CN"/>
        </w:rPr>
        <w:t>68</w:t>
      </w:r>
      <w:r w:rsidRPr="006351FA">
        <w:rPr>
          <w:rFonts w:ascii="Calibri" w:eastAsia="SimSun" w:hAnsi="Calibri"/>
          <w:color w:val="0000FF"/>
          <w:u w:val="single"/>
          <w:lang w:eastAsia="zh-CN"/>
        </w:rPr>
        <w:t>号通函</w:t>
      </w:r>
      <w:r w:rsidR="005735C6">
        <w:rPr>
          <w:rFonts w:ascii="Calibri" w:eastAsia="SimSun" w:hAnsi="Calibri"/>
          <w:color w:val="0000FF"/>
          <w:u w:val="single"/>
          <w:lang w:eastAsia="zh-CN"/>
        </w:rPr>
        <w:fldChar w:fldCharType="end"/>
      </w:r>
      <w:r w:rsidRPr="006351FA">
        <w:rPr>
          <w:rFonts w:ascii="Calibri" w:eastAsia="SimSun" w:hAnsi="Calibri"/>
          <w:color w:val="000000"/>
          <w:lang w:eastAsia="zh-CN"/>
        </w:rPr>
        <w:t>，</w:t>
      </w:r>
      <w:r w:rsidRPr="006351FA">
        <w:rPr>
          <w:rFonts w:ascii="Calibri" w:eastAsia="SimSun" w:hAnsi="Calibri" w:hint="eastAsia"/>
          <w:color w:val="000000"/>
          <w:lang w:eastAsia="zh-CN"/>
        </w:rPr>
        <w:t>I</w:t>
      </w:r>
      <w:r w:rsidRPr="006351FA">
        <w:rPr>
          <w:rFonts w:ascii="Calibri" w:eastAsia="SimSun" w:hAnsi="Calibri"/>
          <w:color w:val="000000"/>
          <w:lang w:eastAsia="zh-CN"/>
        </w:rPr>
        <w:t>TU-T</w:t>
      </w:r>
      <w:r w:rsidRPr="006351FA">
        <w:rPr>
          <w:rFonts w:ascii="Calibri" w:eastAsia="SimSun" w:hAnsi="Calibri"/>
          <w:color w:val="000000"/>
          <w:lang w:eastAsia="zh-CN"/>
        </w:rPr>
        <w:t>注册系统要求所有的注册申请需经过联系人批准</w:t>
      </w:r>
      <w:r w:rsidRPr="006351FA">
        <w:rPr>
          <w:rFonts w:ascii="Calibri" w:eastAsia="SimSun" w:hAnsi="Calibri" w:cs="SimSun" w:hint="eastAsia"/>
          <w:color w:val="000000"/>
          <w:lang w:eastAsia="zh-CN"/>
        </w:rPr>
        <w:t>；</w:t>
      </w:r>
      <w:hyperlink r:id="rId20" w:history="1">
        <w:r w:rsidRPr="006351FA">
          <w:rPr>
            <w:rFonts w:ascii="Calibri" w:eastAsia="SimSun" w:hAnsi="Calibri" w:cs="SimSun" w:hint="eastAsia"/>
            <w:color w:val="0000FF"/>
            <w:u w:val="single"/>
            <w:lang w:eastAsia="zh-CN"/>
          </w:rPr>
          <w:t>电信标准化局第</w:t>
        </w:r>
        <w:r w:rsidRPr="006351FA">
          <w:rPr>
            <w:rFonts w:ascii="Calibri" w:eastAsia="SimSun" w:hAnsi="Calibri" w:cs="SimSun" w:hint="eastAsia"/>
            <w:color w:val="0000FF"/>
            <w:u w:val="single"/>
            <w:lang w:eastAsia="zh-CN"/>
          </w:rPr>
          <w:t>118</w:t>
        </w:r>
        <w:r w:rsidRPr="006351FA">
          <w:rPr>
            <w:rFonts w:ascii="Calibri" w:eastAsia="SimSun" w:hAnsi="Calibri" w:cs="SimSun" w:hint="eastAsia"/>
            <w:color w:val="0000FF"/>
            <w:u w:val="single"/>
            <w:lang w:eastAsia="zh-CN"/>
          </w:rPr>
          <w:t>号通函</w:t>
        </w:r>
      </w:hyperlink>
      <w:r w:rsidRPr="006351FA">
        <w:rPr>
          <w:rFonts w:ascii="Calibri" w:eastAsia="SimSun" w:hAnsi="Calibri" w:cs="SimSun" w:hint="eastAsia"/>
          <w:color w:val="000000"/>
          <w:lang w:eastAsia="zh-CN"/>
        </w:rPr>
        <w:t>介绍了如何设置对这些请求的自动批准。注册表中的一些备选项仅适用于成员国，包括：职务、口译申请和与会补贴申请。</w:t>
      </w:r>
      <w:proofErr w:type="gramStart"/>
      <w:r w:rsidRPr="006351FA">
        <w:rPr>
          <w:rFonts w:ascii="Calibri" w:eastAsia="SimSun" w:hAnsi="Calibri" w:hint="eastAsia"/>
          <w:szCs w:val="24"/>
          <w:lang w:eastAsia="zh-CN"/>
        </w:rPr>
        <w:t>请</w:t>
      </w:r>
      <w:r w:rsidRPr="006351FA">
        <w:rPr>
          <w:rFonts w:ascii="Calibri" w:eastAsia="SimSun" w:hAnsi="Calibri"/>
          <w:szCs w:val="24"/>
          <w:lang w:eastAsia="zh-CN"/>
        </w:rPr>
        <w:t>成员</w:t>
      </w:r>
      <w:proofErr w:type="gramEnd"/>
      <w:r w:rsidRPr="006351FA">
        <w:rPr>
          <w:rFonts w:ascii="Calibri" w:eastAsia="SimSun" w:hAnsi="Calibri"/>
          <w:szCs w:val="24"/>
          <w:lang w:eastAsia="zh-CN"/>
        </w:rPr>
        <w:t>尽可能吸收女性代表</w:t>
      </w:r>
      <w:r w:rsidRPr="006351FA">
        <w:rPr>
          <w:rFonts w:ascii="Calibri" w:eastAsia="SimSun" w:hAnsi="Calibri" w:hint="eastAsia"/>
          <w:szCs w:val="24"/>
          <w:lang w:eastAsia="zh-CN"/>
        </w:rPr>
        <w:t>加入</w:t>
      </w:r>
      <w:r w:rsidRPr="006351FA">
        <w:rPr>
          <w:rFonts w:ascii="Calibri" w:eastAsia="SimSun" w:hAnsi="Calibri"/>
          <w:szCs w:val="24"/>
          <w:lang w:eastAsia="zh-CN"/>
        </w:rPr>
        <w:t>代表团。</w:t>
      </w:r>
    </w:p>
    <w:p w14:paraId="0DE189F6" w14:textId="77777777" w:rsidR="006351FA" w:rsidRPr="006351FA" w:rsidRDefault="006351FA" w:rsidP="006351FA">
      <w:pPr>
        <w:rPr>
          <w:rFonts w:ascii="Calibri" w:eastAsia="SimSun" w:hAnsi="Calibri"/>
          <w:bCs/>
          <w:szCs w:val="24"/>
          <w:lang w:val="fr-CH" w:eastAsia="zh-CN"/>
        </w:rPr>
      </w:pPr>
      <w:r w:rsidRPr="006351FA">
        <w:rPr>
          <w:rFonts w:ascii="Calibri" w:eastAsia="SimSun" w:hAnsi="Calibri" w:hint="eastAsia"/>
          <w:b/>
          <w:bCs/>
          <w:szCs w:val="24"/>
          <w:lang w:eastAsia="zh-CN"/>
        </w:rPr>
        <w:t>新代表：</w:t>
      </w:r>
      <w:r w:rsidRPr="006351FA">
        <w:rPr>
          <w:rFonts w:ascii="Calibri" w:eastAsia="SimSun" w:hAnsi="Calibri" w:hint="eastAsia"/>
          <w:szCs w:val="24"/>
          <w:lang w:eastAsia="zh-CN"/>
        </w:rPr>
        <w:t>将邀请新代表参加入门介绍（</w:t>
      </w:r>
      <w:r w:rsidRPr="006351FA">
        <w:rPr>
          <w:rFonts w:ascii="Calibri" w:eastAsia="SimSun" w:hAnsi="Calibri" w:hint="eastAsia"/>
          <w:szCs w:val="24"/>
          <w:lang w:eastAsia="zh-CN"/>
        </w:rPr>
        <w:t>m</w:t>
      </w:r>
      <w:r w:rsidRPr="006351FA">
        <w:rPr>
          <w:rFonts w:ascii="Calibri" w:eastAsia="SimSun" w:hAnsi="Calibri"/>
          <w:szCs w:val="24"/>
          <w:lang w:eastAsia="zh-CN"/>
        </w:rPr>
        <w:t xml:space="preserve">entoring </w:t>
      </w:r>
      <w:r w:rsidRPr="006351FA">
        <w:rPr>
          <w:rFonts w:ascii="Calibri" w:eastAsia="SimSun" w:hAnsi="Calibri" w:hint="eastAsia"/>
          <w:szCs w:val="24"/>
          <w:lang w:eastAsia="zh-CN"/>
        </w:rPr>
        <w:t>p</w:t>
      </w:r>
      <w:r w:rsidRPr="006351FA">
        <w:rPr>
          <w:rFonts w:ascii="Calibri" w:eastAsia="SimSun" w:hAnsi="Calibri"/>
          <w:szCs w:val="24"/>
          <w:lang w:eastAsia="zh-CN"/>
        </w:rPr>
        <w:t>rogramme</w:t>
      </w:r>
      <w:r w:rsidRPr="006351FA">
        <w:rPr>
          <w:rFonts w:ascii="Calibri" w:eastAsia="SimSun" w:hAnsi="Calibri" w:hint="eastAsia"/>
          <w:szCs w:val="24"/>
          <w:lang w:eastAsia="zh-CN"/>
        </w:rPr>
        <w:t>），包括抵达时的迎新简介、引导参观国际电联总部以及有关</w:t>
      </w:r>
      <w:r w:rsidRPr="006351FA">
        <w:rPr>
          <w:rFonts w:ascii="Calibri" w:eastAsia="SimSun" w:hAnsi="Calibri"/>
          <w:szCs w:val="24"/>
          <w:lang w:eastAsia="zh-CN"/>
        </w:rPr>
        <w:t>ITU-T</w:t>
      </w:r>
      <w:r w:rsidRPr="006351FA">
        <w:rPr>
          <w:rFonts w:ascii="Calibri" w:eastAsia="SimSun" w:hAnsi="Calibri" w:hint="eastAsia"/>
          <w:szCs w:val="24"/>
          <w:lang w:eastAsia="zh-CN"/>
        </w:rPr>
        <w:t>工作的情况介绍会。如欲参加</w:t>
      </w:r>
      <w:r w:rsidRPr="006351FA">
        <w:rPr>
          <w:rFonts w:ascii="Calibri" w:eastAsia="SimSun" w:hAnsi="Calibri" w:hint="eastAsia"/>
          <w:szCs w:val="24"/>
          <w:lang w:val="fr-CH" w:eastAsia="zh-CN"/>
        </w:rPr>
        <w:t>，</w:t>
      </w:r>
      <w:r w:rsidRPr="006351FA">
        <w:rPr>
          <w:rFonts w:ascii="Calibri" w:eastAsia="SimSun" w:hAnsi="Calibri" w:hint="eastAsia"/>
          <w:szCs w:val="24"/>
          <w:lang w:eastAsia="zh-CN"/>
        </w:rPr>
        <w:t>请联系</w:t>
      </w:r>
      <w:r w:rsidRPr="006351FA">
        <w:rPr>
          <w:rFonts w:ascii="Calibri" w:eastAsia="SimSun" w:hAnsi="Calibri" w:hint="eastAsia"/>
          <w:szCs w:val="24"/>
          <w:lang w:val="fr-CH" w:eastAsia="zh-CN"/>
        </w:rPr>
        <w:t>：</w:t>
      </w:r>
      <w:r w:rsidR="005735C6">
        <w:fldChar w:fldCharType="begin"/>
      </w:r>
      <w:r w:rsidR="005735C6">
        <w:rPr>
          <w:lang w:eastAsia="zh-CN"/>
        </w:rPr>
        <w:instrText xml:space="preserve"> HYPERLINK "mailto:ITUTmembership@itu.int" </w:instrText>
      </w:r>
      <w:r w:rsidR="005735C6">
        <w:fldChar w:fldCharType="separate"/>
      </w:r>
      <w:r w:rsidRPr="006351FA">
        <w:rPr>
          <w:rFonts w:ascii="Calibri" w:eastAsia="SimSun" w:hAnsi="Calibri"/>
          <w:color w:val="0000FF"/>
          <w:szCs w:val="24"/>
          <w:u w:val="single"/>
          <w:lang w:val="fr-CH" w:eastAsia="zh-CN"/>
        </w:rPr>
        <w:t>ITU</w:t>
      </w:r>
      <w:r w:rsidRPr="006351FA">
        <w:rPr>
          <w:rFonts w:ascii="Calibri" w:eastAsia="SimSun" w:hAnsi="Calibri"/>
          <w:color w:val="0000FF"/>
          <w:szCs w:val="24"/>
          <w:u w:val="single"/>
          <w:lang w:val="fr-CH" w:eastAsia="zh-CN"/>
        </w:rPr>
        <w:noBreakHyphen/>
        <w:t>Tmembership@itu.int</w:t>
      </w:r>
      <w:r w:rsidR="005735C6">
        <w:rPr>
          <w:rFonts w:ascii="Calibri" w:eastAsia="SimSun" w:hAnsi="Calibri"/>
          <w:color w:val="0000FF"/>
          <w:szCs w:val="24"/>
          <w:u w:val="single"/>
          <w:lang w:val="fr-CH" w:eastAsia="zh-CN"/>
        </w:rPr>
        <w:fldChar w:fldCharType="end"/>
      </w:r>
      <w:r w:rsidRPr="006351FA">
        <w:rPr>
          <w:rFonts w:ascii="Calibri" w:eastAsia="SimSun" w:hAnsi="Calibri" w:hint="eastAsia"/>
          <w:szCs w:val="24"/>
          <w:lang w:eastAsia="zh-CN"/>
        </w:rPr>
        <w:t>。针对新代表的快速指南</w:t>
      </w:r>
      <w:r w:rsidR="005735C6">
        <w:fldChar w:fldCharType="begin"/>
      </w:r>
      <w:r w:rsidR="005735C6">
        <w:rPr>
          <w:lang w:eastAsia="zh-CN"/>
        </w:rPr>
        <w:instrText xml:space="preserve"> HYPERLINK "https://www.itu.int/en/ITU-T/info/Documents/ITU-T-Newcomer-Guide.pdf" </w:instrText>
      </w:r>
      <w:r w:rsidR="005735C6">
        <w:fldChar w:fldCharType="separate"/>
      </w:r>
      <w:r w:rsidRPr="006351FA">
        <w:rPr>
          <w:rFonts w:ascii="Calibri" w:eastAsia="SimSun" w:hAnsi="Calibri" w:hint="eastAsia"/>
          <w:szCs w:val="24"/>
          <w:lang w:eastAsia="zh-CN"/>
        </w:rPr>
        <w:t>见</w:t>
      </w:r>
      <w:r w:rsidRPr="006351FA">
        <w:rPr>
          <w:rFonts w:ascii="Calibri" w:eastAsia="SimSun" w:hAnsi="Calibri" w:hint="eastAsia"/>
          <w:color w:val="0000FF"/>
          <w:szCs w:val="24"/>
          <w:u w:val="single"/>
          <w:lang w:eastAsia="zh-CN"/>
        </w:rPr>
        <w:t>此处</w:t>
      </w:r>
      <w:r w:rsidR="005735C6">
        <w:rPr>
          <w:rFonts w:ascii="Calibri" w:eastAsia="SimSun" w:hAnsi="Calibri"/>
          <w:color w:val="0000FF"/>
          <w:szCs w:val="24"/>
          <w:u w:val="single"/>
          <w:lang w:eastAsia="zh-CN"/>
        </w:rPr>
        <w:fldChar w:fldCharType="end"/>
      </w:r>
      <w:r w:rsidRPr="006351FA">
        <w:rPr>
          <w:rFonts w:ascii="Calibri" w:eastAsia="SimSun" w:hAnsi="Calibri" w:hint="eastAsia"/>
          <w:szCs w:val="24"/>
          <w:lang w:eastAsia="zh-CN"/>
        </w:rPr>
        <w:t>。</w:t>
      </w:r>
    </w:p>
    <w:p w14:paraId="20764B6E" w14:textId="77777777" w:rsidR="006351FA" w:rsidRPr="006351FA" w:rsidRDefault="006351FA" w:rsidP="006351FA">
      <w:pPr>
        <w:spacing w:after="120"/>
        <w:rPr>
          <w:rFonts w:ascii="Calibri" w:eastAsia="SimSun" w:hAnsi="Calibri" w:cs="Calibri"/>
          <w:szCs w:val="24"/>
          <w:lang w:val="fr-CH" w:eastAsia="zh-CN"/>
        </w:rPr>
      </w:pPr>
      <w:r w:rsidRPr="006351FA">
        <w:rPr>
          <w:rFonts w:ascii="Calibri" w:eastAsia="SimSun" w:hAnsi="Calibri" w:cs="Calibri" w:hint="eastAsia"/>
          <w:b/>
          <w:bCs/>
          <w:szCs w:val="24"/>
          <w:lang w:eastAsia="zh-CN"/>
        </w:rPr>
        <w:lastRenderedPageBreak/>
        <w:t>与会补贴</w:t>
      </w:r>
      <w:r w:rsidRPr="006351FA">
        <w:rPr>
          <w:rFonts w:ascii="Calibri" w:eastAsia="SimSun" w:hAnsi="Calibri" w:cs="Calibri" w:hint="eastAsia"/>
          <w:b/>
          <w:bCs/>
          <w:szCs w:val="24"/>
          <w:lang w:val="fr-CH" w:eastAsia="zh-CN"/>
        </w:rPr>
        <w:t>：</w:t>
      </w:r>
      <w:r w:rsidRPr="006351FA">
        <w:rPr>
          <w:rFonts w:ascii="Calibri" w:eastAsia="SimSun" w:hAnsi="Calibri" w:cs="Calibri" w:hint="eastAsia"/>
          <w:szCs w:val="24"/>
          <w:lang w:eastAsia="zh-CN"/>
        </w:rPr>
        <w:t>本次会议提供两种与会补贴</w:t>
      </w:r>
      <w:r w:rsidRPr="006351FA">
        <w:rPr>
          <w:rFonts w:ascii="Calibri" w:eastAsia="SimSun" w:hAnsi="Calibri" w:cs="Calibri" w:hint="eastAsia"/>
          <w:szCs w:val="24"/>
          <w:lang w:val="fr-CH" w:eastAsia="zh-CN"/>
        </w:rPr>
        <w:t>：</w:t>
      </w:r>
      <w:r w:rsidRPr="006351FA">
        <w:rPr>
          <w:rFonts w:ascii="Calibri" w:eastAsia="SimSun" w:hAnsi="Calibri" w:cs="Calibri" w:hint="eastAsia"/>
          <w:szCs w:val="24"/>
          <w:lang w:eastAsia="zh-CN"/>
        </w:rPr>
        <w:t>传统的实体会议与会补贴和新型的远程与会补贴。对于到现场参加实体会议的与会补贴，视可用资金情况</w:t>
      </w:r>
      <w:r w:rsidRPr="006351FA">
        <w:rPr>
          <w:rFonts w:ascii="Calibri" w:eastAsia="SimSun" w:hAnsi="Calibri" w:cs="Calibri" w:hint="eastAsia"/>
          <w:szCs w:val="24"/>
          <w:lang w:val="fr-CH" w:eastAsia="zh-CN"/>
        </w:rPr>
        <w:t>，可向每个</w:t>
      </w:r>
      <w:r w:rsidRPr="006351FA">
        <w:rPr>
          <w:rFonts w:ascii="Calibri" w:eastAsia="SimSun" w:hAnsi="Calibri" w:hint="eastAsia"/>
          <w:lang w:eastAsia="zh-CN"/>
        </w:rPr>
        <w:t>国家</w:t>
      </w:r>
      <w:r w:rsidRPr="006351FA">
        <w:rPr>
          <w:rFonts w:ascii="Calibri" w:eastAsia="SimSun" w:hAnsi="Calibri" w:cs="Calibri" w:hint="eastAsia"/>
          <w:szCs w:val="24"/>
          <w:lang w:val="fr-CH" w:eastAsia="zh-CN"/>
        </w:rPr>
        <w:t>提供不超过两份非全额与会补贴，以促进符合条件的国家的代表与会。</w:t>
      </w:r>
    </w:p>
    <w:p w14:paraId="7538831D" w14:textId="77777777" w:rsidR="006351FA" w:rsidRPr="006351FA" w:rsidRDefault="006351FA" w:rsidP="006351FA">
      <w:pPr>
        <w:ind w:firstLineChars="200" w:firstLine="480"/>
        <w:rPr>
          <w:rFonts w:ascii="Calibri" w:eastAsia="SimSun" w:hAnsi="Calibri"/>
          <w:lang w:eastAsia="zh-CN"/>
        </w:rPr>
      </w:pPr>
      <w:r w:rsidRPr="006351FA">
        <w:rPr>
          <w:rFonts w:ascii="Calibri" w:eastAsia="SimSun" w:hAnsi="Calibri" w:cs="Calibri" w:hint="eastAsia"/>
          <w:bCs/>
          <w:szCs w:val="24"/>
          <w:lang w:eastAsia="zh-CN"/>
        </w:rPr>
        <w:t>在提交与会补贴申请之前</w:t>
      </w:r>
      <w:r w:rsidRPr="006351FA">
        <w:rPr>
          <w:rFonts w:ascii="Calibri" w:eastAsia="SimSun" w:hAnsi="Calibri" w:cs="Calibri" w:hint="eastAsia"/>
          <w:bCs/>
          <w:szCs w:val="24"/>
          <w:lang w:val="fr-CH" w:eastAsia="zh-CN"/>
        </w:rPr>
        <w:t>，</w:t>
      </w:r>
      <w:r w:rsidRPr="006351FA">
        <w:rPr>
          <w:rFonts w:ascii="Calibri" w:eastAsia="SimSun" w:hAnsi="Calibri" w:cs="Calibri" w:hint="eastAsia"/>
          <w:bCs/>
          <w:szCs w:val="24"/>
          <w:lang w:eastAsia="zh-CN"/>
        </w:rPr>
        <w:t>需要注册</w:t>
      </w:r>
      <w:r w:rsidRPr="006351FA">
        <w:rPr>
          <w:rFonts w:ascii="Calibri" w:eastAsia="SimSun" w:hAnsi="Calibri" w:cs="Calibri" w:hint="eastAsia"/>
          <w:bCs/>
          <w:szCs w:val="24"/>
          <w:lang w:val="fr-CH" w:eastAsia="zh-CN"/>
        </w:rPr>
        <w:t>（</w:t>
      </w:r>
      <w:r w:rsidRPr="006351FA">
        <w:rPr>
          <w:rFonts w:ascii="Calibri" w:eastAsia="SimSun" w:hAnsi="Calibri" w:cs="Calibri" w:hint="eastAsia"/>
          <w:bCs/>
          <w:szCs w:val="24"/>
          <w:lang w:eastAsia="zh-CN"/>
        </w:rPr>
        <w:t>由联系人批准</w:t>
      </w:r>
      <w:r w:rsidRPr="006351FA">
        <w:rPr>
          <w:rFonts w:ascii="Calibri" w:eastAsia="SimSun" w:hAnsi="Calibri" w:cs="Calibri" w:hint="eastAsia"/>
          <w:bCs/>
          <w:szCs w:val="24"/>
          <w:lang w:val="fr-CH" w:eastAsia="zh-CN"/>
        </w:rPr>
        <w:t>），</w:t>
      </w:r>
      <w:r w:rsidRPr="006351FA">
        <w:rPr>
          <w:rFonts w:ascii="Calibri" w:eastAsia="SimSun" w:hAnsi="Calibri" w:cs="Calibri" w:hint="eastAsia"/>
          <w:bCs/>
          <w:szCs w:val="24"/>
          <w:lang w:eastAsia="zh-CN"/>
        </w:rPr>
        <w:t>因此</w:t>
      </w:r>
      <w:r w:rsidRPr="006351FA">
        <w:rPr>
          <w:rFonts w:ascii="Calibri" w:eastAsia="SimSun" w:hAnsi="Calibri" w:cs="Calibri"/>
          <w:bCs/>
          <w:szCs w:val="24"/>
          <w:lang w:eastAsia="zh-CN"/>
        </w:rPr>
        <w:t>强烈建议在会议开始至少</w:t>
      </w:r>
      <w:r w:rsidRPr="006351FA">
        <w:rPr>
          <w:rFonts w:ascii="Calibri" w:eastAsia="SimSun" w:hAnsi="Calibri" w:cs="Calibri" w:hint="eastAsia"/>
          <w:bCs/>
          <w:szCs w:val="24"/>
          <w:lang w:eastAsia="zh-CN"/>
        </w:rPr>
        <w:t>七周前进行</w:t>
      </w:r>
      <w:r w:rsidRPr="006351FA">
        <w:rPr>
          <w:rFonts w:ascii="Calibri" w:eastAsia="SimSun" w:hAnsi="Calibri" w:cs="Calibri"/>
          <w:bCs/>
          <w:szCs w:val="24"/>
          <w:lang w:eastAsia="zh-CN"/>
        </w:rPr>
        <w:t>活动注册</w:t>
      </w:r>
      <w:r w:rsidRPr="006351FA">
        <w:rPr>
          <w:rFonts w:ascii="Calibri" w:eastAsia="SimSun" w:hAnsi="Calibri" w:cs="Calibri" w:hint="eastAsia"/>
          <w:bCs/>
          <w:szCs w:val="24"/>
          <w:lang w:eastAsia="zh-CN"/>
        </w:rPr>
        <w:t>并启动</w:t>
      </w:r>
      <w:r w:rsidRPr="006351FA">
        <w:rPr>
          <w:rFonts w:ascii="Calibri" w:eastAsia="SimSun" w:hAnsi="Calibri" w:cs="Calibri"/>
          <w:bCs/>
          <w:szCs w:val="24"/>
          <w:lang w:eastAsia="zh-CN"/>
        </w:rPr>
        <w:t>申请程序</w:t>
      </w:r>
      <w:r w:rsidRPr="006351FA">
        <w:rPr>
          <w:rFonts w:ascii="Calibri" w:eastAsia="SimSun" w:hAnsi="Calibri" w:cs="Calibri"/>
          <w:szCs w:val="24"/>
          <w:lang w:eastAsia="zh-CN"/>
        </w:rPr>
        <w:t>。</w:t>
      </w:r>
      <w:r w:rsidRPr="006351FA">
        <w:rPr>
          <w:rFonts w:ascii="Calibri" w:eastAsia="SimSun" w:hAnsi="Calibri" w:hint="eastAsia"/>
          <w:lang w:eastAsia="zh-CN"/>
        </w:rPr>
        <w:t>请注意，决定发放与会补贴的标准包括：国</w:t>
      </w:r>
      <w:r w:rsidRPr="006351FA">
        <w:rPr>
          <w:rFonts w:ascii="Calibri" w:eastAsia="SimSun" w:hAnsi="Calibri"/>
          <w:lang w:eastAsia="zh-CN"/>
        </w:rPr>
        <w:t>际电联</w:t>
      </w:r>
      <w:r w:rsidRPr="006351FA">
        <w:rPr>
          <w:rFonts w:ascii="Calibri" w:eastAsia="SimSun" w:hAnsi="Calibri" w:hint="eastAsia"/>
          <w:lang w:eastAsia="zh-CN"/>
        </w:rPr>
        <w:t>的可用预算、积极</w:t>
      </w:r>
      <w:r w:rsidRPr="006351FA">
        <w:rPr>
          <w:rFonts w:ascii="Calibri" w:eastAsia="SimSun" w:hAnsi="Calibri"/>
          <w:lang w:eastAsia="zh-CN"/>
        </w:rPr>
        <w:t>参</w:t>
      </w:r>
      <w:r w:rsidRPr="006351FA">
        <w:rPr>
          <w:rFonts w:ascii="Calibri" w:eastAsia="SimSun" w:hAnsi="Calibri" w:hint="eastAsia"/>
          <w:lang w:eastAsia="zh-CN"/>
        </w:rPr>
        <w:t>会</w:t>
      </w:r>
      <w:r w:rsidRPr="006351FA">
        <w:rPr>
          <w:rFonts w:ascii="Calibri" w:eastAsia="SimSun" w:hAnsi="Calibri"/>
          <w:lang w:eastAsia="zh-CN"/>
        </w:rPr>
        <w:t>程度（包括</w:t>
      </w:r>
      <w:r w:rsidRPr="006351FA">
        <w:rPr>
          <w:rFonts w:ascii="Calibri" w:eastAsia="SimSun" w:hAnsi="Calibri" w:hint="eastAsia"/>
          <w:lang w:eastAsia="zh-CN"/>
        </w:rPr>
        <w:t>提交相关</w:t>
      </w:r>
      <w:r w:rsidRPr="006351FA">
        <w:rPr>
          <w:rFonts w:ascii="Calibri" w:eastAsia="SimSun" w:hAnsi="Calibri"/>
          <w:lang w:eastAsia="zh-CN"/>
        </w:rPr>
        <w:t>书面</w:t>
      </w:r>
      <w:r w:rsidRPr="006351FA">
        <w:rPr>
          <w:rFonts w:ascii="Calibri" w:eastAsia="SimSun" w:hAnsi="Calibri" w:hint="eastAsia"/>
          <w:lang w:eastAsia="zh-CN"/>
        </w:rPr>
        <w:t>文稿</w:t>
      </w:r>
      <w:r w:rsidRPr="006351FA">
        <w:rPr>
          <w:rFonts w:ascii="Calibri" w:eastAsia="SimSun" w:hAnsi="Calibri"/>
          <w:lang w:eastAsia="zh-CN"/>
        </w:rPr>
        <w:t>）</w:t>
      </w:r>
      <w:r w:rsidRPr="006351FA">
        <w:rPr>
          <w:rFonts w:ascii="Calibri" w:eastAsia="SimSun" w:hAnsi="Calibri" w:hint="eastAsia"/>
          <w:lang w:eastAsia="zh-CN"/>
        </w:rPr>
        <w:t>、不同国家和区域间的公平分配、残疾人和有特殊需要的人的申请，以及性别平衡。</w:t>
      </w:r>
    </w:p>
    <w:p w14:paraId="140AECAB" w14:textId="49D766F6" w:rsidR="006351FA" w:rsidRPr="006351FA" w:rsidRDefault="006351FA" w:rsidP="006351FA">
      <w:pPr>
        <w:ind w:firstLineChars="200" w:firstLine="480"/>
        <w:rPr>
          <w:rFonts w:ascii="Calibri" w:eastAsia="SimSun" w:hAnsi="Calibri"/>
          <w:lang w:eastAsia="zh-CN"/>
        </w:rPr>
      </w:pPr>
      <w:r w:rsidRPr="006351FA">
        <w:rPr>
          <w:rFonts w:ascii="STKaiti" w:eastAsia="STKaiti" w:hAnsi="STKaiti" w:cs="Calibri" w:hint="eastAsia"/>
          <w:szCs w:val="24"/>
          <w:u w:val="single"/>
          <w:lang w:eastAsia="zh-CN"/>
        </w:rPr>
        <w:t>实体会议与会补贴</w:t>
      </w:r>
      <w:r w:rsidRPr="006351FA">
        <w:rPr>
          <w:rFonts w:ascii="Calibri" w:eastAsia="SimSun" w:hAnsi="Calibri" w:cs="Calibri" w:hint="eastAsia"/>
          <w:szCs w:val="24"/>
          <w:lang w:eastAsia="zh-CN"/>
        </w:rPr>
        <w:t>：</w:t>
      </w:r>
      <w:r w:rsidRPr="006351FA">
        <w:rPr>
          <w:rFonts w:ascii="Calibri" w:eastAsia="SimSun" w:hAnsi="Calibri" w:hint="eastAsia"/>
          <w:lang w:eastAsia="zh-CN"/>
        </w:rPr>
        <w:t>为鼓励</w:t>
      </w:r>
      <w:hyperlink r:id="rId21" w:history="1">
        <w:r w:rsidRPr="006351FA">
          <w:rPr>
            <w:rFonts w:ascii="Calibri" w:eastAsia="SimSun" w:hAnsi="Calibri" w:hint="eastAsia"/>
            <w:color w:val="0000FF"/>
            <w:u w:val="single"/>
            <w:lang w:eastAsia="zh-CN"/>
          </w:rPr>
          <w:t>发展中国家</w:t>
        </w:r>
      </w:hyperlink>
      <w:r w:rsidRPr="006351FA">
        <w:rPr>
          <w:rFonts w:ascii="Calibri" w:eastAsia="SimSun" w:hAnsi="Calibri" w:hint="eastAsia"/>
          <w:lang w:eastAsia="zh-CN"/>
        </w:rPr>
        <w:t>参会，在资金允许的情况下，可向每个符合条件的成员国发放不超过两份非全额与会补贴。一份与会补贴将包括机票（一张从该成员国到会场的最直接</w:t>
      </w:r>
      <w:r w:rsidRPr="006351FA">
        <w:rPr>
          <w:rFonts w:ascii="Calibri" w:eastAsia="SimSun" w:hAnsi="Calibri" w:hint="eastAsia"/>
          <w:lang w:eastAsia="zh-CN"/>
        </w:rPr>
        <w:t>/</w:t>
      </w:r>
      <w:proofErr w:type="gramStart"/>
      <w:r w:rsidRPr="006351FA">
        <w:rPr>
          <w:rFonts w:ascii="Calibri" w:eastAsia="SimSun" w:hAnsi="Calibri" w:hint="eastAsia"/>
          <w:lang w:eastAsia="zh-CN"/>
        </w:rPr>
        <w:t>最</w:t>
      </w:r>
      <w:proofErr w:type="gramEnd"/>
      <w:r w:rsidRPr="006351FA">
        <w:rPr>
          <w:rFonts w:ascii="Calibri" w:eastAsia="SimSun" w:hAnsi="Calibri" w:hint="eastAsia"/>
          <w:lang w:eastAsia="zh-CN"/>
        </w:rPr>
        <w:t>经济的往返经济舱机票）</w:t>
      </w:r>
      <w:r w:rsidRPr="006351FA">
        <w:rPr>
          <w:rFonts w:ascii="Calibri" w:eastAsia="SimSun" w:hAnsi="Calibri" w:hint="eastAsia"/>
          <w:b/>
          <w:bCs/>
          <w:lang w:eastAsia="zh-CN"/>
        </w:rPr>
        <w:t>或</w:t>
      </w:r>
      <w:r w:rsidRPr="006351FA">
        <w:rPr>
          <w:rFonts w:ascii="Calibri" w:eastAsia="SimSun" w:hAnsi="Calibri" w:hint="eastAsia"/>
          <w:lang w:eastAsia="zh-CN"/>
        </w:rPr>
        <w:t>适当的每日生活津贴（用于支付住宿、膳食和杂费）。如果发放了两份非全额与会补贴，其中至少一份补贴应为机票。成员国应支付剩余的参会费用。</w:t>
      </w:r>
    </w:p>
    <w:p w14:paraId="02261CCA" w14:textId="701D2587" w:rsidR="006351FA" w:rsidRPr="006351FA" w:rsidRDefault="006351FA" w:rsidP="006351FA">
      <w:pPr>
        <w:ind w:firstLineChars="200" w:firstLine="480"/>
        <w:rPr>
          <w:rFonts w:ascii="Calibri" w:eastAsia="SimSun" w:hAnsi="Calibri"/>
          <w:lang w:eastAsia="zh-CN"/>
        </w:rPr>
      </w:pPr>
      <w:r w:rsidRPr="006351FA">
        <w:rPr>
          <w:rFonts w:ascii="Calibri" w:eastAsia="SimSun" w:hAnsi="Calibri" w:hint="eastAsia"/>
          <w:lang w:eastAsia="zh-CN"/>
        </w:rPr>
        <w:t>经正式确认的与会补贴申请表（</w:t>
      </w:r>
      <w:r w:rsidRPr="006351FA">
        <w:rPr>
          <w:rFonts w:ascii="Calibri" w:eastAsia="SimSun" w:hAnsi="Calibri" w:hint="eastAsia"/>
          <w:lang w:val="en-US" w:eastAsia="zh-CN"/>
        </w:rPr>
        <w:t>通过</w:t>
      </w:r>
      <w:r w:rsidR="005735C6">
        <w:fldChar w:fldCharType="begin"/>
      </w:r>
      <w:r w:rsidR="005735C6">
        <w:rPr>
          <w:lang w:eastAsia="zh-CN"/>
        </w:rPr>
        <w:instrText xml:space="preserve"> HYPERLINK "https://www.itu.int/en/ITU-T/tsag/2022-2024/Pages/default.aspx" </w:instrText>
      </w:r>
      <w:r w:rsidR="005735C6">
        <w:fldChar w:fldCharType="separate"/>
      </w:r>
      <w:r w:rsidR="000B539C" w:rsidRPr="004D746A">
        <w:rPr>
          <w:rStyle w:val="Hyperlink"/>
          <w:lang w:eastAsia="zh-CN"/>
        </w:rPr>
        <w:t>TSAG</w:t>
      </w:r>
      <w:r w:rsidR="000B539C" w:rsidRPr="004D746A">
        <w:rPr>
          <w:rStyle w:val="Hyperlink"/>
          <w:rFonts w:hint="eastAsia"/>
          <w:lang w:eastAsia="zh-CN"/>
        </w:rPr>
        <w:t>主页</w:t>
      </w:r>
      <w:r w:rsidR="005735C6">
        <w:rPr>
          <w:rStyle w:val="Hyperlink"/>
          <w:lang w:eastAsia="zh-CN"/>
        </w:rPr>
        <w:fldChar w:fldCharType="end"/>
      </w:r>
      <w:r w:rsidRPr="006351FA">
        <w:rPr>
          <w:rFonts w:ascii="Calibri" w:eastAsia="SimSun" w:hAnsi="Calibri" w:hint="eastAsia"/>
          <w:lang w:val="en-US" w:eastAsia="zh-CN"/>
        </w:rPr>
        <w:t>上提供的表</w:t>
      </w:r>
      <w:r w:rsidRPr="006351FA">
        <w:rPr>
          <w:rFonts w:ascii="Calibri" w:eastAsia="SimSun" w:hAnsi="Calibri" w:hint="eastAsia"/>
          <w:lang w:eastAsia="zh-CN"/>
        </w:rPr>
        <w:t>）及其附件必须</w:t>
      </w:r>
      <w:r w:rsidRPr="006351FA">
        <w:rPr>
          <w:rFonts w:ascii="Calibri" w:eastAsia="SimSun" w:hAnsi="Calibri" w:hint="eastAsia"/>
          <w:b/>
          <w:bCs/>
          <w:lang w:eastAsia="zh-CN"/>
        </w:rPr>
        <w:t>最迟于</w:t>
      </w:r>
      <w:r w:rsidRPr="006351FA">
        <w:rPr>
          <w:rFonts w:ascii="Calibri" w:eastAsia="SimSun" w:hAnsi="Calibri" w:hint="eastAsia"/>
          <w:b/>
          <w:bCs/>
          <w:lang w:eastAsia="zh-CN"/>
        </w:rPr>
        <w:t>2022</w:t>
      </w:r>
      <w:r w:rsidRPr="006351FA">
        <w:rPr>
          <w:rFonts w:ascii="Calibri" w:eastAsia="SimSun" w:hAnsi="Calibri" w:hint="eastAsia"/>
          <w:b/>
          <w:bCs/>
          <w:lang w:eastAsia="zh-CN"/>
        </w:rPr>
        <w:t>年</w:t>
      </w:r>
      <w:r w:rsidR="00EA7468">
        <w:rPr>
          <w:rFonts w:ascii="Calibri" w:eastAsia="SimSun" w:hAnsi="Calibri" w:hint="eastAsia"/>
          <w:b/>
          <w:bCs/>
          <w:lang w:eastAsia="zh-CN"/>
        </w:rPr>
        <w:t>10</w:t>
      </w:r>
      <w:r w:rsidRPr="006351FA">
        <w:rPr>
          <w:rFonts w:ascii="Calibri" w:eastAsia="SimSun" w:hAnsi="Calibri" w:hint="eastAsia"/>
          <w:b/>
          <w:bCs/>
          <w:lang w:eastAsia="zh-CN"/>
        </w:rPr>
        <w:t>月</w:t>
      </w:r>
      <w:r w:rsidR="00EA7468">
        <w:rPr>
          <w:rFonts w:ascii="Calibri" w:eastAsia="SimSun" w:hAnsi="Calibri" w:hint="eastAsia"/>
          <w:b/>
          <w:bCs/>
          <w:lang w:eastAsia="zh-CN"/>
        </w:rPr>
        <w:t>31</w:t>
      </w:r>
      <w:r w:rsidRPr="006351FA">
        <w:rPr>
          <w:rFonts w:ascii="Calibri" w:eastAsia="SimSun" w:hAnsi="Calibri" w:hint="eastAsia"/>
          <w:b/>
          <w:bCs/>
          <w:lang w:eastAsia="zh-CN"/>
        </w:rPr>
        <w:t>日</w:t>
      </w:r>
      <w:r w:rsidRPr="006351FA">
        <w:rPr>
          <w:rFonts w:ascii="Calibri" w:eastAsia="SimSun" w:hAnsi="Calibri" w:hint="eastAsia"/>
          <w:lang w:eastAsia="zh-CN"/>
        </w:rPr>
        <w:t>通过电子邮件发至</w:t>
      </w:r>
      <w:r w:rsidR="005735C6">
        <w:fldChar w:fldCharType="begin"/>
      </w:r>
      <w:r w:rsidR="005735C6">
        <w:rPr>
          <w:lang w:eastAsia="zh-CN"/>
        </w:rPr>
        <w:instrText xml:space="preserve"> HYPERLINK "mailto:fellowships@itu.int" \h </w:instrText>
      </w:r>
      <w:r w:rsidR="005735C6">
        <w:fldChar w:fldCharType="separate"/>
      </w:r>
      <w:r w:rsidRPr="006351FA">
        <w:rPr>
          <w:rFonts w:ascii="Calibri" w:eastAsia="SimSun" w:hAnsi="Calibri"/>
          <w:color w:val="0000FF"/>
          <w:u w:val="single"/>
          <w:lang w:eastAsia="zh-CN"/>
        </w:rPr>
        <w:t>fellowships@itu.int</w:t>
      </w:r>
      <w:r w:rsidR="005735C6">
        <w:rPr>
          <w:rFonts w:ascii="Calibri" w:eastAsia="SimSun" w:hAnsi="Calibri"/>
          <w:color w:val="0000FF"/>
          <w:u w:val="single"/>
          <w:lang w:eastAsia="zh-CN"/>
        </w:rPr>
        <w:fldChar w:fldCharType="end"/>
      </w:r>
      <w:r w:rsidRPr="006351FA">
        <w:rPr>
          <w:rFonts w:ascii="Calibri" w:eastAsia="SimSun" w:hAnsi="Calibri" w:hint="eastAsia"/>
          <w:lang w:eastAsia="zh-CN"/>
        </w:rPr>
        <w:t>或通过传真发至：</w:t>
      </w:r>
      <w:r w:rsidRPr="006351FA">
        <w:rPr>
          <w:rFonts w:ascii="Calibri" w:eastAsia="SimSun" w:hAnsi="Calibri" w:hint="eastAsia"/>
          <w:lang w:eastAsia="zh-CN"/>
        </w:rPr>
        <w:t>+41 22 730 57 78</w:t>
      </w:r>
      <w:r w:rsidRPr="006351FA">
        <w:rPr>
          <w:rFonts w:ascii="Calibri" w:eastAsia="SimSun" w:hAnsi="Calibri" w:hint="eastAsia"/>
          <w:lang w:eastAsia="zh-CN"/>
        </w:rPr>
        <w:t>发回与会补贴服务部门。</w:t>
      </w:r>
    </w:p>
    <w:p w14:paraId="0B2B1B7F" w14:textId="77777777" w:rsidR="006351FA" w:rsidRPr="006351FA" w:rsidRDefault="006351FA" w:rsidP="006351FA">
      <w:pPr>
        <w:ind w:firstLineChars="200" w:firstLine="480"/>
        <w:rPr>
          <w:rFonts w:ascii="Calibri" w:eastAsia="SimSun" w:hAnsi="Calibri"/>
          <w:lang w:eastAsia="zh-CN"/>
        </w:rPr>
      </w:pPr>
      <w:r w:rsidRPr="006351FA">
        <w:rPr>
          <w:rFonts w:ascii="STKaiti" w:eastAsia="STKaiti" w:hAnsi="STKaiti" w:cs="Calibri" w:hint="eastAsia"/>
          <w:szCs w:val="24"/>
          <w:u w:val="single"/>
          <w:lang w:eastAsia="zh-CN"/>
        </w:rPr>
        <w:t>远程与会补贴</w:t>
      </w:r>
      <w:r w:rsidRPr="006351FA">
        <w:rPr>
          <w:rFonts w:ascii="Calibri" w:eastAsia="SimSun" w:hAnsi="Calibri" w:cs="Calibri" w:hint="eastAsia"/>
          <w:szCs w:val="24"/>
          <w:lang w:eastAsia="zh-CN"/>
        </w:rPr>
        <w:t>：</w:t>
      </w:r>
      <w:r w:rsidRPr="006351FA">
        <w:rPr>
          <w:rFonts w:ascii="Calibri" w:eastAsia="SimSun" w:hAnsi="Calibri" w:hint="eastAsia"/>
          <w:lang w:eastAsia="zh-CN"/>
        </w:rPr>
        <w:t>考虑到可能的旅行限制，成员国可申请参会补助，即远程与会补贴。远程与会补贴可用于报销会议期间的网络连接费用。</w:t>
      </w:r>
    </w:p>
    <w:p w14:paraId="0FCA8DC4" w14:textId="72E7314C" w:rsidR="006351FA" w:rsidRPr="006351FA" w:rsidRDefault="006351FA" w:rsidP="006351FA">
      <w:pPr>
        <w:ind w:firstLineChars="200" w:firstLine="480"/>
        <w:rPr>
          <w:rFonts w:ascii="Calibri" w:eastAsia="SimSun" w:hAnsi="Calibri"/>
          <w:lang w:eastAsia="zh-CN"/>
        </w:rPr>
      </w:pPr>
      <w:r w:rsidRPr="006351FA">
        <w:rPr>
          <w:rFonts w:ascii="Calibri" w:eastAsia="SimSun" w:hAnsi="Calibri" w:hint="eastAsia"/>
          <w:lang w:eastAsia="zh-CN"/>
        </w:rPr>
        <w:t>经正式确认的与会补贴申请表（</w:t>
      </w:r>
      <w:r w:rsidRPr="006351FA">
        <w:rPr>
          <w:rFonts w:ascii="Calibri" w:eastAsia="SimSun" w:hAnsi="Calibri" w:hint="eastAsia"/>
          <w:lang w:val="en-US" w:eastAsia="zh-CN"/>
        </w:rPr>
        <w:t>通过</w:t>
      </w:r>
      <w:hyperlink r:id="rId22" w:history="1">
        <w:r w:rsidR="000B539C" w:rsidRPr="004D746A">
          <w:rPr>
            <w:rStyle w:val="Hyperlink"/>
            <w:lang w:eastAsia="zh-CN"/>
          </w:rPr>
          <w:t>TSAG</w:t>
        </w:r>
        <w:r w:rsidR="000B539C" w:rsidRPr="004D746A">
          <w:rPr>
            <w:rStyle w:val="Hyperlink"/>
            <w:rFonts w:hint="eastAsia"/>
            <w:lang w:eastAsia="zh-CN"/>
          </w:rPr>
          <w:t>主页</w:t>
        </w:r>
      </w:hyperlink>
      <w:r w:rsidRPr="006351FA">
        <w:rPr>
          <w:rFonts w:ascii="Calibri" w:eastAsia="SimSun" w:hAnsi="Calibri" w:hint="eastAsia"/>
          <w:lang w:val="en-US" w:eastAsia="zh-CN"/>
        </w:rPr>
        <w:t>上提供的表</w:t>
      </w:r>
      <w:r w:rsidRPr="006351FA">
        <w:rPr>
          <w:rFonts w:ascii="Calibri" w:eastAsia="SimSun" w:hAnsi="Calibri" w:hint="eastAsia"/>
          <w:lang w:eastAsia="zh-CN"/>
        </w:rPr>
        <w:t>）及其附件必须</w:t>
      </w:r>
      <w:r w:rsidRPr="006351FA">
        <w:rPr>
          <w:rFonts w:ascii="Calibri" w:eastAsia="SimSun" w:hAnsi="Calibri" w:hint="eastAsia"/>
          <w:b/>
          <w:bCs/>
          <w:lang w:eastAsia="zh-CN"/>
        </w:rPr>
        <w:t>最迟于</w:t>
      </w:r>
      <w:r w:rsidRPr="006351FA">
        <w:rPr>
          <w:rFonts w:ascii="Calibri" w:eastAsia="SimSun" w:hAnsi="Calibri" w:hint="eastAsia"/>
          <w:b/>
          <w:bCs/>
          <w:lang w:eastAsia="zh-CN"/>
        </w:rPr>
        <w:t>2022</w:t>
      </w:r>
      <w:r w:rsidRPr="006351FA">
        <w:rPr>
          <w:rFonts w:ascii="Calibri" w:eastAsia="SimSun" w:hAnsi="Calibri" w:hint="eastAsia"/>
          <w:b/>
          <w:bCs/>
          <w:lang w:eastAsia="zh-CN"/>
        </w:rPr>
        <w:t>年</w:t>
      </w:r>
      <w:r w:rsidR="00EA7468">
        <w:rPr>
          <w:rFonts w:ascii="Calibri" w:eastAsia="SimSun" w:hAnsi="Calibri" w:hint="eastAsia"/>
          <w:b/>
          <w:bCs/>
          <w:lang w:eastAsia="zh-CN"/>
        </w:rPr>
        <w:t>10</w:t>
      </w:r>
      <w:r w:rsidRPr="006351FA">
        <w:rPr>
          <w:rFonts w:ascii="Calibri" w:eastAsia="SimSun" w:hAnsi="Calibri" w:hint="eastAsia"/>
          <w:b/>
          <w:bCs/>
          <w:lang w:eastAsia="zh-CN"/>
        </w:rPr>
        <w:t>月</w:t>
      </w:r>
      <w:r w:rsidR="00EA7468">
        <w:rPr>
          <w:rFonts w:ascii="Calibri" w:eastAsia="SimSun" w:hAnsi="Calibri" w:hint="eastAsia"/>
          <w:b/>
          <w:bCs/>
          <w:lang w:eastAsia="zh-CN"/>
        </w:rPr>
        <w:t>31</w:t>
      </w:r>
      <w:r w:rsidRPr="006351FA">
        <w:rPr>
          <w:rFonts w:ascii="Calibri" w:eastAsia="SimSun" w:hAnsi="Calibri" w:hint="eastAsia"/>
          <w:b/>
          <w:bCs/>
          <w:lang w:eastAsia="zh-CN"/>
        </w:rPr>
        <w:t>日</w:t>
      </w:r>
      <w:r w:rsidRPr="006351FA">
        <w:rPr>
          <w:rFonts w:ascii="Calibri" w:eastAsia="SimSun" w:hAnsi="Calibri" w:hint="eastAsia"/>
          <w:lang w:eastAsia="zh-CN"/>
        </w:rPr>
        <w:t>通过电子邮件发至</w:t>
      </w:r>
      <w:hyperlink r:id="rId23">
        <w:r w:rsidRPr="006351FA">
          <w:rPr>
            <w:rFonts w:ascii="Calibri" w:eastAsia="SimSun" w:hAnsi="Calibri"/>
            <w:color w:val="0000FF"/>
            <w:u w:val="single"/>
            <w:lang w:eastAsia="zh-CN"/>
          </w:rPr>
          <w:t>fellowships@itu.int</w:t>
        </w:r>
      </w:hyperlink>
      <w:r w:rsidRPr="006351FA">
        <w:rPr>
          <w:rFonts w:ascii="Calibri" w:eastAsia="SimSun" w:hAnsi="Calibri" w:hint="eastAsia"/>
          <w:lang w:eastAsia="zh-CN"/>
        </w:rPr>
        <w:t>或通过传真发至：</w:t>
      </w:r>
      <w:r w:rsidRPr="006351FA">
        <w:rPr>
          <w:rFonts w:ascii="Calibri" w:eastAsia="SimSun" w:hAnsi="Calibri" w:hint="eastAsia"/>
          <w:lang w:eastAsia="zh-CN"/>
        </w:rPr>
        <w:t>+41 22 730 57 78</w:t>
      </w:r>
      <w:r w:rsidRPr="006351FA">
        <w:rPr>
          <w:rFonts w:ascii="Calibri" w:eastAsia="SimSun" w:hAnsi="Calibri" w:hint="eastAsia"/>
          <w:lang w:eastAsia="zh-CN"/>
        </w:rPr>
        <w:t>发回国际电联与会补贴服务部门。</w:t>
      </w:r>
    </w:p>
    <w:p w14:paraId="68AD4C44" w14:textId="77777777" w:rsidR="006351FA" w:rsidRPr="006351FA" w:rsidRDefault="006351FA" w:rsidP="006351FA">
      <w:pPr>
        <w:spacing w:after="120"/>
        <w:rPr>
          <w:rFonts w:ascii="Calibri" w:eastAsia="SimSun" w:hAnsi="Calibri"/>
          <w:lang w:eastAsia="zh-CN"/>
        </w:rPr>
      </w:pPr>
      <w:r w:rsidRPr="006351FA">
        <w:rPr>
          <w:rFonts w:ascii="Calibri" w:eastAsia="SimSun" w:hAnsi="Calibri" w:hint="eastAsia"/>
          <w:b/>
          <w:lang w:eastAsia="zh-CN"/>
        </w:rPr>
        <w:t>签证支持：</w:t>
      </w:r>
      <w:r w:rsidRPr="006351FA">
        <w:rPr>
          <w:rFonts w:ascii="Calibri" w:eastAsia="SimSun" w:hAnsi="Calibri" w:hint="eastAsia"/>
          <w:lang w:eastAsia="zh-CN"/>
        </w:rPr>
        <w:t>如有</w:t>
      </w:r>
      <w:r w:rsidRPr="006351FA">
        <w:rPr>
          <w:rFonts w:ascii="Calibri" w:eastAsia="SimSun" w:hAnsi="Calibri"/>
          <w:lang w:eastAsia="zh-CN"/>
        </w:rPr>
        <w:t>需要，</w:t>
      </w:r>
      <w:r w:rsidRPr="006351FA">
        <w:rPr>
          <w:rFonts w:ascii="Calibri" w:eastAsia="SimSun" w:hAnsi="Calibri" w:hint="eastAsia"/>
          <w:lang w:eastAsia="zh-CN"/>
        </w:rPr>
        <w:t>必须在到达</w:t>
      </w:r>
      <w:r w:rsidRPr="006351FA">
        <w:rPr>
          <w:rFonts w:ascii="Calibri" w:eastAsia="SimSun" w:hAnsi="Calibri"/>
          <w:lang w:eastAsia="zh-CN"/>
        </w:rPr>
        <w:t>瑞士</w:t>
      </w:r>
      <w:r w:rsidRPr="006351FA">
        <w:rPr>
          <w:rFonts w:ascii="Calibri" w:eastAsia="SimSun" w:hAnsi="Calibri" w:hint="eastAsia"/>
          <w:lang w:eastAsia="zh-CN"/>
        </w:rPr>
        <w:t>之前向驻贵国的瑞士代表机构（使馆或领事馆）申请签证。如果贵国没有此类机构，则请向驻</w:t>
      </w:r>
      <w:proofErr w:type="gramStart"/>
      <w:r w:rsidRPr="006351FA">
        <w:rPr>
          <w:rFonts w:ascii="Calibri" w:eastAsia="SimSun" w:hAnsi="Calibri" w:hint="eastAsia"/>
          <w:lang w:eastAsia="zh-CN"/>
        </w:rPr>
        <w:t>出发国</w:t>
      </w:r>
      <w:proofErr w:type="gramEnd"/>
      <w:r w:rsidRPr="006351FA">
        <w:rPr>
          <w:rFonts w:ascii="Calibri" w:eastAsia="SimSun" w:hAnsi="Calibri" w:hint="eastAsia"/>
          <w:lang w:eastAsia="zh-CN"/>
        </w:rPr>
        <w:t>最近的此类机构申请。</w:t>
      </w:r>
      <w:r w:rsidRPr="006351FA">
        <w:rPr>
          <w:rFonts w:ascii="Calibri" w:eastAsia="SimSun" w:hAnsi="Calibri"/>
          <w:lang w:eastAsia="zh-CN"/>
        </w:rPr>
        <w:t>由于截止日期各不相同，因此建议直接向相关代表机构咨询并尽早申请。</w:t>
      </w:r>
    </w:p>
    <w:p w14:paraId="5B53C6DF" w14:textId="77777777" w:rsidR="006351FA" w:rsidRPr="006351FA" w:rsidRDefault="006351FA" w:rsidP="006351FA">
      <w:pPr>
        <w:overflowPunct/>
        <w:autoSpaceDE/>
        <w:autoSpaceDN/>
        <w:adjustRightInd/>
        <w:ind w:firstLineChars="200" w:firstLine="480"/>
        <w:textAlignment w:val="auto"/>
        <w:rPr>
          <w:rFonts w:ascii="Calibri" w:eastAsia="SimSun" w:hAnsi="Calibri" w:cs="SimSun"/>
          <w:color w:val="000000"/>
          <w:lang w:eastAsia="zh-CN"/>
        </w:rPr>
      </w:pPr>
      <w:r w:rsidRPr="006351FA">
        <w:rPr>
          <w:rFonts w:ascii="Calibri" w:eastAsia="SimSun" w:hAnsi="Calibri" w:hint="eastAsia"/>
          <w:szCs w:val="24"/>
          <w:lang w:eastAsia="zh-CN"/>
        </w:rPr>
        <w:t>如果遇到问题，国际</w:t>
      </w:r>
      <w:proofErr w:type="gramStart"/>
      <w:r w:rsidRPr="006351FA">
        <w:rPr>
          <w:rFonts w:ascii="Calibri" w:eastAsia="SimSun" w:hAnsi="Calibri" w:hint="eastAsia"/>
          <w:szCs w:val="24"/>
          <w:lang w:eastAsia="zh-CN"/>
        </w:rPr>
        <w:t>电联可根据</w:t>
      </w:r>
      <w:proofErr w:type="gramEnd"/>
      <w:r w:rsidRPr="006351FA">
        <w:rPr>
          <w:rFonts w:ascii="Calibri" w:eastAsia="SimSun" w:hAnsi="Calibri" w:hint="eastAsia"/>
          <w:szCs w:val="24"/>
          <w:lang w:eastAsia="zh-CN"/>
        </w:rPr>
        <w:t>您所代表的主管部门或实体提出的正式请求与有权能的瑞士当局接触，以便为发放签证提供方便。</w:t>
      </w:r>
      <w:r w:rsidRPr="006351FA">
        <w:rPr>
          <w:rFonts w:ascii="Calibri" w:eastAsia="SimSun" w:hAnsi="Calibri" w:hint="eastAsia"/>
          <w:bCs/>
          <w:szCs w:val="24"/>
          <w:lang w:eastAsia="zh-CN"/>
        </w:rPr>
        <w:t>当贵组织的注册联系人</w:t>
      </w:r>
      <w:proofErr w:type="gramStart"/>
      <w:r w:rsidRPr="006351FA">
        <w:rPr>
          <w:rFonts w:ascii="Calibri" w:eastAsia="SimSun" w:hAnsi="Calibri" w:hint="eastAsia"/>
          <w:bCs/>
          <w:szCs w:val="24"/>
          <w:lang w:eastAsia="zh-CN"/>
        </w:rPr>
        <w:t>批准您</w:t>
      </w:r>
      <w:proofErr w:type="gramEnd"/>
      <w:r w:rsidRPr="006351FA">
        <w:rPr>
          <w:rFonts w:ascii="Calibri" w:eastAsia="SimSun" w:hAnsi="Calibri" w:hint="eastAsia"/>
          <w:bCs/>
          <w:szCs w:val="24"/>
          <w:lang w:eastAsia="zh-CN"/>
        </w:rPr>
        <w:t>的注册之后，通常</w:t>
      </w:r>
      <w:r w:rsidRPr="006351FA">
        <w:rPr>
          <w:rFonts w:ascii="Calibri" w:eastAsia="SimSun" w:hAnsi="Calibri" w:hint="eastAsia"/>
          <w:bCs/>
          <w:szCs w:val="24"/>
          <w:lang w:eastAsia="zh-CN"/>
        </w:rPr>
        <w:t>15</w:t>
      </w:r>
      <w:r w:rsidRPr="006351FA">
        <w:rPr>
          <w:rFonts w:ascii="Calibri" w:eastAsia="SimSun" w:hAnsi="Calibri" w:hint="eastAsia"/>
          <w:bCs/>
          <w:szCs w:val="24"/>
          <w:lang w:eastAsia="zh-CN"/>
        </w:rPr>
        <w:t>天之后才能发出签证申请函。因此，</w:t>
      </w:r>
      <w:r w:rsidRPr="006351FA">
        <w:rPr>
          <w:rFonts w:ascii="Calibri" w:eastAsia="SimSun" w:hAnsi="Calibri" w:hint="eastAsia"/>
          <w:szCs w:val="24"/>
          <w:lang w:val="fr-FR" w:eastAsia="zh-CN"/>
        </w:rPr>
        <w:t>申请应在</w:t>
      </w:r>
      <w:r w:rsidRPr="006351FA">
        <w:rPr>
          <w:rFonts w:ascii="Calibri" w:eastAsia="SimSun" w:hAnsi="Calibri" w:hint="eastAsia"/>
          <w:b/>
          <w:bCs/>
          <w:szCs w:val="24"/>
          <w:lang w:val="fr-FR" w:eastAsia="zh-CN"/>
        </w:rPr>
        <w:t>不晚于会议召开日的一个月前</w:t>
      </w:r>
      <w:proofErr w:type="gramStart"/>
      <w:r w:rsidRPr="006351FA">
        <w:rPr>
          <w:rFonts w:ascii="Calibri" w:eastAsia="SimSun" w:hAnsi="Calibri" w:hint="eastAsia"/>
          <w:szCs w:val="24"/>
          <w:lang w:val="fr-FR" w:eastAsia="zh-CN"/>
        </w:rPr>
        <w:t>通过勾选</w:t>
      </w:r>
      <w:r w:rsidRPr="006351FA">
        <w:rPr>
          <w:rFonts w:ascii="Calibri" w:eastAsia="SimSun" w:hAnsi="Calibri"/>
          <w:szCs w:val="24"/>
          <w:lang w:val="fr-FR" w:eastAsia="zh-CN"/>
        </w:rPr>
        <w:t>注册表</w:t>
      </w:r>
      <w:proofErr w:type="gramEnd"/>
      <w:r w:rsidRPr="006351FA">
        <w:rPr>
          <w:rFonts w:ascii="Calibri" w:eastAsia="SimSun" w:hAnsi="Calibri" w:hint="eastAsia"/>
          <w:szCs w:val="24"/>
          <w:lang w:val="fr-FR" w:eastAsia="zh-CN"/>
        </w:rPr>
        <w:t>中</w:t>
      </w:r>
      <w:r w:rsidRPr="006351FA">
        <w:rPr>
          <w:rFonts w:ascii="Calibri" w:eastAsia="SimSun" w:hAnsi="Calibri"/>
          <w:szCs w:val="24"/>
          <w:lang w:val="fr-FR" w:eastAsia="zh-CN"/>
        </w:rPr>
        <w:t>相应的方框</w:t>
      </w:r>
      <w:r w:rsidRPr="006351FA">
        <w:rPr>
          <w:rFonts w:ascii="Calibri" w:eastAsia="SimSun" w:hAnsi="Calibri" w:hint="eastAsia"/>
          <w:szCs w:val="24"/>
          <w:lang w:val="fr-FR" w:eastAsia="zh-CN"/>
        </w:rPr>
        <w:t>提出</w:t>
      </w:r>
      <w:r w:rsidRPr="006351FA">
        <w:rPr>
          <w:rFonts w:ascii="Calibri" w:eastAsia="SimSun" w:hAnsi="Calibri" w:hint="eastAsia"/>
          <w:color w:val="000000"/>
          <w:lang w:eastAsia="zh-CN"/>
        </w:rPr>
        <w:t>。</w:t>
      </w:r>
      <w:r w:rsidRPr="006351FA">
        <w:rPr>
          <w:rFonts w:ascii="Calibri" w:eastAsia="SimSun" w:hAnsi="Calibri"/>
          <w:color w:val="000000"/>
          <w:lang w:eastAsia="zh-CN"/>
        </w:rPr>
        <w:t>如有问题，请发送电子邮件至国际电联差旅科（</w:t>
      </w:r>
      <w:hyperlink r:id="rId24" w:history="1">
        <w:r w:rsidRPr="006351FA">
          <w:rPr>
            <w:rFonts w:ascii="Calibri" w:eastAsia="SimSun" w:hAnsi="Calibri"/>
            <w:color w:val="0000FF"/>
            <w:u w:val="single"/>
            <w:lang w:eastAsia="zh-CN"/>
          </w:rPr>
          <w:t>travel@itu.int</w:t>
        </w:r>
      </w:hyperlink>
      <w:r w:rsidRPr="006351FA">
        <w:rPr>
          <w:rFonts w:ascii="Calibri" w:eastAsia="SimSun" w:hAnsi="Calibri" w:hint="eastAsia"/>
          <w:color w:val="000000"/>
          <w:lang w:eastAsia="zh-CN"/>
        </w:rPr>
        <w:t>），并</w:t>
      </w:r>
      <w:r w:rsidRPr="006351FA">
        <w:rPr>
          <w:rFonts w:ascii="Calibri" w:eastAsia="SimSun" w:hAnsi="Calibri"/>
          <w:color w:val="000000"/>
          <w:lang w:eastAsia="zh-CN"/>
        </w:rPr>
        <w:t>请注明</w:t>
      </w:r>
      <w:r w:rsidRPr="006351FA">
        <w:rPr>
          <w:rFonts w:ascii="Calibri" w:eastAsia="SimSun" w:hAnsi="Calibri" w:hint="eastAsia"/>
          <w:color w:val="000000"/>
          <w:lang w:eastAsia="zh-CN"/>
        </w:rPr>
        <w:t>“</w:t>
      </w:r>
      <w:r w:rsidRPr="006351FA">
        <w:rPr>
          <w:rFonts w:ascii="Calibri" w:eastAsia="SimSun" w:hAnsi="Calibri"/>
          <w:b/>
          <w:bCs/>
          <w:color w:val="000000"/>
          <w:lang w:eastAsia="zh-CN"/>
        </w:rPr>
        <w:t>签证协办</w:t>
      </w:r>
      <w:r w:rsidRPr="006351FA">
        <w:rPr>
          <w:rFonts w:ascii="Calibri" w:eastAsia="SimSun" w:hAnsi="Calibri" w:hint="eastAsia"/>
          <w:color w:val="000000"/>
          <w:lang w:eastAsia="zh-CN"/>
        </w:rPr>
        <w:t>”</w:t>
      </w:r>
      <w:r w:rsidRPr="006351FA">
        <w:rPr>
          <w:rFonts w:ascii="Calibri" w:eastAsia="SimSun" w:hAnsi="Calibri"/>
          <w:color w:val="000000"/>
          <w:lang w:eastAsia="zh-CN"/>
        </w:rPr>
        <w:t>（</w:t>
      </w:r>
      <w:r w:rsidRPr="006351FA">
        <w:rPr>
          <w:rFonts w:ascii="Calibri" w:eastAsia="SimSun" w:hAnsi="Calibri"/>
          <w:color w:val="000000"/>
          <w:lang w:eastAsia="zh-CN"/>
        </w:rPr>
        <w:t>visa support</w:t>
      </w:r>
      <w:r w:rsidRPr="006351FA">
        <w:rPr>
          <w:rFonts w:ascii="Calibri" w:eastAsia="SimSun" w:hAnsi="Calibri"/>
          <w:color w:val="000000"/>
          <w:lang w:eastAsia="zh-CN"/>
        </w:rPr>
        <w:t>）</w:t>
      </w:r>
      <w:r w:rsidRPr="006351FA">
        <w:rPr>
          <w:rFonts w:ascii="Calibri" w:eastAsia="SimSun" w:hAnsi="Calibri" w:cs="SimSun" w:hint="eastAsia"/>
          <w:color w:val="000000"/>
          <w:lang w:eastAsia="zh-CN"/>
        </w:rPr>
        <w:t>。</w:t>
      </w:r>
    </w:p>
    <w:p w14:paraId="38014C67" w14:textId="77777777" w:rsidR="006351FA" w:rsidRPr="006351FA" w:rsidRDefault="006351FA" w:rsidP="006351FA">
      <w:pPr>
        <w:keepNext/>
        <w:keepLines/>
        <w:tabs>
          <w:tab w:val="left" w:pos="1418"/>
          <w:tab w:val="left" w:pos="1702"/>
          <w:tab w:val="left" w:pos="2160"/>
        </w:tabs>
        <w:spacing w:before="720" w:after="120"/>
        <w:ind w:right="91"/>
        <w:jc w:val="center"/>
        <w:rPr>
          <w:rFonts w:ascii="Calibri" w:eastAsia="SimSun" w:hAnsi="Calibri"/>
          <w:b/>
          <w:bCs/>
          <w:sz w:val="28"/>
          <w:szCs w:val="28"/>
          <w:lang w:eastAsia="zh-CN"/>
        </w:rPr>
      </w:pPr>
      <w:r w:rsidRPr="006351FA">
        <w:rPr>
          <w:rFonts w:ascii="Calibri" w:eastAsia="SimSun" w:hAnsi="Calibri" w:cs="Microsoft YaHei" w:hint="eastAsia"/>
          <w:b/>
          <w:lang w:eastAsia="zh-CN"/>
        </w:rPr>
        <w:t>到访日内瓦：酒店、公共交通</w:t>
      </w:r>
    </w:p>
    <w:p w14:paraId="24DCDAC5" w14:textId="77777777" w:rsidR="006351FA" w:rsidRPr="006351FA" w:rsidRDefault="006351FA" w:rsidP="006351FA">
      <w:pPr>
        <w:spacing w:before="240" w:after="120"/>
        <w:rPr>
          <w:rFonts w:ascii="Calibri" w:eastAsia="SimSun" w:hAnsi="Calibri"/>
          <w:szCs w:val="24"/>
          <w:lang w:eastAsia="zh-CN"/>
        </w:rPr>
      </w:pPr>
      <w:r w:rsidRPr="006351FA">
        <w:rPr>
          <w:rFonts w:ascii="Calibri" w:eastAsia="SimSun" w:hAnsi="Calibri" w:hint="eastAsia"/>
          <w:b/>
          <w:bCs/>
          <w:szCs w:val="24"/>
          <w:lang w:eastAsia="zh-CN"/>
        </w:rPr>
        <w:t>到访日内瓦：</w:t>
      </w:r>
      <w:r w:rsidRPr="006351FA">
        <w:rPr>
          <w:rFonts w:ascii="Calibri" w:eastAsia="SimSun" w:hAnsi="Calibri" w:hint="eastAsia"/>
          <w:szCs w:val="24"/>
          <w:lang w:eastAsia="zh-CN"/>
        </w:rPr>
        <w:t>为在</w:t>
      </w:r>
      <w:r w:rsidRPr="006351FA">
        <w:rPr>
          <w:rFonts w:ascii="Calibri" w:eastAsia="SimSun" w:hAnsi="Calibri"/>
          <w:szCs w:val="24"/>
          <w:lang w:eastAsia="zh-CN"/>
        </w:rPr>
        <w:t>日内瓦</w:t>
      </w:r>
      <w:r w:rsidRPr="006351FA">
        <w:rPr>
          <w:rFonts w:ascii="Calibri" w:eastAsia="SimSun" w:hAnsi="Calibri" w:hint="eastAsia"/>
          <w:szCs w:val="24"/>
          <w:lang w:eastAsia="zh-CN"/>
        </w:rPr>
        <w:t>参加国际电联会议的代表准备的实用信息可在以下网址查询：</w:t>
      </w:r>
      <w:hyperlink r:id="rId25">
        <w:r w:rsidRPr="006351FA">
          <w:rPr>
            <w:rFonts w:ascii="Calibri" w:eastAsia="SimSun" w:hAnsi="Calibri"/>
            <w:color w:val="0000FF"/>
            <w:szCs w:val="24"/>
            <w:u w:val="single"/>
            <w:lang w:eastAsia="zh-CN"/>
          </w:rPr>
          <w:t>http://itu.int/en/delegates-corner</w:t>
        </w:r>
      </w:hyperlink>
      <w:r w:rsidRPr="006351FA">
        <w:rPr>
          <w:rFonts w:ascii="Calibri" w:eastAsia="SimSun" w:hAnsi="Calibri" w:hint="eastAsia"/>
          <w:szCs w:val="24"/>
          <w:lang w:eastAsia="zh-CN"/>
        </w:rPr>
        <w:t>。</w:t>
      </w:r>
    </w:p>
    <w:p w14:paraId="47C178C1" w14:textId="77777777" w:rsidR="006351FA" w:rsidRPr="006351FA" w:rsidRDefault="006351FA" w:rsidP="006351FA">
      <w:pPr>
        <w:spacing w:before="240" w:after="120"/>
        <w:rPr>
          <w:rFonts w:ascii="Calibri" w:eastAsia="SimSun" w:hAnsi="Calibri"/>
          <w:szCs w:val="24"/>
          <w:lang w:eastAsia="zh-CN"/>
        </w:rPr>
      </w:pPr>
      <w:r w:rsidRPr="006351FA">
        <w:rPr>
          <w:rFonts w:ascii="Calibri" w:eastAsia="SimSun" w:hAnsi="Calibri"/>
          <w:b/>
          <w:szCs w:val="24"/>
          <w:lang w:eastAsia="zh-CN"/>
        </w:rPr>
        <w:t>酒店</w:t>
      </w:r>
      <w:r w:rsidRPr="006351FA">
        <w:rPr>
          <w:rFonts w:ascii="Calibri" w:eastAsia="SimSun" w:hAnsi="Calibri" w:hint="eastAsia"/>
          <w:b/>
          <w:szCs w:val="24"/>
          <w:lang w:eastAsia="zh-CN"/>
        </w:rPr>
        <w:t>折扣</w:t>
      </w:r>
      <w:r w:rsidRPr="006351FA">
        <w:rPr>
          <w:rFonts w:ascii="Calibri" w:eastAsia="SimSun" w:hAnsi="Calibri"/>
          <w:b/>
          <w:bCs/>
          <w:szCs w:val="24"/>
          <w:lang w:eastAsia="zh-CN"/>
        </w:rPr>
        <w:t>：</w:t>
      </w:r>
      <w:r w:rsidRPr="006351FA">
        <w:rPr>
          <w:rFonts w:ascii="Calibri" w:eastAsia="SimSun" w:hAnsi="Calibri" w:hint="eastAsia"/>
          <w:szCs w:val="24"/>
          <w:lang w:eastAsia="zh-CN"/>
        </w:rPr>
        <w:t>一些日内瓦酒店为出席国际电联会议的代表提供优惠价格，并提供一张免费使用日内瓦公共交通系统的交通卡。欲</w:t>
      </w:r>
      <w:r w:rsidRPr="006351FA">
        <w:rPr>
          <w:rFonts w:ascii="Calibri" w:eastAsia="SimSun" w:hAnsi="Calibri"/>
          <w:szCs w:val="24"/>
          <w:lang w:eastAsia="zh-CN"/>
        </w:rPr>
        <w:t>了解</w:t>
      </w:r>
      <w:r w:rsidRPr="006351FA">
        <w:rPr>
          <w:rFonts w:ascii="Calibri" w:eastAsia="SimSun" w:hAnsi="Calibri" w:hint="eastAsia"/>
          <w:szCs w:val="24"/>
          <w:lang w:eastAsia="zh-CN"/>
        </w:rPr>
        <w:t>参与优惠活动的酒店名单以及如何取得折扣的指南，</w:t>
      </w:r>
      <w:proofErr w:type="gramStart"/>
      <w:r w:rsidRPr="006351FA">
        <w:rPr>
          <w:rFonts w:ascii="Calibri" w:eastAsia="SimSun" w:hAnsi="Calibri" w:hint="eastAsia"/>
          <w:szCs w:val="24"/>
          <w:lang w:eastAsia="zh-CN"/>
        </w:rPr>
        <w:t>请访问</w:t>
      </w:r>
      <w:proofErr w:type="gramEnd"/>
      <w:r w:rsidRPr="006351FA">
        <w:rPr>
          <w:rFonts w:ascii="Calibri" w:eastAsia="SimSun" w:hAnsi="Calibri" w:hint="eastAsia"/>
          <w:szCs w:val="24"/>
          <w:lang w:eastAsia="zh-CN"/>
        </w:rPr>
        <w:t>以下网址：</w:t>
      </w:r>
      <w:hyperlink r:id="rId26" w:history="1">
        <w:r w:rsidRPr="006351FA">
          <w:rPr>
            <w:rFonts w:ascii="Calibri" w:eastAsia="SimSun" w:hAnsi="Calibri"/>
            <w:color w:val="0000FF"/>
            <w:szCs w:val="24"/>
            <w:u w:val="single"/>
            <w:lang w:eastAsia="zh-CN"/>
          </w:rPr>
          <w:t>http://itu.int/travel/</w:t>
        </w:r>
      </w:hyperlink>
      <w:r w:rsidRPr="006351FA">
        <w:rPr>
          <w:rFonts w:ascii="Calibri" w:eastAsia="SimSun" w:hAnsi="Calibri" w:hint="eastAsia"/>
          <w:szCs w:val="24"/>
          <w:lang w:eastAsia="zh-CN"/>
        </w:rPr>
        <w:t>。</w:t>
      </w:r>
    </w:p>
    <w:p w14:paraId="08795F5E" w14:textId="77777777" w:rsidR="00EA7468" w:rsidRPr="00EA7468" w:rsidRDefault="006351FA" w:rsidP="00EA7468">
      <w:pPr>
        <w:pStyle w:val="Annextitle"/>
        <w:rPr>
          <w:rFonts w:eastAsia="Times New Roman"/>
        </w:rPr>
      </w:pPr>
      <w:r w:rsidRPr="006351FA">
        <w:rPr>
          <w:rFonts w:ascii="Calibri" w:eastAsia="SimSun" w:hAnsi="Calibri"/>
          <w:lang w:eastAsia="zh-CN"/>
        </w:rPr>
        <w:br w:type="page"/>
      </w:r>
      <w:r w:rsidR="00EA7468" w:rsidRPr="00EA7468">
        <w:rPr>
          <w:rFonts w:eastAsia="Times New Roman"/>
        </w:rPr>
        <w:lastRenderedPageBreak/>
        <w:t>ANNEX B</w:t>
      </w:r>
      <w:r w:rsidR="00EA7468" w:rsidRPr="00EA7468">
        <w:rPr>
          <w:rFonts w:eastAsia="Times New Roman"/>
        </w:rPr>
        <w:br/>
        <w:t>Draft agenda</w:t>
      </w:r>
    </w:p>
    <w:p w14:paraId="334C56F7"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ascii="Calibri" w:eastAsia="Times New Roman" w:hAnsi="Calibri"/>
          <w:sz w:val="22"/>
        </w:rPr>
      </w:pPr>
      <w:r w:rsidRPr="00EA7468">
        <w:rPr>
          <w:rFonts w:eastAsia="Times New Roman"/>
          <w:sz w:val="22"/>
        </w:rPr>
        <w:t>Opening of the meeting</w:t>
      </w:r>
    </w:p>
    <w:p w14:paraId="12B115F4"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Opening remarks by the ITU Secretary-General</w:t>
      </w:r>
    </w:p>
    <w:p w14:paraId="2EA3EB69"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Opening remarks by the Director, TSB</w:t>
      </w:r>
    </w:p>
    <w:p w14:paraId="618AF6B5"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Chairman’s comments and observations</w:t>
      </w:r>
    </w:p>
    <w:p w14:paraId="2B27563F"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Approval of the agenda, time management plan and document allocation</w:t>
      </w:r>
    </w:p>
    <w:p w14:paraId="1F247639"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Report by the Director, TSB; including a status report on the activities of the AHG-IPR</w:t>
      </w:r>
    </w:p>
    <w:p w14:paraId="54D8192F"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Summary of WTSA-20, WTDC-21, and PP-22 outcomes for TSAG</w:t>
      </w:r>
    </w:p>
    <w:p w14:paraId="014B0DEC"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Organization of the work of TSAG for the 2022-2024 study period and approval of the TSAG structure</w:t>
      </w:r>
    </w:p>
    <w:p w14:paraId="3761D527"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Appointment of TSAG Working Party Chairmen and Vice Chairmen, TSAG Rapporteurs and Associate Rapporteurs</w:t>
      </w:r>
    </w:p>
    <w:p w14:paraId="3F3AF869"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Additional appointments for TSAG representatives (to SCV, ISCG, IEC-ISO-ITU-T SPCG, and liaison officer to ISO/IEC JTC 1)</w:t>
      </w:r>
    </w:p>
    <w:p w14:paraId="54589EC6"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Strategic and Operational Plan of ITU-T</w:t>
      </w:r>
    </w:p>
    <w:p w14:paraId="66CFE878"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Report from ITU Regional Offices</w:t>
      </w:r>
    </w:p>
    <w:p w14:paraId="51163BEE"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Focus groups</w:t>
      </w:r>
    </w:p>
    <w:p w14:paraId="5D05E85C"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Joint Coordination Activities; continuation of JCA-AHF, JCA-DCC</w:t>
      </w:r>
    </w:p>
    <w:p w14:paraId="46AFF587" w14:textId="77777777" w:rsidR="00EA7468" w:rsidRPr="00EA7468" w:rsidRDefault="00EA7468" w:rsidP="00EA7468">
      <w:pPr>
        <w:numPr>
          <w:ilvl w:val="0"/>
          <w:numId w:val="15"/>
        </w:numPr>
        <w:tabs>
          <w:tab w:val="clear" w:pos="794"/>
          <w:tab w:val="clear" w:pos="1191"/>
          <w:tab w:val="clear" w:pos="1588"/>
          <w:tab w:val="clear" w:pos="1985"/>
        </w:tabs>
        <w:overflowPunct/>
        <w:autoSpaceDE/>
        <w:adjustRightInd/>
        <w:spacing w:before="60"/>
        <w:textAlignment w:val="auto"/>
        <w:rPr>
          <w:rFonts w:eastAsia="Times New Roman"/>
          <w:sz w:val="22"/>
        </w:rPr>
      </w:pPr>
      <w:r w:rsidRPr="00EA7468">
        <w:rPr>
          <w:rFonts w:eastAsia="Times New Roman"/>
          <w:sz w:val="22"/>
        </w:rPr>
        <w:t>Report from SCV</w:t>
      </w:r>
    </w:p>
    <w:p w14:paraId="676B094B"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Meeting of TSAG Working Parties and TSAG Rapporteur Groups</w:t>
      </w:r>
    </w:p>
    <w:p w14:paraId="10506681"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Study group matters, lead study group reports</w:t>
      </w:r>
    </w:p>
    <w:p w14:paraId="777917AF"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Reports from TSAG AHG-GME, CTO group meeting(s), CITS</w:t>
      </w:r>
    </w:p>
    <w:p w14:paraId="7B8E96F2"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WTSA Action Plan</w:t>
      </w:r>
    </w:p>
    <w:p w14:paraId="2841C437"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External relations; reports from ISO-IEC-ITU-T SPGC, ISO-IEC-ITU-T J-SCTF, ISO/IEC JTC 1, and WSC</w:t>
      </w:r>
    </w:p>
    <w:p w14:paraId="7E114705" w14:textId="77777777" w:rsidR="00EA7468" w:rsidRPr="00EA7468" w:rsidRDefault="00EA7468" w:rsidP="00EA7468">
      <w:pPr>
        <w:numPr>
          <w:ilvl w:val="1"/>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Reports from Inter-Sector Coordination Group and Inter-Sector Coordination Task Force.</w:t>
      </w:r>
    </w:p>
    <w:p w14:paraId="77DE913C"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Bridging the Standardization Gap</w:t>
      </w:r>
    </w:p>
    <w:p w14:paraId="3076A5E8"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 xml:space="preserve">Recommendations and other texts for </w:t>
      </w:r>
      <w:r w:rsidRPr="00EA7468">
        <w:rPr>
          <w:rFonts w:eastAsia="Times New Roman"/>
          <w:i/>
          <w:sz w:val="22"/>
        </w:rPr>
        <w:t>determination/approval/agreement</w:t>
      </w:r>
      <w:r w:rsidRPr="00EA7468">
        <w:rPr>
          <w:rFonts w:eastAsia="Times New Roman"/>
          <w:sz w:val="22"/>
        </w:rPr>
        <w:t xml:space="preserve"> at this TSAG meeting</w:t>
      </w:r>
    </w:p>
    <w:p w14:paraId="52C7798A"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Other agreements</w:t>
      </w:r>
    </w:p>
    <w:p w14:paraId="498E8F2E"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ITU-T meeting schedule including date of next TSAG meeting</w:t>
      </w:r>
    </w:p>
    <w:p w14:paraId="7D17AEB3"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Any other business</w:t>
      </w:r>
    </w:p>
    <w:p w14:paraId="109604D0"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Closing remarks by the Director, TSB</w:t>
      </w:r>
    </w:p>
    <w:p w14:paraId="664355BC" w14:textId="77777777" w:rsidR="00EA7468" w:rsidRPr="00EA7468" w:rsidRDefault="00EA7468" w:rsidP="00EA7468">
      <w:pPr>
        <w:numPr>
          <w:ilvl w:val="0"/>
          <w:numId w:val="15"/>
        </w:numPr>
        <w:tabs>
          <w:tab w:val="clear" w:pos="794"/>
          <w:tab w:val="clear" w:pos="1191"/>
          <w:tab w:val="clear" w:pos="1588"/>
          <w:tab w:val="clear" w:pos="1985"/>
        </w:tabs>
        <w:adjustRightInd/>
        <w:spacing w:before="60"/>
        <w:textAlignment w:val="auto"/>
        <w:rPr>
          <w:rFonts w:eastAsia="Times New Roman"/>
          <w:sz w:val="22"/>
        </w:rPr>
      </w:pPr>
      <w:r w:rsidRPr="00EA7468">
        <w:rPr>
          <w:rFonts w:eastAsia="Times New Roman"/>
          <w:sz w:val="22"/>
        </w:rPr>
        <w:t>Closure of meeting.</w:t>
      </w:r>
    </w:p>
    <w:p w14:paraId="403CF3A6" w14:textId="77777777" w:rsidR="00EA7468" w:rsidRPr="00EA7468" w:rsidRDefault="00EA7468" w:rsidP="00EA7468">
      <w:pPr>
        <w:tabs>
          <w:tab w:val="clear" w:pos="794"/>
          <w:tab w:val="clear" w:pos="1191"/>
          <w:tab w:val="clear" w:pos="1588"/>
          <w:tab w:val="clear" w:pos="1985"/>
        </w:tabs>
        <w:adjustRightInd/>
        <w:spacing w:before="60"/>
        <w:ind w:left="720"/>
        <w:textAlignment w:val="auto"/>
        <w:rPr>
          <w:rFonts w:eastAsia="Times New Roman"/>
          <w:sz w:val="22"/>
        </w:rPr>
      </w:pPr>
    </w:p>
    <w:p w14:paraId="0083E680" w14:textId="106E5F52" w:rsidR="00EA7468" w:rsidRDefault="00EA7468" w:rsidP="00EA7468">
      <w:pPr>
        <w:spacing w:before="100"/>
        <w:rPr>
          <w:rFonts w:eastAsia="Times New Roman"/>
          <w:sz w:val="22"/>
        </w:rPr>
        <w:sectPr w:rsidR="00EA7468" w:rsidSect="006351FA">
          <w:headerReference w:type="even" r:id="rId27"/>
          <w:headerReference w:type="default" r:id="rId28"/>
          <w:footerReference w:type="even" r:id="rId29"/>
          <w:footerReference w:type="default" r:id="rId30"/>
          <w:headerReference w:type="first" r:id="rId31"/>
          <w:footerReference w:type="first" r:id="rId32"/>
          <w:type w:val="oddPage"/>
          <w:pgSz w:w="11907" w:h="16834" w:code="9"/>
          <w:pgMar w:top="1134" w:right="1134" w:bottom="1134" w:left="1134" w:header="567" w:footer="567" w:gutter="0"/>
          <w:paperSrc w:first="15" w:other="15"/>
          <w:cols w:space="720"/>
          <w:titlePg/>
          <w:docGrid w:linePitch="299"/>
        </w:sectPr>
      </w:pPr>
      <w:r w:rsidRPr="00EA7468">
        <w:rPr>
          <w:rFonts w:eastAsia="Times New Roman"/>
          <w:sz w:val="22"/>
        </w:rPr>
        <w:t>NOTE ‒ Updates to the agenda can be found in TD1.</w:t>
      </w:r>
    </w:p>
    <w:p w14:paraId="2F80EC1D" w14:textId="77777777" w:rsidR="00EA7468" w:rsidRPr="00EA7468" w:rsidRDefault="00EA7468" w:rsidP="00EA7468">
      <w:pPr>
        <w:tabs>
          <w:tab w:val="clear" w:pos="794"/>
          <w:tab w:val="clear" w:pos="1191"/>
          <w:tab w:val="clear" w:pos="1588"/>
          <w:tab w:val="clear" w:pos="1985"/>
        </w:tabs>
        <w:spacing w:before="360"/>
        <w:jc w:val="center"/>
        <w:outlineLvl w:val="0"/>
        <w:rPr>
          <w:rFonts w:eastAsia="Times New Roman"/>
          <w:b/>
          <w:bCs/>
          <w:sz w:val="28"/>
          <w:szCs w:val="28"/>
        </w:rPr>
      </w:pPr>
      <w:r w:rsidRPr="00EA7468">
        <w:rPr>
          <w:rFonts w:eastAsia="Times New Roman"/>
          <w:b/>
          <w:bCs/>
          <w:sz w:val="28"/>
          <w:szCs w:val="28"/>
        </w:rPr>
        <w:lastRenderedPageBreak/>
        <w:t>ANNEX C</w:t>
      </w:r>
    </w:p>
    <w:p w14:paraId="7FEEF138" w14:textId="77777777" w:rsidR="00EA7468" w:rsidRPr="00EA7468" w:rsidRDefault="00EA7468" w:rsidP="00EA7468">
      <w:pPr>
        <w:tabs>
          <w:tab w:val="clear" w:pos="794"/>
          <w:tab w:val="clear" w:pos="1191"/>
          <w:tab w:val="clear" w:pos="1588"/>
          <w:tab w:val="clear" w:pos="1985"/>
        </w:tabs>
        <w:spacing w:before="0" w:after="120"/>
        <w:jc w:val="center"/>
        <w:rPr>
          <w:rFonts w:eastAsia="Times New Roman"/>
          <w:sz w:val="22"/>
        </w:rPr>
      </w:pPr>
      <w:r w:rsidRPr="00EA7468">
        <w:rPr>
          <w:rFonts w:eastAsia="Times New Roman"/>
          <w:b/>
          <w:bCs/>
          <w:sz w:val="28"/>
        </w:rPr>
        <w:t>Draft time plan for TSAG and related working party, and Rapporteur group meetings</w:t>
      </w:r>
      <w:r w:rsidRPr="00EA7468">
        <w:rPr>
          <w:rFonts w:eastAsia="Times New Roman"/>
          <w:b/>
          <w:bCs/>
          <w:sz w:val="22"/>
        </w:rPr>
        <w:br/>
      </w:r>
      <w:r w:rsidRPr="00EA7468">
        <w:rPr>
          <w:rFonts w:eastAsia="Times New Roman"/>
          <w:sz w:val="22"/>
        </w:rPr>
        <w:t>(additional ad hoc groups may be scheduled; the allocation of time slots to TSAG Rapporteur Groups is preliminary and subject to modification)</w:t>
      </w:r>
    </w:p>
    <w:tbl>
      <w:tblPr>
        <w:tblStyle w:val="TableGrid2"/>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EA7468" w:rsidRPr="00EA7468" w14:paraId="78E42798" w14:textId="77777777" w:rsidTr="00E718FE">
        <w:trPr>
          <w:jc w:val="center"/>
        </w:trPr>
        <w:tc>
          <w:tcPr>
            <w:tcW w:w="850" w:type="dxa"/>
            <w:shd w:val="clear" w:color="auto" w:fill="EDEDED"/>
          </w:tcPr>
          <w:p w14:paraId="0CA8E5A3"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Session #</w:t>
            </w:r>
          </w:p>
        </w:tc>
        <w:tc>
          <w:tcPr>
            <w:tcW w:w="1697" w:type="dxa"/>
            <w:shd w:val="clear" w:color="auto" w:fill="EDEDED"/>
          </w:tcPr>
          <w:p w14:paraId="467E4E18"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Sunday</w:t>
            </w:r>
          </w:p>
          <w:p w14:paraId="7686CB2D"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11 December 2022</w:t>
            </w:r>
          </w:p>
        </w:tc>
        <w:tc>
          <w:tcPr>
            <w:tcW w:w="1843" w:type="dxa"/>
            <w:shd w:val="clear" w:color="auto" w:fill="EDEDED"/>
          </w:tcPr>
          <w:p w14:paraId="2C2D831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Monday</w:t>
            </w:r>
          </w:p>
          <w:p w14:paraId="690B1266"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12 December 2022</w:t>
            </w:r>
          </w:p>
        </w:tc>
        <w:tc>
          <w:tcPr>
            <w:tcW w:w="3118" w:type="dxa"/>
            <w:shd w:val="clear" w:color="auto" w:fill="EDEDED"/>
          </w:tcPr>
          <w:p w14:paraId="68CDB55C"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Tuesday</w:t>
            </w:r>
          </w:p>
          <w:p w14:paraId="36B37040"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13 December 2022</w:t>
            </w:r>
          </w:p>
        </w:tc>
        <w:tc>
          <w:tcPr>
            <w:tcW w:w="2552" w:type="dxa"/>
            <w:shd w:val="clear" w:color="auto" w:fill="EDEDED"/>
          </w:tcPr>
          <w:p w14:paraId="1CE61B52"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Wednesday</w:t>
            </w:r>
          </w:p>
          <w:p w14:paraId="42B2EAFC"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14 December 2022</w:t>
            </w:r>
          </w:p>
        </w:tc>
        <w:tc>
          <w:tcPr>
            <w:tcW w:w="2551" w:type="dxa"/>
            <w:shd w:val="clear" w:color="auto" w:fill="EDEDED"/>
          </w:tcPr>
          <w:p w14:paraId="64EDA95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Thursday</w:t>
            </w:r>
          </w:p>
          <w:p w14:paraId="0C86B971"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15 December 2022</w:t>
            </w:r>
          </w:p>
        </w:tc>
        <w:tc>
          <w:tcPr>
            <w:tcW w:w="1679" w:type="dxa"/>
            <w:shd w:val="clear" w:color="auto" w:fill="EDEDED"/>
          </w:tcPr>
          <w:p w14:paraId="2784CC10"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Friday</w:t>
            </w:r>
          </w:p>
          <w:p w14:paraId="2C955B81"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EA7468">
              <w:rPr>
                <w:rFonts w:ascii="Calibri" w:hAnsi="Calibri"/>
                <w:b/>
                <w:bCs/>
                <w:sz w:val="18"/>
                <w:szCs w:val="18"/>
                <w:lang w:eastAsia="zh-CN"/>
              </w:rPr>
              <w:t>16 December 2022</w:t>
            </w:r>
          </w:p>
        </w:tc>
      </w:tr>
      <w:tr w:rsidR="00EA7468" w:rsidRPr="00EA7468" w14:paraId="224155E8" w14:textId="77777777" w:rsidTr="00E718FE">
        <w:trPr>
          <w:trHeight w:val="435"/>
          <w:jc w:val="center"/>
        </w:trPr>
        <w:tc>
          <w:tcPr>
            <w:tcW w:w="850" w:type="dxa"/>
          </w:tcPr>
          <w:p w14:paraId="63CFFA36"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#1; am</w:t>
            </w:r>
          </w:p>
        </w:tc>
        <w:tc>
          <w:tcPr>
            <w:tcW w:w="1697" w:type="dxa"/>
          </w:tcPr>
          <w:p w14:paraId="3CBEDD88"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0145842D"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0930 – 1045 hours</w:t>
            </w:r>
          </w:p>
          <w:p w14:paraId="62EC56B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1FC67B7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0930 – 1045 hours</w:t>
            </w:r>
          </w:p>
          <w:p w14:paraId="1C7AC418" w14:textId="77777777" w:rsidR="00EA7468" w:rsidRPr="00EA7468" w:rsidRDefault="00EA7468" w:rsidP="00EA746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2CC193F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0930 – 1045 hours</w:t>
            </w:r>
          </w:p>
          <w:p w14:paraId="1956ADB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1" w:type="dxa"/>
          </w:tcPr>
          <w:p w14:paraId="2D525145"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0930 – 1045 hours</w:t>
            </w:r>
          </w:p>
          <w:p w14:paraId="4A04821B"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1679" w:type="dxa"/>
          </w:tcPr>
          <w:p w14:paraId="2A002EE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0900 – 1015 hours</w:t>
            </w:r>
          </w:p>
          <w:p w14:paraId="64155A98"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6635C553" w14:textId="77777777" w:rsidTr="00E718FE">
        <w:trPr>
          <w:jc w:val="center"/>
        </w:trPr>
        <w:tc>
          <w:tcPr>
            <w:tcW w:w="850" w:type="dxa"/>
            <w:shd w:val="clear" w:color="auto" w:fill="D0CECE"/>
          </w:tcPr>
          <w:p w14:paraId="3F897335"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EA7468">
              <w:rPr>
                <w:rFonts w:cstheme="minorHAnsi"/>
                <w:i/>
                <w:iCs/>
                <w:sz w:val="16"/>
                <w:szCs w:val="16"/>
                <w:lang w:eastAsia="zh-CN"/>
              </w:rPr>
              <w:t>Coffee break</w:t>
            </w:r>
          </w:p>
        </w:tc>
        <w:tc>
          <w:tcPr>
            <w:tcW w:w="1697" w:type="dxa"/>
            <w:shd w:val="clear" w:color="auto" w:fill="D0CECE"/>
          </w:tcPr>
          <w:p w14:paraId="17158E8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31087A99"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2D541EF8"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0F34CC5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778FDA9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64C149B6"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EA7468" w:rsidRPr="00EA7468" w14:paraId="004757FB" w14:textId="77777777" w:rsidTr="00E718FE">
        <w:trPr>
          <w:jc w:val="center"/>
        </w:trPr>
        <w:tc>
          <w:tcPr>
            <w:tcW w:w="850" w:type="dxa"/>
          </w:tcPr>
          <w:p w14:paraId="37DFE4CF"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#2; am</w:t>
            </w:r>
          </w:p>
        </w:tc>
        <w:tc>
          <w:tcPr>
            <w:tcW w:w="1697" w:type="dxa"/>
          </w:tcPr>
          <w:p w14:paraId="2359A301"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40CF33FB"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1115 – 1230 hours</w:t>
            </w:r>
          </w:p>
          <w:p w14:paraId="6809FD1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62407F6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1115 – 1230 hours</w:t>
            </w:r>
          </w:p>
          <w:p w14:paraId="5F6476E5" w14:textId="77777777" w:rsidR="00EA7468" w:rsidRPr="00EA7468" w:rsidRDefault="00EA7468" w:rsidP="00EA746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2C321F49"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1115 – 1230 hours</w:t>
            </w:r>
          </w:p>
          <w:p w14:paraId="19E7032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WP/RG session</w:t>
            </w:r>
          </w:p>
        </w:tc>
        <w:tc>
          <w:tcPr>
            <w:tcW w:w="2551" w:type="dxa"/>
          </w:tcPr>
          <w:p w14:paraId="4E7165AE"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1115 – 1230 hours</w:t>
            </w:r>
          </w:p>
          <w:p w14:paraId="6F56B4F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1679" w:type="dxa"/>
          </w:tcPr>
          <w:p w14:paraId="6C69C2D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1045 – 1200 hours</w:t>
            </w:r>
          </w:p>
          <w:p w14:paraId="3063D0A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7520DBE6" w14:textId="77777777" w:rsidTr="00E718FE">
        <w:trPr>
          <w:jc w:val="center"/>
        </w:trPr>
        <w:tc>
          <w:tcPr>
            <w:tcW w:w="850" w:type="dxa"/>
            <w:shd w:val="clear" w:color="auto" w:fill="D0CECE"/>
            <w:vAlign w:val="center"/>
          </w:tcPr>
          <w:p w14:paraId="4C06E118"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EA7468">
              <w:rPr>
                <w:rFonts w:cstheme="minorHAnsi"/>
                <w:i/>
                <w:iCs/>
                <w:sz w:val="16"/>
                <w:szCs w:val="16"/>
                <w:lang w:eastAsia="zh-CN"/>
              </w:rPr>
              <w:t>Lunch</w:t>
            </w:r>
          </w:p>
        </w:tc>
        <w:tc>
          <w:tcPr>
            <w:tcW w:w="1697" w:type="dxa"/>
            <w:shd w:val="clear" w:color="auto" w:fill="D0CECE"/>
          </w:tcPr>
          <w:p w14:paraId="3EF6364E"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068E155F"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1315 – 1430 hours</w:t>
            </w:r>
          </w:p>
          <w:p w14:paraId="13D6987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Study Group/TSAG Chairmen’s meeting (**)</w:t>
            </w:r>
          </w:p>
        </w:tc>
        <w:tc>
          <w:tcPr>
            <w:tcW w:w="3118" w:type="dxa"/>
            <w:shd w:val="clear" w:color="auto" w:fill="D0CECE"/>
          </w:tcPr>
          <w:p w14:paraId="2AA47EA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1245 – 1345 hours</w:t>
            </w:r>
          </w:p>
          <w:p w14:paraId="039B899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gramStart"/>
            <w:r w:rsidRPr="00EA7468">
              <w:rPr>
                <w:rFonts w:cstheme="minorHAnsi"/>
                <w:sz w:val="16"/>
                <w:szCs w:val="16"/>
                <w:lang w:eastAsia="zh-CN"/>
              </w:rPr>
              <w:t>Newcomers</w:t>
            </w:r>
            <w:proofErr w:type="gramEnd"/>
            <w:r w:rsidRPr="00EA7468">
              <w:rPr>
                <w:rFonts w:cstheme="minorHAnsi"/>
                <w:sz w:val="16"/>
                <w:szCs w:val="16"/>
                <w:lang w:eastAsia="zh-CN"/>
              </w:rPr>
              <w:t xml:space="preserve"> session</w:t>
            </w:r>
          </w:p>
        </w:tc>
        <w:tc>
          <w:tcPr>
            <w:tcW w:w="2552" w:type="dxa"/>
            <w:shd w:val="clear" w:color="auto" w:fill="D0CECE"/>
          </w:tcPr>
          <w:p w14:paraId="00FA0CD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551" w:type="dxa"/>
            <w:shd w:val="clear" w:color="auto" w:fill="D0CECE"/>
          </w:tcPr>
          <w:p w14:paraId="13CA992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679" w:type="dxa"/>
            <w:shd w:val="clear" w:color="auto" w:fill="D0CECE"/>
          </w:tcPr>
          <w:p w14:paraId="5E621DD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EA7468" w:rsidRPr="00EA7468" w14:paraId="261107B6" w14:textId="77777777" w:rsidTr="00E718FE">
        <w:trPr>
          <w:jc w:val="center"/>
        </w:trPr>
        <w:tc>
          <w:tcPr>
            <w:tcW w:w="850" w:type="dxa"/>
          </w:tcPr>
          <w:p w14:paraId="08A0EDA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#3; pm</w:t>
            </w:r>
          </w:p>
        </w:tc>
        <w:tc>
          <w:tcPr>
            <w:tcW w:w="1697" w:type="dxa"/>
          </w:tcPr>
          <w:p w14:paraId="20CA1D7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1600 – 1800</w:t>
            </w:r>
          </w:p>
          <w:p w14:paraId="04D983D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Management Meeting (*)</w:t>
            </w:r>
          </w:p>
        </w:tc>
        <w:tc>
          <w:tcPr>
            <w:tcW w:w="1843" w:type="dxa"/>
          </w:tcPr>
          <w:p w14:paraId="27A2F977"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1430 – 1545 hours</w:t>
            </w:r>
          </w:p>
          <w:p w14:paraId="32490C78"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377020F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1430 – 1545 hours</w:t>
            </w:r>
          </w:p>
          <w:p w14:paraId="63ACDD7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79B8501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1430 – 1545 hours</w:t>
            </w:r>
          </w:p>
          <w:p w14:paraId="2EE4FE29" w14:textId="77777777" w:rsidR="00EA7468" w:rsidRPr="00EA7468" w:rsidRDefault="00EA7468" w:rsidP="00EA746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EA7468">
              <w:rPr>
                <w:rFonts w:cstheme="minorHAnsi"/>
                <w:sz w:val="16"/>
                <w:szCs w:val="16"/>
                <w:lang w:eastAsia="zh-CN"/>
              </w:rPr>
              <w:t>WP/RG session</w:t>
            </w:r>
          </w:p>
        </w:tc>
        <w:tc>
          <w:tcPr>
            <w:tcW w:w="2551" w:type="dxa"/>
          </w:tcPr>
          <w:p w14:paraId="21F73E2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1430 – 1545 hours</w:t>
            </w:r>
          </w:p>
          <w:p w14:paraId="2517BD5A"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WP/RG session</w:t>
            </w:r>
          </w:p>
        </w:tc>
        <w:tc>
          <w:tcPr>
            <w:tcW w:w="1679" w:type="dxa"/>
          </w:tcPr>
          <w:p w14:paraId="1AC7EA1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1430 – 1545 hours</w:t>
            </w:r>
          </w:p>
          <w:p w14:paraId="026CE16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155D8E95" w14:textId="77777777" w:rsidTr="00E718FE">
        <w:trPr>
          <w:jc w:val="center"/>
        </w:trPr>
        <w:tc>
          <w:tcPr>
            <w:tcW w:w="850" w:type="dxa"/>
            <w:shd w:val="clear" w:color="auto" w:fill="D0CECE"/>
          </w:tcPr>
          <w:p w14:paraId="7661A749"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EA7468">
              <w:rPr>
                <w:rFonts w:cstheme="minorHAnsi"/>
                <w:i/>
                <w:iCs/>
                <w:sz w:val="16"/>
                <w:szCs w:val="16"/>
                <w:lang w:eastAsia="zh-CN"/>
              </w:rPr>
              <w:t>Coffee break</w:t>
            </w:r>
          </w:p>
        </w:tc>
        <w:tc>
          <w:tcPr>
            <w:tcW w:w="1697" w:type="dxa"/>
            <w:shd w:val="clear" w:color="auto" w:fill="D0CECE"/>
          </w:tcPr>
          <w:p w14:paraId="1B5B8805"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217DDBE5"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74699CE1"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12B468E4"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2E289DC3"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67391EC0"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EA7468" w:rsidRPr="00EA7468" w14:paraId="47C74904" w14:textId="77777777" w:rsidTr="00E718FE">
        <w:trPr>
          <w:trHeight w:val="379"/>
          <w:jc w:val="center"/>
        </w:trPr>
        <w:tc>
          <w:tcPr>
            <w:tcW w:w="850" w:type="dxa"/>
          </w:tcPr>
          <w:p w14:paraId="4133B402"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#4; pm</w:t>
            </w:r>
          </w:p>
        </w:tc>
        <w:tc>
          <w:tcPr>
            <w:tcW w:w="1697" w:type="dxa"/>
          </w:tcPr>
          <w:p w14:paraId="778D8E4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0C9967E3"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EA7468">
              <w:rPr>
                <w:rFonts w:cstheme="minorHAnsi"/>
                <w:b/>
                <w:bCs/>
                <w:sz w:val="16"/>
                <w:szCs w:val="16"/>
                <w:lang w:eastAsia="zh-CN"/>
              </w:rPr>
              <w:t>1615 – 1730 hours</w:t>
            </w:r>
          </w:p>
          <w:p w14:paraId="74331440"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TSAG Plenary (***)</w:t>
            </w:r>
          </w:p>
        </w:tc>
        <w:tc>
          <w:tcPr>
            <w:tcW w:w="3118" w:type="dxa"/>
          </w:tcPr>
          <w:p w14:paraId="669CE29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2BACD6AE"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2" w:type="dxa"/>
          </w:tcPr>
          <w:p w14:paraId="20B48A4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492ABBE9"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A7468">
              <w:rPr>
                <w:rFonts w:cstheme="minorHAnsi"/>
                <w:sz w:val="16"/>
                <w:szCs w:val="16"/>
                <w:lang w:eastAsia="zh-CN"/>
              </w:rPr>
              <w:t>WP/RG session</w:t>
            </w:r>
          </w:p>
        </w:tc>
        <w:tc>
          <w:tcPr>
            <w:tcW w:w="2551" w:type="dxa"/>
          </w:tcPr>
          <w:p w14:paraId="0777B0DD"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15C8D23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WP/RG session</w:t>
            </w:r>
          </w:p>
        </w:tc>
        <w:tc>
          <w:tcPr>
            <w:tcW w:w="1679" w:type="dxa"/>
          </w:tcPr>
          <w:p w14:paraId="54368B0F"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b/>
                <w:bCs/>
                <w:sz w:val="16"/>
                <w:szCs w:val="16"/>
                <w:lang w:eastAsia="zh-CN"/>
              </w:rPr>
              <w:t>1615 – 1730 hours</w:t>
            </w:r>
          </w:p>
          <w:p w14:paraId="4B81A5ED"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A7468">
              <w:rPr>
                <w:rFonts w:cstheme="minorHAnsi"/>
                <w:sz w:val="16"/>
                <w:szCs w:val="16"/>
                <w:lang w:eastAsia="zh-CN"/>
              </w:rPr>
              <w:t>TSAG Plenary (***)</w:t>
            </w:r>
          </w:p>
        </w:tc>
      </w:tr>
      <w:tr w:rsidR="00EA7468" w:rsidRPr="00EA7468" w14:paraId="39C8BF13" w14:textId="77777777" w:rsidTr="00E718FE">
        <w:trPr>
          <w:trHeight w:val="387"/>
          <w:jc w:val="center"/>
        </w:trPr>
        <w:tc>
          <w:tcPr>
            <w:tcW w:w="850" w:type="dxa"/>
          </w:tcPr>
          <w:p w14:paraId="43490914" w14:textId="77777777" w:rsidR="00EA7468" w:rsidRPr="00EA7468" w:rsidRDefault="00EA7468" w:rsidP="00EA746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A7468">
              <w:rPr>
                <w:rFonts w:cstheme="minorHAnsi"/>
                <w:sz w:val="16"/>
                <w:szCs w:val="16"/>
                <w:lang w:eastAsia="zh-CN"/>
              </w:rPr>
              <w:t>#5; pm</w:t>
            </w:r>
          </w:p>
        </w:tc>
        <w:tc>
          <w:tcPr>
            <w:tcW w:w="1697" w:type="dxa"/>
          </w:tcPr>
          <w:p w14:paraId="63EE09F2"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3E008645" w14:textId="77777777" w:rsidR="00EA7468" w:rsidRPr="00EA7468" w:rsidRDefault="00EA7468" w:rsidP="00EA7468">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3118" w:type="dxa"/>
          </w:tcPr>
          <w:p w14:paraId="352BDA7C"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tcPr>
          <w:p w14:paraId="6E69A395"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tcPr>
          <w:p w14:paraId="65B5717B"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tcPr>
          <w:p w14:paraId="7CCF5A51" w14:textId="77777777" w:rsidR="00EA7468" w:rsidRPr="00EA7468" w:rsidRDefault="00EA7468" w:rsidP="00EA746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65571A3C" w14:textId="77777777" w:rsidR="00EA7468" w:rsidRPr="00EA7468" w:rsidRDefault="00EA7468" w:rsidP="00EA7468">
      <w:pPr>
        <w:spacing w:before="0"/>
        <w:ind w:left="720"/>
        <w:rPr>
          <w:rFonts w:eastAsia="Times New Roman" w:cstheme="majorBidi"/>
          <w:sz w:val="22"/>
          <w:szCs w:val="22"/>
        </w:rPr>
      </w:pPr>
      <w:r w:rsidRPr="00EA7468">
        <w:rPr>
          <w:rFonts w:eastAsia="Times New Roman"/>
          <w:sz w:val="22"/>
        </w:rPr>
        <w:br/>
      </w:r>
      <w:r w:rsidRPr="00EA7468">
        <w:rPr>
          <w:rFonts w:eastAsia="Times New Roman" w:cstheme="majorBidi"/>
          <w:sz w:val="22"/>
          <w:szCs w:val="22"/>
        </w:rPr>
        <w:t>Note – (*) only for TSAG Management Team, Working Party Chairmen, and TSAG Rapporteurs</w:t>
      </w:r>
    </w:p>
    <w:p w14:paraId="599663EF" w14:textId="77777777" w:rsidR="00EA7468" w:rsidRPr="00EA7468" w:rsidRDefault="00EA7468" w:rsidP="00EA7468">
      <w:pPr>
        <w:spacing w:before="0"/>
        <w:ind w:left="720"/>
        <w:rPr>
          <w:rFonts w:eastAsia="Times New Roman" w:cstheme="majorBidi"/>
          <w:sz w:val="22"/>
          <w:szCs w:val="22"/>
        </w:rPr>
      </w:pPr>
      <w:r w:rsidRPr="00EA7468">
        <w:rPr>
          <w:rFonts w:eastAsia="Times New Roman" w:cstheme="majorBidi"/>
          <w:sz w:val="22"/>
          <w:szCs w:val="22"/>
        </w:rPr>
        <w:t xml:space="preserve">           (**) only for ITU-T Study Group Chairmen and TSAG Chairman</w:t>
      </w:r>
    </w:p>
    <w:p w14:paraId="7984B67D" w14:textId="77777777" w:rsidR="00EA7468" w:rsidRPr="00EA7468" w:rsidRDefault="00EA7468" w:rsidP="00EA7468">
      <w:pPr>
        <w:spacing w:before="0"/>
        <w:ind w:left="720"/>
        <w:rPr>
          <w:rFonts w:eastAsia="Times New Roman"/>
          <w:sz w:val="22"/>
          <w:szCs w:val="22"/>
        </w:rPr>
      </w:pPr>
      <w:r w:rsidRPr="00EA7468">
        <w:rPr>
          <w:rFonts w:eastAsia="Times New Roman" w:cstheme="majorBidi"/>
          <w:sz w:val="22"/>
          <w:szCs w:val="22"/>
        </w:rPr>
        <w:t xml:space="preserve">         (***) session with live interpretation</w:t>
      </w:r>
    </w:p>
    <w:p w14:paraId="7359E479" w14:textId="77777777" w:rsidR="00EA7468" w:rsidRPr="00EA7468" w:rsidRDefault="00EA7468" w:rsidP="00EA7468">
      <w:pPr>
        <w:spacing w:before="100"/>
        <w:ind w:left="720"/>
        <w:rPr>
          <w:rFonts w:eastAsia="Times New Roman"/>
          <w:sz w:val="22"/>
          <w:highlight w:val="cyan"/>
        </w:rPr>
      </w:pPr>
    </w:p>
    <w:p w14:paraId="5A9EFAF4" w14:textId="77777777" w:rsidR="00EA7468" w:rsidRPr="00EA7468" w:rsidRDefault="00EA7468" w:rsidP="00EA7468">
      <w:pPr>
        <w:spacing w:before="100"/>
        <w:ind w:left="720"/>
        <w:rPr>
          <w:rFonts w:eastAsia="Times New Roman"/>
          <w:sz w:val="22"/>
        </w:rPr>
      </w:pPr>
      <w:r w:rsidRPr="00EA7468">
        <w:rPr>
          <w:rFonts w:eastAsia="Times New Roman"/>
          <w:sz w:val="22"/>
        </w:rPr>
        <w:t>NOTE ‒ Updates to the timetable can be found in TD1.</w:t>
      </w:r>
    </w:p>
    <w:p w14:paraId="200E4C5E" w14:textId="77777777" w:rsidR="00EA7468" w:rsidRPr="00EA7468" w:rsidRDefault="00EA7468" w:rsidP="00EA7468">
      <w:pPr>
        <w:spacing w:before="100"/>
        <w:jc w:val="center"/>
        <w:rPr>
          <w:rFonts w:eastAsia="Times New Roman"/>
          <w:sz w:val="22"/>
        </w:rPr>
      </w:pPr>
      <w:r w:rsidRPr="00EA7468">
        <w:rPr>
          <w:rFonts w:eastAsia="Times New Roman"/>
          <w:sz w:val="22"/>
        </w:rPr>
        <w:t>_____________________</w:t>
      </w:r>
    </w:p>
    <w:p w14:paraId="14E724ED" w14:textId="5F2E5B38" w:rsidR="006351FA" w:rsidRPr="001B2133" w:rsidRDefault="006351FA" w:rsidP="00EA7468">
      <w:pPr>
        <w:ind w:firstLineChars="200" w:firstLine="480"/>
        <w:rPr>
          <w:lang w:eastAsia="zh-CN"/>
        </w:rPr>
      </w:pPr>
    </w:p>
    <w:sectPr w:rsidR="006351FA" w:rsidRPr="001B2133" w:rsidSect="00D70FF2">
      <w:headerReference w:type="first" r:id="rId33"/>
      <w:footerReference w:type="first" r:id="rId34"/>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8F1C" w14:textId="77777777" w:rsidR="00EE44C3" w:rsidRDefault="00EE44C3">
      <w:r>
        <w:separator/>
      </w:r>
    </w:p>
  </w:endnote>
  <w:endnote w:type="continuationSeparator" w:id="0">
    <w:p w14:paraId="025FB5EF" w14:textId="77777777" w:rsidR="00EE44C3" w:rsidRDefault="00EE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100C" w14:textId="77777777" w:rsidR="005735C6" w:rsidRDefault="0057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B4F2" w14:textId="7FDD00B9" w:rsidR="00437B75" w:rsidRPr="005735C6" w:rsidRDefault="00437B75" w:rsidP="00573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9CDC" w14:textId="7F863183" w:rsidR="0011718C" w:rsidRPr="001D0D6A" w:rsidRDefault="001D0D6A" w:rsidP="006D268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F1E" w14:textId="550F5983" w:rsidR="00D70FF2" w:rsidRPr="00940C00" w:rsidRDefault="005735C6" w:rsidP="00D70FF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6FD3" w14:textId="77777777" w:rsidR="00EE44C3" w:rsidRDefault="00EE44C3">
      <w:r>
        <w:t>____________________</w:t>
      </w:r>
    </w:p>
  </w:footnote>
  <w:footnote w:type="continuationSeparator" w:id="0">
    <w:p w14:paraId="0C3EBF11" w14:textId="77777777" w:rsidR="00EE44C3" w:rsidRDefault="00EE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640B" w14:textId="77777777" w:rsidR="005735C6" w:rsidRDefault="0057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24E5" w14:textId="77777777" w:rsidR="006D268C" w:rsidRDefault="005735C6" w:rsidP="006D268C">
    <w:pPr>
      <w:pStyle w:val="Header"/>
      <w:rPr>
        <w:noProof/>
      </w:rPr>
    </w:pPr>
    <w:sdt>
      <w:sdtPr>
        <w:id w:val="586744840"/>
        <w:docPartObj>
          <w:docPartGallery w:val="Page Numbers (Top of Page)"/>
          <w:docPartUnique/>
        </w:docPartObj>
      </w:sdtPr>
      <w:sdtEndPr>
        <w:rPr>
          <w:noProof/>
        </w:rPr>
      </w:sdtEndPr>
      <w:sdtContent>
        <w:r w:rsidR="006D268C">
          <w:t xml:space="preserve">- </w:t>
        </w:r>
        <w:r w:rsidR="006D268C">
          <w:fldChar w:fldCharType="begin"/>
        </w:r>
        <w:r w:rsidR="006D268C">
          <w:instrText xml:space="preserve"> PAGE   \* MERGEFORMAT </w:instrText>
        </w:r>
        <w:r w:rsidR="006D268C">
          <w:fldChar w:fldCharType="separate"/>
        </w:r>
        <w:r w:rsidR="006D268C">
          <w:t>2</w:t>
        </w:r>
        <w:r w:rsidR="006D268C">
          <w:rPr>
            <w:noProof/>
          </w:rPr>
          <w:fldChar w:fldCharType="end"/>
        </w:r>
      </w:sdtContent>
    </w:sdt>
    <w:r w:rsidR="006D268C">
      <w:rPr>
        <w:noProof/>
      </w:rPr>
      <w:t xml:space="preserve"> -</w:t>
    </w:r>
  </w:p>
  <w:p w14:paraId="272AA473" w14:textId="77305235" w:rsidR="006D268C" w:rsidRPr="006D268C" w:rsidRDefault="006D268C">
    <w:pPr>
      <w:pStyle w:val="Header"/>
      <w:rPr>
        <w:lang w:val="en-US" w:eastAsia="zh-CN"/>
      </w:rPr>
    </w:pPr>
    <w:r>
      <w:rPr>
        <w:rFonts w:hint="eastAsia"/>
        <w:noProof/>
        <w:lang w:eastAsia="zh-CN"/>
      </w:rPr>
      <w:t>第</w:t>
    </w:r>
    <w:r>
      <w:rPr>
        <w:rFonts w:hint="eastAsia"/>
        <w:noProof/>
        <w:lang w:eastAsia="zh-CN"/>
      </w:rPr>
      <w:t>1</w:t>
    </w:r>
    <w:r>
      <w:rPr>
        <w:rFonts w:hint="eastAsia"/>
        <w:noProof/>
        <w:lang w:eastAsia="zh-CN"/>
      </w:rPr>
      <w:t>号</w:t>
    </w:r>
    <w:r>
      <w:rPr>
        <w:noProof/>
        <w:lang w:eastAsia="zh-CN"/>
      </w:rPr>
      <w:t>集体函</w:t>
    </w:r>
    <w:r>
      <w:rPr>
        <w:noProof/>
      </w:rPr>
      <w:t>/TSAG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63C6" w14:textId="77777777" w:rsidR="005735C6" w:rsidRDefault="00573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B64F" w14:textId="77777777" w:rsidR="006D268C" w:rsidRDefault="005735C6" w:rsidP="006D268C">
    <w:pPr>
      <w:pStyle w:val="Header"/>
      <w:rPr>
        <w:noProof/>
      </w:rPr>
    </w:pPr>
    <w:sdt>
      <w:sdtPr>
        <w:id w:val="-64651713"/>
        <w:docPartObj>
          <w:docPartGallery w:val="Page Numbers (Top of Page)"/>
          <w:docPartUnique/>
        </w:docPartObj>
      </w:sdtPr>
      <w:sdtEndPr>
        <w:rPr>
          <w:noProof/>
        </w:rPr>
      </w:sdtEndPr>
      <w:sdtContent>
        <w:r w:rsidR="006D268C">
          <w:t xml:space="preserve">- </w:t>
        </w:r>
        <w:r w:rsidR="006D268C">
          <w:fldChar w:fldCharType="begin"/>
        </w:r>
        <w:r w:rsidR="006D268C">
          <w:instrText xml:space="preserve"> PAGE   \* MERGEFORMAT </w:instrText>
        </w:r>
        <w:r w:rsidR="006D268C">
          <w:fldChar w:fldCharType="separate"/>
        </w:r>
        <w:r w:rsidR="006D268C">
          <w:t>2</w:t>
        </w:r>
        <w:r w:rsidR="006D268C">
          <w:rPr>
            <w:noProof/>
          </w:rPr>
          <w:fldChar w:fldCharType="end"/>
        </w:r>
      </w:sdtContent>
    </w:sdt>
    <w:r w:rsidR="006D268C">
      <w:rPr>
        <w:noProof/>
      </w:rPr>
      <w:t xml:space="preserve"> -</w:t>
    </w:r>
  </w:p>
  <w:p w14:paraId="6E47ECFD" w14:textId="025B3488" w:rsidR="007A3730" w:rsidRPr="006D268C" w:rsidRDefault="006D268C" w:rsidP="006D268C">
    <w:pPr>
      <w:pStyle w:val="Header"/>
      <w:rPr>
        <w:lang w:val="en-US" w:eastAsia="zh-CN"/>
      </w:rPr>
    </w:pPr>
    <w:r>
      <w:rPr>
        <w:rFonts w:hint="eastAsia"/>
        <w:noProof/>
        <w:lang w:eastAsia="zh-CN"/>
      </w:rPr>
      <w:t>第</w:t>
    </w:r>
    <w:r>
      <w:rPr>
        <w:rFonts w:hint="eastAsia"/>
        <w:noProof/>
        <w:lang w:eastAsia="zh-CN"/>
      </w:rPr>
      <w:t>1</w:t>
    </w:r>
    <w:r>
      <w:rPr>
        <w:rFonts w:hint="eastAsia"/>
        <w:noProof/>
        <w:lang w:eastAsia="zh-CN"/>
      </w:rPr>
      <w:t>号</w:t>
    </w:r>
    <w:r>
      <w:rPr>
        <w:noProof/>
        <w:lang w:eastAsia="zh-CN"/>
      </w:rPr>
      <w:t>集体函</w:t>
    </w:r>
    <w:r>
      <w:rPr>
        <w:noProof/>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F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05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C0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280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7C2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C6F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A8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1E3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7E5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EB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896428366">
    <w:abstractNumId w:val="9"/>
  </w:num>
  <w:num w:numId="2" w16cid:durableId="183443871">
    <w:abstractNumId w:val="7"/>
  </w:num>
  <w:num w:numId="3" w16cid:durableId="1141461775">
    <w:abstractNumId w:val="6"/>
  </w:num>
  <w:num w:numId="4" w16cid:durableId="239632277">
    <w:abstractNumId w:val="5"/>
  </w:num>
  <w:num w:numId="5" w16cid:durableId="815144668">
    <w:abstractNumId w:val="4"/>
  </w:num>
  <w:num w:numId="6" w16cid:durableId="1750691344">
    <w:abstractNumId w:val="8"/>
  </w:num>
  <w:num w:numId="7" w16cid:durableId="1899513473">
    <w:abstractNumId w:val="3"/>
  </w:num>
  <w:num w:numId="8" w16cid:durableId="2047637610">
    <w:abstractNumId w:val="2"/>
  </w:num>
  <w:num w:numId="9" w16cid:durableId="1188179901">
    <w:abstractNumId w:val="1"/>
  </w:num>
  <w:num w:numId="10" w16cid:durableId="434861013">
    <w:abstractNumId w:val="0"/>
  </w:num>
  <w:num w:numId="11" w16cid:durableId="1758137580">
    <w:abstractNumId w:val="15"/>
  </w:num>
  <w:num w:numId="12" w16cid:durableId="145706807">
    <w:abstractNumId w:val="13"/>
  </w:num>
  <w:num w:numId="13" w16cid:durableId="1266037856">
    <w:abstractNumId w:val="10"/>
  </w:num>
  <w:num w:numId="14" w16cid:durableId="736167752">
    <w:abstractNumId w:val="14"/>
  </w:num>
  <w:num w:numId="15" w16cid:durableId="652760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421613">
    <w:abstractNumId w:val="12"/>
  </w:num>
  <w:num w:numId="17" w16cid:durableId="651980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66"/>
    <w:rsid w:val="000069D4"/>
    <w:rsid w:val="0000705A"/>
    <w:rsid w:val="000103B1"/>
    <w:rsid w:val="00010B0B"/>
    <w:rsid w:val="000154A3"/>
    <w:rsid w:val="000174AD"/>
    <w:rsid w:val="00025A7B"/>
    <w:rsid w:val="000305E1"/>
    <w:rsid w:val="000452BC"/>
    <w:rsid w:val="000473DF"/>
    <w:rsid w:val="0005241C"/>
    <w:rsid w:val="00053AD3"/>
    <w:rsid w:val="0006533E"/>
    <w:rsid w:val="00073152"/>
    <w:rsid w:val="0007607D"/>
    <w:rsid w:val="000877A6"/>
    <w:rsid w:val="000977A5"/>
    <w:rsid w:val="000A6E04"/>
    <w:rsid w:val="000A7D55"/>
    <w:rsid w:val="000B318B"/>
    <w:rsid w:val="000B46FB"/>
    <w:rsid w:val="000B4F11"/>
    <w:rsid w:val="000B539C"/>
    <w:rsid w:val="000B7817"/>
    <w:rsid w:val="000C2E8E"/>
    <w:rsid w:val="000C58B7"/>
    <w:rsid w:val="000D49FB"/>
    <w:rsid w:val="000E0E7C"/>
    <w:rsid w:val="000E465D"/>
    <w:rsid w:val="000F1B4B"/>
    <w:rsid w:val="00121E8B"/>
    <w:rsid w:val="00123788"/>
    <w:rsid w:val="00124AE2"/>
    <w:rsid w:val="00126E71"/>
    <w:rsid w:val="0012744F"/>
    <w:rsid w:val="00135065"/>
    <w:rsid w:val="00136A91"/>
    <w:rsid w:val="00151F36"/>
    <w:rsid w:val="00153D9B"/>
    <w:rsid w:val="00154DFA"/>
    <w:rsid w:val="00156DFF"/>
    <w:rsid w:val="00156F66"/>
    <w:rsid w:val="0016073D"/>
    <w:rsid w:val="001612AE"/>
    <w:rsid w:val="0016212E"/>
    <w:rsid w:val="0016705A"/>
    <w:rsid w:val="00170762"/>
    <w:rsid w:val="00177ED9"/>
    <w:rsid w:val="0018068E"/>
    <w:rsid w:val="001809AC"/>
    <w:rsid w:val="00182528"/>
    <w:rsid w:val="0018500B"/>
    <w:rsid w:val="001863B9"/>
    <w:rsid w:val="00196A19"/>
    <w:rsid w:val="00196AB1"/>
    <w:rsid w:val="001A0955"/>
    <w:rsid w:val="001A7DDC"/>
    <w:rsid w:val="001B24FA"/>
    <w:rsid w:val="001C0948"/>
    <w:rsid w:val="001C3CDB"/>
    <w:rsid w:val="001D0D6A"/>
    <w:rsid w:val="001F4DFE"/>
    <w:rsid w:val="00202DC1"/>
    <w:rsid w:val="00207FB1"/>
    <w:rsid w:val="00211029"/>
    <w:rsid w:val="002116EE"/>
    <w:rsid w:val="00223220"/>
    <w:rsid w:val="00227E05"/>
    <w:rsid w:val="002309D8"/>
    <w:rsid w:val="002319FC"/>
    <w:rsid w:val="00233F5D"/>
    <w:rsid w:val="00240165"/>
    <w:rsid w:val="00241934"/>
    <w:rsid w:val="0024797D"/>
    <w:rsid w:val="00247C55"/>
    <w:rsid w:val="002559AA"/>
    <w:rsid w:val="002566EC"/>
    <w:rsid w:val="00260628"/>
    <w:rsid w:val="00262546"/>
    <w:rsid w:val="00263CE7"/>
    <w:rsid w:val="00264C10"/>
    <w:rsid w:val="00267A46"/>
    <w:rsid w:val="00273001"/>
    <w:rsid w:val="00282A23"/>
    <w:rsid w:val="00282F32"/>
    <w:rsid w:val="00287BF1"/>
    <w:rsid w:val="002A73E6"/>
    <w:rsid w:val="002A7FE2"/>
    <w:rsid w:val="002B7101"/>
    <w:rsid w:val="002B711C"/>
    <w:rsid w:val="002B7220"/>
    <w:rsid w:val="002C0244"/>
    <w:rsid w:val="002C386E"/>
    <w:rsid w:val="002C3E7B"/>
    <w:rsid w:val="002D0ACE"/>
    <w:rsid w:val="002D478D"/>
    <w:rsid w:val="002D6189"/>
    <w:rsid w:val="002D7D94"/>
    <w:rsid w:val="002E1B4F"/>
    <w:rsid w:val="002F2E67"/>
    <w:rsid w:val="002F5155"/>
    <w:rsid w:val="002F6530"/>
    <w:rsid w:val="00300095"/>
    <w:rsid w:val="0030037B"/>
    <w:rsid w:val="00301488"/>
    <w:rsid w:val="0031452A"/>
    <w:rsid w:val="00315546"/>
    <w:rsid w:val="0031577B"/>
    <w:rsid w:val="003172EE"/>
    <w:rsid w:val="00330567"/>
    <w:rsid w:val="00351DA5"/>
    <w:rsid w:val="003634E6"/>
    <w:rsid w:val="00363B1C"/>
    <w:rsid w:val="00372F15"/>
    <w:rsid w:val="00374CF9"/>
    <w:rsid w:val="003759DB"/>
    <w:rsid w:val="0038260B"/>
    <w:rsid w:val="00383598"/>
    <w:rsid w:val="00384E5D"/>
    <w:rsid w:val="00386A9D"/>
    <w:rsid w:val="00391081"/>
    <w:rsid w:val="003A33CB"/>
    <w:rsid w:val="003A4AE4"/>
    <w:rsid w:val="003B2789"/>
    <w:rsid w:val="003B362E"/>
    <w:rsid w:val="003B7FF4"/>
    <w:rsid w:val="003C13CE"/>
    <w:rsid w:val="003E0CA1"/>
    <w:rsid w:val="003E1315"/>
    <w:rsid w:val="003E2518"/>
    <w:rsid w:val="003F0DED"/>
    <w:rsid w:val="003F1B62"/>
    <w:rsid w:val="003F53C5"/>
    <w:rsid w:val="003F710B"/>
    <w:rsid w:val="004117F7"/>
    <w:rsid w:val="00413914"/>
    <w:rsid w:val="004152BA"/>
    <w:rsid w:val="00426BDA"/>
    <w:rsid w:val="004275B6"/>
    <w:rsid w:val="0043040C"/>
    <w:rsid w:val="004314A2"/>
    <w:rsid w:val="00437B75"/>
    <w:rsid w:val="00440364"/>
    <w:rsid w:val="00440474"/>
    <w:rsid w:val="00446E76"/>
    <w:rsid w:val="00447690"/>
    <w:rsid w:val="00462660"/>
    <w:rsid w:val="004748F4"/>
    <w:rsid w:val="00475565"/>
    <w:rsid w:val="00484B34"/>
    <w:rsid w:val="004979EE"/>
    <w:rsid w:val="004A26EA"/>
    <w:rsid w:val="004A3573"/>
    <w:rsid w:val="004B1EF7"/>
    <w:rsid w:val="004B3DB3"/>
    <w:rsid w:val="004B3FAD"/>
    <w:rsid w:val="004C11D5"/>
    <w:rsid w:val="004C2681"/>
    <w:rsid w:val="004C58A9"/>
    <w:rsid w:val="004D170F"/>
    <w:rsid w:val="004D746A"/>
    <w:rsid w:val="004E031A"/>
    <w:rsid w:val="004E3CF9"/>
    <w:rsid w:val="004E3F7D"/>
    <w:rsid w:val="004F7071"/>
    <w:rsid w:val="00501DCA"/>
    <w:rsid w:val="00501F4A"/>
    <w:rsid w:val="00513A47"/>
    <w:rsid w:val="00514383"/>
    <w:rsid w:val="0051579A"/>
    <w:rsid w:val="00517901"/>
    <w:rsid w:val="00537EF9"/>
    <w:rsid w:val="005408DF"/>
    <w:rsid w:val="005444BD"/>
    <w:rsid w:val="0055318D"/>
    <w:rsid w:val="00556A12"/>
    <w:rsid w:val="00572916"/>
    <w:rsid w:val="005729DB"/>
    <w:rsid w:val="00573344"/>
    <w:rsid w:val="005735C6"/>
    <w:rsid w:val="00576D0E"/>
    <w:rsid w:val="00583F9B"/>
    <w:rsid w:val="00584AFA"/>
    <w:rsid w:val="005954ED"/>
    <w:rsid w:val="005A569C"/>
    <w:rsid w:val="005B298F"/>
    <w:rsid w:val="005B4D3D"/>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069BE"/>
    <w:rsid w:val="006144E4"/>
    <w:rsid w:val="00624555"/>
    <w:rsid w:val="006351FA"/>
    <w:rsid w:val="00650299"/>
    <w:rsid w:val="00651DB7"/>
    <w:rsid w:val="006550C0"/>
    <w:rsid w:val="00655FC5"/>
    <w:rsid w:val="00673FD2"/>
    <w:rsid w:val="00674BF4"/>
    <w:rsid w:val="00680D49"/>
    <w:rsid w:val="00681B10"/>
    <w:rsid w:val="00687BD5"/>
    <w:rsid w:val="00695B70"/>
    <w:rsid w:val="006A0A67"/>
    <w:rsid w:val="006A116C"/>
    <w:rsid w:val="006A3B26"/>
    <w:rsid w:val="006B43D3"/>
    <w:rsid w:val="006B4DD0"/>
    <w:rsid w:val="006B5F64"/>
    <w:rsid w:val="006B77A1"/>
    <w:rsid w:val="006C44C1"/>
    <w:rsid w:val="006C6E0B"/>
    <w:rsid w:val="006D04EC"/>
    <w:rsid w:val="006D268C"/>
    <w:rsid w:val="006D4085"/>
    <w:rsid w:val="006D4740"/>
    <w:rsid w:val="006D69AC"/>
    <w:rsid w:val="006D6AF4"/>
    <w:rsid w:val="00710D11"/>
    <w:rsid w:val="00713CDB"/>
    <w:rsid w:val="00742822"/>
    <w:rsid w:val="007460F8"/>
    <w:rsid w:val="00766333"/>
    <w:rsid w:val="0077799C"/>
    <w:rsid w:val="00782027"/>
    <w:rsid w:val="00794246"/>
    <w:rsid w:val="007A3B5D"/>
    <w:rsid w:val="007D0DC2"/>
    <w:rsid w:val="007D2F64"/>
    <w:rsid w:val="007E51DC"/>
    <w:rsid w:val="007F35CB"/>
    <w:rsid w:val="007F6835"/>
    <w:rsid w:val="007F6E12"/>
    <w:rsid w:val="007F70FE"/>
    <w:rsid w:val="00801031"/>
    <w:rsid w:val="00802953"/>
    <w:rsid w:val="00804CD5"/>
    <w:rsid w:val="00807FF1"/>
    <w:rsid w:val="00814178"/>
    <w:rsid w:val="00816CB5"/>
    <w:rsid w:val="00817BB4"/>
    <w:rsid w:val="00820083"/>
    <w:rsid w:val="00822581"/>
    <w:rsid w:val="008309DD"/>
    <w:rsid w:val="00831A6E"/>
    <w:rsid w:val="0083227A"/>
    <w:rsid w:val="00835B8B"/>
    <w:rsid w:val="00843171"/>
    <w:rsid w:val="00857C67"/>
    <w:rsid w:val="00862CC9"/>
    <w:rsid w:val="00866900"/>
    <w:rsid w:val="00870336"/>
    <w:rsid w:val="0087300D"/>
    <w:rsid w:val="00874585"/>
    <w:rsid w:val="0087539F"/>
    <w:rsid w:val="008768C5"/>
    <w:rsid w:val="00881BA1"/>
    <w:rsid w:val="00885066"/>
    <w:rsid w:val="008959C4"/>
    <w:rsid w:val="008A0A55"/>
    <w:rsid w:val="008B0087"/>
    <w:rsid w:val="008C1F77"/>
    <w:rsid w:val="008C26B8"/>
    <w:rsid w:val="008C5DF3"/>
    <w:rsid w:val="008C7E47"/>
    <w:rsid w:val="008D66E0"/>
    <w:rsid w:val="008E1D2F"/>
    <w:rsid w:val="008E2EB6"/>
    <w:rsid w:val="008E67D9"/>
    <w:rsid w:val="00904462"/>
    <w:rsid w:val="0090630E"/>
    <w:rsid w:val="009069C7"/>
    <w:rsid w:val="0091725D"/>
    <w:rsid w:val="00917F13"/>
    <w:rsid w:val="009273EC"/>
    <w:rsid w:val="00931D00"/>
    <w:rsid w:val="00932E45"/>
    <w:rsid w:val="00933234"/>
    <w:rsid w:val="00936D00"/>
    <w:rsid w:val="00940C00"/>
    <w:rsid w:val="00943275"/>
    <w:rsid w:val="00951309"/>
    <w:rsid w:val="0095168F"/>
    <w:rsid w:val="00956E5A"/>
    <w:rsid w:val="009579DC"/>
    <w:rsid w:val="009607B6"/>
    <w:rsid w:val="009616FE"/>
    <w:rsid w:val="00964CF0"/>
    <w:rsid w:val="00972A88"/>
    <w:rsid w:val="00977A25"/>
    <w:rsid w:val="00982084"/>
    <w:rsid w:val="009913BF"/>
    <w:rsid w:val="00991A72"/>
    <w:rsid w:val="00993EFC"/>
    <w:rsid w:val="00995963"/>
    <w:rsid w:val="009A54D9"/>
    <w:rsid w:val="009A797E"/>
    <w:rsid w:val="009B2AF2"/>
    <w:rsid w:val="009B61EB"/>
    <w:rsid w:val="009B6449"/>
    <w:rsid w:val="009C2064"/>
    <w:rsid w:val="009C2A19"/>
    <w:rsid w:val="009D1697"/>
    <w:rsid w:val="009D1DF9"/>
    <w:rsid w:val="009E13BC"/>
    <w:rsid w:val="009E4F80"/>
    <w:rsid w:val="009F12DC"/>
    <w:rsid w:val="009F14A3"/>
    <w:rsid w:val="009F2132"/>
    <w:rsid w:val="009F6A52"/>
    <w:rsid w:val="009F7CAD"/>
    <w:rsid w:val="00A014F8"/>
    <w:rsid w:val="00A015F3"/>
    <w:rsid w:val="00A11DCA"/>
    <w:rsid w:val="00A129C1"/>
    <w:rsid w:val="00A13142"/>
    <w:rsid w:val="00A132F7"/>
    <w:rsid w:val="00A161F9"/>
    <w:rsid w:val="00A229AD"/>
    <w:rsid w:val="00A3789E"/>
    <w:rsid w:val="00A4311E"/>
    <w:rsid w:val="00A5173C"/>
    <w:rsid w:val="00A57624"/>
    <w:rsid w:val="00A60FE3"/>
    <w:rsid w:val="00A61AEF"/>
    <w:rsid w:val="00A64117"/>
    <w:rsid w:val="00A73775"/>
    <w:rsid w:val="00A73D59"/>
    <w:rsid w:val="00A90F1D"/>
    <w:rsid w:val="00A9652E"/>
    <w:rsid w:val="00AA1543"/>
    <w:rsid w:val="00AA599C"/>
    <w:rsid w:val="00AA72FF"/>
    <w:rsid w:val="00AB0FFD"/>
    <w:rsid w:val="00AB1AC2"/>
    <w:rsid w:val="00AC2918"/>
    <w:rsid w:val="00AD61A0"/>
    <w:rsid w:val="00AD7192"/>
    <w:rsid w:val="00AE647B"/>
    <w:rsid w:val="00AE7BB7"/>
    <w:rsid w:val="00AF10F1"/>
    <w:rsid w:val="00AF173A"/>
    <w:rsid w:val="00AF4922"/>
    <w:rsid w:val="00B01FF5"/>
    <w:rsid w:val="00B066A4"/>
    <w:rsid w:val="00B07A13"/>
    <w:rsid w:val="00B07B81"/>
    <w:rsid w:val="00B10CE3"/>
    <w:rsid w:val="00B143E2"/>
    <w:rsid w:val="00B1490D"/>
    <w:rsid w:val="00B30E7D"/>
    <w:rsid w:val="00B34BDA"/>
    <w:rsid w:val="00B4279B"/>
    <w:rsid w:val="00B44033"/>
    <w:rsid w:val="00B45FC9"/>
    <w:rsid w:val="00B510C8"/>
    <w:rsid w:val="00B60D37"/>
    <w:rsid w:val="00B61795"/>
    <w:rsid w:val="00B71C85"/>
    <w:rsid w:val="00B74B9D"/>
    <w:rsid w:val="00B83461"/>
    <w:rsid w:val="00BB30F0"/>
    <w:rsid w:val="00BB4A00"/>
    <w:rsid w:val="00BC0759"/>
    <w:rsid w:val="00BC398D"/>
    <w:rsid w:val="00BC7CCF"/>
    <w:rsid w:val="00BD46EE"/>
    <w:rsid w:val="00BE470B"/>
    <w:rsid w:val="00BE5625"/>
    <w:rsid w:val="00BE591D"/>
    <w:rsid w:val="00C018E7"/>
    <w:rsid w:val="00C0253A"/>
    <w:rsid w:val="00C14FF7"/>
    <w:rsid w:val="00C25538"/>
    <w:rsid w:val="00C26176"/>
    <w:rsid w:val="00C3565A"/>
    <w:rsid w:val="00C4436F"/>
    <w:rsid w:val="00C44805"/>
    <w:rsid w:val="00C57A91"/>
    <w:rsid w:val="00C740E1"/>
    <w:rsid w:val="00C75C0D"/>
    <w:rsid w:val="00CA2412"/>
    <w:rsid w:val="00CA2AA1"/>
    <w:rsid w:val="00CA4D9F"/>
    <w:rsid w:val="00CA783C"/>
    <w:rsid w:val="00CB43AF"/>
    <w:rsid w:val="00CB5792"/>
    <w:rsid w:val="00CB5BBB"/>
    <w:rsid w:val="00CC01C2"/>
    <w:rsid w:val="00CE37EC"/>
    <w:rsid w:val="00CE4223"/>
    <w:rsid w:val="00CF141F"/>
    <w:rsid w:val="00CF1D31"/>
    <w:rsid w:val="00CF21F2"/>
    <w:rsid w:val="00CF5EBB"/>
    <w:rsid w:val="00D02712"/>
    <w:rsid w:val="00D045E7"/>
    <w:rsid w:val="00D05C43"/>
    <w:rsid w:val="00D214D0"/>
    <w:rsid w:val="00D21CFC"/>
    <w:rsid w:val="00D3511F"/>
    <w:rsid w:val="00D3526A"/>
    <w:rsid w:val="00D3643B"/>
    <w:rsid w:val="00D411FC"/>
    <w:rsid w:val="00D44857"/>
    <w:rsid w:val="00D45709"/>
    <w:rsid w:val="00D468D0"/>
    <w:rsid w:val="00D4796A"/>
    <w:rsid w:val="00D56843"/>
    <w:rsid w:val="00D61C40"/>
    <w:rsid w:val="00D64DF9"/>
    <w:rsid w:val="00D6546B"/>
    <w:rsid w:val="00D66649"/>
    <w:rsid w:val="00D66875"/>
    <w:rsid w:val="00D71204"/>
    <w:rsid w:val="00D82B99"/>
    <w:rsid w:val="00D8684E"/>
    <w:rsid w:val="00DA25AC"/>
    <w:rsid w:val="00DA6274"/>
    <w:rsid w:val="00DB43C2"/>
    <w:rsid w:val="00DB69D6"/>
    <w:rsid w:val="00DC36AC"/>
    <w:rsid w:val="00DC4133"/>
    <w:rsid w:val="00DD0952"/>
    <w:rsid w:val="00DD4BED"/>
    <w:rsid w:val="00DE39F0"/>
    <w:rsid w:val="00DE7507"/>
    <w:rsid w:val="00DF0AF3"/>
    <w:rsid w:val="00DF4AE3"/>
    <w:rsid w:val="00E06CA9"/>
    <w:rsid w:val="00E1615C"/>
    <w:rsid w:val="00E17CCC"/>
    <w:rsid w:val="00E20FD8"/>
    <w:rsid w:val="00E21FE2"/>
    <w:rsid w:val="00E26F3B"/>
    <w:rsid w:val="00E27D7E"/>
    <w:rsid w:val="00E3102C"/>
    <w:rsid w:val="00E34935"/>
    <w:rsid w:val="00E35D7E"/>
    <w:rsid w:val="00E36DEA"/>
    <w:rsid w:val="00E40339"/>
    <w:rsid w:val="00E42E13"/>
    <w:rsid w:val="00E51A54"/>
    <w:rsid w:val="00E547F9"/>
    <w:rsid w:val="00E570C0"/>
    <w:rsid w:val="00E6257C"/>
    <w:rsid w:val="00E63C59"/>
    <w:rsid w:val="00E6788D"/>
    <w:rsid w:val="00EA4E6F"/>
    <w:rsid w:val="00EA4EED"/>
    <w:rsid w:val="00EA6267"/>
    <w:rsid w:val="00EA7468"/>
    <w:rsid w:val="00EC0EF4"/>
    <w:rsid w:val="00EC56C2"/>
    <w:rsid w:val="00ED3A81"/>
    <w:rsid w:val="00ED4B58"/>
    <w:rsid w:val="00ED762D"/>
    <w:rsid w:val="00EE32F5"/>
    <w:rsid w:val="00EE3F79"/>
    <w:rsid w:val="00EE44C3"/>
    <w:rsid w:val="00EE72FD"/>
    <w:rsid w:val="00F02482"/>
    <w:rsid w:val="00F07162"/>
    <w:rsid w:val="00F078A6"/>
    <w:rsid w:val="00F20AB5"/>
    <w:rsid w:val="00F2618A"/>
    <w:rsid w:val="00F37AB8"/>
    <w:rsid w:val="00F40852"/>
    <w:rsid w:val="00F53E16"/>
    <w:rsid w:val="00F54DF5"/>
    <w:rsid w:val="00F71BEE"/>
    <w:rsid w:val="00F72935"/>
    <w:rsid w:val="00F8027E"/>
    <w:rsid w:val="00F8385A"/>
    <w:rsid w:val="00F85826"/>
    <w:rsid w:val="00FA124A"/>
    <w:rsid w:val="00FA1B28"/>
    <w:rsid w:val="00FA21D2"/>
    <w:rsid w:val="00FC08DD"/>
    <w:rsid w:val="00FC2316"/>
    <w:rsid w:val="00FC25B6"/>
    <w:rsid w:val="00FC2CFD"/>
    <w:rsid w:val="00FC40EA"/>
    <w:rsid w:val="00FD06C7"/>
    <w:rsid w:val="00FD0CAE"/>
    <w:rsid w:val="00FD21DA"/>
    <w:rsid w:val="00FD2B1B"/>
    <w:rsid w:val="00FE091D"/>
    <w:rsid w:val="00FE540B"/>
    <w:rsid w:val="00FE58C9"/>
    <w:rsid w:val="00FE6B3E"/>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075F3"/>
  <w15:docId w15:val="{1FAF0AC2-E844-4AD9-8221-8BD5809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75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table" w:customStyle="1" w:styleId="TableGrid1">
    <w:name w:val="Table Grid1"/>
    <w:basedOn w:val="TableNormal"/>
    <w:next w:val="TableGrid"/>
    <w:rsid w:val="00874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98F"/>
    <w:rPr>
      <w:color w:val="605E5C"/>
      <w:shd w:val="clear" w:color="auto" w:fill="E1DFDD"/>
    </w:rPr>
  </w:style>
  <w:style w:type="table" w:customStyle="1" w:styleId="TableGrid11">
    <w:name w:val="Table Grid11"/>
    <w:basedOn w:val="TableNormal"/>
    <w:next w:val="TableGrid"/>
    <w:rsid w:val="006351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74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itu.int/ITU-T/go/e-print"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s://www.itu.int/en/fellowships/Documents/2022/ListEligibleCountries2022.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net/ITU-T/ddp/Default.aspx?groupid=T22-TSAG"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itu.int/en/delegates-corner"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en/ITU-T/ewm/Pages/ITU-Internet-Printer-Services.aspx" TargetMode="External"/><Relationship Id="rId20" Type="http://schemas.openxmlformats.org/officeDocument/2006/relationships/hyperlink" Target="https://www.itu.int/md/T17-TSB-CIR-01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ag" TargetMode="External"/><Relationship Id="rId24" Type="http://schemas.openxmlformats.org/officeDocument/2006/relationships/hyperlink" Target="mailto:travel@itu.i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mailto:fellowships@itu.int"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http://itu.int/go/tsag" TargetMode="External"/><Relationship Id="rId19" Type="http://schemas.openxmlformats.org/officeDocument/2006/relationships/hyperlink" Target="mailto:servicedesk@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image" Target="media/image3.png"/><Relationship Id="rId22" Type="http://schemas.openxmlformats.org/officeDocument/2006/relationships/hyperlink" Target="https://www.itu.int/en/ITU-T/tsag/2022-2024/Pages/default.asp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03D0-3692-4461-A8ED-EE1CB3CD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3436</Words>
  <Characters>5335</Characters>
  <Application>Microsoft Office Word</Application>
  <DocSecurity>4</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Al-Mnini, Lara</cp:lastModifiedBy>
  <cp:revision>2</cp:revision>
  <cp:lastPrinted>2019-05-30T08:12:00Z</cp:lastPrinted>
  <dcterms:created xsi:type="dcterms:W3CDTF">2022-06-14T08:07:00Z</dcterms:created>
  <dcterms:modified xsi:type="dcterms:W3CDTF">2022-06-14T08:07:00Z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