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164AA149" w14:textId="77777777" w:rsidTr="00720F32">
        <w:trPr>
          <w:cantSplit/>
        </w:trPr>
        <w:tc>
          <w:tcPr>
            <w:tcW w:w="1693" w:type="dxa"/>
            <w:gridSpan w:val="2"/>
          </w:tcPr>
          <w:p w14:paraId="0E4BD868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0618E7E" wp14:editId="59A4287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EB9C109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72F330A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8C5C606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1708473B" w14:textId="77777777" w:rsidTr="00FB35F9">
        <w:trPr>
          <w:cantSplit/>
        </w:trPr>
        <w:tc>
          <w:tcPr>
            <w:tcW w:w="5429" w:type="dxa"/>
            <w:gridSpan w:val="3"/>
          </w:tcPr>
          <w:p w14:paraId="481A1D79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2CE98E63" w14:textId="62CC7072" w:rsidR="00720F32" w:rsidRPr="0055099D" w:rsidRDefault="00CA7633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t>2024</w:t>
            </w:r>
            <w:r w:rsidRPr="00507905">
              <w:rPr>
                <w:rFonts w:ascii="SimSun" w:hAnsi="SimSun"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5</w:t>
            </w:r>
            <w:r w:rsidRPr="00507905">
              <w:rPr>
                <w:rFonts w:ascii="SimSun" w:hAnsi="SimSun"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7</w:t>
            </w:r>
            <w:r w:rsidRPr="00507905">
              <w:rPr>
                <w:rFonts w:ascii="SimSun" w:hAnsi="SimSun"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14:paraId="7049130B" w14:textId="77777777" w:rsidTr="00CC50C4">
        <w:trPr>
          <w:cantSplit/>
        </w:trPr>
        <w:tc>
          <w:tcPr>
            <w:tcW w:w="1268" w:type="dxa"/>
          </w:tcPr>
          <w:p w14:paraId="33A15F0D" w14:textId="77777777" w:rsidR="006E14B5" w:rsidRPr="006E14B5" w:rsidRDefault="006E14B5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文号：</w:t>
            </w:r>
          </w:p>
          <w:p w14:paraId="50C84D8A" w14:textId="77777777" w:rsidR="006E14B5" w:rsidRPr="006E14B5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2F537C7A" w14:textId="750EFCF9" w:rsidR="006E14B5" w:rsidRPr="00841612" w:rsidRDefault="006E14B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CA7633">
              <w:rPr>
                <w:b/>
                <w:szCs w:val="24"/>
                <w:lang w:eastAsia="zh-CN"/>
              </w:rPr>
              <w:t>7/17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</w:t>
            </w:r>
            <w:r w:rsidR="00CA7633">
              <w:rPr>
                <w:rFonts w:hint="eastAsia"/>
                <w:b/>
                <w:szCs w:val="24"/>
                <w:lang w:val="en-US" w:eastAsia="zh-CN"/>
              </w:rPr>
              <w:t>集体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函</w:t>
            </w:r>
            <w:r w:rsidR="00CA7633">
              <w:rPr>
                <w:b/>
                <w:szCs w:val="24"/>
                <w:lang w:eastAsia="zh-CN"/>
              </w:rPr>
              <w:br/>
            </w:r>
            <w:r w:rsidR="00CA7633">
              <w:rPr>
                <w:rFonts w:hint="eastAsia"/>
                <w:b/>
                <w:szCs w:val="24"/>
                <w:lang w:eastAsia="zh-CN"/>
              </w:rPr>
              <w:t>补遗</w:t>
            </w:r>
            <w:r w:rsidR="00CA7633">
              <w:rPr>
                <w:rFonts w:hint="eastAsia"/>
                <w:b/>
                <w:szCs w:val="24"/>
                <w:lang w:eastAsia="zh-CN"/>
              </w:rPr>
              <w:t>1</w:t>
            </w:r>
          </w:p>
          <w:p w14:paraId="30DB29E4" w14:textId="079C7759" w:rsidR="006E14B5" w:rsidRPr="00720F32" w:rsidRDefault="00CA7633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SG17/XY</w:t>
            </w:r>
          </w:p>
        </w:tc>
        <w:tc>
          <w:tcPr>
            <w:tcW w:w="4436" w:type="dxa"/>
            <w:vMerge w:val="restart"/>
          </w:tcPr>
          <w:p w14:paraId="62E2D3F0" w14:textId="77777777" w:rsidR="006E14B5" w:rsidRPr="0055099D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32E97C4C" w14:textId="41058804" w:rsidR="006E14B5" w:rsidRDefault="006E14B5" w:rsidP="00CA76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6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国际电联各成员国主管部门</w:t>
            </w:r>
            <w:r w:rsidR="00CA7633">
              <w:rPr>
                <w:rFonts w:hint="eastAsia"/>
                <w:lang w:eastAsia="zh-CN"/>
              </w:rPr>
              <w:t>；</w:t>
            </w:r>
            <w:proofErr w:type="gramEnd"/>
          </w:p>
          <w:p w14:paraId="42524ED8" w14:textId="77777777" w:rsidR="006E14B5" w:rsidRDefault="006E14B5" w:rsidP="00CA7633">
            <w:pPr>
              <w:tabs>
                <w:tab w:val="clear" w:pos="794"/>
                <w:tab w:val="left" w:pos="23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6AA78923" w14:textId="62562E6D" w:rsidR="006E14B5" w:rsidRDefault="006E14B5" w:rsidP="00CA7633">
            <w:pPr>
              <w:tabs>
                <w:tab w:val="clear" w:pos="794"/>
                <w:tab w:val="left" w:pos="23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CA7633">
              <w:rPr>
                <w:lang w:eastAsia="zh-CN"/>
              </w:rPr>
              <w:tab/>
            </w:r>
            <w:r>
              <w:rPr>
                <w:lang w:eastAsia="zh-CN"/>
              </w:rPr>
              <w:t>ITU-</w:t>
            </w:r>
            <w:proofErr w:type="gramStart"/>
            <w:r>
              <w:rPr>
                <w:lang w:eastAsia="zh-CN"/>
              </w:rPr>
              <w:t>T</w:t>
            </w:r>
            <w:r w:rsidR="00CA7633">
              <w:rPr>
                <w:rFonts w:hint="eastAsia"/>
                <w:lang w:eastAsia="zh-CN"/>
              </w:rPr>
              <w:t>第</w:t>
            </w:r>
            <w:r w:rsidR="00CA7633">
              <w:rPr>
                <w:rFonts w:hint="eastAsia"/>
                <w:lang w:eastAsia="zh-CN"/>
              </w:rPr>
              <w:t>1</w:t>
            </w:r>
            <w:r w:rsidR="00CA7633">
              <w:rPr>
                <w:lang w:eastAsia="zh-CN"/>
              </w:rPr>
              <w:t>7</w:t>
            </w:r>
            <w:r w:rsidR="00CA7633">
              <w:rPr>
                <w:rFonts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部门准成员；</w:t>
            </w:r>
            <w:proofErr w:type="gramEnd"/>
          </w:p>
          <w:p w14:paraId="3844E74C" w14:textId="67AFED1F" w:rsidR="006E14B5" w:rsidRDefault="006E14B5" w:rsidP="00CA7633">
            <w:pPr>
              <w:tabs>
                <w:tab w:val="clear" w:pos="794"/>
                <w:tab w:val="left" w:pos="236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CA7633">
              <w:rPr>
                <w:lang w:eastAsia="zh-CN"/>
              </w:rPr>
              <w:tab/>
            </w:r>
            <w:proofErr w:type="gramStart"/>
            <w:r w:rsidR="00CA7633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学术成员；</w:t>
            </w:r>
            <w:proofErr w:type="gramEnd"/>
          </w:p>
          <w:p w14:paraId="6C1EAFBF" w14:textId="77777777" w:rsidR="006E14B5" w:rsidRDefault="006E14B5" w:rsidP="00CA76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  <w:tab w:val="left" w:pos="236"/>
              </w:tabs>
              <w:spacing w:before="0"/>
              <w:ind w:left="141" w:hanging="141"/>
              <w:rPr>
                <w:lang w:eastAsia="zh-CN"/>
              </w:rPr>
            </w:pPr>
          </w:p>
        </w:tc>
      </w:tr>
      <w:tr w:rsidR="006E14B5" w14:paraId="142E38ED" w14:textId="77777777" w:rsidTr="00CC50C4">
        <w:trPr>
          <w:cantSplit/>
        </w:trPr>
        <w:tc>
          <w:tcPr>
            <w:tcW w:w="1268" w:type="dxa"/>
          </w:tcPr>
          <w:p w14:paraId="3E6C7320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1895C47" w14:textId="0CE1D472" w:rsidR="006E14B5" w:rsidRPr="00841612" w:rsidRDefault="006E14B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 w:rsidR="00CA7633">
              <w:rPr>
                <w:rFonts w:hint="eastAsia"/>
                <w:szCs w:val="24"/>
                <w:lang w:eastAsia="zh-CN"/>
              </w:rPr>
              <w:t>6206</w:t>
            </w:r>
          </w:p>
        </w:tc>
        <w:tc>
          <w:tcPr>
            <w:tcW w:w="4436" w:type="dxa"/>
            <w:vMerge/>
          </w:tcPr>
          <w:p w14:paraId="6DA5FED6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31FC7EB5" w14:textId="77777777" w:rsidTr="00CC50C4">
        <w:trPr>
          <w:cantSplit/>
        </w:trPr>
        <w:tc>
          <w:tcPr>
            <w:tcW w:w="1268" w:type="dxa"/>
          </w:tcPr>
          <w:p w14:paraId="4C4AA634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66D6E504" w14:textId="77777777" w:rsidR="006E14B5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5D1CB945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46C52ED1" w14:textId="77777777" w:rsidTr="00CC50C4">
        <w:trPr>
          <w:cantSplit/>
        </w:trPr>
        <w:tc>
          <w:tcPr>
            <w:tcW w:w="1268" w:type="dxa"/>
          </w:tcPr>
          <w:p w14:paraId="3E95BC26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ascii="Calibri" w:hAnsi="Calibri" w:hint="eastAsia"/>
                <w:lang w:eastAsia="zh-CN"/>
              </w:rPr>
              <w:t>电子邮件</w:t>
            </w:r>
            <w:r w:rsidRPr="006E14B5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115FC1D8" w14:textId="695AB53B" w:rsidR="006E14B5" w:rsidRDefault="009A7406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CA7633" w:rsidRPr="00507905">
                <w:rPr>
                  <w:rStyle w:val="Hyperlink"/>
                </w:rPr>
                <w:t>tsbsg17@itu.int</w:t>
              </w:r>
            </w:hyperlink>
          </w:p>
          <w:p w14:paraId="219C2C40" w14:textId="77777777" w:rsidR="006E14B5" w:rsidRPr="00841612" w:rsidRDefault="006E14B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7F5A503D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E14B5" w14:paraId="47CE244D" w14:textId="77777777" w:rsidTr="009D77AF">
        <w:trPr>
          <w:cantSplit/>
          <w:trHeight w:val="497"/>
        </w:trPr>
        <w:tc>
          <w:tcPr>
            <w:tcW w:w="1268" w:type="dxa"/>
          </w:tcPr>
          <w:p w14:paraId="15A1EF1B" w14:textId="77777777" w:rsidR="006E14B5" w:rsidRPr="006E14B5" w:rsidRDefault="006E14B5" w:rsidP="00191798">
            <w:pPr>
              <w:spacing w:before="40" w:after="40"/>
              <w:rPr>
                <w:sz w:val="22"/>
                <w:lang w:eastAsia="zh-CN"/>
              </w:rPr>
            </w:pPr>
            <w:r w:rsidRPr="006E14B5">
              <w:rPr>
                <w:rFonts w:ascii="Calibri" w:hAnsi="Calibri" w:cs="Calibri" w:hint="eastAsia"/>
                <w:lang w:eastAsia="zh-CN"/>
              </w:rPr>
              <w:t>网址</w:t>
            </w:r>
            <w:r w:rsidRPr="006E14B5">
              <w:rPr>
                <w:rFonts w:ascii="Calibri" w:hAnsi="Calibri" w:cs="Calibri" w:hint="eastAsia"/>
                <w:lang w:eastAsia="zh-CN"/>
              </w:rPr>
              <w:t>:</w:t>
            </w:r>
          </w:p>
        </w:tc>
        <w:tc>
          <w:tcPr>
            <w:tcW w:w="8597" w:type="dxa"/>
            <w:gridSpan w:val="3"/>
          </w:tcPr>
          <w:p w14:paraId="005E96DC" w14:textId="1D9ACC16" w:rsidR="006E14B5" w:rsidRDefault="009A7406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hyperlink r:id="rId8" w:history="1">
              <w:r w:rsidR="00CA7633" w:rsidRPr="00507905">
                <w:rPr>
                  <w:rStyle w:val="Hyperlink"/>
                </w:rPr>
                <w:t>http://itu.int/go/tsg17</w:t>
              </w:r>
            </w:hyperlink>
          </w:p>
        </w:tc>
      </w:tr>
      <w:tr w:rsidR="00720F32" w14:paraId="568053F9" w14:textId="77777777" w:rsidTr="00CC50C4">
        <w:trPr>
          <w:cantSplit/>
        </w:trPr>
        <w:tc>
          <w:tcPr>
            <w:tcW w:w="1268" w:type="dxa"/>
          </w:tcPr>
          <w:p w14:paraId="4A538886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01A949C9" w14:textId="26F06091" w:rsidR="00720F32" w:rsidRDefault="00CA7633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906ACF">
              <w:rPr>
                <w:rFonts w:hint="eastAsia"/>
                <w:b/>
                <w:bCs/>
                <w:lang w:eastAsia="zh-CN"/>
              </w:rPr>
              <w:t>提交</w:t>
            </w:r>
            <w:r w:rsidRPr="00906ACF">
              <w:rPr>
                <w:b/>
                <w:bCs/>
                <w:lang w:eastAsia="zh-CN"/>
              </w:rPr>
              <w:t>ITU-T</w:t>
            </w:r>
            <w:r w:rsidRPr="00906ACF">
              <w:rPr>
                <w:rFonts w:hint="eastAsia"/>
                <w:b/>
                <w:bCs/>
                <w:lang w:eastAsia="zh-CN"/>
              </w:rPr>
              <w:t>第</w:t>
            </w:r>
            <w:r w:rsidRPr="00906ACF">
              <w:rPr>
                <w:b/>
                <w:bCs/>
                <w:lang w:eastAsia="zh-CN"/>
              </w:rPr>
              <w:t>17</w:t>
            </w:r>
            <w:r w:rsidRPr="00906ACF">
              <w:rPr>
                <w:rFonts w:hint="eastAsia"/>
                <w:b/>
                <w:bCs/>
                <w:lang w:eastAsia="zh-CN"/>
              </w:rPr>
              <w:t>研究组电子</w:t>
            </w:r>
            <w:r>
              <w:rPr>
                <w:rFonts w:hint="eastAsia"/>
                <w:b/>
                <w:bCs/>
                <w:lang w:eastAsia="zh-CN"/>
              </w:rPr>
              <w:t>化</w:t>
            </w:r>
            <w:r w:rsidRPr="00906ACF">
              <w:rPr>
                <w:rFonts w:hint="eastAsia"/>
                <w:b/>
                <w:bCs/>
                <w:lang w:eastAsia="zh-CN"/>
              </w:rPr>
              <w:t>全体会议（</w:t>
            </w:r>
            <w:r w:rsidRPr="00906ACF">
              <w:rPr>
                <w:b/>
                <w:bCs/>
                <w:lang w:eastAsia="zh-CN"/>
              </w:rPr>
              <w:t>2024</w:t>
            </w:r>
            <w:r w:rsidRPr="00906ACF">
              <w:rPr>
                <w:rFonts w:hint="eastAsia"/>
                <w:b/>
                <w:bCs/>
                <w:lang w:eastAsia="zh-CN"/>
              </w:rPr>
              <w:t>年</w:t>
            </w:r>
            <w:r w:rsidRPr="00906ACF">
              <w:rPr>
                <w:b/>
                <w:bCs/>
                <w:lang w:eastAsia="zh-CN"/>
              </w:rPr>
              <w:t>7</w:t>
            </w:r>
            <w:r w:rsidRPr="00906ACF">
              <w:rPr>
                <w:rFonts w:hint="eastAsia"/>
                <w:b/>
                <w:bCs/>
                <w:lang w:eastAsia="zh-CN"/>
              </w:rPr>
              <w:t>月</w:t>
            </w:r>
            <w:r w:rsidRPr="00906ACF">
              <w:rPr>
                <w:b/>
                <w:bCs/>
                <w:lang w:eastAsia="zh-CN"/>
              </w:rPr>
              <w:t>11-12</w:t>
            </w:r>
            <w:r w:rsidRPr="00906ACF">
              <w:rPr>
                <w:rFonts w:hint="eastAsia"/>
                <w:b/>
                <w:bCs/>
                <w:lang w:eastAsia="zh-CN"/>
              </w:rPr>
              <w:t>日，</w:t>
            </w:r>
            <w:r>
              <w:rPr>
                <w:rFonts w:hint="eastAsia"/>
                <w:b/>
                <w:bCs/>
                <w:lang w:eastAsia="zh-CN"/>
              </w:rPr>
              <w:t>虚拟会议</w:t>
            </w:r>
            <w:r w:rsidRPr="00906ACF">
              <w:rPr>
                <w:rFonts w:hint="eastAsia"/>
                <w:b/>
                <w:bCs/>
                <w:lang w:eastAsia="zh-CN"/>
              </w:rPr>
              <w:t>）的文稿</w:t>
            </w:r>
          </w:p>
        </w:tc>
      </w:tr>
    </w:tbl>
    <w:p w14:paraId="05059D32" w14:textId="77777777" w:rsidR="0063445E" w:rsidRDefault="0063445E" w:rsidP="005D3CC2">
      <w:pPr>
        <w:spacing w:before="24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4C078D76" w14:textId="77777777" w:rsidR="00CA7633" w:rsidRPr="00CA7633" w:rsidRDefault="00CA7633" w:rsidP="00CA7633">
      <w:pPr>
        <w:spacing w:before="100"/>
        <w:ind w:firstLineChars="200" w:firstLine="480"/>
        <w:rPr>
          <w:rFonts w:ascii="Calibri" w:hAnsi="Calibri"/>
          <w:b/>
          <w:bCs/>
          <w:szCs w:val="24"/>
          <w:lang w:eastAsia="zh-CN"/>
        </w:rPr>
      </w:pPr>
      <w:r w:rsidRPr="00CA7633">
        <w:rPr>
          <w:rFonts w:ascii="Calibri" w:hAnsi="Calibri" w:hint="eastAsia"/>
          <w:szCs w:val="24"/>
          <w:lang w:eastAsia="zh-CN"/>
        </w:rPr>
        <w:t>继</w:t>
      </w:r>
      <w:r w:rsidRPr="00CA7633">
        <w:rPr>
          <w:rFonts w:ascii="Calibri" w:hAnsi="Calibri"/>
          <w:szCs w:val="24"/>
        </w:rPr>
        <w:fldChar w:fldCharType="begin"/>
      </w:r>
      <w:r w:rsidRPr="00CA7633">
        <w:rPr>
          <w:rFonts w:ascii="Calibri" w:hAnsi="Calibri"/>
          <w:szCs w:val="24"/>
          <w:lang w:eastAsia="zh-CN"/>
        </w:rPr>
        <w:instrText>HYPERLINK "https://www.itu.int/md/T22-SG17-COL-0007/en"</w:instrText>
      </w:r>
      <w:r w:rsidRPr="00CA7633">
        <w:rPr>
          <w:rFonts w:ascii="Calibri" w:hAnsi="Calibri"/>
          <w:szCs w:val="24"/>
        </w:rPr>
      </w:r>
      <w:r w:rsidRPr="00CA7633">
        <w:rPr>
          <w:rFonts w:ascii="Calibri" w:hAnsi="Calibri"/>
          <w:szCs w:val="24"/>
        </w:rPr>
        <w:fldChar w:fldCharType="separate"/>
      </w:r>
      <w:r w:rsidRPr="00CA7633">
        <w:rPr>
          <w:rFonts w:ascii="Calibri" w:hAnsi="Calibri" w:hint="eastAsia"/>
          <w:color w:val="0000FF"/>
          <w:szCs w:val="24"/>
          <w:u w:val="single"/>
          <w:lang w:eastAsia="zh-CN"/>
        </w:rPr>
        <w:t>电信标准化局第</w:t>
      </w:r>
      <w:r w:rsidRPr="00CA7633">
        <w:rPr>
          <w:rFonts w:ascii="Calibri" w:hAnsi="Calibri" w:hint="eastAsia"/>
          <w:color w:val="0000FF"/>
          <w:szCs w:val="24"/>
          <w:u w:val="single"/>
          <w:lang w:eastAsia="zh-CN"/>
        </w:rPr>
        <w:t>7/17</w:t>
      </w:r>
      <w:r w:rsidRPr="00CA7633">
        <w:rPr>
          <w:rFonts w:ascii="Calibri" w:hAnsi="Calibri" w:hint="eastAsia"/>
          <w:color w:val="0000FF"/>
          <w:szCs w:val="24"/>
          <w:u w:val="single"/>
          <w:lang w:eastAsia="zh-CN"/>
        </w:rPr>
        <w:t>号</w:t>
      </w:r>
      <w:r w:rsidRPr="00CA7633">
        <w:rPr>
          <w:rFonts w:ascii="Calibri" w:hAnsi="Calibri" w:hint="eastAsia"/>
          <w:color w:val="0000FF"/>
          <w:szCs w:val="24"/>
          <w:u w:val="single"/>
          <w:lang w:eastAsia="zh-CN"/>
        </w:rPr>
        <w:t>集体函</w:t>
      </w:r>
      <w:r w:rsidRPr="00CA7633">
        <w:rPr>
          <w:rFonts w:ascii="Calibri" w:hAnsi="Calibri"/>
          <w:szCs w:val="24"/>
        </w:rPr>
        <w:fldChar w:fldCharType="end"/>
      </w:r>
      <w:r w:rsidRPr="00CA7633">
        <w:rPr>
          <w:rFonts w:ascii="Calibri" w:hAnsi="Calibri" w:hint="eastAsia"/>
          <w:szCs w:val="24"/>
          <w:lang w:eastAsia="zh-CN"/>
        </w:rPr>
        <w:t>之后，请参见下文有关其</w:t>
      </w:r>
      <w:r w:rsidRPr="00CA7633">
        <w:rPr>
          <w:rFonts w:ascii="Calibri" w:hAnsi="Calibri" w:hint="eastAsia"/>
          <w:b/>
          <w:bCs/>
          <w:szCs w:val="24"/>
          <w:lang w:eastAsia="zh-CN"/>
        </w:rPr>
        <w:t>文件提交事宜</w:t>
      </w:r>
      <w:r w:rsidRPr="00CA7633">
        <w:rPr>
          <w:rFonts w:ascii="Calibri" w:hAnsi="Calibri" w:hint="eastAsia"/>
          <w:szCs w:val="24"/>
          <w:lang w:eastAsia="zh-CN"/>
        </w:rPr>
        <w:t>的补充信息：</w:t>
      </w:r>
    </w:p>
    <w:p w14:paraId="58CACF44" w14:textId="77777777" w:rsidR="00CA7633" w:rsidRPr="00CA7633" w:rsidRDefault="00CA7633" w:rsidP="00CA7633">
      <w:pPr>
        <w:spacing w:before="100"/>
        <w:ind w:firstLineChars="200" w:firstLine="480"/>
        <w:rPr>
          <w:rFonts w:ascii="Calibri" w:hAnsi="Calibri"/>
          <w:szCs w:val="24"/>
          <w:lang w:eastAsia="zh-CN"/>
        </w:rPr>
      </w:pPr>
      <w:r w:rsidRPr="00CA7633">
        <w:rPr>
          <w:rFonts w:ascii="Calibri" w:hAnsi="Calibri" w:hint="eastAsia"/>
          <w:szCs w:val="24"/>
          <w:lang w:eastAsia="zh-CN"/>
        </w:rPr>
        <w:t>鉴于本次会议侧重于最后审议第</w:t>
      </w:r>
      <w:r w:rsidRPr="00CA7633">
        <w:rPr>
          <w:rFonts w:ascii="Calibri" w:hAnsi="Calibri"/>
          <w:szCs w:val="24"/>
          <w:lang w:eastAsia="zh-CN"/>
        </w:rPr>
        <w:t>17</w:t>
      </w:r>
      <w:r w:rsidRPr="00CA7633">
        <w:rPr>
          <w:rFonts w:ascii="Calibri" w:hAnsi="Calibri" w:hint="eastAsia"/>
          <w:szCs w:val="24"/>
          <w:lang w:eastAsia="zh-CN"/>
        </w:rPr>
        <w:t>研究组提交</w:t>
      </w:r>
      <w:r w:rsidRPr="00CA7633">
        <w:rPr>
          <w:rFonts w:ascii="Calibri" w:hAnsi="Calibri"/>
          <w:szCs w:val="24"/>
          <w:lang w:eastAsia="zh-CN"/>
        </w:rPr>
        <w:t>WTSA-24</w:t>
      </w:r>
      <w:r w:rsidRPr="00CA7633">
        <w:rPr>
          <w:rFonts w:ascii="Calibri" w:hAnsi="Calibri" w:hint="eastAsia"/>
          <w:szCs w:val="24"/>
          <w:lang w:eastAsia="zh-CN"/>
        </w:rPr>
        <w:t>的报告草案，以提交</w:t>
      </w:r>
      <w:r w:rsidRPr="00CA7633">
        <w:rPr>
          <w:rFonts w:ascii="Calibri" w:hAnsi="Calibri"/>
          <w:szCs w:val="24"/>
          <w:lang w:eastAsia="zh-CN"/>
        </w:rPr>
        <w:t>TSAG</w:t>
      </w:r>
      <w:r w:rsidRPr="00CA7633">
        <w:rPr>
          <w:rFonts w:ascii="Calibri" w:hAnsi="Calibri" w:hint="eastAsia"/>
          <w:szCs w:val="24"/>
          <w:lang w:eastAsia="zh-CN"/>
        </w:rPr>
        <w:t>会议（</w:t>
      </w:r>
      <w:r w:rsidRPr="00CA7633">
        <w:rPr>
          <w:rFonts w:ascii="Calibri" w:hAnsi="Calibri"/>
          <w:szCs w:val="24"/>
          <w:lang w:eastAsia="zh-CN"/>
        </w:rPr>
        <w:t>2024</w:t>
      </w:r>
      <w:r w:rsidRPr="00CA7633">
        <w:rPr>
          <w:rFonts w:ascii="Calibri" w:hAnsi="Calibri" w:hint="eastAsia"/>
          <w:szCs w:val="24"/>
          <w:lang w:eastAsia="zh-CN"/>
        </w:rPr>
        <w:t>年</w:t>
      </w:r>
      <w:r w:rsidRPr="00CA7633">
        <w:rPr>
          <w:rFonts w:ascii="Calibri" w:hAnsi="Calibri"/>
          <w:szCs w:val="24"/>
          <w:lang w:eastAsia="zh-CN"/>
        </w:rPr>
        <w:t>7</w:t>
      </w:r>
      <w:r w:rsidRPr="00CA7633">
        <w:rPr>
          <w:rFonts w:ascii="Calibri" w:hAnsi="Calibri" w:hint="eastAsia"/>
          <w:szCs w:val="24"/>
          <w:lang w:eastAsia="zh-CN"/>
        </w:rPr>
        <w:t>月</w:t>
      </w:r>
      <w:r w:rsidRPr="00CA7633">
        <w:rPr>
          <w:rFonts w:ascii="Calibri" w:hAnsi="Calibri"/>
          <w:szCs w:val="24"/>
          <w:lang w:eastAsia="zh-CN"/>
        </w:rPr>
        <w:t>29</w:t>
      </w:r>
      <w:r w:rsidRPr="00CA7633">
        <w:rPr>
          <w:rFonts w:ascii="Calibri" w:hAnsi="Calibri" w:hint="eastAsia"/>
          <w:szCs w:val="24"/>
          <w:lang w:eastAsia="zh-CN"/>
        </w:rPr>
        <w:t>日</w:t>
      </w:r>
      <w:r w:rsidRPr="00CA7633">
        <w:rPr>
          <w:rFonts w:ascii="Calibri" w:hAnsi="Calibri"/>
          <w:szCs w:val="24"/>
          <w:lang w:eastAsia="zh-CN"/>
        </w:rPr>
        <w:t>-8</w:t>
      </w:r>
      <w:r w:rsidRPr="00CA7633">
        <w:rPr>
          <w:rFonts w:ascii="Calibri" w:hAnsi="Calibri" w:hint="eastAsia"/>
          <w:szCs w:val="24"/>
          <w:lang w:eastAsia="zh-CN"/>
        </w:rPr>
        <w:t>月</w:t>
      </w:r>
      <w:r w:rsidRPr="00CA7633">
        <w:rPr>
          <w:rFonts w:ascii="Calibri" w:hAnsi="Calibri"/>
          <w:szCs w:val="24"/>
          <w:lang w:eastAsia="zh-CN"/>
        </w:rPr>
        <w:t>2</w:t>
      </w:r>
      <w:r w:rsidRPr="00CA7633">
        <w:rPr>
          <w:rFonts w:ascii="Calibri" w:hAnsi="Calibri" w:hint="eastAsia"/>
          <w:szCs w:val="24"/>
          <w:lang w:eastAsia="zh-CN"/>
        </w:rPr>
        <w:t>日），因此本次电子化全体会议不向</w:t>
      </w:r>
      <w:r w:rsidRPr="00CA7633">
        <w:rPr>
          <w:rFonts w:ascii="Calibri" w:hAnsi="Calibri"/>
          <w:szCs w:val="24"/>
          <w:lang w:eastAsia="zh-CN"/>
        </w:rPr>
        <w:t>ITU-T</w:t>
      </w:r>
      <w:r w:rsidRPr="00CA7633">
        <w:rPr>
          <w:rFonts w:ascii="Calibri" w:hAnsi="Calibri" w:hint="eastAsia"/>
          <w:szCs w:val="24"/>
          <w:lang w:eastAsia="zh-CN"/>
        </w:rPr>
        <w:t>成员征集任何有关其它主题的文稿。</w:t>
      </w:r>
    </w:p>
    <w:p w14:paraId="777E5704" w14:textId="77777777" w:rsidR="00CA7633" w:rsidRPr="00CA7633" w:rsidRDefault="00CA7633" w:rsidP="00CA7633">
      <w:pPr>
        <w:spacing w:before="100"/>
        <w:ind w:firstLineChars="200" w:firstLine="480"/>
        <w:rPr>
          <w:rFonts w:ascii="Calibri" w:hAnsi="Calibri"/>
          <w:szCs w:val="24"/>
          <w:lang w:eastAsia="zh-CN"/>
        </w:rPr>
      </w:pPr>
      <w:r w:rsidRPr="00CA7633">
        <w:rPr>
          <w:rFonts w:ascii="Calibri" w:hAnsi="Calibri" w:hint="eastAsia"/>
          <w:szCs w:val="24"/>
          <w:lang w:eastAsia="zh-CN"/>
        </w:rPr>
        <w:t>注意到第</w:t>
      </w:r>
      <w:r w:rsidRPr="00CA7633">
        <w:rPr>
          <w:rFonts w:ascii="Calibri" w:hAnsi="Calibri"/>
          <w:szCs w:val="24"/>
          <w:lang w:eastAsia="zh-CN"/>
        </w:rPr>
        <w:t>17</w:t>
      </w:r>
      <w:r w:rsidRPr="00CA7633">
        <w:rPr>
          <w:rFonts w:ascii="Calibri" w:hAnsi="Calibri" w:hint="eastAsia"/>
          <w:szCs w:val="24"/>
          <w:lang w:eastAsia="zh-CN"/>
        </w:rPr>
        <w:t>研究组筹备</w:t>
      </w:r>
      <w:r w:rsidRPr="00CA7633">
        <w:rPr>
          <w:rFonts w:ascii="Calibri" w:hAnsi="Calibri"/>
          <w:szCs w:val="24"/>
          <w:lang w:eastAsia="zh-CN"/>
        </w:rPr>
        <w:t>WTSA-24</w:t>
      </w:r>
      <w:r w:rsidRPr="00CA7633">
        <w:rPr>
          <w:rFonts w:ascii="Calibri" w:hAnsi="Calibri" w:hint="eastAsia"/>
          <w:szCs w:val="24"/>
          <w:lang w:eastAsia="zh-CN"/>
        </w:rPr>
        <w:t>的信函通信组（</w:t>
      </w:r>
      <w:r w:rsidRPr="00CA7633">
        <w:rPr>
          <w:rFonts w:ascii="Calibri" w:hAnsi="Calibri"/>
          <w:szCs w:val="24"/>
          <w:lang w:eastAsia="zh-CN"/>
        </w:rPr>
        <w:t>CG-sg17-wtsa24-prep</w:t>
      </w:r>
      <w:r w:rsidRPr="00CA7633">
        <w:rPr>
          <w:rFonts w:ascii="Calibri" w:hAnsi="Calibri" w:hint="eastAsia"/>
          <w:szCs w:val="24"/>
          <w:lang w:eastAsia="zh-CN"/>
        </w:rPr>
        <w:t>）正在起草第</w:t>
      </w:r>
      <w:r w:rsidRPr="00CA7633">
        <w:rPr>
          <w:rFonts w:ascii="Calibri" w:hAnsi="Calibri"/>
          <w:szCs w:val="24"/>
          <w:lang w:eastAsia="zh-CN"/>
        </w:rPr>
        <w:t>17</w:t>
      </w:r>
      <w:r w:rsidRPr="00CA7633">
        <w:rPr>
          <w:rFonts w:ascii="Calibri" w:hAnsi="Calibri" w:hint="eastAsia"/>
          <w:szCs w:val="24"/>
          <w:lang w:eastAsia="zh-CN"/>
        </w:rPr>
        <w:t>研究组提交</w:t>
      </w:r>
      <w:r w:rsidRPr="00CA7633">
        <w:rPr>
          <w:rFonts w:ascii="Calibri" w:hAnsi="Calibri"/>
          <w:szCs w:val="24"/>
          <w:lang w:eastAsia="zh-CN"/>
        </w:rPr>
        <w:t>WTSA-24</w:t>
      </w:r>
      <w:r w:rsidRPr="00CA7633">
        <w:rPr>
          <w:rFonts w:ascii="Calibri" w:hAnsi="Calibri" w:hint="eastAsia"/>
          <w:szCs w:val="24"/>
          <w:lang w:eastAsia="zh-CN"/>
        </w:rPr>
        <w:t>的报告草案，国际电联成员应在</w:t>
      </w:r>
      <w:r w:rsidRPr="00CA7633">
        <w:rPr>
          <w:rFonts w:ascii="Calibri" w:hAnsi="Calibri"/>
          <w:szCs w:val="24"/>
          <w:lang w:eastAsia="zh-CN"/>
        </w:rPr>
        <w:t>CG-sg17-wtsa24-prep</w:t>
      </w:r>
      <w:r w:rsidRPr="00CA7633">
        <w:rPr>
          <w:rFonts w:ascii="Calibri" w:hAnsi="Calibri" w:hint="eastAsia"/>
          <w:szCs w:val="24"/>
          <w:lang w:eastAsia="zh-CN"/>
        </w:rPr>
        <w:t>最后一次电子化会议（定于</w:t>
      </w:r>
      <w:r w:rsidRPr="00CA7633">
        <w:rPr>
          <w:rFonts w:ascii="Calibri" w:hAnsi="Calibri"/>
          <w:szCs w:val="24"/>
          <w:lang w:eastAsia="zh-CN"/>
        </w:rPr>
        <w:t>2024</w:t>
      </w:r>
      <w:r w:rsidRPr="00CA7633">
        <w:rPr>
          <w:rFonts w:ascii="Calibri" w:hAnsi="Calibri" w:hint="eastAsia"/>
          <w:szCs w:val="24"/>
          <w:lang w:eastAsia="zh-CN"/>
        </w:rPr>
        <w:t>年</w:t>
      </w:r>
      <w:r w:rsidRPr="00CA7633">
        <w:rPr>
          <w:rFonts w:ascii="Calibri" w:hAnsi="Calibri"/>
          <w:szCs w:val="24"/>
          <w:lang w:eastAsia="zh-CN"/>
        </w:rPr>
        <w:t>6</w:t>
      </w:r>
      <w:r w:rsidRPr="00CA7633">
        <w:rPr>
          <w:rFonts w:ascii="Calibri" w:hAnsi="Calibri" w:hint="eastAsia"/>
          <w:szCs w:val="24"/>
          <w:lang w:eastAsia="zh-CN"/>
        </w:rPr>
        <w:t>月</w:t>
      </w:r>
      <w:r w:rsidRPr="00CA7633">
        <w:rPr>
          <w:rFonts w:ascii="Calibri" w:hAnsi="Calibri"/>
          <w:szCs w:val="24"/>
          <w:lang w:eastAsia="zh-CN"/>
        </w:rPr>
        <w:t>7</w:t>
      </w:r>
      <w:r w:rsidRPr="00CA7633">
        <w:rPr>
          <w:rFonts w:ascii="Calibri" w:hAnsi="Calibri" w:hint="eastAsia"/>
          <w:szCs w:val="24"/>
          <w:lang w:eastAsia="zh-CN"/>
        </w:rPr>
        <w:t>日召开）之前向</w:t>
      </w:r>
      <w:r w:rsidRPr="00CA7633">
        <w:rPr>
          <w:rFonts w:ascii="Calibri" w:hAnsi="Calibri"/>
          <w:szCs w:val="24"/>
          <w:lang w:eastAsia="zh-CN"/>
        </w:rPr>
        <w:t>CG-sg17-wtsa24-prep</w:t>
      </w:r>
      <w:r w:rsidRPr="00CA7633">
        <w:rPr>
          <w:rFonts w:ascii="Calibri" w:hAnsi="Calibri" w:hint="eastAsia"/>
          <w:szCs w:val="24"/>
          <w:lang w:eastAsia="zh-CN"/>
        </w:rPr>
        <w:t>及时提出其任何关切。</w:t>
      </w:r>
    </w:p>
    <w:p w14:paraId="44DD2332" w14:textId="77777777" w:rsidR="00CA7633" w:rsidRPr="00CA7633" w:rsidRDefault="00CA7633" w:rsidP="00CA7633">
      <w:pPr>
        <w:spacing w:before="100"/>
        <w:ind w:firstLineChars="200" w:firstLine="480"/>
        <w:rPr>
          <w:rFonts w:ascii="Calibri" w:hAnsi="Calibri"/>
          <w:szCs w:val="24"/>
          <w:lang w:eastAsia="zh-CN"/>
        </w:rPr>
      </w:pPr>
      <w:r w:rsidRPr="00CA7633">
        <w:rPr>
          <w:rFonts w:ascii="Calibri" w:hAnsi="Calibri" w:hint="eastAsia"/>
          <w:szCs w:val="24"/>
          <w:lang w:eastAsia="zh-CN"/>
        </w:rPr>
        <w:t>之后，如果成员文稿具体涉及</w:t>
      </w:r>
      <w:r w:rsidRPr="00CA7633">
        <w:rPr>
          <w:rFonts w:ascii="Calibri" w:hAnsi="Calibri"/>
          <w:szCs w:val="24"/>
        </w:rPr>
        <w:fldChar w:fldCharType="begin"/>
      </w:r>
      <w:r w:rsidRPr="00CA7633">
        <w:rPr>
          <w:rFonts w:ascii="Calibri" w:hAnsi="Calibri" w:hint="eastAsia"/>
          <w:szCs w:val="24"/>
          <w:lang w:eastAsia="zh-CN"/>
        </w:rPr>
        <w:instrText>HYPERLINK "https://www.itu.int/md/T22-SG17-COL-0007/en"</w:instrText>
      </w:r>
      <w:r w:rsidRPr="00CA7633">
        <w:rPr>
          <w:rFonts w:ascii="Calibri" w:hAnsi="Calibri"/>
          <w:szCs w:val="24"/>
        </w:rPr>
      </w:r>
      <w:r w:rsidRPr="00CA7633">
        <w:rPr>
          <w:rFonts w:ascii="Calibri" w:hAnsi="Calibri"/>
          <w:szCs w:val="24"/>
        </w:rPr>
        <w:fldChar w:fldCharType="separate"/>
      </w:r>
      <w:r w:rsidRPr="00CA7633">
        <w:rPr>
          <w:rFonts w:ascii="Calibri" w:hAnsi="Calibri" w:hint="eastAsia"/>
          <w:color w:val="0000FF"/>
          <w:szCs w:val="24"/>
          <w:u w:val="single"/>
          <w:lang w:eastAsia="zh-CN"/>
        </w:rPr>
        <w:t>电信标准化局第</w:t>
      </w:r>
      <w:r w:rsidRPr="00CA7633">
        <w:rPr>
          <w:rFonts w:ascii="Calibri" w:hAnsi="Calibri"/>
          <w:color w:val="0000FF"/>
          <w:szCs w:val="24"/>
          <w:u w:val="single"/>
          <w:lang w:eastAsia="zh-CN"/>
        </w:rPr>
        <w:t>7/17</w:t>
      </w:r>
      <w:r w:rsidRPr="00CA7633">
        <w:rPr>
          <w:rFonts w:ascii="Calibri" w:hAnsi="Calibri" w:hint="eastAsia"/>
          <w:color w:val="0000FF"/>
          <w:szCs w:val="24"/>
          <w:u w:val="single"/>
          <w:lang w:eastAsia="zh-CN"/>
        </w:rPr>
        <w:t>号集体函</w:t>
      </w:r>
      <w:r w:rsidRPr="00CA7633">
        <w:rPr>
          <w:rFonts w:ascii="Calibri" w:hAnsi="Calibri"/>
          <w:szCs w:val="24"/>
        </w:rPr>
        <w:fldChar w:fldCharType="end"/>
      </w:r>
      <w:r w:rsidRPr="00CA7633">
        <w:rPr>
          <w:rFonts w:ascii="Calibri" w:hAnsi="Calibri" w:hint="eastAsia"/>
          <w:szCs w:val="24"/>
          <w:lang w:eastAsia="zh-CN"/>
        </w:rPr>
        <w:t>的议项，则应在日内瓦时间</w:t>
      </w:r>
      <w:r w:rsidRPr="00CA7633">
        <w:rPr>
          <w:rFonts w:ascii="Calibri" w:hAnsi="Calibri"/>
          <w:szCs w:val="24"/>
          <w:lang w:eastAsia="zh-CN"/>
        </w:rPr>
        <w:t>2024</w:t>
      </w:r>
      <w:r w:rsidRPr="00CA7633">
        <w:rPr>
          <w:rFonts w:ascii="Calibri" w:hAnsi="Calibri" w:hint="eastAsia"/>
          <w:szCs w:val="24"/>
          <w:lang w:eastAsia="zh-CN"/>
        </w:rPr>
        <w:t>年</w:t>
      </w:r>
      <w:r w:rsidRPr="00CA7633">
        <w:rPr>
          <w:rFonts w:ascii="Calibri" w:hAnsi="Calibri"/>
          <w:szCs w:val="24"/>
          <w:lang w:eastAsia="zh-CN"/>
        </w:rPr>
        <w:t>6</w:t>
      </w:r>
      <w:r w:rsidRPr="00CA7633">
        <w:rPr>
          <w:rFonts w:ascii="Calibri" w:hAnsi="Calibri" w:hint="eastAsia"/>
          <w:szCs w:val="24"/>
          <w:lang w:eastAsia="zh-CN"/>
        </w:rPr>
        <w:t>月</w:t>
      </w:r>
      <w:r w:rsidRPr="00CA7633">
        <w:rPr>
          <w:rFonts w:ascii="Calibri" w:hAnsi="Calibri"/>
          <w:szCs w:val="24"/>
          <w:lang w:eastAsia="zh-CN"/>
        </w:rPr>
        <w:t>28</w:t>
      </w:r>
      <w:r w:rsidRPr="00CA7633">
        <w:rPr>
          <w:rFonts w:ascii="Calibri" w:hAnsi="Calibri" w:hint="eastAsia"/>
          <w:szCs w:val="24"/>
          <w:lang w:eastAsia="zh-CN"/>
        </w:rPr>
        <w:t>日</w:t>
      </w:r>
      <w:r w:rsidRPr="00CA7633">
        <w:rPr>
          <w:rFonts w:ascii="Calibri" w:hAnsi="Calibri"/>
          <w:szCs w:val="24"/>
          <w:lang w:eastAsia="zh-CN"/>
        </w:rPr>
        <w:t>23</w:t>
      </w:r>
      <w:r w:rsidRPr="00CA7633">
        <w:rPr>
          <w:rFonts w:ascii="Calibri" w:hAnsi="Calibri" w:hint="eastAsia"/>
          <w:szCs w:val="24"/>
          <w:lang w:eastAsia="zh-CN"/>
        </w:rPr>
        <w:t>:</w:t>
      </w:r>
      <w:r w:rsidRPr="00CA7633">
        <w:rPr>
          <w:rFonts w:ascii="Calibri" w:hAnsi="Calibri"/>
          <w:szCs w:val="24"/>
          <w:lang w:eastAsia="zh-CN"/>
        </w:rPr>
        <w:t>59</w:t>
      </w:r>
      <w:r w:rsidRPr="00CA7633">
        <w:rPr>
          <w:rFonts w:ascii="Calibri" w:hAnsi="Calibri" w:hint="eastAsia"/>
          <w:szCs w:val="24"/>
          <w:lang w:eastAsia="zh-CN"/>
        </w:rPr>
        <w:t>之前通过</w:t>
      </w:r>
      <w:hyperlink r:id="rId9" w:history="1">
        <w:r w:rsidRPr="00CA7633">
          <w:rPr>
            <w:rFonts w:ascii="Calibri" w:hAnsi="Calibri" w:hint="eastAsia"/>
            <w:color w:val="0000FF"/>
            <w:szCs w:val="24"/>
            <w:u w:val="single"/>
            <w:lang w:eastAsia="zh-CN"/>
          </w:rPr>
          <w:t>文</w:t>
        </w:r>
        <w:r w:rsidRPr="00CA7633">
          <w:rPr>
            <w:rFonts w:ascii="Calibri" w:hAnsi="Calibri" w:hint="eastAsia"/>
            <w:color w:val="0000FF"/>
            <w:szCs w:val="24"/>
            <w:u w:val="single"/>
            <w:lang w:eastAsia="zh-CN"/>
          </w:rPr>
          <w:t>件</w:t>
        </w:r>
        <w:r w:rsidRPr="00CA7633">
          <w:rPr>
            <w:rFonts w:ascii="Calibri" w:hAnsi="Calibri" w:hint="eastAsia"/>
            <w:color w:val="0000FF"/>
            <w:szCs w:val="24"/>
            <w:u w:val="single"/>
            <w:lang w:eastAsia="zh-CN"/>
          </w:rPr>
          <w:t>直传</w:t>
        </w:r>
      </w:hyperlink>
      <w:r w:rsidRPr="00CA7633">
        <w:rPr>
          <w:rFonts w:ascii="Calibri" w:hAnsi="Calibri" w:hint="eastAsia"/>
          <w:szCs w:val="24"/>
          <w:lang w:eastAsia="zh-CN"/>
        </w:rPr>
        <w:t>提交这些文稿。</w:t>
      </w:r>
    </w:p>
    <w:p w14:paraId="6BBF33D8" w14:textId="0484E615" w:rsidR="00CA7633" w:rsidRDefault="00CA7633" w:rsidP="00CA7633">
      <w:pPr>
        <w:spacing w:after="600"/>
        <w:ind w:firstLineChars="200" w:firstLine="480"/>
        <w:rPr>
          <w:rFonts w:ascii="SimSun" w:hAnsi="SimSun"/>
          <w:lang w:eastAsia="zh-CN"/>
        </w:rPr>
      </w:pPr>
      <w:r w:rsidRPr="00CA7633">
        <w:rPr>
          <w:rFonts w:hint="eastAsia"/>
          <w:lang w:eastAsia="zh-CN"/>
        </w:rPr>
        <w:t>祝您与会愉快并富有成效！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2"/>
        <w:gridCol w:w="3102"/>
      </w:tblGrid>
      <w:tr w:rsidR="00CA7633" w:rsidRPr="00507905" w14:paraId="4BA72EEB" w14:textId="77777777" w:rsidTr="00BB2FC5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4378FA1" w14:textId="11317845" w:rsidR="00CA7633" w:rsidRPr="00507905" w:rsidRDefault="00CA7633" w:rsidP="009D77AF">
            <w:pPr>
              <w:keepNext/>
              <w:keepLines/>
              <w:spacing w:before="240" w:after="120"/>
              <w:ind w:left="-108"/>
              <w:rPr>
                <w:rFonts w:eastAsia="SimSun" w:cstheme="minorHAnsi"/>
                <w:szCs w:val="22"/>
                <w:lang w:eastAsia="zh-CN"/>
              </w:rPr>
            </w:pPr>
            <w:r>
              <w:rPr>
                <w:rFonts w:eastAsia="SimSun" w:cstheme="minorHAnsi" w:hint="eastAsia"/>
                <w:szCs w:val="22"/>
                <w:lang w:eastAsia="zh-CN"/>
              </w:rPr>
              <w:t>顺致敬意！</w:t>
            </w:r>
          </w:p>
          <w:p w14:paraId="628DCBAF" w14:textId="536569AC" w:rsidR="00CA7633" w:rsidRPr="00507905" w:rsidRDefault="00CA7633" w:rsidP="00BB2FC5">
            <w:pPr>
              <w:spacing w:before="840"/>
              <w:ind w:left="-102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cstheme="minorHAnsi" w:hint="eastAsia"/>
                <w:szCs w:val="22"/>
                <w:lang w:eastAsia="zh-CN"/>
              </w:rPr>
              <w:t>电信标准化局主任</w:t>
            </w:r>
            <w:r>
              <w:rPr>
                <w:rFonts w:asciiTheme="minorEastAsia" w:hAnsiTheme="minorEastAsia" w:hint="eastAsia"/>
                <w:noProof/>
                <w:szCs w:val="22"/>
                <w:lang w:val="zh-CN" w:eastAsia="zh-CN"/>
              </w:rPr>
              <w:drawing>
                <wp:anchor distT="0" distB="0" distL="114300" distR="114300" simplePos="0" relativeHeight="251659264" behindDoc="1" locked="0" layoutInCell="1" allowOverlap="1" wp14:anchorId="335346D3" wp14:editId="1CD0DB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05760" cy="377825"/>
                  <wp:effectExtent l="0" t="0" r="4445" b="317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816" cy="37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7905">
              <w:rPr>
                <w:rFonts w:eastAsia="SimSun" w:cstheme="minorHAnsi"/>
                <w:szCs w:val="22"/>
                <w:lang w:eastAsia="zh-CN"/>
              </w:rPr>
              <w:t xml:space="preserve"> </w:t>
            </w:r>
            <w:r w:rsidRPr="00507905">
              <w:rPr>
                <w:rFonts w:eastAsia="SimSun" w:cstheme="minorHAnsi"/>
                <w:szCs w:val="22"/>
                <w:lang w:eastAsia="zh-CN"/>
              </w:rPr>
              <w:br/>
            </w:r>
            <w:r>
              <w:rPr>
                <w:rFonts w:eastAsia="SimSun" w:cstheme="minorHAnsi" w:hint="eastAsia"/>
                <w:szCs w:val="22"/>
                <w:lang w:eastAsia="zh-CN"/>
              </w:rPr>
              <w:t>尾</w:t>
            </w:r>
            <w:proofErr w:type="gramStart"/>
            <w:r>
              <w:rPr>
                <w:rFonts w:eastAsia="SimSun" w:cstheme="minorHAnsi" w:hint="eastAsia"/>
                <w:szCs w:val="22"/>
                <w:lang w:eastAsia="zh-CN"/>
              </w:rPr>
              <w:t>上诚藏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BDB40" w14:textId="77777777" w:rsidR="00CA7633" w:rsidRPr="00507905" w:rsidRDefault="00CA7633" w:rsidP="00BB2FC5">
            <w:pPr>
              <w:rPr>
                <w:rFonts w:eastAsia="SimSun"/>
              </w:rPr>
            </w:pPr>
            <w:r w:rsidRPr="00507905">
              <w:rPr>
                <w:noProof/>
                <w:lang w:val="en-US"/>
              </w:rPr>
              <w:drawing>
                <wp:inline distT="0" distB="0" distL="0" distR="0" wp14:anchorId="1372551B" wp14:editId="2437AC6D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905">
              <w:rPr>
                <w:rFonts w:eastAsia="SimSun"/>
              </w:rPr>
              <w:t xml:space="preserve"> </w:t>
            </w:r>
          </w:p>
        </w:tc>
      </w:tr>
      <w:tr w:rsidR="00CA7633" w:rsidRPr="00A038E2" w14:paraId="7CC702C6" w14:textId="77777777" w:rsidTr="00BB2FC5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7BFD332" w14:textId="77777777" w:rsidR="00CA7633" w:rsidRPr="00A038E2" w:rsidRDefault="00CA7633" w:rsidP="00BB2FC5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1F99" w14:textId="77777777" w:rsidR="00CA7633" w:rsidRPr="0056498E" w:rsidRDefault="00CA7633" w:rsidP="00CA7633">
            <w:pPr>
              <w:jc w:val="center"/>
              <w:rPr>
                <w:rFonts w:ascii="SimSun" w:eastAsia="SimSun" w:hAnsi="SimSun"/>
              </w:rPr>
            </w:pPr>
            <w:proofErr w:type="spellStart"/>
            <w:r w:rsidRPr="0056498E">
              <w:rPr>
                <w:rFonts w:ascii="SimSun" w:eastAsia="SimSun" w:hAnsi="SimSun" w:hint="eastAsia"/>
              </w:rPr>
              <w:t>最新</w:t>
            </w:r>
            <w:r w:rsidRPr="0056498E">
              <w:rPr>
                <w:rFonts w:ascii="SimSun" w:eastAsia="SimSun" w:hAnsi="SimSun" w:cs="SimSun" w:hint="eastAsia"/>
              </w:rPr>
              <w:t>会议</w:t>
            </w:r>
            <w:r w:rsidRPr="0056498E">
              <w:rPr>
                <w:rFonts w:ascii="SimSun" w:eastAsia="SimSun" w:hAnsi="SimSun" w:hint="eastAsia"/>
              </w:rPr>
              <w:t>信息</w:t>
            </w:r>
            <w:proofErr w:type="spellEnd"/>
          </w:p>
        </w:tc>
      </w:tr>
    </w:tbl>
    <w:p w14:paraId="0E7B0453" w14:textId="6CFFEEE1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sectPr w:rsidR="00720F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C67F" w14:textId="77777777" w:rsidR="00CA7633" w:rsidRDefault="00CA7633">
      <w:r>
        <w:separator/>
      </w:r>
    </w:p>
  </w:endnote>
  <w:endnote w:type="continuationSeparator" w:id="0">
    <w:p w14:paraId="5D8AD58F" w14:textId="77777777" w:rsidR="00CA7633" w:rsidRDefault="00CA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F84F" w14:textId="77777777" w:rsidR="00AA3151" w:rsidRDefault="00AA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007E" w14:textId="28D86899" w:rsidR="00841612" w:rsidRPr="009A7406" w:rsidRDefault="00841612" w:rsidP="003F1CCA">
    <w:pPr>
      <w:pStyle w:val="Footer"/>
    </w:pPr>
    <w:r>
      <w:fldChar w:fldCharType="begin"/>
    </w:r>
    <w:r w:rsidRPr="009A7406">
      <w:instrText xml:space="preserve"> FILENAME \p \* MERGEFORMAT </w:instrText>
    </w:r>
    <w:r>
      <w:fldChar w:fldCharType="separate"/>
    </w:r>
    <w:r w:rsidR="009A7406" w:rsidRPr="009A7406">
      <w:rPr>
        <w:noProof/>
      </w:rPr>
      <w:t>M:\OFFICE\Correspondence\Collective\2022 Study Period\SG17\Coll 7\007ADD01C.DOCX</w:t>
    </w:r>
    <w:r>
      <w:fldChar w:fldCharType="end"/>
    </w:r>
    <w:r w:rsidRPr="009A7406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9A7406">
      <w:rPr>
        <w:noProof/>
        <w:lang w:val="fr-FR"/>
      </w:rPr>
      <w:t>23/05/2024</w:t>
    </w:r>
    <w:r>
      <w:rPr>
        <w:lang w:val="fr-FR"/>
      </w:rPr>
      <w:fldChar w:fldCharType="end"/>
    </w:r>
    <w:r w:rsidRPr="009A7406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9A7406">
      <w:rPr>
        <w:noProof/>
        <w:lang w:val="fr-FR"/>
      </w:rPr>
      <w:t>23/05/2024</w:t>
    </w:r>
    <w:r>
      <w:rPr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6851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C42F" w14:textId="77777777" w:rsidR="00CA7633" w:rsidRDefault="00CA7633">
      <w:r>
        <w:separator/>
      </w:r>
    </w:p>
  </w:footnote>
  <w:footnote w:type="continuationSeparator" w:id="0">
    <w:p w14:paraId="36465A5E" w14:textId="77777777" w:rsidR="00CA7633" w:rsidRDefault="00CA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F070" w14:textId="77777777" w:rsidR="00AA3151" w:rsidRDefault="00AA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BE76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33EF" w14:textId="77777777" w:rsidR="00AA3151" w:rsidRDefault="00AA3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33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F1CCA"/>
    <w:rsid w:val="00464015"/>
    <w:rsid w:val="00486359"/>
    <w:rsid w:val="004C241D"/>
    <w:rsid w:val="00590119"/>
    <w:rsid w:val="005C26FD"/>
    <w:rsid w:val="005D3CC2"/>
    <w:rsid w:val="00624E27"/>
    <w:rsid w:val="00627AE8"/>
    <w:rsid w:val="0063445E"/>
    <w:rsid w:val="006B463C"/>
    <w:rsid w:val="006D22B1"/>
    <w:rsid w:val="006D42C6"/>
    <w:rsid w:val="006E14B5"/>
    <w:rsid w:val="00720F32"/>
    <w:rsid w:val="007568DA"/>
    <w:rsid w:val="007B645F"/>
    <w:rsid w:val="00841612"/>
    <w:rsid w:val="0084436D"/>
    <w:rsid w:val="008B2BDA"/>
    <w:rsid w:val="009128F1"/>
    <w:rsid w:val="009424FC"/>
    <w:rsid w:val="00956D38"/>
    <w:rsid w:val="009727EA"/>
    <w:rsid w:val="00974486"/>
    <w:rsid w:val="009A7406"/>
    <w:rsid w:val="009C2FF6"/>
    <w:rsid w:val="009D77AF"/>
    <w:rsid w:val="00A1090D"/>
    <w:rsid w:val="00A16AB0"/>
    <w:rsid w:val="00A309E5"/>
    <w:rsid w:val="00A55D76"/>
    <w:rsid w:val="00AA3151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A7633"/>
    <w:rsid w:val="00CC50C4"/>
    <w:rsid w:val="00D16F47"/>
    <w:rsid w:val="00D2501B"/>
    <w:rsid w:val="00D34F86"/>
    <w:rsid w:val="00E35907"/>
    <w:rsid w:val="00E41E39"/>
    <w:rsid w:val="00E47AFF"/>
    <w:rsid w:val="00F07A3C"/>
    <w:rsid w:val="00F346A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D8B81"/>
  <w15:docId w15:val="{CD8CFA57-B36D-4CB6-BEA2-21C675F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table" w:customStyle="1" w:styleId="TableGrid1">
    <w:name w:val="Table Grid1"/>
    <w:basedOn w:val="TableNormal"/>
    <w:next w:val="TableGrid"/>
    <w:rsid w:val="00CA7633"/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.int/go/tsg1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image" Target="cid:image001.png@01D2C590.81C3C8E0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tu.int/net/ITU-T/ddp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10</TotalTime>
  <Pages>1</Pages>
  <Words>442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946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Kong, Hongli</dc:creator>
  <cp:lastModifiedBy>Braud, Olivia</cp:lastModifiedBy>
  <cp:revision>5</cp:revision>
  <cp:lastPrinted>2024-05-23T12:44:00Z</cp:lastPrinted>
  <dcterms:created xsi:type="dcterms:W3CDTF">2024-05-20T08:22:00Z</dcterms:created>
  <dcterms:modified xsi:type="dcterms:W3CDTF">2024-05-23T12:44:00Z</dcterms:modified>
</cp:coreProperties>
</file>