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AF8F444" w14:textId="77777777" w:rsidTr="00D517B2">
        <w:trPr>
          <w:cantSplit/>
          <w:trHeight w:val="1134"/>
        </w:trPr>
        <w:tc>
          <w:tcPr>
            <w:tcW w:w="798" w:type="pct"/>
          </w:tcPr>
          <w:p w14:paraId="0C462F4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5AB02757" wp14:editId="32E211E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B91547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1635678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3480DBD1" w14:textId="77777777" w:rsidTr="00974341">
        <w:trPr>
          <w:cantSplit/>
          <w:trHeight w:val="142"/>
          <w:jc w:val="center"/>
        </w:trPr>
        <w:tc>
          <w:tcPr>
            <w:tcW w:w="796" w:type="pct"/>
          </w:tcPr>
          <w:p w14:paraId="2BBF90C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F22AF82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20B4006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8B73956" w14:textId="77777777" w:rsidTr="00974341">
        <w:trPr>
          <w:cantSplit/>
          <w:trHeight w:val="148"/>
          <w:jc w:val="center"/>
        </w:trPr>
        <w:tc>
          <w:tcPr>
            <w:tcW w:w="796" w:type="pct"/>
          </w:tcPr>
          <w:p w14:paraId="4E7DBDB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8E2DDD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2650680" w14:textId="5CA2B4AA" w:rsidR="00D517B2" w:rsidRPr="00D517B2" w:rsidRDefault="00974341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51B15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20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>مارس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051B15">
              <w:rPr>
                <w:position w:val="2"/>
              </w:rPr>
              <w:t>202</w:t>
            </w:r>
            <w:r>
              <w:rPr>
                <w:position w:val="2"/>
              </w:rPr>
              <w:t>4</w:t>
            </w:r>
          </w:p>
        </w:tc>
      </w:tr>
      <w:tr w:rsidR="00974341" w:rsidRPr="00D517B2" w14:paraId="6E2C9141" w14:textId="77777777" w:rsidTr="00974341">
        <w:trPr>
          <w:cantSplit/>
          <w:trHeight w:val="831"/>
          <w:jc w:val="center"/>
        </w:trPr>
        <w:tc>
          <w:tcPr>
            <w:tcW w:w="796" w:type="pct"/>
          </w:tcPr>
          <w:p w14:paraId="681F741A" w14:textId="77777777" w:rsidR="00974341" w:rsidRPr="00A9156F" w:rsidRDefault="0097434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01C46AC" w14:textId="77777777" w:rsidR="00E41CB9" w:rsidRDefault="00974341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</w:rPr>
            </w:pPr>
            <w:r w:rsidRPr="00D517B2">
              <w:rPr>
                <w:b/>
                <w:position w:val="2"/>
              </w:rPr>
              <w:t xml:space="preserve">TSB Collective letter </w:t>
            </w:r>
            <w:r>
              <w:rPr>
                <w:b/>
                <w:position w:val="2"/>
              </w:rPr>
              <w:t>7/17</w:t>
            </w:r>
          </w:p>
          <w:p w14:paraId="19B5FDD0" w14:textId="73CDFAD2" w:rsidR="00974341" w:rsidRPr="00D517B2" w:rsidRDefault="00974341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51B15">
              <w:rPr>
                <w:bCs/>
                <w:position w:val="2"/>
              </w:rPr>
              <w:t>SG17/XY</w:t>
            </w:r>
          </w:p>
        </w:tc>
        <w:tc>
          <w:tcPr>
            <w:tcW w:w="2206" w:type="pct"/>
            <w:vMerge w:val="restart"/>
          </w:tcPr>
          <w:p w14:paraId="75D6CB68" w14:textId="77777777" w:rsidR="00974341" w:rsidRPr="005731DD" w:rsidRDefault="00974341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B12E70D" w14:textId="14DD41AD" w:rsidR="00974341" w:rsidRPr="00D517B2" w:rsidRDefault="00974341" w:rsidP="009743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74341">
              <w:rPr>
                <w:rFonts w:hint="cs"/>
                <w:position w:val="2"/>
                <w:rtl/>
              </w:rPr>
              <w:t>-</w:t>
            </w:r>
            <w:r w:rsidRPr="00974341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1F36E5DF" w14:textId="77777777" w:rsidR="00974341" w:rsidRPr="00D517B2" w:rsidRDefault="00974341" w:rsidP="009743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181D5123" w14:textId="6550A4F5" w:rsidR="00974341" w:rsidRPr="00E41CB9" w:rsidRDefault="00974341" w:rsidP="00E41CB9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41CB9">
              <w:rPr>
                <w:rFonts w:hint="cs"/>
                <w:position w:val="2"/>
                <w:rtl/>
              </w:rPr>
              <w:t>-</w:t>
            </w:r>
            <w:r w:rsidRPr="00E41CB9">
              <w:rPr>
                <w:position w:val="2"/>
                <w:rtl/>
              </w:rPr>
              <w:tab/>
              <w:t xml:space="preserve">المنتسبين إلى لجنة الدراسات </w:t>
            </w:r>
            <w:r w:rsidRPr="00E41CB9">
              <w:rPr>
                <w:position w:val="2"/>
              </w:rPr>
              <w:t>17</w:t>
            </w:r>
            <w:r w:rsidRPr="00E41CB9">
              <w:rPr>
                <w:position w:val="2"/>
                <w:rtl/>
              </w:rPr>
              <w:t xml:space="preserve"> لقطاع تقييس</w:t>
            </w:r>
            <w:r w:rsidR="00E41CB9">
              <w:rPr>
                <w:rFonts w:hint="cs"/>
                <w:position w:val="2"/>
                <w:rtl/>
              </w:rPr>
              <w:t> </w:t>
            </w:r>
            <w:r w:rsidRPr="00E41CB9">
              <w:rPr>
                <w:position w:val="2"/>
                <w:rtl/>
              </w:rPr>
              <w:t>الاتصالات</w:t>
            </w:r>
            <w:r w:rsidRPr="00E41CB9">
              <w:rPr>
                <w:rFonts w:hint="cs"/>
                <w:position w:val="2"/>
                <w:rtl/>
              </w:rPr>
              <w:t>؛</w:t>
            </w:r>
          </w:p>
          <w:p w14:paraId="4DF5EA5B" w14:textId="37BE7D3D" w:rsidR="00974341" w:rsidRPr="00D517B2" w:rsidRDefault="00974341" w:rsidP="009743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974341" w:rsidRPr="00D517B2" w14:paraId="1FAAF9C5" w14:textId="77777777" w:rsidTr="00974341">
        <w:trPr>
          <w:cantSplit/>
          <w:trHeight w:val="340"/>
          <w:jc w:val="center"/>
        </w:trPr>
        <w:tc>
          <w:tcPr>
            <w:tcW w:w="796" w:type="pct"/>
          </w:tcPr>
          <w:p w14:paraId="3ECD4F8B" w14:textId="77777777" w:rsidR="00974341" w:rsidRPr="00A9156F" w:rsidRDefault="0097434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657154BF" w14:textId="08B030D9" w:rsidR="00974341" w:rsidRPr="00D517B2" w:rsidRDefault="00974341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47CD07A4" w14:textId="77777777" w:rsidR="00974341" w:rsidRPr="00D517B2" w:rsidRDefault="00974341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74341" w:rsidRPr="00D517B2" w14:paraId="070E2F92" w14:textId="77777777" w:rsidTr="00974341">
        <w:trPr>
          <w:cantSplit/>
          <w:trHeight w:val="737"/>
          <w:jc w:val="center"/>
        </w:trPr>
        <w:tc>
          <w:tcPr>
            <w:tcW w:w="796" w:type="pct"/>
          </w:tcPr>
          <w:p w14:paraId="7D3CB036" w14:textId="77777777" w:rsidR="00974341" w:rsidRPr="00A9156F" w:rsidRDefault="00974341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C4109EC" w14:textId="47E8C258" w:rsidR="00974341" w:rsidRPr="00D517B2" w:rsidRDefault="00974341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626516B" w14:textId="77777777" w:rsidR="00974341" w:rsidRPr="00D517B2" w:rsidRDefault="00974341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74341" w:rsidRPr="00D517B2" w14:paraId="1073F946" w14:textId="77777777" w:rsidTr="00974341">
        <w:trPr>
          <w:cantSplit/>
          <w:trHeight w:val="492"/>
          <w:jc w:val="center"/>
        </w:trPr>
        <w:tc>
          <w:tcPr>
            <w:tcW w:w="796" w:type="pct"/>
          </w:tcPr>
          <w:p w14:paraId="4643A245" w14:textId="77777777" w:rsidR="00974341" w:rsidRPr="00A9156F" w:rsidRDefault="00974341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BB50DAE" w14:textId="2B654FC5" w:rsidR="00974341" w:rsidRPr="006E1BAD" w:rsidRDefault="006A7857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974341" w:rsidRPr="0003203D">
                <w:rPr>
                  <w:rStyle w:val="Hyperlink"/>
                  <w:rFonts w:cstheme="minorHAnsi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2CC4AED5" w14:textId="398A787B" w:rsidR="00974341" w:rsidRPr="00D517B2" w:rsidRDefault="00974341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974341" w:rsidRPr="00D517B2" w14:paraId="4D73AB58" w14:textId="77777777" w:rsidTr="00974341">
        <w:trPr>
          <w:cantSplit/>
          <w:trHeight w:val="492"/>
          <w:jc w:val="center"/>
        </w:trPr>
        <w:tc>
          <w:tcPr>
            <w:tcW w:w="796" w:type="pct"/>
          </w:tcPr>
          <w:p w14:paraId="6FE92879" w14:textId="566C6395" w:rsidR="00974341" w:rsidRPr="00A9156F" w:rsidRDefault="00974341" w:rsidP="0097434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5EC2AD4E" w14:textId="173529D7" w:rsidR="00974341" w:rsidRPr="00974341" w:rsidRDefault="006A7857" w:rsidP="00974341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history="1">
              <w:r w:rsidR="00974341" w:rsidRPr="0003203D">
                <w:rPr>
                  <w:rStyle w:val="Hyperlink"/>
                  <w:rFonts w:cstheme="minorHAnsi"/>
                </w:rPr>
                <w:t>https://itu.int/go/tsg17</w:t>
              </w:r>
            </w:hyperlink>
          </w:p>
        </w:tc>
        <w:tc>
          <w:tcPr>
            <w:tcW w:w="2206" w:type="pct"/>
          </w:tcPr>
          <w:p w14:paraId="6D7F7335" w14:textId="77777777" w:rsidR="00974341" w:rsidRPr="005731DD" w:rsidRDefault="00974341" w:rsidP="0097434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CE1C08" w:rsidRPr="00D517B2" w14:paraId="4FC20FD2" w14:textId="77777777" w:rsidTr="00974341">
        <w:trPr>
          <w:cantSplit/>
          <w:jc w:val="center"/>
        </w:trPr>
        <w:tc>
          <w:tcPr>
            <w:tcW w:w="796" w:type="pct"/>
          </w:tcPr>
          <w:p w14:paraId="4C2EA86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4FE62B0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E1CBE6D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26280FF" w14:textId="77777777" w:rsidTr="00974341">
        <w:trPr>
          <w:cantSplit/>
          <w:jc w:val="center"/>
        </w:trPr>
        <w:tc>
          <w:tcPr>
            <w:tcW w:w="796" w:type="pct"/>
          </w:tcPr>
          <w:p w14:paraId="62E5DC47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7408CB3" w14:textId="17E7061F" w:rsidR="00CE1C08" w:rsidRPr="00810D79" w:rsidRDefault="00974341" w:rsidP="00810D79">
            <w:pPr>
              <w:spacing w:before="80" w:after="60" w:line="300" w:lineRule="exact"/>
              <w:ind w:left="57" w:right="57"/>
              <w:rPr>
                <w:spacing w:val="6"/>
                <w:position w:val="2"/>
                <w:rtl/>
              </w:rPr>
            </w:pPr>
            <w:r w:rsidRPr="00810D79">
              <w:rPr>
                <w:b/>
                <w:bCs/>
                <w:spacing w:val="6"/>
                <w:position w:val="2"/>
                <w:rtl/>
              </w:rPr>
              <w:t xml:space="preserve">جلسة عامة إلكترونية خاصة للجنة الدراسات 17 </w:t>
            </w:r>
            <w:r w:rsidRPr="00810D79">
              <w:rPr>
                <w:rFonts w:hint="cs"/>
                <w:b/>
                <w:bCs/>
                <w:spacing w:val="6"/>
                <w:position w:val="2"/>
                <w:rtl/>
                <w:lang w:bidi="ar-EG"/>
              </w:rPr>
              <w:t>ب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>قطاع تقييس الاتصالات (اجتماع افتراضي، 11</w:t>
            </w:r>
            <w:r w:rsidRPr="00810D79">
              <w:rPr>
                <w:b/>
                <w:bCs/>
                <w:spacing w:val="6"/>
                <w:position w:val="2"/>
                <w:rtl/>
              </w:rPr>
              <w:noBreakHyphen/>
              <w:t>12</w:t>
            </w:r>
            <w:r w:rsidRPr="00810D79">
              <w:rPr>
                <w:rFonts w:hint="cs"/>
                <w:b/>
                <w:bCs/>
                <w:spacing w:val="6"/>
                <w:position w:val="2"/>
                <w:rtl/>
              </w:rPr>
              <w:t> </w:t>
            </w:r>
            <w:r w:rsidRPr="00810D79">
              <w:rPr>
                <w:b/>
                <w:bCs/>
                <w:spacing w:val="6"/>
                <w:position w:val="2"/>
                <w:rtl/>
              </w:rPr>
              <w:t>يوليو 2024</w:t>
            </w:r>
            <w:r w:rsidR="00810D79" w:rsidRPr="00810D79">
              <w:rPr>
                <w:rFonts w:hint="cs"/>
                <w:b/>
                <w:bCs/>
                <w:spacing w:val="6"/>
                <w:position w:val="2"/>
                <w:rtl/>
              </w:rPr>
              <w:t>)</w:t>
            </w:r>
          </w:p>
        </w:tc>
      </w:tr>
    </w:tbl>
    <w:p w14:paraId="47FBABE6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CFE7AB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4E66962" w14:textId="4F764958" w:rsidR="00974341" w:rsidRPr="00974341" w:rsidRDefault="00974341" w:rsidP="00974341">
      <w:pPr>
        <w:textDirection w:val="tbRlV"/>
        <w:rPr>
          <w:spacing w:val="4"/>
          <w:lang w:val="ar-SA" w:eastAsia="zh-TW" w:bidi="en-GB"/>
        </w:rPr>
      </w:pPr>
      <w:bookmarkStart w:id="0" w:name="lt_pId042"/>
      <w:r w:rsidRPr="00974341">
        <w:rPr>
          <w:spacing w:val="4"/>
          <w:rtl/>
        </w:rPr>
        <w:t>يسعدني أن أدعوكم إلى حضور الجلسة العامة الإلكترونية الخاصة للجنة الدراسات</w:t>
      </w:r>
      <w:r w:rsidRPr="00974341">
        <w:rPr>
          <w:rFonts w:hint="cs"/>
          <w:spacing w:val="4"/>
          <w:rtl/>
        </w:rPr>
        <w:t> </w:t>
      </w:r>
      <w:r w:rsidRPr="00974341">
        <w:rPr>
          <w:spacing w:val="4"/>
          <w:rtl/>
        </w:rPr>
        <w:t xml:space="preserve">17 </w:t>
      </w:r>
      <w:r w:rsidRPr="00974341">
        <w:rPr>
          <w:rFonts w:hint="cs"/>
          <w:spacing w:val="4"/>
          <w:rtl/>
        </w:rPr>
        <w:t>ب</w:t>
      </w:r>
      <w:r w:rsidRPr="00974341">
        <w:rPr>
          <w:spacing w:val="4"/>
          <w:rtl/>
        </w:rPr>
        <w:t xml:space="preserve">قطاع تقييس الاتصالات (الأمن)، التي ستُعقد في اجتماع افتراضي يجري باللغة الإنكليزية </w:t>
      </w:r>
      <w:r w:rsidRPr="00974341">
        <w:rPr>
          <w:rFonts w:hint="cs"/>
          <w:spacing w:val="4"/>
          <w:rtl/>
        </w:rPr>
        <w:t>حصراً</w:t>
      </w:r>
      <w:r w:rsidRPr="00974341">
        <w:rPr>
          <w:spacing w:val="4"/>
          <w:rtl/>
        </w:rPr>
        <w:t xml:space="preserve"> يوم</w:t>
      </w:r>
      <w:r w:rsidR="00E0422C">
        <w:rPr>
          <w:rFonts w:hint="cs"/>
          <w:spacing w:val="4"/>
          <w:rtl/>
        </w:rPr>
        <w:t>َ</w:t>
      </w:r>
      <w:r w:rsidRPr="00974341">
        <w:rPr>
          <w:spacing w:val="4"/>
          <w:rtl/>
        </w:rPr>
        <w:t>ي 11 و12 يوليو 2024 من الساعة 12:00 إلى 15:00 بتوقيت</w:t>
      </w:r>
      <w:r w:rsidR="00BA1D42">
        <w:rPr>
          <w:rFonts w:hint="cs"/>
          <w:spacing w:val="4"/>
          <w:rtl/>
        </w:rPr>
        <w:t> </w:t>
      </w:r>
      <w:r w:rsidRPr="00974341">
        <w:rPr>
          <w:spacing w:val="4"/>
          <w:rtl/>
        </w:rPr>
        <w:t>جنيف.</w:t>
      </w:r>
      <w:bookmarkEnd w:id="0"/>
    </w:p>
    <w:p w14:paraId="5665BF39" w14:textId="50EF2B76" w:rsidR="00974341" w:rsidRPr="00C0192A" w:rsidRDefault="00974341" w:rsidP="00974341">
      <w:pPr>
        <w:textDirection w:val="tbRlV"/>
        <w:rPr>
          <w:spacing w:val="-2"/>
          <w:lang w:val="ar-SA" w:eastAsia="zh-TW" w:bidi="en-GB"/>
        </w:rPr>
      </w:pPr>
      <w:bookmarkStart w:id="1" w:name="lt_pId043"/>
      <w:r w:rsidRPr="00C0192A">
        <w:rPr>
          <w:spacing w:val="-2"/>
          <w:rtl/>
        </w:rPr>
        <w:t>وسيركز هذا الاجتماع على إجراء استعراض نهائي لمش</w:t>
      </w:r>
      <w:r w:rsidRPr="00C0192A">
        <w:rPr>
          <w:rFonts w:hint="cs"/>
          <w:spacing w:val="-2"/>
          <w:rtl/>
        </w:rPr>
        <w:t>ا</w:t>
      </w:r>
      <w:r w:rsidRPr="00C0192A">
        <w:rPr>
          <w:spacing w:val="-2"/>
          <w:rtl/>
        </w:rPr>
        <w:t>ر</w:t>
      </w:r>
      <w:r w:rsidRPr="00C0192A">
        <w:rPr>
          <w:rFonts w:hint="cs"/>
          <w:spacing w:val="-2"/>
          <w:rtl/>
        </w:rPr>
        <w:t>ي</w:t>
      </w:r>
      <w:r w:rsidRPr="00C0192A">
        <w:rPr>
          <w:spacing w:val="-2"/>
          <w:rtl/>
        </w:rPr>
        <w:t>ع تقارير لجنة الدراسات</w:t>
      </w:r>
      <w:r w:rsidRPr="00C0192A">
        <w:rPr>
          <w:rFonts w:hint="cs"/>
          <w:spacing w:val="-2"/>
          <w:rtl/>
        </w:rPr>
        <w:t> </w:t>
      </w:r>
      <w:r w:rsidRPr="00C0192A">
        <w:rPr>
          <w:spacing w:val="-2"/>
          <w:rtl/>
        </w:rPr>
        <w:t xml:space="preserve">17 </w:t>
      </w:r>
      <w:r w:rsidRPr="00C0192A">
        <w:rPr>
          <w:rFonts w:hint="cs"/>
          <w:spacing w:val="-2"/>
          <w:rtl/>
        </w:rPr>
        <w:t>المرفوعة</w:t>
      </w:r>
      <w:r w:rsidRPr="00C0192A">
        <w:rPr>
          <w:spacing w:val="-2"/>
          <w:rtl/>
        </w:rPr>
        <w:t xml:space="preserve"> إلى الجمعية العالمية لتقييس الاتصالات عام</w:t>
      </w:r>
      <w:r w:rsidRPr="00C0192A">
        <w:rPr>
          <w:rFonts w:hint="cs"/>
          <w:spacing w:val="-2"/>
          <w:rtl/>
        </w:rPr>
        <w:t> </w:t>
      </w:r>
      <w:r w:rsidRPr="00C0192A">
        <w:rPr>
          <w:spacing w:val="-2"/>
          <w:rtl/>
        </w:rPr>
        <w:t xml:space="preserve">2024 لتقديمها إلى اجتماع الفريق الاستشاري لتقييس الاتصالات (29 يوليو </w:t>
      </w:r>
      <w:r w:rsidRPr="00C0192A">
        <w:rPr>
          <w:spacing w:val="-2"/>
          <w:rtl/>
        </w:rPr>
        <w:noBreakHyphen/>
        <w:t xml:space="preserve"> 2 أغسطس 2024)، وبالتالي لا</w:t>
      </w:r>
      <w:r w:rsidRPr="00C0192A">
        <w:rPr>
          <w:rFonts w:hint="cs"/>
          <w:spacing w:val="-2"/>
          <w:rtl/>
        </w:rPr>
        <w:t> </w:t>
      </w:r>
      <w:r w:rsidRPr="00C0192A">
        <w:rPr>
          <w:spacing w:val="-2"/>
          <w:rtl/>
        </w:rPr>
        <w:t>ي</w:t>
      </w:r>
      <w:r w:rsidRPr="00C0192A">
        <w:rPr>
          <w:rFonts w:hint="cs"/>
          <w:spacing w:val="-2"/>
          <w:rtl/>
        </w:rPr>
        <w:t>ُ</w:t>
      </w:r>
      <w:r w:rsidRPr="00C0192A">
        <w:rPr>
          <w:spacing w:val="-2"/>
          <w:rtl/>
        </w:rPr>
        <w:t>لتمس تقديم مساهمة بشأن أي موضوع آخر من أعضاء قطاع تقييس الاتصالات إلى هذه الجلسة العامة الإلكترونية، ولكن من المقرر عقد الاجتماع المقبل للجنة الدراسات</w:t>
      </w:r>
      <w:r w:rsidRPr="00C0192A">
        <w:rPr>
          <w:rFonts w:hint="cs"/>
          <w:spacing w:val="-2"/>
          <w:rtl/>
        </w:rPr>
        <w:t> </w:t>
      </w:r>
      <w:r w:rsidRPr="00C0192A">
        <w:rPr>
          <w:spacing w:val="-2"/>
          <w:rtl/>
        </w:rPr>
        <w:t>17 في جنيف في الفترة 2-6 سبتمبر 2024 وسي</w:t>
      </w:r>
      <w:r w:rsidRPr="00C0192A">
        <w:rPr>
          <w:rFonts w:hint="cs"/>
          <w:spacing w:val="-2"/>
          <w:rtl/>
        </w:rPr>
        <w:t>ُ</w:t>
      </w:r>
      <w:r w:rsidRPr="00C0192A">
        <w:rPr>
          <w:spacing w:val="-2"/>
          <w:rtl/>
        </w:rPr>
        <w:t>علن عنه على النحو الواجب بعد هذه الجلسة العامة الإلكترونية للجنة الدراسات</w:t>
      </w:r>
      <w:r w:rsidRPr="00C0192A">
        <w:rPr>
          <w:rFonts w:hint="cs"/>
          <w:spacing w:val="-2"/>
          <w:rtl/>
        </w:rPr>
        <w:t> </w:t>
      </w:r>
      <w:r w:rsidRPr="00C0192A">
        <w:rPr>
          <w:spacing w:val="-2"/>
          <w:rtl/>
        </w:rPr>
        <w:t>17.</w:t>
      </w:r>
      <w:bookmarkEnd w:id="1"/>
    </w:p>
    <w:p w14:paraId="1865D9C2" w14:textId="4C8F5AFC" w:rsidR="00974341" w:rsidRPr="001504DB" w:rsidRDefault="00974341" w:rsidP="00974341">
      <w:pPr>
        <w:textDirection w:val="tbRlV"/>
        <w:rPr>
          <w:lang w:val="ar-SA" w:eastAsia="zh-TW" w:bidi="en-GB"/>
        </w:rPr>
      </w:pPr>
      <w:bookmarkStart w:id="2" w:name="lt_pId044"/>
      <w:r w:rsidRPr="001504DB">
        <w:rPr>
          <w:rtl/>
        </w:rPr>
        <w:t xml:space="preserve">والتسجيل المسبق إلزامي ويجب أن يجري عبر الإنترنت من خلال الصفحة الرئيسية للجنة الدراسات </w:t>
      </w:r>
      <w:r w:rsidRPr="001504DB">
        <w:rPr>
          <w:b/>
          <w:bCs/>
          <w:rtl/>
        </w:rPr>
        <w:t>قبل بداية الاجتماع بشهر واحد على الأقل</w:t>
      </w:r>
      <w:r w:rsidRPr="001504DB">
        <w:rPr>
          <w:rtl/>
        </w:rPr>
        <w:t xml:space="preserve">. وكما هو مبيّن في </w:t>
      </w:r>
      <w:hyperlink r:id="rId11" w:history="1">
        <w:r w:rsidRPr="008748E5">
          <w:rPr>
            <w:rStyle w:val="Hyperlink"/>
            <w:rtl/>
          </w:rPr>
          <w:t>الرسالة المعممة 68</w:t>
        </w:r>
      </w:hyperlink>
      <w:r w:rsidRPr="001504DB">
        <w:rPr>
          <w:rtl/>
        </w:rPr>
        <w:t xml:space="preserve"> لمكتب تقييس الاتصالات، يتطلب نظام التسجيل لقطاع تقييس الاتصالات موافقة مسؤول الاتصال فيما يتعلق بطلبات التسجيل؛ وتوضح </w:t>
      </w:r>
      <w:hyperlink r:id="rId12" w:history="1">
        <w:r w:rsidRPr="008748E5">
          <w:rPr>
            <w:rStyle w:val="Hyperlink"/>
            <w:rtl/>
          </w:rPr>
          <w:t>الرسالة المعممة 118</w:t>
        </w:r>
      </w:hyperlink>
      <w:r w:rsidRPr="001504DB">
        <w:rPr>
          <w:rtl/>
        </w:rPr>
        <w:t xml:space="preserve"> لمكتب تقييس الاتصالات كيفية الموافقة </w:t>
      </w:r>
      <w:r>
        <w:rPr>
          <w:rFonts w:hint="cs"/>
          <w:rtl/>
        </w:rPr>
        <w:t>التلقائية</w:t>
      </w:r>
      <w:r w:rsidRPr="001504DB">
        <w:rPr>
          <w:rtl/>
        </w:rPr>
        <w:t xml:space="preserve"> على هذه الطلبات. ويُدعَى الأعضاء إلى إشراك النساء في وفودهم كلما أمكن.</w:t>
      </w:r>
      <w:bookmarkStart w:id="3" w:name="lt_pId045"/>
      <w:bookmarkStart w:id="4" w:name="lt_pId046"/>
      <w:bookmarkEnd w:id="2"/>
      <w:bookmarkEnd w:id="3"/>
      <w:bookmarkEnd w:id="4"/>
    </w:p>
    <w:p w14:paraId="165F981C" w14:textId="3FF03120" w:rsidR="00974341" w:rsidRDefault="00974341" w:rsidP="00974341">
      <w:pPr>
        <w:keepNext/>
        <w:keepLines/>
        <w:rPr>
          <w:rtl/>
        </w:rPr>
      </w:pPr>
      <w:r w:rsidRPr="001504DB">
        <w:rPr>
          <w:rtl/>
        </w:rPr>
        <w:lastRenderedPageBreak/>
        <w:t xml:space="preserve">ويرد في </w:t>
      </w:r>
      <w:r w:rsidRPr="001504DB">
        <w:rPr>
          <w:b/>
          <w:bCs/>
          <w:rtl/>
        </w:rPr>
        <w:t xml:space="preserve">الملحق </w:t>
      </w:r>
      <w:r w:rsidRPr="001504DB">
        <w:rPr>
          <w:b/>
          <w:bCs/>
        </w:rPr>
        <w:t>A</w:t>
      </w:r>
      <w:r w:rsidRPr="001504DB">
        <w:rPr>
          <w:rtl/>
        </w:rPr>
        <w:t xml:space="preserve"> مشروع </w:t>
      </w:r>
      <w:r w:rsidRPr="001504DB">
        <w:rPr>
          <w:b/>
          <w:bCs/>
          <w:rtl/>
        </w:rPr>
        <w:t>جدول أعمال</w:t>
      </w:r>
      <w:r w:rsidRPr="001504DB">
        <w:rPr>
          <w:rtl/>
        </w:rPr>
        <w:t xml:space="preserve"> الجلسة الذي أُعد بالاتفاق مع السيد </w:t>
      </w:r>
      <w:proofErr w:type="spellStart"/>
      <w:r w:rsidRPr="001504DB">
        <w:rPr>
          <w:rtl/>
        </w:rPr>
        <w:t>هيونغ</w:t>
      </w:r>
      <w:proofErr w:type="spellEnd"/>
      <w:r w:rsidRPr="001504DB">
        <w:rPr>
          <w:rtl/>
        </w:rPr>
        <w:t xml:space="preserve"> يول يوم (جمهورية كوريا) رئيس لجنة الدراسات 17. وتتاح معلومات عملية عن المشاركة في هذه الجلسة العامة الإلكترونية والحصول على وثائق الاجتماع في</w:t>
      </w:r>
      <w:r>
        <w:rPr>
          <w:rFonts w:hint="cs"/>
          <w:rtl/>
        </w:rPr>
        <w:t> </w:t>
      </w:r>
      <w:hyperlink r:id="rId13" w:history="1">
        <w:r w:rsidRPr="008748E5">
          <w:rPr>
            <w:rStyle w:val="Hyperlink"/>
            <w:rtl/>
          </w:rPr>
          <w:t>الصفحة</w:t>
        </w:r>
        <w:r>
          <w:rPr>
            <w:rStyle w:val="Hyperlink"/>
            <w:rFonts w:hint="cs"/>
            <w:rtl/>
          </w:rPr>
          <w:t> </w:t>
        </w:r>
        <w:r w:rsidRPr="008748E5">
          <w:rPr>
            <w:rStyle w:val="Hyperlink"/>
            <w:rtl/>
          </w:rPr>
          <w:t>الرئيسية للجنة الدراسات</w:t>
        </w:r>
      </w:hyperlink>
      <w:r>
        <w:rPr>
          <w:rFonts w:hint="cs"/>
          <w:rtl/>
        </w:rPr>
        <w:t>.</w:t>
      </w:r>
    </w:p>
    <w:p w14:paraId="4A4889AA" w14:textId="4838B733" w:rsidR="004B0459" w:rsidRDefault="00974341" w:rsidP="002D1858">
      <w:pPr>
        <w:keepNext/>
        <w:keepLines/>
        <w:spacing w:before="240"/>
        <w:rPr>
          <w:rtl/>
        </w:rPr>
      </w:pPr>
      <w:r w:rsidRPr="0093086A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4B0459" w:rsidRPr="00D517B2" w14:paraId="6C0ED693" w14:textId="77777777" w:rsidTr="00D634AD">
        <w:trPr>
          <w:trHeight w:val="2516"/>
        </w:trPr>
        <w:tc>
          <w:tcPr>
            <w:tcW w:w="3014" w:type="pct"/>
          </w:tcPr>
          <w:p w14:paraId="7F418B1B" w14:textId="77777777" w:rsidR="004B0459" w:rsidRPr="00D517B2" w:rsidRDefault="004B0459" w:rsidP="00D634AD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10828BC3" w14:textId="77777777" w:rsidR="004B0459" w:rsidRPr="00D517B2" w:rsidRDefault="004B0459" w:rsidP="00D634AD">
            <w:pPr>
              <w:spacing w:before="720" w:after="720"/>
              <w:ind w:left="-57"/>
              <w:jc w:val="left"/>
              <w:rPr>
                <w:i/>
                <w:iCs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7B38828A" w14:textId="137A2C3F" w:rsidR="004B0459" w:rsidRPr="00D517B2" w:rsidRDefault="0038128C" w:rsidP="00D634AD">
            <w:pPr>
              <w:ind w:left="-57"/>
              <w:jc w:val="left"/>
              <w:rPr>
                <w:rtl/>
              </w:rPr>
            </w:pPr>
            <w:proofErr w:type="spellStart"/>
            <w:r w:rsidRPr="00B469C5">
              <w:rPr>
                <w:rtl/>
                <w:lang w:bidi="ar-SY"/>
              </w:rPr>
              <w:t>سيزو</w:t>
            </w:r>
            <w:proofErr w:type="spellEnd"/>
            <w:r w:rsidRPr="00B469C5">
              <w:rPr>
                <w:rtl/>
                <w:lang w:bidi="ar-SY"/>
              </w:rPr>
              <w:t xml:space="preserve"> </w:t>
            </w:r>
            <w:proofErr w:type="spellStart"/>
            <w:r w:rsidRPr="00B469C5">
              <w:rPr>
                <w:rtl/>
                <w:lang w:bidi="ar-SY"/>
              </w:rPr>
              <w:t>أونوي</w:t>
            </w:r>
            <w:proofErr w:type="spellEnd"/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41F4EC02" w14:textId="77777777" w:rsidR="004B0459" w:rsidRPr="00D517B2" w:rsidRDefault="004B0459" w:rsidP="00D634AD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04ABB0B" wp14:editId="1AEA082A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145415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22C9D9E" w14:textId="6C2E594E" w:rsidR="004B0459" w:rsidRDefault="006178DC" w:rsidP="004B0459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  <w:lang w:bidi="ar-EG"/>
                                      </w:rPr>
                                    </w:pPr>
                                    <w:r w:rsidRPr="00A038E2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92504F0" wp14:editId="2C3B51EA">
                                          <wp:extent cx="1280160" cy="1156131"/>
                                          <wp:effectExtent l="0" t="0" r="0" b="6350"/>
                                          <wp:docPr id="3" name="Picture 3" descr="cid:image001.png@01D2C590.81C3C8E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id:image001.png@01D2C590.81C3C8E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r:link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6521" cy="118896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4A77AD0" w14:textId="77777777" w:rsidR="004B0459" w:rsidRPr="00D517B2" w:rsidRDefault="004B0459" w:rsidP="004B0459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1347381" y="4443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EBAA008" w14:textId="3670DCB6" w:rsidR="004B0459" w:rsidRPr="00D517B2" w:rsidRDefault="004B0459" w:rsidP="006178DC">
                                    <w:pPr>
                                      <w:shd w:val="clear" w:color="auto" w:fill="FFFFFF" w:themeFill="background1"/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6178DC"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ABB0B" id="Group 1" o:spid="_x0000_s1026" style="position:absolute;left:0;text-align:left;margin-left:33.4pt;margin-top:11.45pt;width:143.1pt;height:128.05pt;z-index:-251655168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" filled="f" strokeweight=".5pt">
                        <v:textbox inset="0,0,0,0">
                          <w:txbxContent>
                            <w:p w14:paraId="022C9D9E" w14:textId="6C2E594E" w:rsidR="004B0459" w:rsidRDefault="006178DC" w:rsidP="004B0459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 w:rsidRPr="00A038E2">
                                <w:rPr>
                                  <w:noProof/>
                                </w:rPr>
                                <w:drawing>
                                  <wp:inline distT="0" distB="0" distL="0" distR="0" wp14:anchorId="492504F0" wp14:editId="2C3B51EA">
                                    <wp:extent cx="1280160" cy="1156131"/>
                                    <wp:effectExtent l="0" t="0" r="0" b="6350"/>
                                    <wp:docPr id="3" name="Picture 3" descr="cid:image001.png@01D2C590.81C3C8E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cid:image001.png@01D2C590.81C3C8E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6521" cy="1188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4A77AD0" w14:textId="77777777" w:rsidR="004B0459" w:rsidRPr="00D517B2" w:rsidRDefault="004B0459" w:rsidP="004B0459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7" o:spid="_x0000_s1028" type="#_x0000_t202" style="position:absolute;left:13473;top:444;width:4095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" filled="f" stroked="f" strokeweight=".5pt">
                        <v:textbox style="layout-flow:vertical;mso-layout-flow-alt:bottom-to-top" inset="0,0,0,0">
                          <w:txbxContent>
                            <w:p w14:paraId="4EBAA008" w14:textId="3670DCB6" w:rsidR="004B0459" w:rsidRPr="00D517B2" w:rsidRDefault="004B0459" w:rsidP="006178DC">
                              <w:pPr>
                                <w:shd w:val="clear" w:color="auto" w:fill="FFFFFF" w:themeFill="background1"/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6178DC"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6A4E1548" w14:textId="77777777" w:rsidR="00974341" w:rsidRDefault="00974341" w:rsidP="0038128C">
      <w:pPr>
        <w:keepNext/>
        <w:keepLines/>
        <w:spacing w:before="1440"/>
        <w:rPr>
          <w:lang w:bidi="ar-EG"/>
        </w:rPr>
      </w:pPr>
      <w:r w:rsidRPr="00CF353A">
        <w:rPr>
          <w:rFonts w:hint="cs"/>
          <w:b/>
          <w:bCs/>
          <w:rtl/>
          <w:lang w:bidi="ar-EG"/>
        </w:rPr>
        <w:t>الملحقات: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14:paraId="203A3F9A" w14:textId="77777777" w:rsidR="00596808" w:rsidRDefault="00596808" w:rsidP="00E8443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726F2E0" w14:textId="77777777" w:rsidR="00792507" w:rsidRPr="00792507" w:rsidRDefault="00792507" w:rsidP="007925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right="-194"/>
        <w:jc w:val="center"/>
        <w:textAlignment w:val="baseline"/>
        <w:rPr>
          <w:rFonts w:ascii="Calibri" w:eastAsia="Batang" w:hAnsi="Calibri" w:cs="Times New Roman"/>
          <w:b/>
          <w:bCs/>
          <w:sz w:val="28"/>
          <w:szCs w:val="28"/>
          <w:lang w:eastAsia="en-US"/>
        </w:rPr>
      </w:pPr>
      <w:r w:rsidRPr="00792507">
        <w:rPr>
          <w:rFonts w:ascii="Calibri" w:eastAsia="Batang" w:hAnsi="Calibri" w:cs="Times New Roman"/>
          <w:b/>
          <w:bCs/>
          <w:sz w:val="28"/>
          <w:szCs w:val="24"/>
          <w:lang w:val="en-GB" w:eastAsia="en-US"/>
        </w:rPr>
        <w:lastRenderedPageBreak/>
        <w:t>ANNEX A</w:t>
      </w:r>
      <w:r w:rsidRPr="00792507">
        <w:rPr>
          <w:rFonts w:ascii="Calibri" w:eastAsia="Batang" w:hAnsi="Calibri" w:cs="Times New Roman"/>
          <w:szCs w:val="20"/>
          <w:lang w:val="en-GB" w:eastAsia="en-US"/>
        </w:rPr>
        <w:br/>
      </w:r>
      <w:r w:rsidRPr="00792507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t>Agenda for E-Plenary Meeting of ITU-T SG17</w:t>
      </w:r>
      <w:r w:rsidRPr="00792507">
        <w:rPr>
          <w:rFonts w:ascii="Calibri" w:eastAsia="Batang" w:hAnsi="Calibri" w:cs="Times New Roman"/>
          <w:b/>
          <w:bCs/>
          <w:sz w:val="28"/>
          <w:szCs w:val="28"/>
          <w:lang w:val="en-GB" w:eastAsia="en-US"/>
        </w:rPr>
        <w:br/>
        <w:t>Virtual, 12:00 to 15:00 hours Geneva time, 11-12 July 2024</w:t>
      </w:r>
    </w:p>
    <w:p w14:paraId="7C40257B" w14:textId="77777777" w:rsidR="00792507" w:rsidRPr="00792507" w:rsidRDefault="00792507" w:rsidP="00792507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Batang" w:hAnsi="Calibri" w:cs="Calibri"/>
          <w:b/>
          <w:lang w:val="en-GB" w:eastAsia="en-US"/>
        </w:rPr>
      </w:pPr>
      <w:r w:rsidRPr="00792507">
        <w:rPr>
          <w:rFonts w:ascii="Calibri" w:eastAsia="Batang" w:hAnsi="Calibri" w:cs="Calibri"/>
          <w:lang w:val="en-GB" w:eastAsia="en-US"/>
        </w:rPr>
        <w:t>NOTE - Updates to this agenda can be found in</w:t>
      </w:r>
      <w:hyperlink r:id="rId18" w:history="1">
        <w:r w:rsidRPr="00792507">
          <w:rPr>
            <w:rFonts w:ascii="Calibri" w:eastAsia="Batang" w:hAnsi="Calibri" w:cs="Calibri"/>
            <w:color w:val="0000FF"/>
            <w:lang w:val="en-GB" w:eastAsia="en-US"/>
          </w:rPr>
          <w:t xml:space="preserve"> </w:t>
        </w:r>
        <w:r w:rsidRPr="00792507">
          <w:rPr>
            <w:rFonts w:ascii="Calibri" w:eastAsia="Batang" w:hAnsi="Calibri" w:cs="Calibri"/>
            <w:color w:val="0000FF"/>
            <w:u w:val="single"/>
            <w:lang w:val="en-GB" w:eastAsia="en-US"/>
          </w:rPr>
          <w:t>TD2015</w:t>
        </w:r>
      </w:hyperlink>
    </w:p>
    <w:p w14:paraId="43EAE308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contextualSpacing/>
        <w:jc w:val="left"/>
        <w:rPr>
          <w:rFonts w:ascii="Calibri" w:eastAsia="Batang" w:hAnsi="Calibri" w:cs="Calibri"/>
          <w:lang w:val="en-GB" w:eastAsia="en-US"/>
        </w:rPr>
      </w:pPr>
      <w:r w:rsidRPr="00792507">
        <w:rPr>
          <w:rFonts w:ascii="Calibri" w:eastAsia="Batang" w:hAnsi="Calibri" w:cs="Calibri"/>
          <w:lang w:val="en-GB" w:eastAsia="en-US"/>
        </w:rPr>
        <w:t xml:space="preserve">Opening remarks and welcome </w:t>
      </w:r>
    </w:p>
    <w:p w14:paraId="251493C8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contextualSpacing/>
        <w:jc w:val="left"/>
        <w:rPr>
          <w:rFonts w:ascii="Calibri" w:eastAsia="Batang" w:hAnsi="Calibri" w:cs="Calibri"/>
          <w:lang w:val="en-GB" w:eastAsia="ko-KR"/>
        </w:rPr>
      </w:pPr>
      <w:r w:rsidRPr="00792507">
        <w:rPr>
          <w:rFonts w:ascii="Calibri" w:eastAsia="Calibri" w:hAnsi="Calibri" w:cs="Calibri"/>
          <w:lang w:val="en-GB" w:eastAsia="en-US"/>
        </w:rPr>
        <w:t xml:space="preserve">Approval of the agenda </w:t>
      </w:r>
    </w:p>
    <w:p w14:paraId="21762C63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>Results from the last SG17 meeting</w:t>
      </w:r>
    </w:p>
    <w:p w14:paraId="4D918571" w14:textId="77777777" w:rsidR="00792507" w:rsidRPr="00792507" w:rsidRDefault="00792507" w:rsidP="00792507">
      <w:pPr>
        <w:numPr>
          <w:ilvl w:val="1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>Report of the 20 February – 1 March 2024 SG17 meeting</w:t>
      </w:r>
    </w:p>
    <w:p w14:paraId="62B911B9" w14:textId="77777777" w:rsidR="00792507" w:rsidRPr="00792507" w:rsidRDefault="00792507" w:rsidP="00792507">
      <w:pPr>
        <w:numPr>
          <w:ilvl w:val="1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 xml:space="preserve">Report of CG-SG17-wtsa24-prep  </w:t>
      </w:r>
    </w:p>
    <w:p w14:paraId="70E9BF98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ind w:left="360" w:hanging="360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>Review of draft SG17 reports to WTSA-24</w:t>
      </w:r>
    </w:p>
    <w:p w14:paraId="52681ECE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ind w:left="360" w:hanging="360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Malgun Gothic" w:hAnsi="Calibri" w:cs="Calibri" w:hint="eastAsia"/>
          <w:lang w:val="en-GB" w:eastAsia="ko-KR"/>
        </w:rPr>
        <w:t>Review of any urgent outgoing LS, if necessary</w:t>
      </w:r>
    </w:p>
    <w:p w14:paraId="7F72B6F3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ind w:left="360" w:hanging="360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>Future interim meetings of SG17</w:t>
      </w:r>
    </w:p>
    <w:p w14:paraId="6EE17A9E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ind w:left="360" w:hanging="360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Gulim" w:hAnsi="Calibri" w:cs="Calibri"/>
          <w:szCs w:val="20"/>
          <w:lang w:val="en-GB" w:eastAsia="en-US"/>
        </w:rPr>
        <w:t xml:space="preserve"> </w:t>
      </w:r>
      <w:r w:rsidRPr="00792507">
        <w:rPr>
          <w:rFonts w:ascii="Calibri" w:eastAsia="Calibri" w:hAnsi="Calibri" w:cs="Calibri"/>
          <w:lang w:val="en-GB" w:eastAsia="en-US"/>
        </w:rPr>
        <w:t>AOB</w:t>
      </w:r>
    </w:p>
    <w:p w14:paraId="5B29E06E" w14:textId="77777777" w:rsidR="00792507" w:rsidRPr="00792507" w:rsidRDefault="00792507" w:rsidP="00792507">
      <w:pPr>
        <w:numPr>
          <w:ilvl w:val="0"/>
          <w:numId w:val="12"/>
        </w:numPr>
        <w:tabs>
          <w:tab w:val="left" w:pos="1191"/>
          <w:tab w:val="left" w:pos="1588"/>
          <w:tab w:val="left" w:pos="1985"/>
        </w:tabs>
        <w:bidi w:val="0"/>
        <w:spacing w:after="120" w:line="360" w:lineRule="auto"/>
        <w:ind w:left="360" w:hanging="360"/>
        <w:contextualSpacing/>
        <w:jc w:val="left"/>
        <w:rPr>
          <w:rFonts w:ascii="Calibri" w:eastAsia="Calibri" w:hAnsi="Calibri" w:cs="Calibri"/>
          <w:lang w:val="en-GB" w:eastAsia="en-US"/>
        </w:rPr>
      </w:pPr>
      <w:r w:rsidRPr="00792507">
        <w:rPr>
          <w:rFonts w:ascii="Calibri" w:eastAsia="Calibri" w:hAnsi="Calibri" w:cs="Calibri"/>
          <w:lang w:val="en-GB" w:eastAsia="en-US"/>
        </w:rPr>
        <w:t xml:space="preserve">Adjournment </w:t>
      </w:r>
    </w:p>
    <w:p w14:paraId="49158C32" w14:textId="22B16507" w:rsidR="00596808" w:rsidRPr="00D517B2" w:rsidRDefault="00974341" w:rsidP="00091FCD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D1FB" w14:textId="77777777" w:rsidR="00292EFB" w:rsidRDefault="00292EFB" w:rsidP="006C3242">
      <w:pPr>
        <w:spacing w:before="0" w:line="240" w:lineRule="auto"/>
      </w:pPr>
      <w:r>
        <w:separator/>
      </w:r>
    </w:p>
  </w:endnote>
  <w:endnote w:type="continuationSeparator" w:id="0">
    <w:p w14:paraId="475A3DA0" w14:textId="77777777" w:rsidR="00292EFB" w:rsidRDefault="00292EF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1DB7" w14:textId="1A5AC9B2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D500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3724" w14:textId="77777777" w:rsidR="00292EFB" w:rsidRDefault="00292EFB" w:rsidP="006C3242">
      <w:pPr>
        <w:spacing w:before="0" w:line="240" w:lineRule="auto"/>
      </w:pPr>
      <w:r>
        <w:separator/>
      </w:r>
    </w:p>
  </w:footnote>
  <w:footnote w:type="continuationSeparator" w:id="0">
    <w:p w14:paraId="478CFD27" w14:textId="77777777" w:rsidR="00292EFB" w:rsidRDefault="00292EF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7602" w14:textId="003DB22A" w:rsidR="00447F32" w:rsidRPr="00596808" w:rsidRDefault="00596808" w:rsidP="0069431E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69431E" w:rsidRPr="0069431E">
      <w:rPr>
        <w:sz w:val="20"/>
        <w:szCs w:val="20"/>
        <w:lang w:val="en-GB" w:bidi="ar-EG"/>
      </w:rPr>
      <w:t>Collective letter 7/17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  <w:num w:numId="12" w16cid:durableId="87893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FB"/>
    <w:rsid w:val="00002A63"/>
    <w:rsid w:val="0006468A"/>
    <w:rsid w:val="00090574"/>
    <w:rsid w:val="00091FCD"/>
    <w:rsid w:val="000C1C0E"/>
    <w:rsid w:val="000C548A"/>
    <w:rsid w:val="000E327F"/>
    <w:rsid w:val="001459E1"/>
    <w:rsid w:val="00146FE2"/>
    <w:rsid w:val="001C0169"/>
    <w:rsid w:val="001C3B3A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1FE0"/>
    <w:rsid w:val="00292EFB"/>
    <w:rsid w:val="002978F4"/>
    <w:rsid w:val="002B028D"/>
    <w:rsid w:val="002D1858"/>
    <w:rsid w:val="002E196B"/>
    <w:rsid w:val="002E6541"/>
    <w:rsid w:val="003024BE"/>
    <w:rsid w:val="00334924"/>
    <w:rsid w:val="003409BC"/>
    <w:rsid w:val="00357185"/>
    <w:rsid w:val="0038128C"/>
    <w:rsid w:val="00383829"/>
    <w:rsid w:val="0039433E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A1558"/>
    <w:rsid w:val="004B0459"/>
    <w:rsid w:val="004E11DC"/>
    <w:rsid w:val="00525DDD"/>
    <w:rsid w:val="005409AC"/>
    <w:rsid w:val="0055516A"/>
    <w:rsid w:val="0056536F"/>
    <w:rsid w:val="005731DD"/>
    <w:rsid w:val="0058491B"/>
    <w:rsid w:val="00592EA5"/>
    <w:rsid w:val="00595B52"/>
    <w:rsid w:val="00596808"/>
    <w:rsid w:val="005A3170"/>
    <w:rsid w:val="006178DC"/>
    <w:rsid w:val="006324E5"/>
    <w:rsid w:val="006635B2"/>
    <w:rsid w:val="00677396"/>
    <w:rsid w:val="0069200F"/>
    <w:rsid w:val="0069431E"/>
    <w:rsid w:val="006A65CB"/>
    <w:rsid w:val="006A7857"/>
    <w:rsid w:val="006C1530"/>
    <w:rsid w:val="006C3242"/>
    <w:rsid w:val="006C7CC0"/>
    <w:rsid w:val="006E1BAD"/>
    <w:rsid w:val="006E6264"/>
    <w:rsid w:val="006F63F7"/>
    <w:rsid w:val="007025C7"/>
    <w:rsid w:val="00706D7A"/>
    <w:rsid w:val="00722F0D"/>
    <w:rsid w:val="0074420E"/>
    <w:rsid w:val="00765662"/>
    <w:rsid w:val="00783E26"/>
    <w:rsid w:val="00792507"/>
    <w:rsid w:val="007C3BC7"/>
    <w:rsid w:val="007C3BCD"/>
    <w:rsid w:val="007D4ACF"/>
    <w:rsid w:val="007F0787"/>
    <w:rsid w:val="00807031"/>
    <w:rsid w:val="00810B7B"/>
    <w:rsid w:val="00810D79"/>
    <w:rsid w:val="0082358A"/>
    <w:rsid w:val="008235CD"/>
    <w:rsid w:val="008247DE"/>
    <w:rsid w:val="00840B10"/>
    <w:rsid w:val="008513CB"/>
    <w:rsid w:val="00873469"/>
    <w:rsid w:val="008771C1"/>
    <w:rsid w:val="00877F4B"/>
    <w:rsid w:val="008A7F84"/>
    <w:rsid w:val="0091702E"/>
    <w:rsid w:val="00923B0C"/>
    <w:rsid w:val="00926F44"/>
    <w:rsid w:val="0094021C"/>
    <w:rsid w:val="0094432F"/>
    <w:rsid w:val="00952F86"/>
    <w:rsid w:val="00974341"/>
    <w:rsid w:val="00982B28"/>
    <w:rsid w:val="009871F1"/>
    <w:rsid w:val="009C0D57"/>
    <w:rsid w:val="009D313F"/>
    <w:rsid w:val="00A47A5A"/>
    <w:rsid w:val="00A6683B"/>
    <w:rsid w:val="00A77C90"/>
    <w:rsid w:val="00A9156F"/>
    <w:rsid w:val="00A97F94"/>
    <w:rsid w:val="00AA7EA2"/>
    <w:rsid w:val="00AD7F3E"/>
    <w:rsid w:val="00AF6B5C"/>
    <w:rsid w:val="00B03099"/>
    <w:rsid w:val="00B05BC8"/>
    <w:rsid w:val="00B64B47"/>
    <w:rsid w:val="00B916A7"/>
    <w:rsid w:val="00BA1D42"/>
    <w:rsid w:val="00BB0F08"/>
    <w:rsid w:val="00C002DE"/>
    <w:rsid w:val="00C0192A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803C5"/>
    <w:rsid w:val="00DA1CF0"/>
    <w:rsid w:val="00DC1E02"/>
    <w:rsid w:val="00DC24B4"/>
    <w:rsid w:val="00DC5FB0"/>
    <w:rsid w:val="00DD1EBB"/>
    <w:rsid w:val="00DF16DC"/>
    <w:rsid w:val="00E0422C"/>
    <w:rsid w:val="00E41CB9"/>
    <w:rsid w:val="00E45211"/>
    <w:rsid w:val="00E473C5"/>
    <w:rsid w:val="00E84438"/>
    <w:rsid w:val="00E92863"/>
    <w:rsid w:val="00EB796D"/>
    <w:rsid w:val="00F058DC"/>
    <w:rsid w:val="00F24FC4"/>
    <w:rsid w:val="00F2676C"/>
    <w:rsid w:val="00F46AA8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EABC0"/>
  <w15:chartTrackingRefBased/>
  <w15:docId w15:val="{0BFB1BC5-7FA4-4139-A04C-304ED0B0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ar/ITU-T/studygroups/2022-2024/17/Pages/default.aspx" TargetMode="External"/><Relationship Id="rId18" Type="http://schemas.openxmlformats.org/officeDocument/2006/relationships/hyperlink" Target="https://www.itu.int/md/T22-SG17-240711-TD-PLEN-2015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image" Target="cid:image001.png@01D2C590.81C3C8E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tu.int/go/tsg1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52</TotalTime>
  <Pages>3</Pages>
  <Words>433</Words>
  <Characters>2616</Characters>
  <Application>Microsoft Office Word</Application>
  <DocSecurity>0</DocSecurity>
  <Lines>90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Bilani, Joumana</cp:lastModifiedBy>
  <cp:revision>11</cp:revision>
  <dcterms:created xsi:type="dcterms:W3CDTF">2024-05-10T10:17:00Z</dcterms:created>
  <dcterms:modified xsi:type="dcterms:W3CDTF">2024-05-15T15:12:00Z</dcterms:modified>
</cp:coreProperties>
</file>