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416CEB6E" w14:textId="77777777" w:rsidTr="00720F32">
        <w:trPr>
          <w:cantSplit/>
        </w:trPr>
        <w:tc>
          <w:tcPr>
            <w:tcW w:w="1693" w:type="dxa"/>
            <w:gridSpan w:val="2"/>
          </w:tcPr>
          <w:p w14:paraId="3B4DAF30"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1C6E71DE" wp14:editId="54131D66">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2E46AA44"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67FEC6C5"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341C6C21" w14:textId="77777777" w:rsidR="00720F32" w:rsidRDefault="00720F32" w:rsidP="00720F32">
            <w:pPr>
              <w:tabs>
                <w:tab w:val="clear" w:pos="794"/>
                <w:tab w:val="left" w:pos="559"/>
                <w:tab w:val="left" w:pos="4111"/>
              </w:tabs>
              <w:ind w:left="559" w:hanging="559"/>
              <w:rPr>
                <w:lang w:eastAsia="zh-CN"/>
              </w:rPr>
            </w:pPr>
          </w:p>
        </w:tc>
      </w:tr>
      <w:tr w:rsidR="00720F32" w14:paraId="4D2D45E4" w14:textId="77777777" w:rsidTr="00FB35F9">
        <w:trPr>
          <w:cantSplit/>
        </w:trPr>
        <w:tc>
          <w:tcPr>
            <w:tcW w:w="5429" w:type="dxa"/>
            <w:gridSpan w:val="3"/>
          </w:tcPr>
          <w:p w14:paraId="0A90B2B5" w14:textId="77777777" w:rsidR="00720F32" w:rsidRPr="00841612" w:rsidRDefault="00720F32" w:rsidP="00956D38">
            <w:pPr>
              <w:tabs>
                <w:tab w:val="left" w:pos="4111"/>
              </w:tabs>
              <w:spacing w:before="0"/>
              <w:rPr>
                <w:b/>
                <w:szCs w:val="24"/>
                <w:lang w:eastAsia="zh-CN"/>
              </w:rPr>
            </w:pPr>
          </w:p>
        </w:tc>
        <w:tc>
          <w:tcPr>
            <w:tcW w:w="4436" w:type="dxa"/>
            <w:vAlign w:val="center"/>
          </w:tcPr>
          <w:p w14:paraId="6C2471C3" w14:textId="7A277300" w:rsidR="00720F32" w:rsidRPr="0055099D" w:rsidRDefault="008C24BF" w:rsidP="00FB35F9">
            <w:pPr>
              <w:tabs>
                <w:tab w:val="clear" w:pos="794"/>
                <w:tab w:val="left" w:pos="559"/>
                <w:tab w:val="left" w:pos="4111"/>
              </w:tabs>
              <w:spacing w:after="120"/>
              <w:ind w:left="561" w:hanging="561"/>
              <w:rPr>
                <w:b/>
                <w:bCs/>
                <w:szCs w:val="24"/>
                <w:lang w:eastAsia="zh-CN"/>
              </w:rPr>
            </w:pPr>
            <w:r w:rsidRPr="003A14FD">
              <w:rPr>
                <w:rFonts w:eastAsiaTheme="minorEastAsia" w:cstheme="minorHAnsi"/>
                <w:szCs w:val="22"/>
              </w:rPr>
              <w:t>2024</w:t>
            </w:r>
            <w:r w:rsidRPr="003A14FD">
              <w:rPr>
                <w:rFonts w:eastAsiaTheme="minorEastAsia" w:cstheme="minorHAnsi"/>
                <w:szCs w:val="22"/>
              </w:rPr>
              <w:t>年</w:t>
            </w:r>
            <w:r w:rsidRPr="003A14FD">
              <w:rPr>
                <w:rFonts w:eastAsiaTheme="minorEastAsia" w:cstheme="minorHAnsi"/>
                <w:szCs w:val="22"/>
              </w:rPr>
              <w:t>5</w:t>
            </w:r>
            <w:r w:rsidRPr="003A14FD">
              <w:rPr>
                <w:rFonts w:eastAsiaTheme="minorEastAsia" w:cstheme="minorHAnsi"/>
                <w:szCs w:val="22"/>
              </w:rPr>
              <w:t>月</w:t>
            </w:r>
            <w:r w:rsidRPr="003A14FD">
              <w:rPr>
                <w:rFonts w:eastAsiaTheme="minorEastAsia" w:cstheme="minorHAnsi"/>
                <w:szCs w:val="22"/>
              </w:rPr>
              <w:t>20</w:t>
            </w:r>
            <w:r w:rsidRPr="003A14FD">
              <w:rPr>
                <w:rFonts w:eastAsiaTheme="minorEastAsia" w:cstheme="minorHAnsi"/>
                <w:szCs w:val="22"/>
              </w:rPr>
              <w:t>日</w:t>
            </w:r>
            <w:r w:rsidR="00720F32">
              <w:rPr>
                <w:rFonts w:hint="eastAsia"/>
                <w:lang w:eastAsia="zh-CN"/>
              </w:rPr>
              <w:t>，日内瓦</w:t>
            </w:r>
          </w:p>
        </w:tc>
      </w:tr>
      <w:tr w:rsidR="006E14B5" w14:paraId="0B5FDDE7" w14:textId="77777777" w:rsidTr="00CC50C4">
        <w:trPr>
          <w:cantSplit/>
        </w:trPr>
        <w:tc>
          <w:tcPr>
            <w:tcW w:w="1268" w:type="dxa"/>
          </w:tcPr>
          <w:p w14:paraId="5CDF2600" w14:textId="77777777" w:rsidR="006E14B5" w:rsidRPr="006E14B5" w:rsidRDefault="006E14B5" w:rsidP="00956D38">
            <w:pPr>
              <w:tabs>
                <w:tab w:val="left" w:pos="4111"/>
              </w:tabs>
              <w:spacing w:before="10"/>
              <w:rPr>
                <w:szCs w:val="24"/>
                <w:lang w:eastAsia="zh-CN"/>
              </w:rPr>
            </w:pPr>
            <w:r w:rsidRPr="006E14B5">
              <w:rPr>
                <w:rFonts w:hint="eastAsia"/>
                <w:szCs w:val="24"/>
                <w:lang w:eastAsia="zh-CN"/>
              </w:rPr>
              <w:t>文号：</w:t>
            </w:r>
          </w:p>
          <w:p w14:paraId="77C1B699" w14:textId="77777777" w:rsidR="006E14B5" w:rsidRPr="006E14B5" w:rsidRDefault="006E14B5" w:rsidP="00720F32">
            <w:pPr>
              <w:tabs>
                <w:tab w:val="left" w:pos="4111"/>
              </w:tabs>
              <w:spacing w:before="10"/>
              <w:rPr>
                <w:rFonts w:ascii="Futura Lt BT" w:hAnsi="Futura Lt BT"/>
                <w:szCs w:val="24"/>
                <w:lang w:eastAsia="zh-CN"/>
              </w:rPr>
            </w:pPr>
          </w:p>
        </w:tc>
        <w:tc>
          <w:tcPr>
            <w:tcW w:w="4161" w:type="dxa"/>
            <w:gridSpan w:val="2"/>
          </w:tcPr>
          <w:p w14:paraId="5D86FB4C" w14:textId="60E280A1" w:rsidR="006E14B5" w:rsidRPr="00841612" w:rsidRDefault="006E14B5" w:rsidP="00956D38">
            <w:pPr>
              <w:tabs>
                <w:tab w:val="left" w:pos="4111"/>
              </w:tabs>
              <w:spacing w:before="0"/>
              <w:rPr>
                <w:b/>
                <w:szCs w:val="24"/>
                <w:lang w:eastAsia="zh-CN"/>
              </w:rPr>
            </w:pPr>
            <w:r w:rsidRPr="00841612">
              <w:rPr>
                <w:rFonts w:hint="eastAsia"/>
                <w:b/>
                <w:szCs w:val="24"/>
                <w:lang w:eastAsia="zh-CN"/>
              </w:rPr>
              <w:t>电信标准化局第</w:t>
            </w:r>
            <w:r w:rsidR="008C24BF">
              <w:rPr>
                <w:b/>
                <w:szCs w:val="24"/>
                <w:lang w:eastAsia="zh-CN"/>
              </w:rPr>
              <w:t>8/16</w:t>
            </w:r>
            <w:r w:rsidRPr="00841612">
              <w:rPr>
                <w:rFonts w:hint="eastAsia"/>
                <w:b/>
                <w:szCs w:val="24"/>
                <w:lang w:eastAsia="zh-CN"/>
              </w:rPr>
              <w:t>号通函</w:t>
            </w:r>
          </w:p>
          <w:p w14:paraId="1E638C38" w14:textId="241FAAB2" w:rsidR="006E14B5" w:rsidRPr="00720F32" w:rsidRDefault="008C24BF" w:rsidP="00720F32">
            <w:pPr>
              <w:tabs>
                <w:tab w:val="left" w:pos="4111"/>
              </w:tabs>
              <w:spacing w:before="0"/>
              <w:rPr>
                <w:b/>
                <w:szCs w:val="24"/>
                <w:lang w:eastAsia="zh-CN"/>
              </w:rPr>
            </w:pPr>
            <w:r>
              <w:rPr>
                <w:szCs w:val="24"/>
                <w:lang w:eastAsia="zh-CN"/>
              </w:rPr>
              <w:t>SG16/SC</w:t>
            </w:r>
          </w:p>
        </w:tc>
        <w:tc>
          <w:tcPr>
            <w:tcW w:w="4436" w:type="dxa"/>
            <w:vMerge w:val="restart"/>
          </w:tcPr>
          <w:p w14:paraId="6C07129D" w14:textId="77777777" w:rsidR="006E14B5" w:rsidRPr="0055099D" w:rsidRDefault="006E14B5" w:rsidP="00CC50C4">
            <w:pPr>
              <w:tabs>
                <w:tab w:val="left" w:pos="4111"/>
              </w:tabs>
              <w:spacing w:before="0"/>
              <w:rPr>
                <w:b/>
                <w:bCs/>
                <w:szCs w:val="24"/>
                <w:lang w:eastAsia="zh-CN"/>
              </w:rPr>
            </w:pPr>
            <w:bookmarkStart w:id="0" w:name="Addressee_E"/>
            <w:bookmarkEnd w:id="0"/>
            <w:r w:rsidRPr="0055099D">
              <w:rPr>
                <w:rFonts w:hint="eastAsia"/>
                <w:b/>
                <w:bCs/>
                <w:szCs w:val="24"/>
                <w:lang w:eastAsia="zh-CN"/>
              </w:rPr>
              <w:t>致：</w:t>
            </w:r>
          </w:p>
          <w:p w14:paraId="57EFF9B2" w14:textId="393A5904" w:rsidR="008C24BF" w:rsidRPr="008C24BF" w:rsidRDefault="00651342" w:rsidP="008C24BF">
            <w:pPr>
              <w:tabs>
                <w:tab w:val="clear" w:pos="794"/>
                <w:tab w:val="clear" w:pos="1191"/>
                <w:tab w:val="clear" w:pos="1588"/>
                <w:tab w:val="clear" w:pos="1985"/>
              </w:tabs>
              <w:spacing w:before="0"/>
              <w:ind w:left="378" w:hanging="378"/>
              <w:rPr>
                <w:rFonts w:eastAsiaTheme="minorEastAsia" w:cstheme="minorHAnsi"/>
                <w:szCs w:val="22"/>
                <w:lang w:eastAsia="zh-CN"/>
              </w:rPr>
            </w:pPr>
            <w:r w:rsidRPr="00651342">
              <w:rPr>
                <w:rFonts w:eastAsiaTheme="minorEastAsia" w:cstheme="minorHAnsi"/>
                <w:szCs w:val="22"/>
                <w:lang w:eastAsia="zh-CN"/>
              </w:rPr>
              <w:t>–</w:t>
            </w:r>
            <w:r w:rsidR="008C24BF" w:rsidRPr="008C24BF">
              <w:rPr>
                <w:rFonts w:eastAsiaTheme="minorEastAsia" w:cstheme="minorHAnsi"/>
                <w:szCs w:val="22"/>
                <w:lang w:eastAsia="zh-CN"/>
              </w:rPr>
              <w:tab/>
            </w:r>
            <w:proofErr w:type="gramStart"/>
            <w:r w:rsidR="008C24BF" w:rsidRPr="008C24BF">
              <w:rPr>
                <w:rFonts w:eastAsiaTheme="minorEastAsia" w:cstheme="minorHAnsi"/>
                <w:szCs w:val="22"/>
                <w:lang w:eastAsia="zh-CN"/>
              </w:rPr>
              <w:t>国际电联各成员国主管部门</w:t>
            </w:r>
            <w:r w:rsidRPr="008C24BF">
              <w:rPr>
                <w:rFonts w:eastAsiaTheme="minorEastAsia" w:cstheme="minorHAnsi"/>
                <w:szCs w:val="22"/>
                <w:lang w:eastAsia="zh-CN"/>
              </w:rPr>
              <w:t>；</w:t>
            </w:r>
            <w:proofErr w:type="gramEnd"/>
          </w:p>
          <w:p w14:paraId="2C4B0146" w14:textId="5B61E125" w:rsidR="008C24BF" w:rsidRPr="008C24BF" w:rsidRDefault="00651342" w:rsidP="008C24BF">
            <w:pPr>
              <w:tabs>
                <w:tab w:val="clear" w:pos="794"/>
                <w:tab w:val="left" w:pos="378"/>
                <w:tab w:val="left" w:pos="4111"/>
              </w:tabs>
              <w:spacing w:before="0"/>
              <w:rPr>
                <w:rFonts w:eastAsiaTheme="minorEastAsia" w:cstheme="minorHAnsi"/>
                <w:szCs w:val="22"/>
                <w:lang w:eastAsia="zh-CN"/>
              </w:rPr>
            </w:pPr>
            <w:r w:rsidRPr="00651342">
              <w:rPr>
                <w:rFonts w:eastAsiaTheme="minorEastAsia" w:cstheme="minorHAnsi"/>
                <w:szCs w:val="22"/>
                <w:lang w:eastAsia="zh-CN"/>
              </w:rPr>
              <w:t>–</w:t>
            </w:r>
            <w:r w:rsidR="008C24BF" w:rsidRPr="008C24BF">
              <w:rPr>
                <w:rFonts w:eastAsiaTheme="minorEastAsia" w:cstheme="minorHAnsi"/>
                <w:szCs w:val="22"/>
                <w:lang w:eastAsia="zh-CN"/>
              </w:rPr>
              <w:tab/>
              <w:t>ITU-</w:t>
            </w:r>
            <w:proofErr w:type="gramStart"/>
            <w:r w:rsidR="008C24BF" w:rsidRPr="008C24BF">
              <w:rPr>
                <w:rFonts w:eastAsiaTheme="minorEastAsia" w:cstheme="minorHAnsi"/>
                <w:szCs w:val="22"/>
                <w:lang w:eastAsia="zh-CN"/>
              </w:rPr>
              <w:t>T</w:t>
            </w:r>
            <w:r w:rsidR="008C24BF" w:rsidRPr="008C24BF">
              <w:rPr>
                <w:rFonts w:eastAsiaTheme="minorEastAsia" w:cstheme="minorHAnsi"/>
                <w:szCs w:val="22"/>
                <w:lang w:eastAsia="zh-CN"/>
              </w:rPr>
              <w:t>部门成员；</w:t>
            </w:r>
            <w:proofErr w:type="gramEnd"/>
          </w:p>
          <w:p w14:paraId="547CAB93" w14:textId="122782E0" w:rsidR="008C24BF" w:rsidRPr="008C24BF" w:rsidRDefault="00651342" w:rsidP="008C24BF">
            <w:pPr>
              <w:tabs>
                <w:tab w:val="clear" w:pos="794"/>
                <w:tab w:val="left" w:pos="378"/>
                <w:tab w:val="left" w:pos="4111"/>
              </w:tabs>
              <w:spacing w:before="0"/>
              <w:ind w:left="378" w:hanging="378"/>
              <w:rPr>
                <w:rFonts w:eastAsiaTheme="minorEastAsia" w:cstheme="minorHAnsi"/>
                <w:szCs w:val="22"/>
                <w:lang w:eastAsia="zh-CN"/>
              </w:rPr>
            </w:pPr>
            <w:r w:rsidRPr="00651342">
              <w:rPr>
                <w:rFonts w:eastAsiaTheme="minorEastAsia" w:cstheme="minorHAnsi"/>
                <w:szCs w:val="22"/>
                <w:lang w:eastAsia="zh-CN"/>
              </w:rPr>
              <w:t>–</w:t>
            </w:r>
            <w:r w:rsidR="008C24BF" w:rsidRPr="008C24BF">
              <w:rPr>
                <w:rFonts w:eastAsiaTheme="minorEastAsia" w:cstheme="minorHAnsi"/>
                <w:szCs w:val="22"/>
                <w:lang w:eastAsia="zh-CN"/>
              </w:rPr>
              <w:tab/>
              <w:t>ITU-</w:t>
            </w:r>
            <w:proofErr w:type="gramStart"/>
            <w:r w:rsidR="008C24BF" w:rsidRPr="008C24BF">
              <w:rPr>
                <w:rFonts w:eastAsiaTheme="minorEastAsia" w:cstheme="minorHAnsi"/>
                <w:szCs w:val="22"/>
                <w:lang w:eastAsia="zh-CN"/>
              </w:rPr>
              <w:t>T</w:t>
            </w:r>
            <w:r w:rsidR="008C24BF" w:rsidRPr="008C24BF">
              <w:rPr>
                <w:rFonts w:eastAsiaTheme="minorEastAsia" w:cstheme="minorHAnsi"/>
                <w:szCs w:val="22"/>
                <w:lang w:eastAsia="zh-CN"/>
              </w:rPr>
              <w:t>第</w:t>
            </w:r>
            <w:r w:rsidR="008C24BF" w:rsidRPr="008C24BF">
              <w:rPr>
                <w:rFonts w:eastAsiaTheme="minorEastAsia" w:cstheme="minorHAnsi"/>
                <w:szCs w:val="22"/>
                <w:lang w:eastAsia="zh-CN"/>
              </w:rPr>
              <w:t>16</w:t>
            </w:r>
            <w:r w:rsidR="008C24BF" w:rsidRPr="008C24BF">
              <w:rPr>
                <w:rFonts w:eastAsiaTheme="minorEastAsia" w:cstheme="minorHAnsi"/>
                <w:szCs w:val="22"/>
                <w:lang w:eastAsia="zh-CN"/>
              </w:rPr>
              <w:t>研究组部门准成员；</w:t>
            </w:r>
            <w:proofErr w:type="gramEnd"/>
          </w:p>
          <w:p w14:paraId="09AB4AC3" w14:textId="46E496E5" w:rsidR="006E14B5" w:rsidRDefault="00651342" w:rsidP="008C24BF">
            <w:pPr>
              <w:spacing w:before="0"/>
              <w:ind w:left="372" w:hanging="372"/>
              <w:rPr>
                <w:lang w:eastAsia="zh-CN"/>
              </w:rPr>
            </w:pPr>
            <w:r w:rsidRPr="00651342">
              <w:rPr>
                <w:rFonts w:eastAsiaTheme="minorEastAsia" w:cstheme="minorHAnsi"/>
                <w:szCs w:val="22"/>
                <w:lang w:eastAsia="zh-CN"/>
              </w:rPr>
              <w:t>–</w:t>
            </w:r>
            <w:r w:rsidR="008C24BF" w:rsidRPr="008C24BF">
              <w:rPr>
                <w:rFonts w:eastAsiaTheme="minorEastAsia" w:cstheme="minorHAnsi"/>
                <w:szCs w:val="22"/>
                <w:lang w:eastAsia="zh-CN"/>
              </w:rPr>
              <w:tab/>
            </w:r>
            <w:r w:rsidR="008C24BF" w:rsidRPr="008C24BF">
              <w:rPr>
                <w:rFonts w:eastAsiaTheme="minorEastAsia" w:cstheme="minorHAnsi"/>
                <w:szCs w:val="22"/>
                <w:lang w:eastAsia="zh-CN"/>
              </w:rPr>
              <w:t>国际电联学术成员</w:t>
            </w:r>
          </w:p>
        </w:tc>
      </w:tr>
      <w:tr w:rsidR="006E14B5" w14:paraId="62E03272" w14:textId="77777777" w:rsidTr="00CC50C4">
        <w:trPr>
          <w:cantSplit/>
        </w:trPr>
        <w:tc>
          <w:tcPr>
            <w:tcW w:w="1268" w:type="dxa"/>
          </w:tcPr>
          <w:p w14:paraId="77D0B032" w14:textId="77777777" w:rsidR="006E14B5" w:rsidRPr="006E14B5" w:rsidRDefault="006E14B5" w:rsidP="00191798">
            <w:pPr>
              <w:spacing w:before="40" w:after="40"/>
              <w:rPr>
                <w:szCs w:val="24"/>
                <w:lang w:eastAsia="zh-CN"/>
              </w:rPr>
            </w:pPr>
            <w:r w:rsidRPr="006E14B5">
              <w:rPr>
                <w:rFonts w:hint="eastAsia"/>
                <w:szCs w:val="24"/>
                <w:lang w:eastAsia="zh-CN"/>
              </w:rPr>
              <w:t>电话：</w:t>
            </w:r>
          </w:p>
        </w:tc>
        <w:tc>
          <w:tcPr>
            <w:tcW w:w="4161" w:type="dxa"/>
            <w:gridSpan w:val="2"/>
          </w:tcPr>
          <w:p w14:paraId="1C0460BB" w14:textId="587E5684" w:rsidR="006E14B5" w:rsidRPr="00841612" w:rsidRDefault="006E14B5" w:rsidP="00191798">
            <w:pPr>
              <w:tabs>
                <w:tab w:val="left" w:pos="4111"/>
              </w:tabs>
              <w:spacing w:before="40" w:after="40"/>
              <w:rPr>
                <w:szCs w:val="24"/>
                <w:lang w:eastAsia="zh-CN"/>
              </w:rPr>
            </w:pPr>
            <w:r w:rsidRPr="00841612">
              <w:rPr>
                <w:szCs w:val="24"/>
                <w:lang w:eastAsia="zh-CN"/>
              </w:rPr>
              <w:t xml:space="preserve">+41 22 730 </w:t>
            </w:r>
            <w:r w:rsidR="008C24BF">
              <w:rPr>
                <w:szCs w:val="24"/>
                <w:lang w:eastAsia="zh-CN"/>
              </w:rPr>
              <w:t>6805</w:t>
            </w:r>
          </w:p>
        </w:tc>
        <w:tc>
          <w:tcPr>
            <w:tcW w:w="4436" w:type="dxa"/>
            <w:vMerge/>
          </w:tcPr>
          <w:p w14:paraId="6EFFB56E" w14:textId="77777777" w:rsidR="006E14B5" w:rsidRDefault="006E14B5" w:rsidP="00956D38">
            <w:pPr>
              <w:tabs>
                <w:tab w:val="left" w:pos="284"/>
              </w:tabs>
              <w:spacing w:before="0"/>
              <w:ind w:left="284" w:hanging="284"/>
              <w:rPr>
                <w:b/>
                <w:lang w:eastAsia="zh-CN"/>
              </w:rPr>
            </w:pPr>
          </w:p>
        </w:tc>
      </w:tr>
      <w:tr w:rsidR="006E14B5" w14:paraId="0869D639" w14:textId="77777777" w:rsidTr="00CC50C4">
        <w:trPr>
          <w:cantSplit/>
        </w:trPr>
        <w:tc>
          <w:tcPr>
            <w:tcW w:w="1268" w:type="dxa"/>
          </w:tcPr>
          <w:p w14:paraId="4DFC386C" w14:textId="77777777" w:rsidR="006E14B5" w:rsidRPr="006E14B5" w:rsidRDefault="006E14B5" w:rsidP="00191798">
            <w:pPr>
              <w:spacing w:before="40" w:after="40"/>
              <w:rPr>
                <w:szCs w:val="24"/>
                <w:lang w:eastAsia="zh-CN"/>
              </w:rPr>
            </w:pPr>
            <w:r w:rsidRPr="006E14B5">
              <w:rPr>
                <w:rFonts w:hint="eastAsia"/>
                <w:szCs w:val="24"/>
                <w:lang w:eastAsia="zh-CN"/>
              </w:rPr>
              <w:t>传真：</w:t>
            </w:r>
          </w:p>
        </w:tc>
        <w:tc>
          <w:tcPr>
            <w:tcW w:w="4161" w:type="dxa"/>
            <w:gridSpan w:val="2"/>
          </w:tcPr>
          <w:p w14:paraId="600D6E7C" w14:textId="77777777" w:rsidR="006E14B5" w:rsidRDefault="006E14B5" w:rsidP="00191798">
            <w:pPr>
              <w:tabs>
                <w:tab w:val="left" w:pos="4111"/>
              </w:tabs>
              <w:spacing w:before="40" w:after="40"/>
              <w:rPr>
                <w:rStyle w:val="Hyperlink"/>
                <w:lang w:eastAsia="zh-CN"/>
              </w:rPr>
            </w:pPr>
            <w:r w:rsidRPr="00841612">
              <w:rPr>
                <w:szCs w:val="24"/>
                <w:lang w:eastAsia="zh-CN"/>
              </w:rPr>
              <w:t>+41 22 730 5853</w:t>
            </w:r>
          </w:p>
        </w:tc>
        <w:tc>
          <w:tcPr>
            <w:tcW w:w="4436" w:type="dxa"/>
            <w:vMerge/>
          </w:tcPr>
          <w:p w14:paraId="7E54706C" w14:textId="77777777" w:rsidR="006E14B5" w:rsidRDefault="006E14B5" w:rsidP="00956D38">
            <w:pPr>
              <w:tabs>
                <w:tab w:val="left" w:pos="284"/>
              </w:tabs>
              <w:spacing w:before="0"/>
              <w:ind w:left="284" w:hanging="284"/>
              <w:rPr>
                <w:b/>
                <w:lang w:eastAsia="zh-CN"/>
              </w:rPr>
            </w:pPr>
          </w:p>
        </w:tc>
      </w:tr>
      <w:tr w:rsidR="006E14B5" w14:paraId="6C73EA33" w14:textId="77777777" w:rsidTr="00CC50C4">
        <w:trPr>
          <w:cantSplit/>
        </w:trPr>
        <w:tc>
          <w:tcPr>
            <w:tcW w:w="1268" w:type="dxa"/>
          </w:tcPr>
          <w:p w14:paraId="5F4C0D44" w14:textId="77777777" w:rsidR="006E14B5" w:rsidRPr="006E14B5" w:rsidRDefault="006E14B5" w:rsidP="00191798">
            <w:pPr>
              <w:spacing w:before="40" w:after="40"/>
              <w:rPr>
                <w:szCs w:val="24"/>
                <w:lang w:eastAsia="zh-CN"/>
              </w:rPr>
            </w:pPr>
            <w:r w:rsidRPr="006E14B5">
              <w:rPr>
                <w:rFonts w:ascii="Calibri" w:hAnsi="Calibri" w:hint="eastAsia"/>
                <w:lang w:eastAsia="zh-CN"/>
              </w:rPr>
              <w:t>电子邮件</w:t>
            </w:r>
            <w:r w:rsidRPr="006E14B5">
              <w:rPr>
                <w:rFonts w:hint="eastAsia"/>
                <w:szCs w:val="24"/>
                <w:lang w:eastAsia="zh-CN"/>
              </w:rPr>
              <w:t>：</w:t>
            </w:r>
          </w:p>
        </w:tc>
        <w:tc>
          <w:tcPr>
            <w:tcW w:w="4161" w:type="dxa"/>
            <w:gridSpan w:val="2"/>
          </w:tcPr>
          <w:p w14:paraId="0A738FDA" w14:textId="523BC7B9" w:rsidR="006E14B5" w:rsidRPr="008C24BF" w:rsidRDefault="00F9180D" w:rsidP="008C24BF">
            <w:pPr>
              <w:tabs>
                <w:tab w:val="left" w:pos="4111"/>
              </w:tabs>
              <w:spacing w:before="0"/>
              <w:rPr>
                <w:lang w:eastAsia="zh-CN"/>
              </w:rPr>
            </w:pPr>
            <w:hyperlink r:id="rId10" w:history="1">
              <w:r w:rsidR="008C24BF" w:rsidRPr="00B610FF">
                <w:rPr>
                  <w:rStyle w:val="Hyperlink"/>
                </w:rPr>
                <w:t>tsbsg16@itu.int</w:t>
              </w:r>
            </w:hyperlink>
          </w:p>
        </w:tc>
        <w:tc>
          <w:tcPr>
            <w:tcW w:w="4436" w:type="dxa"/>
            <w:vMerge/>
          </w:tcPr>
          <w:p w14:paraId="0E624EC1" w14:textId="77777777" w:rsidR="006E14B5" w:rsidRDefault="006E14B5" w:rsidP="00956D38">
            <w:pPr>
              <w:tabs>
                <w:tab w:val="clear" w:pos="794"/>
                <w:tab w:val="clear" w:pos="1191"/>
                <w:tab w:val="clear" w:pos="1588"/>
                <w:tab w:val="clear" w:pos="1985"/>
                <w:tab w:val="left" w:pos="284"/>
              </w:tabs>
              <w:spacing w:before="0"/>
              <w:ind w:left="284" w:hanging="284"/>
              <w:rPr>
                <w:lang w:eastAsia="zh-CN"/>
              </w:rPr>
            </w:pPr>
          </w:p>
        </w:tc>
      </w:tr>
      <w:tr w:rsidR="006E14B5" w14:paraId="167A2079" w14:textId="77777777" w:rsidTr="00CC50C4">
        <w:trPr>
          <w:cantSplit/>
        </w:trPr>
        <w:tc>
          <w:tcPr>
            <w:tcW w:w="1268" w:type="dxa"/>
          </w:tcPr>
          <w:p w14:paraId="35EC8730" w14:textId="184D0CA6" w:rsidR="006E14B5" w:rsidRPr="006E14B5" w:rsidRDefault="006E14B5" w:rsidP="00191798">
            <w:pPr>
              <w:spacing w:before="40" w:after="40"/>
              <w:rPr>
                <w:sz w:val="22"/>
                <w:lang w:eastAsia="zh-CN"/>
              </w:rPr>
            </w:pPr>
            <w:r w:rsidRPr="006E14B5">
              <w:rPr>
                <w:rFonts w:ascii="Calibri" w:hAnsi="Calibri" w:cs="Calibri" w:hint="eastAsia"/>
                <w:lang w:eastAsia="zh-CN"/>
              </w:rPr>
              <w:t>网址</w:t>
            </w:r>
            <w:r w:rsidR="008C24BF" w:rsidRPr="006E14B5">
              <w:rPr>
                <w:rFonts w:hint="eastAsia"/>
                <w:szCs w:val="24"/>
                <w:lang w:eastAsia="zh-CN"/>
              </w:rPr>
              <w:t>：</w:t>
            </w:r>
          </w:p>
        </w:tc>
        <w:tc>
          <w:tcPr>
            <w:tcW w:w="8597" w:type="dxa"/>
            <w:gridSpan w:val="3"/>
          </w:tcPr>
          <w:p w14:paraId="4E0AFC33" w14:textId="57F13B66" w:rsidR="006E14B5" w:rsidRDefault="00F9180D" w:rsidP="00956D38">
            <w:pPr>
              <w:tabs>
                <w:tab w:val="left" w:pos="4111"/>
              </w:tabs>
              <w:spacing w:before="0"/>
              <w:rPr>
                <w:b/>
                <w:lang w:eastAsia="zh-CN"/>
              </w:rPr>
            </w:pPr>
            <w:hyperlink r:id="rId11" w:history="1">
              <w:r w:rsidR="008C24BF" w:rsidRPr="00B610FF">
                <w:rPr>
                  <w:rStyle w:val="Hyperlink"/>
                </w:rPr>
                <w:t>https://itu.int/go/tsg16</w:t>
              </w:r>
            </w:hyperlink>
          </w:p>
        </w:tc>
      </w:tr>
      <w:tr w:rsidR="00720F32" w14:paraId="5F134B40" w14:textId="77777777" w:rsidTr="00CC50C4">
        <w:trPr>
          <w:cantSplit/>
        </w:trPr>
        <w:tc>
          <w:tcPr>
            <w:tcW w:w="1268" w:type="dxa"/>
          </w:tcPr>
          <w:p w14:paraId="663C83AB" w14:textId="77777777" w:rsidR="00720F32" w:rsidRPr="001A2312" w:rsidRDefault="00720F32" w:rsidP="00191798">
            <w:pPr>
              <w:spacing w:before="40" w:after="40"/>
              <w:rPr>
                <w:szCs w:val="24"/>
                <w:lang w:eastAsia="zh-CN"/>
              </w:rPr>
            </w:pPr>
            <w:r w:rsidRPr="001A2312">
              <w:rPr>
                <w:rFonts w:hint="eastAsia"/>
                <w:sz w:val="22"/>
                <w:lang w:eastAsia="zh-CN"/>
              </w:rPr>
              <w:t>事由：</w:t>
            </w:r>
          </w:p>
        </w:tc>
        <w:tc>
          <w:tcPr>
            <w:tcW w:w="8597" w:type="dxa"/>
            <w:gridSpan w:val="3"/>
          </w:tcPr>
          <w:p w14:paraId="3A941C6D" w14:textId="22D20F9B" w:rsidR="00720F32" w:rsidRPr="008C24BF" w:rsidRDefault="008C24BF" w:rsidP="00956D38">
            <w:pPr>
              <w:tabs>
                <w:tab w:val="left" w:pos="4111"/>
              </w:tabs>
              <w:spacing w:before="0"/>
              <w:rPr>
                <w:rFonts w:cstheme="minorHAnsi"/>
                <w:b/>
                <w:lang w:eastAsia="zh-CN"/>
              </w:rPr>
            </w:pPr>
            <w:r w:rsidRPr="008C24BF">
              <w:rPr>
                <w:rFonts w:eastAsiaTheme="minorEastAsia" w:cstheme="minorHAnsi"/>
                <w:b/>
                <w:bCs/>
                <w:szCs w:val="22"/>
                <w:lang w:eastAsia="zh-CN"/>
              </w:rPr>
              <w:t>1</w:t>
            </w:r>
            <w:r w:rsidRPr="008C24BF">
              <w:rPr>
                <w:rFonts w:eastAsiaTheme="minorEastAsia" w:cstheme="minorHAnsi"/>
                <w:b/>
                <w:bCs/>
                <w:szCs w:val="22"/>
                <w:lang w:eastAsia="zh-CN"/>
              </w:rPr>
              <w:t>、</w:t>
            </w:r>
            <w:r w:rsidRPr="008C24BF">
              <w:rPr>
                <w:rFonts w:eastAsiaTheme="minorEastAsia" w:cstheme="minorHAnsi"/>
                <w:b/>
                <w:bCs/>
                <w:szCs w:val="22"/>
                <w:lang w:eastAsia="zh-CN"/>
              </w:rPr>
              <w:t>2</w:t>
            </w:r>
            <w:r w:rsidRPr="008C24BF">
              <w:rPr>
                <w:rFonts w:eastAsiaTheme="minorEastAsia" w:cstheme="minorHAnsi"/>
                <w:b/>
                <w:bCs/>
                <w:szCs w:val="22"/>
                <w:lang w:eastAsia="zh-CN"/>
              </w:rPr>
              <w:t>和</w:t>
            </w:r>
            <w:r w:rsidRPr="008C24BF">
              <w:rPr>
                <w:rFonts w:eastAsiaTheme="minorEastAsia" w:cstheme="minorHAnsi"/>
                <w:b/>
                <w:bCs/>
                <w:szCs w:val="22"/>
                <w:lang w:eastAsia="zh-CN"/>
              </w:rPr>
              <w:t>3/16</w:t>
            </w:r>
            <w:r w:rsidRPr="008C24BF">
              <w:rPr>
                <w:rFonts w:eastAsiaTheme="minorEastAsia" w:cstheme="minorHAnsi"/>
                <w:b/>
                <w:bCs/>
                <w:szCs w:val="22"/>
                <w:lang w:eastAsia="zh-CN"/>
              </w:rPr>
              <w:t>工作组联席会议，</w:t>
            </w:r>
            <w:r w:rsidRPr="008C24BF">
              <w:rPr>
                <w:rFonts w:eastAsiaTheme="minorEastAsia" w:cstheme="minorHAnsi"/>
                <w:b/>
                <w:bCs/>
                <w:szCs w:val="22"/>
                <w:lang w:eastAsia="zh-CN"/>
              </w:rPr>
              <w:t>2024</w:t>
            </w:r>
            <w:r w:rsidRPr="008C24BF">
              <w:rPr>
                <w:rFonts w:eastAsiaTheme="minorEastAsia" w:cstheme="minorHAnsi"/>
                <w:b/>
                <w:bCs/>
                <w:szCs w:val="22"/>
                <w:lang w:eastAsia="zh-CN"/>
              </w:rPr>
              <w:t>年</w:t>
            </w:r>
            <w:r w:rsidRPr="008C24BF">
              <w:rPr>
                <w:rFonts w:eastAsiaTheme="minorEastAsia" w:cstheme="minorHAnsi"/>
                <w:b/>
                <w:bCs/>
                <w:szCs w:val="22"/>
                <w:lang w:eastAsia="zh-CN"/>
              </w:rPr>
              <w:t>8</w:t>
            </w:r>
            <w:r w:rsidRPr="008C24BF">
              <w:rPr>
                <w:rFonts w:eastAsiaTheme="minorEastAsia" w:cstheme="minorHAnsi"/>
                <w:b/>
                <w:bCs/>
                <w:szCs w:val="22"/>
                <w:lang w:eastAsia="zh-CN"/>
              </w:rPr>
              <w:t>月</w:t>
            </w:r>
            <w:r w:rsidRPr="008C24BF">
              <w:rPr>
                <w:rFonts w:eastAsiaTheme="minorEastAsia" w:cstheme="minorHAnsi"/>
                <w:b/>
                <w:bCs/>
                <w:szCs w:val="22"/>
                <w:lang w:eastAsia="zh-CN"/>
              </w:rPr>
              <w:t>30</w:t>
            </w:r>
            <w:r w:rsidRPr="008C24BF">
              <w:rPr>
                <w:rFonts w:eastAsiaTheme="minorEastAsia" w:cstheme="minorHAnsi"/>
                <w:b/>
                <w:bCs/>
                <w:szCs w:val="22"/>
                <w:lang w:eastAsia="zh-CN"/>
              </w:rPr>
              <w:t>日，日内瓦</w:t>
            </w:r>
          </w:p>
        </w:tc>
      </w:tr>
    </w:tbl>
    <w:p w14:paraId="23AFAF6E" w14:textId="77777777" w:rsidR="0063445E" w:rsidRDefault="0063445E" w:rsidP="00877A45">
      <w:pPr>
        <w:spacing w:before="240"/>
        <w:rPr>
          <w:lang w:eastAsia="zh-CN"/>
        </w:rPr>
      </w:pPr>
      <w:bookmarkStart w:id="1" w:name="StartTyping_E"/>
      <w:bookmarkEnd w:id="1"/>
      <w:r>
        <w:rPr>
          <w:rFonts w:hint="eastAsia"/>
          <w:lang w:eastAsia="zh-CN"/>
        </w:rPr>
        <w:t>尊敬的先生</w:t>
      </w:r>
      <w:r>
        <w:rPr>
          <w:rFonts w:hint="eastAsia"/>
          <w:lang w:eastAsia="zh-CN"/>
        </w:rPr>
        <w:t>/</w:t>
      </w:r>
      <w:r>
        <w:rPr>
          <w:rFonts w:hint="eastAsia"/>
          <w:lang w:eastAsia="zh-CN"/>
        </w:rPr>
        <w:t>女士：</w:t>
      </w:r>
    </w:p>
    <w:p w14:paraId="316E18EE" w14:textId="77777777" w:rsidR="008C24BF" w:rsidRPr="00877A45" w:rsidRDefault="008C24BF" w:rsidP="00877A45">
      <w:pPr>
        <w:widowControl w:val="0"/>
        <w:ind w:firstLineChars="200" w:firstLine="480"/>
        <w:rPr>
          <w:rFonts w:eastAsiaTheme="minorEastAsia" w:cstheme="minorHAnsi"/>
          <w:szCs w:val="22"/>
          <w:lang w:eastAsia="zh-CN"/>
        </w:rPr>
      </w:pPr>
      <w:r w:rsidRPr="00877A45">
        <w:rPr>
          <w:rFonts w:eastAsiaTheme="minorEastAsia" w:cstheme="minorHAnsi"/>
          <w:szCs w:val="22"/>
          <w:lang w:eastAsia="zh-CN"/>
        </w:rPr>
        <w:t>我很高兴邀请</w:t>
      </w:r>
      <w:proofErr w:type="gramStart"/>
      <w:r w:rsidRPr="00877A45">
        <w:rPr>
          <w:rFonts w:eastAsiaTheme="minorEastAsia" w:cstheme="minorHAnsi"/>
          <w:szCs w:val="22"/>
          <w:lang w:eastAsia="zh-CN"/>
        </w:rPr>
        <w:t>您出席</w:t>
      </w:r>
      <w:proofErr w:type="gramEnd"/>
      <w:r w:rsidRPr="00877A45">
        <w:rPr>
          <w:rFonts w:eastAsiaTheme="minorEastAsia" w:cstheme="minorHAnsi"/>
          <w:szCs w:val="22"/>
          <w:lang w:eastAsia="zh-CN"/>
        </w:rPr>
        <w:t>计划于</w:t>
      </w:r>
      <w:r w:rsidRPr="00877A45">
        <w:rPr>
          <w:rFonts w:eastAsiaTheme="minorEastAsia" w:cstheme="minorHAnsi"/>
          <w:szCs w:val="22"/>
          <w:lang w:eastAsia="zh-CN"/>
        </w:rPr>
        <w:t>2024</w:t>
      </w:r>
      <w:r w:rsidRPr="00877A45">
        <w:rPr>
          <w:rFonts w:eastAsiaTheme="minorEastAsia" w:cstheme="minorHAnsi"/>
          <w:szCs w:val="22"/>
          <w:lang w:eastAsia="zh-CN"/>
        </w:rPr>
        <w:t>年</w:t>
      </w:r>
      <w:r w:rsidRPr="00877A45">
        <w:rPr>
          <w:rFonts w:eastAsiaTheme="minorEastAsia" w:cstheme="minorHAnsi"/>
          <w:szCs w:val="22"/>
          <w:lang w:eastAsia="zh-CN"/>
        </w:rPr>
        <w:t>8</w:t>
      </w:r>
      <w:r w:rsidRPr="00877A45">
        <w:rPr>
          <w:rFonts w:eastAsiaTheme="minorEastAsia" w:cstheme="minorHAnsi"/>
          <w:szCs w:val="22"/>
          <w:lang w:eastAsia="zh-CN"/>
        </w:rPr>
        <w:t>月</w:t>
      </w:r>
      <w:r w:rsidRPr="00877A45">
        <w:rPr>
          <w:rFonts w:eastAsiaTheme="minorEastAsia" w:cstheme="minorHAnsi"/>
          <w:szCs w:val="22"/>
          <w:lang w:eastAsia="zh-CN"/>
        </w:rPr>
        <w:t>30</w:t>
      </w:r>
      <w:r w:rsidRPr="00877A45">
        <w:rPr>
          <w:rFonts w:eastAsiaTheme="minorEastAsia" w:cstheme="minorHAnsi"/>
          <w:szCs w:val="22"/>
          <w:lang w:eastAsia="zh-CN"/>
        </w:rPr>
        <w:t>日（星期五）</w:t>
      </w:r>
      <w:r w:rsidRPr="00877A45">
        <w:rPr>
          <w:rFonts w:eastAsiaTheme="minorEastAsia" w:cstheme="minorHAnsi"/>
          <w:szCs w:val="22"/>
          <w:lang w:eastAsia="zh-CN"/>
        </w:rPr>
        <w:t>09</w:t>
      </w:r>
      <w:r w:rsidRPr="00877A45">
        <w:rPr>
          <w:rFonts w:eastAsiaTheme="minorEastAsia" w:cstheme="minorHAnsi"/>
          <w:szCs w:val="22"/>
          <w:lang w:eastAsia="zh-CN"/>
        </w:rPr>
        <w:t>：</w:t>
      </w:r>
      <w:r w:rsidRPr="00877A45">
        <w:rPr>
          <w:rFonts w:eastAsiaTheme="minorEastAsia" w:cstheme="minorHAnsi"/>
          <w:szCs w:val="22"/>
          <w:lang w:eastAsia="zh-CN"/>
        </w:rPr>
        <w:t>30-17</w:t>
      </w:r>
      <w:r w:rsidRPr="00877A45">
        <w:rPr>
          <w:rFonts w:eastAsiaTheme="minorEastAsia" w:cstheme="minorHAnsi"/>
          <w:szCs w:val="22"/>
          <w:lang w:eastAsia="zh-CN"/>
        </w:rPr>
        <w:t>：</w:t>
      </w:r>
      <w:r w:rsidRPr="00877A45">
        <w:rPr>
          <w:rFonts w:eastAsiaTheme="minorEastAsia" w:cstheme="minorHAnsi"/>
          <w:szCs w:val="22"/>
          <w:lang w:eastAsia="zh-CN"/>
        </w:rPr>
        <w:t>30</w:t>
      </w:r>
      <w:r w:rsidRPr="00877A45">
        <w:rPr>
          <w:rFonts w:eastAsiaTheme="minorEastAsia" w:cstheme="minorHAnsi"/>
          <w:szCs w:val="22"/>
          <w:lang w:eastAsia="zh-CN"/>
        </w:rPr>
        <w:t>（欧洲中部时间）在日内瓦召开的</w:t>
      </w:r>
      <w:r w:rsidRPr="00877A45">
        <w:rPr>
          <w:rFonts w:eastAsiaTheme="minorEastAsia" w:cstheme="minorHAnsi"/>
          <w:szCs w:val="22"/>
          <w:lang w:eastAsia="zh-CN"/>
        </w:rPr>
        <w:t>1/16</w:t>
      </w:r>
      <w:r w:rsidRPr="00877A45">
        <w:rPr>
          <w:rFonts w:eastAsiaTheme="minorEastAsia" w:cstheme="minorHAnsi"/>
          <w:szCs w:val="22"/>
          <w:lang w:eastAsia="zh-CN"/>
        </w:rPr>
        <w:t>工作组（多媒体系统基础设施）、</w:t>
      </w:r>
      <w:r w:rsidRPr="00877A45">
        <w:rPr>
          <w:rFonts w:eastAsiaTheme="minorEastAsia" w:cstheme="minorHAnsi"/>
          <w:szCs w:val="22"/>
          <w:lang w:eastAsia="zh-CN"/>
        </w:rPr>
        <w:t>2/16</w:t>
      </w:r>
      <w:r w:rsidRPr="00877A45">
        <w:rPr>
          <w:rFonts w:eastAsiaTheme="minorEastAsia" w:cstheme="minorHAnsi"/>
          <w:szCs w:val="22"/>
          <w:lang w:eastAsia="zh-CN"/>
        </w:rPr>
        <w:t>工作组（多媒体数字业务和人力问题）和</w:t>
      </w:r>
      <w:r w:rsidRPr="00877A45">
        <w:rPr>
          <w:rFonts w:eastAsiaTheme="minorEastAsia" w:cstheme="minorHAnsi"/>
          <w:szCs w:val="22"/>
          <w:lang w:eastAsia="zh-CN"/>
        </w:rPr>
        <w:t>3/16</w:t>
      </w:r>
      <w:r w:rsidRPr="00877A45">
        <w:rPr>
          <w:rFonts w:eastAsiaTheme="minorEastAsia" w:cstheme="minorHAnsi"/>
          <w:szCs w:val="22"/>
          <w:lang w:eastAsia="zh-CN"/>
        </w:rPr>
        <w:t>工作组（音视频技术和智能沉浸式应用）的联席会议。</w:t>
      </w:r>
    </w:p>
    <w:p w14:paraId="67BF31A8" w14:textId="2A84BF7F" w:rsidR="008C24BF" w:rsidRPr="00877A45" w:rsidRDefault="008C24BF" w:rsidP="00877A45">
      <w:pPr>
        <w:widowControl w:val="0"/>
        <w:ind w:firstLineChars="200" w:firstLine="480"/>
        <w:rPr>
          <w:rFonts w:eastAsiaTheme="minorEastAsia" w:cstheme="minorHAnsi"/>
          <w:lang w:eastAsia="zh-CN"/>
        </w:rPr>
      </w:pPr>
      <w:r w:rsidRPr="00877A45">
        <w:rPr>
          <w:rFonts w:eastAsiaTheme="minorEastAsia" w:cstheme="minorHAnsi"/>
          <w:szCs w:val="24"/>
          <w:lang w:eastAsia="zh-CN"/>
        </w:rPr>
        <w:t>本次会议的</w:t>
      </w:r>
      <w:r w:rsidRPr="00877A45">
        <w:rPr>
          <w:rFonts w:eastAsiaTheme="minorEastAsia" w:cstheme="minorHAnsi"/>
          <w:b/>
          <w:bCs/>
          <w:szCs w:val="22"/>
          <w:lang w:eastAsia="zh-CN"/>
        </w:rPr>
        <w:t>主要目标</w:t>
      </w:r>
      <w:r w:rsidRPr="00877A45">
        <w:rPr>
          <w:rFonts w:eastAsiaTheme="minorEastAsia" w:cstheme="minorHAnsi"/>
          <w:szCs w:val="22"/>
          <w:lang w:eastAsia="zh-CN"/>
        </w:rPr>
        <w:t>是</w:t>
      </w:r>
      <w:r w:rsidRPr="00877A45">
        <w:rPr>
          <w:rFonts w:eastAsiaTheme="minorEastAsia" w:cstheme="minorHAnsi"/>
          <w:szCs w:val="22"/>
          <w:lang w:eastAsia="zh-CN"/>
        </w:rPr>
        <w:t>a</w:t>
      </w:r>
      <w:r w:rsidR="00877A45">
        <w:rPr>
          <w:rFonts w:eastAsiaTheme="minorEastAsia" w:cstheme="minorHAnsi" w:hint="eastAsia"/>
          <w:szCs w:val="22"/>
          <w:lang w:eastAsia="zh-CN"/>
        </w:rPr>
        <w:t>)</w:t>
      </w:r>
      <w:r w:rsidR="00462259">
        <w:rPr>
          <w:rFonts w:eastAsiaTheme="minorEastAsia" w:cstheme="minorHAnsi"/>
          <w:szCs w:val="22"/>
          <w:lang w:eastAsia="zh-CN"/>
        </w:rPr>
        <w:t xml:space="preserve"> </w:t>
      </w:r>
      <w:r w:rsidRPr="00877A45">
        <w:rPr>
          <w:rFonts w:eastAsiaTheme="minorEastAsia" w:cstheme="minorHAnsi"/>
          <w:szCs w:val="22"/>
          <w:lang w:eastAsia="zh-CN"/>
        </w:rPr>
        <w:t>审议中期活动的结果（包括元宇宙标准化工作的进展）和</w:t>
      </w:r>
      <w:r w:rsidRPr="00877A45">
        <w:rPr>
          <w:rFonts w:eastAsiaTheme="minorEastAsia" w:cstheme="minorHAnsi"/>
          <w:szCs w:val="22"/>
          <w:lang w:eastAsia="zh-CN"/>
        </w:rPr>
        <w:t>b</w:t>
      </w:r>
      <w:r w:rsidR="00877A45">
        <w:rPr>
          <w:rFonts w:eastAsiaTheme="minorEastAsia" w:cstheme="minorHAnsi" w:hint="eastAsia"/>
          <w:szCs w:val="22"/>
          <w:lang w:eastAsia="zh-CN"/>
        </w:rPr>
        <w:t>)</w:t>
      </w:r>
      <w:r w:rsidR="00462259">
        <w:rPr>
          <w:rFonts w:eastAsiaTheme="minorEastAsia" w:cstheme="minorHAnsi"/>
          <w:szCs w:val="22"/>
          <w:lang w:eastAsia="zh-CN"/>
        </w:rPr>
        <w:t xml:space="preserve"> </w:t>
      </w:r>
      <w:r w:rsidRPr="00877A45">
        <w:rPr>
          <w:rFonts w:eastAsiaTheme="minorEastAsia" w:cstheme="minorHAnsi"/>
          <w:szCs w:val="22"/>
          <w:lang w:eastAsia="zh-CN"/>
        </w:rPr>
        <w:t>同意</w:t>
      </w:r>
      <w:r w:rsidRPr="00877A45">
        <w:rPr>
          <w:rFonts w:eastAsiaTheme="minorEastAsia" w:cstheme="minorHAnsi"/>
          <w:szCs w:val="22"/>
          <w:lang w:eastAsia="zh-CN"/>
        </w:rPr>
        <w:t>1/16</w:t>
      </w:r>
      <w:r w:rsidRPr="00877A45">
        <w:rPr>
          <w:rFonts w:eastAsiaTheme="minorEastAsia" w:cstheme="minorHAnsi"/>
          <w:szCs w:val="22"/>
          <w:lang w:eastAsia="zh-CN"/>
        </w:rPr>
        <w:t>、</w:t>
      </w:r>
      <w:r w:rsidRPr="00877A45">
        <w:rPr>
          <w:rFonts w:eastAsiaTheme="minorEastAsia" w:cstheme="minorHAnsi"/>
          <w:szCs w:val="22"/>
          <w:lang w:eastAsia="zh-CN"/>
        </w:rPr>
        <w:t>2/16</w:t>
      </w:r>
      <w:r w:rsidRPr="00877A45">
        <w:rPr>
          <w:rFonts w:eastAsiaTheme="minorEastAsia" w:cstheme="minorHAnsi"/>
          <w:szCs w:val="22"/>
          <w:lang w:eastAsia="zh-CN"/>
        </w:rPr>
        <w:t>和</w:t>
      </w:r>
      <w:r w:rsidRPr="00877A45">
        <w:rPr>
          <w:rFonts w:eastAsiaTheme="minorEastAsia" w:cstheme="minorHAnsi"/>
          <w:szCs w:val="22"/>
          <w:lang w:eastAsia="zh-CN"/>
        </w:rPr>
        <w:t>3/16</w:t>
      </w:r>
      <w:r w:rsidRPr="00877A45">
        <w:rPr>
          <w:rFonts w:eastAsiaTheme="minorEastAsia" w:cstheme="minorHAnsi"/>
          <w:szCs w:val="22"/>
          <w:lang w:eastAsia="zh-CN"/>
        </w:rPr>
        <w:t>工作组课题中足够成熟的工作项目，特别是来自第</w:t>
      </w:r>
      <w:r w:rsidRPr="00877A45">
        <w:rPr>
          <w:rFonts w:eastAsiaTheme="minorEastAsia" w:cstheme="minorHAnsi"/>
          <w:szCs w:val="22"/>
          <w:lang w:eastAsia="zh-CN"/>
        </w:rPr>
        <w:t>5/16</w:t>
      </w:r>
      <w:r w:rsidRPr="00877A45">
        <w:rPr>
          <w:rFonts w:eastAsiaTheme="minorEastAsia" w:cstheme="minorHAnsi"/>
          <w:szCs w:val="22"/>
          <w:lang w:eastAsia="zh-CN"/>
        </w:rPr>
        <w:t>号课题（</w:t>
      </w:r>
      <w:r w:rsidRPr="00877A45">
        <w:rPr>
          <w:rFonts w:eastAsiaTheme="minorEastAsia" w:cstheme="minorHAnsi"/>
          <w:szCs w:val="22"/>
          <w:lang w:eastAsia="zh-CN"/>
        </w:rPr>
        <w:t>F.DHSMD</w:t>
      </w:r>
      <w:r w:rsidRPr="00877A45">
        <w:rPr>
          <w:rFonts w:eastAsiaTheme="minorEastAsia" w:cstheme="minorHAnsi"/>
          <w:szCs w:val="22"/>
          <w:lang w:eastAsia="zh-CN"/>
        </w:rPr>
        <w:t>、</w:t>
      </w:r>
      <w:r w:rsidRPr="00877A45">
        <w:rPr>
          <w:rFonts w:eastAsiaTheme="minorEastAsia" w:cstheme="minorHAnsi"/>
          <w:szCs w:val="22"/>
          <w:lang w:eastAsia="zh-CN"/>
        </w:rPr>
        <w:t>F.ADT4MM</w:t>
      </w:r>
      <w:r w:rsidRPr="00877A45">
        <w:rPr>
          <w:rFonts w:eastAsiaTheme="minorEastAsia" w:cstheme="minorHAnsi"/>
          <w:szCs w:val="22"/>
          <w:lang w:eastAsia="zh-CN"/>
        </w:rPr>
        <w:t>、</w:t>
      </w:r>
      <w:r w:rsidRPr="00877A45">
        <w:rPr>
          <w:rFonts w:eastAsiaTheme="minorEastAsia" w:cstheme="minorHAnsi"/>
          <w:szCs w:val="22"/>
          <w:lang w:eastAsia="zh-CN"/>
        </w:rPr>
        <w:t>F.AI-CIS</w:t>
      </w:r>
      <w:r w:rsidRPr="00877A45">
        <w:rPr>
          <w:rFonts w:eastAsiaTheme="minorEastAsia" w:cstheme="minorHAnsi"/>
          <w:szCs w:val="22"/>
          <w:lang w:eastAsia="zh-CN"/>
        </w:rPr>
        <w:t>、</w:t>
      </w:r>
      <w:proofErr w:type="spellStart"/>
      <w:r w:rsidRPr="00877A45">
        <w:rPr>
          <w:rFonts w:eastAsiaTheme="minorEastAsia" w:cstheme="minorHAnsi"/>
          <w:szCs w:val="22"/>
          <w:lang w:eastAsia="zh-CN"/>
        </w:rPr>
        <w:t>H.FDISprot</w:t>
      </w:r>
      <w:proofErr w:type="spellEnd"/>
      <w:r w:rsidRPr="00877A45">
        <w:rPr>
          <w:rFonts w:eastAsiaTheme="minorEastAsia" w:cstheme="minorHAnsi"/>
          <w:szCs w:val="22"/>
          <w:lang w:eastAsia="zh-CN"/>
        </w:rPr>
        <w:t>）、第</w:t>
      </w:r>
      <w:r w:rsidRPr="00877A45">
        <w:rPr>
          <w:rFonts w:eastAsiaTheme="minorEastAsia" w:cstheme="minorHAnsi"/>
          <w:szCs w:val="22"/>
          <w:lang w:eastAsia="zh-CN"/>
        </w:rPr>
        <w:t>12/16</w:t>
      </w:r>
      <w:r w:rsidRPr="00877A45">
        <w:rPr>
          <w:rFonts w:eastAsiaTheme="minorEastAsia" w:cstheme="minorHAnsi"/>
          <w:szCs w:val="22"/>
          <w:lang w:eastAsia="zh-CN"/>
        </w:rPr>
        <w:t>号课题（</w:t>
      </w:r>
      <w:proofErr w:type="spellStart"/>
      <w:r w:rsidRPr="00877A45">
        <w:rPr>
          <w:rFonts w:eastAsiaTheme="minorEastAsia" w:cstheme="minorHAnsi"/>
          <w:szCs w:val="22"/>
          <w:lang w:eastAsia="zh-CN"/>
        </w:rPr>
        <w:t>F.MGSReqs</w:t>
      </w:r>
      <w:proofErr w:type="spellEnd"/>
      <w:r w:rsidRPr="00877A45">
        <w:rPr>
          <w:rFonts w:eastAsiaTheme="minorEastAsia" w:cstheme="minorHAnsi"/>
          <w:szCs w:val="22"/>
          <w:lang w:eastAsia="zh-CN"/>
        </w:rPr>
        <w:t>、</w:t>
      </w:r>
      <w:r w:rsidRPr="00877A45">
        <w:rPr>
          <w:rFonts w:eastAsiaTheme="minorEastAsia" w:cstheme="minorHAnsi"/>
          <w:szCs w:val="22"/>
          <w:lang w:eastAsia="zh-CN"/>
        </w:rPr>
        <w:t>F.RIIS-CEC</w:t>
      </w:r>
      <w:r w:rsidRPr="00877A45">
        <w:rPr>
          <w:rFonts w:eastAsiaTheme="minorEastAsia" w:cstheme="minorHAnsi"/>
          <w:szCs w:val="22"/>
          <w:lang w:eastAsia="zh-CN"/>
        </w:rPr>
        <w:t>），第</w:t>
      </w:r>
      <w:r w:rsidRPr="00877A45">
        <w:rPr>
          <w:rFonts w:eastAsiaTheme="minorEastAsia" w:cstheme="minorHAnsi"/>
          <w:szCs w:val="22"/>
          <w:lang w:eastAsia="zh-CN"/>
        </w:rPr>
        <w:t>21/16</w:t>
      </w:r>
      <w:r w:rsidRPr="00877A45">
        <w:rPr>
          <w:rFonts w:eastAsiaTheme="minorEastAsia" w:cstheme="minorHAnsi"/>
          <w:szCs w:val="22"/>
          <w:lang w:eastAsia="zh-CN"/>
        </w:rPr>
        <w:t>号课题（</w:t>
      </w:r>
      <w:r w:rsidRPr="00877A45">
        <w:rPr>
          <w:rFonts w:eastAsiaTheme="minorEastAsia" w:cstheme="minorHAnsi"/>
          <w:szCs w:val="22"/>
          <w:lang w:eastAsia="zh-CN"/>
        </w:rPr>
        <w:t>F.CEMP-DHS</w:t>
      </w:r>
      <w:r w:rsidRPr="00877A45">
        <w:rPr>
          <w:rFonts w:eastAsiaTheme="minorEastAsia" w:cstheme="minorHAnsi"/>
          <w:szCs w:val="22"/>
          <w:lang w:eastAsia="zh-CN"/>
        </w:rPr>
        <w:t>，</w:t>
      </w:r>
      <w:proofErr w:type="spellStart"/>
      <w:r w:rsidRPr="00877A45">
        <w:rPr>
          <w:rFonts w:eastAsiaTheme="minorEastAsia" w:cstheme="minorHAnsi"/>
          <w:szCs w:val="22"/>
          <w:lang w:eastAsia="zh-CN"/>
        </w:rPr>
        <w:t>F.LPSReqs</w:t>
      </w:r>
      <w:proofErr w:type="spellEnd"/>
      <w:r w:rsidRPr="00877A45">
        <w:rPr>
          <w:rFonts w:eastAsiaTheme="minorEastAsia" w:cstheme="minorHAnsi"/>
          <w:szCs w:val="22"/>
          <w:lang w:eastAsia="zh-CN"/>
        </w:rPr>
        <w:t>），第</w:t>
      </w:r>
      <w:r w:rsidRPr="00877A45">
        <w:rPr>
          <w:rFonts w:eastAsiaTheme="minorEastAsia" w:cstheme="minorHAnsi"/>
          <w:szCs w:val="22"/>
          <w:lang w:eastAsia="zh-CN"/>
        </w:rPr>
        <w:t>24/16</w:t>
      </w:r>
      <w:r w:rsidRPr="00877A45">
        <w:rPr>
          <w:rFonts w:eastAsiaTheme="minorEastAsia" w:cstheme="minorHAnsi"/>
          <w:szCs w:val="22"/>
          <w:lang w:eastAsia="zh-CN"/>
        </w:rPr>
        <w:t>号课题（</w:t>
      </w:r>
      <w:r w:rsidRPr="00877A45">
        <w:rPr>
          <w:rFonts w:eastAsiaTheme="minorEastAsia" w:cstheme="minorHAnsi"/>
          <w:szCs w:val="22"/>
          <w:lang w:eastAsia="zh-CN"/>
        </w:rPr>
        <w:t>F.MDI</w:t>
      </w:r>
      <w:r w:rsidRPr="00877A45">
        <w:rPr>
          <w:rFonts w:eastAsiaTheme="minorEastAsia" w:cstheme="minorHAnsi"/>
          <w:szCs w:val="22"/>
          <w:lang w:eastAsia="zh-CN"/>
        </w:rPr>
        <w:t>），第</w:t>
      </w:r>
      <w:r w:rsidRPr="00877A45">
        <w:rPr>
          <w:rFonts w:eastAsiaTheme="minorEastAsia" w:cstheme="minorHAnsi"/>
          <w:szCs w:val="22"/>
          <w:lang w:eastAsia="zh-CN"/>
        </w:rPr>
        <w:t>27/16</w:t>
      </w:r>
      <w:r w:rsidRPr="00877A45">
        <w:rPr>
          <w:rFonts w:eastAsiaTheme="minorEastAsia" w:cstheme="minorHAnsi"/>
          <w:szCs w:val="22"/>
          <w:lang w:eastAsia="zh-CN"/>
        </w:rPr>
        <w:t>号课题（</w:t>
      </w:r>
      <w:r w:rsidRPr="00877A45">
        <w:rPr>
          <w:rFonts w:eastAsiaTheme="minorEastAsia" w:cstheme="minorHAnsi"/>
          <w:szCs w:val="22"/>
          <w:lang w:eastAsia="zh-CN"/>
        </w:rPr>
        <w:t>F.DVMSF-Edge</w:t>
      </w:r>
      <w:r w:rsidRPr="00877A45">
        <w:rPr>
          <w:rFonts w:eastAsiaTheme="minorEastAsia" w:cstheme="minorHAnsi"/>
          <w:szCs w:val="22"/>
          <w:lang w:eastAsia="zh-CN"/>
        </w:rPr>
        <w:t>）和第</w:t>
      </w:r>
      <w:r w:rsidRPr="00877A45">
        <w:rPr>
          <w:rFonts w:eastAsiaTheme="minorEastAsia" w:cstheme="minorHAnsi"/>
          <w:szCs w:val="22"/>
          <w:lang w:eastAsia="zh-CN"/>
        </w:rPr>
        <w:t>28/16</w:t>
      </w:r>
      <w:r w:rsidRPr="00877A45">
        <w:rPr>
          <w:rFonts w:eastAsiaTheme="minorEastAsia" w:cstheme="minorHAnsi"/>
          <w:szCs w:val="22"/>
          <w:lang w:eastAsia="zh-CN"/>
        </w:rPr>
        <w:t>号课题（</w:t>
      </w:r>
      <w:r w:rsidRPr="00877A45">
        <w:rPr>
          <w:rFonts w:eastAsiaTheme="minorEastAsia" w:cstheme="minorHAnsi"/>
          <w:szCs w:val="22"/>
          <w:lang w:eastAsia="zh-CN"/>
        </w:rPr>
        <w:t>H.SL-ES</w:t>
      </w:r>
      <w:r w:rsidRPr="00877A45">
        <w:rPr>
          <w:rFonts w:eastAsiaTheme="minorEastAsia" w:cstheme="minorHAnsi"/>
          <w:szCs w:val="22"/>
          <w:lang w:eastAsia="zh-CN"/>
        </w:rPr>
        <w:t>，</w:t>
      </w:r>
      <w:proofErr w:type="spellStart"/>
      <w:r w:rsidRPr="00877A45">
        <w:rPr>
          <w:rFonts w:eastAsiaTheme="minorEastAsia" w:cstheme="minorHAnsi"/>
          <w:szCs w:val="22"/>
          <w:lang w:eastAsia="zh-CN"/>
        </w:rPr>
        <w:t>F.MEMgt</w:t>
      </w:r>
      <w:proofErr w:type="spellEnd"/>
      <w:r w:rsidRPr="00877A45">
        <w:rPr>
          <w:rFonts w:eastAsiaTheme="minorEastAsia" w:cstheme="minorHAnsi"/>
          <w:szCs w:val="22"/>
          <w:lang w:eastAsia="zh-CN"/>
        </w:rPr>
        <w:t>）的工作项目</w:t>
      </w:r>
      <w:r w:rsidRPr="00877A45">
        <w:rPr>
          <w:rFonts w:eastAsiaTheme="minorEastAsia" w:cstheme="minorHAnsi"/>
          <w:lang w:eastAsia="zh-CN"/>
        </w:rPr>
        <w:t>。</w:t>
      </w:r>
    </w:p>
    <w:p w14:paraId="2CE0FA03" w14:textId="58A55CE0" w:rsidR="008C24BF" w:rsidRPr="00877A45" w:rsidRDefault="008C24BF" w:rsidP="00877A45">
      <w:pPr>
        <w:widowControl w:val="0"/>
        <w:ind w:firstLineChars="200" w:firstLine="480"/>
        <w:rPr>
          <w:rFonts w:eastAsiaTheme="minorEastAsia" w:cstheme="minorHAnsi"/>
          <w:szCs w:val="22"/>
          <w:lang w:eastAsia="zh-CN"/>
        </w:rPr>
      </w:pPr>
      <w:r w:rsidRPr="00877A45">
        <w:rPr>
          <w:rFonts w:eastAsiaTheme="minorEastAsia" w:cstheme="minorHAnsi"/>
          <w:szCs w:val="22"/>
          <w:lang w:eastAsia="zh-CN"/>
        </w:rPr>
        <w:t>预计在工作组联席会议之前，将于</w:t>
      </w:r>
      <w:r w:rsidRPr="00877A45">
        <w:rPr>
          <w:rFonts w:eastAsiaTheme="minorEastAsia" w:cstheme="minorHAnsi"/>
          <w:szCs w:val="22"/>
          <w:lang w:eastAsia="zh-CN"/>
        </w:rPr>
        <w:t>2024</w:t>
      </w:r>
      <w:r w:rsidRPr="00877A45">
        <w:rPr>
          <w:rFonts w:eastAsiaTheme="minorEastAsia" w:cstheme="minorHAnsi"/>
          <w:szCs w:val="22"/>
          <w:lang w:eastAsia="zh-CN"/>
        </w:rPr>
        <w:t>年</w:t>
      </w:r>
      <w:r w:rsidRPr="00877A45">
        <w:rPr>
          <w:rFonts w:eastAsiaTheme="minorEastAsia" w:cstheme="minorHAnsi"/>
          <w:szCs w:val="22"/>
          <w:lang w:eastAsia="zh-CN"/>
        </w:rPr>
        <w:t>6</w:t>
      </w:r>
      <w:r w:rsidRPr="00877A45">
        <w:rPr>
          <w:rFonts w:eastAsiaTheme="minorEastAsia" w:cstheme="minorHAnsi"/>
          <w:szCs w:val="22"/>
          <w:lang w:eastAsia="zh-CN"/>
        </w:rPr>
        <w:t>月至</w:t>
      </w:r>
      <w:r w:rsidRPr="00877A45">
        <w:rPr>
          <w:rFonts w:eastAsiaTheme="minorEastAsia" w:cstheme="minorHAnsi"/>
          <w:szCs w:val="22"/>
          <w:lang w:eastAsia="zh-CN"/>
        </w:rPr>
        <w:t>8</w:t>
      </w:r>
      <w:r w:rsidRPr="00877A45">
        <w:rPr>
          <w:rFonts w:eastAsiaTheme="minorEastAsia" w:cstheme="minorHAnsi"/>
          <w:szCs w:val="22"/>
          <w:lang w:eastAsia="zh-CN"/>
        </w:rPr>
        <w:t>月举办各种</w:t>
      </w:r>
      <w:r w:rsidRPr="00877A45">
        <w:rPr>
          <w:rFonts w:eastAsia="STKaiti" w:cstheme="minorHAnsi"/>
          <w:szCs w:val="22"/>
          <w:lang w:eastAsia="zh-CN"/>
        </w:rPr>
        <w:t>在线</w:t>
      </w:r>
      <w:r w:rsidRPr="00877A45">
        <w:rPr>
          <w:rFonts w:eastAsiaTheme="minorEastAsia" w:cstheme="minorHAnsi"/>
          <w:szCs w:val="22"/>
          <w:lang w:eastAsia="zh-CN"/>
        </w:rPr>
        <w:t>和</w:t>
      </w:r>
      <w:r w:rsidRPr="00877A45">
        <w:rPr>
          <w:rFonts w:eastAsia="STKaiti" w:cstheme="minorHAnsi"/>
          <w:szCs w:val="22"/>
          <w:lang w:eastAsia="zh-CN"/>
        </w:rPr>
        <w:t>实体</w:t>
      </w:r>
      <w:r w:rsidRPr="00877A45">
        <w:rPr>
          <w:rFonts w:eastAsiaTheme="minorEastAsia" w:cstheme="minorHAnsi"/>
          <w:szCs w:val="22"/>
          <w:lang w:eastAsia="zh-CN"/>
        </w:rPr>
        <w:t>形式的报告人组会议，其结果将在工作组联席会议上审议。请注意，有些课题，特别是第</w:t>
      </w:r>
      <w:r w:rsidRPr="00877A45">
        <w:rPr>
          <w:rFonts w:eastAsiaTheme="minorEastAsia" w:cstheme="minorHAnsi"/>
          <w:szCs w:val="22"/>
          <w:lang w:eastAsia="zh-CN"/>
        </w:rPr>
        <w:t>8/16</w:t>
      </w:r>
      <w:r w:rsidRPr="00877A45">
        <w:rPr>
          <w:rFonts w:eastAsiaTheme="minorEastAsia" w:cstheme="minorHAnsi"/>
          <w:szCs w:val="22"/>
          <w:lang w:eastAsia="zh-CN"/>
        </w:rPr>
        <w:t>号和第</w:t>
      </w:r>
      <w:r w:rsidRPr="00877A45">
        <w:rPr>
          <w:rFonts w:eastAsiaTheme="minorEastAsia" w:cstheme="minorHAnsi"/>
          <w:szCs w:val="22"/>
          <w:lang w:eastAsia="zh-CN"/>
        </w:rPr>
        <w:t>12/16</w:t>
      </w:r>
      <w:r w:rsidRPr="00877A45">
        <w:rPr>
          <w:rFonts w:eastAsiaTheme="minorEastAsia" w:cstheme="minorHAnsi"/>
          <w:szCs w:val="22"/>
          <w:lang w:eastAsia="zh-CN"/>
        </w:rPr>
        <w:t>号课题，将在工作组联席会议之前于</w:t>
      </w:r>
      <w:r w:rsidRPr="00877A45">
        <w:rPr>
          <w:rFonts w:eastAsiaTheme="minorEastAsia" w:cstheme="minorHAnsi"/>
          <w:szCs w:val="22"/>
          <w:lang w:eastAsia="zh-CN"/>
        </w:rPr>
        <w:t>2024</w:t>
      </w:r>
      <w:r w:rsidRPr="00877A45">
        <w:rPr>
          <w:rFonts w:eastAsiaTheme="minorEastAsia" w:cstheme="minorHAnsi"/>
          <w:szCs w:val="22"/>
          <w:lang w:eastAsia="zh-CN"/>
        </w:rPr>
        <w:t>年</w:t>
      </w:r>
      <w:r w:rsidRPr="00877A45">
        <w:rPr>
          <w:rFonts w:eastAsiaTheme="minorEastAsia" w:cstheme="minorHAnsi"/>
          <w:szCs w:val="22"/>
          <w:lang w:eastAsia="zh-CN"/>
        </w:rPr>
        <w:t>8</w:t>
      </w:r>
      <w:r w:rsidRPr="00877A45">
        <w:rPr>
          <w:rFonts w:eastAsiaTheme="minorEastAsia" w:cstheme="minorHAnsi"/>
          <w:szCs w:val="22"/>
          <w:lang w:eastAsia="zh-CN"/>
        </w:rPr>
        <w:t>月</w:t>
      </w:r>
      <w:r w:rsidRPr="00877A45">
        <w:rPr>
          <w:rFonts w:eastAsiaTheme="minorEastAsia" w:cstheme="minorHAnsi"/>
          <w:szCs w:val="22"/>
          <w:lang w:eastAsia="zh-CN"/>
        </w:rPr>
        <w:t>26-29</w:t>
      </w:r>
      <w:r w:rsidRPr="00877A45">
        <w:rPr>
          <w:rFonts w:eastAsiaTheme="minorEastAsia" w:cstheme="minorHAnsi"/>
          <w:szCs w:val="22"/>
          <w:lang w:eastAsia="zh-CN"/>
        </w:rPr>
        <w:t>日在日内瓦举行实体会议，并提供远程参会。有关最新信息，请参阅</w:t>
      </w:r>
      <w:r w:rsidR="00F9180D">
        <w:fldChar w:fldCharType="begin"/>
      </w:r>
      <w:r w:rsidR="00F9180D">
        <w:rPr>
          <w:lang w:eastAsia="zh-CN"/>
        </w:rPr>
        <w:instrText>HYPERLINK "https://itu.int/net/ITU-T/lists/rgm.aspx?Group=16&amp;Q=-1&amp;From=2024-06-01&amp;To=2023-08-29"</w:instrText>
      </w:r>
      <w:r w:rsidR="00F9180D">
        <w:fldChar w:fldCharType="separate"/>
      </w:r>
      <w:r w:rsidRPr="00877A45">
        <w:rPr>
          <w:rStyle w:val="Hyperlink"/>
          <w:rFonts w:eastAsiaTheme="minorEastAsia" w:cstheme="minorHAnsi"/>
          <w:lang w:eastAsia="zh-CN"/>
        </w:rPr>
        <w:t>https://itu.int/net/ITU-T/lists/rgm.aspx?Group=16&amp;Q=-1&amp;From=2024-06-01&amp;To=2023-08-29</w:t>
      </w:r>
      <w:r w:rsidR="00F9180D">
        <w:rPr>
          <w:rStyle w:val="Hyperlink"/>
          <w:rFonts w:eastAsiaTheme="minorEastAsia" w:cstheme="minorHAnsi"/>
          <w:lang w:eastAsia="zh-CN"/>
        </w:rPr>
        <w:fldChar w:fldCharType="end"/>
      </w:r>
      <w:r w:rsidRPr="00877A45">
        <w:rPr>
          <w:rFonts w:eastAsiaTheme="minorEastAsia" w:cstheme="minorHAnsi"/>
          <w:szCs w:val="22"/>
          <w:lang w:eastAsia="zh-CN"/>
        </w:rPr>
        <w:t>。</w:t>
      </w:r>
    </w:p>
    <w:p w14:paraId="4DE401DB" w14:textId="77777777" w:rsidR="008C24BF" w:rsidRPr="00877A45" w:rsidRDefault="008C24BF" w:rsidP="00877A45">
      <w:pPr>
        <w:widowControl w:val="0"/>
        <w:ind w:firstLineChars="200" w:firstLine="480"/>
        <w:rPr>
          <w:rFonts w:eastAsiaTheme="minorEastAsia" w:cstheme="minorHAnsi"/>
          <w:szCs w:val="22"/>
          <w:lang w:eastAsia="zh-CN"/>
        </w:rPr>
      </w:pPr>
      <w:r w:rsidRPr="00877A45">
        <w:rPr>
          <w:rFonts w:eastAsiaTheme="minorEastAsia" w:cstheme="minorHAnsi"/>
          <w:szCs w:val="22"/>
          <w:lang w:eastAsia="zh-CN"/>
        </w:rPr>
        <w:t>按照工作组会议的惯例，本次会议将仅以英文进行。会议将提供实时字幕。</w:t>
      </w:r>
    </w:p>
    <w:p w14:paraId="3F281450" w14:textId="77777777" w:rsidR="008C24BF" w:rsidRPr="00877A45" w:rsidRDefault="008C24BF" w:rsidP="00877A45">
      <w:pPr>
        <w:widowControl w:val="0"/>
        <w:ind w:firstLineChars="200" w:firstLine="480"/>
        <w:rPr>
          <w:rFonts w:eastAsiaTheme="minorEastAsia" w:cstheme="minorHAnsi"/>
          <w:lang w:eastAsia="zh-CN"/>
        </w:rPr>
      </w:pPr>
      <w:r w:rsidRPr="00877A45">
        <w:rPr>
          <w:rFonts w:eastAsiaTheme="minorEastAsia" w:cstheme="minorHAnsi"/>
          <w:szCs w:val="22"/>
          <w:lang w:eastAsia="zh-CN"/>
        </w:rPr>
        <w:t>请注意，</w:t>
      </w:r>
      <w:r w:rsidRPr="00877A45">
        <w:rPr>
          <w:rFonts w:eastAsia="STKaiti" w:cstheme="minorHAnsi"/>
          <w:szCs w:val="22"/>
          <w:lang w:eastAsia="zh-CN"/>
        </w:rPr>
        <w:t>所有与会者必须</w:t>
      </w:r>
      <w:r w:rsidRPr="00877A45">
        <w:rPr>
          <w:rFonts w:eastAsiaTheme="minorEastAsia" w:cstheme="minorHAnsi"/>
          <w:szCs w:val="22"/>
          <w:lang w:eastAsia="zh-CN"/>
        </w:rPr>
        <w:t>亲自或在线进行注册（在线网址：</w:t>
      </w:r>
      <w:r w:rsidR="00F9180D">
        <w:fldChar w:fldCharType="begin"/>
      </w:r>
      <w:r w:rsidR="00F9180D">
        <w:rPr>
          <w:lang w:eastAsia="zh-CN"/>
        </w:rPr>
        <w:instrText>HYPERLINK "https://itu.int/go/tsg16/reg"</w:instrText>
      </w:r>
      <w:r w:rsidR="00F9180D">
        <w:fldChar w:fldCharType="separate"/>
      </w:r>
      <w:r w:rsidRPr="00877A45">
        <w:rPr>
          <w:rStyle w:val="Hyperlink"/>
          <w:rFonts w:eastAsiaTheme="minorEastAsia" w:cstheme="minorHAnsi"/>
          <w:szCs w:val="22"/>
          <w:lang w:eastAsia="zh-CN"/>
        </w:rPr>
        <w:t>https://itu.int/go/tsg16/reg</w:t>
      </w:r>
      <w:r w:rsidR="00F9180D">
        <w:rPr>
          <w:rStyle w:val="Hyperlink"/>
          <w:rFonts w:eastAsiaTheme="minorEastAsia" w:cstheme="minorHAnsi"/>
          <w:szCs w:val="22"/>
          <w:lang w:eastAsia="zh-CN"/>
        </w:rPr>
        <w:fldChar w:fldCharType="end"/>
      </w:r>
      <w:r w:rsidRPr="00877A45">
        <w:rPr>
          <w:rFonts w:eastAsiaTheme="minorEastAsia" w:cstheme="minorHAnsi"/>
          <w:szCs w:val="22"/>
          <w:lang w:eastAsia="zh-CN"/>
        </w:rPr>
        <w:t>）。只有</w:t>
      </w:r>
      <w:r w:rsidRPr="00877A45">
        <w:rPr>
          <w:rFonts w:eastAsia="STKaiti" w:cstheme="minorHAnsi"/>
          <w:szCs w:val="22"/>
          <w:lang w:eastAsia="zh-CN"/>
        </w:rPr>
        <w:t>经</w:t>
      </w:r>
      <w:r w:rsidRPr="00877A45">
        <w:rPr>
          <w:rFonts w:eastAsiaTheme="minorEastAsia" w:cstheme="minorHAnsi"/>
          <w:szCs w:val="22"/>
          <w:lang w:eastAsia="zh-CN"/>
        </w:rPr>
        <w:t>相关</w:t>
      </w:r>
      <w:r w:rsidRPr="00877A45">
        <w:rPr>
          <w:rFonts w:eastAsia="STKaiti" w:cstheme="minorHAnsi"/>
          <w:szCs w:val="22"/>
          <w:lang w:eastAsia="zh-CN"/>
        </w:rPr>
        <w:t>联系人批准</w:t>
      </w:r>
      <w:r w:rsidRPr="00877A45">
        <w:rPr>
          <w:rFonts w:eastAsiaTheme="minorEastAsia" w:cstheme="minorHAnsi"/>
          <w:szCs w:val="22"/>
          <w:lang w:eastAsia="zh-CN"/>
        </w:rPr>
        <w:t>注册后方可参会。</w:t>
      </w:r>
    </w:p>
    <w:p w14:paraId="25E9D8FF" w14:textId="7FA00E29" w:rsidR="00720F32" w:rsidRPr="00877A45" w:rsidRDefault="008C24BF" w:rsidP="00877A45">
      <w:pPr>
        <w:ind w:firstLineChars="200" w:firstLine="480"/>
        <w:rPr>
          <w:rFonts w:cstheme="minorHAnsi"/>
          <w:lang w:eastAsia="zh-CN"/>
        </w:rPr>
      </w:pPr>
      <w:r w:rsidRPr="00877A45">
        <w:rPr>
          <w:rFonts w:eastAsiaTheme="minorEastAsia" w:cstheme="minorHAnsi"/>
          <w:szCs w:val="22"/>
          <w:lang w:eastAsia="zh-CN"/>
        </w:rPr>
        <w:t>工作组联席会议将自</w:t>
      </w:r>
      <w:r w:rsidRPr="00877A45">
        <w:rPr>
          <w:rFonts w:eastAsiaTheme="minorEastAsia" w:cstheme="minorHAnsi"/>
          <w:szCs w:val="22"/>
          <w:lang w:eastAsia="zh-CN"/>
        </w:rPr>
        <w:t>09</w:t>
      </w:r>
      <w:r w:rsidRPr="00877A45">
        <w:rPr>
          <w:rFonts w:eastAsiaTheme="minorEastAsia" w:cstheme="minorHAnsi"/>
          <w:szCs w:val="22"/>
          <w:lang w:eastAsia="zh-CN"/>
        </w:rPr>
        <w:t>：</w:t>
      </w:r>
      <w:r w:rsidRPr="00877A45">
        <w:rPr>
          <w:rFonts w:eastAsiaTheme="minorEastAsia" w:cstheme="minorHAnsi"/>
          <w:szCs w:val="22"/>
          <w:lang w:eastAsia="zh-CN"/>
        </w:rPr>
        <w:t>30</w:t>
      </w:r>
      <w:r w:rsidRPr="00877A45">
        <w:rPr>
          <w:rFonts w:eastAsiaTheme="minorEastAsia" w:cstheme="minorHAnsi"/>
          <w:szCs w:val="22"/>
          <w:lang w:eastAsia="zh-CN"/>
        </w:rPr>
        <w:t>开始，与会者的注册工作将自</w:t>
      </w:r>
      <w:r w:rsidRPr="00877A45">
        <w:rPr>
          <w:rFonts w:eastAsiaTheme="minorEastAsia" w:cstheme="minorHAnsi"/>
          <w:szCs w:val="22"/>
          <w:lang w:eastAsia="zh-CN"/>
        </w:rPr>
        <w:t>08</w:t>
      </w:r>
      <w:r w:rsidRPr="00877A45">
        <w:rPr>
          <w:rFonts w:eastAsiaTheme="minorEastAsia" w:cstheme="minorHAnsi"/>
          <w:szCs w:val="22"/>
          <w:lang w:eastAsia="zh-CN"/>
        </w:rPr>
        <w:t>：</w:t>
      </w:r>
      <w:r w:rsidRPr="00877A45">
        <w:rPr>
          <w:rFonts w:eastAsiaTheme="minorEastAsia" w:cstheme="minorHAnsi"/>
          <w:szCs w:val="22"/>
          <w:lang w:eastAsia="zh-CN"/>
        </w:rPr>
        <w:t>30</w:t>
      </w:r>
      <w:r w:rsidRPr="00877A45">
        <w:rPr>
          <w:rFonts w:eastAsiaTheme="minorEastAsia" w:cstheme="minorHAnsi"/>
          <w:szCs w:val="22"/>
          <w:lang w:eastAsia="zh-CN"/>
        </w:rPr>
        <w:t>时起在</w:t>
      </w:r>
      <w:r w:rsidR="00F9180D">
        <w:fldChar w:fldCharType="begin"/>
      </w:r>
      <w:r w:rsidR="00F9180D">
        <w:rPr>
          <w:lang w:eastAsia="zh-CN"/>
        </w:rPr>
        <w:instrText>HYPERLINK "https://www.itu.int/en/about/Documents/itu-plan.pdf"</w:instrText>
      </w:r>
      <w:r w:rsidR="00F9180D">
        <w:fldChar w:fldCharType="separate"/>
      </w:r>
      <w:proofErr w:type="spellStart"/>
      <w:r w:rsidRPr="00877A45">
        <w:rPr>
          <w:rStyle w:val="Hyperlink"/>
          <w:rFonts w:eastAsiaTheme="minorEastAsia" w:cstheme="minorHAnsi"/>
          <w:szCs w:val="22"/>
          <w:lang w:eastAsia="zh-CN"/>
        </w:rPr>
        <w:t>Montbrillant</w:t>
      </w:r>
      <w:proofErr w:type="spellEnd"/>
      <w:r w:rsidRPr="00877A45">
        <w:rPr>
          <w:rStyle w:val="Hyperlink"/>
          <w:rFonts w:eastAsiaTheme="minorEastAsia" w:cstheme="minorHAnsi"/>
          <w:szCs w:val="22"/>
          <w:lang w:eastAsia="zh-CN"/>
        </w:rPr>
        <w:t>大楼入口</w:t>
      </w:r>
      <w:r w:rsidR="00F9180D">
        <w:rPr>
          <w:rStyle w:val="Hyperlink"/>
          <w:rFonts w:eastAsiaTheme="minorEastAsia" w:cstheme="minorHAnsi"/>
          <w:szCs w:val="22"/>
          <w:lang w:eastAsia="zh-CN"/>
        </w:rPr>
        <w:fldChar w:fldCharType="end"/>
      </w:r>
      <w:r w:rsidRPr="00877A45">
        <w:rPr>
          <w:rFonts w:eastAsiaTheme="minorEastAsia" w:cstheme="minorHAnsi"/>
          <w:szCs w:val="22"/>
          <w:lang w:eastAsia="zh-CN"/>
        </w:rPr>
        <w:t>开始。国际电联总部的屏幕将显示会议厅的分配情况，亦可在</w:t>
      </w:r>
      <w:hyperlink r:id="rId12" w:history="1">
        <w:r w:rsidRPr="00877A45">
          <w:rPr>
            <w:rStyle w:val="Hyperlink"/>
            <w:rFonts w:eastAsiaTheme="minorEastAsia" w:cstheme="minorHAnsi"/>
            <w:szCs w:val="22"/>
            <w:lang w:eastAsia="zh-CN"/>
          </w:rPr>
          <w:t>此处</w:t>
        </w:r>
      </w:hyperlink>
      <w:r w:rsidRPr="00877A45">
        <w:rPr>
          <w:rFonts w:eastAsiaTheme="minorEastAsia" w:cstheme="minorHAnsi"/>
          <w:szCs w:val="22"/>
          <w:lang w:eastAsia="zh-CN"/>
        </w:rPr>
        <w:t>在线显示。</w:t>
      </w:r>
    </w:p>
    <w:p w14:paraId="24E7E5E6" w14:textId="77777777" w:rsidR="000025B6" w:rsidRDefault="000025B6">
      <w:pPr>
        <w:tabs>
          <w:tab w:val="clear" w:pos="794"/>
          <w:tab w:val="clear" w:pos="1191"/>
          <w:tab w:val="clear" w:pos="1588"/>
          <w:tab w:val="clear" w:pos="1985"/>
        </w:tabs>
        <w:overflowPunct/>
        <w:autoSpaceDE/>
        <w:autoSpaceDN/>
        <w:adjustRightInd/>
        <w:spacing w:before="0"/>
        <w:textAlignment w:val="auto"/>
        <w:rPr>
          <w:rFonts w:ascii="Times New Roman" w:eastAsiaTheme="minorEastAsia" w:hAnsi="Times New Roman"/>
          <w:b/>
          <w:bCs/>
          <w:szCs w:val="22"/>
        </w:rPr>
      </w:pPr>
      <w:r>
        <w:rPr>
          <w:rFonts w:ascii="Times New Roman" w:eastAsiaTheme="minorEastAsia" w:hAnsi="Times New Roman"/>
          <w:b/>
          <w:bCs/>
          <w:szCs w:val="22"/>
        </w:rPr>
        <w:br w:type="page"/>
      </w:r>
    </w:p>
    <w:p w14:paraId="76C472B2" w14:textId="76187FB3" w:rsidR="008C24BF" w:rsidRPr="009930E4" w:rsidRDefault="008C24BF" w:rsidP="000025B6">
      <w:pPr>
        <w:widowControl w:val="0"/>
        <w:spacing w:before="240" w:after="120"/>
        <w:rPr>
          <w:rFonts w:ascii="Times New Roman" w:eastAsiaTheme="minorEastAsia" w:hAnsi="Times New Roman"/>
          <w:szCs w:val="22"/>
        </w:rPr>
      </w:pPr>
      <w:proofErr w:type="spellStart"/>
      <w:r w:rsidRPr="00C46E0B">
        <w:rPr>
          <w:rFonts w:ascii="Times New Roman" w:eastAsiaTheme="minorEastAsia" w:hAnsi="Times New Roman" w:hint="eastAsia"/>
          <w:b/>
          <w:bCs/>
          <w:szCs w:val="22"/>
        </w:rPr>
        <w:lastRenderedPageBreak/>
        <w:t>重要截止日期</w:t>
      </w:r>
      <w:proofErr w:type="spellEnd"/>
      <w:r>
        <w:rPr>
          <w:rFonts w:ascii="Times New Roman" w:eastAsiaTheme="minorEastAsia" w:hAnsi="Times New Roman" w:hint="eastAsia"/>
          <w:b/>
          <w:bCs/>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952"/>
      </w:tblGrid>
      <w:tr w:rsidR="008C24BF" w:rsidRPr="00877A45" w14:paraId="63FB5F4F" w14:textId="77777777" w:rsidTr="00C93CB3">
        <w:tc>
          <w:tcPr>
            <w:tcW w:w="1696" w:type="dxa"/>
            <w:shd w:val="clear" w:color="auto" w:fill="auto"/>
          </w:tcPr>
          <w:p w14:paraId="697113B8" w14:textId="77777777" w:rsidR="008C24BF" w:rsidRPr="00877A45" w:rsidRDefault="008C24BF" w:rsidP="00C93CB3">
            <w:pPr>
              <w:pStyle w:val="TableText"/>
              <w:widowControl w:val="0"/>
              <w:rPr>
                <w:rFonts w:asciiTheme="minorHAnsi" w:eastAsiaTheme="minorEastAsia" w:hAnsiTheme="minorHAnsi" w:cstheme="minorHAnsi"/>
                <w:sz w:val="24"/>
                <w:szCs w:val="24"/>
              </w:rPr>
            </w:pPr>
            <w:r w:rsidRPr="00877A45">
              <w:rPr>
                <w:rFonts w:asciiTheme="minorHAnsi" w:eastAsiaTheme="minorEastAsia" w:hAnsiTheme="minorHAnsi" w:cstheme="minorHAnsi"/>
                <w:sz w:val="24"/>
                <w:szCs w:val="24"/>
              </w:rPr>
              <w:t>2024-06-30</w:t>
            </w:r>
          </w:p>
        </w:tc>
        <w:tc>
          <w:tcPr>
            <w:tcW w:w="7952" w:type="dxa"/>
            <w:shd w:val="clear" w:color="auto" w:fill="auto"/>
          </w:tcPr>
          <w:p w14:paraId="320E59D4" w14:textId="77777777" w:rsidR="008C24BF" w:rsidRPr="00877A45" w:rsidRDefault="008C24BF" w:rsidP="00C93CB3">
            <w:pPr>
              <w:pStyle w:val="TableText"/>
              <w:widowControl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176" w:hanging="210"/>
              <w:rPr>
                <w:rFonts w:asciiTheme="minorHAnsi" w:eastAsiaTheme="minorEastAsia" w:hAnsiTheme="minorHAnsi" w:cstheme="minorHAnsi"/>
                <w:sz w:val="24"/>
                <w:szCs w:val="24"/>
                <w:lang w:eastAsia="zh-CN"/>
              </w:rPr>
            </w:pPr>
            <w:r w:rsidRPr="00877A45">
              <w:rPr>
                <w:rFonts w:asciiTheme="minorHAnsi" w:eastAsiaTheme="minorEastAsia" w:hAnsiTheme="minorHAnsi" w:cstheme="minorHAnsi"/>
                <w:sz w:val="24"/>
                <w:szCs w:val="24"/>
                <w:lang w:eastAsia="zh-CN"/>
              </w:rPr>
              <w:t>-</w:t>
            </w:r>
            <w:r w:rsidRPr="00877A45">
              <w:rPr>
                <w:rFonts w:asciiTheme="minorHAnsi" w:eastAsiaTheme="minorEastAsia" w:hAnsiTheme="minorHAnsi" w:cstheme="minorHAnsi"/>
                <w:sz w:val="24"/>
                <w:szCs w:val="24"/>
                <w:lang w:eastAsia="zh-CN"/>
              </w:rPr>
              <w:tab/>
            </w:r>
            <w:r w:rsidRPr="00877A45">
              <w:rPr>
                <w:rFonts w:asciiTheme="minorHAnsi" w:eastAsiaTheme="minorEastAsia" w:hAnsiTheme="minorHAnsi" w:cstheme="minorHAnsi"/>
                <w:sz w:val="24"/>
                <w:szCs w:val="24"/>
                <w:lang w:eastAsia="zh-CN"/>
              </w:rPr>
              <w:t>提交有关实时字幕和</w:t>
            </w:r>
            <w:r w:rsidRPr="00877A45">
              <w:rPr>
                <w:rFonts w:asciiTheme="minorHAnsi" w:eastAsiaTheme="minorEastAsia" w:hAnsiTheme="minorHAnsi" w:cstheme="minorHAnsi"/>
                <w:sz w:val="24"/>
                <w:szCs w:val="24"/>
                <w:lang w:eastAsia="zh-CN"/>
              </w:rPr>
              <w:t>/</w:t>
            </w:r>
            <w:r w:rsidRPr="00877A45">
              <w:rPr>
                <w:rFonts w:asciiTheme="minorHAnsi" w:eastAsiaTheme="minorEastAsia" w:hAnsiTheme="minorHAnsi" w:cstheme="minorHAnsi"/>
                <w:sz w:val="24"/>
                <w:szCs w:val="24"/>
                <w:lang w:eastAsia="zh-CN"/>
              </w:rPr>
              <w:t>或手语翻译的请求</w:t>
            </w:r>
          </w:p>
          <w:p w14:paraId="6B98E7A4" w14:textId="77777777" w:rsidR="008C24BF" w:rsidRPr="00877A45" w:rsidRDefault="008C24BF" w:rsidP="00C93CB3">
            <w:pPr>
              <w:pStyle w:val="TableText"/>
              <w:widowControl w:val="0"/>
              <w:spacing w:before="80" w:after="80"/>
              <w:ind w:left="176" w:hanging="210"/>
              <w:rPr>
                <w:rFonts w:asciiTheme="minorHAnsi" w:eastAsiaTheme="minorEastAsia" w:hAnsiTheme="minorHAnsi" w:cstheme="minorHAnsi"/>
                <w:sz w:val="24"/>
                <w:szCs w:val="24"/>
                <w:lang w:eastAsia="zh-CN"/>
              </w:rPr>
            </w:pPr>
            <w:r w:rsidRPr="00877A45">
              <w:rPr>
                <w:rFonts w:asciiTheme="minorHAnsi" w:eastAsiaTheme="minorEastAsia" w:hAnsiTheme="minorHAnsi" w:cstheme="minorHAnsi"/>
                <w:sz w:val="24"/>
                <w:szCs w:val="24"/>
                <w:lang w:eastAsia="zh-CN"/>
              </w:rPr>
              <w:t>-</w:t>
            </w:r>
            <w:r w:rsidRPr="00877A45">
              <w:rPr>
                <w:rFonts w:asciiTheme="minorHAnsi" w:eastAsiaTheme="minorEastAsia" w:hAnsiTheme="minorHAnsi" w:cstheme="minorHAnsi"/>
                <w:sz w:val="24"/>
                <w:szCs w:val="24"/>
                <w:lang w:eastAsia="zh-CN"/>
              </w:rPr>
              <w:tab/>
            </w:r>
            <w:hyperlink r:id="rId13" w:history="1">
              <w:r w:rsidRPr="00877A45">
                <w:rPr>
                  <w:rStyle w:val="Hyperlink"/>
                  <w:rFonts w:asciiTheme="minorHAnsi" w:eastAsiaTheme="minorEastAsia" w:hAnsiTheme="minorHAnsi" w:cstheme="minorHAnsi"/>
                  <w:sz w:val="24"/>
                  <w:szCs w:val="24"/>
                  <w:lang w:eastAsia="zh-CN"/>
                </w:rPr>
                <w:t>提交</w:t>
              </w:r>
            </w:hyperlink>
            <w:r w:rsidRPr="00877A45">
              <w:rPr>
                <w:rFonts w:asciiTheme="minorHAnsi" w:eastAsiaTheme="minorEastAsia" w:hAnsiTheme="minorHAnsi" w:cstheme="minorHAnsi"/>
                <w:sz w:val="24"/>
                <w:szCs w:val="24"/>
                <w:lang w:eastAsia="zh-CN"/>
              </w:rPr>
              <w:t>需要翻译的</w:t>
            </w:r>
            <w:r w:rsidRPr="00877A45">
              <w:rPr>
                <w:rStyle w:val="Hyperlink"/>
                <w:rFonts w:asciiTheme="minorHAnsi" w:hAnsiTheme="minorHAnsi" w:cstheme="minorHAnsi"/>
                <w:sz w:val="24"/>
                <w:szCs w:val="24"/>
                <w:lang w:eastAsia="zh-CN"/>
              </w:rPr>
              <w:t>ITU-T</w:t>
            </w:r>
            <w:r w:rsidRPr="00877A45">
              <w:rPr>
                <w:rStyle w:val="Hyperlink"/>
                <w:rFonts w:asciiTheme="minorHAnsi" w:hAnsiTheme="minorHAnsi" w:cstheme="minorHAnsi"/>
                <w:sz w:val="24"/>
                <w:szCs w:val="24"/>
                <w:lang w:eastAsia="zh-CN"/>
              </w:rPr>
              <w:t>成员文稿</w:t>
            </w:r>
          </w:p>
        </w:tc>
      </w:tr>
      <w:tr w:rsidR="008C24BF" w:rsidRPr="00877A45" w14:paraId="11144135" w14:textId="77777777" w:rsidTr="00C93CB3">
        <w:tc>
          <w:tcPr>
            <w:tcW w:w="1696" w:type="dxa"/>
            <w:shd w:val="clear" w:color="auto" w:fill="auto"/>
          </w:tcPr>
          <w:p w14:paraId="3D8446B8" w14:textId="77777777" w:rsidR="008C24BF" w:rsidRPr="00877A45" w:rsidRDefault="008C24BF" w:rsidP="00C93CB3">
            <w:pPr>
              <w:pStyle w:val="TableText"/>
              <w:widowControl w:val="0"/>
              <w:rPr>
                <w:rFonts w:asciiTheme="minorHAnsi" w:eastAsiaTheme="minorEastAsia" w:hAnsiTheme="minorHAnsi" w:cstheme="minorHAnsi"/>
                <w:sz w:val="24"/>
                <w:szCs w:val="24"/>
              </w:rPr>
            </w:pPr>
            <w:r w:rsidRPr="00877A45">
              <w:rPr>
                <w:rFonts w:asciiTheme="minorHAnsi" w:eastAsiaTheme="minorEastAsia" w:hAnsiTheme="minorHAnsi" w:cstheme="minorHAnsi"/>
                <w:sz w:val="24"/>
                <w:szCs w:val="24"/>
              </w:rPr>
              <w:t>2024-07-30</w:t>
            </w:r>
          </w:p>
        </w:tc>
        <w:tc>
          <w:tcPr>
            <w:tcW w:w="7952" w:type="dxa"/>
            <w:shd w:val="clear" w:color="auto" w:fill="auto"/>
          </w:tcPr>
          <w:p w14:paraId="1699E5B3" w14:textId="77777777" w:rsidR="008C24BF" w:rsidRPr="00877A45" w:rsidRDefault="008C24BF" w:rsidP="00C93CB3">
            <w:pPr>
              <w:pStyle w:val="TableText"/>
              <w:widowControl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176" w:hanging="210"/>
              <w:rPr>
                <w:rFonts w:asciiTheme="minorHAnsi" w:eastAsiaTheme="minorEastAsia" w:hAnsiTheme="minorHAnsi" w:cstheme="minorHAnsi"/>
                <w:sz w:val="24"/>
                <w:szCs w:val="24"/>
                <w:lang w:eastAsia="zh-CN"/>
              </w:rPr>
            </w:pPr>
            <w:r w:rsidRPr="00877A45">
              <w:rPr>
                <w:rFonts w:asciiTheme="minorHAnsi" w:eastAsiaTheme="minorEastAsia" w:hAnsiTheme="minorHAnsi" w:cstheme="minorHAnsi"/>
                <w:sz w:val="24"/>
                <w:szCs w:val="24"/>
                <w:lang w:eastAsia="zh-CN"/>
              </w:rPr>
              <w:t>-</w:t>
            </w:r>
            <w:r w:rsidRPr="00877A45">
              <w:rPr>
                <w:rFonts w:asciiTheme="minorHAnsi" w:eastAsiaTheme="minorEastAsia" w:hAnsiTheme="minorHAnsi" w:cstheme="minorHAnsi"/>
                <w:sz w:val="24"/>
                <w:szCs w:val="24"/>
                <w:lang w:eastAsia="zh-CN"/>
              </w:rPr>
              <w:tab/>
            </w:r>
            <w:r w:rsidRPr="00877A45">
              <w:rPr>
                <w:rFonts w:asciiTheme="minorHAnsi" w:eastAsiaTheme="minorEastAsia" w:hAnsiTheme="minorHAnsi" w:cstheme="minorHAnsi"/>
                <w:sz w:val="24"/>
                <w:szCs w:val="24"/>
                <w:lang w:eastAsia="zh-CN"/>
              </w:rPr>
              <w:t>（通过</w:t>
            </w:r>
            <w:r w:rsidR="00F9180D">
              <w:fldChar w:fldCharType="begin"/>
            </w:r>
            <w:r w:rsidR="00F9180D">
              <w:instrText>HYPERLINK "https://www.itu.int/go/tsg16"</w:instrText>
            </w:r>
            <w:r w:rsidR="00F9180D">
              <w:fldChar w:fldCharType="separate"/>
            </w:r>
            <w:r w:rsidRPr="00877A45">
              <w:rPr>
                <w:rStyle w:val="Hyperlink"/>
                <w:rFonts w:asciiTheme="minorHAnsi" w:eastAsiaTheme="minorEastAsia" w:hAnsiTheme="minorHAnsi" w:cstheme="minorHAnsi"/>
                <w:sz w:val="24"/>
                <w:szCs w:val="24"/>
                <w:lang w:eastAsia="zh-CN"/>
              </w:rPr>
              <w:t>研究组主页</w:t>
            </w:r>
            <w:r w:rsidR="00F9180D">
              <w:rPr>
                <w:rStyle w:val="Hyperlink"/>
                <w:rFonts w:asciiTheme="minorHAnsi" w:eastAsiaTheme="minorEastAsia" w:hAnsiTheme="minorHAnsi" w:cstheme="minorHAnsi"/>
                <w:sz w:val="24"/>
                <w:szCs w:val="24"/>
                <w:lang w:eastAsia="zh-CN"/>
              </w:rPr>
              <w:fldChar w:fldCharType="end"/>
            </w:r>
            <w:r w:rsidRPr="00877A45">
              <w:rPr>
                <w:rFonts w:asciiTheme="minorHAnsi" w:hAnsiTheme="minorHAnsi" w:cstheme="minorHAnsi"/>
                <w:color w:val="000000"/>
                <w:sz w:val="24"/>
                <w:szCs w:val="24"/>
                <w:shd w:val="clear" w:color="auto" w:fill="FFFFFF"/>
                <w:lang w:eastAsia="zh-CN"/>
              </w:rPr>
              <w:t>上的在线注册表格</w:t>
            </w:r>
            <w:r w:rsidRPr="00877A45">
              <w:rPr>
                <w:rFonts w:asciiTheme="minorHAnsi" w:eastAsiaTheme="minorEastAsia" w:hAnsiTheme="minorHAnsi" w:cstheme="minorHAnsi"/>
                <w:sz w:val="24"/>
                <w:szCs w:val="24"/>
                <w:lang w:eastAsia="zh-CN"/>
              </w:rPr>
              <w:t>）预注册</w:t>
            </w:r>
          </w:p>
          <w:p w14:paraId="290DCA3D" w14:textId="77777777" w:rsidR="008C24BF" w:rsidRPr="00877A45" w:rsidRDefault="008C24BF" w:rsidP="00C93CB3">
            <w:pPr>
              <w:pStyle w:val="TableText"/>
              <w:widowControl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176" w:hanging="210"/>
              <w:rPr>
                <w:rFonts w:asciiTheme="minorHAnsi" w:eastAsiaTheme="minorEastAsia" w:hAnsiTheme="minorHAnsi" w:cstheme="minorHAnsi"/>
                <w:sz w:val="24"/>
                <w:szCs w:val="24"/>
                <w:lang w:eastAsia="zh-CN"/>
              </w:rPr>
            </w:pPr>
            <w:r w:rsidRPr="00877A45">
              <w:rPr>
                <w:rFonts w:asciiTheme="minorHAnsi" w:eastAsiaTheme="minorEastAsia" w:hAnsiTheme="minorHAnsi" w:cstheme="minorHAnsi"/>
                <w:sz w:val="24"/>
                <w:szCs w:val="24"/>
                <w:lang w:eastAsia="zh-CN"/>
              </w:rPr>
              <w:t>-</w:t>
            </w:r>
            <w:r w:rsidRPr="00877A45">
              <w:rPr>
                <w:rFonts w:asciiTheme="minorHAnsi" w:eastAsiaTheme="minorEastAsia" w:hAnsiTheme="minorHAnsi" w:cstheme="minorHAnsi"/>
                <w:sz w:val="24"/>
                <w:szCs w:val="24"/>
                <w:lang w:eastAsia="zh-CN"/>
              </w:rPr>
              <w:tab/>
            </w:r>
            <w:r w:rsidRPr="00877A45">
              <w:rPr>
                <w:rFonts w:asciiTheme="minorHAnsi" w:eastAsiaTheme="minorEastAsia" w:hAnsiTheme="minorHAnsi" w:cstheme="minorHAnsi"/>
                <w:sz w:val="24"/>
                <w:szCs w:val="24"/>
                <w:lang w:eastAsia="zh-CN"/>
              </w:rPr>
              <w:t>提交签证协办函申请（通过在线注册表进行，详情见附件</w:t>
            </w:r>
            <w:r w:rsidRPr="00877A45">
              <w:rPr>
                <w:rFonts w:asciiTheme="minorHAnsi" w:eastAsiaTheme="minorEastAsia" w:hAnsiTheme="minorHAnsi" w:cstheme="minorHAnsi"/>
                <w:sz w:val="24"/>
                <w:szCs w:val="24"/>
                <w:lang w:eastAsia="zh-CN"/>
              </w:rPr>
              <w:t>A</w:t>
            </w:r>
            <w:r w:rsidRPr="00877A45">
              <w:rPr>
                <w:rFonts w:asciiTheme="minorHAnsi" w:eastAsiaTheme="minorEastAsia" w:hAnsiTheme="minorHAnsi" w:cstheme="minorHAnsi"/>
                <w:sz w:val="24"/>
                <w:szCs w:val="24"/>
                <w:lang w:eastAsia="zh-CN"/>
              </w:rPr>
              <w:t>）</w:t>
            </w:r>
          </w:p>
        </w:tc>
      </w:tr>
      <w:tr w:rsidR="008C24BF" w:rsidRPr="00877A45" w14:paraId="6B0E5843" w14:textId="77777777" w:rsidTr="00C93CB3">
        <w:tc>
          <w:tcPr>
            <w:tcW w:w="1696" w:type="dxa"/>
            <w:shd w:val="clear" w:color="auto" w:fill="auto"/>
          </w:tcPr>
          <w:p w14:paraId="511646D3" w14:textId="77777777" w:rsidR="008C24BF" w:rsidRPr="00877A45" w:rsidRDefault="008C24BF" w:rsidP="00C93CB3">
            <w:pPr>
              <w:pStyle w:val="TableText"/>
              <w:widowControl w:val="0"/>
              <w:rPr>
                <w:rFonts w:asciiTheme="minorHAnsi" w:eastAsiaTheme="minorEastAsia" w:hAnsiTheme="minorHAnsi" w:cstheme="minorHAnsi"/>
                <w:sz w:val="24"/>
                <w:szCs w:val="24"/>
              </w:rPr>
            </w:pPr>
            <w:r w:rsidRPr="00877A45">
              <w:rPr>
                <w:rFonts w:asciiTheme="minorHAnsi" w:eastAsiaTheme="minorEastAsia" w:hAnsiTheme="minorHAnsi" w:cstheme="minorHAnsi"/>
                <w:sz w:val="24"/>
                <w:szCs w:val="24"/>
              </w:rPr>
              <w:t>2024-08-17</w:t>
            </w:r>
          </w:p>
        </w:tc>
        <w:tc>
          <w:tcPr>
            <w:tcW w:w="7952" w:type="dxa"/>
            <w:shd w:val="clear" w:color="auto" w:fill="auto"/>
          </w:tcPr>
          <w:p w14:paraId="5EA7EBCF" w14:textId="77777777" w:rsidR="008C24BF" w:rsidRPr="00F9180D" w:rsidRDefault="008C24BF" w:rsidP="00C93CB3">
            <w:pPr>
              <w:pStyle w:val="TableText"/>
              <w:widowControl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176" w:hanging="210"/>
              <w:rPr>
                <w:rFonts w:asciiTheme="minorHAnsi" w:eastAsiaTheme="minorEastAsia" w:hAnsiTheme="minorHAnsi" w:cstheme="minorHAnsi"/>
                <w:sz w:val="24"/>
                <w:szCs w:val="24"/>
                <w:lang w:eastAsia="zh-CN"/>
              </w:rPr>
            </w:pPr>
            <w:r w:rsidRPr="00F9180D">
              <w:rPr>
                <w:rFonts w:asciiTheme="minorHAnsi" w:eastAsiaTheme="minorEastAsia" w:hAnsiTheme="minorHAnsi" w:cstheme="minorHAnsi"/>
                <w:sz w:val="24"/>
                <w:szCs w:val="24"/>
                <w:lang w:eastAsia="zh-CN"/>
              </w:rPr>
              <w:t>-</w:t>
            </w:r>
            <w:r w:rsidRPr="00F9180D">
              <w:rPr>
                <w:rFonts w:asciiTheme="minorHAnsi" w:eastAsiaTheme="minorEastAsia" w:hAnsiTheme="minorHAnsi" w:cstheme="minorHAnsi"/>
                <w:sz w:val="24"/>
                <w:szCs w:val="24"/>
                <w:lang w:eastAsia="zh-CN"/>
              </w:rPr>
              <w:tab/>
            </w:r>
            <w:r w:rsidR="00F9180D">
              <w:fldChar w:fldCharType="begin"/>
            </w:r>
            <w:r w:rsidR="00F9180D">
              <w:instrText>HYPERLINK "https://www.itu.int/net/ITU-T/ddp/"</w:instrText>
            </w:r>
            <w:r w:rsidR="00F9180D">
              <w:fldChar w:fldCharType="separate"/>
            </w:r>
            <w:r w:rsidRPr="00F9180D">
              <w:rPr>
                <w:rStyle w:val="Hyperlink"/>
                <w:rFonts w:asciiTheme="minorHAnsi" w:eastAsiaTheme="minorEastAsia" w:hAnsiTheme="minorHAnsi" w:cstheme="minorHAnsi"/>
                <w:sz w:val="24"/>
                <w:szCs w:val="24"/>
                <w:lang w:eastAsia="zh-CN"/>
              </w:rPr>
              <w:t>（</w:t>
            </w:r>
            <w:r w:rsidRPr="00877A45">
              <w:rPr>
                <w:rStyle w:val="Hyperlink"/>
                <w:rFonts w:asciiTheme="minorHAnsi" w:eastAsiaTheme="minorEastAsia" w:hAnsiTheme="minorHAnsi" w:cstheme="minorHAnsi"/>
                <w:sz w:val="24"/>
                <w:szCs w:val="24"/>
                <w:lang w:val="fr-CH" w:eastAsia="zh-CN"/>
              </w:rPr>
              <w:t>通过文件直传</w:t>
            </w:r>
            <w:r w:rsidRPr="00F9180D">
              <w:rPr>
                <w:rStyle w:val="Hyperlink"/>
                <w:rFonts w:asciiTheme="minorHAnsi" w:eastAsiaTheme="minorEastAsia" w:hAnsiTheme="minorHAnsi" w:cstheme="minorHAnsi"/>
                <w:sz w:val="24"/>
                <w:szCs w:val="24"/>
                <w:lang w:eastAsia="zh-CN"/>
              </w:rPr>
              <w:t>）</w:t>
            </w:r>
            <w:r w:rsidR="00F9180D">
              <w:rPr>
                <w:rStyle w:val="Hyperlink"/>
                <w:rFonts w:asciiTheme="minorHAnsi" w:eastAsiaTheme="minorEastAsia" w:hAnsiTheme="minorHAnsi" w:cstheme="minorHAnsi"/>
                <w:sz w:val="24"/>
                <w:szCs w:val="24"/>
                <w:lang w:val="fr-CH" w:eastAsia="zh-CN"/>
              </w:rPr>
              <w:fldChar w:fldCharType="end"/>
            </w:r>
            <w:r w:rsidRPr="00877A45">
              <w:rPr>
                <w:rStyle w:val="Hyperlink"/>
                <w:rFonts w:asciiTheme="minorHAnsi" w:eastAsiaTheme="minorEastAsia" w:hAnsiTheme="minorHAnsi" w:cstheme="minorHAnsi"/>
                <w:sz w:val="24"/>
                <w:szCs w:val="24"/>
                <w:lang w:val="fr-CH" w:eastAsia="zh-CN"/>
              </w:rPr>
              <w:t>提交</w:t>
            </w:r>
            <w:r w:rsidRPr="00F9180D">
              <w:rPr>
                <w:rStyle w:val="Hyperlink"/>
                <w:rFonts w:asciiTheme="minorHAnsi" w:eastAsiaTheme="minorEastAsia" w:hAnsiTheme="minorHAnsi" w:cstheme="minorHAnsi"/>
                <w:sz w:val="24"/>
                <w:szCs w:val="24"/>
                <w:lang w:eastAsia="zh-CN"/>
              </w:rPr>
              <w:t>ITU-T</w:t>
            </w:r>
            <w:r w:rsidRPr="00877A45">
              <w:rPr>
                <w:rStyle w:val="Hyperlink"/>
                <w:rFonts w:asciiTheme="minorHAnsi" w:eastAsiaTheme="minorEastAsia" w:hAnsiTheme="minorHAnsi" w:cstheme="minorHAnsi"/>
                <w:sz w:val="24"/>
                <w:szCs w:val="24"/>
                <w:lang w:val="fr-CH" w:eastAsia="zh-CN"/>
              </w:rPr>
              <w:t>成员文稿</w:t>
            </w:r>
          </w:p>
        </w:tc>
      </w:tr>
    </w:tbl>
    <w:p w14:paraId="17366470" w14:textId="2C2FED49" w:rsidR="00720F32" w:rsidRPr="00877A45" w:rsidRDefault="008C24BF" w:rsidP="00877A45">
      <w:pPr>
        <w:ind w:firstLineChars="200" w:firstLine="480"/>
        <w:rPr>
          <w:rFonts w:cstheme="minorHAnsi"/>
          <w:szCs w:val="24"/>
          <w:lang w:eastAsia="zh-CN"/>
        </w:rPr>
      </w:pPr>
      <w:proofErr w:type="gramStart"/>
      <w:r w:rsidRPr="00877A45">
        <w:rPr>
          <w:rFonts w:eastAsiaTheme="minorEastAsia" w:cstheme="minorHAnsi"/>
          <w:szCs w:val="24"/>
          <w:lang w:eastAsia="zh-CN"/>
        </w:rPr>
        <w:t>实用会议</w:t>
      </w:r>
      <w:proofErr w:type="gramEnd"/>
      <w:r w:rsidRPr="00877A45">
        <w:rPr>
          <w:rFonts w:eastAsiaTheme="minorEastAsia" w:cstheme="minorHAnsi"/>
          <w:szCs w:val="24"/>
          <w:lang w:eastAsia="zh-CN"/>
        </w:rPr>
        <w:t>信息见</w:t>
      </w:r>
      <w:r w:rsidRPr="00877A45">
        <w:rPr>
          <w:rFonts w:eastAsiaTheme="minorEastAsia" w:cstheme="minorHAnsi"/>
          <w:b/>
          <w:bCs/>
          <w:szCs w:val="24"/>
          <w:lang w:eastAsia="zh-CN"/>
        </w:rPr>
        <w:t>附件</w:t>
      </w:r>
      <w:r w:rsidRPr="00877A45">
        <w:rPr>
          <w:rFonts w:eastAsiaTheme="minorEastAsia" w:cstheme="minorHAnsi"/>
          <w:b/>
          <w:bCs/>
          <w:szCs w:val="24"/>
          <w:lang w:eastAsia="zh-CN"/>
        </w:rPr>
        <w:t>A</w:t>
      </w:r>
      <w:r w:rsidRPr="00877A45">
        <w:rPr>
          <w:rFonts w:eastAsiaTheme="minorEastAsia" w:cstheme="minorHAnsi"/>
          <w:szCs w:val="24"/>
          <w:lang w:eastAsia="zh-CN"/>
        </w:rPr>
        <w:t>。经</w:t>
      </w:r>
      <w:r w:rsidRPr="00877A45">
        <w:rPr>
          <w:rFonts w:eastAsiaTheme="minorEastAsia" w:cstheme="minorHAnsi"/>
          <w:szCs w:val="24"/>
          <w:lang w:eastAsia="zh-CN"/>
        </w:rPr>
        <w:t>1/16</w:t>
      </w:r>
      <w:r w:rsidRPr="00877A45">
        <w:rPr>
          <w:rFonts w:eastAsiaTheme="minorEastAsia" w:cstheme="minorHAnsi"/>
          <w:szCs w:val="24"/>
          <w:lang w:eastAsia="zh-CN"/>
        </w:rPr>
        <w:t>工作组主席</w:t>
      </w:r>
      <w:r w:rsidRPr="00877A45">
        <w:rPr>
          <w:rFonts w:eastAsiaTheme="minorEastAsia" w:cstheme="minorHAnsi"/>
          <w:szCs w:val="24"/>
          <w:lang w:eastAsia="zh-CN"/>
        </w:rPr>
        <w:t>Shin-Gak Kang</w:t>
      </w:r>
      <w:r w:rsidRPr="00877A45">
        <w:rPr>
          <w:rFonts w:eastAsiaTheme="minorEastAsia" w:cstheme="minorHAnsi"/>
          <w:szCs w:val="24"/>
          <w:lang w:eastAsia="zh-CN"/>
        </w:rPr>
        <w:t>先生、</w:t>
      </w:r>
      <w:r w:rsidRPr="00877A45">
        <w:rPr>
          <w:rFonts w:eastAsiaTheme="minorEastAsia" w:cstheme="minorHAnsi"/>
          <w:szCs w:val="24"/>
          <w:lang w:eastAsia="zh-CN"/>
        </w:rPr>
        <w:t>2/16</w:t>
      </w:r>
      <w:r w:rsidRPr="00877A45">
        <w:rPr>
          <w:rFonts w:eastAsiaTheme="minorEastAsia" w:cstheme="minorHAnsi"/>
          <w:szCs w:val="24"/>
          <w:lang w:eastAsia="zh-CN"/>
        </w:rPr>
        <w:t>工作组共同主席</w:t>
      </w:r>
      <w:r w:rsidRPr="00877A45">
        <w:rPr>
          <w:rFonts w:eastAsiaTheme="minorEastAsia" w:cstheme="minorHAnsi"/>
          <w:szCs w:val="24"/>
          <w:lang w:eastAsia="zh-CN"/>
        </w:rPr>
        <w:t xml:space="preserve">Mohannad El </w:t>
      </w:r>
      <w:proofErr w:type="spellStart"/>
      <w:r w:rsidRPr="00877A45">
        <w:rPr>
          <w:rFonts w:eastAsiaTheme="minorEastAsia" w:cstheme="minorHAnsi"/>
          <w:szCs w:val="24"/>
          <w:lang w:eastAsia="zh-CN"/>
        </w:rPr>
        <w:t>Megharbel</w:t>
      </w:r>
      <w:proofErr w:type="spellEnd"/>
      <w:r w:rsidRPr="00877A45">
        <w:rPr>
          <w:rFonts w:eastAsiaTheme="minorEastAsia" w:cstheme="minorHAnsi"/>
          <w:szCs w:val="24"/>
          <w:lang w:eastAsia="zh-CN"/>
        </w:rPr>
        <w:t>先生和</w:t>
      </w:r>
      <w:r w:rsidRPr="00877A45">
        <w:rPr>
          <w:rFonts w:eastAsiaTheme="minorEastAsia" w:cstheme="minorHAnsi"/>
          <w:szCs w:val="24"/>
          <w:lang w:eastAsia="zh-CN"/>
        </w:rPr>
        <w:t>Hideki Yamamoto</w:t>
      </w:r>
      <w:r w:rsidRPr="00877A45">
        <w:rPr>
          <w:rFonts w:eastAsiaTheme="minorEastAsia" w:cstheme="minorHAnsi"/>
          <w:szCs w:val="24"/>
          <w:lang w:eastAsia="zh-CN"/>
        </w:rPr>
        <w:t>先生、</w:t>
      </w:r>
      <w:r w:rsidRPr="00877A45">
        <w:rPr>
          <w:rFonts w:eastAsiaTheme="minorEastAsia" w:cstheme="minorHAnsi"/>
          <w:szCs w:val="24"/>
          <w:lang w:eastAsia="zh-CN"/>
        </w:rPr>
        <w:t>3/16</w:t>
      </w:r>
      <w:r w:rsidRPr="00877A45">
        <w:rPr>
          <w:rFonts w:eastAsiaTheme="minorEastAsia" w:cstheme="minorHAnsi"/>
          <w:szCs w:val="24"/>
          <w:lang w:eastAsia="zh-CN"/>
        </w:rPr>
        <w:t>工作组共同主席</w:t>
      </w:r>
      <w:r w:rsidRPr="00877A45">
        <w:rPr>
          <w:rFonts w:cstheme="minorHAnsi"/>
          <w:szCs w:val="24"/>
          <w:lang w:eastAsia="zh-CN"/>
        </w:rPr>
        <w:t>Hideo Imanaka</w:t>
      </w:r>
      <w:r w:rsidRPr="00877A45">
        <w:rPr>
          <w:rFonts w:eastAsiaTheme="minorEastAsia" w:cstheme="minorHAnsi"/>
          <w:szCs w:val="24"/>
          <w:lang w:eastAsia="zh-CN"/>
        </w:rPr>
        <w:t>先生和张园女士同意而拟定的会议</w:t>
      </w:r>
      <w:r w:rsidRPr="00877A45">
        <w:rPr>
          <w:rFonts w:eastAsiaTheme="minorEastAsia" w:cstheme="minorHAnsi"/>
          <w:b/>
          <w:bCs/>
          <w:szCs w:val="24"/>
          <w:lang w:eastAsia="zh-CN"/>
        </w:rPr>
        <w:t>议程</w:t>
      </w:r>
      <w:r w:rsidRPr="00877A45">
        <w:rPr>
          <w:rFonts w:eastAsiaTheme="minorEastAsia" w:cstheme="minorHAnsi"/>
          <w:szCs w:val="24"/>
          <w:lang w:eastAsia="zh-CN"/>
        </w:rPr>
        <w:t>草案见</w:t>
      </w:r>
      <w:r w:rsidRPr="00877A45">
        <w:rPr>
          <w:rFonts w:eastAsiaTheme="minorEastAsia" w:cstheme="minorHAnsi"/>
          <w:b/>
          <w:bCs/>
          <w:szCs w:val="24"/>
          <w:lang w:eastAsia="zh-CN"/>
        </w:rPr>
        <w:t>附件</w:t>
      </w:r>
      <w:r w:rsidRPr="00877A45">
        <w:rPr>
          <w:rFonts w:eastAsiaTheme="minorEastAsia" w:cstheme="minorHAnsi"/>
          <w:b/>
          <w:bCs/>
          <w:szCs w:val="24"/>
          <w:lang w:eastAsia="zh-CN"/>
        </w:rPr>
        <w:t>B</w:t>
      </w:r>
      <w:r w:rsidRPr="00877A45">
        <w:rPr>
          <w:rFonts w:eastAsiaTheme="minorEastAsia" w:cstheme="minorHAnsi"/>
          <w:szCs w:val="24"/>
          <w:lang w:eastAsia="zh-CN"/>
        </w:rPr>
        <w:t>。</w:t>
      </w:r>
    </w:p>
    <w:p w14:paraId="1CB7E033" w14:textId="392495D7" w:rsidR="00720F32" w:rsidRPr="00877A45" w:rsidRDefault="008C24BF" w:rsidP="00877A45">
      <w:pPr>
        <w:ind w:firstLineChars="200" w:firstLine="480"/>
        <w:rPr>
          <w:rFonts w:eastAsiaTheme="minorEastAsia" w:cstheme="minorHAnsi"/>
          <w:szCs w:val="24"/>
          <w:lang w:val="en-US" w:eastAsia="zh-CN"/>
        </w:rPr>
      </w:pPr>
      <w:r w:rsidRPr="00877A45">
        <w:rPr>
          <w:rFonts w:eastAsiaTheme="minorEastAsia" w:cstheme="minorHAnsi"/>
          <w:szCs w:val="24"/>
          <w:lang w:eastAsia="zh-CN"/>
        </w:rPr>
        <w:t>祝您与会愉快且富有成效。</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39"/>
        <w:gridCol w:w="3095"/>
      </w:tblGrid>
      <w:tr w:rsidR="008C24BF" w:rsidRPr="00B610FF" w14:paraId="3FA07F50" w14:textId="77777777" w:rsidTr="008C24BF">
        <w:trPr>
          <w:cantSplit/>
          <w:trHeight w:val="2298"/>
        </w:trPr>
        <w:tc>
          <w:tcPr>
            <w:tcW w:w="6615" w:type="dxa"/>
            <w:vMerge w:val="restart"/>
            <w:tcBorders>
              <w:right w:val="single" w:sz="4" w:space="0" w:color="auto"/>
            </w:tcBorders>
          </w:tcPr>
          <w:p w14:paraId="778413DC" w14:textId="20FAD65C" w:rsidR="008C24BF" w:rsidRPr="00F9180D" w:rsidRDefault="008C24BF" w:rsidP="008C24BF">
            <w:pPr>
              <w:spacing w:before="480" w:after="480"/>
              <w:ind w:left="-105" w:firstLine="105"/>
              <w:rPr>
                <w:rFonts w:cstheme="minorHAnsi"/>
                <w:szCs w:val="22"/>
                <w:lang w:val="en-US" w:eastAsia="zh-CN"/>
              </w:rPr>
            </w:pPr>
            <w:proofErr w:type="spellStart"/>
            <w:r w:rsidRPr="00835131">
              <w:rPr>
                <w:rFonts w:ascii="SimSun" w:hAnsi="SimSun" w:hint="eastAsia"/>
                <w:szCs w:val="24"/>
                <w:lang w:eastAsia="zh-CN"/>
              </w:rPr>
              <w:t>顺致敬意</w:t>
            </w:r>
            <w:proofErr w:type="spellEnd"/>
            <w:r w:rsidRPr="00835131">
              <w:rPr>
                <w:rFonts w:ascii="SimSun" w:hAnsi="SimSun" w:hint="eastAsia"/>
                <w:szCs w:val="24"/>
                <w:lang w:eastAsia="zh-CN"/>
              </w:rPr>
              <w:t>！</w:t>
            </w:r>
          </w:p>
          <w:p w14:paraId="504A6F70" w14:textId="758D862F" w:rsidR="008C24BF" w:rsidRPr="00F9180D" w:rsidRDefault="008C24BF" w:rsidP="00C93CB3">
            <w:pPr>
              <w:spacing w:before="480" w:after="480"/>
              <w:ind w:left="-105"/>
              <w:rPr>
                <w:rFonts w:cstheme="minorHAnsi"/>
                <w:szCs w:val="22"/>
                <w:lang w:val="en-US" w:eastAsia="zh-CN"/>
              </w:rPr>
            </w:pPr>
            <w:r w:rsidRPr="00835131">
              <w:rPr>
                <w:rFonts w:ascii="KaiTi" w:eastAsia="STKaiti" w:hAnsi="KaiTi" w:hint="eastAsia"/>
                <w:szCs w:val="24"/>
                <w:lang w:val="en-US" w:eastAsia="zh-CN"/>
              </w:rPr>
              <w:t>（原件已签）</w:t>
            </w:r>
          </w:p>
          <w:p w14:paraId="52A20D34" w14:textId="130D230E" w:rsidR="008C24BF" w:rsidRPr="008C24BF" w:rsidRDefault="008C24BF" w:rsidP="008C24BF">
            <w:pPr>
              <w:spacing w:before="840"/>
              <w:rPr>
                <w:lang w:val="fr-CH" w:eastAsia="zh-CN"/>
              </w:rPr>
            </w:pPr>
            <w:proofErr w:type="spellStart"/>
            <w:r w:rsidRPr="00835131">
              <w:rPr>
                <w:rFonts w:ascii="SimSun" w:hAnsi="SimSun" w:hint="eastAsia"/>
                <w:szCs w:val="24"/>
                <w:lang w:eastAsia="zh-CN"/>
              </w:rPr>
              <w:t>电信标准化局主任</w:t>
            </w:r>
            <w:proofErr w:type="spellEnd"/>
            <w:r w:rsidRPr="00835131">
              <w:rPr>
                <w:rFonts w:ascii="SimSun" w:hAnsi="SimSun"/>
                <w:szCs w:val="24"/>
                <w:lang w:eastAsia="zh-CN"/>
              </w:rPr>
              <w:br/>
            </w:r>
            <w:proofErr w:type="spellStart"/>
            <w:r w:rsidRPr="00835131">
              <w:rPr>
                <w:rFonts w:ascii="SimSun" w:hAnsi="SimSun" w:hint="eastAsia"/>
                <w:szCs w:val="24"/>
                <w:lang w:eastAsia="zh-CN"/>
              </w:rPr>
              <w:t>尾上诚藏</w:t>
            </w:r>
            <w:proofErr w:type="spellEnd"/>
          </w:p>
        </w:tc>
        <w:tc>
          <w:tcPr>
            <w:tcW w:w="3109" w:type="dxa"/>
            <w:tcBorders>
              <w:top w:val="single" w:sz="4" w:space="0" w:color="auto"/>
              <w:left w:val="single" w:sz="4" w:space="0" w:color="auto"/>
              <w:right w:val="single" w:sz="4" w:space="0" w:color="auto"/>
            </w:tcBorders>
            <w:textDirection w:val="btLr"/>
            <w:vAlign w:val="center"/>
          </w:tcPr>
          <w:p w14:paraId="2DE164D9" w14:textId="77777777" w:rsidR="008C24BF" w:rsidRPr="00B610FF" w:rsidRDefault="008C24BF" w:rsidP="00C93CB3">
            <w:pPr>
              <w:spacing w:before="0"/>
              <w:ind w:left="113" w:right="113"/>
              <w:jc w:val="center"/>
            </w:pPr>
            <w:r w:rsidRPr="00B610FF">
              <w:rPr>
                <w:noProof/>
              </w:rPr>
              <w:drawing>
                <wp:inline distT="0" distB="0" distL="0" distR="0" wp14:anchorId="25D76E2F" wp14:editId="432E4EC1">
                  <wp:extent cx="1094740" cy="1094740"/>
                  <wp:effectExtent l="0" t="0" r="0" b="0"/>
                  <wp:docPr id="12" name="Picture 12" descr="This QR code redirects to the latest meeeting information at:&#10;http://handle.itu.int/11.1002/groups/sg16"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94740" cy="1094740"/>
                          </a:xfrm>
                          <a:prstGeom prst="rect">
                            <a:avLst/>
                          </a:prstGeom>
                        </pic:spPr>
                      </pic:pic>
                    </a:graphicData>
                  </a:graphic>
                </wp:inline>
              </w:drawing>
            </w:r>
          </w:p>
          <w:p w14:paraId="3AE6B452" w14:textId="74BC7720" w:rsidR="008C24BF" w:rsidRPr="00FA1793" w:rsidRDefault="008C24BF" w:rsidP="00C93CB3">
            <w:pPr>
              <w:spacing w:before="0"/>
              <w:ind w:left="113" w:right="113"/>
              <w:jc w:val="center"/>
              <w:rPr>
                <w:rFonts w:cstheme="minorHAnsi"/>
              </w:rPr>
            </w:pPr>
            <w:r w:rsidRPr="00FA1793">
              <w:rPr>
                <w:rFonts w:eastAsiaTheme="minorEastAsia" w:cstheme="minorHAnsi"/>
                <w:lang w:eastAsia="zh-CN"/>
              </w:rPr>
              <w:t>ITU-T</w:t>
            </w:r>
            <w:r w:rsidRPr="00FA1793">
              <w:rPr>
                <w:rFonts w:eastAsiaTheme="minorEastAsia" w:cstheme="minorHAnsi"/>
                <w:lang w:eastAsia="zh-CN"/>
              </w:rPr>
              <w:t>第</w:t>
            </w:r>
            <w:r w:rsidRPr="00FA1793">
              <w:rPr>
                <w:rFonts w:eastAsiaTheme="minorEastAsia" w:cstheme="minorHAnsi"/>
                <w:lang w:eastAsia="zh-CN"/>
              </w:rPr>
              <w:t>16</w:t>
            </w:r>
            <w:r w:rsidRPr="00FA1793">
              <w:rPr>
                <w:rFonts w:eastAsiaTheme="minorEastAsia" w:cstheme="minorHAnsi"/>
                <w:lang w:eastAsia="zh-CN"/>
              </w:rPr>
              <w:t>研究组</w:t>
            </w:r>
          </w:p>
        </w:tc>
      </w:tr>
      <w:tr w:rsidR="008C24BF" w:rsidRPr="008C24BF" w14:paraId="65E1E33C" w14:textId="77777777" w:rsidTr="00C93CB3">
        <w:trPr>
          <w:cantSplit/>
          <w:trHeight w:val="227"/>
        </w:trPr>
        <w:tc>
          <w:tcPr>
            <w:tcW w:w="6615" w:type="dxa"/>
            <w:vMerge/>
            <w:tcBorders>
              <w:right w:val="single" w:sz="4" w:space="0" w:color="auto"/>
            </w:tcBorders>
          </w:tcPr>
          <w:p w14:paraId="0B40EB85" w14:textId="77777777" w:rsidR="008C24BF" w:rsidRPr="00B610FF" w:rsidRDefault="008C24BF" w:rsidP="00C93CB3">
            <w:pPr>
              <w:spacing w:before="480"/>
            </w:pPr>
          </w:p>
        </w:tc>
        <w:tc>
          <w:tcPr>
            <w:tcW w:w="3109" w:type="dxa"/>
            <w:tcBorders>
              <w:left w:val="single" w:sz="4" w:space="0" w:color="auto"/>
              <w:bottom w:val="single" w:sz="4" w:space="0" w:color="auto"/>
              <w:right w:val="single" w:sz="4" w:space="0" w:color="auto"/>
            </w:tcBorders>
            <w:vAlign w:val="center"/>
          </w:tcPr>
          <w:p w14:paraId="5497FD6B" w14:textId="1C8A90B8" w:rsidR="008C24BF" w:rsidRPr="008C24BF" w:rsidRDefault="008C24BF" w:rsidP="00C93CB3">
            <w:pPr>
              <w:spacing w:before="0"/>
              <w:jc w:val="center"/>
              <w:rPr>
                <w:rFonts w:eastAsia="SimSun" w:cs="Arial"/>
                <w:sz w:val="16"/>
                <w:szCs w:val="16"/>
                <w:lang w:val="fr-CH" w:eastAsia="zh-CN"/>
              </w:rPr>
            </w:pPr>
            <w:proofErr w:type="spellStart"/>
            <w:r w:rsidRPr="009930E4">
              <w:rPr>
                <w:rFonts w:ascii="Times New Roman" w:eastAsiaTheme="minorEastAsia" w:hAnsi="Times New Roman"/>
                <w:szCs w:val="22"/>
              </w:rPr>
              <w:t>最新会议信息</w:t>
            </w:r>
            <w:proofErr w:type="spellEnd"/>
          </w:p>
        </w:tc>
      </w:tr>
    </w:tbl>
    <w:p w14:paraId="1BDA2FF4" w14:textId="13416E74" w:rsidR="008C24BF" w:rsidRPr="003C5C59" w:rsidRDefault="008C24BF" w:rsidP="008C24BF">
      <w:pPr>
        <w:tabs>
          <w:tab w:val="left" w:pos="1418"/>
          <w:tab w:val="left" w:pos="1702"/>
          <w:tab w:val="left" w:pos="2160"/>
        </w:tabs>
        <w:spacing w:before="1200" w:after="20"/>
        <w:ind w:right="91"/>
        <w:rPr>
          <w:rFonts w:eastAsiaTheme="minorEastAsia" w:cstheme="minorHAnsi"/>
          <w:szCs w:val="22"/>
          <w:lang w:eastAsia="zh-CN"/>
        </w:rPr>
      </w:pPr>
      <w:proofErr w:type="spellStart"/>
      <w:r w:rsidRPr="003C5C59">
        <w:rPr>
          <w:rFonts w:eastAsiaTheme="minorEastAsia" w:cstheme="minorHAnsi"/>
          <w:b/>
          <w:bCs/>
          <w:szCs w:val="22"/>
        </w:rPr>
        <w:t>附件</w:t>
      </w:r>
      <w:proofErr w:type="spellEnd"/>
      <w:r w:rsidRPr="003C5C59">
        <w:rPr>
          <w:rFonts w:eastAsiaTheme="minorEastAsia" w:cstheme="minorHAnsi"/>
          <w:b/>
          <w:bCs/>
          <w:szCs w:val="22"/>
        </w:rPr>
        <w:t>：</w:t>
      </w:r>
      <w:r w:rsidRPr="003C5C59">
        <w:rPr>
          <w:rFonts w:eastAsiaTheme="minorEastAsia" w:cstheme="minorHAnsi"/>
          <w:b/>
          <w:bCs/>
          <w:szCs w:val="22"/>
        </w:rPr>
        <w:tab/>
      </w:r>
      <w:r w:rsidRPr="003C5C59">
        <w:rPr>
          <w:rFonts w:eastAsiaTheme="minorEastAsia" w:cstheme="minorHAnsi"/>
          <w:szCs w:val="22"/>
        </w:rPr>
        <w:t>2</w:t>
      </w:r>
      <w:r w:rsidRPr="003C5C59">
        <w:rPr>
          <w:rFonts w:eastAsiaTheme="minorEastAsia" w:cstheme="minorHAnsi"/>
          <w:szCs w:val="22"/>
          <w:lang w:eastAsia="zh-CN"/>
        </w:rPr>
        <w:t>件</w:t>
      </w:r>
    </w:p>
    <w:p w14:paraId="50FCF4A0" w14:textId="2DE6C1AD" w:rsidR="008C24BF" w:rsidRDefault="008C24BF">
      <w:pPr>
        <w:tabs>
          <w:tab w:val="clear" w:pos="794"/>
          <w:tab w:val="clear" w:pos="1191"/>
          <w:tab w:val="clear" w:pos="1588"/>
          <w:tab w:val="clear" w:pos="1985"/>
        </w:tabs>
        <w:overflowPunct/>
        <w:autoSpaceDE/>
        <w:autoSpaceDN/>
        <w:adjustRightInd/>
        <w:spacing w:before="0"/>
        <w:textAlignment w:val="auto"/>
        <w:rPr>
          <w:rFonts w:ascii="SimSun" w:hAnsi="SimSun"/>
          <w:lang w:eastAsia="zh-CN"/>
        </w:rPr>
      </w:pPr>
      <w:r>
        <w:rPr>
          <w:rFonts w:ascii="SimSun" w:hAnsi="SimSun"/>
          <w:lang w:eastAsia="zh-CN"/>
        </w:rPr>
        <w:br w:type="page"/>
      </w:r>
    </w:p>
    <w:p w14:paraId="4CAF9E39" w14:textId="299ACD2E" w:rsidR="008C24BF" w:rsidRPr="00B32AE7" w:rsidRDefault="008C24BF" w:rsidP="00B32AE7">
      <w:pPr>
        <w:pStyle w:val="Annextitle"/>
      </w:pPr>
      <w:proofErr w:type="spellStart"/>
      <w:r w:rsidRPr="00B32AE7">
        <w:lastRenderedPageBreak/>
        <w:t>附件</w:t>
      </w:r>
      <w:proofErr w:type="spellEnd"/>
      <w:r w:rsidRPr="00B32AE7">
        <w:t>A</w:t>
      </w:r>
      <w:r w:rsidR="00B32AE7" w:rsidRPr="00B32AE7">
        <w:br/>
      </w:r>
      <w:proofErr w:type="spellStart"/>
      <w:r w:rsidRPr="00B32AE7">
        <w:t>实用会议信息</w:t>
      </w:r>
      <w:proofErr w:type="spellEnd"/>
    </w:p>
    <w:p w14:paraId="0855CB86" w14:textId="77777777" w:rsidR="008C24BF" w:rsidRPr="00B32AE7" w:rsidRDefault="008C24BF" w:rsidP="00B32AE7">
      <w:pPr>
        <w:jc w:val="center"/>
        <w:rPr>
          <w:b/>
          <w:bCs/>
          <w:lang w:eastAsia="zh-CN"/>
        </w:rPr>
      </w:pPr>
      <w:r w:rsidRPr="00B32AE7">
        <w:rPr>
          <w:b/>
          <w:bCs/>
          <w:lang w:eastAsia="zh-CN"/>
        </w:rPr>
        <w:t>工作方法</w:t>
      </w:r>
      <w:r w:rsidRPr="00B32AE7">
        <w:rPr>
          <w:rFonts w:hint="eastAsia"/>
          <w:b/>
          <w:bCs/>
          <w:lang w:eastAsia="zh-CN"/>
        </w:rPr>
        <w:t>与</w:t>
      </w:r>
      <w:r w:rsidRPr="00B32AE7">
        <w:rPr>
          <w:b/>
          <w:bCs/>
          <w:lang w:eastAsia="zh-CN"/>
        </w:rPr>
        <w:t>设施</w:t>
      </w:r>
    </w:p>
    <w:p w14:paraId="5E6D8CD9" w14:textId="465CAE6B" w:rsidR="008C24BF" w:rsidRPr="00651342" w:rsidRDefault="008C24BF" w:rsidP="008C24BF">
      <w:pPr>
        <w:spacing w:after="120"/>
        <w:rPr>
          <w:rFonts w:eastAsiaTheme="minorEastAsia" w:cstheme="minorHAnsi"/>
          <w:b/>
          <w:bCs/>
          <w:szCs w:val="24"/>
          <w:lang w:eastAsia="zh-CN"/>
        </w:rPr>
      </w:pPr>
      <w:r w:rsidRPr="00651342">
        <w:rPr>
          <w:rFonts w:eastAsiaTheme="minorEastAsia" w:cstheme="minorHAnsi"/>
          <w:b/>
          <w:bCs/>
          <w:szCs w:val="24"/>
          <w:lang w:eastAsia="zh-CN"/>
        </w:rPr>
        <w:t>文件提交和获取</w:t>
      </w:r>
      <w:r w:rsidRPr="00651342">
        <w:rPr>
          <w:rFonts w:eastAsiaTheme="minorEastAsia" w:cstheme="minorHAnsi"/>
          <w:szCs w:val="24"/>
          <w:lang w:eastAsia="zh-CN"/>
        </w:rPr>
        <w:t>：会议将为无纸化会议。成员文稿应使用</w:t>
      </w:r>
      <w:r w:rsidR="00F9180D">
        <w:fldChar w:fldCharType="begin"/>
      </w:r>
      <w:r w:rsidR="00F9180D">
        <w:rPr>
          <w:lang w:eastAsia="zh-CN"/>
        </w:rPr>
        <w:instrText>HYPERLINK "https://itu.int/net/ITU-T/ddp/"</w:instrText>
      </w:r>
      <w:r w:rsidR="00F9180D">
        <w:fldChar w:fldCharType="separate"/>
      </w:r>
      <w:r w:rsidRPr="00651342">
        <w:rPr>
          <w:rStyle w:val="Hyperlink"/>
          <w:rFonts w:eastAsiaTheme="minorEastAsia" w:cstheme="minorHAnsi"/>
          <w:szCs w:val="24"/>
          <w:lang w:eastAsia="zh-CN"/>
        </w:rPr>
        <w:t>文件直传</w:t>
      </w:r>
      <w:r w:rsidR="00F9180D">
        <w:rPr>
          <w:rStyle w:val="Hyperlink"/>
          <w:rFonts w:eastAsiaTheme="minorEastAsia" w:cstheme="minorHAnsi"/>
          <w:szCs w:val="24"/>
          <w:lang w:eastAsia="zh-CN"/>
        </w:rPr>
        <w:fldChar w:fldCharType="end"/>
      </w:r>
      <w:r w:rsidRPr="00651342">
        <w:rPr>
          <w:rFonts w:eastAsiaTheme="minorEastAsia" w:cstheme="minorHAnsi"/>
          <w:szCs w:val="24"/>
          <w:lang w:eastAsia="zh-CN"/>
        </w:rPr>
        <w:t>提交；临时文件草案应使用</w:t>
      </w:r>
      <w:r w:rsidR="00F9180D">
        <w:fldChar w:fldCharType="begin"/>
      </w:r>
      <w:r w:rsidR="00F9180D">
        <w:rPr>
          <w:lang w:eastAsia="zh-CN"/>
        </w:rPr>
        <w:instrText>HYPERLINK "https://www.itu.int/en/ITU-T/studygroups/Pages/templates.aspx"</w:instrText>
      </w:r>
      <w:r w:rsidR="00F9180D">
        <w:fldChar w:fldCharType="separate"/>
      </w:r>
      <w:r w:rsidRPr="00651342">
        <w:rPr>
          <w:rStyle w:val="Hyperlink"/>
          <w:rFonts w:eastAsiaTheme="minorEastAsia" w:cstheme="minorHAnsi"/>
          <w:szCs w:val="24"/>
          <w:lang w:eastAsia="zh-CN"/>
        </w:rPr>
        <w:t>适当的模板</w:t>
      </w:r>
      <w:r w:rsidR="00F9180D">
        <w:rPr>
          <w:rStyle w:val="Hyperlink"/>
          <w:rFonts w:eastAsiaTheme="minorEastAsia" w:cstheme="minorHAnsi"/>
          <w:szCs w:val="24"/>
          <w:lang w:eastAsia="zh-CN"/>
        </w:rPr>
        <w:fldChar w:fldCharType="end"/>
      </w:r>
      <w:r w:rsidRPr="00651342">
        <w:rPr>
          <w:rFonts w:eastAsiaTheme="minorEastAsia" w:cstheme="minorHAnsi"/>
          <w:szCs w:val="24"/>
          <w:lang w:eastAsia="zh-CN"/>
        </w:rPr>
        <w:t>通过电子邮件提交给研究组秘书处。研究组主页提供了会议文件访问通道，且仅限于拥有含</w:t>
      </w:r>
      <w:r w:rsidRPr="00651342">
        <w:rPr>
          <w:rFonts w:eastAsiaTheme="minorEastAsia" w:cstheme="minorHAnsi"/>
          <w:szCs w:val="24"/>
          <w:lang w:eastAsia="zh-CN"/>
        </w:rPr>
        <w:t>TIES</w:t>
      </w:r>
      <w:r w:rsidRPr="00651342">
        <w:rPr>
          <w:rFonts w:eastAsiaTheme="minorEastAsia" w:cstheme="minorHAnsi"/>
          <w:szCs w:val="24"/>
          <w:lang w:eastAsia="zh-CN"/>
        </w:rPr>
        <w:t>权限的</w:t>
      </w:r>
      <w:r w:rsidR="00F9180D">
        <w:fldChar w:fldCharType="begin"/>
      </w:r>
      <w:r w:rsidR="00F9180D">
        <w:rPr>
          <w:lang w:eastAsia="zh-CN"/>
        </w:rPr>
        <w:instrText>HYPERLINK "https://www.itu.int/TIES/"</w:instrText>
      </w:r>
      <w:r w:rsidR="00F9180D">
        <w:fldChar w:fldCharType="separate"/>
      </w:r>
      <w:r w:rsidRPr="00651342">
        <w:rPr>
          <w:rStyle w:val="Hyperlink"/>
          <w:rFonts w:eastAsiaTheme="minorEastAsia" w:cstheme="minorHAnsi"/>
          <w:szCs w:val="24"/>
          <w:lang w:eastAsia="zh-CN"/>
        </w:rPr>
        <w:t>国际电</w:t>
      </w:r>
      <w:proofErr w:type="gramStart"/>
      <w:r w:rsidRPr="00651342">
        <w:rPr>
          <w:rStyle w:val="Hyperlink"/>
          <w:rFonts w:eastAsiaTheme="minorEastAsia" w:cstheme="minorHAnsi"/>
          <w:szCs w:val="24"/>
          <w:lang w:eastAsia="zh-CN"/>
        </w:rPr>
        <w:t>联用户</w:t>
      </w:r>
      <w:proofErr w:type="gramEnd"/>
      <w:r w:rsidRPr="00651342">
        <w:rPr>
          <w:rStyle w:val="Hyperlink"/>
          <w:rFonts w:eastAsiaTheme="minorEastAsia" w:cstheme="minorHAnsi"/>
          <w:szCs w:val="24"/>
          <w:lang w:eastAsia="zh-CN"/>
        </w:rPr>
        <w:t>账户</w:t>
      </w:r>
      <w:r w:rsidR="00F9180D">
        <w:rPr>
          <w:rStyle w:val="Hyperlink"/>
          <w:rFonts w:eastAsiaTheme="minorEastAsia" w:cstheme="minorHAnsi"/>
          <w:szCs w:val="24"/>
          <w:lang w:eastAsia="zh-CN"/>
        </w:rPr>
        <w:fldChar w:fldCharType="end"/>
      </w:r>
      <w:r w:rsidRPr="00651342">
        <w:rPr>
          <w:rFonts w:eastAsiaTheme="minorEastAsia" w:cstheme="minorHAnsi"/>
          <w:szCs w:val="24"/>
          <w:lang w:eastAsia="zh-CN"/>
        </w:rPr>
        <w:t>的</w:t>
      </w:r>
      <w:r w:rsidRPr="00651342">
        <w:rPr>
          <w:rFonts w:eastAsiaTheme="minorEastAsia" w:cstheme="minorHAnsi"/>
          <w:szCs w:val="24"/>
          <w:lang w:eastAsia="zh-CN"/>
        </w:rPr>
        <w:t>ITU-T</w:t>
      </w:r>
      <w:r w:rsidRPr="00651342">
        <w:rPr>
          <w:rFonts w:eastAsiaTheme="minorEastAsia" w:cstheme="minorHAnsi"/>
          <w:szCs w:val="24"/>
          <w:lang w:eastAsia="zh-CN"/>
        </w:rPr>
        <w:t>成员。成员应意识到，鉴于此次工作组联席会议的主要目标是</w:t>
      </w:r>
      <w:r w:rsidRPr="00651342">
        <w:rPr>
          <w:rFonts w:eastAsiaTheme="minorEastAsia" w:cstheme="minorHAnsi"/>
          <w:szCs w:val="24"/>
          <w:lang w:eastAsia="zh-CN"/>
        </w:rPr>
        <w:t>a</w:t>
      </w:r>
      <w:r w:rsidR="00651342" w:rsidRPr="00651342">
        <w:rPr>
          <w:rFonts w:eastAsiaTheme="minorEastAsia" w:cstheme="minorHAnsi"/>
          <w:szCs w:val="24"/>
          <w:lang w:val="en-US" w:eastAsia="zh-CN"/>
        </w:rPr>
        <w:t xml:space="preserve">) </w:t>
      </w:r>
      <w:r w:rsidRPr="00651342">
        <w:rPr>
          <w:rFonts w:eastAsiaTheme="minorEastAsia" w:cstheme="minorHAnsi"/>
          <w:szCs w:val="24"/>
          <w:lang w:eastAsia="zh-CN"/>
        </w:rPr>
        <w:t>审议中期报告人组会议的结果和</w:t>
      </w:r>
      <w:r w:rsidRPr="00651342">
        <w:rPr>
          <w:rFonts w:eastAsiaTheme="minorEastAsia" w:cstheme="minorHAnsi"/>
          <w:szCs w:val="24"/>
          <w:lang w:eastAsia="zh-CN"/>
        </w:rPr>
        <w:t>b</w:t>
      </w:r>
      <w:r w:rsidR="00651342" w:rsidRPr="00651342">
        <w:rPr>
          <w:rFonts w:eastAsiaTheme="minorEastAsia" w:cstheme="minorHAnsi"/>
          <w:szCs w:val="24"/>
          <w:lang w:val="en-US" w:eastAsia="zh-CN"/>
        </w:rPr>
        <w:t xml:space="preserve">) </w:t>
      </w:r>
      <w:r w:rsidRPr="00651342">
        <w:rPr>
          <w:rFonts w:eastAsiaTheme="minorEastAsia" w:cstheme="minorHAnsi"/>
          <w:szCs w:val="24"/>
          <w:lang w:eastAsia="zh-CN"/>
        </w:rPr>
        <w:t>启动对足够成熟的工作项目的批准程序，预计本次会议将不讨论涉及现有工作项目的详细提案的文稿。这些文稿将</w:t>
      </w:r>
      <w:proofErr w:type="gramStart"/>
      <w:r w:rsidRPr="00651342">
        <w:rPr>
          <w:rFonts w:eastAsiaTheme="minorEastAsia" w:cstheme="minorHAnsi"/>
          <w:szCs w:val="24"/>
          <w:lang w:eastAsia="zh-CN"/>
        </w:rPr>
        <w:t>酌情在</w:t>
      </w:r>
      <w:proofErr w:type="gramEnd"/>
      <w:r w:rsidRPr="00651342">
        <w:rPr>
          <w:rFonts w:eastAsiaTheme="minorEastAsia" w:cstheme="minorHAnsi"/>
          <w:szCs w:val="24"/>
          <w:lang w:eastAsia="zh-CN"/>
        </w:rPr>
        <w:t>工作组联席会议之前或之后举行的报告人组会议上讨论。</w:t>
      </w:r>
    </w:p>
    <w:p w14:paraId="2BC15160" w14:textId="77777777" w:rsidR="008C24BF" w:rsidRPr="00651342" w:rsidRDefault="008C24BF" w:rsidP="008C24BF">
      <w:pPr>
        <w:rPr>
          <w:rFonts w:eastAsiaTheme="minorEastAsia" w:cstheme="minorHAnsi"/>
          <w:szCs w:val="24"/>
          <w:lang w:eastAsia="zh-CN"/>
        </w:rPr>
      </w:pPr>
      <w:r w:rsidRPr="00651342">
        <w:rPr>
          <w:rFonts w:eastAsiaTheme="minorEastAsia" w:cstheme="minorHAnsi"/>
          <w:b/>
          <w:bCs/>
          <w:szCs w:val="24"/>
          <w:lang w:eastAsia="zh-CN"/>
        </w:rPr>
        <w:t>工作语文：</w:t>
      </w:r>
      <w:r w:rsidRPr="00651342">
        <w:rPr>
          <w:rFonts w:eastAsiaTheme="minorEastAsia" w:cstheme="minorHAnsi"/>
          <w:szCs w:val="24"/>
          <w:lang w:eastAsia="zh-CN"/>
        </w:rPr>
        <w:t>工作组联席会议将仅以英文进行。</w:t>
      </w:r>
    </w:p>
    <w:p w14:paraId="325BA2F9" w14:textId="77777777" w:rsidR="008C24BF" w:rsidRPr="00651342" w:rsidRDefault="008C24BF" w:rsidP="008C24BF">
      <w:pPr>
        <w:rPr>
          <w:rFonts w:eastAsiaTheme="minorEastAsia" w:cstheme="minorHAnsi"/>
          <w:szCs w:val="24"/>
          <w:lang w:eastAsia="zh-CN"/>
        </w:rPr>
      </w:pPr>
      <w:r w:rsidRPr="00651342">
        <w:rPr>
          <w:rFonts w:eastAsiaTheme="minorEastAsia" w:cstheme="minorHAnsi"/>
          <w:b/>
          <w:bCs/>
          <w:szCs w:val="24"/>
          <w:lang w:eastAsia="zh-CN"/>
        </w:rPr>
        <w:t>无线局域网：</w:t>
      </w:r>
      <w:r w:rsidRPr="00651342">
        <w:rPr>
          <w:rFonts w:cstheme="minorHAnsi"/>
          <w:szCs w:val="24"/>
          <w:lang w:eastAsia="zh-CN"/>
        </w:rPr>
        <w:t>国际电联的所有会议厅均提供无线局域网设施，供代表使用。可在现场和</w:t>
      </w:r>
      <w:r w:rsidRPr="00651342">
        <w:rPr>
          <w:rFonts w:cstheme="minorHAnsi"/>
          <w:szCs w:val="24"/>
          <w:lang w:eastAsia="zh-CN"/>
        </w:rPr>
        <w:t>ITU</w:t>
      </w:r>
      <w:r w:rsidRPr="00651342">
        <w:rPr>
          <w:rFonts w:cstheme="minorHAnsi"/>
          <w:szCs w:val="24"/>
          <w:lang w:eastAsia="zh-CN"/>
        </w:rPr>
        <w:noBreakHyphen/>
        <w:t>T</w:t>
      </w:r>
      <w:r w:rsidRPr="00651342">
        <w:rPr>
          <w:rFonts w:cstheme="minorHAnsi"/>
          <w:szCs w:val="24"/>
          <w:lang w:eastAsia="zh-CN"/>
        </w:rPr>
        <w:t>网站（</w:t>
      </w:r>
      <w:r w:rsidR="00F9180D">
        <w:fldChar w:fldCharType="begin"/>
      </w:r>
      <w:r w:rsidR="00F9180D">
        <w:rPr>
          <w:lang w:eastAsia="zh-CN"/>
        </w:rPr>
        <w:instrText>HYPERLINK "https://itu.int/en/general-secretariat/ICT-Services"</w:instrText>
      </w:r>
      <w:r w:rsidR="00F9180D">
        <w:fldChar w:fldCharType="separate"/>
      </w:r>
      <w:r w:rsidRPr="00651342">
        <w:rPr>
          <w:rStyle w:val="Hyperlink"/>
          <w:rFonts w:cstheme="minorHAnsi"/>
          <w:szCs w:val="24"/>
          <w:lang w:eastAsia="zh-CN"/>
        </w:rPr>
        <w:t>https://itu.int/en/general-secretariat/ICT-Services</w:t>
      </w:r>
      <w:r w:rsidR="00F9180D">
        <w:rPr>
          <w:rStyle w:val="Hyperlink"/>
          <w:rFonts w:cstheme="minorHAnsi"/>
          <w:szCs w:val="24"/>
          <w:lang w:eastAsia="zh-CN"/>
        </w:rPr>
        <w:fldChar w:fldCharType="end"/>
      </w:r>
      <w:r w:rsidRPr="00651342">
        <w:rPr>
          <w:rFonts w:cstheme="minorHAnsi"/>
          <w:szCs w:val="24"/>
          <w:lang w:eastAsia="zh-CN"/>
        </w:rPr>
        <w:t>）查阅详细信息。</w:t>
      </w:r>
    </w:p>
    <w:p w14:paraId="0087EECC" w14:textId="77777777" w:rsidR="008C24BF" w:rsidRPr="00651342" w:rsidRDefault="008C24BF" w:rsidP="008C24BF">
      <w:pPr>
        <w:spacing w:after="120"/>
        <w:rPr>
          <w:rFonts w:eastAsiaTheme="minorEastAsia" w:cstheme="minorHAnsi"/>
          <w:szCs w:val="24"/>
          <w:lang w:eastAsia="zh-CN"/>
        </w:rPr>
      </w:pPr>
      <w:r w:rsidRPr="00651342">
        <w:rPr>
          <w:rFonts w:cstheme="minorHAnsi"/>
          <w:b/>
          <w:bCs/>
          <w:szCs w:val="24"/>
          <w:lang w:val="en-US" w:eastAsia="zh-CN"/>
        </w:rPr>
        <w:t>电子储物箱：</w:t>
      </w:r>
      <w:r w:rsidRPr="00651342">
        <w:rPr>
          <w:rFonts w:cstheme="minorHAnsi"/>
          <w:szCs w:val="24"/>
          <w:lang w:val="en-US" w:eastAsia="zh-CN"/>
        </w:rPr>
        <w:t>会议期间代表可使用</w:t>
      </w:r>
      <w:r w:rsidRPr="00651342">
        <w:rPr>
          <w:rFonts w:cstheme="minorHAnsi"/>
          <w:szCs w:val="24"/>
          <w:lang w:val="en-US" w:eastAsia="zh-CN"/>
        </w:rPr>
        <w:t xml:space="preserve">ITU-T </w:t>
      </w:r>
      <w:r w:rsidRPr="00651342">
        <w:rPr>
          <w:rFonts w:cstheme="minorHAnsi"/>
          <w:szCs w:val="24"/>
          <w:lang w:eastAsia="zh-CN"/>
        </w:rPr>
        <w:t>RFID</w:t>
      </w:r>
      <w:r w:rsidRPr="00651342">
        <w:rPr>
          <w:rFonts w:cstheme="minorHAnsi"/>
          <w:szCs w:val="24"/>
          <w:lang w:val="en-US" w:eastAsia="zh-CN"/>
        </w:rPr>
        <w:t>胸卡开关电子储物箱。电子储物箱设在塔楼入口层和地下一层以及</w:t>
      </w:r>
      <w:proofErr w:type="spellStart"/>
      <w:r w:rsidRPr="00651342">
        <w:rPr>
          <w:rFonts w:cstheme="minorHAnsi"/>
          <w:szCs w:val="24"/>
          <w:lang w:eastAsia="zh-CN"/>
        </w:rPr>
        <w:t>Montbrillant</w:t>
      </w:r>
      <w:proofErr w:type="spellEnd"/>
      <w:r w:rsidRPr="00651342">
        <w:rPr>
          <w:rFonts w:cstheme="minorHAnsi"/>
          <w:szCs w:val="24"/>
          <w:lang w:eastAsia="zh-CN"/>
        </w:rPr>
        <w:t>大楼地面</w:t>
      </w:r>
      <w:r w:rsidRPr="00651342">
        <w:rPr>
          <w:rFonts w:cstheme="minorHAnsi"/>
          <w:szCs w:val="24"/>
          <w:lang w:val="en-US" w:eastAsia="zh-CN"/>
        </w:rPr>
        <w:t>层。</w:t>
      </w:r>
    </w:p>
    <w:p w14:paraId="3B8F51ED" w14:textId="6EFBA8B2" w:rsidR="008C24BF" w:rsidRPr="00651342" w:rsidRDefault="008C24BF" w:rsidP="008C24BF">
      <w:pPr>
        <w:rPr>
          <w:rFonts w:cstheme="minorHAnsi"/>
          <w:szCs w:val="24"/>
          <w:lang w:eastAsia="zh-CN"/>
        </w:rPr>
      </w:pPr>
      <w:r w:rsidRPr="00651342">
        <w:rPr>
          <w:rFonts w:cstheme="minorHAnsi"/>
          <w:b/>
          <w:bCs/>
          <w:szCs w:val="24"/>
          <w:lang w:eastAsia="zh-CN"/>
        </w:rPr>
        <w:t>打印机：</w:t>
      </w:r>
      <w:r w:rsidRPr="00651342">
        <w:rPr>
          <w:rFonts w:cstheme="minorHAnsi"/>
          <w:szCs w:val="24"/>
          <w:lang w:eastAsia="zh-CN"/>
        </w:rPr>
        <w:t>在代表休息区以及靠近所有</w:t>
      </w:r>
      <w:hyperlink r:id="rId15" w:history="1">
        <w:r w:rsidRPr="00651342">
          <w:rPr>
            <w:rStyle w:val="Hyperlink"/>
            <w:rFonts w:cstheme="minorHAnsi"/>
            <w:szCs w:val="24"/>
            <w:lang w:eastAsia="zh-CN"/>
          </w:rPr>
          <w:t>主要会议厅</w:t>
        </w:r>
      </w:hyperlink>
      <w:r w:rsidRPr="00651342">
        <w:rPr>
          <w:rStyle w:val="Hyperlink"/>
          <w:rFonts w:cstheme="minorHAnsi"/>
          <w:szCs w:val="24"/>
          <w:lang w:eastAsia="zh-CN"/>
        </w:rPr>
        <w:t>处</w:t>
      </w:r>
      <w:r w:rsidRPr="00651342">
        <w:rPr>
          <w:rFonts w:cstheme="minorHAnsi"/>
          <w:szCs w:val="24"/>
          <w:lang w:val="en-US" w:eastAsia="zh-CN"/>
        </w:rPr>
        <w:t>均有打印机可用。为避免需在代表计算机上安装驱动程序，</w:t>
      </w:r>
      <w:r w:rsidRPr="00651342">
        <w:rPr>
          <w:rFonts w:cstheme="minorHAnsi"/>
          <w:szCs w:val="24"/>
          <w:lang w:eastAsia="zh-CN"/>
        </w:rPr>
        <w:t>可通过电子邮件将</w:t>
      </w:r>
      <w:r w:rsidRPr="00651342">
        <w:rPr>
          <w:rFonts w:cstheme="minorHAnsi"/>
          <w:szCs w:val="24"/>
          <w:lang w:val="en-US" w:eastAsia="zh-CN"/>
        </w:rPr>
        <w:t>文件</w:t>
      </w:r>
      <w:r w:rsidRPr="00651342">
        <w:rPr>
          <w:rFonts w:cstheme="minorHAnsi"/>
          <w:szCs w:val="24"/>
          <w:lang w:eastAsia="zh-CN"/>
        </w:rPr>
        <w:t>传给所用的打印机。详情见：</w:t>
      </w:r>
      <w:r w:rsidR="00F9180D">
        <w:fldChar w:fldCharType="begin"/>
      </w:r>
      <w:r w:rsidR="00F9180D">
        <w:rPr>
          <w:lang w:eastAsia="zh-CN"/>
        </w:rPr>
        <w:instrText>HYPERLINK "https://itu.int/go/e-print"</w:instrText>
      </w:r>
      <w:r w:rsidR="00F9180D">
        <w:fldChar w:fldCharType="separate"/>
      </w:r>
      <w:r w:rsidRPr="00651342">
        <w:rPr>
          <w:rStyle w:val="Hyperlink"/>
          <w:rFonts w:cstheme="minorHAnsi"/>
          <w:szCs w:val="24"/>
          <w:lang w:eastAsia="zh-CN"/>
        </w:rPr>
        <w:t>https://itu.int/go/e-print</w:t>
      </w:r>
      <w:r w:rsidR="00F9180D">
        <w:rPr>
          <w:rStyle w:val="Hyperlink"/>
          <w:rFonts w:cstheme="minorHAnsi"/>
          <w:szCs w:val="24"/>
          <w:lang w:eastAsia="zh-CN"/>
        </w:rPr>
        <w:fldChar w:fldCharType="end"/>
      </w:r>
      <w:r w:rsidRPr="00651342">
        <w:rPr>
          <w:rFonts w:cstheme="minorHAnsi"/>
          <w:szCs w:val="24"/>
          <w:lang w:eastAsia="zh-CN"/>
        </w:rPr>
        <w:t>。</w:t>
      </w:r>
    </w:p>
    <w:p w14:paraId="0446D26F" w14:textId="77777777" w:rsidR="008C24BF" w:rsidRPr="00651342" w:rsidRDefault="008C24BF" w:rsidP="008C24BF">
      <w:pPr>
        <w:rPr>
          <w:rFonts w:eastAsiaTheme="minorEastAsia" w:cstheme="minorHAnsi"/>
          <w:szCs w:val="24"/>
          <w:lang w:eastAsia="zh-CN"/>
        </w:rPr>
      </w:pPr>
      <w:r w:rsidRPr="00651342">
        <w:rPr>
          <w:rFonts w:cstheme="minorHAnsi"/>
          <w:b/>
          <w:bCs/>
          <w:szCs w:val="24"/>
          <w:lang w:eastAsia="zh-CN"/>
        </w:rPr>
        <w:t>借用手提电脑：</w:t>
      </w:r>
      <w:r w:rsidRPr="00651342">
        <w:rPr>
          <w:rFonts w:cstheme="minorHAnsi"/>
          <w:szCs w:val="24"/>
          <w:lang w:eastAsia="zh-CN"/>
        </w:rPr>
        <w:t>国际电联计算机使用服务台（</w:t>
      </w:r>
      <w:r w:rsidR="00F9180D">
        <w:fldChar w:fldCharType="begin"/>
      </w:r>
      <w:r w:rsidR="00F9180D">
        <w:rPr>
          <w:lang w:eastAsia="zh-CN"/>
        </w:rPr>
        <w:instrText>HYPERLINK "mailto:servicedesk@itu.int"</w:instrText>
      </w:r>
      <w:r w:rsidR="00F9180D">
        <w:fldChar w:fldCharType="separate"/>
      </w:r>
      <w:r w:rsidRPr="00651342">
        <w:rPr>
          <w:rStyle w:val="Hyperlink"/>
          <w:rFonts w:cstheme="minorHAnsi"/>
          <w:szCs w:val="24"/>
          <w:lang w:eastAsia="zh-CN"/>
        </w:rPr>
        <w:t>servicedesk@itu.int</w:t>
      </w:r>
      <w:r w:rsidR="00F9180D">
        <w:rPr>
          <w:rStyle w:val="Hyperlink"/>
          <w:rFonts w:cstheme="minorHAnsi"/>
          <w:szCs w:val="24"/>
        </w:rPr>
        <w:fldChar w:fldCharType="end"/>
      </w:r>
      <w:r w:rsidRPr="00651342">
        <w:rPr>
          <w:rFonts w:cstheme="minorHAnsi"/>
          <w:szCs w:val="24"/>
          <w:lang w:eastAsia="zh-CN"/>
        </w:rPr>
        <w:t>）</w:t>
      </w:r>
      <w:r w:rsidRPr="00651342">
        <w:rPr>
          <w:rFonts w:cstheme="minorHAnsi"/>
          <w:szCs w:val="24"/>
          <w:lang w:val="en-US" w:eastAsia="zh-CN"/>
        </w:rPr>
        <w:t>将为代表</w:t>
      </w:r>
      <w:r w:rsidRPr="00651342">
        <w:rPr>
          <w:rFonts w:cstheme="minorHAnsi"/>
          <w:szCs w:val="24"/>
          <w:lang w:val="zh-CN" w:eastAsia="zh-CN"/>
        </w:rPr>
        <w:t>提供手提电脑</w:t>
      </w:r>
      <w:r w:rsidRPr="00651342">
        <w:rPr>
          <w:rFonts w:cstheme="minorHAnsi"/>
          <w:szCs w:val="24"/>
          <w:lang w:val="en-US" w:eastAsia="zh-CN"/>
        </w:rPr>
        <w:t>，按先到先得的原则，供</w:t>
      </w:r>
      <w:r w:rsidRPr="00651342">
        <w:rPr>
          <w:rFonts w:cstheme="minorHAnsi"/>
          <w:szCs w:val="24"/>
          <w:lang w:eastAsia="zh-CN"/>
        </w:rPr>
        <w:t>代表使用</w:t>
      </w:r>
      <w:r w:rsidRPr="00651342">
        <w:rPr>
          <w:rFonts w:cstheme="minorHAnsi"/>
          <w:szCs w:val="24"/>
          <w:lang w:val="zh-CN" w:eastAsia="zh-CN"/>
        </w:rPr>
        <w:t>。</w:t>
      </w:r>
    </w:p>
    <w:p w14:paraId="2C039DEE" w14:textId="77777777" w:rsidR="008C24BF" w:rsidRPr="00651342" w:rsidRDefault="008C24BF" w:rsidP="008C24BF">
      <w:pPr>
        <w:rPr>
          <w:rFonts w:eastAsiaTheme="minorEastAsia" w:cstheme="minorHAnsi"/>
          <w:szCs w:val="24"/>
          <w:lang w:eastAsia="zh-CN"/>
        </w:rPr>
      </w:pPr>
      <w:r w:rsidRPr="00651342">
        <w:rPr>
          <w:rFonts w:eastAsiaTheme="minorEastAsia" w:cstheme="minorHAnsi"/>
          <w:b/>
          <w:szCs w:val="24"/>
          <w:lang w:eastAsia="zh-CN"/>
        </w:rPr>
        <w:t>互动式远程参会</w:t>
      </w:r>
      <w:r w:rsidRPr="00651342">
        <w:rPr>
          <w:rFonts w:eastAsiaTheme="minorEastAsia" w:cstheme="minorHAnsi"/>
          <w:szCs w:val="24"/>
          <w:lang w:eastAsia="zh-CN"/>
        </w:rPr>
        <w:t>：此次工作组联席会议将使用</w:t>
      </w:r>
      <w:hyperlink r:id="rId16">
        <w:proofErr w:type="spellStart"/>
        <w:r w:rsidRPr="00651342">
          <w:rPr>
            <w:rStyle w:val="Hyperlink"/>
            <w:rFonts w:cstheme="minorHAnsi"/>
            <w:szCs w:val="24"/>
            <w:lang w:eastAsia="zh-CN"/>
          </w:rPr>
          <w:t>MyMeetings</w:t>
        </w:r>
        <w:proofErr w:type="spellEnd"/>
      </w:hyperlink>
      <w:r w:rsidRPr="00651342">
        <w:rPr>
          <w:rFonts w:eastAsiaTheme="minorEastAsia" w:cstheme="minorHAnsi"/>
          <w:szCs w:val="24"/>
          <w:lang w:eastAsia="zh-CN"/>
        </w:rPr>
        <w:t>门户网站。</w:t>
      </w:r>
      <w:r w:rsidRPr="00651342">
        <w:rPr>
          <w:rFonts w:eastAsia="STKaiti" w:cstheme="minorHAnsi"/>
          <w:szCs w:val="24"/>
          <w:lang w:eastAsia="zh-CN"/>
        </w:rPr>
        <w:t>所有与会者</w:t>
      </w:r>
      <w:r w:rsidRPr="00651342">
        <w:rPr>
          <w:rFonts w:eastAsiaTheme="minorEastAsia" w:cstheme="minorHAnsi"/>
          <w:szCs w:val="24"/>
          <w:lang w:eastAsia="zh-CN"/>
        </w:rPr>
        <w:t>均需在线或到场注册。将尽力提供远程参会。</w:t>
      </w:r>
      <w:r w:rsidRPr="00651342">
        <w:rPr>
          <w:rFonts w:cstheme="minorHAnsi"/>
          <w:szCs w:val="24"/>
          <w:lang w:eastAsia="zh-CN"/>
        </w:rPr>
        <w:t>会议不会因为远程与会者无法连线、听不到或无法被听到而推迟或中断</w:t>
      </w:r>
      <w:r w:rsidRPr="00651342">
        <w:rPr>
          <w:rFonts w:eastAsiaTheme="minorEastAsia" w:cstheme="minorHAnsi"/>
          <w:szCs w:val="24"/>
          <w:lang w:eastAsia="zh-CN"/>
        </w:rPr>
        <w:t>。如果认为远程与会者的语音质量不佳，主席可以打断远程与会者的发言，</w:t>
      </w:r>
      <w:r w:rsidRPr="00651342">
        <w:rPr>
          <w:rFonts w:cstheme="minorHAnsi"/>
          <w:szCs w:val="24"/>
          <w:lang w:eastAsia="zh-CN"/>
        </w:rPr>
        <w:t>并且在有迹象表明问题得到解决之前，可以不让该与会者发言。鼓励与会者使用会议聊天工具，以促进会议期间的有效时间管理</w:t>
      </w:r>
      <w:r w:rsidRPr="00651342">
        <w:rPr>
          <w:rFonts w:eastAsiaTheme="minorEastAsia" w:cstheme="minorHAnsi"/>
          <w:szCs w:val="24"/>
          <w:lang w:eastAsia="zh-CN"/>
        </w:rPr>
        <w:t>。</w:t>
      </w:r>
    </w:p>
    <w:p w14:paraId="21CE7061" w14:textId="77777777" w:rsidR="008C24BF" w:rsidRPr="00651342" w:rsidRDefault="008C24BF" w:rsidP="008C24BF">
      <w:pPr>
        <w:keepNext/>
        <w:tabs>
          <w:tab w:val="clear" w:pos="794"/>
          <w:tab w:val="clear" w:pos="1191"/>
          <w:tab w:val="clear" w:pos="1588"/>
          <w:tab w:val="clear" w:pos="1985"/>
        </w:tabs>
        <w:spacing w:before="200" w:after="120"/>
        <w:ind w:right="91"/>
        <w:jc w:val="center"/>
        <w:rPr>
          <w:rFonts w:eastAsiaTheme="minorEastAsia" w:cstheme="minorHAnsi"/>
          <w:b/>
          <w:bCs/>
          <w:szCs w:val="24"/>
          <w:lang w:eastAsia="zh-CN"/>
        </w:rPr>
      </w:pPr>
      <w:r w:rsidRPr="00651342">
        <w:rPr>
          <w:rFonts w:eastAsiaTheme="minorEastAsia" w:cstheme="minorHAnsi"/>
          <w:b/>
          <w:bCs/>
          <w:szCs w:val="24"/>
          <w:lang w:eastAsia="zh-CN"/>
        </w:rPr>
        <w:t>预注册、新代表、与会补贴和签证协办</w:t>
      </w:r>
    </w:p>
    <w:p w14:paraId="07BA0691" w14:textId="77777777" w:rsidR="008C24BF" w:rsidRPr="00651342" w:rsidRDefault="008C24BF" w:rsidP="008C24BF">
      <w:pPr>
        <w:rPr>
          <w:rFonts w:eastAsiaTheme="minorEastAsia" w:cstheme="minorHAnsi"/>
          <w:b/>
          <w:bCs/>
          <w:szCs w:val="24"/>
          <w:lang w:eastAsia="zh-CN"/>
        </w:rPr>
      </w:pPr>
      <w:r w:rsidRPr="00651342">
        <w:rPr>
          <w:rFonts w:eastAsiaTheme="minorEastAsia" w:cstheme="minorHAnsi"/>
          <w:b/>
          <w:bCs/>
          <w:szCs w:val="24"/>
          <w:lang w:eastAsia="zh-CN"/>
        </w:rPr>
        <w:t>预注册</w:t>
      </w:r>
      <w:r w:rsidRPr="00651342">
        <w:rPr>
          <w:rFonts w:eastAsiaTheme="minorEastAsia" w:cstheme="minorHAnsi"/>
          <w:szCs w:val="24"/>
          <w:lang w:eastAsia="zh-CN"/>
        </w:rPr>
        <w:t>：</w:t>
      </w:r>
      <w:r w:rsidRPr="00651342">
        <w:rPr>
          <w:rFonts w:cstheme="minorHAnsi"/>
          <w:color w:val="000000"/>
          <w:szCs w:val="24"/>
          <w:lang w:eastAsia="zh-CN"/>
        </w:rPr>
        <w:t>与会者必须进行预注册</w:t>
      </w:r>
      <w:r w:rsidRPr="00651342">
        <w:rPr>
          <w:rFonts w:eastAsiaTheme="minorEastAsia" w:cstheme="minorHAnsi"/>
          <w:szCs w:val="24"/>
          <w:lang w:eastAsia="zh-CN"/>
        </w:rPr>
        <w:t>，</w:t>
      </w:r>
      <w:r w:rsidRPr="00651342">
        <w:rPr>
          <w:rFonts w:cstheme="minorHAnsi"/>
          <w:bCs/>
          <w:szCs w:val="24"/>
          <w:lang w:eastAsia="zh-CN"/>
        </w:rPr>
        <w:t>请至少在</w:t>
      </w:r>
      <w:r w:rsidRPr="00651342">
        <w:rPr>
          <w:rFonts w:cstheme="minorHAnsi"/>
          <w:b/>
          <w:szCs w:val="24"/>
          <w:lang w:eastAsia="zh-CN"/>
        </w:rPr>
        <w:t>会议开始一个月前</w:t>
      </w:r>
      <w:r w:rsidRPr="00651342">
        <w:rPr>
          <w:rFonts w:cstheme="minorHAnsi"/>
          <w:szCs w:val="24"/>
          <w:lang w:eastAsia="zh-CN"/>
        </w:rPr>
        <w:t>通过研究组主页完成在线预注册。</w:t>
      </w:r>
      <w:r w:rsidRPr="00651342">
        <w:rPr>
          <w:rFonts w:cstheme="minorHAnsi"/>
          <w:color w:val="000000"/>
          <w:szCs w:val="24"/>
          <w:lang w:eastAsia="zh-CN"/>
        </w:rPr>
        <w:t>根据</w:t>
      </w:r>
      <w:hyperlink r:id="rId17" w:history="1">
        <w:r w:rsidRPr="00651342">
          <w:rPr>
            <w:rStyle w:val="Hyperlink"/>
            <w:rFonts w:cstheme="minorHAnsi"/>
            <w:szCs w:val="24"/>
            <w:lang w:eastAsia="zh-CN"/>
          </w:rPr>
          <w:t>电信标准化局第</w:t>
        </w:r>
        <w:r w:rsidRPr="00651342">
          <w:rPr>
            <w:rStyle w:val="Hyperlink"/>
            <w:rFonts w:cstheme="minorHAnsi"/>
            <w:szCs w:val="24"/>
            <w:lang w:eastAsia="zh-CN"/>
          </w:rPr>
          <w:t>68</w:t>
        </w:r>
        <w:r w:rsidRPr="00651342">
          <w:rPr>
            <w:rStyle w:val="Hyperlink"/>
            <w:rFonts w:cstheme="minorHAnsi"/>
            <w:szCs w:val="24"/>
            <w:lang w:eastAsia="zh-CN"/>
          </w:rPr>
          <w:t>号通函</w:t>
        </w:r>
      </w:hyperlink>
      <w:r w:rsidRPr="00651342">
        <w:rPr>
          <w:rFonts w:cstheme="minorHAnsi"/>
          <w:szCs w:val="24"/>
          <w:lang w:eastAsia="zh-CN"/>
        </w:rPr>
        <w:t>，</w:t>
      </w:r>
      <w:r w:rsidRPr="00651342">
        <w:rPr>
          <w:rFonts w:cstheme="minorHAnsi"/>
          <w:color w:val="000000"/>
          <w:szCs w:val="24"/>
          <w:lang w:eastAsia="zh-CN"/>
        </w:rPr>
        <w:t>ITU-T</w:t>
      </w:r>
      <w:r w:rsidRPr="00651342">
        <w:rPr>
          <w:rFonts w:cstheme="minorHAnsi"/>
          <w:color w:val="000000"/>
          <w:szCs w:val="24"/>
          <w:lang w:eastAsia="zh-CN"/>
        </w:rPr>
        <w:t>注册系统要求所有的注册申请需经过联系人批准；</w:t>
      </w:r>
      <w:hyperlink r:id="rId18" w:history="1">
        <w:r w:rsidRPr="00651342">
          <w:rPr>
            <w:rStyle w:val="Hyperlink"/>
            <w:rFonts w:cstheme="minorHAnsi"/>
            <w:szCs w:val="24"/>
            <w:lang w:eastAsia="zh-CN"/>
          </w:rPr>
          <w:t>电信标准化局第</w:t>
        </w:r>
        <w:r w:rsidRPr="00651342">
          <w:rPr>
            <w:rStyle w:val="Hyperlink"/>
            <w:rFonts w:cstheme="minorHAnsi"/>
            <w:szCs w:val="24"/>
            <w:lang w:eastAsia="zh-CN"/>
          </w:rPr>
          <w:t>118</w:t>
        </w:r>
        <w:r w:rsidRPr="00651342">
          <w:rPr>
            <w:rStyle w:val="Hyperlink"/>
            <w:rFonts w:cstheme="minorHAnsi"/>
            <w:szCs w:val="24"/>
            <w:lang w:eastAsia="zh-CN"/>
          </w:rPr>
          <w:t>号通函</w:t>
        </w:r>
      </w:hyperlink>
      <w:r w:rsidRPr="00651342">
        <w:rPr>
          <w:rFonts w:cstheme="minorHAnsi"/>
          <w:color w:val="000000"/>
          <w:szCs w:val="24"/>
          <w:lang w:eastAsia="zh-CN"/>
        </w:rPr>
        <w:t>介绍了如何</w:t>
      </w:r>
      <w:r w:rsidRPr="00651342">
        <w:rPr>
          <w:rFonts w:cstheme="minorHAnsi"/>
          <w:szCs w:val="24"/>
          <w:lang w:eastAsia="zh-CN"/>
        </w:rPr>
        <w:t>设置</w:t>
      </w:r>
      <w:r w:rsidRPr="00651342">
        <w:rPr>
          <w:rFonts w:cstheme="minorHAnsi"/>
          <w:color w:val="000000"/>
          <w:szCs w:val="24"/>
          <w:lang w:eastAsia="zh-CN"/>
        </w:rPr>
        <w:t>对这些请求的自动批准。注册表中的一些备选项仅适用于成员国，包括：职务、口译申请和与会补贴申请。</w:t>
      </w:r>
      <w:proofErr w:type="gramStart"/>
      <w:r w:rsidRPr="00651342">
        <w:rPr>
          <w:rFonts w:cstheme="minorHAnsi"/>
          <w:szCs w:val="24"/>
          <w:lang w:eastAsia="zh-CN"/>
        </w:rPr>
        <w:t>请成员</w:t>
      </w:r>
      <w:proofErr w:type="gramEnd"/>
      <w:r w:rsidRPr="00651342">
        <w:rPr>
          <w:rFonts w:cstheme="minorHAnsi"/>
          <w:szCs w:val="24"/>
          <w:lang w:eastAsia="zh-CN"/>
        </w:rPr>
        <w:t>尽可能吸收女性代表加入代表团。</w:t>
      </w:r>
    </w:p>
    <w:p w14:paraId="069AAD8A" w14:textId="77777777" w:rsidR="008C24BF" w:rsidRPr="00651342" w:rsidRDefault="008C24BF" w:rsidP="008C24BF">
      <w:pPr>
        <w:rPr>
          <w:rFonts w:eastAsiaTheme="minorEastAsia" w:cstheme="minorHAnsi"/>
          <w:szCs w:val="24"/>
          <w:lang w:eastAsia="zh-CN"/>
        </w:rPr>
      </w:pPr>
      <w:r w:rsidRPr="00651342">
        <w:rPr>
          <w:rFonts w:cstheme="minorHAnsi"/>
          <w:b/>
          <w:bCs/>
          <w:szCs w:val="24"/>
          <w:lang w:eastAsia="zh-CN"/>
        </w:rPr>
        <w:t>与会补贴：</w:t>
      </w:r>
      <w:r w:rsidRPr="00651342">
        <w:rPr>
          <w:rFonts w:cstheme="minorHAnsi"/>
          <w:szCs w:val="24"/>
          <w:lang w:eastAsia="zh-CN"/>
        </w:rPr>
        <w:t>本次为期一天的</w:t>
      </w:r>
      <w:r w:rsidRPr="00651342">
        <w:rPr>
          <w:rFonts w:eastAsiaTheme="minorEastAsia" w:cstheme="minorHAnsi"/>
          <w:szCs w:val="24"/>
          <w:lang w:eastAsia="zh-CN"/>
        </w:rPr>
        <w:t>工作组联席</w:t>
      </w:r>
      <w:r w:rsidRPr="00651342">
        <w:rPr>
          <w:rFonts w:cstheme="minorHAnsi"/>
          <w:szCs w:val="24"/>
          <w:lang w:eastAsia="zh-CN"/>
        </w:rPr>
        <w:t>会议将不发放与会补贴</w:t>
      </w:r>
      <w:r w:rsidRPr="00651342">
        <w:rPr>
          <w:rFonts w:eastAsiaTheme="minorEastAsia" w:cstheme="minorHAnsi"/>
          <w:szCs w:val="24"/>
          <w:lang w:eastAsia="zh-CN"/>
        </w:rPr>
        <w:t>。</w:t>
      </w:r>
    </w:p>
    <w:p w14:paraId="770037D5" w14:textId="77777777" w:rsidR="008C24BF" w:rsidRPr="00651342" w:rsidRDefault="008C24BF" w:rsidP="008C24BF">
      <w:pPr>
        <w:spacing w:before="60"/>
        <w:rPr>
          <w:rFonts w:eastAsiaTheme="minorEastAsia" w:cstheme="minorHAnsi"/>
          <w:bCs/>
          <w:szCs w:val="24"/>
          <w:lang w:eastAsia="zh-CN"/>
        </w:rPr>
      </w:pPr>
      <w:r w:rsidRPr="00651342">
        <w:rPr>
          <w:rFonts w:eastAsiaTheme="minorEastAsia" w:cstheme="minorHAnsi"/>
          <w:b/>
          <w:bCs/>
          <w:szCs w:val="24"/>
          <w:lang w:eastAsia="zh-CN"/>
        </w:rPr>
        <w:t>签证协办：</w:t>
      </w:r>
      <w:r w:rsidRPr="00651342">
        <w:rPr>
          <w:rFonts w:eastAsiaTheme="minorEastAsia" w:cstheme="minorHAnsi"/>
          <w:bCs/>
          <w:szCs w:val="24"/>
          <w:lang w:eastAsia="zh-CN"/>
        </w:rPr>
        <w:t>如有需要，必须在抵达瑞士前向驻贵国的瑞士代表机构（使馆或领事馆）申请签证。如果贵国没有此类机构，则请向驻</w:t>
      </w:r>
      <w:proofErr w:type="gramStart"/>
      <w:r w:rsidRPr="00651342">
        <w:rPr>
          <w:rFonts w:eastAsiaTheme="minorEastAsia" w:cstheme="minorHAnsi"/>
          <w:bCs/>
          <w:szCs w:val="24"/>
          <w:lang w:eastAsia="zh-CN"/>
        </w:rPr>
        <w:t>出发国</w:t>
      </w:r>
      <w:proofErr w:type="gramEnd"/>
      <w:r w:rsidRPr="00651342">
        <w:rPr>
          <w:rFonts w:eastAsiaTheme="minorEastAsia" w:cstheme="minorHAnsi"/>
          <w:bCs/>
          <w:szCs w:val="24"/>
          <w:lang w:eastAsia="zh-CN"/>
        </w:rPr>
        <w:t>最近的此类机构申请。</w:t>
      </w:r>
      <w:r w:rsidRPr="00651342">
        <w:rPr>
          <w:rFonts w:cstheme="minorHAnsi"/>
          <w:szCs w:val="24"/>
          <w:lang w:eastAsia="zh-CN"/>
        </w:rPr>
        <w:t>由于</w:t>
      </w:r>
      <w:r w:rsidRPr="00651342">
        <w:rPr>
          <w:rFonts w:eastAsiaTheme="minorEastAsia" w:cstheme="minorHAnsi"/>
          <w:bCs/>
          <w:szCs w:val="24"/>
          <w:lang w:eastAsia="zh-CN"/>
        </w:rPr>
        <w:t>截止日期各不相同，</w:t>
      </w:r>
      <w:r w:rsidRPr="00651342">
        <w:rPr>
          <w:rFonts w:cstheme="minorHAnsi"/>
          <w:szCs w:val="24"/>
          <w:lang w:eastAsia="zh-CN"/>
        </w:rPr>
        <w:t>因此建议直接向相关代表机构咨询并尽早申请</w:t>
      </w:r>
      <w:r w:rsidRPr="00651342">
        <w:rPr>
          <w:rFonts w:eastAsiaTheme="minorEastAsia" w:cstheme="minorHAnsi"/>
          <w:bCs/>
          <w:szCs w:val="24"/>
          <w:lang w:eastAsia="zh-CN"/>
        </w:rPr>
        <w:t>。</w:t>
      </w:r>
    </w:p>
    <w:p w14:paraId="5E6AE921" w14:textId="27804DE9" w:rsidR="008C24BF" w:rsidRPr="00651342" w:rsidRDefault="008C24BF" w:rsidP="00B32AE7">
      <w:pPr>
        <w:spacing w:before="60"/>
        <w:ind w:firstLineChars="200" w:firstLine="480"/>
        <w:rPr>
          <w:rFonts w:eastAsiaTheme="minorEastAsia" w:cstheme="minorHAnsi"/>
          <w:szCs w:val="24"/>
          <w:lang w:eastAsia="zh-CN"/>
        </w:rPr>
      </w:pPr>
      <w:r w:rsidRPr="00651342">
        <w:rPr>
          <w:rFonts w:eastAsiaTheme="minorEastAsia" w:cstheme="minorHAnsi"/>
          <w:bCs/>
          <w:szCs w:val="24"/>
          <w:lang w:eastAsia="zh-CN"/>
        </w:rPr>
        <w:t>如果遇到问题，国际</w:t>
      </w:r>
      <w:proofErr w:type="gramStart"/>
      <w:r w:rsidRPr="00651342">
        <w:rPr>
          <w:rFonts w:eastAsiaTheme="minorEastAsia" w:cstheme="minorHAnsi"/>
          <w:bCs/>
          <w:szCs w:val="24"/>
          <w:lang w:eastAsia="zh-CN"/>
        </w:rPr>
        <w:t>电联可根据</w:t>
      </w:r>
      <w:proofErr w:type="gramEnd"/>
      <w:r w:rsidRPr="00651342">
        <w:rPr>
          <w:rFonts w:eastAsiaTheme="minorEastAsia" w:cstheme="minorHAnsi"/>
          <w:bCs/>
          <w:szCs w:val="24"/>
          <w:lang w:eastAsia="zh-CN"/>
        </w:rPr>
        <w:t>您所代表的主管部门或实体提出的正式请求与</w:t>
      </w:r>
      <w:r w:rsidRPr="00651342">
        <w:rPr>
          <w:rFonts w:cstheme="minorHAnsi"/>
          <w:szCs w:val="24"/>
          <w:lang w:eastAsia="zh-CN"/>
        </w:rPr>
        <w:t>有权能的</w:t>
      </w:r>
      <w:r w:rsidRPr="00651342">
        <w:rPr>
          <w:rFonts w:eastAsiaTheme="minorEastAsia" w:cstheme="minorHAnsi"/>
          <w:bCs/>
          <w:szCs w:val="24"/>
          <w:lang w:eastAsia="zh-CN"/>
        </w:rPr>
        <w:t>瑞士当局接触，</w:t>
      </w:r>
      <w:r w:rsidRPr="00651342">
        <w:rPr>
          <w:rFonts w:cstheme="minorHAnsi"/>
          <w:szCs w:val="24"/>
          <w:lang w:eastAsia="zh-CN"/>
        </w:rPr>
        <w:t>以便</w:t>
      </w:r>
      <w:r w:rsidRPr="00651342">
        <w:rPr>
          <w:rFonts w:eastAsiaTheme="minorEastAsia" w:cstheme="minorHAnsi"/>
          <w:bCs/>
          <w:szCs w:val="24"/>
          <w:lang w:eastAsia="zh-CN"/>
        </w:rPr>
        <w:t>为发放签证提供方便。贵组织的注册联系人</w:t>
      </w:r>
      <w:proofErr w:type="gramStart"/>
      <w:r w:rsidRPr="00651342">
        <w:rPr>
          <w:rFonts w:eastAsiaTheme="minorEastAsia" w:cstheme="minorHAnsi"/>
          <w:bCs/>
          <w:szCs w:val="24"/>
          <w:lang w:eastAsia="zh-CN"/>
        </w:rPr>
        <w:t>批准您</w:t>
      </w:r>
      <w:proofErr w:type="gramEnd"/>
      <w:r w:rsidRPr="00651342">
        <w:rPr>
          <w:rFonts w:eastAsiaTheme="minorEastAsia" w:cstheme="minorHAnsi"/>
          <w:bCs/>
          <w:szCs w:val="24"/>
          <w:lang w:eastAsia="zh-CN"/>
        </w:rPr>
        <w:t>的注册后，</w:t>
      </w:r>
      <w:r w:rsidRPr="00651342">
        <w:rPr>
          <w:rFonts w:cstheme="minorHAnsi"/>
          <w:bCs/>
          <w:szCs w:val="24"/>
          <w:lang w:eastAsia="zh-CN"/>
        </w:rPr>
        <w:t>通常</w:t>
      </w:r>
      <w:r w:rsidRPr="00651342">
        <w:rPr>
          <w:rFonts w:cstheme="minorHAnsi"/>
          <w:bCs/>
          <w:szCs w:val="24"/>
          <w:lang w:eastAsia="zh-CN"/>
        </w:rPr>
        <w:t>15</w:t>
      </w:r>
      <w:r w:rsidRPr="00651342">
        <w:rPr>
          <w:rFonts w:cstheme="minorHAnsi"/>
          <w:bCs/>
          <w:szCs w:val="24"/>
          <w:lang w:eastAsia="zh-CN"/>
        </w:rPr>
        <w:t>天之后才能发出签证申请函</w:t>
      </w:r>
      <w:r w:rsidRPr="00651342">
        <w:rPr>
          <w:rFonts w:eastAsiaTheme="minorEastAsia" w:cstheme="minorHAnsi"/>
          <w:bCs/>
          <w:szCs w:val="24"/>
          <w:lang w:eastAsia="zh-CN"/>
        </w:rPr>
        <w:t>。</w:t>
      </w:r>
      <w:r w:rsidRPr="00651342">
        <w:rPr>
          <w:rFonts w:cstheme="minorHAnsi"/>
          <w:bCs/>
          <w:szCs w:val="24"/>
          <w:lang w:eastAsia="zh-CN"/>
        </w:rPr>
        <w:t>因此，</w:t>
      </w:r>
      <w:r w:rsidRPr="00651342">
        <w:rPr>
          <w:rFonts w:cstheme="minorHAnsi"/>
          <w:szCs w:val="24"/>
          <w:lang w:val="fr-FR" w:eastAsia="zh-CN"/>
        </w:rPr>
        <w:t>申请应在</w:t>
      </w:r>
      <w:r w:rsidRPr="00651342">
        <w:rPr>
          <w:rFonts w:cstheme="minorHAnsi"/>
          <w:b/>
          <w:bCs/>
          <w:szCs w:val="24"/>
          <w:lang w:val="fr-FR" w:eastAsia="zh-CN"/>
        </w:rPr>
        <w:t>不晚于会议召开日的一个月前</w:t>
      </w:r>
      <w:proofErr w:type="gramStart"/>
      <w:r w:rsidRPr="00651342">
        <w:rPr>
          <w:rFonts w:cstheme="minorHAnsi"/>
          <w:szCs w:val="24"/>
          <w:lang w:val="fr-FR" w:eastAsia="zh-CN"/>
        </w:rPr>
        <w:t>通过勾选注册表</w:t>
      </w:r>
      <w:proofErr w:type="gramEnd"/>
      <w:r w:rsidRPr="00651342">
        <w:rPr>
          <w:rFonts w:cstheme="minorHAnsi"/>
          <w:szCs w:val="24"/>
          <w:lang w:val="fr-FR" w:eastAsia="zh-CN"/>
        </w:rPr>
        <w:t>中相应的方框提出</w:t>
      </w:r>
      <w:r w:rsidRPr="00651342">
        <w:rPr>
          <w:rFonts w:cstheme="minorHAnsi"/>
          <w:color w:val="000000"/>
          <w:szCs w:val="24"/>
          <w:lang w:eastAsia="zh-CN"/>
        </w:rPr>
        <w:t>。如有问题，请发送电子邮件至国际电联差旅科（</w:t>
      </w:r>
      <w:hyperlink r:id="rId19" w:history="1">
        <w:r w:rsidRPr="00651342">
          <w:rPr>
            <w:rStyle w:val="Hyperlink"/>
            <w:rFonts w:cstheme="minorHAnsi"/>
            <w:szCs w:val="24"/>
            <w:lang w:eastAsia="zh-CN"/>
          </w:rPr>
          <w:t>travel@itu.int</w:t>
        </w:r>
      </w:hyperlink>
      <w:r w:rsidRPr="00651342">
        <w:rPr>
          <w:rFonts w:cstheme="minorHAnsi"/>
          <w:color w:val="000000"/>
          <w:szCs w:val="24"/>
          <w:lang w:eastAsia="zh-CN"/>
        </w:rPr>
        <w:t>），并请注明</w:t>
      </w:r>
      <w:r w:rsidR="00651342" w:rsidRPr="00651342">
        <w:rPr>
          <w:rFonts w:ascii="SimSun" w:hAnsi="SimSun" w:cstheme="minorHAnsi"/>
          <w:color w:val="000000"/>
          <w:szCs w:val="24"/>
          <w:lang w:eastAsia="zh-CN"/>
        </w:rPr>
        <w:t>“</w:t>
      </w:r>
      <w:r w:rsidRPr="00651342">
        <w:rPr>
          <w:rFonts w:cstheme="minorHAnsi"/>
          <w:b/>
          <w:bCs/>
          <w:color w:val="000000"/>
          <w:szCs w:val="24"/>
          <w:lang w:eastAsia="zh-CN"/>
        </w:rPr>
        <w:t>签证协办</w:t>
      </w:r>
      <w:r w:rsidR="00651342" w:rsidRPr="00651342">
        <w:rPr>
          <w:rFonts w:ascii="SimSun" w:hAnsi="SimSun" w:cstheme="minorHAnsi"/>
          <w:color w:val="000000"/>
          <w:szCs w:val="24"/>
          <w:lang w:eastAsia="zh-CN"/>
        </w:rPr>
        <w:t>”</w:t>
      </w:r>
      <w:r w:rsidRPr="00651342">
        <w:rPr>
          <w:rFonts w:cstheme="minorHAnsi"/>
          <w:color w:val="000000"/>
          <w:szCs w:val="24"/>
          <w:lang w:eastAsia="zh-CN"/>
        </w:rPr>
        <w:t>（</w:t>
      </w:r>
      <w:r w:rsidRPr="00651342">
        <w:rPr>
          <w:rFonts w:cstheme="minorHAnsi"/>
          <w:b/>
          <w:bCs/>
          <w:color w:val="000000"/>
          <w:szCs w:val="24"/>
          <w:lang w:eastAsia="zh-CN"/>
        </w:rPr>
        <w:t>visa support</w:t>
      </w:r>
      <w:r w:rsidRPr="00651342">
        <w:rPr>
          <w:rFonts w:cstheme="minorHAnsi"/>
          <w:color w:val="000000"/>
          <w:szCs w:val="24"/>
          <w:lang w:eastAsia="zh-CN"/>
        </w:rPr>
        <w:t>）。</w:t>
      </w:r>
    </w:p>
    <w:p w14:paraId="467E6F7B" w14:textId="77777777" w:rsidR="008C24BF" w:rsidRPr="00651342" w:rsidRDefault="008C24BF" w:rsidP="008C24BF">
      <w:pPr>
        <w:keepNext/>
        <w:tabs>
          <w:tab w:val="left" w:pos="1418"/>
          <w:tab w:val="left" w:pos="1702"/>
          <w:tab w:val="left" w:pos="2160"/>
        </w:tabs>
        <w:spacing w:before="200" w:after="120"/>
        <w:ind w:right="91"/>
        <w:jc w:val="center"/>
        <w:rPr>
          <w:rFonts w:eastAsiaTheme="minorEastAsia" w:cstheme="minorHAnsi"/>
          <w:b/>
          <w:bCs/>
          <w:szCs w:val="24"/>
          <w:lang w:eastAsia="zh-CN"/>
        </w:rPr>
      </w:pPr>
      <w:r w:rsidRPr="00651342">
        <w:rPr>
          <w:rFonts w:eastAsiaTheme="minorEastAsia" w:cstheme="minorHAnsi"/>
          <w:b/>
          <w:bCs/>
          <w:szCs w:val="24"/>
          <w:lang w:eastAsia="zh-CN"/>
        </w:rPr>
        <w:lastRenderedPageBreak/>
        <w:t>到访日内瓦：酒店、公共交通</w:t>
      </w:r>
    </w:p>
    <w:p w14:paraId="7B878903" w14:textId="77777777" w:rsidR="008C24BF" w:rsidRPr="00651342" w:rsidRDefault="008C24BF" w:rsidP="008C24BF">
      <w:pPr>
        <w:pStyle w:val="Normalaftertitle"/>
        <w:spacing w:before="120"/>
        <w:rPr>
          <w:rFonts w:eastAsiaTheme="minorEastAsia" w:cstheme="minorHAnsi"/>
          <w:sz w:val="24"/>
          <w:szCs w:val="24"/>
        </w:rPr>
      </w:pPr>
      <w:r w:rsidRPr="00651342">
        <w:rPr>
          <w:rFonts w:cstheme="minorHAnsi"/>
          <w:b/>
          <w:bCs/>
          <w:sz w:val="24"/>
          <w:szCs w:val="24"/>
          <w:lang w:eastAsia="zh-CN"/>
        </w:rPr>
        <w:t>到访日内瓦：</w:t>
      </w:r>
      <w:r w:rsidRPr="00651342">
        <w:rPr>
          <w:rFonts w:cstheme="minorHAnsi"/>
          <w:sz w:val="24"/>
          <w:szCs w:val="24"/>
          <w:lang w:eastAsia="zh-CN"/>
        </w:rPr>
        <w:t>为在日内瓦参加国际电联会议的代表准备的实用信息可在以下网址查询：</w:t>
      </w:r>
      <w:hyperlink r:id="rId20">
        <w:r w:rsidRPr="00651342">
          <w:rPr>
            <w:rStyle w:val="Hyperlink"/>
            <w:rFonts w:eastAsiaTheme="minorEastAsia" w:cstheme="minorHAnsi"/>
            <w:sz w:val="24"/>
            <w:szCs w:val="24"/>
          </w:rPr>
          <w:t>https://itu.int/en/delegates-corner</w:t>
        </w:r>
      </w:hyperlink>
      <w:r w:rsidRPr="00651342">
        <w:rPr>
          <w:rFonts w:eastAsiaTheme="minorEastAsia" w:cstheme="minorHAnsi"/>
          <w:sz w:val="24"/>
          <w:szCs w:val="24"/>
          <w:lang w:eastAsia="zh-CN"/>
        </w:rPr>
        <w:t>。</w:t>
      </w:r>
    </w:p>
    <w:p w14:paraId="19A0354C" w14:textId="77777777" w:rsidR="008C24BF" w:rsidRPr="00651342" w:rsidRDefault="008C24BF" w:rsidP="008C24BF">
      <w:pPr>
        <w:spacing w:after="120"/>
        <w:rPr>
          <w:rStyle w:val="Hyperlink"/>
          <w:rFonts w:eastAsiaTheme="minorEastAsia" w:cstheme="minorHAnsi"/>
          <w:color w:val="auto"/>
          <w:szCs w:val="24"/>
          <w:lang w:eastAsia="zh-CN"/>
        </w:rPr>
      </w:pPr>
      <w:r w:rsidRPr="00651342">
        <w:rPr>
          <w:rFonts w:eastAsiaTheme="minorEastAsia" w:cstheme="minorHAnsi"/>
          <w:b/>
          <w:bCs/>
          <w:szCs w:val="24"/>
          <w:lang w:eastAsia="zh-CN"/>
        </w:rPr>
        <w:t>酒店折扣</w:t>
      </w:r>
      <w:r w:rsidRPr="00651342">
        <w:rPr>
          <w:rFonts w:eastAsiaTheme="minorEastAsia" w:cstheme="minorHAnsi"/>
          <w:szCs w:val="24"/>
          <w:lang w:eastAsia="zh-CN"/>
        </w:rPr>
        <w:t>：</w:t>
      </w:r>
      <w:r w:rsidRPr="00651342">
        <w:rPr>
          <w:rFonts w:cstheme="minorHAnsi"/>
          <w:szCs w:val="24"/>
          <w:lang w:eastAsia="zh-CN"/>
        </w:rPr>
        <w:t>一些日内瓦酒店为出席国际电联会议的代表提供优惠价格，并提供一张免费使用日内瓦公共交通系统的交通卡。欲了解参与优惠活动的酒店名单以及如何取得折扣的指南，</w:t>
      </w:r>
      <w:proofErr w:type="gramStart"/>
      <w:r w:rsidRPr="00651342">
        <w:rPr>
          <w:rFonts w:cstheme="minorHAnsi"/>
          <w:szCs w:val="24"/>
          <w:lang w:eastAsia="zh-CN"/>
        </w:rPr>
        <w:t>请访问</w:t>
      </w:r>
      <w:proofErr w:type="gramEnd"/>
      <w:r w:rsidRPr="00651342">
        <w:rPr>
          <w:rFonts w:cstheme="minorHAnsi"/>
          <w:szCs w:val="24"/>
          <w:lang w:eastAsia="zh-CN"/>
        </w:rPr>
        <w:t>以下网址：</w:t>
      </w:r>
      <w:hyperlink r:id="rId21" w:history="1">
        <w:r w:rsidRPr="00651342">
          <w:rPr>
            <w:rStyle w:val="Hyperlink"/>
            <w:rFonts w:cstheme="minorHAnsi"/>
            <w:szCs w:val="24"/>
            <w:lang w:eastAsia="zh-CN"/>
          </w:rPr>
          <w:t>http://itu.int/travel/</w:t>
        </w:r>
      </w:hyperlink>
      <w:r w:rsidRPr="00651342">
        <w:rPr>
          <w:rFonts w:cstheme="minorHAnsi"/>
          <w:szCs w:val="24"/>
          <w:lang w:eastAsia="zh-CN"/>
        </w:rPr>
        <w:t>。</w:t>
      </w:r>
    </w:p>
    <w:p w14:paraId="08A0C87E" w14:textId="1E6BF038" w:rsidR="00877A45" w:rsidRDefault="00877A45">
      <w:pPr>
        <w:tabs>
          <w:tab w:val="clear" w:pos="794"/>
          <w:tab w:val="clear" w:pos="1191"/>
          <w:tab w:val="clear" w:pos="1588"/>
          <w:tab w:val="clear" w:pos="1985"/>
        </w:tabs>
        <w:overflowPunct/>
        <w:autoSpaceDE/>
        <w:autoSpaceDN/>
        <w:adjustRightInd/>
        <w:spacing w:before="0"/>
        <w:textAlignment w:val="auto"/>
        <w:rPr>
          <w:rFonts w:ascii="SimSun" w:hAnsi="SimSun"/>
          <w:lang w:eastAsia="zh-CN"/>
        </w:rPr>
      </w:pPr>
      <w:r>
        <w:rPr>
          <w:rFonts w:ascii="SimSun" w:hAnsi="SimSun"/>
          <w:lang w:eastAsia="zh-CN"/>
        </w:rPr>
        <w:br w:type="page"/>
      </w:r>
    </w:p>
    <w:p w14:paraId="541992D1" w14:textId="77777777" w:rsidR="00877A45" w:rsidRPr="00877A45" w:rsidRDefault="00877A45" w:rsidP="00877A45">
      <w:pPr>
        <w:pStyle w:val="Annextitle"/>
        <w:spacing w:after="120"/>
      </w:pPr>
      <w:r w:rsidRPr="00877A45">
        <w:lastRenderedPageBreak/>
        <w:t>ANNEX B</w:t>
      </w:r>
      <w:r w:rsidRPr="00877A45">
        <w:br/>
        <w:t xml:space="preserve">Draft agenda for the joint working party </w:t>
      </w:r>
      <w:proofErr w:type="gramStart"/>
      <w:r w:rsidRPr="00877A45">
        <w:t>meeting</w:t>
      </w:r>
      <w:proofErr w:type="gramEnd"/>
    </w:p>
    <w:tbl>
      <w:tblPr>
        <w:tblW w:w="5000" w:type="pct"/>
        <w:jc w:val="center"/>
        <w:tblLook w:val="04A0" w:firstRow="1" w:lastRow="0" w:firstColumn="1" w:lastColumn="0" w:noHBand="0" w:noVBand="1"/>
      </w:tblPr>
      <w:tblGrid>
        <w:gridCol w:w="622"/>
        <w:gridCol w:w="364"/>
        <w:gridCol w:w="8653"/>
      </w:tblGrid>
      <w:tr w:rsidR="00877A45" w:rsidRPr="00B610FF" w14:paraId="766CCBAA" w14:textId="77777777" w:rsidTr="00C93CB3">
        <w:trPr>
          <w:trHeight w:val="319"/>
          <w:jc w:val="center"/>
        </w:trPr>
        <w:tc>
          <w:tcPr>
            <w:tcW w:w="645" w:type="dxa"/>
            <w:shd w:val="clear" w:color="auto" w:fill="D6E3BC" w:themeFill="accent3" w:themeFillTint="66"/>
            <w:hideMark/>
          </w:tcPr>
          <w:p w14:paraId="74223E27" w14:textId="77777777" w:rsidR="00877A45" w:rsidRPr="00B610FF" w:rsidRDefault="00877A45" w:rsidP="00C93CB3">
            <w:pPr>
              <w:tabs>
                <w:tab w:val="num" w:pos="360"/>
              </w:tabs>
              <w:overflowPunct/>
              <w:autoSpaceDE/>
              <w:adjustRightInd/>
              <w:spacing w:before="40" w:after="40"/>
              <w:ind w:left="360" w:hanging="360"/>
              <w:jc w:val="right"/>
              <w:rPr>
                <w:b/>
                <w:bCs/>
                <w:lang w:eastAsia="zh-CN"/>
              </w:rPr>
            </w:pPr>
            <w:r w:rsidRPr="00B610FF">
              <w:rPr>
                <w:b/>
                <w:bCs/>
                <w:lang w:eastAsia="zh-CN"/>
              </w:rPr>
              <w:t>#</w:t>
            </w:r>
          </w:p>
        </w:tc>
        <w:tc>
          <w:tcPr>
            <w:tcW w:w="9561" w:type="dxa"/>
            <w:gridSpan w:val="2"/>
            <w:shd w:val="clear" w:color="auto" w:fill="D6E3BC" w:themeFill="accent3" w:themeFillTint="66"/>
            <w:hideMark/>
          </w:tcPr>
          <w:p w14:paraId="60B76364" w14:textId="77777777" w:rsidR="00877A45" w:rsidRPr="00B610FF" w:rsidRDefault="00877A45" w:rsidP="00C93CB3">
            <w:pPr>
              <w:spacing w:before="40" w:after="40"/>
              <w:rPr>
                <w:b/>
                <w:bCs/>
                <w:lang w:eastAsia="zh-CN"/>
              </w:rPr>
            </w:pPr>
            <w:r w:rsidRPr="00B610FF">
              <w:rPr>
                <w:b/>
                <w:bCs/>
                <w:lang w:eastAsia="zh-CN"/>
              </w:rPr>
              <w:t>Agenda items</w:t>
            </w:r>
          </w:p>
        </w:tc>
      </w:tr>
      <w:tr w:rsidR="00877A45" w:rsidRPr="00B610FF" w14:paraId="714F1CF8" w14:textId="77777777" w:rsidTr="00C93CB3">
        <w:trPr>
          <w:jc w:val="center"/>
        </w:trPr>
        <w:tc>
          <w:tcPr>
            <w:tcW w:w="10206" w:type="dxa"/>
            <w:gridSpan w:val="3"/>
            <w:hideMark/>
          </w:tcPr>
          <w:p w14:paraId="46CE3EE1" w14:textId="77777777" w:rsidR="00877A45" w:rsidRPr="00B610FF" w:rsidRDefault="00877A45" w:rsidP="00C93CB3">
            <w:pPr>
              <w:spacing w:before="40" w:after="40"/>
              <w:rPr>
                <w:b/>
                <w:bCs/>
                <w:i/>
                <w:iCs/>
                <w:lang w:eastAsia="zh-CN"/>
              </w:rPr>
            </w:pPr>
            <w:r w:rsidRPr="00B610FF">
              <w:rPr>
                <w:b/>
                <w:bCs/>
                <w:i/>
                <w:iCs/>
                <w:lang w:eastAsia="zh-CN"/>
              </w:rPr>
              <w:t>General segment - Opening</w:t>
            </w:r>
          </w:p>
        </w:tc>
      </w:tr>
      <w:tr w:rsidR="00877A45" w:rsidRPr="00B610FF" w14:paraId="239C9FD6" w14:textId="77777777" w:rsidTr="00C93CB3">
        <w:trPr>
          <w:jc w:val="center"/>
        </w:trPr>
        <w:tc>
          <w:tcPr>
            <w:tcW w:w="645" w:type="dxa"/>
          </w:tcPr>
          <w:p w14:paraId="03175121" w14:textId="77777777" w:rsidR="00877A45" w:rsidRPr="00B610FF" w:rsidRDefault="00877A45" w:rsidP="00877A45">
            <w:pPr>
              <w:numPr>
                <w:ilvl w:val="0"/>
                <w:numId w:val="1"/>
              </w:numPr>
              <w:overflowPunct/>
              <w:autoSpaceDE/>
              <w:adjustRightInd/>
              <w:spacing w:before="40" w:after="40"/>
              <w:jc w:val="right"/>
              <w:textAlignment w:val="auto"/>
              <w:rPr>
                <w:lang w:eastAsia="zh-CN"/>
              </w:rPr>
            </w:pPr>
          </w:p>
        </w:tc>
        <w:tc>
          <w:tcPr>
            <w:tcW w:w="9561" w:type="dxa"/>
            <w:gridSpan w:val="2"/>
            <w:hideMark/>
          </w:tcPr>
          <w:p w14:paraId="30901C5B" w14:textId="77777777" w:rsidR="00877A45" w:rsidRPr="00B610FF" w:rsidRDefault="00877A45" w:rsidP="00C93CB3">
            <w:pPr>
              <w:spacing w:before="40" w:after="40"/>
              <w:rPr>
                <w:lang w:eastAsia="zh-CN"/>
              </w:rPr>
            </w:pPr>
            <w:r w:rsidRPr="00B610FF">
              <w:rPr>
                <w:lang w:eastAsia="zh-CN"/>
              </w:rPr>
              <w:t>Opening Remarks</w:t>
            </w:r>
          </w:p>
        </w:tc>
      </w:tr>
      <w:tr w:rsidR="00877A45" w:rsidRPr="00B610FF" w14:paraId="19214BFE" w14:textId="77777777" w:rsidTr="00C93CB3">
        <w:trPr>
          <w:jc w:val="center"/>
        </w:trPr>
        <w:tc>
          <w:tcPr>
            <w:tcW w:w="645" w:type="dxa"/>
          </w:tcPr>
          <w:p w14:paraId="4AAC97E1" w14:textId="77777777" w:rsidR="00877A45" w:rsidRPr="00B610FF" w:rsidRDefault="00877A45" w:rsidP="00877A45">
            <w:pPr>
              <w:numPr>
                <w:ilvl w:val="0"/>
                <w:numId w:val="1"/>
              </w:numPr>
              <w:overflowPunct/>
              <w:autoSpaceDE/>
              <w:adjustRightInd/>
              <w:spacing w:before="40" w:after="40"/>
              <w:jc w:val="right"/>
              <w:textAlignment w:val="auto"/>
              <w:rPr>
                <w:lang w:eastAsia="zh-CN"/>
              </w:rPr>
            </w:pPr>
          </w:p>
        </w:tc>
        <w:tc>
          <w:tcPr>
            <w:tcW w:w="9561" w:type="dxa"/>
            <w:gridSpan w:val="2"/>
            <w:hideMark/>
          </w:tcPr>
          <w:p w14:paraId="5A4B62FC" w14:textId="77777777" w:rsidR="00877A45" w:rsidRPr="00B610FF" w:rsidRDefault="00877A45" w:rsidP="00C93CB3">
            <w:pPr>
              <w:spacing w:before="40" w:after="40"/>
              <w:rPr>
                <w:lang w:eastAsia="zh-CN"/>
              </w:rPr>
            </w:pPr>
            <w:r w:rsidRPr="00B610FF">
              <w:rPr>
                <w:lang w:eastAsia="zh-CN"/>
              </w:rPr>
              <w:t>Approval of agenda</w:t>
            </w:r>
          </w:p>
        </w:tc>
      </w:tr>
      <w:tr w:rsidR="00877A45" w:rsidRPr="00B610FF" w14:paraId="1CABD04C" w14:textId="77777777" w:rsidTr="00C93CB3">
        <w:trPr>
          <w:jc w:val="center"/>
        </w:trPr>
        <w:tc>
          <w:tcPr>
            <w:tcW w:w="645" w:type="dxa"/>
          </w:tcPr>
          <w:p w14:paraId="2D6D1F13" w14:textId="77777777" w:rsidR="00877A45" w:rsidRPr="00B610FF" w:rsidRDefault="00877A45" w:rsidP="00877A45">
            <w:pPr>
              <w:numPr>
                <w:ilvl w:val="0"/>
                <w:numId w:val="1"/>
              </w:numPr>
              <w:overflowPunct/>
              <w:autoSpaceDE/>
              <w:adjustRightInd/>
              <w:spacing w:before="40" w:after="40"/>
              <w:jc w:val="right"/>
              <w:textAlignment w:val="auto"/>
              <w:rPr>
                <w:lang w:eastAsia="zh-CN"/>
              </w:rPr>
            </w:pPr>
          </w:p>
        </w:tc>
        <w:tc>
          <w:tcPr>
            <w:tcW w:w="9561" w:type="dxa"/>
            <w:gridSpan w:val="2"/>
            <w:hideMark/>
          </w:tcPr>
          <w:p w14:paraId="4E4DE089" w14:textId="77777777" w:rsidR="00877A45" w:rsidRPr="00B610FF" w:rsidRDefault="00877A45" w:rsidP="00C93CB3">
            <w:pPr>
              <w:spacing w:before="40" w:after="40"/>
              <w:rPr>
                <w:lang w:eastAsia="zh-CN"/>
              </w:rPr>
            </w:pPr>
            <w:r w:rsidRPr="00B610FF">
              <w:rPr>
                <w:lang w:eastAsia="zh-CN"/>
              </w:rPr>
              <w:t>Document allocation</w:t>
            </w:r>
          </w:p>
        </w:tc>
      </w:tr>
      <w:tr w:rsidR="00877A45" w:rsidRPr="00B610FF" w14:paraId="7ECB4B63" w14:textId="77777777" w:rsidTr="00C93CB3">
        <w:trPr>
          <w:jc w:val="center"/>
        </w:trPr>
        <w:tc>
          <w:tcPr>
            <w:tcW w:w="645" w:type="dxa"/>
          </w:tcPr>
          <w:p w14:paraId="0662B600" w14:textId="77777777" w:rsidR="00877A45" w:rsidRPr="00B610FF" w:rsidRDefault="00877A45" w:rsidP="00877A45">
            <w:pPr>
              <w:numPr>
                <w:ilvl w:val="0"/>
                <w:numId w:val="1"/>
              </w:numPr>
              <w:overflowPunct/>
              <w:autoSpaceDE/>
              <w:adjustRightInd/>
              <w:spacing w:before="40" w:after="40"/>
              <w:jc w:val="right"/>
              <w:textAlignment w:val="auto"/>
              <w:rPr>
                <w:lang w:eastAsia="zh-CN"/>
              </w:rPr>
            </w:pPr>
          </w:p>
        </w:tc>
        <w:tc>
          <w:tcPr>
            <w:tcW w:w="9561" w:type="dxa"/>
            <w:gridSpan w:val="2"/>
            <w:hideMark/>
          </w:tcPr>
          <w:p w14:paraId="13ECCEEE" w14:textId="77777777" w:rsidR="00877A45" w:rsidRPr="00B610FF" w:rsidRDefault="00877A45" w:rsidP="00C93CB3">
            <w:pPr>
              <w:spacing w:before="40" w:after="40"/>
              <w:rPr>
                <w:lang w:eastAsia="zh-CN"/>
              </w:rPr>
            </w:pPr>
            <w:r w:rsidRPr="00B610FF">
              <w:rPr>
                <w:lang w:eastAsia="zh-CN"/>
              </w:rPr>
              <w:t>IPR roll call</w:t>
            </w:r>
          </w:p>
        </w:tc>
      </w:tr>
      <w:tr w:rsidR="00877A45" w:rsidRPr="00B610FF" w14:paraId="27D9AEA0" w14:textId="77777777" w:rsidTr="00C93CB3">
        <w:trPr>
          <w:jc w:val="center"/>
        </w:trPr>
        <w:tc>
          <w:tcPr>
            <w:tcW w:w="645" w:type="dxa"/>
          </w:tcPr>
          <w:p w14:paraId="58180761" w14:textId="77777777" w:rsidR="00877A45" w:rsidRPr="00B610FF" w:rsidRDefault="00877A45" w:rsidP="00877A45">
            <w:pPr>
              <w:numPr>
                <w:ilvl w:val="0"/>
                <w:numId w:val="1"/>
              </w:numPr>
              <w:overflowPunct/>
              <w:autoSpaceDE/>
              <w:adjustRightInd/>
              <w:spacing w:before="40" w:after="40"/>
              <w:jc w:val="right"/>
              <w:textAlignment w:val="auto"/>
              <w:rPr>
                <w:lang w:eastAsia="zh-CN"/>
              </w:rPr>
            </w:pPr>
          </w:p>
        </w:tc>
        <w:tc>
          <w:tcPr>
            <w:tcW w:w="9561" w:type="dxa"/>
            <w:gridSpan w:val="2"/>
            <w:hideMark/>
          </w:tcPr>
          <w:p w14:paraId="2CDFFC2A" w14:textId="77777777" w:rsidR="00877A45" w:rsidRPr="00B610FF" w:rsidRDefault="00877A45" w:rsidP="00C93CB3">
            <w:pPr>
              <w:spacing w:before="40" w:after="40"/>
              <w:rPr>
                <w:lang w:eastAsia="zh-CN"/>
              </w:rPr>
            </w:pPr>
            <w:r w:rsidRPr="00B610FF">
              <w:rPr>
                <w:lang w:eastAsia="zh-CN"/>
              </w:rPr>
              <w:t xml:space="preserve">Report of the previous SG16 meeting (Rennes, 15-26 April 2024, </w:t>
            </w:r>
            <w:hyperlink r:id="rId22" w:history="1">
              <w:r w:rsidRPr="00B610FF">
                <w:rPr>
                  <w:rStyle w:val="Hyperlink"/>
                  <w:lang w:eastAsia="zh-CN"/>
                </w:rPr>
                <w:t>SG16-R23 to R26</w:t>
              </w:r>
            </w:hyperlink>
            <w:r w:rsidRPr="00B610FF">
              <w:rPr>
                <w:lang w:eastAsia="zh-CN"/>
              </w:rPr>
              <w:t>)</w:t>
            </w:r>
          </w:p>
        </w:tc>
      </w:tr>
      <w:tr w:rsidR="00877A45" w:rsidRPr="00B610FF" w14:paraId="668DE265" w14:textId="77777777" w:rsidTr="00C93CB3">
        <w:trPr>
          <w:jc w:val="center"/>
        </w:trPr>
        <w:tc>
          <w:tcPr>
            <w:tcW w:w="645" w:type="dxa"/>
          </w:tcPr>
          <w:p w14:paraId="650D0205" w14:textId="77777777" w:rsidR="00877A45" w:rsidRPr="00B610FF" w:rsidRDefault="00877A45" w:rsidP="00877A45">
            <w:pPr>
              <w:numPr>
                <w:ilvl w:val="0"/>
                <w:numId w:val="1"/>
              </w:numPr>
              <w:overflowPunct/>
              <w:autoSpaceDE/>
              <w:adjustRightInd/>
              <w:spacing w:before="40" w:after="40"/>
              <w:jc w:val="right"/>
              <w:textAlignment w:val="auto"/>
              <w:rPr>
                <w:lang w:eastAsia="zh-CN"/>
              </w:rPr>
            </w:pPr>
          </w:p>
        </w:tc>
        <w:tc>
          <w:tcPr>
            <w:tcW w:w="9561" w:type="dxa"/>
            <w:gridSpan w:val="2"/>
            <w:hideMark/>
          </w:tcPr>
          <w:p w14:paraId="3F13681C" w14:textId="77777777" w:rsidR="00877A45" w:rsidRPr="00B610FF" w:rsidRDefault="00877A45" w:rsidP="00C93CB3">
            <w:pPr>
              <w:spacing w:before="40" w:after="40"/>
              <w:rPr>
                <w:lang w:eastAsia="zh-CN"/>
              </w:rPr>
            </w:pPr>
            <w:r w:rsidRPr="00B610FF">
              <w:rPr>
                <w:lang w:eastAsia="zh-CN"/>
              </w:rPr>
              <w:t>Status of SG16 Recommendations Consented (Rennes, 15-26 April 2024)</w:t>
            </w:r>
          </w:p>
        </w:tc>
      </w:tr>
      <w:tr w:rsidR="00877A45" w:rsidRPr="00B610FF" w14:paraId="0049DEAB" w14:textId="77777777" w:rsidTr="00C93CB3">
        <w:trPr>
          <w:jc w:val="center"/>
        </w:trPr>
        <w:tc>
          <w:tcPr>
            <w:tcW w:w="645" w:type="dxa"/>
          </w:tcPr>
          <w:p w14:paraId="6C332FEE" w14:textId="77777777" w:rsidR="00877A45" w:rsidRPr="00B610FF" w:rsidRDefault="00877A45" w:rsidP="00877A45">
            <w:pPr>
              <w:numPr>
                <w:ilvl w:val="0"/>
                <w:numId w:val="1"/>
              </w:numPr>
              <w:overflowPunct/>
              <w:autoSpaceDE/>
              <w:adjustRightInd/>
              <w:spacing w:before="40" w:after="40"/>
              <w:jc w:val="right"/>
              <w:textAlignment w:val="auto"/>
              <w:rPr>
                <w:lang w:eastAsia="zh-CN"/>
              </w:rPr>
            </w:pPr>
          </w:p>
        </w:tc>
        <w:tc>
          <w:tcPr>
            <w:tcW w:w="9561" w:type="dxa"/>
            <w:gridSpan w:val="2"/>
            <w:hideMark/>
          </w:tcPr>
          <w:p w14:paraId="02C2A53E" w14:textId="77777777" w:rsidR="00877A45" w:rsidRPr="00B610FF" w:rsidRDefault="00877A45" w:rsidP="00C93CB3">
            <w:pPr>
              <w:spacing w:before="40" w:after="40"/>
              <w:rPr>
                <w:lang w:eastAsia="zh-CN"/>
              </w:rPr>
            </w:pPr>
            <w:r w:rsidRPr="00B610FF">
              <w:rPr>
                <w:lang w:eastAsia="zh-CN"/>
              </w:rPr>
              <w:t>Updates on the metaverse work (if any)</w:t>
            </w:r>
          </w:p>
        </w:tc>
      </w:tr>
      <w:tr w:rsidR="00877A45" w:rsidRPr="00B610FF" w14:paraId="0E5E1EB6" w14:textId="77777777" w:rsidTr="00C93CB3">
        <w:trPr>
          <w:jc w:val="center"/>
        </w:trPr>
        <w:tc>
          <w:tcPr>
            <w:tcW w:w="10206" w:type="dxa"/>
            <w:gridSpan w:val="3"/>
            <w:hideMark/>
          </w:tcPr>
          <w:p w14:paraId="2CF000DE" w14:textId="77777777" w:rsidR="00877A45" w:rsidRPr="00B610FF" w:rsidRDefault="00877A45" w:rsidP="00C93CB3">
            <w:pPr>
              <w:spacing w:before="40" w:after="40"/>
              <w:rPr>
                <w:b/>
                <w:bCs/>
                <w:i/>
                <w:iCs/>
                <w:lang w:eastAsia="zh-CN"/>
              </w:rPr>
            </w:pPr>
            <w:r w:rsidRPr="00B610FF">
              <w:rPr>
                <w:b/>
                <w:bCs/>
                <w:i/>
                <w:iCs/>
                <w:lang w:eastAsia="zh-CN"/>
              </w:rPr>
              <w:t>WP1/16 Segment</w:t>
            </w:r>
          </w:p>
        </w:tc>
      </w:tr>
      <w:tr w:rsidR="00877A45" w:rsidRPr="00B610FF" w14:paraId="263DE25C" w14:textId="77777777" w:rsidTr="00C93CB3">
        <w:trPr>
          <w:jc w:val="center"/>
        </w:trPr>
        <w:tc>
          <w:tcPr>
            <w:tcW w:w="645" w:type="dxa"/>
          </w:tcPr>
          <w:p w14:paraId="4BCCDC12" w14:textId="77777777" w:rsidR="00877A45" w:rsidRPr="00B610FF" w:rsidRDefault="00877A45" w:rsidP="00877A45">
            <w:pPr>
              <w:numPr>
                <w:ilvl w:val="0"/>
                <w:numId w:val="1"/>
              </w:numPr>
              <w:overflowPunct/>
              <w:autoSpaceDE/>
              <w:adjustRightInd/>
              <w:spacing w:before="40" w:after="40"/>
              <w:jc w:val="right"/>
              <w:textAlignment w:val="auto"/>
              <w:rPr>
                <w:lang w:eastAsia="zh-CN"/>
              </w:rPr>
            </w:pPr>
          </w:p>
        </w:tc>
        <w:tc>
          <w:tcPr>
            <w:tcW w:w="9561" w:type="dxa"/>
            <w:gridSpan w:val="2"/>
            <w:hideMark/>
          </w:tcPr>
          <w:p w14:paraId="0D2381F9" w14:textId="77777777" w:rsidR="00877A45" w:rsidRPr="00B610FF" w:rsidRDefault="00877A45" w:rsidP="00C93CB3">
            <w:pPr>
              <w:spacing w:before="40" w:after="40"/>
              <w:rPr>
                <w:lang w:eastAsia="ja-JP"/>
              </w:rPr>
            </w:pPr>
            <w:r w:rsidRPr="00B610FF">
              <w:rPr>
                <w:lang w:eastAsia="ja-JP"/>
              </w:rPr>
              <w:t>Report of interim WP1/16 activities (as applicable)</w:t>
            </w:r>
          </w:p>
        </w:tc>
      </w:tr>
      <w:tr w:rsidR="00877A45" w:rsidRPr="00B610FF" w14:paraId="44C44C1F" w14:textId="77777777" w:rsidTr="00C93CB3">
        <w:trPr>
          <w:jc w:val="center"/>
        </w:trPr>
        <w:tc>
          <w:tcPr>
            <w:tcW w:w="1036" w:type="dxa"/>
            <w:gridSpan w:val="2"/>
          </w:tcPr>
          <w:p w14:paraId="2F21A00A" w14:textId="77777777" w:rsidR="00877A45" w:rsidRPr="00B610FF" w:rsidRDefault="00877A45" w:rsidP="00877A45">
            <w:pPr>
              <w:numPr>
                <w:ilvl w:val="1"/>
                <w:numId w:val="1"/>
              </w:numPr>
              <w:overflowPunct/>
              <w:autoSpaceDE/>
              <w:adjustRightInd/>
              <w:spacing w:before="40" w:after="40"/>
              <w:jc w:val="right"/>
              <w:textAlignment w:val="auto"/>
              <w:rPr>
                <w:lang w:eastAsia="zh-CN"/>
              </w:rPr>
            </w:pPr>
          </w:p>
        </w:tc>
        <w:tc>
          <w:tcPr>
            <w:tcW w:w="9170" w:type="dxa"/>
            <w:hideMark/>
          </w:tcPr>
          <w:p w14:paraId="38057773" w14:textId="77777777" w:rsidR="00877A45" w:rsidRPr="00B610FF" w:rsidRDefault="00877A45" w:rsidP="00C93CB3">
            <w:pPr>
              <w:spacing w:before="40" w:after="40"/>
              <w:rPr>
                <w:lang w:eastAsia="ja-JP"/>
              </w:rPr>
            </w:pPr>
            <w:r w:rsidRPr="00B610FF">
              <w:rPr>
                <w:lang w:eastAsia="ja-JP"/>
              </w:rPr>
              <w:t>Q11/16 "Multimedia systems, terminals, gateways and data conferencing"</w:t>
            </w:r>
          </w:p>
        </w:tc>
      </w:tr>
      <w:tr w:rsidR="00877A45" w:rsidRPr="00B610FF" w14:paraId="21557286" w14:textId="77777777" w:rsidTr="00C93CB3">
        <w:trPr>
          <w:jc w:val="center"/>
        </w:trPr>
        <w:tc>
          <w:tcPr>
            <w:tcW w:w="1036" w:type="dxa"/>
            <w:gridSpan w:val="2"/>
          </w:tcPr>
          <w:p w14:paraId="39A916D5" w14:textId="77777777" w:rsidR="00877A45" w:rsidRPr="00B610FF" w:rsidRDefault="00877A45" w:rsidP="00877A45">
            <w:pPr>
              <w:numPr>
                <w:ilvl w:val="1"/>
                <w:numId w:val="1"/>
              </w:numPr>
              <w:overflowPunct/>
              <w:autoSpaceDE/>
              <w:adjustRightInd/>
              <w:spacing w:before="40" w:after="40"/>
              <w:jc w:val="right"/>
              <w:textAlignment w:val="auto"/>
              <w:rPr>
                <w:lang w:eastAsia="zh-CN"/>
              </w:rPr>
            </w:pPr>
          </w:p>
        </w:tc>
        <w:tc>
          <w:tcPr>
            <w:tcW w:w="9170" w:type="dxa"/>
            <w:hideMark/>
          </w:tcPr>
          <w:p w14:paraId="26DDAD7E" w14:textId="77777777" w:rsidR="00877A45" w:rsidRPr="00B610FF" w:rsidRDefault="00877A45" w:rsidP="00C93CB3">
            <w:pPr>
              <w:spacing w:before="40" w:after="40"/>
              <w:rPr>
                <w:lang w:eastAsia="ja-JP"/>
              </w:rPr>
            </w:pPr>
            <w:r w:rsidRPr="00B610FF">
              <w:rPr>
                <w:lang w:eastAsia="ja-JP"/>
              </w:rPr>
              <w:t>Q13/16 "Content delivery, multimedia application platforms and end systems for IP-based television services including digital signage"</w:t>
            </w:r>
          </w:p>
        </w:tc>
      </w:tr>
      <w:tr w:rsidR="00877A45" w:rsidRPr="00B610FF" w14:paraId="55B83E68" w14:textId="77777777" w:rsidTr="00C93CB3">
        <w:trPr>
          <w:jc w:val="center"/>
        </w:trPr>
        <w:tc>
          <w:tcPr>
            <w:tcW w:w="1036" w:type="dxa"/>
            <w:gridSpan w:val="2"/>
          </w:tcPr>
          <w:p w14:paraId="6617378C" w14:textId="77777777" w:rsidR="00877A45" w:rsidRPr="00B610FF" w:rsidRDefault="00877A45" w:rsidP="00877A45">
            <w:pPr>
              <w:numPr>
                <w:ilvl w:val="1"/>
                <w:numId w:val="1"/>
              </w:numPr>
              <w:overflowPunct/>
              <w:autoSpaceDE/>
              <w:adjustRightInd/>
              <w:spacing w:before="40" w:after="40"/>
              <w:jc w:val="right"/>
              <w:textAlignment w:val="auto"/>
              <w:rPr>
                <w:lang w:eastAsia="zh-CN"/>
              </w:rPr>
            </w:pPr>
          </w:p>
        </w:tc>
        <w:tc>
          <w:tcPr>
            <w:tcW w:w="9170" w:type="dxa"/>
            <w:hideMark/>
          </w:tcPr>
          <w:p w14:paraId="23BAF0E5" w14:textId="77777777" w:rsidR="00877A45" w:rsidRPr="00B610FF" w:rsidRDefault="00877A45" w:rsidP="00C93CB3">
            <w:pPr>
              <w:spacing w:before="40" w:after="40"/>
              <w:rPr>
                <w:lang w:eastAsia="ja-JP"/>
              </w:rPr>
            </w:pPr>
            <w:r w:rsidRPr="00B610FF">
              <w:rPr>
                <w:lang w:eastAsia="ja-JP"/>
              </w:rPr>
              <w:t>Q21/16 "Multimedia framework, applications and services"</w:t>
            </w:r>
          </w:p>
        </w:tc>
      </w:tr>
      <w:tr w:rsidR="00877A45" w:rsidRPr="00B610FF" w14:paraId="059D954E" w14:textId="77777777" w:rsidTr="00C93CB3">
        <w:trPr>
          <w:jc w:val="center"/>
        </w:trPr>
        <w:tc>
          <w:tcPr>
            <w:tcW w:w="1036" w:type="dxa"/>
            <w:gridSpan w:val="2"/>
          </w:tcPr>
          <w:p w14:paraId="183F04FC" w14:textId="77777777" w:rsidR="00877A45" w:rsidRPr="00B610FF" w:rsidRDefault="00877A45" w:rsidP="00877A45">
            <w:pPr>
              <w:numPr>
                <w:ilvl w:val="1"/>
                <w:numId w:val="1"/>
              </w:numPr>
              <w:overflowPunct/>
              <w:autoSpaceDE/>
              <w:adjustRightInd/>
              <w:spacing w:before="40" w:after="40"/>
              <w:jc w:val="right"/>
              <w:textAlignment w:val="auto"/>
              <w:rPr>
                <w:lang w:eastAsia="zh-CN"/>
              </w:rPr>
            </w:pPr>
          </w:p>
        </w:tc>
        <w:tc>
          <w:tcPr>
            <w:tcW w:w="9170" w:type="dxa"/>
            <w:hideMark/>
          </w:tcPr>
          <w:p w14:paraId="44AEEBEC" w14:textId="77777777" w:rsidR="00877A45" w:rsidRPr="00B610FF" w:rsidRDefault="00877A45" w:rsidP="00C93CB3">
            <w:pPr>
              <w:spacing w:before="40" w:after="40"/>
              <w:rPr>
                <w:lang w:eastAsia="ja-JP"/>
              </w:rPr>
            </w:pPr>
            <w:r w:rsidRPr="00B610FF">
              <w:rPr>
                <w:lang w:eastAsia="ja-JP"/>
              </w:rPr>
              <w:t>Q22/16 "Multimedia aspects of distributed ledger technologies and e-services"</w:t>
            </w:r>
          </w:p>
        </w:tc>
      </w:tr>
      <w:tr w:rsidR="00877A45" w:rsidRPr="00B610FF" w14:paraId="56FBB106" w14:textId="77777777" w:rsidTr="00C93CB3">
        <w:trPr>
          <w:jc w:val="center"/>
        </w:trPr>
        <w:tc>
          <w:tcPr>
            <w:tcW w:w="1036" w:type="dxa"/>
            <w:gridSpan w:val="2"/>
          </w:tcPr>
          <w:p w14:paraId="09757947" w14:textId="77777777" w:rsidR="00877A45" w:rsidRPr="00B610FF" w:rsidRDefault="00877A45" w:rsidP="00877A45">
            <w:pPr>
              <w:numPr>
                <w:ilvl w:val="1"/>
                <w:numId w:val="1"/>
              </w:numPr>
              <w:overflowPunct/>
              <w:autoSpaceDE/>
              <w:adjustRightInd/>
              <w:spacing w:before="40" w:after="40"/>
              <w:jc w:val="right"/>
              <w:textAlignment w:val="auto"/>
              <w:rPr>
                <w:lang w:eastAsia="zh-CN"/>
              </w:rPr>
            </w:pPr>
          </w:p>
        </w:tc>
        <w:tc>
          <w:tcPr>
            <w:tcW w:w="9170" w:type="dxa"/>
            <w:hideMark/>
          </w:tcPr>
          <w:p w14:paraId="7ABA4526" w14:textId="77777777" w:rsidR="00877A45" w:rsidRPr="00B610FF" w:rsidRDefault="00877A45" w:rsidP="00C93CB3">
            <w:pPr>
              <w:spacing w:before="40" w:after="40"/>
              <w:rPr>
                <w:lang w:eastAsia="ja-JP"/>
              </w:rPr>
            </w:pPr>
            <w:r w:rsidRPr="00B610FF">
              <w:rPr>
                <w:lang w:eastAsia="ja-JP"/>
              </w:rPr>
              <w:t>Q27/16 "Vehicular multimedia communications, systems, networks, and applications"</w:t>
            </w:r>
          </w:p>
        </w:tc>
      </w:tr>
      <w:tr w:rsidR="00877A45" w:rsidRPr="00B610FF" w14:paraId="62D2D3DD" w14:textId="77777777" w:rsidTr="00C93CB3">
        <w:trPr>
          <w:jc w:val="center"/>
        </w:trPr>
        <w:tc>
          <w:tcPr>
            <w:tcW w:w="645" w:type="dxa"/>
          </w:tcPr>
          <w:p w14:paraId="10C31484" w14:textId="77777777" w:rsidR="00877A45" w:rsidRPr="00B610FF" w:rsidRDefault="00877A45" w:rsidP="00877A45">
            <w:pPr>
              <w:numPr>
                <w:ilvl w:val="0"/>
                <w:numId w:val="1"/>
              </w:numPr>
              <w:overflowPunct/>
              <w:autoSpaceDE/>
              <w:adjustRightInd/>
              <w:spacing w:before="40" w:after="40"/>
              <w:jc w:val="right"/>
              <w:textAlignment w:val="auto"/>
              <w:rPr>
                <w:lang w:eastAsia="zh-CN"/>
              </w:rPr>
            </w:pPr>
            <w:bookmarkStart w:id="2" w:name="_Ref498615940" w:colFirst="0" w:colLast="0"/>
          </w:p>
        </w:tc>
        <w:tc>
          <w:tcPr>
            <w:tcW w:w="9561" w:type="dxa"/>
            <w:gridSpan w:val="2"/>
            <w:hideMark/>
          </w:tcPr>
          <w:p w14:paraId="26F6BD8F" w14:textId="77777777" w:rsidR="00877A45" w:rsidRPr="00B610FF" w:rsidRDefault="00877A45" w:rsidP="00C93CB3">
            <w:pPr>
              <w:spacing w:before="40" w:after="40"/>
              <w:rPr>
                <w:lang w:eastAsia="ja-JP"/>
              </w:rPr>
            </w:pPr>
            <w:r w:rsidRPr="00B610FF">
              <w:rPr>
                <w:szCs w:val="22"/>
                <w:lang w:eastAsia="zh-CN"/>
              </w:rPr>
              <w:t xml:space="preserve">Start of approval process </w:t>
            </w:r>
            <w:r w:rsidRPr="00B610FF">
              <w:rPr>
                <w:lang w:eastAsia="zh-CN"/>
              </w:rPr>
              <w:t xml:space="preserve">(WTSA-20 Res.1 and ITU-T A.8) for mature </w:t>
            </w:r>
            <w:r w:rsidRPr="00B610FF">
              <w:rPr>
                <w:rFonts w:eastAsia="MS Mincho"/>
                <w:lang w:eastAsia="ja-JP"/>
              </w:rPr>
              <w:t>WP1/16 texts</w:t>
            </w:r>
          </w:p>
        </w:tc>
      </w:tr>
      <w:bookmarkEnd w:id="2"/>
      <w:tr w:rsidR="00877A45" w:rsidRPr="00B610FF" w14:paraId="05D6D148" w14:textId="77777777" w:rsidTr="00C93CB3">
        <w:trPr>
          <w:jc w:val="center"/>
        </w:trPr>
        <w:tc>
          <w:tcPr>
            <w:tcW w:w="645" w:type="dxa"/>
          </w:tcPr>
          <w:p w14:paraId="4D16B8F9" w14:textId="77777777" w:rsidR="00877A45" w:rsidRPr="00B610FF" w:rsidRDefault="00877A45" w:rsidP="00877A45">
            <w:pPr>
              <w:numPr>
                <w:ilvl w:val="0"/>
                <w:numId w:val="1"/>
              </w:numPr>
              <w:overflowPunct/>
              <w:autoSpaceDE/>
              <w:adjustRightInd/>
              <w:spacing w:before="40" w:after="40"/>
              <w:jc w:val="right"/>
              <w:textAlignment w:val="auto"/>
              <w:rPr>
                <w:lang w:eastAsia="zh-CN"/>
              </w:rPr>
            </w:pPr>
          </w:p>
        </w:tc>
        <w:tc>
          <w:tcPr>
            <w:tcW w:w="9561" w:type="dxa"/>
            <w:gridSpan w:val="2"/>
            <w:hideMark/>
          </w:tcPr>
          <w:p w14:paraId="7BC313AD" w14:textId="77777777" w:rsidR="00877A45" w:rsidRPr="00B610FF" w:rsidRDefault="00877A45" w:rsidP="00C93CB3">
            <w:pPr>
              <w:spacing w:before="40" w:after="40"/>
              <w:rPr>
                <w:lang w:eastAsia="zh-CN"/>
              </w:rPr>
            </w:pPr>
            <w:r w:rsidRPr="00B610FF">
              <w:rPr>
                <w:lang w:eastAsia="zh-CN"/>
              </w:rPr>
              <w:t>Approval of work programme updates and outgoing liaison statements from WP1/16 Questions</w:t>
            </w:r>
          </w:p>
        </w:tc>
      </w:tr>
      <w:tr w:rsidR="00877A45" w:rsidRPr="00B610FF" w14:paraId="0C9A15DF" w14:textId="77777777" w:rsidTr="00C93CB3">
        <w:trPr>
          <w:jc w:val="center"/>
        </w:trPr>
        <w:tc>
          <w:tcPr>
            <w:tcW w:w="10206" w:type="dxa"/>
            <w:gridSpan w:val="3"/>
            <w:hideMark/>
          </w:tcPr>
          <w:p w14:paraId="1D276D55" w14:textId="77777777" w:rsidR="00877A45" w:rsidRPr="00B610FF" w:rsidRDefault="00877A45" w:rsidP="00C93CB3">
            <w:pPr>
              <w:spacing w:before="40" w:after="40"/>
              <w:rPr>
                <w:b/>
                <w:bCs/>
                <w:i/>
                <w:iCs/>
                <w:lang w:eastAsia="zh-CN"/>
              </w:rPr>
            </w:pPr>
            <w:r w:rsidRPr="00B610FF">
              <w:rPr>
                <w:b/>
                <w:bCs/>
                <w:i/>
                <w:iCs/>
                <w:lang w:eastAsia="zh-CN"/>
              </w:rPr>
              <w:t>WP2/16 Segment</w:t>
            </w:r>
          </w:p>
        </w:tc>
      </w:tr>
      <w:tr w:rsidR="00877A45" w:rsidRPr="00B610FF" w14:paraId="0D47D43E" w14:textId="77777777" w:rsidTr="00C93CB3">
        <w:trPr>
          <w:jc w:val="center"/>
        </w:trPr>
        <w:tc>
          <w:tcPr>
            <w:tcW w:w="645" w:type="dxa"/>
          </w:tcPr>
          <w:p w14:paraId="0E45C423" w14:textId="77777777" w:rsidR="00877A45" w:rsidRPr="00B610FF" w:rsidRDefault="00877A45" w:rsidP="00877A45">
            <w:pPr>
              <w:numPr>
                <w:ilvl w:val="0"/>
                <w:numId w:val="1"/>
              </w:numPr>
              <w:overflowPunct/>
              <w:autoSpaceDE/>
              <w:adjustRightInd/>
              <w:spacing w:before="40" w:after="40"/>
              <w:jc w:val="right"/>
              <w:textAlignment w:val="auto"/>
              <w:rPr>
                <w:lang w:eastAsia="zh-CN"/>
              </w:rPr>
            </w:pPr>
          </w:p>
        </w:tc>
        <w:tc>
          <w:tcPr>
            <w:tcW w:w="9561" w:type="dxa"/>
            <w:gridSpan w:val="2"/>
            <w:hideMark/>
          </w:tcPr>
          <w:p w14:paraId="25822811" w14:textId="77777777" w:rsidR="00877A45" w:rsidRPr="00B610FF" w:rsidRDefault="00877A45" w:rsidP="00C93CB3">
            <w:pPr>
              <w:spacing w:before="40" w:after="40"/>
              <w:rPr>
                <w:lang w:eastAsia="zh-CN"/>
              </w:rPr>
            </w:pPr>
            <w:r w:rsidRPr="00B610FF">
              <w:rPr>
                <w:lang w:eastAsia="ja-JP"/>
              </w:rPr>
              <w:t>Report of interim WP2/16 activities (as applicable)</w:t>
            </w:r>
          </w:p>
        </w:tc>
      </w:tr>
      <w:tr w:rsidR="00877A45" w:rsidRPr="00B610FF" w14:paraId="39483BED" w14:textId="77777777" w:rsidTr="00C93CB3">
        <w:trPr>
          <w:jc w:val="center"/>
        </w:trPr>
        <w:tc>
          <w:tcPr>
            <w:tcW w:w="1036" w:type="dxa"/>
            <w:gridSpan w:val="2"/>
          </w:tcPr>
          <w:p w14:paraId="17A60D9E" w14:textId="77777777" w:rsidR="00877A45" w:rsidRPr="00B610FF" w:rsidRDefault="00877A45" w:rsidP="00877A45">
            <w:pPr>
              <w:numPr>
                <w:ilvl w:val="1"/>
                <w:numId w:val="1"/>
              </w:numPr>
              <w:overflowPunct/>
              <w:autoSpaceDE/>
              <w:adjustRightInd/>
              <w:spacing w:before="40" w:after="40"/>
              <w:jc w:val="right"/>
              <w:textAlignment w:val="auto"/>
              <w:rPr>
                <w:lang w:eastAsia="zh-CN"/>
              </w:rPr>
            </w:pPr>
          </w:p>
        </w:tc>
        <w:tc>
          <w:tcPr>
            <w:tcW w:w="9170" w:type="dxa"/>
            <w:hideMark/>
          </w:tcPr>
          <w:p w14:paraId="586517A0" w14:textId="77777777" w:rsidR="00877A45" w:rsidRPr="00B610FF" w:rsidRDefault="00877A45" w:rsidP="00C93CB3">
            <w:pPr>
              <w:spacing w:before="40" w:after="40"/>
              <w:rPr>
                <w:lang w:eastAsia="ja-JP"/>
              </w:rPr>
            </w:pPr>
            <w:r w:rsidRPr="00B610FF">
              <w:rPr>
                <w:lang w:eastAsia="ja-JP"/>
              </w:rPr>
              <w:t>Q23/16 "Digital culture-related systems and services"</w:t>
            </w:r>
          </w:p>
        </w:tc>
      </w:tr>
      <w:tr w:rsidR="00877A45" w:rsidRPr="00B610FF" w14:paraId="5D6E5180" w14:textId="77777777" w:rsidTr="00C93CB3">
        <w:trPr>
          <w:jc w:val="center"/>
        </w:trPr>
        <w:tc>
          <w:tcPr>
            <w:tcW w:w="1036" w:type="dxa"/>
            <w:gridSpan w:val="2"/>
          </w:tcPr>
          <w:p w14:paraId="232FD508" w14:textId="77777777" w:rsidR="00877A45" w:rsidRPr="00B610FF" w:rsidRDefault="00877A45" w:rsidP="00877A45">
            <w:pPr>
              <w:numPr>
                <w:ilvl w:val="1"/>
                <w:numId w:val="1"/>
              </w:numPr>
              <w:overflowPunct/>
              <w:autoSpaceDE/>
              <w:adjustRightInd/>
              <w:spacing w:before="40" w:after="40"/>
              <w:jc w:val="right"/>
              <w:textAlignment w:val="auto"/>
              <w:rPr>
                <w:lang w:eastAsia="zh-CN"/>
              </w:rPr>
            </w:pPr>
          </w:p>
        </w:tc>
        <w:tc>
          <w:tcPr>
            <w:tcW w:w="9170" w:type="dxa"/>
            <w:hideMark/>
          </w:tcPr>
          <w:p w14:paraId="7D0C56E4" w14:textId="77777777" w:rsidR="00877A45" w:rsidRPr="00B610FF" w:rsidRDefault="00877A45" w:rsidP="00C93CB3">
            <w:pPr>
              <w:spacing w:before="40" w:after="40"/>
              <w:rPr>
                <w:lang w:eastAsia="ja-JP"/>
              </w:rPr>
            </w:pPr>
            <w:r w:rsidRPr="00B610FF">
              <w:rPr>
                <w:lang w:eastAsia="ja-JP"/>
              </w:rPr>
              <w:t>Q24/16 "Human factors for intelligent user interfaces and services"</w:t>
            </w:r>
          </w:p>
        </w:tc>
      </w:tr>
      <w:tr w:rsidR="00877A45" w:rsidRPr="00B610FF" w14:paraId="3FA792FB" w14:textId="77777777" w:rsidTr="00C93CB3">
        <w:trPr>
          <w:jc w:val="center"/>
        </w:trPr>
        <w:tc>
          <w:tcPr>
            <w:tcW w:w="1036" w:type="dxa"/>
            <w:gridSpan w:val="2"/>
          </w:tcPr>
          <w:p w14:paraId="6C399242" w14:textId="77777777" w:rsidR="00877A45" w:rsidRPr="00B610FF" w:rsidRDefault="00877A45" w:rsidP="00877A45">
            <w:pPr>
              <w:numPr>
                <w:ilvl w:val="1"/>
                <w:numId w:val="1"/>
              </w:numPr>
              <w:overflowPunct/>
              <w:autoSpaceDE/>
              <w:adjustRightInd/>
              <w:spacing w:before="40" w:after="40"/>
              <w:jc w:val="right"/>
              <w:textAlignment w:val="auto"/>
              <w:rPr>
                <w:lang w:eastAsia="zh-CN"/>
              </w:rPr>
            </w:pPr>
          </w:p>
        </w:tc>
        <w:tc>
          <w:tcPr>
            <w:tcW w:w="9170" w:type="dxa"/>
            <w:hideMark/>
          </w:tcPr>
          <w:p w14:paraId="77ACEA5B" w14:textId="77777777" w:rsidR="00877A45" w:rsidRPr="00B610FF" w:rsidRDefault="00877A45" w:rsidP="00C93CB3">
            <w:pPr>
              <w:spacing w:before="40" w:after="40"/>
              <w:rPr>
                <w:lang w:eastAsia="ja-JP"/>
              </w:rPr>
            </w:pPr>
            <w:r w:rsidRPr="00B610FF">
              <w:rPr>
                <w:lang w:eastAsia="ja-JP"/>
              </w:rPr>
              <w:t>Q26/16 "Accessibility to multimedia systems and services"</w:t>
            </w:r>
          </w:p>
        </w:tc>
      </w:tr>
      <w:tr w:rsidR="00877A45" w:rsidRPr="00B610FF" w14:paraId="3152C653" w14:textId="77777777" w:rsidTr="00C93CB3">
        <w:trPr>
          <w:jc w:val="center"/>
        </w:trPr>
        <w:tc>
          <w:tcPr>
            <w:tcW w:w="1036" w:type="dxa"/>
            <w:gridSpan w:val="2"/>
          </w:tcPr>
          <w:p w14:paraId="1ABE6CA5" w14:textId="77777777" w:rsidR="00877A45" w:rsidRPr="00B610FF" w:rsidRDefault="00877A45" w:rsidP="00877A45">
            <w:pPr>
              <w:numPr>
                <w:ilvl w:val="1"/>
                <w:numId w:val="1"/>
              </w:numPr>
              <w:overflowPunct/>
              <w:autoSpaceDE/>
              <w:adjustRightInd/>
              <w:spacing w:before="40" w:after="40"/>
              <w:jc w:val="right"/>
              <w:textAlignment w:val="auto"/>
              <w:rPr>
                <w:lang w:eastAsia="zh-CN"/>
              </w:rPr>
            </w:pPr>
          </w:p>
        </w:tc>
        <w:tc>
          <w:tcPr>
            <w:tcW w:w="9170" w:type="dxa"/>
            <w:hideMark/>
          </w:tcPr>
          <w:p w14:paraId="165AB808" w14:textId="77777777" w:rsidR="00877A45" w:rsidRPr="00B610FF" w:rsidRDefault="00877A45" w:rsidP="00C93CB3">
            <w:pPr>
              <w:spacing w:before="40" w:after="40"/>
              <w:rPr>
                <w:lang w:eastAsia="ja-JP"/>
              </w:rPr>
            </w:pPr>
            <w:r w:rsidRPr="00B610FF">
              <w:rPr>
                <w:lang w:eastAsia="ja-JP"/>
              </w:rPr>
              <w:t>Q28/16 "Multimedia framework for digital health applications"</w:t>
            </w:r>
          </w:p>
        </w:tc>
      </w:tr>
      <w:tr w:rsidR="00877A45" w:rsidRPr="00B610FF" w14:paraId="51E6B902" w14:textId="77777777" w:rsidTr="00C93CB3">
        <w:trPr>
          <w:jc w:val="center"/>
        </w:trPr>
        <w:tc>
          <w:tcPr>
            <w:tcW w:w="645" w:type="dxa"/>
          </w:tcPr>
          <w:p w14:paraId="4F8F3990" w14:textId="77777777" w:rsidR="00877A45" w:rsidRPr="00B610FF" w:rsidRDefault="00877A45" w:rsidP="00877A45">
            <w:pPr>
              <w:numPr>
                <w:ilvl w:val="0"/>
                <w:numId w:val="1"/>
              </w:numPr>
              <w:overflowPunct/>
              <w:autoSpaceDE/>
              <w:adjustRightInd/>
              <w:spacing w:before="40" w:after="40"/>
              <w:jc w:val="right"/>
              <w:textAlignment w:val="auto"/>
              <w:rPr>
                <w:lang w:eastAsia="zh-CN"/>
              </w:rPr>
            </w:pPr>
          </w:p>
        </w:tc>
        <w:tc>
          <w:tcPr>
            <w:tcW w:w="9561" w:type="dxa"/>
            <w:gridSpan w:val="2"/>
            <w:hideMark/>
          </w:tcPr>
          <w:p w14:paraId="44A03A3B" w14:textId="77777777" w:rsidR="00877A45" w:rsidRPr="00B610FF" w:rsidRDefault="00877A45" w:rsidP="00C93CB3">
            <w:pPr>
              <w:spacing w:before="40" w:after="40"/>
              <w:rPr>
                <w:lang w:eastAsia="ja-JP"/>
              </w:rPr>
            </w:pPr>
            <w:r w:rsidRPr="00B610FF">
              <w:rPr>
                <w:szCs w:val="22"/>
                <w:lang w:eastAsia="zh-CN"/>
              </w:rPr>
              <w:t xml:space="preserve">Start of approval process </w:t>
            </w:r>
            <w:r w:rsidRPr="00B610FF">
              <w:rPr>
                <w:lang w:eastAsia="zh-CN"/>
              </w:rPr>
              <w:t xml:space="preserve">(WTSA-20 Res.1 and ITU-T A.8) for mature </w:t>
            </w:r>
            <w:r w:rsidRPr="00B610FF">
              <w:rPr>
                <w:rFonts w:eastAsia="MS Mincho"/>
                <w:lang w:eastAsia="ja-JP"/>
              </w:rPr>
              <w:t>WP2/16 texts</w:t>
            </w:r>
          </w:p>
        </w:tc>
      </w:tr>
      <w:tr w:rsidR="00877A45" w:rsidRPr="00B610FF" w14:paraId="2F18D031" w14:textId="77777777" w:rsidTr="00C93CB3">
        <w:trPr>
          <w:jc w:val="center"/>
        </w:trPr>
        <w:tc>
          <w:tcPr>
            <w:tcW w:w="645" w:type="dxa"/>
          </w:tcPr>
          <w:p w14:paraId="1B5457D2" w14:textId="77777777" w:rsidR="00877A45" w:rsidRPr="00B610FF" w:rsidRDefault="00877A45" w:rsidP="00877A45">
            <w:pPr>
              <w:numPr>
                <w:ilvl w:val="0"/>
                <w:numId w:val="1"/>
              </w:numPr>
              <w:overflowPunct/>
              <w:autoSpaceDE/>
              <w:adjustRightInd/>
              <w:spacing w:before="40" w:after="40"/>
              <w:jc w:val="right"/>
              <w:textAlignment w:val="auto"/>
              <w:rPr>
                <w:lang w:eastAsia="zh-CN"/>
              </w:rPr>
            </w:pPr>
          </w:p>
        </w:tc>
        <w:tc>
          <w:tcPr>
            <w:tcW w:w="9561" w:type="dxa"/>
            <w:gridSpan w:val="2"/>
            <w:hideMark/>
          </w:tcPr>
          <w:p w14:paraId="0DB9E1D1" w14:textId="77777777" w:rsidR="00877A45" w:rsidRPr="00B610FF" w:rsidRDefault="00877A45" w:rsidP="00C93CB3">
            <w:pPr>
              <w:spacing w:before="40" w:after="40"/>
              <w:rPr>
                <w:lang w:eastAsia="ja-JP"/>
              </w:rPr>
            </w:pPr>
            <w:r w:rsidRPr="00B610FF">
              <w:rPr>
                <w:lang w:eastAsia="zh-CN"/>
              </w:rPr>
              <w:t>Approval of work programme updates and outgoing liaison statements from WP2/16 Questions</w:t>
            </w:r>
          </w:p>
        </w:tc>
      </w:tr>
      <w:tr w:rsidR="00877A45" w:rsidRPr="00B610FF" w14:paraId="684056A0" w14:textId="77777777" w:rsidTr="00C93CB3">
        <w:trPr>
          <w:jc w:val="center"/>
        </w:trPr>
        <w:tc>
          <w:tcPr>
            <w:tcW w:w="10206" w:type="dxa"/>
            <w:gridSpan w:val="3"/>
            <w:hideMark/>
          </w:tcPr>
          <w:p w14:paraId="65F7A34B" w14:textId="77777777" w:rsidR="00877A45" w:rsidRPr="00B610FF" w:rsidRDefault="00877A45" w:rsidP="00C93CB3">
            <w:pPr>
              <w:spacing w:before="40" w:after="40"/>
              <w:rPr>
                <w:b/>
                <w:bCs/>
                <w:i/>
                <w:iCs/>
                <w:lang w:eastAsia="zh-CN"/>
              </w:rPr>
            </w:pPr>
            <w:r w:rsidRPr="00B610FF">
              <w:rPr>
                <w:b/>
                <w:bCs/>
                <w:i/>
                <w:iCs/>
                <w:lang w:eastAsia="zh-CN"/>
              </w:rPr>
              <w:t>WP3/16 Segment</w:t>
            </w:r>
          </w:p>
        </w:tc>
      </w:tr>
      <w:tr w:rsidR="00877A45" w:rsidRPr="00B610FF" w14:paraId="788DA924" w14:textId="77777777" w:rsidTr="00C93CB3">
        <w:trPr>
          <w:jc w:val="center"/>
        </w:trPr>
        <w:tc>
          <w:tcPr>
            <w:tcW w:w="645" w:type="dxa"/>
          </w:tcPr>
          <w:p w14:paraId="074824ED" w14:textId="77777777" w:rsidR="00877A45" w:rsidRPr="00B610FF" w:rsidRDefault="00877A45" w:rsidP="00877A45">
            <w:pPr>
              <w:numPr>
                <w:ilvl w:val="0"/>
                <w:numId w:val="1"/>
              </w:numPr>
              <w:overflowPunct/>
              <w:autoSpaceDE/>
              <w:adjustRightInd/>
              <w:spacing w:before="40" w:after="40"/>
              <w:jc w:val="right"/>
              <w:textAlignment w:val="auto"/>
              <w:rPr>
                <w:lang w:eastAsia="zh-CN"/>
              </w:rPr>
            </w:pPr>
          </w:p>
        </w:tc>
        <w:tc>
          <w:tcPr>
            <w:tcW w:w="9561" w:type="dxa"/>
            <w:gridSpan w:val="2"/>
            <w:hideMark/>
          </w:tcPr>
          <w:p w14:paraId="75BD41AE" w14:textId="77777777" w:rsidR="00877A45" w:rsidRPr="00B610FF" w:rsidRDefault="00877A45" w:rsidP="00C93CB3">
            <w:pPr>
              <w:spacing w:before="40" w:after="40"/>
              <w:rPr>
                <w:lang w:eastAsia="zh-CN"/>
              </w:rPr>
            </w:pPr>
            <w:r w:rsidRPr="00B610FF">
              <w:rPr>
                <w:lang w:eastAsia="ja-JP"/>
              </w:rPr>
              <w:t>Review and approval of interim WP3/16 activities (as applicable)</w:t>
            </w:r>
          </w:p>
        </w:tc>
      </w:tr>
      <w:tr w:rsidR="00877A45" w:rsidRPr="00B610FF" w14:paraId="5EC7CDBA" w14:textId="77777777" w:rsidTr="00C93CB3">
        <w:trPr>
          <w:jc w:val="center"/>
        </w:trPr>
        <w:tc>
          <w:tcPr>
            <w:tcW w:w="1036" w:type="dxa"/>
            <w:gridSpan w:val="2"/>
          </w:tcPr>
          <w:p w14:paraId="6D9ED0DF" w14:textId="77777777" w:rsidR="00877A45" w:rsidRPr="00B610FF" w:rsidRDefault="00877A45" w:rsidP="00877A45">
            <w:pPr>
              <w:numPr>
                <w:ilvl w:val="1"/>
                <w:numId w:val="1"/>
              </w:numPr>
              <w:spacing w:before="40" w:after="40"/>
              <w:textAlignment w:val="auto"/>
              <w:rPr>
                <w:lang w:eastAsia="zh-CN"/>
              </w:rPr>
            </w:pPr>
          </w:p>
        </w:tc>
        <w:tc>
          <w:tcPr>
            <w:tcW w:w="9170" w:type="dxa"/>
            <w:hideMark/>
          </w:tcPr>
          <w:p w14:paraId="00BFF287" w14:textId="77777777" w:rsidR="00877A45" w:rsidRPr="00B610FF" w:rsidRDefault="00877A45" w:rsidP="00C93CB3">
            <w:pPr>
              <w:spacing w:before="40" w:after="40"/>
              <w:rPr>
                <w:lang w:eastAsia="ja-JP"/>
              </w:rPr>
            </w:pPr>
            <w:r w:rsidRPr="00B610FF">
              <w:rPr>
                <w:lang w:eastAsia="ja-JP"/>
              </w:rPr>
              <w:t>Q5/16 "Artificial intelligence-enabled multimedia applications"</w:t>
            </w:r>
          </w:p>
        </w:tc>
      </w:tr>
      <w:tr w:rsidR="00877A45" w:rsidRPr="00B610FF" w14:paraId="29A60D37" w14:textId="77777777" w:rsidTr="00C93CB3">
        <w:trPr>
          <w:jc w:val="center"/>
        </w:trPr>
        <w:tc>
          <w:tcPr>
            <w:tcW w:w="1036" w:type="dxa"/>
            <w:gridSpan w:val="2"/>
          </w:tcPr>
          <w:p w14:paraId="322C4A9D" w14:textId="77777777" w:rsidR="00877A45" w:rsidRPr="00B610FF" w:rsidRDefault="00877A45" w:rsidP="00877A45">
            <w:pPr>
              <w:numPr>
                <w:ilvl w:val="1"/>
                <w:numId w:val="1"/>
              </w:numPr>
              <w:spacing w:before="40" w:after="40"/>
              <w:textAlignment w:val="auto"/>
              <w:rPr>
                <w:lang w:eastAsia="zh-CN"/>
              </w:rPr>
            </w:pPr>
          </w:p>
        </w:tc>
        <w:tc>
          <w:tcPr>
            <w:tcW w:w="9170" w:type="dxa"/>
            <w:hideMark/>
          </w:tcPr>
          <w:p w14:paraId="68373982" w14:textId="77777777" w:rsidR="00877A45" w:rsidRPr="00B610FF" w:rsidRDefault="00877A45" w:rsidP="00C93CB3">
            <w:pPr>
              <w:spacing w:before="40" w:after="40"/>
              <w:rPr>
                <w:lang w:eastAsia="ja-JP"/>
              </w:rPr>
            </w:pPr>
            <w:r w:rsidRPr="00B610FF">
              <w:rPr>
                <w:lang w:eastAsia="ja-JP"/>
              </w:rPr>
              <w:t>Q6/16 "Visual, audio and signal coding"</w:t>
            </w:r>
          </w:p>
        </w:tc>
      </w:tr>
      <w:tr w:rsidR="00877A45" w:rsidRPr="00B610FF" w14:paraId="00D0DE74" w14:textId="77777777" w:rsidTr="00C93CB3">
        <w:trPr>
          <w:jc w:val="center"/>
        </w:trPr>
        <w:tc>
          <w:tcPr>
            <w:tcW w:w="1036" w:type="dxa"/>
            <w:gridSpan w:val="2"/>
          </w:tcPr>
          <w:p w14:paraId="6255BA6A" w14:textId="77777777" w:rsidR="00877A45" w:rsidRPr="00B610FF" w:rsidRDefault="00877A45" w:rsidP="00877A45">
            <w:pPr>
              <w:numPr>
                <w:ilvl w:val="1"/>
                <w:numId w:val="1"/>
              </w:numPr>
              <w:spacing w:before="40" w:after="40"/>
              <w:textAlignment w:val="auto"/>
              <w:rPr>
                <w:lang w:eastAsia="zh-CN"/>
              </w:rPr>
            </w:pPr>
          </w:p>
        </w:tc>
        <w:tc>
          <w:tcPr>
            <w:tcW w:w="9170" w:type="dxa"/>
            <w:hideMark/>
          </w:tcPr>
          <w:p w14:paraId="0DDD60A2" w14:textId="77777777" w:rsidR="00877A45" w:rsidRPr="00B610FF" w:rsidRDefault="00877A45" w:rsidP="00C93CB3">
            <w:pPr>
              <w:spacing w:before="40" w:after="40"/>
              <w:rPr>
                <w:lang w:eastAsia="ja-JP"/>
              </w:rPr>
            </w:pPr>
            <w:r w:rsidRPr="00B610FF">
              <w:rPr>
                <w:lang w:eastAsia="ja-JP"/>
              </w:rPr>
              <w:t>Q8/16 "Immersive live experience systems and services"</w:t>
            </w:r>
          </w:p>
        </w:tc>
      </w:tr>
      <w:tr w:rsidR="00877A45" w:rsidRPr="00B610FF" w14:paraId="1D7465DC" w14:textId="77777777" w:rsidTr="00C93CB3">
        <w:trPr>
          <w:jc w:val="center"/>
        </w:trPr>
        <w:tc>
          <w:tcPr>
            <w:tcW w:w="1036" w:type="dxa"/>
            <w:gridSpan w:val="2"/>
          </w:tcPr>
          <w:p w14:paraId="67F2B313" w14:textId="77777777" w:rsidR="00877A45" w:rsidRPr="00B610FF" w:rsidRDefault="00877A45" w:rsidP="00877A45">
            <w:pPr>
              <w:numPr>
                <w:ilvl w:val="1"/>
                <w:numId w:val="1"/>
              </w:numPr>
              <w:spacing w:before="40" w:after="40"/>
              <w:textAlignment w:val="auto"/>
              <w:rPr>
                <w:lang w:eastAsia="zh-CN"/>
              </w:rPr>
            </w:pPr>
          </w:p>
        </w:tc>
        <w:tc>
          <w:tcPr>
            <w:tcW w:w="9170" w:type="dxa"/>
            <w:hideMark/>
          </w:tcPr>
          <w:p w14:paraId="64CCBCD0" w14:textId="77777777" w:rsidR="00877A45" w:rsidRPr="00B610FF" w:rsidRDefault="00877A45" w:rsidP="00C93CB3">
            <w:pPr>
              <w:spacing w:before="40" w:after="40"/>
              <w:rPr>
                <w:lang w:eastAsia="ja-JP"/>
              </w:rPr>
            </w:pPr>
            <w:r w:rsidRPr="00B610FF">
              <w:rPr>
                <w:lang w:eastAsia="ja-JP"/>
              </w:rPr>
              <w:t>Q12/16 "Intelligent visual systems and services"</w:t>
            </w:r>
          </w:p>
        </w:tc>
      </w:tr>
      <w:tr w:rsidR="00877A45" w:rsidRPr="00B610FF" w14:paraId="3951D1F8" w14:textId="77777777" w:rsidTr="00C93CB3">
        <w:trPr>
          <w:jc w:val="center"/>
        </w:trPr>
        <w:tc>
          <w:tcPr>
            <w:tcW w:w="645" w:type="dxa"/>
          </w:tcPr>
          <w:p w14:paraId="15746AC9" w14:textId="77777777" w:rsidR="00877A45" w:rsidRPr="00B610FF" w:rsidRDefault="00877A45" w:rsidP="00877A45">
            <w:pPr>
              <w:numPr>
                <w:ilvl w:val="0"/>
                <w:numId w:val="1"/>
              </w:numPr>
              <w:overflowPunct/>
              <w:autoSpaceDE/>
              <w:adjustRightInd/>
              <w:spacing w:before="40" w:after="40"/>
              <w:jc w:val="right"/>
              <w:textAlignment w:val="auto"/>
              <w:rPr>
                <w:lang w:eastAsia="zh-CN"/>
              </w:rPr>
            </w:pPr>
          </w:p>
        </w:tc>
        <w:tc>
          <w:tcPr>
            <w:tcW w:w="9561" w:type="dxa"/>
            <w:gridSpan w:val="2"/>
            <w:hideMark/>
          </w:tcPr>
          <w:p w14:paraId="2E316DE6" w14:textId="77777777" w:rsidR="00877A45" w:rsidRPr="00B610FF" w:rsidRDefault="00877A45" w:rsidP="00C93CB3">
            <w:pPr>
              <w:spacing w:before="40" w:after="40"/>
              <w:rPr>
                <w:lang w:eastAsia="ja-JP"/>
              </w:rPr>
            </w:pPr>
            <w:r w:rsidRPr="00B610FF">
              <w:rPr>
                <w:szCs w:val="22"/>
                <w:lang w:eastAsia="zh-CN"/>
              </w:rPr>
              <w:t xml:space="preserve">Start of approval process </w:t>
            </w:r>
            <w:r w:rsidRPr="00B610FF">
              <w:rPr>
                <w:lang w:eastAsia="zh-CN"/>
              </w:rPr>
              <w:t xml:space="preserve">(WTSA-20 Res.1 and ITU-T A.8) for mature </w:t>
            </w:r>
            <w:r w:rsidRPr="00B610FF">
              <w:rPr>
                <w:rFonts w:eastAsia="MS Mincho"/>
                <w:lang w:eastAsia="ja-JP"/>
              </w:rPr>
              <w:t>WP3/16 texts</w:t>
            </w:r>
          </w:p>
        </w:tc>
      </w:tr>
      <w:tr w:rsidR="00877A45" w:rsidRPr="00B610FF" w14:paraId="2DF69579" w14:textId="77777777" w:rsidTr="00C93CB3">
        <w:trPr>
          <w:jc w:val="center"/>
        </w:trPr>
        <w:tc>
          <w:tcPr>
            <w:tcW w:w="645" w:type="dxa"/>
          </w:tcPr>
          <w:p w14:paraId="12F0E087" w14:textId="77777777" w:rsidR="00877A45" w:rsidRPr="00B610FF" w:rsidRDefault="00877A45" w:rsidP="00877A45">
            <w:pPr>
              <w:numPr>
                <w:ilvl w:val="0"/>
                <w:numId w:val="1"/>
              </w:numPr>
              <w:overflowPunct/>
              <w:autoSpaceDE/>
              <w:adjustRightInd/>
              <w:spacing w:before="40" w:after="40"/>
              <w:jc w:val="right"/>
              <w:textAlignment w:val="auto"/>
              <w:rPr>
                <w:lang w:eastAsia="zh-CN"/>
              </w:rPr>
            </w:pPr>
          </w:p>
        </w:tc>
        <w:tc>
          <w:tcPr>
            <w:tcW w:w="9561" w:type="dxa"/>
            <w:gridSpan w:val="2"/>
            <w:hideMark/>
          </w:tcPr>
          <w:p w14:paraId="3DE24ED2" w14:textId="77777777" w:rsidR="00877A45" w:rsidRPr="00B610FF" w:rsidRDefault="00877A45" w:rsidP="00C93CB3">
            <w:pPr>
              <w:spacing w:before="40" w:after="40"/>
              <w:rPr>
                <w:lang w:eastAsia="ja-JP"/>
              </w:rPr>
            </w:pPr>
            <w:r w:rsidRPr="00B610FF">
              <w:rPr>
                <w:lang w:eastAsia="zh-CN"/>
              </w:rPr>
              <w:t>Approval of work programme updates and outgoing liaison statements from WP3/16 Questions</w:t>
            </w:r>
          </w:p>
        </w:tc>
      </w:tr>
      <w:tr w:rsidR="00877A45" w:rsidRPr="00B610FF" w14:paraId="59C0ED02" w14:textId="77777777" w:rsidTr="00C93CB3">
        <w:trPr>
          <w:jc w:val="center"/>
        </w:trPr>
        <w:tc>
          <w:tcPr>
            <w:tcW w:w="10206" w:type="dxa"/>
            <w:gridSpan w:val="3"/>
            <w:hideMark/>
          </w:tcPr>
          <w:p w14:paraId="67D10BDC" w14:textId="77777777" w:rsidR="00877A45" w:rsidRPr="00B610FF" w:rsidRDefault="00877A45" w:rsidP="00C93CB3">
            <w:pPr>
              <w:spacing w:before="40" w:after="40"/>
              <w:rPr>
                <w:b/>
                <w:bCs/>
                <w:i/>
                <w:iCs/>
                <w:lang w:eastAsia="zh-CN"/>
              </w:rPr>
            </w:pPr>
            <w:r w:rsidRPr="00B610FF">
              <w:rPr>
                <w:b/>
                <w:bCs/>
                <w:i/>
                <w:iCs/>
                <w:lang w:eastAsia="zh-CN"/>
              </w:rPr>
              <w:t>General segment - Closing</w:t>
            </w:r>
          </w:p>
        </w:tc>
      </w:tr>
      <w:tr w:rsidR="00877A45" w:rsidRPr="00B610FF" w14:paraId="4A24C3DA" w14:textId="77777777" w:rsidTr="00C93CB3">
        <w:trPr>
          <w:jc w:val="center"/>
        </w:trPr>
        <w:tc>
          <w:tcPr>
            <w:tcW w:w="645" w:type="dxa"/>
          </w:tcPr>
          <w:p w14:paraId="595149C1" w14:textId="77777777" w:rsidR="00877A45" w:rsidRPr="00B610FF" w:rsidRDefault="00877A45" w:rsidP="00877A45">
            <w:pPr>
              <w:numPr>
                <w:ilvl w:val="0"/>
                <w:numId w:val="1"/>
              </w:numPr>
              <w:overflowPunct/>
              <w:autoSpaceDE/>
              <w:adjustRightInd/>
              <w:spacing w:before="40" w:after="40"/>
              <w:jc w:val="right"/>
              <w:textAlignment w:val="auto"/>
              <w:rPr>
                <w:lang w:eastAsia="zh-CN"/>
              </w:rPr>
            </w:pPr>
          </w:p>
        </w:tc>
        <w:tc>
          <w:tcPr>
            <w:tcW w:w="9561" w:type="dxa"/>
            <w:gridSpan w:val="2"/>
            <w:hideMark/>
          </w:tcPr>
          <w:p w14:paraId="1E875DC3" w14:textId="77777777" w:rsidR="00877A45" w:rsidRPr="00B610FF" w:rsidRDefault="00877A45" w:rsidP="00C93CB3">
            <w:pPr>
              <w:spacing w:before="40" w:after="40"/>
              <w:rPr>
                <w:lang w:eastAsia="ja-JP"/>
              </w:rPr>
            </w:pPr>
            <w:r w:rsidRPr="00B610FF">
              <w:rPr>
                <w:lang w:eastAsia="zh-CN"/>
              </w:rPr>
              <w:t>Future meetings</w:t>
            </w:r>
          </w:p>
        </w:tc>
      </w:tr>
      <w:tr w:rsidR="00877A45" w:rsidRPr="00B610FF" w14:paraId="3423D598" w14:textId="77777777" w:rsidTr="00C93CB3">
        <w:trPr>
          <w:jc w:val="center"/>
        </w:trPr>
        <w:tc>
          <w:tcPr>
            <w:tcW w:w="645" w:type="dxa"/>
          </w:tcPr>
          <w:p w14:paraId="7F7A5D01" w14:textId="77777777" w:rsidR="00877A45" w:rsidRPr="00B610FF" w:rsidRDefault="00877A45" w:rsidP="00877A45">
            <w:pPr>
              <w:numPr>
                <w:ilvl w:val="0"/>
                <w:numId w:val="1"/>
              </w:numPr>
              <w:overflowPunct/>
              <w:autoSpaceDE/>
              <w:adjustRightInd/>
              <w:spacing w:before="40" w:after="40"/>
              <w:jc w:val="right"/>
              <w:textAlignment w:val="auto"/>
              <w:rPr>
                <w:lang w:eastAsia="zh-CN"/>
              </w:rPr>
            </w:pPr>
          </w:p>
        </w:tc>
        <w:tc>
          <w:tcPr>
            <w:tcW w:w="9561" w:type="dxa"/>
            <w:gridSpan w:val="2"/>
            <w:hideMark/>
          </w:tcPr>
          <w:p w14:paraId="144EF543" w14:textId="77777777" w:rsidR="00877A45" w:rsidRPr="00B610FF" w:rsidRDefault="00877A45" w:rsidP="00C93CB3">
            <w:pPr>
              <w:spacing w:before="40" w:after="40"/>
              <w:rPr>
                <w:lang w:eastAsia="ja-JP"/>
              </w:rPr>
            </w:pPr>
            <w:r w:rsidRPr="00B610FF">
              <w:rPr>
                <w:lang w:eastAsia="zh-CN"/>
              </w:rPr>
              <w:t>Any other business</w:t>
            </w:r>
          </w:p>
        </w:tc>
      </w:tr>
      <w:tr w:rsidR="00877A45" w:rsidRPr="00B610FF" w14:paraId="44D57B53" w14:textId="77777777" w:rsidTr="00C93CB3">
        <w:trPr>
          <w:jc w:val="center"/>
        </w:trPr>
        <w:tc>
          <w:tcPr>
            <w:tcW w:w="645" w:type="dxa"/>
          </w:tcPr>
          <w:p w14:paraId="5DC60248" w14:textId="77777777" w:rsidR="00877A45" w:rsidRPr="00B610FF" w:rsidRDefault="00877A45" w:rsidP="00877A45">
            <w:pPr>
              <w:numPr>
                <w:ilvl w:val="0"/>
                <w:numId w:val="1"/>
              </w:numPr>
              <w:overflowPunct/>
              <w:autoSpaceDE/>
              <w:adjustRightInd/>
              <w:spacing w:before="40" w:after="40"/>
              <w:jc w:val="right"/>
              <w:textAlignment w:val="auto"/>
              <w:rPr>
                <w:lang w:eastAsia="zh-CN"/>
              </w:rPr>
            </w:pPr>
          </w:p>
        </w:tc>
        <w:tc>
          <w:tcPr>
            <w:tcW w:w="9561" w:type="dxa"/>
            <w:gridSpan w:val="2"/>
            <w:hideMark/>
          </w:tcPr>
          <w:p w14:paraId="10526ABC" w14:textId="77777777" w:rsidR="00877A45" w:rsidRPr="00B610FF" w:rsidRDefault="00877A45" w:rsidP="00C93CB3">
            <w:pPr>
              <w:spacing w:before="40" w:after="40"/>
              <w:rPr>
                <w:lang w:eastAsia="ja-JP"/>
              </w:rPr>
            </w:pPr>
            <w:r w:rsidRPr="00B610FF">
              <w:rPr>
                <w:lang w:eastAsia="zh-CN"/>
              </w:rPr>
              <w:t>Closing of the meeting</w:t>
            </w:r>
          </w:p>
        </w:tc>
      </w:tr>
    </w:tbl>
    <w:p w14:paraId="3E25EF26" w14:textId="77777777" w:rsidR="00877A45" w:rsidRDefault="00877A45" w:rsidP="00411C49">
      <w:pPr>
        <w:pStyle w:val="Reasons"/>
      </w:pPr>
    </w:p>
    <w:p w14:paraId="2DEB5F93" w14:textId="6EC7DACB" w:rsidR="00720F32" w:rsidRPr="00877A45" w:rsidRDefault="00877A45" w:rsidP="00877A45">
      <w:pPr>
        <w:jc w:val="center"/>
      </w:pPr>
      <w:r>
        <w:t>______________</w:t>
      </w:r>
    </w:p>
    <w:sectPr w:rsidR="00720F32" w:rsidRPr="00877A45">
      <w:headerReference w:type="default" r:id="rId23"/>
      <w:footerReference w:type="first" r:id="rId24"/>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C427D" w14:textId="77777777" w:rsidR="008C24BF" w:rsidRDefault="008C24BF">
      <w:r>
        <w:separator/>
      </w:r>
    </w:p>
  </w:endnote>
  <w:endnote w:type="continuationSeparator" w:id="0">
    <w:p w14:paraId="52875BEC" w14:textId="77777777" w:rsidR="008C24BF" w:rsidRDefault="008C2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57B2"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w:t>
    </w:r>
    <w:proofErr w:type="spellStart"/>
    <w:r w:rsidRPr="004C241D">
      <w:rPr>
        <w:rFonts w:ascii="Calibri" w:eastAsia="Times New Roman" w:hAnsi="Calibri"/>
        <w:color w:val="0070C0"/>
        <w:sz w:val="18"/>
        <w:szCs w:val="18"/>
        <w:lang w:val="fr-CH"/>
      </w:rPr>
      <w:t>Switzerland</w:t>
    </w:r>
    <w:proofErr w:type="spellEnd"/>
    <w:r w:rsidRPr="004C241D">
      <w:rPr>
        <w:rFonts w:ascii="Calibri" w:eastAsia="Times New Roman" w:hAnsi="Calibri"/>
        <w:color w:val="0070C0"/>
        <w:sz w:val="18"/>
        <w:szCs w:val="18"/>
        <w:lang w:val="fr-CH"/>
      </w:rPr>
      <w:t xml:space="preserve">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2D6FF" w14:textId="77777777" w:rsidR="008C24BF" w:rsidRDefault="008C24BF">
      <w:r>
        <w:separator/>
      </w:r>
    </w:p>
  </w:footnote>
  <w:footnote w:type="continuationSeparator" w:id="0">
    <w:p w14:paraId="562E4B35" w14:textId="77777777" w:rsidR="008C24BF" w:rsidRDefault="008C2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9341" w14:textId="77777777" w:rsidR="00841612"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191798">
      <w:rPr>
        <w:noProof/>
        <w:sz w:val="18"/>
        <w:szCs w:val="16"/>
      </w:rPr>
      <w:t>2</w:t>
    </w:r>
    <w:r w:rsidR="00841612" w:rsidRPr="002D2024">
      <w:rPr>
        <w:sz w:val="18"/>
        <w:szCs w:val="16"/>
      </w:rPr>
      <w:fldChar w:fldCharType="end"/>
    </w:r>
    <w:r w:rsidRPr="002D2024">
      <w:rPr>
        <w:sz w:val="18"/>
        <w:szCs w:val="16"/>
      </w:rPr>
      <w:t xml:space="preserve"> -</w:t>
    </w:r>
  </w:p>
  <w:p w14:paraId="2CC23354" w14:textId="3137EEBD" w:rsidR="008C24BF" w:rsidRPr="008C24BF" w:rsidRDefault="008C24BF" w:rsidP="00590119">
    <w:pPr>
      <w:pStyle w:val="Header"/>
      <w:rPr>
        <w:sz w:val="18"/>
        <w:szCs w:val="18"/>
      </w:rPr>
    </w:pPr>
    <w:r w:rsidRPr="008C24BF">
      <w:rPr>
        <w:sz w:val="18"/>
        <w:szCs w:val="18"/>
      </w:rPr>
      <w:t>第</w:t>
    </w:r>
    <w:r w:rsidRPr="008C24BF">
      <w:rPr>
        <w:sz w:val="18"/>
        <w:szCs w:val="18"/>
      </w:rPr>
      <w:t>8/16</w:t>
    </w:r>
    <w:proofErr w:type="spellStart"/>
    <w:r w:rsidRPr="008C24BF">
      <w:rPr>
        <w:sz w:val="18"/>
        <w:szCs w:val="18"/>
      </w:rPr>
      <w:t>号集体函</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327AB"/>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799030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4BF"/>
    <w:rsid w:val="000025B6"/>
    <w:rsid w:val="00027EE3"/>
    <w:rsid w:val="00081BA5"/>
    <w:rsid w:val="00090E72"/>
    <w:rsid w:val="00094C0B"/>
    <w:rsid w:val="000A2484"/>
    <w:rsid w:val="00117471"/>
    <w:rsid w:val="00124B7E"/>
    <w:rsid w:val="00160A43"/>
    <w:rsid w:val="00191798"/>
    <w:rsid w:val="001A2312"/>
    <w:rsid w:val="001D6E70"/>
    <w:rsid w:val="00234A9B"/>
    <w:rsid w:val="00282732"/>
    <w:rsid w:val="00284869"/>
    <w:rsid w:val="002D2024"/>
    <w:rsid w:val="002E05E3"/>
    <w:rsid w:val="00303A2A"/>
    <w:rsid w:val="003064AD"/>
    <w:rsid w:val="00334A24"/>
    <w:rsid w:val="0035674D"/>
    <w:rsid w:val="0038630E"/>
    <w:rsid w:val="003A14FD"/>
    <w:rsid w:val="003C5C59"/>
    <w:rsid w:val="003F1CCA"/>
    <w:rsid w:val="00462259"/>
    <w:rsid w:val="00464015"/>
    <w:rsid w:val="00486359"/>
    <w:rsid w:val="004C241D"/>
    <w:rsid w:val="00590119"/>
    <w:rsid w:val="005C26FD"/>
    <w:rsid w:val="00624E27"/>
    <w:rsid w:val="00627AE8"/>
    <w:rsid w:val="0063445E"/>
    <w:rsid w:val="00651342"/>
    <w:rsid w:val="006B463C"/>
    <w:rsid w:val="006D22B1"/>
    <w:rsid w:val="006D42C6"/>
    <w:rsid w:val="006E14B5"/>
    <w:rsid w:val="00720F32"/>
    <w:rsid w:val="007568DA"/>
    <w:rsid w:val="007B645F"/>
    <w:rsid w:val="00841612"/>
    <w:rsid w:val="0084436D"/>
    <w:rsid w:val="00877A45"/>
    <w:rsid w:val="008B2BDA"/>
    <w:rsid w:val="008C24BF"/>
    <w:rsid w:val="009128F1"/>
    <w:rsid w:val="009424FC"/>
    <w:rsid w:val="00956D38"/>
    <w:rsid w:val="009727EA"/>
    <w:rsid w:val="00974486"/>
    <w:rsid w:val="009C2FF6"/>
    <w:rsid w:val="00A1090D"/>
    <w:rsid w:val="00A16AB0"/>
    <w:rsid w:val="00A55D76"/>
    <w:rsid w:val="00AA3151"/>
    <w:rsid w:val="00B01F79"/>
    <w:rsid w:val="00B32AE7"/>
    <w:rsid w:val="00B56B75"/>
    <w:rsid w:val="00BB5392"/>
    <w:rsid w:val="00BC7AEE"/>
    <w:rsid w:val="00BE339D"/>
    <w:rsid w:val="00C03E87"/>
    <w:rsid w:val="00C6016A"/>
    <w:rsid w:val="00C7008A"/>
    <w:rsid w:val="00C916ED"/>
    <w:rsid w:val="00CC50C4"/>
    <w:rsid w:val="00D16F47"/>
    <w:rsid w:val="00D2501B"/>
    <w:rsid w:val="00D34F86"/>
    <w:rsid w:val="00E35907"/>
    <w:rsid w:val="00E41E39"/>
    <w:rsid w:val="00E47AFF"/>
    <w:rsid w:val="00F07A3C"/>
    <w:rsid w:val="00F346AB"/>
    <w:rsid w:val="00F9180D"/>
    <w:rsid w:val="00F9383A"/>
    <w:rsid w:val="00FA1793"/>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831D5"/>
  <w15:docId w15:val="{092FA9F9-CACC-4B40-B397-986DABA6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超?级链,Style 58,超????,하이퍼링크2,超链接1,하이퍼링크21,超??级链Ú,fL????,fL?级,超??级链,超?级链Ú,’´?级链,’´????,’´??级链Ú,’´??级"/>
    <w:basedOn w:val="DefaultParagraphFont"/>
    <w:uiPriority w:val="99"/>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8C24B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table" w:customStyle="1" w:styleId="TableGrid1">
    <w:name w:val="Table Grid1"/>
    <w:basedOn w:val="TableNormal"/>
    <w:next w:val="TableGrid"/>
    <w:rsid w:val="008C24BF"/>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_title"/>
    <w:basedOn w:val="Normal"/>
    <w:next w:val="Normal"/>
    <w:rsid w:val="008C24BF"/>
    <w:pPr>
      <w:keepNext/>
      <w:keepLines/>
      <w:spacing w:before="240" w:after="280"/>
      <w:jc w:val="center"/>
    </w:pPr>
    <w:rPr>
      <w:b/>
      <w:sz w:val="28"/>
    </w:rPr>
  </w:style>
  <w:style w:type="paragraph" w:customStyle="1" w:styleId="Normalaftertitle">
    <w:name w:val="Normal after title"/>
    <w:basedOn w:val="Normal"/>
    <w:next w:val="Normal"/>
    <w:rsid w:val="008C24BF"/>
    <w:pPr>
      <w:spacing w:before="280"/>
    </w:pPr>
    <w:rPr>
      <w:sz w:val="22"/>
    </w:rPr>
  </w:style>
  <w:style w:type="paragraph" w:customStyle="1" w:styleId="Reasons">
    <w:name w:val="Reasons"/>
    <w:basedOn w:val="Normal"/>
    <w:qFormat/>
    <w:rsid w:val="00877A45"/>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FollowedHyperlink">
    <w:name w:val="FollowedHyperlink"/>
    <w:basedOn w:val="DefaultParagraphFont"/>
    <w:semiHidden/>
    <w:unhideWhenUsed/>
    <w:rsid w:val="004622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tu.int/net/ITU-T/ddp/" TargetMode="External"/><Relationship Id="rId18" Type="http://schemas.openxmlformats.org/officeDocument/2006/relationships/hyperlink" Target="https://www.itu.int/md/T17-TSB-CIR-0118"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itu.int/travel/" TargetMode="External"/><Relationship Id="rId7" Type="http://schemas.openxmlformats.org/officeDocument/2006/relationships/footnotes" Target="footnotes.xml"/><Relationship Id="rId12" Type="http://schemas.openxmlformats.org/officeDocument/2006/relationships/hyperlink" Target="https://handle.itu.int/11.1002/apps/meeting-rooms" TargetMode="External"/><Relationship Id="rId17" Type="http://schemas.openxmlformats.org/officeDocument/2006/relationships/hyperlink" Target="https://www.itu.int/md/T17-TSB-CIR-006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mote.itu.int/" TargetMode="External"/><Relationship Id="rId20" Type="http://schemas.openxmlformats.org/officeDocument/2006/relationships/hyperlink" Target="https://itu.int/en/delegates-corn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tu.int/go/tsg16"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itu.int/en/about/Documents/itu-plan.pdf" TargetMode="External"/><Relationship Id="rId23" Type="http://schemas.openxmlformats.org/officeDocument/2006/relationships/header" Target="header1.xml"/><Relationship Id="rId10" Type="http://schemas.openxmlformats.org/officeDocument/2006/relationships/hyperlink" Target="mailto:tsbsg16@itu.int" TargetMode="External"/><Relationship Id="rId19" Type="http://schemas.openxmlformats.org/officeDocument/2006/relationships/hyperlink" Target="mailto:travel@itu.in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yperlink" Target="https://www.itu.int/md/T22-SG16-240415-R/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7" ma:contentTypeDescription="Crée un document." ma:contentTypeScope="" ma:versionID="b4ae8d6b4aeba9bf6891e02590edaab4">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98de74a19e42075fc439ad4eb5a733f2"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6b6831a-7af6-4d5c-9dfb-a87df15e29ac}" ma:internalName="TaxCatchAll" ma:showField="CatchAllData" ma:web="00821693-a2f2-4497-a909-07460881c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1ACBF5-AE63-4ED5-8EEA-F451E574F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bb2a9-9046-4b7d-bc0f-b7b915b8a872"/>
    <ds:schemaRef ds:uri="00821693-a2f2-4497-a909-07460881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2C93D4-4539-45AE-84B2-E55E16655C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PC_TSB_Circular.dotx</Template>
  <TotalTime>65</TotalTime>
  <Pages>6</Pages>
  <Words>2452</Words>
  <Characters>3854</Characters>
  <Application>Microsoft Office Word</Application>
  <DocSecurity>0</DocSecurity>
  <Lines>32</Lines>
  <Paragraphs>12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6294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Kong, Hongli</dc:creator>
  <cp:lastModifiedBy>Tahawi, Hiba</cp:lastModifiedBy>
  <cp:revision>11</cp:revision>
  <cp:lastPrinted>2011-04-11T13:21:00Z</cp:lastPrinted>
  <dcterms:created xsi:type="dcterms:W3CDTF">2024-05-22T07:25:00Z</dcterms:created>
  <dcterms:modified xsi:type="dcterms:W3CDTF">2024-06-03T12:34:00Z</dcterms:modified>
</cp:coreProperties>
</file>