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606"/>
        <w:gridCol w:w="8459"/>
      </w:tblGrid>
      <w:tr w:rsidR="00D517B2" w:rsidRPr="00B55F2E" w14:paraId="6D9F49DC" w14:textId="77777777" w:rsidTr="00D517B2">
        <w:trPr>
          <w:cantSplit/>
          <w:trHeight w:val="1134"/>
        </w:trPr>
        <w:tc>
          <w:tcPr>
            <w:tcW w:w="798" w:type="pct"/>
          </w:tcPr>
          <w:p w14:paraId="254431A0" w14:textId="77777777" w:rsidR="00D517B2" w:rsidRPr="00B55F2E" w:rsidRDefault="00D517B2" w:rsidP="00D517B2">
            <w:pPr>
              <w:spacing w:before="0" w:line="240" w:lineRule="auto"/>
              <w:rPr>
                <w:b/>
                <w:bCs/>
                <w:rtl/>
                <w:lang w:bidi="ar-EG"/>
              </w:rPr>
            </w:pPr>
            <w:r w:rsidRPr="00B55F2E">
              <w:rPr>
                <w:noProof/>
              </w:rPr>
              <w:drawing>
                <wp:inline distT="0" distB="0" distL="0" distR="0" wp14:anchorId="7AA6A330" wp14:editId="65CF600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430907B" w14:textId="77777777" w:rsidR="00D517B2" w:rsidRPr="00B55F2E" w:rsidRDefault="00D517B2" w:rsidP="00D517B2">
            <w:pPr>
              <w:spacing w:before="200"/>
              <w:rPr>
                <w:b/>
                <w:bCs/>
                <w:sz w:val="36"/>
                <w:szCs w:val="36"/>
                <w:rtl/>
              </w:rPr>
            </w:pPr>
            <w:r w:rsidRPr="00B55F2E">
              <w:rPr>
                <w:b/>
                <w:bCs/>
                <w:sz w:val="36"/>
                <w:szCs w:val="36"/>
                <w:rtl/>
              </w:rPr>
              <w:t>الاتحـاد الدولـي للاتصـالات</w:t>
            </w:r>
          </w:p>
          <w:p w14:paraId="162391DB" w14:textId="77777777" w:rsidR="00D517B2" w:rsidRPr="00B55F2E" w:rsidRDefault="00D517B2" w:rsidP="00D517B2">
            <w:pPr>
              <w:spacing w:before="60"/>
              <w:rPr>
                <w:b/>
                <w:bCs/>
                <w:sz w:val="28"/>
                <w:szCs w:val="28"/>
                <w:rtl/>
                <w:lang w:bidi="ar-EG"/>
              </w:rPr>
            </w:pPr>
            <w:r w:rsidRPr="00B55F2E">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602"/>
        <w:gridCol w:w="4318"/>
        <w:gridCol w:w="4145"/>
      </w:tblGrid>
      <w:tr w:rsidR="00D517B2" w:rsidRPr="00B55F2E" w14:paraId="7E2BD666" w14:textId="77777777" w:rsidTr="00AF18EA">
        <w:trPr>
          <w:cantSplit/>
          <w:trHeight w:val="148"/>
          <w:jc w:val="center"/>
        </w:trPr>
        <w:tc>
          <w:tcPr>
            <w:tcW w:w="796" w:type="pct"/>
          </w:tcPr>
          <w:p w14:paraId="7CA6BF53" w14:textId="77777777" w:rsidR="00D517B2" w:rsidRPr="00B55F2E" w:rsidRDefault="00D517B2" w:rsidP="00C77A90">
            <w:pPr>
              <w:spacing w:before="360" w:after="240" w:line="300" w:lineRule="exact"/>
              <w:jc w:val="left"/>
              <w:rPr>
                <w:position w:val="2"/>
              </w:rPr>
            </w:pPr>
          </w:p>
        </w:tc>
        <w:tc>
          <w:tcPr>
            <w:tcW w:w="2145" w:type="pct"/>
          </w:tcPr>
          <w:p w14:paraId="2406C006" w14:textId="77777777" w:rsidR="00D517B2" w:rsidRPr="00B55F2E" w:rsidRDefault="00D517B2" w:rsidP="00C77A90">
            <w:pPr>
              <w:spacing w:before="360" w:after="240" w:line="300" w:lineRule="exact"/>
              <w:jc w:val="left"/>
              <w:rPr>
                <w:position w:val="2"/>
              </w:rPr>
            </w:pPr>
          </w:p>
        </w:tc>
        <w:tc>
          <w:tcPr>
            <w:tcW w:w="2059" w:type="pct"/>
          </w:tcPr>
          <w:p w14:paraId="32017D2C" w14:textId="06B536CE" w:rsidR="00D517B2" w:rsidRPr="00B55F2E" w:rsidRDefault="00FB1F89" w:rsidP="00C77A90">
            <w:pPr>
              <w:spacing w:before="360" w:after="240" w:line="300" w:lineRule="exact"/>
              <w:jc w:val="left"/>
              <w:rPr>
                <w:position w:val="2"/>
                <w:rtl/>
                <w:lang w:bidi="ar-EG"/>
              </w:rPr>
            </w:pPr>
            <w:r w:rsidRPr="00B55F2E">
              <w:rPr>
                <w:position w:val="2"/>
                <w:rtl/>
              </w:rPr>
              <w:t xml:space="preserve">جنيف، </w:t>
            </w:r>
            <w:r w:rsidR="006637D6">
              <w:rPr>
                <w:rFonts w:hint="cs"/>
                <w:position w:val="2"/>
                <w:rtl/>
              </w:rPr>
              <w:t>6</w:t>
            </w:r>
            <w:r w:rsidRPr="00B55F2E">
              <w:rPr>
                <w:position w:val="2"/>
                <w:rtl/>
                <w:lang w:bidi="ar-EG"/>
              </w:rPr>
              <w:t xml:space="preserve"> </w:t>
            </w:r>
            <w:r w:rsidR="006637D6">
              <w:rPr>
                <w:rFonts w:hint="cs"/>
                <w:position w:val="2"/>
                <w:rtl/>
                <w:lang w:bidi="ar-EG"/>
              </w:rPr>
              <w:t>ديسمبر</w:t>
            </w:r>
            <w:r w:rsidRPr="00B55F2E">
              <w:rPr>
                <w:position w:val="2"/>
                <w:rtl/>
                <w:lang w:bidi="ar-EG"/>
              </w:rPr>
              <w:t xml:space="preserve"> </w:t>
            </w:r>
            <w:r w:rsidR="00C20617">
              <w:rPr>
                <w:position w:val="2"/>
              </w:rPr>
              <w:t>202</w:t>
            </w:r>
            <w:r w:rsidR="00BF6261">
              <w:rPr>
                <w:position w:val="2"/>
              </w:rPr>
              <w:t>3</w:t>
            </w:r>
          </w:p>
        </w:tc>
      </w:tr>
      <w:tr w:rsidR="00D517B2" w:rsidRPr="00B55F2E" w14:paraId="0EAE781E" w14:textId="77777777" w:rsidTr="00AF18EA">
        <w:trPr>
          <w:cantSplit/>
          <w:trHeight w:val="340"/>
          <w:jc w:val="center"/>
        </w:trPr>
        <w:tc>
          <w:tcPr>
            <w:tcW w:w="796" w:type="pct"/>
          </w:tcPr>
          <w:p w14:paraId="72CD09F4" w14:textId="77777777" w:rsidR="00D517B2" w:rsidRPr="00B55F2E" w:rsidRDefault="00D517B2" w:rsidP="00D517B2">
            <w:pPr>
              <w:spacing w:before="80" w:after="60" w:line="300" w:lineRule="exact"/>
              <w:jc w:val="left"/>
              <w:rPr>
                <w:position w:val="2"/>
              </w:rPr>
            </w:pPr>
            <w:r w:rsidRPr="00B55F2E">
              <w:rPr>
                <w:position w:val="2"/>
                <w:rtl/>
              </w:rPr>
              <w:t>المرجع:</w:t>
            </w:r>
          </w:p>
        </w:tc>
        <w:tc>
          <w:tcPr>
            <w:tcW w:w="2145" w:type="pct"/>
          </w:tcPr>
          <w:p w14:paraId="57DB3FBD" w14:textId="77777777" w:rsidR="006637D6" w:rsidRPr="0020597D" w:rsidRDefault="006637D6" w:rsidP="006637D6">
            <w:pPr>
              <w:pStyle w:val="Tabletext"/>
              <w:bidi/>
              <w:rPr>
                <w:rFonts w:cstheme="minorHAnsi"/>
                <w:b/>
                <w:szCs w:val="22"/>
                <w:lang w:val="fr-FR"/>
              </w:rPr>
            </w:pPr>
            <w:bookmarkStart w:id="0" w:name="lt_pId007"/>
            <w:r w:rsidRPr="002A2A8F">
              <w:rPr>
                <w:rFonts w:cstheme="minorHAnsi"/>
                <w:b/>
                <w:szCs w:val="22"/>
                <w:lang w:val="fr-FR"/>
              </w:rPr>
              <w:t xml:space="preserve">TSB Collective </w:t>
            </w:r>
            <w:proofErr w:type="spellStart"/>
            <w:r w:rsidRPr="002A2A8F">
              <w:rPr>
                <w:rFonts w:cstheme="minorHAnsi"/>
                <w:b/>
                <w:szCs w:val="22"/>
                <w:lang w:val="fr-FR"/>
              </w:rPr>
              <w:t>letter</w:t>
            </w:r>
            <w:proofErr w:type="spellEnd"/>
            <w:r w:rsidRPr="002A2A8F">
              <w:rPr>
                <w:rFonts w:cstheme="minorHAnsi"/>
                <w:b/>
                <w:szCs w:val="22"/>
                <w:lang w:val="fr-FR"/>
              </w:rPr>
              <w:t xml:space="preserve"> 7/13</w:t>
            </w:r>
            <w:bookmarkEnd w:id="0"/>
          </w:p>
          <w:p w14:paraId="3F03BC11" w14:textId="6EDD9284" w:rsidR="00BB5B15" w:rsidRPr="00B55F2E" w:rsidRDefault="00BB5B15" w:rsidP="00D517B2">
            <w:pPr>
              <w:spacing w:before="80" w:after="60" w:line="300" w:lineRule="exact"/>
              <w:jc w:val="left"/>
              <w:rPr>
                <w:bCs/>
                <w:position w:val="2"/>
              </w:rPr>
            </w:pPr>
            <w:r w:rsidRPr="00B55F2E">
              <w:rPr>
                <w:bCs/>
                <w:position w:val="2"/>
              </w:rPr>
              <w:t>SG13/TK</w:t>
            </w:r>
          </w:p>
        </w:tc>
        <w:tc>
          <w:tcPr>
            <w:tcW w:w="2059" w:type="pct"/>
            <w:vMerge w:val="restart"/>
          </w:tcPr>
          <w:p w14:paraId="0D52BDB5" w14:textId="77777777" w:rsidR="00D517B2" w:rsidRPr="00B55F2E" w:rsidRDefault="00D517B2" w:rsidP="00B77466">
            <w:pPr>
              <w:tabs>
                <w:tab w:val="clear" w:pos="794"/>
              </w:tabs>
              <w:spacing w:before="80" w:after="60" w:line="300" w:lineRule="exact"/>
              <w:ind w:left="284" w:hanging="284"/>
              <w:jc w:val="left"/>
              <w:rPr>
                <w:position w:val="2"/>
                <w:rtl/>
                <w:lang w:bidi="ar-EG"/>
              </w:rPr>
            </w:pPr>
            <w:r w:rsidRPr="00B55F2E">
              <w:rPr>
                <w:position w:val="2"/>
                <w:rtl/>
              </w:rPr>
              <w:t>إلى:</w:t>
            </w:r>
          </w:p>
          <w:p w14:paraId="3A4480F3" w14:textId="77777777" w:rsidR="00D517B2" w:rsidRPr="00B55F2E" w:rsidRDefault="00D517B2" w:rsidP="00F767FC">
            <w:pPr>
              <w:tabs>
                <w:tab w:val="clear" w:pos="794"/>
              </w:tabs>
              <w:spacing w:before="80" w:after="60" w:line="300" w:lineRule="exact"/>
              <w:ind w:left="284" w:hanging="284"/>
              <w:jc w:val="left"/>
              <w:rPr>
                <w:position w:val="2"/>
                <w:rtl/>
              </w:rPr>
            </w:pPr>
            <w:r w:rsidRPr="00B55F2E">
              <w:rPr>
                <w:position w:val="2"/>
                <w:rtl/>
              </w:rPr>
              <w:t>-</w:t>
            </w:r>
            <w:r w:rsidRPr="00B55F2E">
              <w:rPr>
                <w:position w:val="2"/>
                <w:rtl/>
              </w:rPr>
              <w:tab/>
              <w:t>إدارات الدول الأعضاء في الاتحاد؛</w:t>
            </w:r>
          </w:p>
          <w:p w14:paraId="7113CCF5" w14:textId="77777777" w:rsidR="00D517B2" w:rsidRPr="00B55F2E" w:rsidRDefault="00D517B2" w:rsidP="00F767FC">
            <w:pPr>
              <w:tabs>
                <w:tab w:val="clear" w:pos="794"/>
              </w:tabs>
              <w:spacing w:before="80" w:after="60" w:line="300" w:lineRule="exact"/>
              <w:ind w:left="284" w:hanging="284"/>
              <w:jc w:val="left"/>
              <w:rPr>
                <w:position w:val="2"/>
                <w:rtl/>
              </w:rPr>
            </w:pPr>
            <w:r w:rsidRPr="00B55F2E">
              <w:rPr>
                <w:position w:val="2"/>
                <w:rtl/>
              </w:rPr>
              <w:t>-</w:t>
            </w:r>
            <w:r w:rsidRPr="00B55F2E">
              <w:rPr>
                <w:position w:val="2"/>
                <w:rtl/>
              </w:rPr>
              <w:tab/>
              <w:t>أعضاء قطاع تقييس الاتصالات في الاتحاد؛</w:t>
            </w:r>
          </w:p>
          <w:p w14:paraId="1FAAB550" w14:textId="57E325F2" w:rsidR="00D517B2" w:rsidRPr="00AF18EA" w:rsidRDefault="00D517B2" w:rsidP="00AF18EA">
            <w:pPr>
              <w:tabs>
                <w:tab w:val="clear" w:pos="794"/>
              </w:tabs>
              <w:spacing w:before="80" w:after="60" w:line="300" w:lineRule="exact"/>
              <w:ind w:left="284" w:hanging="284"/>
              <w:rPr>
                <w:spacing w:val="-4"/>
                <w:position w:val="2"/>
                <w:rtl/>
                <w:lang w:bidi="ar-EG"/>
              </w:rPr>
            </w:pPr>
            <w:r w:rsidRPr="00AF18EA">
              <w:rPr>
                <w:spacing w:val="-4"/>
                <w:position w:val="2"/>
                <w:rtl/>
              </w:rPr>
              <w:t>-</w:t>
            </w:r>
            <w:r w:rsidRPr="00AF18EA">
              <w:rPr>
                <w:spacing w:val="-4"/>
                <w:position w:val="2"/>
                <w:rtl/>
              </w:rPr>
              <w:tab/>
              <w:t xml:space="preserve">المنتسبين إلى قطاع تقييس الاتصالات المشاركين في أعمال لجنة الدراسات </w:t>
            </w:r>
            <w:r w:rsidR="006E76EB" w:rsidRPr="00AF18EA">
              <w:rPr>
                <w:spacing w:val="-4"/>
                <w:position w:val="2"/>
              </w:rPr>
              <w:t>13</w:t>
            </w:r>
            <w:r w:rsidRPr="00AF18EA">
              <w:rPr>
                <w:spacing w:val="-4"/>
                <w:position w:val="2"/>
                <w:rtl/>
              </w:rPr>
              <w:t>؛</w:t>
            </w:r>
          </w:p>
          <w:p w14:paraId="72FA7D86" w14:textId="77777777" w:rsidR="00D517B2" w:rsidRPr="00B55F2E" w:rsidRDefault="00D517B2" w:rsidP="00F767FC">
            <w:pPr>
              <w:tabs>
                <w:tab w:val="clear" w:pos="794"/>
              </w:tabs>
              <w:spacing w:before="80" w:after="60" w:line="300" w:lineRule="exact"/>
              <w:ind w:left="284" w:hanging="284"/>
              <w:jc w:val="left"/>
              <w:rPr>
                <w:position w:val="2"/>
                <w:rtl/>
              </w:rPr>
            </w:pPr>
            <w:r w:rsidRPr="00B55F2E">
              <w:rPr>
                <w:position w:val="2"/>
                <w:rtl/>
              </w:rPr>
              <w:t>-</w:t>
            </w:r>
            <w:r w:rsidRPr="00B55F2E">
              <w:rPr>
                <w:position w:val="2"/>
                <w:rtl/>
              </w:rPr>
              <w:tab/>
              <w:t>الهيئات الأكاديمية المنضمة إلى الاتحاد</w:t>
            </w:r>
          </w:p>
        </w:tc>
      </w:tr>
      <w:tr w:rsidR="00B55F2E" w:rsidRPr="00B55F2E" w14:paraId="36E6DB33" w14:textId="77777777" w:rsidTr="00AF18EA">
        <w:trPr>
          <w:cantSplit/>
          <w:trHeight w:val="340"/>
          <w:jc w:val="center"/>
        </w:trPr>
        <w:tc>
          <w:tcPr>
            <w:tcW w:w="796" w:type="pct"/>
          </w:tcPr>
          <w:p w14:paraId="5642C2E1" w14:textId="15E055F7" w:rsidR="00B55F2E" w:rsidRPr="00B55F2E" w:rsidRDefault="00B55F2E" w:rsidP="00B55F2E">
            <w:pPr>
              <w:spacing w:before="80" w:after="60" w:line="300" w:lineRule="exact"/>
              <w:jc w:val="left"/>
              <w:rPr>
                <w:position w:val="2"/>
                <w:rtl/>
                <w:lang w:bidi="ar-EG"/>
              </w:rPr>
            </w:pPr>
            <w:r w:rsidRPr="00B55F2E">
              <w:rPr>
                <w:position w:val="2"/>
                <w:rtl/>
                <w:lang w:bidi="ar-EG"/>
              </w:rPr>
              <w:t>ال</w:t>
            </w:r>
            <w:r w:rsidRPr="00B55F2E">
              <w:rPr>
                <w:position w:val="2"/>
                <w:rtl/>
                <w:lang w:bidi="ar-SY"/>
              </w:rPr>
              <w:t>هاتف</w:t>
            </w:r>
            <w:r w:rsidRPr="00B55F2E">
              <w:rPr>
                <w:position w:val="2"/>
                <w:rtl/>
              </w:rPr>
              <w:t>:</w:t>
            </w:r>
          </w:p>
        </w:tc>
        <w:tc>
          <w:tcPr>
            <w:tcW w:w="2145" w:type="pct"/>
          </w:tcPr>
          <w:p w14:paraId="5A3B237A" w14:textId="5A4E95A8" w:rsidR="00B55F2E" w:rsidRPr="00B55F2E" w:rsidRDefault="00B55F2E" w:rsidP="00B55F2E">
            <w:pPr>
              <w:spacing w:before="80" w:after="60" w:line="300" w:lineRule="exact"/>
              <w:jc w:val="left"/>
              <w:rPr>
                <w:position w:val="2"/>
              </w:rPr>
            </w:pPr>
            <w:r w:rsidRPr="00B55F2E">
              <w:rPr>
                <w:position w:val="2"/>
              </w:rPr>
              <w:t>+41 22 730 5126</w:t>
            </w:r>
          </w:p>
        </w:tc>
        <w:tc>
          <w:tcPr>
            <w:tcW w:w="2059" w:type="pct"/>
            <w:vMerge/>
          </w:tcPr>
          <w:p w14:paraId="29CCF52F" w14:textId="77777777" w:rsidR="00B55F2E" w:rsidRPr="00B55F2E" w:rsidRDefault="00B55F2E" w:rsidP="00B55F2E">
            <w:pPr>
              <w:spacing w:before="80" w:after="60" w:line="300" w:lineRule="exact"/>
              <w:jc w:val="left"/>
              <w:rPr>
                <w:position w:val="2"/>
                <w:rtl/>
              </w:rPr>
            </w:pPr>
          </w:p>
        </w:tc>
      </w:tr>
      <w:tr w:rsidR="00B55F2E" w:rsidRPr="00B55F2E" w14:paraId="47BEDB0C" w14:textId="77777777" w:rsidTr="00AF18EA">
        <w:trPr>
          <w:cantSplit/>
          <w:trHeight w:val="340"/>
          <w:jc w:val="center"/>
        </w:trPr>
        <w:tc>
          <w:tcPr>
            <w:tcW w:w="796" w:type="pct"/>
          </w:tcPr>
          <w:p w14:paraId="5174062C" w14:textId="13D03F53" w:rsidR="00B55F2E" w:rsidRPr="00B55F2E" w:rsidRDefault="00B55F2E" w:rsidP="00B55F2E">
            <w:pPr>
              <w:spacing w:before="80" w:after="60" w:line="300" w:lineRule="exact"/>
              <w:jc w:val="left"/>
              <w:rPr>
                <w:position w:val="2"/>
              </w:rPr>
            </w:pPr>
            <w:r w:rsidRPr="00B55F2E">
              <w:rPr>
                <w:position w:val="2"/>
                <w:rtl/>
              </w:rPr>
              <w:t>الفاكس:</w:t>
            </w:r>
          </w:p>
        </w:tc>
        <w:tc>
          <w:tcPr>
            <w:tcW w:w="2145" w:type="pct"/>
          </w:tcPr>
          <w:p w14:paraId="6B1DAD3C" w14:textId="371A1F35" w:rsidR="00B55F2E" w:rsidRPr="00B55F2E" w:rsidRDefault="00B55F2E" w:rsidP="00B55F2E">
            <w:pPr>
              <w:spacing w:before="80" w:after="60" w:line="300" w:lineRule="exact"/>
              <w:jc w:val="left"/>
              <w:rPr>
                <w:b/>
                <w:position w:val="2"/>
              </w:rPr>
            </w:pPr>
            <w:r w:rsidRPr="00B55F2E">
              <w:rPr>
                <w:position w:val="2"/>
              </w:rPr>
              <w:t>+41 22 730 5853</w:t>
            </w:r>
          </w:p>
        </w:tc>
        <w:tc>
          <w:tcPr>
            <w:tcW w:w="2059" w:type="pct"/>
            <w:vMerge/>
          </w:tcPr>
          <w:p w14:paraId="6C8BBC2C" w14:textId="77777777" w:rsidR="00B55F2E" w:rsidRPr="00B55F2E" w:rsidRDefault="00B55F2E" w:rsidP="00B55F2E">
            <w:pPr>
              <w:spacing w:before="80" w:after="60" w:line="300" w:lineRule="exact"/>
              <w:jc w:val="left"/>
              <w:rPr>
                <w:position w:val="2"/>
                <w:rtl/>
              </w:rPr>
            </w:pPr>
          </w:p>
        </w:tc>
      </w:tr>
      <w:tr w:rsidR="00B55F2E" w:rsidRPr="00B55F2E" w14:paraId="79A19711" w14:textId="77777777" w:rsidTr="00AF18EA">
        <w:trPr>
          <w:cantSplit/>
          <w:trHeight w:val="340"/>
          <w:jc w:val="center"/>
        </w:trPr>
        <w:tc>
          <w:tcPr>
            <w:tcW w:w="796" w:type="pct"/>
          </w:tcPr>
          <w:p w14:paraId="7FE626F5" w14:textId="002BF5BF" w:rsidR="00B55F2E" w:rsidRPr="00B55F2E" w:rsidRDefault="00B55F2E" w:rsidP="00B55F2E">
            <w:pPr>
              <w:spacing w:before="80" w:after="60" w:line="300" w:lineRule="exact"/>
              <w:jc w:val="left"/>
              <w:rPr>
                <w:position w:val="2"/>
                <w:rtl/>
                <w:lang w:bidi="ar-EG"/>
              </w:rPr>
            </w:pPr>
            <w:r w:rsidRPr="00B55F2E">
              <w:rPr>
                <w:position w:val="2"/>
                <w:rtl/>
              </w:rPr>
              <w:t>البريد الإلكتروني:</w:t>
            </w:r>
          </w:p>
        </w:tc>
        <w:tc>
          <w:tcPr>
            <w:tcW w:w="2145" w:type="pct"/>
          </w:tcPr>
          <w:p w14:paraId="3B718FC6" w14:textId="317F4A6C" w:rsidR="00B55F2E" w:rsidRPr="00B55F2E" w:rsidRDefault="00000000" w:rsidP="00B55F2E">
            <w:pPr>
              <w:spacing w:before="80" w:after="60" w:line="300" w:lineRule="exact"/>
              <w:jc w:val="left"/>
              <w:rPr>
                <w:position w:val="2"/>
              </w:rPr>
            </w:pPr>
            <w:hyperlink r:id="rId9" w:history="1">
              <w:bookmarkStart w:id="1" w:name="lt_pId036"/>
              <w:r w:rsidR="00B55F2E" w:rsidRPr="00B55F2E">
                <w:rPr>
                  <w:rStyle w:val="Hyperlink"/>
                </w:rPr>
                <w:t>tsbsg13@itu.int</w:t>
              </w:r>
              <w:bookmarkEnd w:id="1"/>
            </w:hyperlink>
          </w:p>
        </w:tc>
        <w:tc>
          <w:tcPr>
            <w:tcW w:w="2059" w:type="pct"/>
            <w:vMerge/>
          </w:tcPr>
          <w:p w14:paraId="0EA561B2" w14:textId="77777777" w:rsidR="00B55F2E" w:rsidRPr="00B55F2E" w:rsidRDefault="00B55F2E" w:rsidP="00B55F2E">
            <w:pPr>
              <w:spacing w:before="80" w:after="60" w:line="300" w:lineRule="exact"/>
              <w:jc w:val="left"/>
              <w:rPr>
                <w:position w:val="2"/>
                <w:rtl/>
              </w:rPr>
            </w:pPr>
          </w:p>
        </w:tc>
      </w:tr>
      <w:tr w:rsidR="00B55F2E" w:rsidRPr="00B55F2E" w14:paraId="5F615A17" w14:textId="77777777" w:rsidTr="00AF18EA">
        <w:trPr>
          <w:cantSplit/>
          <w:jc w:val="center"/>
        </w:trPr>
        <w:tc>
          <w:tcPr>
            <w:tcW w:w="796" w:type="pct"/>
          </w:tcPr>
          <w:p w14:paraId="472D6A3A" w14:textId="7B56E740" w:rsidR="00B55F2E" w:rsidRPr="00B55F2E" w:rsidRDefault="00B55F2E" w:rsidP="00B55F2E">
            <w:pPr>
              <w:spacing w:before="80" w:after="60" w:line="300" w:lineRule="exact"/>
              <w:jc w:val="left"/>
              <w:rPr>
                <w:position w:val="2"/>
                <w:rtl/>
                <w:lang w:bidi="ar-EG"/>
              </w:rPr>
            </w:pPr>
            <w:r w:rsidRPr="00B55F2E">
              <w:rPr>
                <w:position w:val="2"/>
                <w:rtl/>
                <w:lang w:bidi="ar-EG"/>
              </w:rPr>
              <w:t>الموقع الإلكتروني:</w:t>
            </w:r>
          </w:p>
        </w:tc>
        <w:tc>
          <w:tcPr>
            <w:tcW w:w="2145" w:type="pct"/>
          </w:tcPr>
          <w:p w14:paraId="34510112" w14:textId="4FF27E8E" w:rsidR="00B55F2E" w:rsidRPr="00B55F2E" w:rsidRDefault="00000000" w:rsidP="00B55F2E">
            <w:pPr>
              <w:rPr>
                <w:position w:val="2"/>
              </w:rPr>
            </w:pPr>
            <w:hyperlink r:id="rId10" w:history="1">
              <w:bookmarkStart w:id="2" w:name="lt_pId038"/>
              <w:r w:rsidR="00B55F2E" w:rsidRPr="00B55F2E">
                <w:rPr>
                  <w:rStyle w:val="Hyperlink"/>
                </w:rPr>
                <w:t>http://itu.int/go/tsg13</w:t>
              </w:r>
              <w:bookmarkEnd w:id="2"/>
            </w:hyperlink>
          </w:p>
        </w:tc>
        <w:tc>
          <w:tcPr>
            <w:tcW w:w="2059" w:type="pct"/>
            <w:vMerge/>
          </w:tcPr>
          <w:p w14:paraId="22A2ECC1" w14:textId="77777777" w:rsidR="00B55F2E" w:rsidRPr="00B55F2E" w:rsidRDefault="00B55F2E" w:rsidP="00B55F2E">
            <w:pPr>
              <w:spacing w:before="80" w:after="60" w:line="300" w:lineRule="exact"/>
              <w:jc w:val="left"/>
              <w:rPr>
                <w:position w:val="2"/>
                <w:rtl/>
              </w:rPr>
            </w:pPr>
          </w:p>
        </w:tc>
      </w:tr>
      <w:tr w:rsidR="00D517B2" w:rsidRPr="00B55F2E" w14:paraId="48C9D26F" w14:textId="77777777" w:rsidTr="00AF18EA">
        <w:trPr>
          <w:cantSplit/>
          <w:jc w:val="center"/>
        </w:trPr>
        <w:tc>
          <w:tcPr>
            <w:tcW w:w="796" w:type="pct"/>
          </w:tcPr>
          <w:p w14:paraId="196569AC" w14:textId="77777777" w:rsidR="00D517B2" w:rsidRPr="00B55F2E" w:rsidRDefault="00D517B2" w:rsidP="00B55F2E">
            <w:pPr>
              <w:spacing w:before="0" w:line="240" w:lineRule="exact"/>
              <w:jc w:val="left"/>
              <w:rPr>
                <w:position w:val="2"/>
                <w:rtl/>
              </w:rPr>
            </w:pPr>
          </w:p>
        </w:tc>
        <w:tc>
          <w:tcPr>
            <w:tcW w:w="2145" w:type="pct"/>
          </w:tcPr>
          <w:p w14:paraId="6293A6E7" w14:textId="77777777" w:rsidR="00D517B2" w:rsidRPr="00B55F2E" w:rsidRDefault="00D517B2" w:rsidP="00B55F2E">
            <w:pPr>
              <w:spacing w:before="0" w:line="240" w:lineRule="exact"/>
              <w:jc w:val="left"/>
              <w:rPr>
                <w:position w:val="2"/>
              </w:rPr>
            </w:pPr>
          </w:p>
        </w:tc>
        <w:tc>
          <w:tcPr>
            <w:tcW w:w="2059" w:type="pct"/>
          </w:tcPr>
          <w:p w14:paraId="5576C754" w14:textId="77777777" w:rsidR="00D517B2" w:rsidRPr="00B55F2E" w:rsidRDefault="00D517B2" w:rsidP="00B55F2E">
            <w:pPr>
              <w:spacing w:before="0" w:line="240" w:lineRule="exact"/>
              <w:jc w:val="left"/>
              <w:rPr>
                <w:position w:val="2"/>
                <w:rtl/>
              </w:rPr>
            </w:pPr>
          </w:p>
        </w:tc>
      </w:tr>
      <w:tr w:rsidR="00D517B2" w:rsidRPr="00B55F2E" w14:paraId="044E7AD6" w14:textId="77777777" w:rsidTr="00D517B2">
        <w:trPr>
          <w:cantSplit/>
          <w:jc w:val="center"/>
        </w:trPr>
        <w:tc>
          <w:tcPr>
            <w:tcW w:w="796" w:type="pct"/>
          </w:tcPr>
          <w:p w14:paraId="019ABBE7" w14:textId="77777777" w:rsidR="00D517B2" w:rsidRPr="00B55F2E" w:rsidRDefault="00D517B2" w:rsidP="00D517B2">
            <w:pPr>
              <w:spacing w:before="80" w:after="60" w:line="300" w:lineRule="exact"/>
              <w:jc w:val="left"/>
              <w:rPr>
                <w:b/>
                <w:bCs/>
                <w:position w:val="2"/>
                <w:rtl/>
                <w:lang w:bidi="ar-SY"/>
              </w:rPr>
            </w:pPr>
            <w:r w:rsidRPr="00B55F2E">
              <w:rPr>
                <w:b/>
                <w:bCs/>
                <w:position w:val="2"/>
                <w:rtl/>
              </w:rPr>
              <w:t>الموضوع:</w:t>
            </w:r>
          </w:p>
        </w:tc>
        <w:tc>
          <w:tcPr>
            <w:tcW w:w="4204" w:type="pct"/>
            <w:gridSpan w:val="2"/>
          </w:tcPr>
          <w:p w14:paraId="28273CA6" w14:textId="65BD1FBE" w:rsidR="00D517B2" w:rsidRPr="00B55F2E" w:rsidRDefault="006E76EB" w:rsidP="006E76EB">
            <w:pPr>
              <w:spacing w:before="80" w:after="60" w:line="300" w:lineRule="exact"/>
              <w:jc w:val="left"/>
              <w:rPr>
                <w:position w:val="2"/>
                <w:rtl/>
              </w:rPr>
            </w:pPr>
            <w:r w:rsidRPr="00B55F2E">
              <w:rPr>
                <w:b/>
                <w:bCs/>
                <w:position w:val="2"/>
                <w:rtl/>
              </w:rPr>
              <w:t xml:space="preserve">اجتماع لجنة الدراسات </w:t>
            </w:r>
            <w:r w:rsidRPr="00B55F2E">
              <w:rPr>
                <w:b/>
                <w:bCs/>
                <w:position w:val="2"/>
              </w:rPr>
              <w:t>13</w:t>
            </w:r>
            <w:r w:rsidRPr="00B55F2E">
              <w:rPr>
                <w:b/>
                <w:bCs/>
                <w:position w:val="2"/>
                <w:rtl/>
                <w:lang w:bidi="ar-SY"/>
              </w:rPr>
              <w:t xml:space="preserve">؛ </w:t>
            </w:r>
            <w:r w:rsidRPr="00B55F2E">
              <w:rPr>
                <w:b/>
                <w:bCs/>
                <w:position w:val="2"/>
                <w:rtl/>
              </w:rPr>
              <w:t xml:space="preserve">جنيف، </w:t>
            </w:r>
            <w:r w:rsidR="006637D6">
              <w:rPr>
                <w:rFonts w:hint="cs"/>
                <w:b/>
                <w:bCs/>
                <w:position w:val="2"/>
                <w:rtl/>
              </w:rPr>
              <w:t>4-15 مارس</w:t>
            </w:r>
            <w:r w:rsidRPr="00B55F2E">
              <w:rPr>
                <w:b/>
                <w:bCs/>
                <w:position w:val="2"/>
                <w:rtl/>
              </w:rPr>
              <w:t xml:space="preserve"> </w:t>
            </w:r>
            <w:r w:rsidR="006637D6">
              <w:rPr>
                <w:rFonts w:hint="cs"/>
                <w:b/>
                <w:bCs/>
                <w:position w:val="2"/>
                <w:rtl/>
              </w:rPr>
              <w:t>2024</w:t>
            </w:r>
          </w:p>
        </w:tc>
      </w:tr>
    </w:tbl>
    <w:p w14:paraId="6EFE17F0" w14:textId="77777777" w:rsidR="00E474CE" w:rsidRDefault="00E474CE" w:rsidP="00D517B2">
      <w:pPr>
        <w:rPr>
          <w:rtl/>
        </w:rPr>
      </w:pPr>
    </w:p>
    <w:p w14:paraId="11EEB74A" w14:textId="77777777" w:rsidR="00E474CE" w:rsidRPr="00B55F2E" w:rsidRDefault="00E474CE" w:rsidP="00E474CE">
      <w:pPr>
        <w:spacing w:before="600"/>
        <w:rPr>
          <w:rtl/>
          <w:lang w:bidi="ar-SY"/>
        </w:rPr>
      </w:pPr>
      <w:r w:rsidRPr="00EB78DC">
        <w:rPr>
          <w:rtl/>
          <w:lang w:bidi="ar-SY"/>
        </w:rPr>
        <w:t>حضرات السادة والسيدات،</w:t>
      </w:r>
    </w:p>
    <w:p w14:paraId="7550F794" w14:textId="176687DD" w:rsidR="00D517B2" w:rsidRPr="00B55F2E" w:rsidRDefault="00D517B2" w:rsidP="00D517B2">
      <w:pPr>
        <w:rPr>
          <w:rtl/>
          <w:lang w:bidi="ar-EG"/>
        </w:rPr>
      </w:pPr>
      <w:r w:rsidRPr="00B55F2E">
        <w:rPr>
          <w:rtl/>
        </w:rPr>
        <w:t>تحية طيبة وبعد،</w:t>
      </w:r>
    </w:p>
    <w:p w14:paraId="3E36F1E3" w14:textId="041C7751" w:rsidR="00D517B2" w:rsidRPr="00B55F2E" w:rsidRDefault="00AB457F" w:rsidP="00AB457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lang w:bidi="ar-SY"/>
        </w:rPr>
      </w:pPr>
      <w:r w:rsidRPr="00B55F2E">
        <w:rPr>
          <w:spacing w:val="4"/>
          <w:rtl/>
          <w:lang w:bidi="ar-SY"/>
        </w:rPr>
        <w:t xml:space="preserve">يسرني أن أدعوكم </w:t>
      </w:r>
      <w:r w:rsidRPr="00F975F0">
        <w:rPr>
          <w:spacing w:val="4"/>
          <w:rtl/>
          <w:lang w:bidi="ar-SY"/>
        </w:rPr>
        <w:t>إلى حضور</w:t>
      </w:r>
      <w:r w:rsidR="00296856" w:rsidRPr="00F975F0">
        <w:rPr>
          <w:rFonts w:hint="cs"/>
          <w:spacing w:val="4"/>
          <w:rtl/>
          <w:lang w:bidi="ar-SY"/>
        </w:rPr>
        <w:t xml:space="preserve"> </w:t>
      </w:r>
      <w:r w:rsidRPr="00B55F2E">
        <w:rPr>
          <w:spacing w:val="4"/>
          <w:rtl/>
          <w:lang w:bidi="ar-SY"/>
        </w:rPr>
        <w:t xml:space="preserve">الاجتماع المقبل للجنة الدراسات </w:t>
      </w:r>
      <w:r w:rsidRPr="00B55F2E">
        <w:rPr>
          <w:spacing w:val="4"/>
          <w:lang w:bidi="ar-SY"/>
        </w:rPr>
        <w:t>13</w:t>
      </w:r>
      <w:r w:rsidRPr="00B55F2E">
        <w:rPr>
          <w:spacing w:val="4"/>
          <w:rtl/>
          <w:lang w:bidi="ar-SY"/>
        </w:rPr>
        <w:t xml:space="preserve"> (</w:t>
      </w:r>
      <w:r w:rsidRPr="00B55F2E">
        <w:rPr>
          <w:i/>
          <w:iCs/>
          <w:spacing w:val="4"/>
          <w:rtl/>
          <w:lang w:bidi="ar-SY"/>
        </w:rPr>
        <w:t>شبكات المستقبل</w:t>
      </w:r>
      <w:r w:rsidR="00F21B68" w:rsidRPr="00B55F2E">
        <w:rPr>
          <w:i/>
          <w:iCs/>
          <w:spacing w:val="4"/>
          <w:rtl/>
        </w:rPr>
        <w:t xml:space="preserve"> وتكنولوجيات الشبكات الناشئة</w:t>
      </w:r>
      <w:r w:rsidRPr="00B55F2E">
        <w:rPr>
          <w:spacing w:val="4"/>
          <w:rtl/>
          <w:lang w:bidi="ar-SY"/>
        </w:rPr>
        <w:t xml:space="preserve">) </w:t>
      </w:r>
      <w:r w:rsidR="00F21B68" w:rsidRPr="00B55F2E">
        <w:rPr>
          <w:spacing w:val="4"/>
          <w:rtl/>
          <w:lang w:bidi="ar-SY"/>
        </w:rPr>
        <w:t>المزمع عقده</w:t>
      </w:r>
      <w:r w:rsidRPr="00B55F2E">
        <w:rPr>
          <w:spacing w:val="4"/>
          <w:rtl/>
          <w:lang w:bidi="ar-SY"/>
        </w:rPr>
        <w:t xml:space="preserve"> في مقر الاتحاد بجنيف</w:t>
      </w:r>
      <w:r w:rsidR="00984D82" w:rsidRPr="00B55F2E">
        <w:rPr>
          <w:spacing w:val="4"/>
          <w:rtl/>
          <w:lang w:bidi="ar-SY"/>
        </w:rPr>
        <w:t xml:space="preserve"> </w:t>
      </w:r>
      <w:r w:rsidRPr="00B55F2E">
        <w:rPr>
          <w:spacing w:val="4"/>
          <w:rtl/>
          <w:lang w:bidi="ar-SY"/>
        </w:rPr>
        <w:t xml:space="preserve">في الفترة من </w:t>
      </w:r>
      <w:r w:rsidR="006637D6">
        <w:rPr>
          <w:rFonts w:hint="cs"/>
          <w:spacing w:val="4"/>
          <w:rtl/>
          <w:lang w:bidi="ar-SY"/>
        </w:rPr>
        <w:t>4</w:t>
      </w:r>
      <w:r w:rsidRPr="00B55F2E">
        <w:rPr>
          <w:spacing w:val="4"/>
          <w:rtl/>
          <w:lang w:bidi="ar-SY"/>
        </w:rPr>
        <w:t> إلى </w:t>
      </w:r>
      <w:r w:rsidR="006637D6">
        <w:rPr>
          <w:rFonts w:hint="cs"/>
          <w:spacing w:val="4"/>
          <w:rtl/>
          <w:lang w:bidi="ar-SY"/>
        </w:rPr>
        <w:t>15</w:t>
      </w:r>
      <w:r w:rsidRPr="00B55F2E">
        <w:rPr>
          <w:spacing w:val="4"/>
          <w:rtl/>
          <w:lang w:bidi="ar-EG"/>
        </w:rPr>
        <w:t xml:space="preserve"> </w:t>
      </w:r>
      <w:r w:rsidR="006A6EED">
        <w:rPr>
          <w:rFonts w:hint="cs"/>
          <w:spacing w:val="4"/>
          <w:rtl/>
          <w:lang w:bidi="ar-EG"/>
        </w:rPr>
        <w:t>مارس</w:t>
      </w:r>
      <w:r w:rsidR="00984D82" w:rsidRPr="00B55F2E">
        <w:rPr>
          <w:spacing w:val="4"/>
          <w:rtl/>
          <w:lang w:bidi="ar-EG"/>
        </w:rPr>
        <w:t xml:space="preserve"> </w:t>
      </w:r>
      <w:r w:rsidR="006637D6">
        <w:rPr>
          <w:rFonts w:hint="cs"/>
          <w:spacing w:val="4"/>
          <w:rtl/>
          <w:lang w:bidi="ar-EG"/>
        </w:rPr>
        <w:t>2024</w:t>
      </w:r>
      <w:r w:rsidRPr="00B55F2E">
        <w:rPr>
          <w:spacing w:val="4"/>
          <w:rtl/>
          <w:lang w:bidi="ar-SY"/>
        </w:rPr>
        <w:t>.</w:t>
      </w:r>
    </w:p>
    <w:p w14:paraId="015C02C0" w14:textId="004D3C72" w:rsidR="00511000" w:rsidRPr="00B55F2E" w:rsidRDefault="003F3A56" w:rsidP="00EF00D2">
      <w:pPr>
        <w:rPr>
          <w:rtl/>
          <w:lang w:val="fr-FR" w:bidi="ar-EG"/>
        </w:rPr>
      </w:pPr>
      <w:r w:rsidRPr="00B55F2E">
        <w:rPr>
          <w:rtl/>
          <w:lang w:val="fr-FR" w:bidi="ar-SY"/>
        </w:rPr>
        <w:t>وتضطلع</w:t>
      </w:r>
      <w:r w:rsidR="00634EB3" w:rsidRPr="00B55F2E">
        <w:rPr>
          <w:rtl/>
          <w:lang w:val="fr-FR" w:bidi="ar-SY"/>
        </w:rPr>
        <w:t xml:space="preserve"> لجنة الدراسات </w:t>
      </w:r>
      <w:r w:rsidR="00634EB3" w:rsidRPr="00B55F2E">
        <w:rPr>
          <w:lang w:bidi="ar-SY"/>
        </w:rPr>
        <w:t>13</w:t>
      </w:r>
      <w:r w:rsidR="00634EB3" w:rsidRPr="00B55F2E">
        <w:rPr>
          <w:rtl/>
          <w:lang w:val="fr-FR" w:bidi="ar-SY"/>
        </w:rPr>
        <w:t xml:space="preserve"> لقطاع تقييس الاتصالات </w:t>
      </w:r>
      <w:r w:rsidRPr="00B55F2E">
        <w:rPr>
          <w:rtl/>
          <w:lang w:val="fr-FR" w:bidi="ar-SY"/>
        </w:rPr>
        <w:t>بالمسؤولية</w:t>
      </w:r>
      <w:r w:rsidR="00634EB3" w:rsidRPr="00B55F2E">
        <w:rPr>
          <w:rtl/>
          <w:lang w:val="fr-FR" w:bidi="ar-SY"/>
        </w:rPr>
        <w:t xml:space="preserve"> عن</w:t>
      </w:r>
      <w:r w:rsidR="00634EB3" w:rsidRPr="00B55F2E">
        <w:rPr>
          <w:rtl/>
          <w:lang w:val="fr-FR" w:bidi="ar-EG"/>
        </w:rPr>
        <w:t xml:space="preserve"> الدراسات المتعلقة </w:t>
      </w:r>
      <w:r w:rsidR="00634EB3" w:rsidRPr="00B55F2E">
        <w:rPr>
          <w:rtl/>
          <w:lang w:val="fr-FR"/>
        </w:rPr>
        <w:t>بالمتطلبات والمعماريات والقدرات</w:t>
      </w:r>
      <w:r w:rsidR="00A77402" w:rsidRPr="00B55F2E">
        <w:rPr>
          <w:rtl/>
          <w:lang w:val="fr-FR"/>
        </w:rPr>
        <w:t xml:space="preserve"> الوظيفية</w:t>
      </w:r>
      <w:r w:rsidR="00634EB3" w:rsidRPr="00B55F2E">
        <w:rPr>
          <w:rtl/>
          <w:lang w:val="fr-FR"/>
        </w:rPr>
        <w:t xml:space="preserve"> والسطوح البينية لبرمجة التطبيقات </w:t>
      </w:r>
      <w:r w:rsidR="00634EB3" w:rsidRPr="00B55F2E">
        <w:rPr>
          <w:lang w:bidi="ar-SY"/>
        </w:rPr>
        <w:t>(API)</w:t>
      </w:r>
      <w:r w:rsidR="00634EB3" w:rsidRPr="00B55F2E">
        <w:rPr>
          <w:rtl/>
          <w:lang w:val="fr-FR"/>
        </w:rPr>
        <w:t xml:space="preserve"> وكذلك </w:t>
      </w:r>
      <w:r w:rsidR="0093025C" w:rsidRPr="00B55F2E">
        <w:rPr>
          <w:rtl/>
          <w:lang w:val="fr-FR"/>
        </w:rPr>
        <w:t>ال</w:t>
      </w:r>
      <w:r w:rsidR="00634EB3" w:rsidRPr="00B55F2E">
        <w:rPr>
          <w:rtl/>
          <w:lang w:val="fr-FR"/>
        </w:rPr>
        <w:t xml:space="preserve">جوانب البرمجية </w:t>
      </w:r>
      <w:r w:rsidR="0093025C" w:rsidRPr="00B55F2E">
        <w:rPr>
          <w:rtl/>
          <w:lang w:val="fr-FR"/>
        </w:rPr>
        <w:t>والتنسيقية</w:t>
      </w:r>
      <w:r w:rsidR="00634EB3" w:rsidRPr="00B55F2E">
        <w:rPr>
          <w:rtl/>
          <w:lang w:val="fr-FR"/>
        </w:rPr>
        <w:t xml:space="preserve"> </w:t>
      </w:r>
      <w:r w:rsidR="0093025C" w:rsidRPr="00B55F2E">
        <w:rPr>
          <w:rtl/>
          <w:lang w:val="fr-FR"/>
        </w:rPr>
        <w:t>ل</w:t>
      </w:r>
      <w:r w:rsidR="00634EB3" w:rsidRPr="00B55F2E">
        <w:rPr>
          <w:rtl/>
          <w:lang w:val="fr-FR" w:bidi="ar-EG"/>
        </w:rPr>
        <w:t>شبكات المستقبل المتقاربة</w:t>
      </w:r>
      <w:r w:rsidR="00634EB3" w:rsidRPr="00B55F2E">
        <w:rPr>
          <w:rtl/>
          <w:lang w:val="fr-FR"/>
        </w:rPr>
        <w:t>.</w:t>
      </w:r>
      <w:r w:rsidR="00634EB3" w:rsidRPr="00B55F2E">
        <w:rPr>
          <w:rtl/>
          <w:lang w:val="fr-FR" w:bidi="ar-EG"/>
        </w:rPr>
        <w:t xml:space="preserve"> </w:t>
      </w:r>
      <w:r w:rsidR="0093025C" w:rsidRPr="00B55F2E">
        <w:rPr>
          <w:rtl/>
          <w:lang w:val="fr-FR"/>
        </w:rPr>
        <w:t>وهي</w:t>
      </w:r>
      <w:r w:rsidR="00AE5D59" w:rsidRPr="00B55F2E">
        <w:rPr>
          <w:rtl/>
          <w:lang w:val="fr-FR"/>
        </w:rPr>
        <w:t xml:space="preserve"> مسؤولة أيضاً عن الدراسات المتصلة </w:t>
      </w:r>
      <w:r w:rsidR="00AE5D59" w:rsidRPr="00B55F2E">
        <w:rPr>
          <w:rtl/>
          <w:lang w:val="fr-FR" w:bidi="ar-EG"/>
        </w:rPr>
        <w:t xml:space="preserve">بالحوسبة المستقبلية بما في ذلك الحوسبة السحابية ومعالجة البيانات في شبكات الاتصالات. </w:t>
      </w:r>
      <w:r w:rsidR="00AE5D59" w:rsidRPr="00B55F2E">
        <w:rPr>
          <w:rtl/>
          <w:lang w:val="fr-FR"/>
        </w:rPr>
        <w:t xml:space="preserve">وتضع </w:t>
      </w:r>
      <w:r w:rsidR="0093025C" w:rsidRPr="00B55F2E">
        <w:rPr>
          <w:rtl/>
          <w:lang w:val="fr-FR"/>
        </w:rPr>
        <w:t>اللجنة</w:t>
      </w:r>
      <w:r w:rsidR="00AE5D59" w:rsidRPr="00B55F2E">
        <w:rPr>
          <w:rtl/>
          <w:lang w:val="fr-FR"/>
        </w:rPr>
        <w:t xml:space="preserve"> معايير لشبكات توزيع المفاتيح الكمومية </w:t>
      </w:r>
      <w:r w:rsidR="00AE5D59" w:rsidRPr="00B55F2E">
        <w:rPr>
          <w:rtl/>
          <w:lang w:val="fr-FR" w:bidi="ar"/>
        </w:rPr>
        <w:t>(</w:t>
      </w:r>
      <w:r w:rsidR="00AE5D59" w:rsidRPr="00B55F2E">
        <w:rPr>
          <w:lang w:val="en-GB" w:bidi="ar-EG"/>
        </w:rPr>
        <w:t>QKDN</w:t>
      </w:r>
      <w:r w:rsidR="00AE5D59" w:rsidRPr="00B55F2E">
        <w:rPr>
          <w:rtl/>
          <w:lang w:val="fr-FR" w:bidi="ar"/>
        </w:rPr>
        <w:t xml:space="preserve">) </w:t>
      </w:r>
      <w:r w:rsidR="00AE5D59" w:rsidRPr="00B55F2E">
        <w:rPr>
          <w:rtl/>
          <w:lang w:val="fr-FR"/>
        </w:rPr>
        <w:t>والتكنولوجيات ذات الصلة</w:t>
      </w:r>
      <w:r w:rsidR="004D42EC" w:rsidRPr="00B55F2E">
        <w:rPr>
          <w:rtl/>
          <w:lang w:val="fr-FR"/>
        </w:rPr>
        <w:t>، وتجري الدراسات بشأن المفاهيم والآليات التي تتيح تكنولوجيات المعلومات والاتصالات الموثوق بها</w:t>
      </w:r>
      <w:r w:rsidR="00AE5D59" w:rsidRPr="00B55F2E">
        <w:rPr>
          <w:rtl/>
          <w:lang w:val="fr-FR" w:bidi="ar"/>
        </w:rPr>
        <w:t xml:space="preserve">. </w:t>
      </w:r>
      <w:r w:rsidR="004D42EC" w:rsidRPr="00B55F2E">
        <w:rPr>
          <w:rtl/>
          <w:lang w:val="fr-FR" w:bidi="ar"/>
        </w:rPr>
        <w:t>و</w:t>
      </w:r>
      <w:r w:rsidR="00A83B81" w:rsidRPr="00B55F2E">
        <w:rPr>
          <w:rtl/>
          <w:lang w:val="fr-FR" w:bidi="ar-EG"/>
        </w:rPr>
        <w:t xml:space="preserve">لجنة الدراسات </w:t>
      </w:r>
      <w:r w:rsidR="00A83B81" w:rsidRPr="00B55F2E">
        <w:rPr>
          <w:lang w:bidi="ar"/>
        </w:rPr>
        <w:t>13</w:t>
      </w:r>
      <w:r w:rsidR="00A83B81" w:rsidRPr="00B55F2E">
        <w:rPr>
          <w:rtl/>
          <w:lang w:val="fr-FR" w:bidi="ar-EG"/>
        </w:rPr>
        <w:t xml:space="preserve"> </w:t>
      </w:r>
      <w:r w:rsidR="004D42EC" w:rsidRPr="00B55F2E">
        <w:rPr>
          <w:rtl/>
          <w:lang w:val="fr-FR" w:bidi="ar-EG"/>
        </w:rPr>
        <w:t xml:space="preserve">هي </w:t>
      </w:r>
      <w:r w:rsidR="00A83B81" w:rsidRPr="00B55F2E">
        <w:rPr>
          <w:rtl/>
          <w:lang w:val="fr-FR" w:bidi="ar-EG"/>
        </w:rPr>
        <w:t>لجنة الدراسات الرئيسية المعنية بشبكات المستقبل مثل شبكات الاتصالات المتنقلة</w:t>
      </w:r>
      <w:r w:rsidR="00951DA8" w:rsidRPr="00B55F2E">
        <w:rPr>
          <w:rtl/>
          <w:lang w:val="fr-FR" w:bidi="ar-EG"/>
        </w:rPr>
        <w:t xml:space="preserve"> الدولية</w:t>
      </w:r>
      <w:r w:rsidR="00951DA8" w:rsidRPr="00B55F2E">
        <w:rPr>
          <w:rtl/>
          <w:lang w:val="fr-FR" w:bidi="ar-EG"/>
        </w:rPr>
        <w:noBreakHyphen/>
      </w:r>
      <w:r w:rsidR="00951DA8" w:rsidRPr="00B55F2E">
        <w:rPr>
          <w:lang w:bidi="ar-EG"/>
        </w:rPr>
        <w:t>2020</w:t>
      </w:r>
      <w:r w:rsidR="00951DA8" w:rsidRPr="00B55F2E">
        <w:rPr>
          <w:rtl/>
          <w:lang w:val="fr-FR" w:bidi="ar-EG"/>
        </w:rPr>
        <w:t> </w:t>
      </w:r>
      <w:r w:rsidR="00951DA8" w:rsidRPr="00B55F2E">
        <w:rPr>
          <w:lang w:bidi="ar-EG"/>
        </w:rPr>
        <w:t>(IMT</w:t>
      </w:r>
      <w:r w:rsidR="00951DA8" w:rsidRPr="00B55F2E">
        <w:rPr>
          <w:lang w:bidi="ar-EG"/>
        </w:rPr>
        <w:noBreakHyphen/>
        <w:t>2020)</w:t>
      </w:r>
      <w:r w:rsidR="00951DA8" w:rsidRPr="00B55F2E">
        <w:rPr>
          <w:rtl/>
          <w:lang w:val="fr-FR" w:bidi="ar-EG"/>
        </w:rPr>
        <w:t xml:space="preserve"> وما بعدها (الأجزاء غير الراديوية)، </w:t>
      </w:r>
      <w:r w:rsidR="004D42EC" w:rsidRPr="00B55F2E">
        <w:rPr>
          <w:rtl/>
          <w:lang w:val="fr-FR" w:bidi="ar-EG"/>
        </w:rPr>
        <w:t>و</w:t>
      </w:r>
      <w:r w:rsidR="00951DA8" w:rsidRPr="00B55F2E">
        <w:rPr>
          <w:rtl/>
          <w:lang w:val="fr-FR" w:bidi="ar-EG"/>
        </w:rPr>
        <w:t xml:space="preserve">تقارب الاتصالات الثابتة والمتنقلة، </w:t>
      </w:r>
      <w:r w:rsidR="004D42EC" w:rsidRPr="00B55F2E">
        <w:rPr>
          <w:rtl/>
          <w:lang w:val="fr-FR" w:bidi="ar-EG"/>
        </w:rPr>
        <w:t>و</w:t>
      </w:r>
      <w:r w:rsidR="00951DA8" w:rsidRPr="00B55F2E">
        <w:rPr>
          <w:rtl/>
          <w:lang w:val="fr-FR" w:bidi="ar-EG"/>
        </w:rPr>
        <w:t xml:space="preserve">الحوسبة السحابية، </w:t>
      </w:r>
      <w:r w:rsidR="004D42EC" w:rsidRPr="00B55F2E">
        <w:rPr>
          <w:rtl/>
          <w:lang w:val="fr-FR" w:bidi="ar-EG"/>
        </w:rPr>
        <w:t>و</w:t>
      </w:r>
      <w:r w:rsidR="00951DA8" w:rsidRPr="00B55F2E">
        <w:rPr>
          <w:rtl/>
          <w:lang w:val="fr-FR" w:bidi="ar-EG"/>
        </w:rPr>
        <w:t>التعلم الآلي.</w:t>
      </w:r>
    </w:p>
    <w:p w14:paraId="7BCF200D" w14:textId="409007F1" w:rsidR="00862240" w:rsidRPr="00FB0217" w:rsidRDefault="00862240" w:rsidP="00EF00D2">
      <w:pPr>
        <w:rPr>
          <w:spacing w:val="4"/>
          <w:rtl/>
          <w:lang w:bidi="ar-EG"/>
        </w:rPr>
      </w:pPr>
      <w:r w:rsidRPr="00FB0217">
        <w:rPr>
          <w:spacing w:val="4"/>
          <w:rtl/>
          <w:lang w:bidi="ar-SY"/>
        </w:rPr>
        <w:t xml:space="preserve">وسيُفتتح </w:t>
      </w:r>
      <w:r w:rsidR="00107CA9" w:rsidRPr="00FB0217">
        <w:rPr>
          <w:rFonts w:hint="cs"/>
          <w:spacing w:val="4"/>
          <w:rtl/>
          <w:lang w:bidi="ar-SY"/>
        </w:rPr>
        <w:t xml:space="preserve">اجتماع لجنة الدراسات </w:t>
      </w:r>
      <w:r w:rsidR="00107CA9" w:rsidRPr="00FB0217">
        <w:rPr>
          <w:spacing w:val="4"/>
          <w:lang w:bidi="ar-EG"/>
        </w:rPr>
        <w:t>13</w:t>
      </w:r>
      <w:r w:rsidRPr="00FB0217">
        <w:rPr>
          <w:spacing w:val="4"/>
          <w:rtl/>
          <w:lang w:bidi="ar-SY"/>
        </w:rPr>
        <w:t xml:space="preserve"> في الساعة </w:t>
      </w:r>
      <w:r w:rsidRPr="00FB0217">
        <w:rPr>
          <w:spacing w:val="4"/>
          <w:lang w:val="fr-FR" w:bidi="ar-SY"/>
        </w:rPr>
        <w:t>0930</w:t>
      </w:r>
      <w:r w:rsidRPr="00FB0217">
        <w:rPr>
          <w:spacing w:val="4"/>
          <w:rtl/>
          <w:lang w:bidi="ar-SY"/>
        </w:rPr>
        <w:t xml:space="preserve"> من اليوم الأول، وسيبدأ تسجيل المشاركين في الساعة </w:t>
      </w:r>
      <w:r w:rsidRPr="00FB0217">
        <w:rPr>
          <w:spacing w:val="4"/>
          <w:lang w:val="fr-FR" w:bidi="ar-SY"/>
        </w:rPr>
        <w:t>08</w:t>
      </w:r>
      <w:r w:rsidR="00FF2E5C">
        <w:rPr>
          <w:spacing w:val="4"/>
          <w:lang w:val="fr-FR" w:bidi="ar-SY"/>
        </w:rPr>
        <w:t>:</w:t>
      </w:r>
      <w:r w:rsidRPr="00FB0217">
        <w:rPr>
          <w:spacing w:val="4"/>
          <w:lang w:val="fr-FR" w:bidi="ar-SY"/>
        </w:rPr>
        <w:t>30</w:t>
      </w:r>
      <w:r w:rsidRPr="00FB0217">
        <w:rPr>
          <w:spacing w:val="4"/>
          <w:rtl/>
          <w:lang w:bidi="ar-SY"/>
        </w:rPr>
        <w:t xml:space="preserve"> عند </w:t>
      </w:r>
      <w:hyperlink r:id="rId11" w:history="1">
        <w:r w:rsidRPr="00FB0217">
          <w:rPr>
            <w:rStyle w:val="Hyperlink"/>
            <w:spacing w:val="4"/>
            <w:rtl/>
            <w:lang w:bidi="ar-SY"/>
          </w:rPr>
          <w:t xml:space="preserve">مدخل مبنى </w:t>
        </w:r>
        <w:proofErr w:type="spellStart"/>
        <w:r w:rsidRPr="00FB0217">
          <w:rPr>
            <w:rStyle w:val="Hyperlink"/>
            <w:spacing w:val="4"/>
            <w:rtl/>
            <w:lang w:bidi="ar-SY"/>
          </w:rPr>
          <w:t>مونبريان</w:t>
        </w:r>
        <w:proofErr w:type="spellEnd"/>
      </w:hyperlink>
      <w:r w:rsidRPr="00FB0217">
        <w:rPr>
          <w:spacing w:val="4"/>
          <w:rtl/>
          <w:lang w:bidi="ar-SY"/>
        </w:rPr>
        <w:t xml:space="preserve">. وستُعرض يومياً التفاصيل المتعلقة بقاعات الاجتماع على الشاشات الموجودة في مقر الاتحاد، </w:t>
      </w:r>
      <w:r w:rsidRPr="00FB0217">
        <w:rPr>
          <w:spacing w:val="4"/>
          <w:rtl/>
          <w:lang w:bidi="ar-EG"/>
        </w:rPr>
        <w:t>وفي الموقع الإلكتروني</w:t>
      </w:r>
      <w:r w:rsidRPr="00FB0217">
        <w:rPr>
          <w:spacing w:val="4"/>
          <w:rtl/>
        </w:rPr>
        <w:t> </w:t>
      </w:r>
      <w:hyperlink r:id="rId12" w:history="1">
        <w:r w:rsidRPr="00FB0217">
          <w:rPr>
            <w:rStyle w:val="Hyperlink"/>
            <w:spacing w:val="4"/>
            <w:rtl/>
            <w:lang w:bidi="ar-SY"/>
          </w:rPr>
          <w:t>هنا</w:t>
        </w:r>
      </w:hyperlink>
      <w:r w:rsidRPr="00FB0217">
        <w:rPr>
          <w:spacing w:val="4"/>
          <w:rtl/>
          <w:lang w:bidi="ar-EG"/>
        </w:rPr>
        <w:t>.</w:t>
      </w:r>
    </w:p>
    <w:p w14:paraId="292ECFCF" w14:textId="75446429" w:rsidR="00862240" w:rsidRPr="00B55F2E" w:rsidRDefault="0058034F" w:rsidP="00EF00D2">
      <w:pPr>
        <w:rPr>
          <w:rtl/>
        </w:rPr>
      </w:pPr>
      <w:r w:rsidRPr="00EF00D2">
        <w:rPr>
          <w:rtl/>
          <w:lang w:bidi="ar-EG"/>
        </w:rPr>
        <w:t xml:space="preserve">ويمكن الاطلاع على الوثائق وتفاصيل المشاركة عن بُعد والمعلومات الأخرى ذات الصلة في الصفحة الرئيسية </w:t>
      </w:r>
      <w:hyperlink r:id="rId13" w:history="1">
        <w:r w:rsidRPr="00EF00D2">
          <w:rPr>
            <w:rStyle w:val="Hyperlink"/>
            <w:rtl/>
            <w:lang w:bidi="ar-EG"/>
          </w:rPr>
          <w:t>للجنة الدراسات</w:t>
        </w:r>
      </w:hyperlink>
      <w:r w:rsidRPr="00EF00D2">
        <w:rPr>
          <w:rtl/>
          <w:lang w:bidi="ar-EG"/>
        </w:rPr>
        <w:t xml:space="preserve">. </w:t>
      </w:r>
      <w:r w:rsidR="00741164" w:rsidRPr="00EF00D2">
        <w:rPr>
          <w:rtl/>
        </w:rPr>
        <w:t>وسيجري الاجتماع باللغة الإنكليزية فقط ولن تتاح الترجمة الشفوية.</w:t>
      </w:r>
      <w:r w:rsidR="006637D6">
        <w:rPr>
          <w:rFonts w:hint="cs"/>
          <w:rtl/>
        </w:rPr>
        <w:t xml:space="preserve"> وستتاح المشاركة عن بُعد أو البث الشبكي لجميع الجلسات.</w:t>
      </w:r>
    </w:p>
    <w:p w14:paraId="33BD837B" w14:textId="4BBDB6D6" w:rsidR="0058034F" w:rsidRPr="00B55F2E" w:rsidRDefault="006637D6" w:rsidP="001C701F">
      <w:pPr>
        <w:rPr>
          <w:lang w:bidi="ar-EG"/>
        </w:rPr>
      </w:pPr>
      <w:r>
        <w:rPr>
          <w:rFonts w:hint="cs"/>
          <w:rtl/>
        </w:rPr>
        <w:t>و</w:t>
      </w:r>
      <w:r w:rsidR="00423F65" w:rsidRPr="00B55F2E">
        <w:rPr>
          <w:rtl/>
        </w:rPr>
        <w:t>من</w:t>
      </w:r>
      <w:r w:rsidR="000E7250" w:rsidRPr="00B55F2E">
        <w:rPr>
          <w:rtl/>
        </w:rPr>
        <w:t xml:space="preserve"> المزمع</w:t>
      </w:r>
      <w:r w:rsidR="00423F65" w:rsidRPr="00B55F2E">
        <w:rPr>
          <w:rtl/>
        </w:rPr>
        <w:t xml:space="preserve"> تنظيم جلسة تدريب عملي للمندوبين من البلدان النامية بشأن سد الفجوة </w:t>
      </w:r>
      <w:proofErr w:type="spellStart"/>
      <w:r w:rsidR="00423F65" w:rsidRPr="00B55F2E">
        <w:rPr>
          <w:rtl/>
        </w:rPr>
        <w:t>التقييسية</w:t>
      </w:r>
      <w:proofErr w:type="spellEnd"/>
      <w:r w:rsidR="00423F65" w:rsidRPr="00B55F2E">
        <w:rPr>
          <w:rtl/>
        </w:rPr>
        <w:t> </w:t>
      </w:r>
      <w:r w:rsidR="00423F65" w:rsidRPr="00B55F2E">
        <w:rPr>
          <w:lang w:bidi="ar-SY"/>
        </w:rPr>
        <w:t>(BSG)</w:t>
      </w:r>
      <w:r w:rsidR="00423F65" w:rsidRPr="00B55F2E">
        <w:rPr>
          <w:rtl/>
        </w:rPr>
        <w:t>، صباح يوم </w:t>
      </w:r>
      <w:r w:rsidR="00D64D66">
        <w:rPr>
          <w:rFonts w:hint="cs"/>
          <w:rtl/>
          <w:lang w:bidi="ar-SY"/>
        </w:rPr>
        <w:t>6</w:t>
      </w:r>
      <w:r w:rsidR="00423F65" w:rsidRPr="00B55F2E">
        <w:rPr>
          <w:rtl/>
        </w:rPr>
        <w:t xml:space="preserve"> </w:t>
      </w:r>
      <w:r w:rsidR="00126D3B">
        <w:rPr>
          <w:rFonts w:hint="cs"/>
          <w:rtl/>
        </w:rPr>
        <w:t>مارس</w:t>
      </w:r>
      <w:r w:rsidR="00423F65" w:rsidRPr="00B55F2E">
        <w:rPr>
          <w:rtl/>
        </w:rPr>
        <w:t xml:space="preserve"> </w:t>
      </w:r>
      <w:r w:rsidR="00D64D66">
        <w:rPr>
          <w:rFonts w:hint="cs"/>
          <w:rtl/>
          <w:lang w:bidi="ar-SY"/>
        </w:rPr>
        <w:t>2024</w:t>
      </w:r>
      <w:r w:rsidR="00423F65" w:rsidRPr="00B55F2E">
        <w:rPr>
          <w:rtl/>
        </w:rPr>
        <w:t>.</w:t>
      </w:r>
      <w:r w:rsidR="00126D3B">
        <w:rPr>
          <w:rFonts w:hint="cs"/>
          <w:rtl/>
        </w:rPr>
        <w:t xml:space="preserve"> ويرجى الإعراب عن اهتمامكم </w:t>
      </w:r>
      <w:r w:rsidR="00126D3B">
        <w:rPr>
          <w:rFonts w:hint="cs"/>
          <w:rtl/>
          <w:lang w:bidi="ar-EG"/>
        </w:rPr>
        <w:t xml:space="preserve">من خلال توجيه رسالة إلى العنوان </w:t>
      </w:r>
      <w:hyperlink r:id="rId14" w:history="1">
        <w:r w:rsidR="00126D3B" w:rsidRPr="00CF410A">
          <w:rPr>
            <w:rStyle w:val="Hyperlink"/>
            <w:rFonts w:cstheme="minorHAnsi"/>
          </w:rPr>
          <w:t>tsbbsg@itu.int</w:t>
        </w:r>
      </w:hyperlink>
      <w:r w:rsidR="00126D3B" w:rsidRPr="00D64D66">
        <w:rPr>
          <w:rStyle w:val="Hyperlink"/>
          <w:color w:val="auto"/>
          <w:u w:val="none"/>
          <w:rtl/>
        </w:rPr>
        <w:t>.</w:t>
      </w:r>
      <w:r w:rsidR="00D64D66">
        <w:rPr>
          <w:rStyle w:val="Hyperlink"/>
          <w:rFonts w:cstheme="minorHAnsi" w:hint="cs"/>
          <w:color w:val="auto"/>
          <w:u w:val="none"/>
          <w:rtl/>
        </w:rPr>
        <w:t xml:space="preserve"> </w:t>
      </w:r>
      <w:r w:rsidR="00D64D66">
        <w:rPr>
          <w:rStyle w:val="Hyperlink"/>
          <w:rFonts w:hint="cs"/>
          <w:color w:val="auto"/>
          <w:u w:val="none"/>
          <w:rtl/>
        </w:rPr>
        <w:t>ويمكن</w:t>
      </w:r>
      <w:r w:rsidR="00D64D66">
        <w:rPr>
          <w:rStyle w:val="Hyperlink"/>
          <w:rFonts w:hint="cs"/>
          <w:color w:val="auto"/>
          <w:u w:val="none"/>
          <w:rtl/>
          <w:lang w:bidi="ar-EG"/>
        </w:rPr>
        <w:t xml:space="preserve"> أن تتاح المشاركة عن بُعد في جلسة التدريب هذه بناءً على الطلب.</w:t>
      </w:r>
    </w:p>
    <w:p w14:paraId="1C48D94A" w14:textId="163A5184" w:rsidR="000E7250" w:rsidRDefault="000E7250" w:rsidP="001C701F">
      <w:pPr>
        <w:rPr>
          <w:spacing w:val="-2"/>
          <w:shd w:val="clear" w:color="auto" w:fill="FFFFFF"/>
          <w:rtl/>
        </w:rPr>
      </w:pPr>
      <w:r w:rsidRPr="001C701F">
        <w:rPr>
          <w:spacing w:val="-2"/>
          <w:rtl/>
        </w:rPr>
        <w:t>و</w:t>
      </w:r>
      <w:r w:rsidR="00D64D66">
        <w:rPr>
          <w:rFonts w:hint="cs"/>
          <w:spacing w:val="-2"/>
          <w:rtl/>
        </w:rPr>
        <w:t xml:space="preserve">إضافةً إلى ذلك، </w:t>
      </w:r>
      <w:r w:rsidRPr="001C701F">
        <w:rPr>
          <w:spacing w:val="-2"/>
          <w:rtl/>
        </w:rPr>
        <w:t xml:space="preserve">سيُعقد الاجتماع </w:t>
      </w:r>
      <w:r w:rsidR="00D64D66">
        <w:rPr>
          <w:rFonts w:hint="cs"/>
          <w:spacing w:val="-2"/>
          <w:rtl/>
        </w:rPr>
        <w:t>الثامن</w:t>
      </w:r>
      <w:r w:rsidRPr="001C701F">
        <w:rPr>
          <w:spacing w:val="-2"/>
          <w:rtl/>
        </w:rPr>
        <w:t xml:space="preserve"> عشر </w:t>
      </w:r>
      <w:r w:rsidR="009D0FAB" w:rsidRPr="001C701F">
        <w:rPr>
          <w:spacing w:val="-2"/>
          <w:shd w:val="clear" w:color="auto" w:fill="FFFFFF"/>
          <w:rtl/>
        </w:rPr>
        <w:t xml:space="preserve">لنشاط التنسيق المشترك بشأن </w:t>
      </w:r>
      <w:r w:rsidR="00D64D66">
        <w:rPr>
          <w:rFonts w:hint="cs"/>
          <w:spacing w:val="-2"/>
          <w:shd w:val="clear" w:color="auto" w:fill="FFFFFF"/>
          <w:rtl/>
        </w:rPr>
        <w:t>الاتصالات</w:t>
      </w:r>
      <w:r w:rsidR="009D0FAB" w:rsidRPr="001C701F">
        <w:rPr>
          <w:spacing w:val="-2"/>
          <w:shd w:val="clear" w:color="auto" w:fill="FFFFFF"/>
          <w:rtl/>
        </w:rPr>
        <w:t xml:space="preserve"> المتنقلة</w:t>
      </w:r>
      <w:r w:rsidR="00D64D66">
        <w:rPr>
          <w:spacing w:val="-2"/>
          <w:shd w:val="clear" w:color="auto" w:fill="FFFFFF"/>
          <w:rtl/>
        </w:rPr>
        <w:br/>
      </w:r>
      <w:r w:rsidR="009D0FAB" w:rsidRPr="001C701F">
        <w:rPr>
          <w:spacing w:val="-2"/>
          <w:shd w:val="clear" w:color="auto" w:fill="FFFFFF"/>
          <w:rtl/>
        </w:rPr>
        <w:t xml:space="preserve"> الدولية-2020 </w:t>
      </w:r>
      <w:r w:rsidR="009D0FAB" w:rsidRPr="001C701F">
        <w:rPr>
          <w:spacing w:val="-2"/>
          <w:shd w:val="clear" w:color="auto" w:fill="FFFFFF"/>
        </w:rPr>
        <w:t>(</w:t>
      </w:r>
      <w:hyperlink r:id="rId15" w:history="1">
        <w:r w:rsidR="00D64D66" w:rsidRPr="00F53516">
          <w:rPr>
            <w:rStyle w:val="Hyperlink"/>
            <w:rFonts w:cstheme="minorHAnsi"/>
          </w:rPr>
          <w:t>JCA-IMT2020</w:t>
        </w:r>
      </w:hyperlink>
      <w:r w:rsidR="009D0FAB" w:rsidRPr="001C701F">
        <w:rPr>
          <w:spacing w:val="-2"/>
          <w:shd w:val="clear" w:color="auto" w:fill="FFFFFF"/>
        </w:rPr>
        <w:t>)</w:t>
      </w:r>
      <w:r w:rsidR="009D0FAB" w:rsidRPr="001C701F">
        <w:rPr>
          <w:spacing w:val="-2"/>
          <w:shd w:val="clear" w:color="auto" w:fill="FFFFFF"/>
          <w:rtl/>
        </w:rPr>
        <w:t xml:space="preserve"> بالتوازي مع اجتماع لجنة الدراسات 13 في </w:t>
      </w:r>
      <w:r w:rsidR="00D64D66">
        <w:rPr>
          <w:rFonts w:hint="cs"/>
          <w:spacing w:val="-2"/>
          <w:shd w:val="clear" w:color="auto" w:fill="FFFFFF"/>
          <w:rtl/>
        </w:rPr>
        <w:t>5</w:t>
      </w:r>
      <w:r w:rsidR="009D0FAB" w:rsidRPr="001C701F">
        <w:rPr>
          <w:spacing w:val="-2"/>
          <w:shd w:val="clear" w:color="auto" w:fill="FFFFFF"/>
          <w:rtl/>
        </w:rPr>
        <w:t xml:space="preserve"> </w:t>
      </w:r>
      <w:r w:rsidR="00163D24">
        <w:rPr>
          <w:rFonts w:hint="cs"/>
          <w:spacing w:val="-2"/>
          <w:shd w:val="clear" w:color="auto" w:fill="FFFFFF"/>
          <w:rtl/>
        </w:rPr>
        <w:t>مارس</w:t>
      </w:r>
      <w:r w:rsidR="009D0FAB" w:rsidRPr="001C701F">
        <w:rPr>
          <w:spacing w:val="-2"/>
          <w:shd w:val="clear" w:color="auto" w:fill="FFFFFF"/>
          <w:rtl/>
        </w:rPr>
        <w:t xml:space="preserve"> </w:t>
      </w:r>
      <w:r w:rsidR="00D64D66">
        <w:rPr>
          <w:rFonts w:hint="cs"/>
          <w:spacing w:val="-2"/>
          <w:shd w:val="clear" w:color="auto" w:fill="FFFFFF"/>
          <w:rtl/>
        </w:rPr>
        <w:t>2024</w:t>
      </w:r>
      <w:r w:rsidR="009D0FAB" w:rsidRPr="001C701F">
        <w:rPr>
          <w:spacing w:val="-2"/>
          <w:shd w:val="clear" w:color="auto" w:fill="FFFFFF"/>
          <w:rtl/>
        </w:rPr>
        <w:t xml:space="preserve">. وستتاح جميع المعلومات في </w:t>
      </w:r>
      <w:hyperlink r:id="rId16" w:history="1">
        <w:r w:rsidR="009D0FAB" w:rsidRPr="00B776EE">
          <w:rPr>
            <w:rStyle w:val="Hyperlink"/>
            <w:rFonts w:hint="cs"/>
            <w:spacing w:val="-2"/>
            <w:shd w:val="clear" w:color="auto" w:fill="FFFFFF"/>
            <w:rtl/>
          </w:rPr>
          <w:t>الصفحة الرئيسية لنشاط</w:t>
        </w:r>
        <w:r w:rsidR="009D0FAB" w:rsidRPr="00B776EE">
          <w:rPr>
            <w:rStyle w:val="Hyperlink"/>
            <w:spacing w:val="-2"/>
            <w:shd w:val="clear" w:color="auto" w:fill="FFFFFF"/>
            <w:rtl/>
          </w:rPr>
          <w:t xml:space="preserve"> التنسيق المشترك بشأن </w:t>
        </w:r>
        <w:r w:rsidR="00101A5E" w:rsidRPr="00B776EE">
          <w:rPr>
            <w:rStyle w:val="Hyperlink"/>
            <w:rFonts w:hint="cs"/>
            <w:spacing w:val="-2"/>
            <w:shd w:val="clear" w:color="auto" w:fill="FFFFFF"/>
            <w:rtl/>
          </w:rPr>
          <w:t>الاتصالات</w:t>
        </w:r>
        <w:r w:rsidR="00101A5E" w:rsidRPr="00B776EE">
          <w:rPr>
            <w:rStyle w:val="Hyperlink"/>
            <w:spacing w:val="-2"/>
            <w:shd w:val="clear" w:color="auto" w:fill="FFFFFF"/>
            <w:rtl/>
          </w:rPr>
          <w:t xml:space="preserve"> </w:t>
        </w:r>
        <w:r w:rsidR="009D0FAB" w:rsidRPr="00B776EE">
          <w:rPr>
            <w:rStyle w:val="Hyperlink"/>
            <w:spacing w:val="-2"/>
            <w:shd w:val="clear" w:color="auto" w:fill="FFFFFF"/>
            <w:rtl/>
          </w:rPr>
          <w:t>المتنقلة الدولية-2020</w:t>
        </w:r>
      </w:hyperlink>
      <w:r w:rsidR="009D0FAB" w:rsidRPr="00B776EE">
        <w:rPr>
          <w:rFonts w:hint="cs"/>
          <w:spacing w:val="-2"/>
          <w:shd w:val="clear" w:color="auto" w:fill="FFFFFF"/>
          <w:rtl/>
        </w:rPr>
        <w:t>.</w:t>
      </w:r>
    </w:p>
    <w:p w14:paraId="4FE23412" w14:textId="77777777" w:rsidR="00DC652C" w:rsidRDefault="00DC652C" w:rsidP="001C701F">
      <w:pPr>
        <w:rPr>
          <w:spacing w:val="-2"/>
          <w:shd w:val="clear" w:color="auto" w:fill="FFFFFF"/>
          <w:rtl/>
        </w:rPr>
      </w:pPr>
    </w:p>
    <w:p w14:paraId="44A1BE3C" w14:textId="77777777" w:rsidR="00DC652C" w:rsidRDefault="00DC652C" w:rsidP="001C701F">
      <w:pPr>
        <w:rPr>
          <w:spacing w:val="-2"/>
          <w:rtl/>
          <w:lang w:bidi="ar-SY"/>
        </w:rPr>
      </w:pPr>
    </w:p>
    <w:p w14:paraId="756C3EF2" w14:textId="283B5A63" w:rsidR="00D64D66" w:rsidRPr="00B55F2E" w:rsidRDefault="00D64D66" w:rsidP="00D64D66">
      <w:pPr>
        <w:spacing w:before="240"/>
        <w:rPr>
          <w:rtl/>
          <w:lang w:bidi="ar-SY"/>
        </w:rPr>
      </w:pPr>
      <w:r w:rsidRPr="00A534B5">
        <w:rPr>
          <w:rtl/>
          <w:lang w:bidi="ar-SY"/>
        </w:rPr>
        <w:t>وترد معلومات عملية عن الاجتماع في </w:t>
      </w:r>
      <w:r w:rsidRPr="00A534B5">
        <w:rPr>
          <w:b/>
          <w:bCs/>
          <w:rtl/>
          <w:lang w:bidi="ar-SY"/>
        </w:rPr>
        <w:t>الملحق</w:t>
      </w:r>
      <w:r w:rsidRPr="00A534B5">
        <w:rPr>
          <w:b/>
          <w:bCs/>
          <w:rtl/>
          <w:lang w:bidi="ar-EG"/>
        </w:rPr>
        <w:t> </w:t>
      </w:r>
      <w:r w:rsidRPr="00A534B5">
        <w:rPr>
          <w:b/>
          <w:bCs/>
          <w:lang w:bidi="ar-SY"/>
        </w:rPr>
        <w:t>A</w:t>
      </w:r>
      <w:r w:rsidRPr="00A534B5">
        <w:rPr>
          <w:rtl/>
          <w:lang w:bidi="ar-EG"/>
        </w:rPr>
        <w:t>. و</w:t>
      </w:r>
      <w:r w:rsidRPr="00A534B5">
        <w:rPr>
          <w:rtl/>
        </w:rPr>
        <w:t xml:space="preserve">يرد </w:t>
      </w:r>
      <w:r w:rsidRPr="00A534B5">
        <w:rPr>
          <w:rtl/>
          <w:lang w:bidi="ar-SY"/>
        </w:rPr>
        <w:t xml:space="preserve">في </w:t>
      </w:r>
      <w:r w:rsidRPr="00A534B5">
        <w:rPr>
          <w:b/>
          <w:bCs/>
          <w:rtl/>
          <w:lang w:bidi="ar-SY"/>
        </w:rPr>
        <w:t xml:space="preserve">الملحق </w:t>
      </w:r>
      <w:r w:rsidRPr="00A534B5">
        <w:rPr>
          <w:b/>
          <w:bCs/>
          <w:lang w:bidi="ar-SY"/>
        </w:rPr>
        <w:t>B</w:t>
      </w:r>
      <w:r w:rsidRPr="00A534B5">
        <w:rPr>
          <w:rtl/>
          <w:lang w:bidi="ar-SY"/>
        </w:rPr>
        <w:t xml:space="preserve"> مشروع </w:t>
      </w:r>
      <w:r w:rsidRPr="00A534B5">
        <w:rPr>
          <w:b/>
          <w:bCs/>
          <w:rtl/>
          <w:lang w:bidi="ar-SY"/>
        </w:rPr>
        <w:t>جدول أعمال</w:t>
      </w:r>
      <w:r w:rsidRPr="00A534B5">
        <w:rPr>
          <w:rtl/>
          <w:lang w:bidi="ar-SY"/>
        </w:rPr>
        <w:t xml:space="preserve"> الاجتماع الذي أعده </w:t>
      </w:r>
      <w:r w:rsidRPr="00A534B5">
        <w:rPr>
          <w:rFonts w:hint="cs"/>
          <w:rtl/>
          <w:lang w:bidi="ar-SY"/>
        </w:rPr>
        <w:t xml:space="preserve">رئيس لجنة الدراسات </w:t>
      </w:r>
      <w:r w:rsidRPr="00A534B5">
        <w:rPr>
          <w:lang w:bidi="ar-SY"/>
        </w:rPr>
        <w:t>13</w:t>
      </w:r>
      <w:r w:rsidRPr="00A534B5">
        <w:rPr>
          <w:rFonts w:hint="cs"/>
          <w:rtl/>
        </w:rPr>
        <w:t xml:space="preserve"> </w:t>
      </w:r>
      <w:r w:rsidRPr="00A534B5">
        <w:rPr>
          <w:rtl/>
        </w:rPr>
        <w:t>السيد </w:t>
      </w:r>
      <w:proofErr w:type="spellStart"/>
      <w:r w:rsidRPr="00A534B5">
        <w:rPr>
          <w:rtl/>
        </w:rPr>
        <w:t>كازونوري</w:t>
      </w:r>
      <w:proofErr w:type="spellEnd"/>
      <w:r w:rsidRPr="00A534B5">
        <w:rPr>
          <w:rtl/>
        </w:rPr>
        <w:t> </w:t>
      </w:r>
      <w:proofErr w:type="spellStart"/>
      <w:r w:rsidRPr="00A534B5">
        <w:rPr>
          <w:rtl/>
        </w:rPr>
        <w:t>تانيكاوا</w:t>
      </w:r>
      <w:proofErr w:type="spellEnd"/>
      <w:r w:rsidRPr="00A534B5">
        <w:rPr>
          <w:rtl/>
        </w:rPr>
        <w:t xml:space="preserve"> (اليابان)</w:t>
      </w:r>
      <w:r w:rsidRPr="00A534B5">
        <w:rPr>
          <w:rtl/>
          <w:lang w:bidi="ar-SY"/>
        </w:rPr>
        <w:t xml:space="preserve">، </w:t>
      </w:r>
      <w:r w:rsidRPr="00A534B5">
        <w:rPr>
          <w:b/>
          <w:bCs/>
          <w:rtl/>
          <w:lang w:bidi="ar-SY"/>
        </w:rPr>
        <w:t>ومشروع</w:t>
      </w:r>
      <w:r w:rsidRPr="00A534B5">
        <w:rPr>
          <w:rtl/>
          <w:lang w:bidi="ar-SY"/>
        </w:rPr>
        <w:t xml:space="preserve"> </w:t>
      </w:r>
      <w:r w:rsidRPr="00A534B5">
        <w:rPr>
          <w:b/>
          <w:bCs/>
          <w:rtl/>
          <w:lang w:bidi="ar-SY"/>
        </w:rPr>
        <w:t>خطة زمنية</w:t>
      </w:r>
      <w:r w:rsidRPr="00A534B5">
        <w:rPr>
          <w:rtl/>
          <w:lang w:bidi="ar-SY"/>
        </w:rPr>
        <w:t xml:space="preserve"> أعدها فريق إدارة لجنة الدراسات</w:t>
      </w:r>
      <w:r w:rsidRPr="00A534B5">
        <w:rPr>
          <w:rFonts w:hint="eastAsia"/>
          <w:rtl/>
        </w:rPr>
        <w:t> </w:t>
      </w:r>
      <w:r w:rsidRPr="00A534B5">
        <w:rPr>
          <w:lang w:bidi="ar-SY"/>
        </w:rPr>
        <w:t>13</w:t>
      </w:r>
      <w:r w:rsidRPr="00A534B5">
        <w:rPr>
          <w:rtl/>
          <w:lang w:bidi="ar-SY"/>
        </w:rPr>
        <w:t xml:space="preserve">. </w:t>
      </w:r>
      <w:r w:rsidR="00101A5E">
        <w:rPr>
          <w:rFonts w:hint="cs"/>
          <w:rtl/>
          <w:lang w:bidi="ar-SY"/>
        </w:rPr>
        <w:t>وسيُنشر</w:t>
      </w:r>
      <w:r w:rsidR="00101A5E" w:rsidRPr="00A534B5">
        <w:rPr>
          <w:rtl/>
          <w:lang w:bidi="ar-SY"/>
        </w:rPr>
        <w:t xml:space="preserve"> </w:t>
      </w:r>
      <w:r w:rsidRPr="00A534B5">
        <w:rPr>
          <w:rtl/>
          <w:lang w:bidi="ar-SY"/>
        </w:rPr>
        <w:t>مزيد من التحسينات على الخطة الزمنية كمراجعة للوثيقة </w:t>
      </w:r>
      <w:hyperlink r:id="rId17" w:history="1">
        <w:r w:rsidRPr="00AB5A5D">
          <w:rPr>
            <w:rStyle w:val="Hyperlink"/>
          </w:rPr>
          <w:t>TD19</w:t>
        </w:r>
        <w:r>
          <w:rPr>
            <w:rStyle w:val="Hyperlink"/>
          </w:rPr>
          <w:t>8</w:t>
        </w:r>
        <w:r w:rsidRPr="00AB5A5D">
          <w:rPr>
            <w:rStyle w:val="Hyperlink"/>
          </w:rPr>
          <w:t>/PLEN</w:t>
        </w:r>
      </w:hyperlink>
      <w:r w:rsidRPr="00A534B5">
        <w:rPr>
          <w:rFonts w:hint="cs"/>
          <w:rtl/>
          <w:lang w:bidi="ar-EG"/>
        </w:rPr>
        <w:t xml:space="preserve"> </w:t>
      </w:r>
      <w:r w:rsidRPr="00A534B5">
        <w:rPr>
          <w:rtl/>
          <w:lang w:bidi="ar-SY"/>
        </w:rPr>
        <w:t xml:space="preserve">المتاحة في </w:t>
      </w:r>
      <w:hyperlink r:id="rId18" w:history="1">
        <w:r w:rsidRPr="00A534B5">
          <w:rPr>
            <w:rStyle w:val="Hyperlink"/>
            <w:rtl/>
            <w:lang w:bidi="ar-SY"/>
          </w:rPr>
          <w:t>الموقع الإلكتروني</w:t>
        </w:r>
      </w:hyperlink>
      <w:r w:rsidRPr="00A534B5">
        <w:rPr>
          <w:rtl/>
          <w:lang w:bidi="ar-SY"/>
        </w:rPr>
        <w:t xml:space="preserve"> للجنة الدراسات </w:t>
      </w:r>
      <w:r w:rsidRPr="00A534B5">
        <w:rPr>
          <w:lang w:bidi="ar-SY"/>
        </w:rPr>
        <w:t>13</w:t>
      </w:r>
      <w:r w:rsidRPr="00A534B5">
        <w:rPr>
          <w:rtl/>
          <w:lang w:bidi="ar-SY"/>
        </w:rPr>
        <w:t>.</w:t>
      </w:r>
    </w:p>
    <w:p w14:paraId="07F96282" w14:textId="77777777" w:rsidR="0001190B" w:rsidRPr="00B55F2E" w:rsidRDefault="0001190B" w:rsidP="001B4DEF">
      <w:pPr>
        <w:pStyle w:val="Headingb"/>
        <w:spacing w:after="120"/>
        <w:rPr>
          <w:rtl/>
          <w:lang w:bidi="ar-EG"/>
        </w:rPr>
      </w:pPr>
      <w:r w:rsidRPr="00B55F2E">
        <w:rPr>
          <w:rtl/>
          <w:lang w:bidi="ar-SY"/>
        </w:rPr>
        <w:t>أهم المواعيد النهائية:</w:t>
      </w:r>
    </w:p>
    <w:tbl>
      <w:tblPr>
        <w:tblStyle w:val="TableGrid"/>
        <w:bidiVisual/>
        <w:tblW w:w="4981" w:type="pct"/>
        <w:tblLook w:val="04A0" w:firstRow="1" w:lastRow="0" w:firstColumn="1" w:lastColumn="0" w:noHBand="0" w:noVBand="1"/>
      </w:tblPr>
      <w:tblGrid>
        <w:gridCol w:w="2319"/>
        <w:gridCol w:w="7698"/>
      </w:tblGrid>
      <w:tr w:rsidR="008B6018" w:rsidRPr="0071642F" w14:paraId="7E6BB02B" w14:textId="77777777" w:rsidTr="00A4786F">
        <w:tc>
          <w:tcPr>
            <w:tcW w:w="2221" w:type="dxa"/>
          </w:tcPr>
          <w:p w14:paraId="3BF81364" w14:textId="37FF0D29" w:rsidR="008B6018" w:rsidRPr="0071642F" w:rsidRDefault="008B6018" w:rsidP="008B60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spacing w:val="4"/>
                <w:lang w:bidi="ar-SY"/>
              </w:rPr>
            </w:pPr>
            <w:r>
              <w:rPr>
                <w:rFonts w:hint="cs"/>
                <w:spacing w:val="4"/>
                <w:rtl/>
                <w:lang w:bidi="ar-SY"/>
              </w:rPr>
              <w:t>4</w:t>
            </w:r>
            <w:r w:rsidRPr="0071642F">
              <w:rPr>
                <w:spacing w:val="4"/>
                <w:rtl/>
                <w:lang w:bidi="ar-EG"/>
              </w:rPr>
              <w:t xml:space="preserve"> </w:t>
            </w:r>
            <w:r w:rsidRPr="0071642F">
              <w:rPr>
                <w:rFonts w:hint="cs"/>
                <w:spacing w:val="4"/>
                <w:rtl/>
                <w:lang w:bidi="ar-EG"/>
              </w:rPr>
              <w:t>يناير</w:t>
            </w:r>
            <w:r w:rsidRPr="0071642F">
              <w:rPr>
                <w:spacing w:val="4"/>
                <w:rtl/>
                <w:lang w:bidi="ar-EG"/>
              </w:rPr>
              <w:t xml:space="preserve"> </w:t>
            </w:r>
            <w:r>
              <w:rPr>
                <w:rFonts w:hint="cs"/>
                <w:spacing w:val="4"/>
                <w:rtl/>
                <w:lang w:bidi="ar-SY"/>
              </w:rPr>
              <w:t>2024</w:t>
            </w:r>
          </w:p>
        </w:tc>
        <w:tc>
          <w:tcPr>
            <w:tcW w:w="7371" w:type="dxa"/>
          </w:tcPr>
          <w:p w14:paraId="370CBAEC" w14:textId="01B29FAB" w:rsidR="008B6018" w:rsidRPr="0071642F" w:rsidRDefault="008B6018" w:rsidP="008B60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lang w:bidi="ar-SY"/>
              </w:rPr>
            </w:pPr>
            <w:r w:rsidRPr="0071642F">
              <w:rPr>
                <w:spacing w:val="-4"/>
                <w:rtl/>
              </w:rPr>
              <w:t>-</w:t>
            </w:r>
            <w:r w:rsidRPr="0071642F">
              <w:rPr>
                <w:spacing w:val="-4"/>
                <w:rtl/>
              </w:rPr>
              <w:tab/>
            </w:r>
            <w:hyperlink r:id="rId19" w:history="1">
              <w:r w:rsidRPr="00A521F7">
                <w:rPr>
                  <w:rStyle w:val="Hyperlink"/>
                  <w:rFonts w:ascii="Calibri" w:hAnsi="Calibri" w:hint="cs"/>
                  <w:rtl/>
                </w:rPr>
                <w:t>تقديم مساهمات أعضاء قطاع تقييس الاتصالات</w:t>
              </w:r>
            </w:hyperlink>
            <w:r w:rsidRPr="0071642F">
              <w:rPr>
                <w:rtl/>
                <w:lang w:bidi="ar-SY"/>
              </w:rPr>
              <w:t xml:space="preserve"> </w:t>
            </w:r>
            <w:r>
              <w:rPr>
                <w:rFonts w:hint="cs"/>
                <w:rtl/>
                <w:lang w:bidi="ar-SY"/>
              </w:rPr>
              <w:t>المطلوبة ترجمتها</w:t>
            </w:r>
          </w:p>
        </w:tc>
      </w:tr>
      <w:tr w:rsidR="008B6018" w:rsidRPr="0071642F" w14:paraId="52792B1E" w14:textId="77777777" w:rsidTr="00A4786F">
        <w:tc>
          <w:tcPr>
            <w:tcW w:w="2221" w:type="dxa"/>
          </w:tcPr>
          <w:p w14:paraId="4D53C0CC" w14:textId="0CC8E4D0" w:rsidR="008B6018" w:rsidRPr="0071642F" w:rsidRDefault="008B6018" w:rsidP="008B60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tl/>
                <w:lang w:bidi="ar-EG"/>
              </w:rPr>
            </w:pPr>
            <w:r>
              <w:rPr>
                <w:rFonts w:hint="cs"/>
                <w:spacing w:val="4"/>
                <w:rtl/>
                <w:lang w:bidi="ar-SY"/>
              </w:rPr>
              <w:t>22</w:t>
            </w:r>
            <w:r w:rsidRPr="0071642F">
              <w:rPr>
                <w:spacing w:val="4"/>
                <w:rtl/>
                <w:lang w:bidi="ar-EG"/>
              </w:rPr>
              <w:t xml:space="preserve"> </w:t>
            </w:r>
            <w:r w:rsidRPr="0071642F">
              <w:rPr>
                <w:rFonts w:hint="cs"/>
                <w:spacing w:val="4"/>
                <w:rtl/>
                <w:lang w:bidi="ar-EG"/>
              </w:rPr>
              <w:t>يناير</w:t>
            </w:r>
            <w:r w:rsidRPr="0071642F">
              <w:rPr>
                <w:spacing w:val="4"/>
                <w:rtl/>
                <w:lang w:bidi="ar-EG"/>
              </w:rPr>
              <w:t xml:space="preserve"> </w:t>
            </w:r>
            <w:r>
              <w:rPr>
                <w:rFonts w:hint="cs"/>
                <w:spacing w:val="4"/>
                <w:rtl/>
                <w:lang w:bidi="ar-SY"/>
              </w:rPr>
              <w:t>2024</w:t>
            </w:r>
          </w:p>
        </w:tc>
        <w:tc>
          <w:tcPr>
            <w:tcW w:w="7371" w:type="dxa"/>
          </w:tcPr>
          <w:p w14:paraId="3AE73215" w14:textId="42B1A479" w:rsidR="008B6018" w:rsidRPr="0071642F" w:rsidRDefault="008B6018" w:rsidP="008B60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lang w:bidi="ar-SY"/>
              </w:rPr>
            </w:pPr>
            <w:r w:rsidRPr="0071642F">
              <w:rPr>
                <w:rtl/>
                <w:lang w:bidi="ar-SY"/>
              </w:rPr>
              <w:t>-</w:t>
            </w:r>
            <w:r w:rsidRPr="0071642F">
              <w:rPr>
                <w:rtl/>
                <w:lang w:bidi="ar-SY"/>
              </w:rPr>
              <w:tab/>
            </w:r>
            <w:r w:rsidRPr="0071642F">
              <w:rPr>
                <w:rtl/>
                <w:lang w:bidi="ar-EG"/>
              </w:rPr>
              <w:t xml:space="preserve">تقديم </w:t>
            </w:r>
            <w:r w:rsidRPr="0071642F">
              <w:rPr>
                <w:rtl/>
                <w:lang w:bidi="ar-SY"/>
              </w:rPr>
              <w:t xml:space="preserve">طلبات الحصول على مِنح (بما فيها </w:t>
            </w:r>
            <w:r>
              <w:rPr>
                <w:rFonts w:hint="cs"/>
                <w:rtl/>
                <w:lang w:bidi="ar-SY"/>
              </w:rPr>
              <w:t>المِنح</w:t>
            </w:r>
            <w:r w:rsidRPr="0071642F">
              <w:rPr>
                <w:rtl/>
                <w:lang w:bidi="ar-SY"/>
              </w:rPr>
              <w:t xml:space="preserve"> الإلكترونية) (</w:t>
            </w:r>
            <w:r w:rsidRPr="0071642F">
              <w:rPr>
                <w:rtl/>
              </w:rPr>
              <w:t xml:space="preserve">من خلال </w:t>
            </w:r>
            <w:r w:rsidR="009E282F">
              <w:rPr>
                <w:rFonts w:hint="cs"/>
                <w:rtl/>
                <w:lang w:bidi="ar-EG"/>
              </w:rPr>
              <w:t>النماذج الواردة</w:t>
            </w:r>
            <w:r w:rsidRPr="0071642F">
              <w:rPr>
                <w:rtl/>
                <w:lang w:bidi="ar-SY"/>
              </w:rPr>
              <w:t xml:space="preserve"> </w:t>
            </w:r>
            <w:r w:rsidRPr="0071642F">
              <w:rPr>
                <w:rtl/>
              </w:rPr>
              <w:t>في</w:t>
            </w:r>
            <w:r w:rsidR="00A521F7">
              <w:rPr>
                <w:rFonts w:hint="cs"/>
                <w:rtl/>
              </w:rPr>
              <w:t> </w:t>
            </w:r>
            <w:hyperlink r:id="rId20" w:history="1">
              <w:r w:rsidRPr="0071642F">
                <w:rPr>
                  <w:rStyle w:val="Hyperlink"/>
                  <w:rFonts w:hint="cs"/>
                  <w:rtl/>
                </w:rPr>
                <w:t>الصفحة الرئيسية للجنة الدراسات</w:t>
              </w:r>
            </w:hyperlink>
            <w:r w:rsidRPr="0071642F">
              <w:rPr>
                <w:rtl/>
              </w:rPr>
              <w:t xml:space="preserve">؛ </w:t>
            </w:r>
            <w:r>
              <w:rPr>
                <w:rFonts w:hint="cs"/>
                <w:rtl/>
                <w:lang w:bidi="ar-EG"/>
              </w:rPr>
              <w:t>انظر</w:t>
            </w:r>
            <w:r w:rsidRPr="0071642F">
              <w:rPr>
                <w:rtl/>
              </w:rPr>
              <w:t xml:space="preserve"> التفاصيل </w:t>
            </w:r>
            <w:r>
              <w:rPr>
                <w:rFonts w:hint="cs"/>
                <w:rtl/>
              </w:rPr>
              <w:t>في</w:t>
            </w:r>
            <w:r w:rsidRPr="0071642F">
              <w:rPr>
                <w:rtl/>
              </w:rPr>
              <w:t xml:space="preserve"> الملحق </w:t>
            </w:r>
            <w:r w:rsidRPr="0071642F">
              <w:rPr>
                <w:lang w:bidi="ar-SY"/>
              </w:rPr>
              <w:t>A</w:t>
            </w:r>
            <w:r w:rsidRPr="0071642F">
              <w:rPr>
                <w:rtl/>
                <w:lang w:bidi="ar-SY"/>
              </w:rPr>
              <w:t xml:space="preserve">) </w:t>
            </w:r>
          </w:p>
        </w:tc>
      </w:tr>
      <w:tr w:rsidR="008B6018" w:rsidRPr="0071642F" w14:paraId="71C0F3C8" w14:textId="77777777" w:rsidTr="00A4786F">
        <w:tc>
          <w:tcPr>
            <w:tcW w:w="2221" w:type="dxa"/>
          </w:tcPr>
          <w:p w14:paraId="0D77EF6D" w14:textId="3D902B6E" w:rsidR="008B6018" w:rsidRPr="0071642F" w:rsidRDefault="0076314C" w:rsidP="008B60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tl/>
                <w:lang w:bidi="ar-EG"/>
              </w:rPr>
            </w:pPr>
            <w:r>
              <w:rPr>
                <w:rFonts w:hint="cs"/>
                <w:spacing w:val="4"/>
                <w:rtl/>
                <w:lang w:bidi="ar-SY"/>
              </w:rPr>
              <w:t>4</w:t>
            </w:r>
            <w:r w:rsidR="008B6018" w:rsidRPr="0071642F">
              <w:rPr>
                <w:spacing w:val="4"/>
                <w:rtl/>
                <w:lang w:bidi="ar-EG"/>
              </w:rPr>
              <w:t xml:space="preserve"> </w:t>
            </w:r>
            <w:r w:rsidR="008B6018" w:rsidRPr="0071642F">
              <w:rPr>
                <w:rFonts w:hint="cs"/>
                <w:spacing w:val="4"/>
                <w:rtl/>
                <w:lang w:bidi="ar-EG"/>
              </w:rPr>
              <w:t>فبراير</w:t>
            </w:r>
            <w:r w:rsidR="008B6018" w:rsidRPr="0071642F">
              <w:rPr>
                <w:spacing w:val="4"/>
                <w:rtl/>
                <w:lang w:bidi="ar-EG"/>
              </w:rPr>
              <w:t xml:space="preserve"> </w:t>
            </w:r>
            <w:r w:rsidR="008B6018">
              <w:rPr>
                <w:rFonts w:hint="cs"/>
                <w:spacing w:val="4"/>
                <w:rtl/>
                <w:lang w:bidi="ar-SY"/>
              </w:rPr>
              <w:t>2024</w:t>
            </w:r>
          </w:p>
        </w:tc>
        <w:tc>
          <w:tcPr>
            <w:tcW w:w="7371" w:type="dxa"/>
          </w:tcPr>
          <w:p w14:paraId="4D28CDB0" w14:textId="6C6D4F94" w:rsidR="008B6018" w:rsidRPr="0071642F" w:rsidRDefault="008B6018" w:rsidP="008B60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spacing w:val="-4"/>
                <w:rtl/>
                <w:lang w:bidi="ar-SY"/>
              </w:rPr>
            </w:pPr>
            <w:r w:rsidRPr="0071642F">
              <w:rPr>
                <w:spacing w:val="-4"/>
                <w:rtl/>
              </w:rPr>
              <w:t>-</w:t>
            </w:r>
            <w:r w:rsidRPr="0071642F">
              <w:rPr>
                <w:spacing w:val="-4"/>
                <w:rtl/>
              </w:rPr>
              <w:tab/>
              <w:t>التسجيل المسبق</w:t>
            </w:r>
            <w:r w:rsidRPr="0071642F">
              <w:rPr>
                <w:spacing w:val="-4"/>
                <w:rtl/>
                <w:lang w:bidi="ar-EG"/>
              </w:rPr>
              <w:t xml:space="preserve"> </w:t>
            </w:r>
            <w:r w:rsidRPr="0071642F">
              <w:rPr>
                <w:spacing w:val="-4"/>
                <w:rtl/>
                <w:lang w:bidi="ar-SY"/>
              </w:rPr>
              <w:t xml:space="preserve">(من خلال نموذج التسجيل الإلكتروني في </w:t>
            </w:r>
            <w:hyperlink r:id="rId21" w:history="1">
              <w:r w:rsidRPr="0071642F">
                <w:rPr>
                  <w:rStyle w:val="Hyperlink"/>
                  <w:spacing w:val="-4"/>
                  <w:rtl/>
                  <w:lang w:bidi="ar-SY"/>
                </w:rPr>
                <w:t>الصفحة الرئيسية للجنة الدراسات</w:t>
              </w:r>
            </w:hyperlink>
            <w:r w:rsidRPr="0071642F">
              <w:rPr>
                <w:spacing w:val="-4"/>
                <w:rtl/>
                <w:lang w:bidi="ar-SY"/>
              </w:rPr>
              <w:t>)</w:t>
            </w:r>
          </w:p>
          <w:p w14:paraId="3167AF68" w14:textId="704FEFB2" w:rsidR="008B6018" w:rsidRPr="0071642F" w:rsidRDefault="008B6018" w:rsidP="008B60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rPr>
            </w:pPr>
            <w:r w:rsidRPr="0071642F">
              <w:rPr>
                <w:rtl/>
                <w:lang w:bidi="ar-SY"/>
              </w:rPr>
              <w:t>-</w:t>
            </w:r>
            <w:r w:rsidRPr="0071642F">
              <w:rPr>
                <w:rtl/>
                <w:lang w:bidi="ar-SY"/>
              </w:rPr>
              <w:tab/>
              <w:t>تقديم طلبات الحصول على رسائل دعم طلب التأشيرة (</w:t>
            </w:r>
            <w:r w:rsidRPr="0071642F">
              <w:rPr>
                <w:rtl/>
              </w:rPr>
              <w:t>من خلال نموذج</w:t>
            </w:r>
            <w:r w:rsidRPr="0071642F">
              <w:rPr>
                <w:rtl/>
                <w:lang w:bidi="ar-SY"/>
              </w:rPr>
              <w:t xml:space="preserve"> التسجيل</w:t>
            </w:r>
            <w:r w:rsidRPr="0071642F">
              <w:rPr>
                <w:rtl/>
              </w:rPr>
              <w:t xml:space="preserve"> الإلكتروني؛ </w:t>
            </w:r>
            <w:r>
              <w:rPr>
                <w:rFonts w:hint="cs"/>
                <w:rtl/>
              </w:rPr>
              <w:t>انظر</w:t>
            </w:r>
            <w:r w:rsidRPr="0071642F">
              <w:rPr>
                <w:rtl/>
              </w:rPr>
              <w:t xml:space="preserve"> التفاصيل </w:t>
            </w:r>
            <w:r>
              <w:rPr>
                <w:rFonts w:hint="cs"/>
                <w:rtl/>
              </w:rPr>
              <w:t>في</w:t>
            </w:r>
            <w:r w:rsidRPr="0071642F">
              <w:rPr>
                <w:rtl/>
              </w:rPr>
              <w:t xml:space="preserve"> الملحق </w:t>
            </w:r>
            <w:r w:rsidRPr="0071642F">
              <w:rPr>
                <w:lang w:bidi="ar-SY"/>
              </w:rPr>
              <w:t>A</w:t>
            </w:r>
            <w:r w:rsidRPr="0071642F">
              <w:rPr>
                <w:rtl/>
                <w:lang w:bidi="ar-SY"/>
              </w:rPr>
              <w:t>)</w:t>
            </w:r>
          </w:p>
        </w:tc>
      </w:tr>
      <w:tr w:rsidR="008B6018" w:rsidRPr="0071642F" w14:paraId="6905788E" w14:textId="77777777" w:rsidTr="00A4786F">
        <w:tc>
          <w:tcPr>
            <w:tcW w:w="2221" w:type="dxa"/>
          </w:tcPr>
          <w:p w14:paraId="1255390B" w14:textId="25A80843" w:rsidR="008B6018" w:rsidRPr="0071642F" w:rsidRDefault="0076314C" w:rsidP="008B60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tl/>
                <w:lang w:bidi="ar-EG"/>
              </w:rPr>
            </w:pPr>
            <w:r>
              <w:rPr>
                <w:rFonts w:hint="cs"/>
                <w:spacing w:val="4"/>
                <w:rtl/>
                <w:lang w:bidi="ar-SY"/>
              </w:rPr>
              <w:t>20</w:t>
            </w:r>
            <w:r w:rsidR="008B6018" w:rsidRPr="0071642F">
              <w:rPr>
                <w:spacing w:val="4"/>
                <w:rtl/>
                <w:lang w:bidi="ar-EG"/>
              </w:rPr>
              <w:t xml:space="preserve"> </w:t>
            </w:r>
            <w:r w:rsidR="008B6018" w:rsidRPr="0071642F">
              <w:rPr>
                <w:rFonts w:hint="cs"/>
                <w:spacing w:val="4"/>
                <w:rtl/>
                <w:lang w:bidi="ar-EG"/>
              </w:rPr>
              <w:t>فبراير</w:t>
            </w:r>
            <w:r w:rsidR="008B6018" w:rsidRPr="0071642F">
              <w:rPr>
                <w:spacing w:val="4"/>
                <w:rtl/>
                <w:lang w:bidi="ar-EG"/>
              </w:rPr>
              <w:t xml:space="preserve"> </w:t>
            </w:r>
            <w:r w:rsidR="008B6018">
              <w:rPr>
                <w:rFonts w:hint="cs"/>
                <w:spacing w:val="4"/>
                <w:rtl/>
                <w:lang w:bidi="ar-SY"/>
              </w:rPr>
              <w:t>2024</w:t>
            </w:r>
          </w:p>
        </w:tc>
        <w:tc>
          <w:tcPr>
            <w:tcW w:w="7371" w:type="dxa"/>
          </w:tcPr>
          <w:p w14:paraId="6A7A185C" w14:textId="06F506C8" w:rsidR="008B6018" w:rsidRPr="0071642F" w:rsidRDefault="008B6018" w:rsidP="008B60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lang w:bidi="ar-SY"/>
              </w:rPr>
            </w:pPr>
            <w:r w:rsidRPr="0071642F">
              <w:rPr>
                <w:rtl/>
                <w:lang w:bidi="ar-SY"/>
              </w:rPr>
              <w:t>-</w:t>
            </w:r>
            <w:r w:rsidRPr="0071642F">
              <w:rPr>
                <w:rtl/>
                <w:lang w:bidi="ar-SY"/>
              </w:rPr>
              <w:tab/>
            </w:r>
            <w:hyperlink r:id="rId22" w:history="1">
              <w:r w:rsidRPr="0071642F">
                <w:rPr>
                  <w:rStyle w:val="Hyperlink"/>
                  <w:rtl/>
                  <w:lang w:bidi="ar-SY"/>
                </w:rPr>
                <w:t>تقديم مساهمات أعضاء قطاع تقييس الاتصالات (من خلال نظام النشر المباشر للوثائق)</w:t>
              </w:r>
            </w:hyperlink>
          </w:p>
        </w:tc>
      </w:tr>
    </w:tbl>
    <w:p w14:paraId="7CAFA45A" w14:textId="3A51C3DD" w:rsidR="00D517B2" w:rsidRPr="00B55F2E" w:rsidRDefault="00D517B2" w:rsidP="001C701F">
      <w:pPr>
        <w:spacing w:before="240"/>
        <w:rPr>
          <w:rtl/>
        </w:rPr>
      </w:pPr>
      <w:r w:rsidRPr="00B55F2E">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3998"/>
      </w:tblGrid>
      <w:tr w:rsidR="00D517B2" w:rsidRPr="00B55F2E" w14:paraId="40F11E12" w14:textId="77777777" w:rsidTr="00DD1EBB">
        <w:trPr>
          <w:trHeight w:val="2516"/>
        </w:trPr>
        <w:tc>
          <w:tcPr>
            <w:tcW w:w="3014" w:type="pct"/>
          </w:tcPr>
          <w:p w14:paraId="7941067B" w14:textId="77777777" w:rsidR="00D517B2" w:rsidRPr="00B55F2E" w:rsidRDefault="00D517B2" w:rsidP="00DD1EBB">
            <w:pPr>
              <w:spacing w:before="240"/>
              <w:ind w:left="-57"/>
              <w:jc w:val="left"/>
              <w:rPr>
                <w:rtl/>
                <w:lang w:bidi="ar-EG"/>
              </w:rPr>
            </w:pPr>
            <w:r w:rsidRPr="00B55F2E">
              <w:rPr>
                <w:rtl/>
                <w:lang w:bidi="ar-EG"/>
              </w:rPr>
              <w:t>وتفضلوا بقبول فائق التقدير والاحترام.</w:t>
            </w:r>
          </w:p>
          <w:p w14:paraId="4EA28B34" w14:textId="77777777" w:rsidR="00D517B2" w:rsidRPr="00B55F2E" w:rsidRDefault="00D517B2" w:rsidP="00DD1EBB">
            <w:pPr>
              <w:spacing w:before="720" w:after="720"/>
              <w:ind w:left="-57"/>
              <w:jc w:val="left"/>
              <w:rPr>
                <w:i/>
                <w:iCs/>
                <w:rtl/>
                <w:lang w:bidi="ar-SY"/>
              </w:rPr>
            </w:pPr>
            <w:r w:rsidRPr="00B55F2E">
              <w:rPr>
                <w:i/>
                <w:iCs/>
                <w:rtl/>
                <w:lang w:bidi="ar-SY"/>
              </w:rPr>
              <w:t>(توقيع)</w:t>
            </w:r>
          </w:p>
          <w:p w14:paraId="4CC320BB" w14:textId="543C0BC0" w:rsidR="00D517B2" w:rsidRPr="00B55F2E" w:rsidRDefault="00E45462" w:rsidP="00DD1EBB">
            <w:pPr>
              <w:ind w:left="-57"/>
              <w:jc w:val="left"/>
              <w:rPr>
                <w:rtl/>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D517B2" w:rsidRPr="00B55F2E">
              <w:rPr>
                <w:rtl/>
                <w:lang w:bidi="ar-SY"/>
              </w:rPr>
              <w:br/>
              <w:t>مدير مكتب تقييس الاتصالات</w:t>
            </w:r>
          </w:p>
        </w:tc>
        <w:tc>
          <w:tcPr>
            <w:tcW w:w="1986" w:type="pct"/>
          </w:tcPr>
          <w:p w14:paraId="74CB93C7" w14:textId="77777777" w:rsidR="00D517B2" w:rsidRPr="00B55F2E" w:rsidRDefault="00D517B2" w:rsidP="00D517B2">
            <w:pPr>
              <w:jc w:val="left"/>
              <w:rPr>
                <w:rtl/>
              </w:rPr>
            </w:pPr>
            <w:r w:rsidRPr="00B55F2E">
              <w:rPr>
                <w:noProof/>
                <w:rtl/>
              </w:rPr>
              <mc:AlternateContent>
                <mc:Choice Requires="wpg">
                  <w:drawing>
                    <wp:anchor distT="0" distB="0" distL="114300" distR="114300" simplePos="0" relativeHeight="251659264" behindDoc="1" locked="0" layoutInCell="1" allowOverlap="1" wp14:anchorId="5FA39C1F" wp14:editId="22A93837">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6A1507" w14:textId="4A16D40F" w:rsidR="00D517B2" w:rsidRDefault="00E45462" w:rsidP="00063B20">
                                    <w:pPr>
                                      <w:spacing w:before="0" w:line="240" w:lineRule="auto"/>
                                      <w:ind w:left="454"/>
                                      <w:jc w:val="center"/>
                                      <w:rPr>
                                        <w:rtl/>
                                      </w:rPr>
                                    </w:pPr>
                                    <w:r w:rsidRPr="00CF410A">
                                      <w:rPr>
                                        <w:noProof/>
                                      </w:rPr>
                                      <w:drawing>
                                        <wp:inline distT="0" distB="0" distL="0" distR="0" wp14:anchorId="68D22348" wp14:editId="60A06735">
                                          <wp:extent cx="1113576" cy="1113576"/>
                                          <wp:effectExtent l="0" t="0" r="0" b="0"/>
                                          <wp:docPr id="1" name="Picture 1"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73189" name="Picture 54"/>
                                                  <pic:cNvPicPr/>
                                                </pic:nvPicPr>
                                                <pic:blipFill>
                                                  <a:blip r:embed="rId23"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2BB5661E" w14:textId="77777777" w:rsidR="00D517B2" w:rsidRPr="00E45462" w:rsidRDefault="00D517B2" w:rsidP="00D517B2">
                                    <w:pPr>
                                      <w:spacing w:before="60" w:line="144" w:lineRule="auto"/>
                                      <w:jc w:val="center"/>
                                      <w:rPr>
                                        <w:sz w:val="18"/>
                                        <w:szCs w:val="18"/>
                                      </w:rPr>
                                    </w:pPr>
                                    <w:r w:rsidRPr="00E45462">
                                      <w:rPr>
                                        <w:rFonts w:hint="cs"/>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D8B5D" w14:textId="2532EA21" w:rsidR="00D517B2" w:rsidRPr="00E45462" w:rsidRDefault="00D517B2" w:rsidP="00D517B2">
                                    <w:pPr>
                                      <w:spacing w:before="60" w:line="144" w:lineRule="auto"/>
                                      <w:jc w:val="center"/>
                                      <w:rPr>
                                        <w:sz w:val="18"/>
                                        <w:szCs w:val="18"/>
                                      </w:rPr>
                                    </w:pPr>
                                    <w:r w:rsidRPr="00E45462">
                                      <w:rPr>
                                        <w:rFonts w:hint="cs"/>
                                        <w:sz w:val="18"/>
                                        <w:szCs w:val="18"/>
                                        <w:rtl/>
                                      </w:rPr>
                                      <w:t xml:space="preserve">لجنة الدراسات </w:t>
                                    </w:r>
                                    <w:r w:rsidR="00F07911" w:rsidRPr="00E45462">
                                      <w:rPr>
                                        <w:sz w:val="18"/>
                                        <w:szCs w:val="18"/>
                                      </w:rPr>
                                      <w:t>13</w:t>
                                    </w:r>
                                    <w:r w:rsidRPr="00E45462">
                                      <w:rPr>
                                        <w:rFonts w:hint="cs"/>
                                        <w:sz w:val="18"/>
                                        <w:szCs w:val="18"/>
                                        <w:rtl/>
                                      </w:rPr>
                                      <w:t xml:space="preserve"> </w:t>
                                    </w:r>
                                    <w:r w:rsidRPr="00E45462">
                                      <w:rPr>
                                        <w:sz w:val="18"/>
                                        <w:szCs w:val="18"/>
                                        <w:rtl/>
                                      </w:rPr>
                                      <w:br/>
                                    </w:r>
                                    <w:r w:rsidRPr="00E45462">
                                      <w:rPr>
                                        <w:rFonts w:hint="cs"/>
                                        <w:sz w:val="18"/>
                                        <w:szCs w:val="18"/>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FA39C1F"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76A1507" w14:textId="4A16D40F" w:rsidR="00D517B2" w:rsidRDefault="00E45462" w:rsidP="00063B20">
                              <w:pPr>
                                <w:spacing w:before="0" w:line="240" w:lineRule="auto"/>
                                <w:ind w:left="454"/>
                                <w:jc w:val="center"/>
                                <w:rPr>
                                  <w:rtl/>
                                </w:rPr>
                              </w:pPr>
                              <w:r w:rsidRPr="00CF410A">
                                <w:rPr>
                                  <w:noProof/>
                                </w:rPr>
                                <w:drawing>
                                  <wp:inline distT="0" distB="0" distL="0" distR="0" wp14:anchorId="68D22348" wp14:editId="60A06735">
                                    <wp:extent cx="1113576" cy="1113576"/>
                                    <wp:effectExtent l="0" t="0" r="0" b="0"/>
                                    <wp:docPr id="1" name="Picture 1"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73189" name="Picture 54"/>
                                            <pic:cNvPicPr/>
                                          </pic:nvPicPr>
                                          <pic:blipFill>
                                            <a:blip r:embed="rId23"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2BB5661E" w14:textId="77777777" w:rsidR="00D517B2" w:rsidRPr="00E45462" w:rsidRDefault="00D517B2" w:rsidP="00D517B2">
                              <w:pPr>
                                <w:spacing w:before="60" w:line="144" w:lineRule="auto"/>
                                <w:jc w:val="center"/>
                                <w:rPr>
                                  <w:sz w:val="18"/>
                                  <w:szCs w:val="18"/>
                                </w:rPr>
                              </w:pPr>
                              <w:r w:rsidRPr="00E45462">
                                <w:rPr>
                                  <w:rFonts w:hint="cs"/>
                                  <w:sz w:val="18"/>
                                  <w:szCs w:val="18"/>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64D8B5D" w14:textId="2532EA21" w:rsidR="00D517B2" w:rsidRPr="00E45462" w:rsidRDefault="00D517B2" w:rsidP="00D517B2">
                              <w:pPr>
                                <w:spacing w:before="60" w:line="144" w:lineRule="auto"/>
                                <w:jc w:val="center"/>
                                <w:rPr>
                                  <w:sz w:val="18"/>
                                  <w:szCs w:val="18"/>
                                </w:rPr>
                              </w:pPr>
                              <w:r w:rsidRPr="00E45462">
                                <w:rPr>
                                  <w:rFonts w:hint="cs"/>
                                  <w:sz w:val="18"/>
                                  <w:szCs w:val="18"/>
                                  <w:rtl/>
                                </w:rPr>
                                <w:t xml:space="preserve">لجنة الدراسات </w:t>
                              </w:r>
                              <w:r w:rsidR="00F07911" w:rsidRPr="00E45462">
                                <w:rPr>
                                  <w:sz w:val="18"/>
                                  <w:szCs w:val="18"/>
                                </w:rPr>
                                <w:t>13</w:t>
                              </w:r>
                              <w:r w:rsidRPr="00E45462">
                                <w:rPr>
                                  <w:rFonts w:hint="cs"/>
                                  <w:sz w:val="18"/>
                                  <w:szCs w:val="18"/>
                                  <w:rtl/>
                                </w:rPr>
                                <w:t xml:space="preserve"> </w:t>
                              </w:r>
                              <w:r w:rsidRPr="00E45462">
                                <w:rPr>
                                  <w:sz w:val="18"/>
                                  <w:szCs w:val="18"/>
                                  <w:rtl/>
                                </w:rPr>
                                <w:br/>
                              </w:r>
                              <w:r w:rsidRPr="00E45462">
                                <w:rPr>
                                  <w:rFonts w:hint="cs"/>
                                  <w:sz w:val="18"/>
                                  <w:szCs w:val="18"/>
                                  <w:rtl/>
                                </w:rPr>
                                <w:t>لقطاع تقييس الاتصالات</w:t>
                              </w:r>
                            </w:p>
                          </w:txbxContent>
                        </v:textbox>
                      </v:shape>
                      <w10:wrap type="through"/>
                    </v:group>
                  </w:pict>
                </mc:Fallback>
              </mc:AlternateContent>
            </w:r>
          </w:p>
        </w:tc>
      </w:tr>
    </w:tbl>
    <w:p w14:paraId="2545E33A" w14:textId="77777777" w:rsidR="005774E3" w:rsidRPr="00B55F2E" w:rsidRDefault="005774E3" w:rsidP="005774E3">
      <w:pPr>
        <w:spacing w:before="620"/>
        <w:rPr>
          <w:rtl/>
          <w:lang w:bidi="ar-EG"/>
        </w:rPr>
      </w:pPr>
      <w:r w:rsidRPr="00B55F2E">
        <w:rPr>
          <w:b/>
          <w:bCs/>
          <w:rtl/>
          <w:lang w:bidi="ar-SY"/>
        </w:rPr>
        <w:t xml:space="preserve">الملحقات: </w:t>
      </w:r>
      <w:r w:rsidRPr="00B55F2E">
        <w:rPr>
          <w:lang w:bidi="ar-SY"/>
        </w:rPr>
        <w:t>2</w:t>
      </w:r>
    </w:p>
    <w:p w14:paraId="7D1B7E37" w14:textId="3987C5FD" w:rsidR="00596808" w:rsidRPr="00B55F2E" w:rsidRDefault="00596808" w:rsidP="005774E3">
      <w:pPr>
        <w:rPr>
          <w:rtl/>
          <w:lang w:bidi="ar-EG"/>
        </w:rPr>
      </w:pPr>
      <w:r w:rsidRPr="00B55F2E">
        <w:rPr>
          <w:rtl/>
          <w:lang w:bidi="ar-EG"/>
        </w:rPr>
        <w:br w:type="page"/>
      </w:r>
    </w:p>
    <w:p w14:paraId="70823635" w14:textId="77777777" w:rsidR="00914D89" w:rsidRPr="00B55F2E" w:rsidRDefault="00914D89" w:rsidP="00914D89">
      <w:pPr>
        <w:pStyle w:val="Annextitle"/>
        <w:spacing w:after="120"/>
        <w:rPr>
          <w:rStyle w:val="AnnexNotitleChar"/>
          <w:rFonts w:ascii="Dubai" w:hAnsi="Dubai" w:cs="Dubai"/>
          <w:rtl/>
        </w:rPr>
      </w:pPr>
      <w:r w:rsidRPr="00B55F2E">
        <w:rPr>
          <w:rtl/>
        </w:rPr>
        <w:lastRenderedPageBreak/>
        <w:t xml:space="preserve">الملحـق </w:t>
      </w:r>
      <w:r w:rsidRPr="00B55F2E">
        <w:t>A</w:t>
      </w:r>
      <w:r w:rsidRPr="00B55F2E">
        <w:rPr>
          <w:rFonts w:eastAsia="Batang"/>
          <w:rtl/>
        </w:rPr>
        <w:br/>
      </w:r>
      <w:r w:rsidRPr="00B55F2E">
        <w:rPr>
          <w:rtl/>
        </w:rPr>
        <w:t>معلومات عملية عن الاجتماع</w:t>
      </w:r>
    </w:p>
    <w:p w14:paraId="56099902" w14:textId="77777777" w:rsidR="00914D89" w:rsidRPr="00B55F2E" w:rsidRDefault="00914D89" w:rsidP="00914D89">
      <w:pPr>
        <w:spacing w:before="240" w:after="360"/>
        <w:jc w:val="center"/>
        <w:rPr>
          <w:b/>
          <w:bCs/>
          <w:rtl/>
          <w:lang w:bidi="ar-EG"/>
        </w:rPr>
      </w:pPr>
      <w:r w:rsidRPr="00B55F2E">
        <w:rPr>
          <w:b/>
          <w:bCs/>
          <w:rtl/>
        </w:rPr>
        <w:t>أساليب العمل والمرافق المتاحة</w:t>
      </w:r>
    </w:p>
    <w:p w14:paraId="33A6D245" w14:textId="49338961" w:rsidR="00914D89" w:rsidRPr="00B55F2E" w:rsidRDefault="00914D89" w:rsidP="00914D89">
      <w:pPr>
        <w:pStyle w:val="Normalaftertitle"/>
        <w:rPr>
          <w:rtl/>
        </w:rPr>
      </w:pPr>
      <w:r w:rsidRPr="00B55F2E">
        <w:rPr>
          <w:b/>
          <w:bCs/>
          <w:rtl/>
          <w:lang w:val="en-GB"/>
        </w:rPr>
        <w:t>تقديم الوثائق والنفاذ إليها:</w:t>
      </w:r>
      <w:r w:rsidRPr="00B55F2E">
        <w:rPr>
          <w:rtl/>
          <w:lang w:val="en-GB"/>
        </w:rPr>
        <w:t xml:space="preserve"> سيجري الاجتماع بدون استخدام الورق. وينبغي تقديم مساهمات الأعضاء باستخدام </w:t>
      </w:r>
      <w:hyperlink r:id="rId24" w:history="1">
        <w:r w:rsidRPr="00B55F2E">
          <w:rPr>
            <w:rStyle w:val="Hyperlink"/>
            <w:spacing w:val="4"/>
            <w:rtl/>
            <w:lang w:val="en-GB"/>
          </w:rPr>
          <w:t>النشر المباشر للوثائق</w:t>
        </w:r>
      </w:hyperlink>
      <w:r w:rsidRPr="00B55F2E">
        <w:rPr>
          <w:rtl/>
          <w:lang w:val="en-GB"/>
        </w:rPr>
        <w:t xml:space="preserve">؛ كما ينبغي تقديم مشاريع الوثائق المؤقتة إلى </w:t>
      </w:r>
      <w:r w:rsidRPr="00B55F2E">
        <w:rPr>
          <w:color w:val="000000"/>
          <w:rtl/>
        </w:rPr>
        <w:t>أمانة لجان الدراسات</w:t>
      </w:r>
      <w:r w:rsidRPr="00B55F2E">
        <w:rPr>
          <w:rtl/>
          <w:lang w:val="en-GB"/>
        </w:rPr>
        <w:t xml:space="preserve"> عن طريق البريد الإلكتروني وباستخدام </w:t>
      </w:r>
      <w:hyperlink r:id="rId25" w:history="1">
        <w:r w:rsidRPr="00B55F2E">
          <w:rPr>
            <w:rStyle w:val="Hyperlink"/>
            <w:spacing w:val="4"/>
            <w:rtl/>
            <w:lang w:val="en-GB"/>
          </w:rPr>
          <w:t>النموذج المناسب</w:t>
        </w:r>
      </w:hyperlink>
      <w:r w:rsidRPr="00B55F2E">
        <w:rPr>
          <w:rtl/>
          <w:lang w:val="en-GB"/>
        </w:rPr>
        <w:t xml:space="preserve">. </w:t>
      </w:r>
      <w:r w:rsidRPr="00B55F2E">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6" w:history="1">
        <w:r w:rsidRPr="00B55F2E">
          <w:rPr>
            <w:rStyle w:val="Hyperlink"/>
            <w:rtl/>
          </w:rPr>
          <w:t>حساب مستعمل لدى الاتحاد</w:t>
        </w:r>
      </w:hyperlink>
      <w:r w:rsidRPr="00B55F2E">
        <w:rPr>
          <w:color w:val="000000"/>
          <w:rtl/>
        </w:rPr>
        <w:t xml:space="preserve"> مع النفاذ إلى خدمة تبادل معلومات الاتصالات</w:t>
      </w:r>
      <w:r w:rsidRPr="00B55F2E">
        <w:rPr>
          <w:color w:val="000000"/>
          <w:rtl/>
          <w:lang w:bidi="ar-EG"/>
        </w:rPr>
        <w:t xml:space="preserve"> </w:t>
      </w:r>
      <w:r w:rsidRPr="00B55F2E">
        <w:rPr>
          <w:color w:val="000000"/>
          <w:lang w:bidi="ar-EG"/>
        </w:rPr>
        <w:t>(TIES)</w:t>
      </w:r>
      <w:r w:rsidRPr="00B55F2E">
        <w:rPr>
          <w:color w:val="000000"/>
          <w:rtl/>
        </w:rPr>
        <w:t>.</w:t>
      </w:r>
    </w:p>
    <w:p w14:paraId="21DD5F09" w14:textId="21D141E3" w:rsidR="00914D89" w:rsidRDefault="00101F19" w:rsidP="001C701F">
      <w:r w:rsidRPr="00B55F2E">
        <w:rPr>
          <w:b/>
          <w:bCs/>
          <w:rtl/>
          <w:lang w:val="en-GB" w:bidi="ar-SY"/>
        </w:rPr>
        <w:t>لغة العمل</w:t>
      </w:r>
      <w:r w:rsidR="00C77246" w:rsidRPr="00B55F2E">
        <w:rPr>
          <w:b/>
          <w:bCs/>
          <w:rtl/>
          <w:lang w:val="en-GB" w:bidi="ar-SY"/>
        </w:rPr>
        <w:t>:</w:t>
      </w:r>
      <w:r w:rsidR="00C77246" w:rsidRPr="00B55F2E">
        <w:rPr>
          <w:rtl/>
          <w:lang w:val="en-GB" w:bidi="ar-SY"/>
        </w:rPr>
        <w:t xml:space="preserve"> </w:t>
      </w:r>
      <w:r w:rsidRPr="00B55F2E">
        <w:rPr>
          <w:rtl/>
        </w:rPr>
        <w:t>سيجري الاجتماع باللغة الإنكليزية فقط ولن تتاح الترجمة الشفوية.</w:t>
      </w:r>
    </w:p>
    <w:p w14:paraId="73D9747C" w14:textId="23D41C10" w:rsidR="001B3181" w:rsidRPr="001B3181" w:rsidRDefault="001B3181" w:rsidP="001B3181">
      <w:r>
        <w:rPr>
          <w:rFonts w:hint="cs"/>
          <w:b/>
          <w:bCs/>
          <w:rtl/>
          <w:lang w:val="en-GB" w:bidi="ar-EG"/>
        </w:rPr>
        <w:t>العرض النصي في الوقت الفعلي</w:t>
      </w:r>
      <w:r w:rsidRPr="00B55F2E">
        <w:rPr>
          <w:b/>
          <w:bCs/>
          <w:rtl/>
          <w:lang w:val="en-GB" w:bidi="ar-SY"/>
        </w:rPr>
        <w:t>:</w:t>
      </w:r>
      <w:r w:rsidRPr="00B55F2E">
        <w:rPr>
          <w:rtl/>
          <w:lang w:val="en-GB" w:bidi="ar-SY"/>
        </w:rPr>
        <w:t xml:space="preserve"> </w:t>
      </w:r>
      <w:r>
        <w:rPr>
          <w:rFonts w:hint="cs"/>
          <w:rtl/>
        </w:rPr>
        <w:t>سيتاح العرض النصي في الوقت الفعلي لجميع الجلسات العامة للجنة الدراسات على أساس بذل أفضل الجهود</w:t>
      </w:r>
      <w:r w:rsidRPr="00B55F2E">
        <w:rPr>
          <w:rtl/>
        </w:rPr>
        <w:t>.</w:t>
      </w:r>
    </w:p>
    <w:p w14:paraId="44939810" w14:textId="772CA5FF" w:rsidR="00914D89" w:rsidRPr="00B55F2E" w:rsidRDefault="00914D89" w:rsidP="00914D89">
      <w:pPr>
        <w:rPr>
          <w:spacing w:val="7"/>
        </w:rPr>
      </w:pPr>
      <w:r w:rsidRPr="00B55F2E">
        <w:rPr>
          <w:b/>
          <w:bCs/>
          <w:spacing w:val="7"/>
          <w:rtl/>
          <w:lang w:val="en-GB" w:bidi="ar-SY"/>
        </w:rPr>
        <w:t>الشبكة المحلية اللاسلكية:</w:t>
      </w:r>
      <w:r w:rsidRPr="00B55F2E">
        <w:rPr>
          <w:spacing w:val="7"/>
          <w:rtl/>
          <w:lang w:val="en-GB" w:bidi="ar-SY"/>
        </w:rPr>
        <w:t xml:space="preserve"> تُتاح مرافق الشبكة المحلية اللاسلكية للمندوبين في جميع قاعات الاجتماع بالاتحاد</w:t>
      </w:r>
      <w:r w:rsidRPr="00B55F2E">
        <w:rPr>
          <w:spacing w:val="7"/>
          <w:rtl/>
          <w:lang w:val="en-GB" w:bidi="ar-EG"/>
        </w:rPr>
        <w:t xml:space="preserve">. </w:t>
      </w:r>
      <w:r w:rsidRPr="00B55F2E">
        <w:rPr>
          <w:spacing w:val="7"/>
          <w:rtl/>
          <w:lang w:val="en-GB" w:bidi="ar-SY"/>
        </w:rPr>
        <w:t>وتوجد معلومات تفصيلية في</w:t>
      </w:r>
      <w:r w:rsidRPr="00B55F2E">
        <w:rPr>
          <w:spacing w:val="7"/>
          <w:rtl/>
          <w:lang w:val="en-GB"/>
        </w:rPr>
        <w:t xml:space="preserve"> </w:t>
      </w:r>
      <w:r w:rsidRPr="00B55F2E">
        <w:rPr>
          <w:color w:val="000000"/>
          <w:spacing w:val="7"/>
          <w:rtl/>
        </w:rPr>
        <w:t>مكان الاجتماع</w:t>
      </w:r>
      <w:r w:rsidRPr="00B55F2E">
        <w:rPr>
          <w:spacing w:val="7"/>
          <w:rtl/>
          <w:lang w:val="en-GB" w:bidi="ar-SY"/>
        </w:rPr>
        <w:t xml:space="preserve"> وفي الموقع الإلكتروني لقطاع تقييس الاتصالات </w:t>
      </w:r>
      <w:r w:rsidR="00DA065C" w:rsidRPr="009D3608">
        <w:t>(</w:t>
      </w:r>
      <w:hyperlink r:id="rId27" w:history="1">
        <w:r w:rsidR="00DA065C" w:rsidRPr="006B42EB">
          <w:rPr>
            <w:rStyle w:val="Hyperlink"/>
          </w:rPr>
          <w:t>https://www.itu.int/en/general-secretariat/ICT-Services/Pages/default.aspx</w:t>
        </w:r>
      </w:hyperlink>
      <w:r w:rsidR="00DA065C">
        <w:t>)</w:t>
      </w:r>
      <w:r w:rsidRPr="00B55F2E">
        <w:rPr>
          <w:spacing w:val="7"/>
          <w:rtl/>
        </w:rPr>
        <w:t>.</w:t>
      </w:r>
    </w:p>
    <w:p w14:paraId="6D3D75B3" w14:textId="4E8E9664" w:rsidR="00914D89" w:rsidRPr="00DA065C" w:rsidRDefault="00914D89" w:rsidP="001C701F">
      <w:pPr>
        <w:rPr>
          <w:rtl/>
          <w:lang w:val="en-GB" w:bidi="ar-EG"/>
        </w:rPr>
      </w:pPr>
      <w:r w:rsidRPr="00DA065C">
        <w:rPr>
          <w:b/>
          <w:bCs/>
          <w:rtl/>
          <w:lang w:val="en-GB" w:bidi="ar-EG"/>
        </w:rPr>
        <w:t>الخزائن الإلكترونية:</w:t>
      </w:r>
      <w:r w:rsidRPr="00DA065C">
        <w:rPr>
          <w:rtl/>
          <w:lang w:val="en-GB" w:bidi="ar-EG"/>
        </w:rPr>
        <w:t xml:space="preserve"> تُتاح </w:t>
      </w:r>
      <w:r w:rsidRPr="00DA065C">
        <w:rPr>
          <w:rtl/>
          <w:lang w:val="en-GB" w:bidi="ar-SY"/>
        </w:rPr>
        <w:t xml:space="preserve">طوال فترة الاجتماع </w:t>
      </w:r>
      <w:r w:rsidRPr="00DA065C">
        <w:rPr>
          <w:color w:val="000000"/>
          <w:rtl/>
        </w:rPr>
        <w:t xml:space="preserve">باستخدام شارات قطاع تقييس الاتصالات لتعرف الهوية </w:t>
      </w:r>
      <w:r w:rsidRPr="00DA065C">
        <w:rPr>
          <w:rtl/>
          <w:lang w:val="en-GB" w:bidi="ar-EG"/>
        </w:rPr>
        <w:t>بواسطة التردد الراديوي </w:t>
      </w:r>
      <w:r w:rsidRPr="00DA065C">
        <w:rPr>
          <w:lang w:bidi="ar-SY"/>
        </w:rPr>
        <w:t>(RFID)</w:t>
      </w:r>
      <w:r w:rsidRPr="00DA065C">
        <w:rPr>
          <w:rtl/>
          <w:lang w:val="en-GB" w:bidi="ar-EG"/>
        </w:rPr>
        <w:t>. وتوجد الخزائن الإلكترونية</w:t>
      </w:r>
      <w:r w:rsidR="00DA065C" w:rsidRPr="009E282F">
        <w:rPr>
          <w:color w:val="000000"/>
          <w:shd w:val="clear" w:color="auto" w:fill="FFFFFF"/>
          <w:rtl/>
        </w:rPr>
        <w:t xml:space="preserve"> في طابق مدخل مبنى البرج بالاتحاد والطابق السفلي الأول</w:t>
      </w:r>
      <w:r w:rsidRPr="00DA065C">
        <w:rPr>
          <w:rtl/>
          <w:lang w:val="en-GB" w:bidi="ar-EG"/>
        </w:rPr>
        <w:t xml:space="preserve"> </w:t>
      </w:r>
      <w:r w:rsidR="00DA065C" w:rsidRPr="00DA065C">
        <w:rPr>
          <w:rtl/>
          <w:lang w:val="en-GB" w:bidi="ar-EG"/>
        </w:rPr>
        <w:t>و</w:t>
      </w:r>
      <w:r w:rsidRPr="00DA065C">
        <w:rPr>
          <w:rtl/>
          <w:lang w:val="en-GB" w:bidi="ar-EG"/>
        </w:rPr>
        <w:t xml:space="preserve">في الطابق الأرضي من </w:t>
      </w:r>
      <w:r w:rsidRPr="00EC0953">
        <w:rPr>
          <w:rtl/>
          <w:lang w:val="en-GB" w:bidi="ar-EG"/>
        </w:rPr>
        <w:t xml:space="preserve">مبنى </w:t>
      </w:r>
      <w:proofErr w:type="spellStart"/>
      <w:r w:rsidRPr="00EC0953">
        <w:rPr>
          <w:rtl/>
          <w:lang w:val="en-GB" w:bidi="ar-EG"/>
        </w:rPr>
        <w:t>مونبريان</w:t>
      </w:r>
      <w:proofErr w:type="spellEnd"/>
      <w:r w:rsidRPr="00DA065C">
        <w:rPr>
          <w:rtl/>
          <w:lang w:val="en-GB" w:bidi="ar-EG"/>
        </w:rPr>
        <w:t>.</w:t>
      </w:r>
    </w:p>
    <w:p w14:paraId="69D956B3" w14:textId="7622A5B4" w:rsidR="00914D89" w:rsidRPr="00B55F2E" w:rsidRDefault="00914D89" w:rsidP="001C701F">
      <w:pPr>
        <w:rPr>
          <w:rtl/>
          <w:lang w:val="en-GB"/>
        </w:rPr>
      </w:pPr>
      <w:r w:rsidRPr="00B55F2E">
        <w:rPr>
          <w:b/>
          <w:bCs/>
          <w:rtl/>
          <w:lang w:val="en-GB" w:bidi="ar-EG"/>
        </w:rPr>
        <w:t>الطابعات</w:t>
      </w:r>
      <w:r w:rsidRPr="00B55F2E">
        <w:rPr>
          <w:rtl/>
          <w:lang w:val="en-GB" w:bidi="ar-EG"/>
        </w:rPr>
        <w:t>: تُتاح طابعات في القاعات المكرسة للمندوبين و</w:t>
      </w:r>
      <w:r w:rsidRPr="00B55F2E">
        <w:rPr>
          <w:color w:val="000000"/>
          <w:rtl/>
        </w:rPr>
        <w:t xml:space="preserve">بالقرب من جميع </w:t>
      </w:r>
      <w:hyperlink r:id="rId28" w:history="1">
        <w:r w:rsidRPr="00B55F2E">
          <w:rPr>
            <w:rStyle w:val="Hyperlink"/>
            <w:spacing w:val="4"/>
            <w:rtl/>
          </w:rPr>
          <w:t>قاعات الاجتماع الرئيسية</w:t>
        </w:r>
      </w:hyperlink>
      <w:r w:rsidRPr="00B55F2E">
        <w:rPr>
          <w:color w:val="000000"/>
          <w:rtl/>
        </w:rPr>
        <w:t xml:space="preserve">. </w:t>
      </w:r>
      <w:r w:rsidRPr="00B55F2E">
        <w:rPr>
          <w:rtl/>
          <w:lang w:val="en-GB" w:bidi="ar-EG"/>
        </w:rPr>
        <w:t>ولتفادي الحاجة إلى تركيب</w:t>
      </w:r>
      <w:r w:rsidRPr="00B55F2E">
        <w:rPr>
          <w:rtl/>
          <w:lang w:val="en-GB"/>
        </w:rPr>
        <w:t xml:space="preserve"> برامج تشغيل في حواسيب المندوبين، يمكن</w:t>
      </w:r>
      <w:r w:rsidRPr="00B55F2E">
        <w:rPr>
          <w:rtl/>
          <w:lang w:val="en-GB" w:bidi="ar-EG"/>
        </w:rPr>
        <w:t xml:space="preserve"> "طباعة الوثائق "</w:t>
      </w:r>
      <w:r w:rsidRPr="00B55F2E">
        <w:rPr>
          <w:rtl/>
          <w:lang w:val="en-GB"/>
        </w:rPr>
        <w:t xml:space="preserve"> بإرسالها عن طريق البريد الإلكتروني إلى الطابعة المطلوبة. وتُتاح التفاصيل في العنوان: </w:t>
      </w:r>
      <w:hyperlink r:id="rId29" w:history="1">
        <w:r w:rsidR="001C701F" w:rsidRPr="00F27BFA">
          <w:rPr>
            <w:rStyle w:val="Hyperlink"/>
          </w:rPr>
          <w:t>https://itu.int/go/e-print</w:t>
        </w:r>
      </w:hyperlink>
      <w:r w:rsidRPr="00B55F2E">
        <w:rPr>
          <w:rtl/>
        </w:rPr>
        <w:t>.</w:t>
      </w:r>
    </w:p>
    <w:p w14:paraId="51E008D6" w14:textId="4871F3B3" w:rsidR="00914D89" w:rsidRPr="00B55F2E" w:rsidRDefault="00914D89" w:rsidP="001C701F">
      <w:pPr>
        <w:rPr>
          <w:lang w:val="en-GB" w:bidi="ar-EG"/>
        </w:rPr>
      </w:pPr>
      <w:r w:rsidRPr="00B55F2E">
        <w:rPr>
          <w:b/>
          <w:bCs/>
          <w:rtl/>
          <w:lang w:val="en-GB" w:bidi="ar-EG"/>
        </w:rPr>
        <w:t>استعارة الحواسيب المحمولة</w:t>
      </w:r>
      <w:r w:rsidRPr="00B55F2E">
        <w:rPr>
          <w:rtl/>
          <w:lang w:val="en-GB" w:bidi="ar-EG"/>
        </w:rPr>
        <w:t xml:space="preserve">: سيُوفر مكتب الخدمة في الاتحاد </w:t>
      </w:r>
      <w:r w:rsidRPr="00B55F2E">
        <w:rPr>
          <w:lang w:bidi="ar-SY"/>
        </w:rPr>
        <w:t>(</w:t>
      </w:r>
      <w:hyperlink r:id="rId30" w:history="1">
        <w:r w:rsidR="001C701F" w:rsidRPr="009D3608">
          <w:rPr>
            <w:rStyle w:val="Hyperlink"/>
          </w:rPr>
          <w:t>servicedesk@itu.int</w:t>
        </w:r>
      </w:hyperlink>
      <w:r w:rsidRPr="00B55F2E">
        <w:rPr>
          <w:lang w:bidi="ar-SY"/>
        </w:rPr>
        <w:t>)</w:t>
      </w:r>
      <w:r w:rsidRPr="00B55F2E">
        <w:rPr>
          <w:rtl/>
          <w:lang w:val="en-GB" w:bidi="ar-EG"/>
        </w:rPr>
        <w:t xml:space="preserve"> للمندوبين حواسيب محمولة، على أساس أسبقية الطلبات المقدمة.</w:t>
      </w:r>
    </w:p>
    <w:p w14:paraId="1ABFE498" w14:textId="09D5AAAA" w:rsidR="00914D89" w:rsidRPr="00DA065C" w:rsidRDefault="00914D89" w:rsidP="001C701F">
      <w:pPr>
        <w:rPr>
          <w:rtl/>
          <w:lang w:val="en-GB" w:bidi="ar-EG"/>
        </w:rPr>
      </w:pPr>
      <w:r w:rsidRPr="00DA065C">
        <w:rPr>
          <w:b/>
          <w:bCs/>
          <w:rtl/>
          <w:lang w:val="en-GB"/>
        </w:rPr>
        <w:t>المشاركة عن بُعد:</w:t>
      </w:r>
      <w:r w:rsidRPr="00DA065C">
        <w:rPr>
          <w:rtl/>
          <w:lang w:val="en-GB"/>
        </w:rPr>
        <w:t xml:space="preserve"> </w:t>
      </w:r>
      <w:r w:rsidR="00DA065C" w:rsidRPr="00DA065C">
        <w:rPr>
          <w:rtl/>
          <w:lang w:val="en-GB"/>
        </w:rPr>
        <w:t xml:space="preserve">إذا لم يتوفر البث الشبكي، </w:t>
      </w:r>
      <w:r w:rsidRPr="00DA065C">
        <w:rPr>
          <w:rtl/>
          <w:lang w:val="en-GB"/>
        </w:rPr>
        <w:t xml:space="preserve">ستتاح </w:t>
      </w:r>
      <w:r w:rsidRPr="00C47CED">
        <w:rPr>
          <w:b/>
          <w:bCs/>
          <w:rtl/>
          <w:lang w:val="en-GB"/>
        </w:rPr>
        <w:t xml:space="preserve">المشاركة </w:t>
      </w:r>
      <w:r w:rsidR="00DA065C" w:rsidRPr="00C47CED">
        <w:rPr>
          <w:b/>
          <w:bCs/>
          <w:rtl/>
          <w:lang w:val="en-GB"/>
        </w:rPr>
        <w:t xml:space="preserve">التفاعلية </w:t>
      </w:r>
      <w:r w:rsidRPr="00C47CED">
        <w:rPr>
          <w:b/>
          <w:bCs/>
          <w:rtl/>
          <w:lang w:val="en-GB"/>
        </w:rPr>
        <w:t>عن بُعد</w:t>
      </w:r>
      <w:r w:rsidRPr="00DA065C">
        <w:rPr>
          <w:rtl/>
          <w:lang w:val="en-GB"/>
        </w:rPr>
        <w:t xml:space="preserve"> </w:t>
      </w:r>
      <w:r w:rsidR="00DA065C" w:rsidRPr="00DA065C">
        <w:rPr>
          <w:rtl/>
          <w:lang w:val="en-GB"/>
        </w:rPr>
        <w:t xml:space="preserve">على أساس بذل أفضل الجهود </w:t>
      </w:r>
      <w:r w:rsidRPr="00DA065C">
        <w:rPr>
          <w:rtl/>
          <w:lang w:val="en-GB"/>
        </w:rPr>
        <w:t xml:space="preserve">في </w:t>
      </w:r>
      <w:r w:rsidR="00DA065C" w:rsidRPr="00DA065C">
        <w:rPr>
          <w:rtl/>
          <w:lang w:val="en-GB"/>
        </w:rPr>
        <w:t xml:space="preserve">جميع </w:t>
      </w:r>
      <w:r w:rsidRPr="00DA065C">
        <w:rPr>
          <w:rtl/>
          <w:lang w:val="en-GB"/>
        </w:rPr>
        <w:t xml:space="preserve">الجلسات </w:t>
      </w:r>
      <w:r w:rsidR="00DA065C" w:rsidRPr="009E282F">
        <w:rPr>
          <w:color w:val="000000"/>
          <w:shd w:val="clear" w:color="auto" w:fill="FFFFFF"/>
          <w:rtl/>
        </w:rPr>
        <w:t>التي يتم تلقي طلب بشأنها قبل 72 ساعة على الأقل</w:t>
      </w:r>
      <w:r w:rsidRPr="00DA065C">
        <w:rPr>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DA065C">
        <w:rPr>
          <w:rtl/>
          <w:lang w:val="en-GB"/>
        </w:rPr>
        <w:t xml:space="preserve"> بسبب عدم سماعهم</w:t>
      </w:r>
      <w:r w:rsidRPr="00DA065C">
        <w:rPr>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0341930C" w14:textId="77777777" w:rsidR="00914D89" w:rsidRPr="00B55F2E" w:rsidRDefault="00914D89" w:rsidP="00914D89">
      <w:pPr>
        <w:pStyle w:val="Heading1"/>
        <w:spacing w:after="120"/>
        <w:jc w:val="center"/>
        <w:rPr>
          <w:rtl/>
        </w:rPr>
      </w:pPr>
      <w:r w:rsidRPr="00B55F2E">
        <w:rPr>
          <w:rtl/>
        </w:rPr>
        <w:t>التسجيل المسبق والمندوبون الجدد والمِنح ودعم الحصول على التأشيرة</w:t>
      </w:r>
    </w:p>
    <w:p w14:paraId="05B2E38B" w14:textId="3C63738E" w:rsidR="00914D89" w:rsidRPr="00B55F2E" w:rsidRDefault="00914D89" w:rsidP="001C701F">
      <w:pPr>
        <w:rPr>
          <w:rtl/>
          <w:lang w:bidi="ar-EG"/>
        </w:rPr>
      </w:pPr>
      <w:r w:rsidRPr="00B55F2E">
        <w:rPr>
          <w:b/>
          <w:bCs/>
          <w:rtl/>
          <w:lang w:bidi="ar-EG"/>
        </w:rPr>
        <w:t>التسجيل المسبق</w:t>
      </w:r>
      <w:r w:rsidRPr="00B55F2E">
        <w:rPr>
          <w:rtl/>
          <w:lang w:bidi="ar-EG"/>
        </w:rPr>
        <w:t xml:space="preserve">: </w:t>
      </w:r>
      <w:r w:rsidRPr="00B55F2E">
        <w:rPr>
          <w:color w:val="000000"/>
          <w:rtl/>
        </w:rPr>
        <w:t xml:space="preserve">التسجيل المسبق إلزامي </w:t>
      </w:r>
      <w:r w:rsidRPr="00B55F2E">
        <w:rPr>
          <w:rtl/>
          <w:lang w:bidi="ar-EG"/>
        </w:rPr>
        <w:t>و</w:t>
      </w:r>
      <w:r w:rsidRPr="00B55F2E">
        <w:rPr>
          <w:color w:val="000000"/>
          <w:rtl/>
        </w:rPr>
        <w:t xml:space="preserve">يجب أن يتم </w:t>
      </w:r>
      <w:hyperlink r:id="rId31" w:history="1">
        <w:r w:rsidRPr="00B55F2E">
          <w:rPr>
            <w:color w:val="000000"/>
            <w:rtl/>
          </w:rPr>
          <w:t>إلكترونياً</w:t>
        </w:r>
      </w:hyperlink>
      <w:r w:rsidRPr="00B55F2E">
        <w:rPr>
          <w:color w:val="000000"/>
          <w:rtl/>
        </w:rPr>
        <w:t xml:space="preserve"> من خلال الصفحة الرئيسية للجنة الدراسات</w:t>
      </w:r>
      <w:r w:rsidRPr="00B55F2E">
        <w:rPr>
          <w:b/>
          <w:bCs/>
          <w:color w:val="000000"/>
          <w:rtl/>
        </w:rPr>
        <w:t xml:space="preserve"> قبل بدء الاجتماع بشهر واحد على الأقل</w:t>
      </w:r>
      <w:r w:rsidRPr="00B55F2E">
        <w:rPr>
          <w:rtl/>
        </w:rPr>
        <w:t xml:space="preserve">. </w:t>
      </w:r>
      <w:r w:rsidRPr="00B55F2E">
        <w:rPr>
          <w:rtl/>
          <w:lang w:bidi="ar-EG"/>
        </w:rPr>
        <w:t xml:space="preserve">وكما هو مبين في </w:t>
      </w:r>
      <w:hyperlink r:id="rId32" w:history="1">
        <w:r w:rsidRPr="00B55F2E">
          <w:rPr>
            <w:rStyle w:val="Hyperlink"/>
            <w:spacing w:val="-2"/>
            <w:rtl/>
            <w:lang w:bidi="ar-EG"/>
          </w:rPr>
          <w:t xml:space="preserve">الرسالة المعممة </w:t>
        </w:r>
        <w:r w:rsidRPr="00B55F2E">
          <w:rPr>
            <w:rStyle w:val="Hyperlink"/>
            <w:spacing w:val="-2"/>
            <w:lang w:bidi="ar-EG"/>
          </w:rPr>
          <w:t>68</w:t>
        </w:r>
        <w:r w:rsidRPr="00B55F2E">
          <w:rPr>
            <w:rStyle w:val="Hyperlink"/>
            <w:spacing w:val="-2"/>
            <w:rtl/>
            <w:lang w:bidi="ar-EG"/>
          </w:rPr>
          <w:t xml:space="preserve"> لمكتب تقييس الاتصالات</w:t>
        </w:r>
      </w:hyperlink>
      <w:r w:rsidRPr="00B55F2E">
        <w:rPr>
          <w:rtl/>
          <w:lang w:bidi="ar-EG"/>
        </w:rPr>
        <w:t>،</w:t>
      </w:r>
      <w:r w:rsidRPr="00B55F2E">
        <w:rPr>
          <w:rtl/>
        </w:rPr>
        <w:t xml:space="preserve"> </w:t>
      </w:r>
      <w:r w:rsidRPr="00B55F2E">
        <w:rPr>
          <w:rtl/>
          <w:lang w:bidi="ar-EG"/>
        </w:rPr>
        <w:t xml:space="preserve">يتطلب نظام التسجيل في قطاع تقييس الاتصالات موافقة جهات الاتصال على طلبات التسجيل. وتوضح </w:t>
      </w:r>
      <w:hyperlink r:id="rId33" w:history="1">
        <w:r w:rsidRPr="00B55F2E">
          <w:rPr>
            <w:rStyle w:val="Hyperlink"/>
            <w:spacing w:val="-2"/>
            <w:rtl/>
            <w:lang w:bidi="ar-EG"/>
          </w:rPr>
          <w:t xml:space="preserve">الرسالة المعممة </w:t>
        </w:r>
        <w:r w:rsidRPr="00B55F2E">
          <w:rPr>
            <w:rStyle w:val="Hyperlink"/>
            <w:spacing w:val="-2"/>
            <w:lang w:bidi="ar-EG"/>
          </w:rPr>
          <w:t>118</w:t>
        </w:r>
        <w:r w:rsidRPr="00B55F2E">
          <w:rPr>
            <w:rStyle w:val="Hyperlink"/>
            <w:spacing w:val="-2"/>
            <w:rtl/>
            <w:lang w:bidi="ar-EG"/>
          </w:rPr>
          <w:t xml:space="preserve"> لمكتب تقييس الاتصالات</w:t>
        </w:r>
      </w:hyperlink>
      <w:r w:rsidRPr="00B55F2E">
        <w:rPr>
          <w:rtl/>
          <w:lang w:bidi="ar-EG"/>
        </w:rPr>
        <w:t xml:space="preserve"> </w:t>
      </w:r>
      <w:r w:rsidRPr="00B55F2E">
        <w:rPr>
          <w:rtl/>
        </w:rPr>
        <w:t xml:space="preserve">كيفية إعداد الموافقة </w:t>
      </w:r>
      <w:proofErr w:type="spellStart"/>
      <w:r w:rsidRPr="00B55F2E">
        <w:rPr>
          <w:rtl/>
        </w:rPr>
        <w:t>الأوتوماتية</w:t>
      </w:r>
      <w:proofErr w:type="spellEnd"/>
      <w:r w:rsidRPr="00B55F2E">
        <w:rPr>
          <w:rtl/>
        </w:rPr>
        <w:t xml:space="preserve"> على هذه الطلبات. وتنطبق بعض الخيارات المتاحة في نموذج التسجيل على الدول الأعضاء فقط ومنها</w:t>
      </w:r>
      <w:r w:rsidR="00101F19" w:rsidRPr="00B55F2E">
        <w:rPr>
          <w:rtl/>
        </w:rPr>
        <w:t xml:space="preserve"> </w:t>
      </w:r>
      <w:r w:rsidRPr="00B55F2E">
        <w:rPr>
          <w:rtl/>
        </w:rPr>
        <w:t xml:space="preserve">الوظيفة وطلبات الحصول على </w:t>
      </w:r>
      <w:r w:rsidRPr="00F975F0">
        <w:rPr>
          <w:rtl/>
        </w:rPr>
        <w:t>منحة</w:t>
      </w:r>
      <w:r w:rsidR="00114C91" w:rsidRPr="00F975F0">
        <w:rPr>
          <w:rtl/>
        </w:rPr>
        <w:t>.</w:t>
      </w:r>
      <w:r w:rsidRPr="00B55F2E">
        <w:rPr>
          <w:rtl/>
          <w:lang w:bidi="ar-EG"/>
        </w:rPr>
        <w:t xml:space="preserve"> </w:t>
      </w:r>
      <w:r w:rsidRPr="00B55F2E">
        <w:rPr>
          <w:color w:val="000000"/>
          <w:rtl/>
        </w:rPr>
        <w:t>ويدعى الأعضاء إلى إشراك النساء في وفودهم كلما أمكن</w:t>
      </w:r>
      <w:r w:rsidRPr="00B55F2E">
        <w:rPr>
          <w:rtl/>
          <w:lang w:bidi="ar-EG"/>
        </w:rPr>
        <w:t>.</w:t>
      </w:r>
    </w:p>
    <w:p w14:paraId="3ACFF71B" w14:textId="51921CFD" w:rsidR="00914D89" w:rsidRPr="00B55F2E" w:rsidRDefault="00914D89" w:rsidP="001C701F">
      <w:pPr>
        <w:rPr>
          <w:rtl/>
          <w:lang w:bidi="ar-EG"/>
        </w:rPr>
      </w:pPr>
      <w:r w:rsidRPr="00B55F2E">
        <w:rPr>
          <w:rtl/>
          <w:lang w:bidi="ar-EG"/>
        </w:rPr>
        <w:t xml:space="preserve">يدعى </w:t>
      </w:r>
      <w:r w:rsidRPr="00B55F2E">
        <w:rPr>
          <w:b/>
          <w:bCs/>
          <w:rtl/>
          <w:lang w:bidi="ar-EG"/>
        </w:rPr>
        <w:t>المندوبون الجدد</w:t>
      </w:r>
      <w:r w:rsidRPr="00B55F2E">
        <w:rPr>
          <w:rtl/>
          <w:lang w:bidi="ar-EG"/>
        </w:rPr>
        <w:t xml:space="preserve"> إلى حضور برنامج إرشادي يشمل</w:t>
      </w:r>
      <w:r w:rsidRPr="00B55F2E">
        <w:rPr>
          <w:color w:val="000000"/>
          <w:rtl/>
        </w:rPr>
        <w:t xml:space="preserve"> لقاء ترحيب عند الوصول وزيارة مصحوبة لمقر الاتحاد، وجلسة توجيهية بشأن أعمال قطاع تقييس الاتصالات</w:t>
      </w:r>
      <w:r w:rsidRPr="00B55F2E">
        <w:rPr>
          <w:rtl/>
          <w:lang w:bidi="ar-EG"/>
        </w:rPr>
        <w:t>. وإذا كنتم ترغبون في المشاركة، يرجى الاتصال من خلال عنوان البريد الإلكتروني </w:t>
      </w:r>
      <w:hyperlink r:id="rId34" w:history="1">
        <w:r w:rsidR="001C701F" w:rsidRPr="780775E5">
          <w:rPr>
            <w:rStyle w:val="Hyperlink"/>
          </w:rPr>
          <w:t>ITU-Tmembership@itu.int</w:t>
        </w:r>
      </w:hyperlink>
      <w:r w:rsidRPr="00B55F2E">
        <w:rPr>
          <w:rtl/>
          <w:lang w:bidi="ar-EG"/>
        </w:rPr>
        <w:t xml:space="preserve">. ويمكن الحصول على دليل موجز للمندوبين الجدد </w:t>
      </w:r>
      <w:hyperlink r:id="rId35" w:history="1">
        <w:r w:rsidRPr="00B55F2E">
          <w:rPr>
            <w:rStyle w:val="Hyperlink"/>
            <w:spacing w:val="4"/>
            <w:rtl/>
            <w:lang w:bidi="ar-EG"/>
          </w:rPr>
          <w:t>هنا</w:t>
        </w:r>
      </w:hyperlink>
      <w:r w:rsidRPr="00B55F2E">
        <w:rPr>
          <w:rtl/>
          <w:lang w:bidi="ar-EG"/>
        </w:rPr>
        <w:t>.</w:t>
      </w:r>
    </w:p>
    <w:p w14:paraId="2A502735" w14:textId="15F86D0C" w:rsidR="008A2A19" w:rsidRDefault="00914D89" w:rsidP="00386E50">
      <w:pPr>
        <w:rPr>
          <w:rtl/>
        </w:rPr>
      </w:pPr>
      <w:r w:rsidRPr="00B55F2E">
        <w:rPr>
          <w:b/>
          <w:bCs/>
          <w:rtl/>
          <w:lang w:bidi="ar-EG"/>
        </w:rPr>
        <w:t>المِنح</w:t>
      </w:r>
      <w:r w:rsidRPr="00B55F2E">
        <w:rPr>
          <w:rtl/>
          <w:lang w:bidi="ar-EG"/>
        </w:rPr>
        <w:t xml:space="preserve">: </w:t>
      </w:r>
      <w:r w:rsidR="008A2A19">
        <w:rPr>
          <w:rFonts w:hint="cs"/>
          <w:rtl/>
          <w:lang w:bidi="ar-EG"/>
        </w:rPr>
        <w:t>تيسير</w:t>
      </w:r>
      <w:r w:rsidR="00C20203">
        <w:rPr>
          <w:rFonts w:hint="cs"/>
          <w:rtl/>
          <w:lang w:bidi="ar-EG"/>
        </w:rPr>
        <w:t>اً</w:t>
      </w:r>
      <w:r w:rsidR="008A2A19">
        <w:rPr>
          <w:rFonts w:hint="cs"/>
          <w:rtl/>
          <w:lang w:bidi="ar-EG"/>
        </w:rPr>
        <w:t xml:space="preserve"> </w:t>
      </w:r>
      <w:r w:rsidR="00C20203">
        <w:rPr>
          <w:rFonts w:hint="cs"/>
          <w:rtl/>
          <w:lang w:bidi="ar-EG"/>
        </w:rPr>
        <w:t>ل</w:t>
      </w:r>
      <w:r w:rsidR="008A2A19">
        <w:rPr>
          <w:rFonts w:hint="cs"/>
          <w:rtl/>
          <w:lang w:bidi="ar-EG"/>
        </w:rPr>
        <w:t xml:space="preserve">مشاركة </w:t>
      </w:r>
      <w:hyperlink r:id="rId36" w:history="1"/>
      <w:r w:rsidR="00DA065C">
        <w:rPr>
          <w:rStyle w:val="Hyperlink"/>
          <w:rFonts w:hint="cs"/>
          <w:rtl/>
          <w:lang w:bidi="ar-EG"/>
        </w:rPr>
        <w:t xml:space="preserve"> </w:t>
      </w:r>
      <w:hyperlink r:id="rId37" w:history="1">
        <w:r w:rsidR="00DA065C">
          <w:rPr>
            <w:rStyle w:val="Hyperlink"/>
            <w:rFonts w:hint="cs"/>
            <w:rtl/>
          </w:rPr>
          <w:t>البلدان</w:t>
        </w:r>
      </w:hyperlink>
      <w:r w:rsidR="00DA065C">
        <w:rPr>
          <w:rStyle w:val="Hyperlink"/>
          <w:rFonts w:hint="cs"/>
          <w:rtl/>
        </w:rPr>
        <w:t xml:space="preserve"> المستحقة</w:t>
      </w:r>
      <w:r w:rsidR="008A2A19">
        <w:rPr>
          <w:rFonts w:hint="cs"/>
          <w:rtl/>
          <w:lang w:bidi="ar-EG"/>
        </w:rPr>
        <w:t xml:space="preserve">، </w:t>
      </w:r>
      <w:r w:rsidRPr="00B55F2E">
        <w:rPr>
          <w:rtl/>
        </w:rPr>
        <w:t xml:space="preserve">سيقدَّم </w:t>
      </w:r>
      <w:r w:rsidRPr="00B315FD">
        <w:rPr>
          <w:b/>
          <w:bCs/>
          <w:rtl/>
        </w:rPr>
        <w:t>نوعان</w:t>
      </w:r>
      <w:r w:rsidRPr="00B55F2E">
        <w:rPr>
          <w:rtl/>
        </w:rPr>
        <w:t xml:space="preserve"> من المِنح لهذا الاجتماع: </w:t>
      </w:r>
    </w:p>
    <w:p w14:paraId="2B363D6D" w14:textId="77777777" w:rsidR="008A2A19" w:rsidRDefault="008A2A19" w:rsidP="008A2A19">
      <w:pPr>
        <w:pStyle w:val="enumlev1"/>
        <w:rPr>
          <w:rtl/>
        </w:rPr>
      </w:pPr>
      <w:r>
        <w:sym w:font="Symbol" w:char="F0B7"/>
      </w:r>
      <w:r>
        <w:rPr>
          <w:rtl/>
        </w:rPr>
        <w:tab/>
      </w:r>
      <w:r w:rsidR="00914D89" w:rsidRPr="008A2A19">
        <w:rPr>
          <w:b/>
          <w:bCs/>
          <w:rtl/>
        </w:rPr>
        <w:t>المِنح الشخصية</w:t>
      </w:r>
      <w:r w:rsidR="00914D89" w:rsidRPr="00B55F2E">
        <w:rPr>
          <w:rtl/>
        </w:rPr>
        <w:t xml:space="preserve"> التقليدية</w:t>
      </w:r>
      <w:r>
        <w:rPr>
          <w:rFonts w:hint="cs"/>
          <w:rtl/>
        </w:rPr>
        <w:t>؛</w:t>
      </w:r>
    </w:p>
    <w:p w14:paraId="35D5D249" w14:textId="268FCB94" w:rsidR="008A2A19" w:rsidRDefault="008A2A19" w:rsidP="008A2A19">
      <w:pPr>
        <w:pStyle w:val="enumlev1"/>
        <w:rPr>
          <w:rtl/>
          <w:lang w:bidi="ar-EG"/>
        </w:rPr>
      </w:pPr>
      <w:r>
        <w:sym w:font="Symbol" w:char="F0B7"/>
      </w:r>
      <w:r>
        <w:rPr>
          <w:rtl/>
        </w:rPr>
        <w:tab/>
      </w:r>
      <w:r w:rsidR="00914D89" w:rsidRPr="00B55F2E">
        <w:rPr>
          <w:rtl/>
        </w:rPr>
        <w:t>و</w:t>
      </w:r>
      <w:r w:rsidR="00914D89" w:rsidRPr="008A2A19">
        <w:rPr>
          <w:b/>
          <w:bCs/>
          <w:rtl/>
        </w:rPr>
        <w:t>المِنح الإلكترونية</w:t>
      </w:r>
      <w:r w:rsidR="00914D89" w:rsidRPr="00B55F2E">
        <w:rPr>
          <w:rtl/>
        </w:rPr>
        <w:t>.</w:t>
      </w:r>
    </w:p>
    <w:p w14:paraId="1A50F928" w14:textId="175D3701" w:rsidR="00D2477F" w:rsidRPr="008071C3" w:rsidRDefault="00224458" w:rsidP="00224458">
      <w:pPr>
        <w:keepNext/>
        <w:keepLines/>
        <w:rPr>
          <w:spacing w:val="-2"/>
          <w:rtl/>
          <w:lang w:bidi="ar-EG"/>
        </w:rPr>
      </w:pPr>
      <w:r w:rsidRPr="008071C3">
        <w:rPr>
          <w:rFonts w:hint="cs"/>
          <w:spacing w:val="-2"/>
          <w:rtl/>
        </w:rPr>
        <w:lastRenderedPageBreak/>
        <w:t>وفيما يتعلق بالمِنح</w:t>
      </w:r>
      <w:r w:rsidRPr="008071C3">
        <w:rPr>
          <w:spacing w:val="-2"/>
          <w:rtl/>
        </w:rPr>
        <w:t xml:space="preserve"> الإلكترونية، يتم سداد تكاليف </w:t>
      </w:r>
      <w:r w:rsidRPr="008071C3">
        <w:rPr>
          <w:rFonts w:hint="cs"/>
          <w:spacing w:val="-2"/>
          <w:rtl/>
        </w:rPr>
        <w:t>التوصيلية</w:t>
      </w:r>
      <w:r w:rsidRPr="008071C3">
        <w:rPr>
          <w:spacing w:val="-2"/>
          <w:rtl/>
        </w:rPr>
        <w:t xml:space="preserve"> طوال مدة الحدث.</w:t>
      </w:r>
      <w:r w:rsidRPr="008071C3">
        <w:rPr>
          <w:rFonts w:hint="cs"/>
          <w:spacing w:val="-2"/>
          <w:rtl/>
        </w:rPr>
        <w:t xml:space="preserve"> </w:t>
      </w:r>
      <w:r w:rsidR="00914D89" w:rsidRPr="008071C3">
        <w:rPr>
          <w:spacing w:val="-2"/>
          <w:rtl/>
        </w:rPr>
        <w:t xml:space="preserve">وفيما يتعلق بالمِنح الشخصية، </w:t>
      </w:r>
      <w:r w:rsidR="00914D89" w:rsidRPr="008071C3">
        <w:rPr>
          <w:spacing w:val="-2"/>
          <w:rtl/>
          <w:lang w:bidi="ar-EG"/>
        </w:rPr>
        <w:t>يمكن تقديم</w:t>
      </w:r>
      <w:r w:rsidR="00914D89" w:rsidRPr="008071C3">
        <w:rPr>
          <w:spacing w:val="-2"/>
          <w:rtl/>
        </w:rPr>
        <w:t xml:space="preserve"> منحتين جزئيتين كحدّ أقصى لكل بلد تبعاً للتمويل المتاح. </w:t>
      </w:r>
      <w:r w:rsidR="007F2D11" w:rsidRPr="008071C3">
        <w:rPr>
          <w:spacing w:val="-2"/>
          <w:rtl/>
          <w:lang w:bidi="ar-SY"/>
        </w:rPr>
        <w:t>وستشمل</w:t>
      </w:r>
      <w:r w:rsidR="00CA5EB6" w:rsidRPr="008071C3">
        <w:rPr>
          <w:spacing w:val="-2"/>
          <w:rtl/>
        </w:rPr>
        <w:t xml:space="preserve"> المِنحة</w:t>
      </w:r>
      <w:r w:rsidR="00EE4A6A" w:rsidRPr="008071C3">
        <w:rPr>
          <w:rFonts w:hint="cs"/>
          <w:spacing w:val="-2"/>
          <w:rtl/>
        </w:rPr>
        <w:t xml:space="preserve"> الشخصية</w:t>
      </w:r>
      <w:r w:rsidR="007F2D11" w:rsidRPr="008071C3">
        <w:rPr>
          <w:spacing w:val="-2"/>
          <w:rtl/>
        </w:rPr>
        <w:t xml:space="preserve"> الجزئية إما </w:t>
      </w:r>
      <w:r w:rsidR="001866FF" w:rsidRPr="008071C3">
        <w:rPr>
          <w:rFonts w:hint="cs"/>
          <w:spacing w:val="-2"/>
          <w:rtl/>
        </w:rPr>
        <w:t xml:space="preserve">أ) </w:t>
      </w:r>
      <w:r w:rsidR="00CA5EB6" w:rsidRPr="008071C3">
        <w:rPr>
          <w:b/>
          <w:bCs/>
          <w:spacing w:val="-2"/>
          <w:rtl/>
        </w:rPr>
        <w:t>تذكرة الطيران</w:t>
      </w:r>
      <w:r w:rsidR="00331472" w:rsidRPr="008071C3">
        <w:rPr>
          <w:spacing w:val="-2"/>
          <w:rtl/>
        </w:rPr>
        <w:t xml:space="preserve"> (تذكرة واحدة</w:t>
      </w:r>
      <w:r w:rsidR="00CA5EB6" w:rsidRPr="008071C3">
        <w:rPr>
          <w:spacing w:val="-2"/>
          <w:rtl/>
        </w:rPr>
        <w:t xml:space="preserve"> ذهاباً وإياباً من الفئة الاقتصادية عبر أقصر وأوفر مسار مباشر من البلد الأصلي إلى موقع الاجتماع) أو </w:t>
      </w:r>
      <w:r w:rsidR="00563F6E" w:rsidRPr="008071C3">
        <w:rPr>
          <w:rFonts w:hint="cs"/>
          <w:spacing w:val="-2"/>
          <w:rtl/>
        </w:rPr>
        <w:t xml:space="preserve">ب) </w:t>
      </w:r>
      <w:r w:rsidR="00CA5EB6" w:rsidRPr="008071C3">
        <w:rPr>
          <w:b/>
          <w:bCs/>
          <w:spacing w:val="-2"/>
          <w:rtl/>
        </w:rPr>
        <w:t>بدل المعيشة اليومي</w:t>
      </w:r>
      <w:r w:rsidR="00331472" w:rsidRPr="008071C3">
        <w:rPr>
          <w:spacing w:val="-2"/>
          <w:rtl/>
        </w:rPr>
        <w:t xml:space="preserve"> المناسب</w:t>
      </w:r>
      <w:r w:rsidR="00CA5EB6" w:rsidRPr="008071C3">
        <w:rPr>
          <w:spacing w:val="-2"/>
          <w:rtl/>
        </w:rPr>
        <w:t xml:space="preserve"> (لتغطية تكاليف الإقامة والوجبات والنفقات النثرية). وفي</w:t>
      </w:r>
      <w:r w:rsidR="001B4C73" w:rsidRPr="008071C3">
        <w:rPr>
          <w:rFonts w:hint="cs"/>
          <w:spacing w:val="-2"/>
          <w:rtl/>
        </w:rPr>
        <w:t> </w:t>
      </w:r>
      <w:r w:rsidR="00CA5EB6" w:rsidRPr="008071C3">
        <w:rPr>
          <w:spacing w:val="-2"/>
          <w:rtl/>
        </w:rPr>
        <w:t>حالة</w:t>
      </w:r>
      <w:r w:rsidR="001866FF" w:rsidRPr="008071C3">
        <w:rPr>
          <w:rFonts w:hint="cs"/>
          <w:spacing w:val="-2"/>
          <w:rtl/>
        </w:rPr>
        <w:t xml:space="preserve"> طلب</w:t>
      </w:r>
      <w:r w:rsidR="00CA5EB6" w:rsidRPr="008071C3">
        <w:rPr>
          <w:spacing w:val="-2"/>
          <w:rtl/>
          <w:lang w:bidi="ar-EG"/>
        </w:rPr>
        <w:t xml:space="preserve"> مِنحتين</w:t>
      </w:r>
      <w:r w:rsidR="006301D3" w:rsidRPr="008071C3">
        <w:rPr>
          <w:rFonts w:hint="cs"/>
          <w:spacing w:val="-2"/>
          <w:rtl/>
          <w:lang w:bidi="ar-EG"/>
        </w:rPr>
        <w:t xml:space="preserve"> شخصيتين</w:t>
      </w:r>
      <w:r w:rsidR="00CA5EB6" w:rsidRPr="008071C3">
        <w:rPr>
          <w:spacing w:val="-2"/>
          <w:rtl/>
          <w:lang w:bidi="ar-EG"/>
        </w:rPr>
        <w:t xml:space="preserve"> جزئيتين، ينبغي أن تكون </w:t>
      </w:r>
      <w:r w:rsidR="00CA5EB6" w:rsidRPr="008071C3">
        <w:rPr>
          <w:i/>
          <w:iCs/>
          <w:spacing w:val="-2"/>
          <w:rtl/>
          <w:lang w:bidi="ar-EG"/>
        </w:rPr>
        <w:t>مِنحة منهما على الأقل</w:t>
      </w:r>
      <w:r w:rsidR="00CA5EB6" w:rsidRPr="008071C3">
        <w:rPr>
          <w:spacing w:val="-2"/>
          <w:rtl/>
          <w:lang w:bidi="ar-EG"/>
        </w:rPr>
        <w:t xml:space="preserve"> من أجل تذكرة الطيران. </w:t>
      </w:r>
      <w:r w:rsidR="000F6879" w:rsidRPr="008071C3">
        <w:rPr>
          <w:color w:val="000000"/>
          <w:spacing w:val="-2"/>
          <w:rtl/>
        </w:rPr>
        <w:t>وتتحمل المنظمة التي يتبع لها مقدِّم الطلب مسؤولية تغطية بقية تكاليف</w:t>
      </w:r>
      <w:r w:rsidR="00D2477F" w:rsidRPr="008071C3">
        <w:rPr>
          <w:rFonts w:hint="cs"/>
          <w:color w:val="000000"/>
          <w:spacing w:val="-2"/>
          <w:rtl/>
        </w:rPr>
        <w:t> </w:t>
      </w:r>
      <w:r w:rsidR="000F6879" w:rsidRPr="008071C3">
        <w:rPr>
          <w:color w:val="000000"/>
          <w:spacing w:val="-2"/>
          <w:rtl/>
        </w:rPr>
        <w:t>المشاركة</w:t>
      </w:r>
      <w:r w:rsidR="00CA5EB6" w:rsidRPr="008071C3">
        <w:rPr>
          <w:spacing w:val="-2"/>
          <w:rtl/>
          <w:lang w:bidi="ar-EG"/>
        </w:rPr>
        <w:t xml:space="preserve">. </w:t>
      </w:r>
    </w:p>
    <w:p w14:paraId="7AA8502D" w14:textId="00C66110" w:rsidR="00D2477F" w:rsidRDefault="00D2477F" w:rsidP="00D2477F">
      <w:r>
        <w:rPr>
          <w:rFonts w:hint="cs"/>
          <w:rtl/>
        </w:rPr>
        <w:t xml:space="preserve">وتبعاً للقرار </w:t>
      </w:r>
      <w:r>
        <w:t>213</w:t>
      </w:r>
      <w:r>
        <w:rPr>
          <w:rFonts w:hint="cs"/>
          <w:rtl/>
        </w:rPr>
        <w:t xml:space="preserve"> (دبي، </w:t>
      </w:r>
      <w:r>
        <w:t>2018</w:t>
      </w:r>
      <w:r>
        <w:rPr>
          <w:rFonts w:hint="cs"/>
          <w:rtl/>
        </w:rPr>
        <w:t>) لمؤتمر المندوبين المفوضين، ي</w:t>
      </w:r>
      <w:r w:rsidR="00B276FE">
        <w:rPr>
          <w:rFonts w:hint="cs"/>
          <w:rtl/>
        </w:rPr>
        <w:t>شجَّع</w:t>
      </w:r>
      <w:r w:rsidRPr="00BA1110">
        <w:rPr>
          <w:rtl/>
        </w:rPr>
        <w:t xml:space="preserve"> </w:t>
      </w:r>
      <w:r w:rsidR="00B276FE">
        <w:rPr>
          <w:rFonts w:hint="cs"/>
          <w:rtl/>
        </w:rPr>
        <w:t xml:space="preserve">على </w:t>
      </w:r>
      <w:r w:rsidRPr="00BA1110">
        <w:rPr>
          <w:rtl/>
        </w:rPr>
        <w:t>النظر في</w:t>
      </w:r>
      <w:r w:rsidRPr="00BA1110">
        <w:rPr>
          <w:rFonts w:hint="cs"/>
          <w:rtl/>
        </w:rPr>
        <w:t> </w:t>
      </w:r>
      <w:r w:rsidRPr="00BA1110">
        <w:rPr>
          <w:rtl/>
        </w:rPr>
        <w:t>التوازن بين الجنسين وإشراك المندوبين ذوي</w:t>
      </w:r>
      <w:r w:rsidRPr="00BA1110">
        <w:rPr>
          <w:rFonts w:hint="cs"/>
          <w:rtl/>
        </w:rPr>
        <w:t> </w:t>
      </w:r>
      <w:r w:rsidRPr="00BA1110">
        <w:rPr>
          <w:rtl/>
        </w:rPr>
        <w:t>الإعاقة و</w:t>
      </w:r>
      <w:r>
        <w:rPr>
          <w:rFonts w:hint="cs"/>
          <w:rtl/>
        </w:rPr>
        <w:t xml:space="preserve">المندوبين </w:t>
      </w:r>
      <w:r w:rsidRPr="00BA1110">
        <w:rPr>
          <w:rtl/>
        </w:rPr>
        <w:t>ذوي</w:t>
      </w:r>
      <w:r w:rsidRPr="00BA1110">
        <w:rPr>
          <w:rFonts w:hint="cs"/>
          <w:rtl/>
        </w:rPr>
        <w:t> </w:t>
      </w:r>
      <w:r w:rsidRPr="00BA1110">
        <w:rPr>
          <w:rtl/>
        </w:rPr>
        <w:t>الاحتياجات المحددة</w:t>
      </w:r>
      <w:r w:rsidR="00B276FE">
        <w:rPr>
          <w:rFonts w:hint="cs"/>
          <w:rtl/>
        </w:rPr>
        <w:t xml:space="preserve"> عند تقديم ترشيحات </w:t>
      </w:r>
      <w:r w:rsidR="00E42298">
        <w:rPr>
          <w:rFonts w:hint="cs"/>
          <w:rtl/>
        </w:rPr>
        <w:t>الحصول على مِنح</w:t>
      </w:r>
      <w:r>
        <w:rPr>
          <w:rFonts w:hint="cs"/>
          <w:rtl/>
        </w:rPr>
        <w:t>.</w:t>
      </w:r>
      <w:r>
        <w:t xml:space="preserve"> </w:t>
      </w:r>
      <w:r>
        <w:rPr>
          <w:rFonts w:hint="cs"/>
          <w:rtl/>
        </w:rPr>
        <w:t xml:space="preserve">وتشمل </w:t>
      </w:r>
      <w:r>
        <w:rPr>
          <w:rFonts w:hint="cs"/>
          <w:rtl/>
          <w:lang w:bidi="ar-EG"/>
        </w:rPr>
        <w:t>معايير تقديم المِنح: الميزانية المتاحة للاتحاد؛ والمشاركة الفعّالة، بما</w:t>
      </w:r>
      <w:r>
        <w:rPr>
          <w:rFonts w:hint="eastAsia"/>
          <w:rtl/>
          <w:lang w:bidi="ar-EG"/>
        </w:rPr>
        <w:t> </w:t>
      </w:r>
      <w:r>
        <w:rPr>
          <w:rFonts w:hint="cs"/>
          <w:rtl/>
          <w:lang w:bidi="ar-EG"/>
        </w:rPr>
        <w:t>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Pr>
          <w:rFonts w:hint="cs"/>
          <w:rtl/>
          <w:lang w:bidi="ar-SY"/>
        </w:rPr>
        <w:t>.</w:t>
      </w:r>
    </w:p>
    <w:p w14:paraId="73B94124" w14:textId="7F12D307" w:rsidR="00914D89" w:rsidRPr="00B7435E" w:rsidRDefault="005C0C46" w:rsidP="000E2A3D">
      <w:pPr>
        <w:keepNext/>
        <w:keepLines/>
        <w:rPr>
          <w:spacing w:val="-2"/>
          <w:rtl/>
          <w:lang w:bidi="ar-SY"/>
        </w:rPr>
      </w:pPr>
      <w:r w:rsidRPr="00B7435E">
        <w:rPr>
          <w:color w:val="000000"/>
          <w:spacing w:val="-2"/>
          <w:shd w:val="clear" w:color="auto" w:fill="FFFFFF"/>
          <w:rtl/>
        </w:rPr>
        <w:t>وتتاح نماذج طلب</w:t>
      </w:r>
      <w:r w:rsidR="004532E3" w:rsidRPr="00B7435E">
        <w:rPr>
          <w:rFonts w:hint="cs"/>
          <w:color w:val="000000"/>
          <w:spacing w:val="-2"/>
          <w:shd w:val="clear" w:color="auto" w:fill="FFFFFF"/>
          <w:rtl/>
        </w:rPr>
        <w:t xml:space="preserve"> كل من</w:t>
      </w:r>
      <w:r w:rsidRPr="00B7435E">
        <w:rPr>
          <w:color w:val="000000"/>
          <w:spacing w:val="-2"/>
          <w:shd w:val="clear" w:color="auto" w:fill="FFFFFF"/>
          <w:rtl/>
        </w:rPr>
        <w:t xml:space="preserve"> نوعي الم</w:t>
      </w:r>
      <w:r w:rsidR="001E6E30" w:rsidRPr="00B7435E">
        <w:rPr>
          <w:rFonts w:hint="cs"/>
          <w:color w:val="000000"/>
          <w:spacing w:val="-2"/>
          <w:shd w:val="clear" w:color="auto" w:fill="FFFFFF"/>
          <w:rtl/>
        </w:rPr>
        <w:t>ِ</w:t>
      </w:r>
      <w:r w:rsidRPr="00B7435E">
        <w:rPr>
          <w:color w:val="000000"/>
          <w:spacing w:val="-2"/>
          <w:shd w:val="clear" w:color="auto" w:fill="FFFFFF"/>
          <w:rtl/>
        </w:rPr>
        <w:t xml:space="preserve">نح </w:t>
      </w:r>
      <w:r w:rsidRPr="009E282F">
        <w:rPr>
          <w:color w:val="000000"/>
          <w:spacing w:val="-2"/>
          <w:shd w:val="clear" w:color="auto" w:fill="FFFFFF"/>
          <w:rtl/>
        </w:rPr>
        <w:t>في</w:t>
      </w:r>
      <w:r w:rsidR="00DA065C" w:rsidRPr="009E282F">
        <w:rPr>
          <w:color w:val="000000"/>
          <w:spacing w:val="-2"/>
          <w:shd w:val="clear" w:color="auto" w:fill="FFFFFF"/>
          <w:rtl/>
        </w:rPr>
        <w:t xml:space="preserve"> </w:t>
      </w:r>
      <w:hyperlink r:id="rId38" w:history="1">
        <w:r w:rsidR="00DA065C" w:rsidRPr="00470C62">
          <w:rPr>
            <w:rStyle w:val="Hyperlink"/>
            <w:rtl/>
          </w:rPr>
          <w:t>الصفحة الإلكترونية ل</w:t>
        </w:r>
        <w:r w:rsidR="00EE19B9" w:rsidRPr="00470C62">
          <w:rPr>
            <w:rStyle w:val="Hyperlink"/>
            <w:rFonts w:hint="cs"/>
            <w:rtl/>
          </w:rPr>
          <w:t>لجنة</w:t>
        </w:r>
        <w:r w:rsidR="00DA065C" w:rsidRPr="00470C62">
          <w:rPr>
            <w:rStyle w:val="Hyperlink"/>
            <w:rtl/>
          </w:rPr>
          <w:t xml:space="preserve"> الدراسات</w:t>
        </w:r>
      </w:hyperlink>
      <w:r w:rsidRPr="009E282F">
        <w:rPr>
          <w:color w:val="000000"/>
          <w:spacing w:val="-2"/>
          <w:shd w:val="clear" w:color="auto" w:fill="FFFFFF"/>
          <w:rtl/>
        </w:rPr>
        <w:t>.</w:t>
      </w:r>
      <w:r w:rsidR="000E2A3D" w:rsidRPr="009E282F">
        <w:rPr>
          <w:b/>
          <w:bCs/>
          <w:color w:val="000000"/>
          <w:spacing w:val="-2"/>
          <w:shd w:val="clear" w:color="auto" w:fill="FFFFFF"/>
          <w:rtl/>
        </w:rPr>
        <w:t xml:space="preserve"> </w:t>
      </w:r>
      <w:r w:rsidRPr="009E282F">
        <w:rPr>
          <w:b/>
          <w:bCs/>
          <w:color w:val="000000"/>
          <w:spacing w:val="-2"/>
          <w:shd w:val="clear" w:color="auto" w:fill="FFFFFF"/>
          <w:rtl/>
        </w:rPr>
        <w:t>ويجب</w:t>
      </w:r>
      <w:r w:rsidR="004428CE" w:rsidRPr="009E282F">
        <w:rPr>
          <w:b/>
          <w:bCs/>
          <w:color w:val="000000"/>
          <w:spacing w:val="-2"/>
          <w:shd w:val="clear" w:color="auto" w:fill="FFFFFF"/>
          <w:rtl/>
        </w:rPr>
        <w:t xml:space="preserve"> استلام طلبات الحصول على المنح في</w:t>
      </w:r>
      <w:r w:rsidR="008E2AE3" w:rsidRPr="009E282F">
        <w:rPr>
          <w:b/>
          <w:bCs/>
          <w:color w:val="000000"/>
          <w:spacing w:val="-2"/>
          <w:shd w:val="clear" w:color="auto" w:fill="FFFFFF"/>
          <w:rtl/>
        </w:rPr>
        <w:t> </w:t>
      </w:r>
      <w:r w:rsidR="004428CE" w:rsidRPr="009E282F">
        <w:rPr>
          <w:b/>
          <w:bCs/>
          <w:color w:val="000000"/>
          <w:spacing w:val="-2"/>
          <w:shd w:val="clear" w:color="auto" w:fill="FFFFFF"/>
          <w:rtl/>
        </w:rPr>
        <w:t xml:space="preserve">موعد أقصاه </w:t>
      </w:r>
      <w:r w:rsidR="00DA065C" w:rsidRPr="009E282F">
        <w:rPr>
          <w:b/>
          <w:bCs/>
          <w:color w:val="000000"/>
          <w:spacing w:val="-2"/>
          <w:shd w:val="clear" w:color="auto" w:fill="FFFFFF"/>
          <w:rtl/>
        </w:rPr>
        <w:t xml:space="preserve">22 </w:t>
      </w:r>
      <w:r w:rsidR="0001373C" w:rsidRPr="009E282F">
        <w:rPr>
          <w:b/>
          <w:bCs/>
          <w:color w:val="000000"/>
          <w:spacing w:val="-2"/>
          <w:shd w:val="clear" w:color="auto" w:fill="FFFFFF"/>
          <w:rtl/>
        </w:rPr>
        <w:t>يناير</w:t>
      </w:r>
      <w:r w:rsidR="00DA065C" w:rsidRPr="009E282F">
        <w:rPr>
          <w:color w:val="000000"/>
          <w:spacing w:val="-2"/>
          <w:shd w:val="clear" w:color="auto" w:fill="FFFFFF"/>
          <w:rtl/>
        </w:rPr>
        <w:t xml:space="preserve">. ويلزم </w:t>
      </w:r>
      <w:r w:rsidR="004428CE" w:rsidRPr="009E282F">
        <w:rPr>
          <w:color w:val="000000"/>
          <w:spacing w:val="-2"/>
          <w:shd w:val="clear" w:color="auto" w:fill="FFFFFF"/>
          <w:rtl/>
        </w:rPr>
        <w:t>إرسالها بالبريد الإلكتروني إلى</w:t>
      </w:r>
      <w:r w:rsidR="00DE1D6D" w:rsidRPr="009E282F">
        <w:rPr>
          <w:color w:val="000000"/>
          <w:spacing w:val="-2"/>
          <w:shd w:val="clear" w:color="auto" w:fill="FFFFFF"/>
          <w:rtl/>
        </w:rPr>
        <w:t xml:space="preserve"> العنوان</w:t>
      </w:r>
      <w:r w:rsidR="004428CE" w:rsidRPr="009E282F">
        <w:rPr>
          <w:color w:val="000000"/>
          <w:spacing w:val="-2"/>
          <w:shd w:val="clear" w:color="auto" w:fill="FFFFFF"/>
          <w:rtl/>
        </w:rPr>
        <w:t xml:space="preserve"> </w:t>
      </w:r>
      <w:hyperlink r:id="rId39" w:history="1">
        <w:r w:rsidR="00386E50" w:rsidRPr="009E282F">
          <w:rPr>
            <w:rStyle w:val="Hyperlink"/>
            <w:bCs/>
            <w:spacing w:val="-2"/>
          </w:rPr>
          <w:t>fellowships@itu.int</w:t>
        </w:r>
      </w:hyperlink>
      <w:r w:rsidR="004428CE" w:rsidRPr="009E282F">
        <w:rPr>
          <w:color w:val="000000"/>
          <w:spacing w:val="-2"/>
          <w:shd w:val="clear" w:color="auto" w:fill="FFFFFF"/>
          <w:rtl/>
        </w:rPr>
        <w:t xml:space="preserve"> أو بالفاكس إلى</w:t>
      </w:r>
      <w:r w:rsidR="00DE1D6D" w:rsidRPr="009E282F">
        <w:rPr>
          <w:color w:val="000000"/>
          <w:spacing w:val="-2"/>
          <w:shd w:val="clear" w:color="auto" w:fill="FFFFFF"/>
          <w:rtl/>
        </w:rPr>
        <w:t xml:space="preserve"> الرقم</w:t>
      </w:r>
      <w:r w:rsidR="009E122B" w:rsidRPr="009E282F">
        <w:rPr>
          <w:color w:val="000000"/>
          <w:spacing w:val="-2"/>
          <w:shd w:val="clear" w:color="auto" w:fill="FFFFFF"/>
          <w:rtl/>
        </w:rPr>
        <w:t> </w:t>
      </w:r>
      <w:r w:rsidR="004428CE" w:rsidRPr="009E282F">
        <w:rPr>
          <w:bCs/>
          <w:spacing w:val="-2"/>
        </w:rPr>
        <w:t>+41</w:t>
      </w:r>
      <w:r w:rsidR="00EC0953">
        <w:rPr>
          <w:bCs/>
          <w:spacing w:val="-2"/>
        </w:rPr>
        <w:t> </w:t>
      </w:r>
      <w:r w:rsidR="004428CE" w:rsidRPr="009E282F">
        <w:rPr>
          <w:bCs/>
          <w:spacing w:val="-2"/>
        </w:rPr>
        <w:t>22</w:t>
      </w:r>
      <w:r w:rsidR="00EC0953">
        <w:rPr>
          <w:bCs/>
          <w:spacing w:val="-2"/>
        </w:rPr>
        <w:t> </w:t>
      </w:r>
      <w:r w:rsidR="004428CE" w:rsidRPr="009E282F">
        <w:rPr>
          <w:bCs/>
          <w:spacing w:val="-2"/>
        </w:rPr>
        <w:t>730</w:t>
      </w:r>
      <w:r w:rsidR="00EC0953">
        <w:rPr>
          <w:bCs/>
          <w:spacing w:val="-2"/>
        </w:rPr>
        <w:t> </w:t>
      </w:r>
      <w:r w:rsidR="004428CE" w:rsidRPr="009E282F">
        <w:rPr>
          <w:bCs/>
          <w:spacing w:val="-2"/>
        </w:rPr>
        <w:t>57</w:t>
      </w:r>
      <w:r w:rsidR="00EC0953">
        <w:rPr>
          <w:bCs/>
          <w:spacing w:val="-2"/>
        </w:rPr>
        <w:t> </w:t>
      </w:r>
      <w:r w:rsidR="004428CE" w:rsidRPr="009E282F">
        <w:rPr>
          <w:bCs/>
          <w:spacing w:val="-2"/>
        </w:rPr>
        <w:t>78</w:t>
      </w:r>
      <w:r w:rsidR="004428CE" w:rsidRPr="009E282F">
        <w:rPr>
          <w:color w:val="000000"/>
          <w:spacing w:val="-2"/>
          <w:shd w:val="clear" w:color="auto" w:fill="FFFFFF"/>
          <w:rtl/>
        </w:rPr>
        <w:t>.</w:t>
      </w:r>
      <w:r w:rsidR="00386E50" w:rsidRPr="009E282F">
        <w:rPr>
          <w:color w:val="000000"/>
          <w:spacing w:val="-2"/>
          <w:shd w:val="clear" w:color="auto" w:fill="FFFFFF"/>
          <w:rtl/>
        </w:rPr>
        <w:t xml:space="preserve"> </w:t>
      </w:r>
      <w:r w:rsidR="00914D89" w:rsidRPr="009E282F">
        <w:rPr>
          <w:b/>
          <w:bCs/>
          <w:spacing w:val="-2"/>
          <w:rtl/>
        </w:rPr>
        <w:t>ويلزم</w:t>
      </w:r>
      <w:r w:rsidR="00914D89" w:rsidRPr="009E282F">
        <w:rPr>
          <w:b/>
          <w:bCs/>
          <w:spacing w:val="-2"/>
          <w:rtl/>
          <w:lang w:bidi="ar-EG"/>
        </w:rPr>
        <w:t xml:space="preserve"> التسجيل (بموافقة مسؤول الاتصال) قبل تقديم طلب الحصول على مِنحة</w:t>
      </w:r>
      <w:r w:rsidR="00914D89" w:rsidRPr="00B7435E">
        <w:rPr>
          <w:spacing w:val="-2"/>
          <w:rtl/>
          <w:lang w:bidi="ar-EG"/>
        </w:rPr>
        <w:t xml:space="preserve">، </w:t>
      </w:r>
      <w:r w:rsidR="00914D89" w:rsidRPr="00B7435E">
        <w:rPr>
          <w:spacing w:val="-2"/>
          <w:rtl/>
        </w:rPr>
        <w:t>ويوصى بشدة بالتسجيل لحضور الحدث والشروع في عملية تقديم الطلب قبل الاجتماع بسبعة أسابيع على الأقل.</w:t>
      </w:r>
    </w:p>
    <w:p w14:paraId="46B3209F" w14:textId="1441EBA2" w:rsidR="00914D89" w:rsidRPr="00B55F2E" w:rsidRDefault="00914D89" w:rsidP="00386E50">
      <w:pPr>
        <w:rPr>
          <w:rtl/>
          <w:lang w:bidi="ar-EG"/>
        </w:rPr>
      </w:pPr>
      <w:r w:rsidRPr="00B55F2E">
        <w:rPr>
          <w:b/>
          <w:bCs/>
          <w:rtl/>
          <w:lang w:bidi="ar-EG"/>
        </w:rPr>
        <w:t>دعم الحصول على التأشيرة</w:t>
      </w:r>
      <w:r w:rsidRPr="00B55F2E">
        <w:rPr>
          <w:rtl/>
          <w:lang w:bidi="ar-EG"/>
        </w:rPr>
        <w:t xml:space="preserve">: </w:t>
      </w:r>
      <w:r w:rsidRPr="00B55F2E">
        <w:rPr>
          <w:rtl/>
        </w:rPr>
        <w:t xml:space="preserve">يجب طلب التأشيرة، إذا كانت لازمة، </w:t>
      </w:r>
      <w:r w:rsidRPr="00B55F2E">
        <w:rPr>
          <w:rtl/>
          <w:lang w:bidi="ar-EG"/>
        </w:rPr>
        <w:t>قبل القدوم إلى سويسرا،</w:t>
      </w:r>
      <w:r w:rsidRPr="00B55F2E">
        <w:rPr>
          <w:rtl/>
        </w:rPr>
        <w:t xml:space="preserve">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B55F2E">
        <w:t>.</w:t>
      </w:r>
      <w:r w:rsidRPr="00B55F2E">
        <w:rPr>
          <w:rtl/>
          <w:lang w:bidi="ar-EG"/>
        </w:rPr>
        <w:t xml:space="preserve"> ونظراً لاختلاف المواعيد النهائية، يُقترح التأكد من الممثلية المناسبة مباشرةً وتقديم الطلب في وقت مبكر.</w:t>
      </w:r>
    </w:p>
    <w:p w14:paraId="60F746B5" w14:textId="0F951B0E" w:rsidR="00914D89" w:rsidRPr="00B55F2E" w:rsidRDefault="00914D89" w:rsidP="00386E50">
      <w:pPr>
        <w:rPr>
          <w:rtl/>
          <w:lang w:bidi="ar-EG"/>
        </w:rPr>
      </w:pPr>
      <w:r w:rsidRPr="00B55F2E">
        <w:rPr>
          <w:rtl/>
          <w:lang w:bidi="ar-EG"/>
        </w:rPr>
        <w:t>وإذا واجهتم صعوبة بهذا الشأن يمكن للاتحاد، بناءً على طلب رسمي من الإدارة</w:t>
      </w:r>
      <w:r w:rsidRPr="00B55F2E">
        <w:rPr>
          <w:rtl/>
          <w:lang w:bidi="ar-SY"/>
        </w:rPr>
        <w:t xml:space="preserve"> </w:t>
      </w:r>
      <w:r w:rsidRPr="00B55F2E">
        <w:rPr>
          <w:rtl/>
          <w:lang w:bidi="ar-EG"/>
        </w:rPr>
        <w:t>التي تمثلونها أو الكيان الذي تمثلونه، الاتصال بالسلطات السويسرية المختصة لتيسير إصدار التأشيرة.</w:t>
      </w:r>
      <w:r w:rsidRPr="00B55F2E">
        <w:rPr>
          <w:rtl/>
        </w:rPr>
        <w:t xml:space="preserve"> </w:t>
      </w:r>
      <w:r w:rsidRPr="00B55F2E">
        <w:rPr>
          <w:rtl/>
          <w:lang w:bidi="ar-EG"/>
        </w:rPr>
        <w:t xml:space="preserve">وبمجرد موافقة مسؤول الاتصال المعني بتسجيل منظمتكم على تسجيلكم، تصدر رسالة دعم طلب التأشيرة عادةً في غضون </w:t>
      </w:r>
      <w:r w:rsidRPr="00B55F2E">
        <w:rPr>
          <w:lang w:bidi="ar-EG"/>
        </w:rPr>
        <w:t>15</w:t>
      </w:r>
      <w:r w:rsidRPr="00B55F2E">
        <w:rPr>
          <w:rtl/>
          <w:lang w:bidi="ar-EG"/>
        </w:rPr>
        <w:t xml:space="preserve"> يوماً. </w:t>
      </w:r>
      <w:r w:rsidRPr="00B55F2E">
        <w:rPr>
          <w:rtl/>
        </w:rPr>
        <w:t>وعليه، ينبغي تقديم</w:t>
      </w:r>
      <w:r w:rsidRPr="00B55F2E">
        <w:rPr>
          <w:rtl/>
          <w:lang w:bidi="ar-EG"/>
        </w:rPr>
        <w:t xml:space="preserve"> الطلبات بوضع علامة في المربع المناسب في نموذج التسجيل </w:t>
      </w:r>
      <w:r w:rsidRPr="00B55F2E">
        <w:rPr>
          <w:b/>
          <w:bCs/>
          <w:color w:val="000000"/>
          <w:rtl/>
        </w:rPr>
        <w:t>قبل الاجتماع بشهر على الأقل</w:t>
      </w:r>
      <w:r w:rsidRPr="00B55F2E">
        <w:rPr>
          <w:rtl/>
          <w:lang w:bidi="ar-EG"/>
        </w:rPr>
        <w:t xml:space="preserve">. وترسَل الاستفسارات إلى قسم السفر بالاتحاد </w:t>
      </w:r>
      <w:r w:rsidRPr="00B55F2E">
        <w:rPr>
          <w:lang w:val="en-GB" w:bidi="ar-EG"/>
        </w:rPr>
        <w:t>(</w:t>
      </w:r>
      <w:hyperlink r:id="rId40" w:history="1">
        <w:r w:rsidR="00386E50" w:rsidRPr="003D69B8">
          <w:rPr>
            <w:rStyle w:val="Hyperlink"/>
            <w:bCs/>
          </w:rPr>
          <w:t>travel@itu.int</w:t>
        </w:r>
      </w:hyperlink>
      <w:r w:rsidRPr="00B55F2E">
        <w:rPr>
          <w:lang w:val="en-GB" w:bidi="ar-EG"/>
        </w:rPr>
        <w:t>)</w:t>
      </w:r>
      <w:r w:rsidRPr="00B55F2E">
        <w:rPr>
          <w:rtl/>
          <w:lang w:val="en-GB" w:bidi="ar-EG"/>
        </w:rPr>
        <w:t xml:space="preserve"> حاملة عبارة "</w:t>
      </w:r>
      <w:r w:rsidRPr="00B55F2E">
        <w:rPr>
          <w:b/>
          <w:bCs/>
          <w:rtl/>
          <w:lang w:val="en-GB" w:bidi="ar-EG"/>
        </w:rPr>
        <w:t>دعم الحصول على التأشيرة</w:t>
      </w:r>
      <w:r w:rsidRPr="00B55F2E">
        <w:rPr>
          <w:rtl/>
          <w:lang w:val="en-GB" w:bidi="ar-EG"/>
        </w:rPr>
        <w:t>".</w:t>
      </w:r>
    </w:p>
    <w:p w14:paraId="09606A85" w14:textId="77777777" w:rsidR="00914D89" w:rsidRPr="00B55F2E" w:rsidRDefault="00914D89" w:rsidP="00914D89">
      <w:pPr>
        <w:keepNext/>
        <w:keepLines/>
        <w:spacing w:before="360" w:after="240"/>
        <w:ind w:left="1134" w:hanging="1134"/>
        <w:jc w:val="center"/>
        <w:outlineLvl w:val="0"/>
        <w:rPr>
          <w:b/>
          <w:bCs/>
          <w:kern w:val="32"/>
          <w:sz w:val="26"/>
          <w:szCs w:val="26"/>
          <w:rtl/>
          <w:lang w:bidi="ar-EG"/>
        </w:rPr>
      </w:pPr>
      <w:r w:rsidRPr="00B55F2E">
        <w:rPr>
          <w:b/>
          <w:bCs/>
          <w:kern w:val="32"/>
          <w:sz w:val="26"/>
          <w:szCs w:val="26"/>
          <w:rtl/>
          <w:lang w:bidi="ar-EG"/>
        </w:rPr>
        <w:t>زيارة جنيف: الفنادق والنقل العام</w:t>
      </w:r>
    </w:p>
    <w:p w14:paraId="52E31ED9" w14:textId="4870E09E" w:rsidR="00914D89" w:rsidRPr="00FB60CF" w:rsidRDefault="00914D89" w:rsidP="00914D89">
      <w:pPr>
        <w:keepNext/>
        <w:spacing w:before="240"/>
        <w:rPr>
          <w:b/>
          <w:bCs/>
          <w:spacing w:val="-4"/>
          <w:rtl/>
        </w:rPr>
      </w:pPr>
      <w:r w:rsidRPr="00FB60CF">
        <w:rPr>
          <w:b/>
          <w:bCs/>
          <w:spacing w:val="-4"/>
          <w:rtl/>
        </w:rPr>
        <w:t>الزائرون القاصدون جنيف:</w:t>
      </w:r>
      <w:r w:rsidRPr="00FB60CF">
        <w:rPr>
          <w:spacing w:val="-4"/>
          <w:rtl/>
        </w:rPr>
        <w:t xml:space="preserve"> </w:t>
      </w:r>
      <w:r w:rsidRPr="00FB60CF">
        <w:rPr>
          <w:color w:val="000000"/>
          <w:spacing w:val="-4"/>
          <w:rtl/>
        </w:rPr>
        <w:t xml:space="preserve">يمكن الحصول على معلومات عملية للمندوبين الذين يحضرون اجتماعات الاتحاد التي تُعقد في جنيف من الموقع التالي: </w:t>
      </w:r>
      <w:hyperlink r:id="rId41" w:history="1">
        <w:r w:rsidR="00386E50" w:rsidRPr="00FB60CF">
          <w:rPr>
            <w:rStyle w:val="Hyperlink"/>
            <w:spacing w:val="-4"/>
          </w:rPr>
          <w:t>http://itu.int/en/delegates-corner</w:t>
        </w:r>
      </w:hyperlink>
      <w:r w:rsidR="0095273C" w:rsidRPr="00FB60CF">
        <w:rPr>
          <w:rStyle w:val="Hyperlink"/>
          <w:color w:val="auto"/>
          <w:spacing w:val="-4"/>
          <w:u w:val="none"/>
          <w:rtl/>
        </w:rPr>
        <w:t>.</w:t>
      </w:r>
    </w:p>
    <w:p w14:paraId="1C97C3C6" w14:textId="70615BC1" w:rsidR="00561A02" w:rsidRDefault="00914D89" w:rsidP="00386E50">
      <w:r w:rsidRPr="00B55F2E">
        <w:rPr>
          <w:b/>
          <w:bCs/>
          <w:rtl/>
        </w:rPr>
        <w:t>التخفيضات التي تمنحها الفنادق:</w:t>
      </w:r>
      <w:r w:rsidRPr="00B55F2E">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B55F2E">
        <w:rPr>
          <w:rtl/>
          <w:lang w:bidi="ar-EG"/>
        </w:rPr>
        <w:t>التخفيضات في الموقع التالي:</w:t>
      </w:r>
      <w:r w:rsidR="00386E50">
        <w:rPr>
          <w:rFonts w:hint="cs"/>
          <w:rtl/>
          <w:lang w:bidi="ar-EG"/>
        </w:rPr>
        <w:t xml:space="preserve"> </w:t>
      </w:r>
      <w:hyperlink r:id="rId42" w:history="1">
        <w:r w:rsidR="009E282F">
          <w:rPr>
            <w:rStyle w:val="Hyperlink"/>
          </w:rPr>
          <w:t>https:</w:t>
        </w:r>
        <w:r w:rsidR="009E282F" w:rsidRPr="003D69B8">
          <w:rPr>
            <w:rStyle w:val="Hyperlink"/>
          </w:rPr>
          <w:t>//itu.int/travel/</w:t>
        </w:r>
      </w:hyperlink>
      <w:r w:rsidR="00386E50" w:rsidRPr="00386E50">
        <w:rPr>
          <w:rFonts w:hint="cs"/>
          <w:rtl/>
        </w:rPr>
        <w:t>.</w:t>
      </w:r>
    </w:p>
    <w:p w14:paraId="6209F6D1" w14:textId="6C26BAE6" w:rsidR="009D6D68" w:rsidRDefault="009D6D68" w:rsidP="00386E50">
      <w:r>
        <w:rPr>
          <w:rtl/>
        </w:rPr>
        <w:br w:type="page"/>
      </w:r>
    </w:p>
    <w:p w14:paraId="28465BE3" w14:textId="77777777" w:rsidR="009D6D68" w:rsidRPr="009D6D68" w:rsidRDefault="009D6D68" w:rsidP="009D6D68">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lang w:val="en-GB" w:eastAsia="en-US"/>
        </w:rPr>
      </w:pPr>
      <w:r w:rsidRPr="009D6D68">
        <w:rPr>
          <w:rFonts w:ascii="Calibri" w:eastAsia="Times New Roman" w:hAnsi="Calibri" w:cs="Times New Roman"/>
          <w:b/>
          <w:lang w:val="en-GB" w:eastAsia="en-US"/>
        </w:rPr>
        <w:lastRenderedPageBreak/>
        <w:t>ANNEX B</w:t>
      </w:r>
    </w:p>
    <w:p w14:paraId="2E3FD973" w14:textId="77777777" w:rsidR="009D6D68" w:rsidRPr="009D6D68" w:rsidRDefault="009D6D68" w:rsidP="009D6D68">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lang w:val="en-GB" w:eastAsia="en-US"/>
        </w:rPr>
      </w:pPr>
      <w:r w:rsidRPr="009D6D68">
        <w:rPr>
          <w:rFonts w:ascii="Calibri" w:eastAsia="Times New Roman" w:hAnsi="Calibri" w:cs="Times New Roman"/>
          <w:b/>
          <w:lang w:val="en-GB" w:eastAsia="en-US"/>
        </w:rPr>
        <w:t>Draft agenda for the plenary meetings of Study Group 13</w:t>
      </w:r>
      <w:r w:rsidRPr="009D6D68">
        <w:rPr>
          <w:rFonts w:ascii="Calibri" w:eastAsia="Times New Roman" w:hAnsi="Calibri" w:cs="Times New Roman"/>
          <w:b/>
          <w:lang w:val="en-GB" w:eastAsia="en-US"/>
        </w:rPr>
        <w:br/>
        <w:t>Geneva, 4-15 March 2024</w:t>
      </w:r>
    </w:p>
    <w:p w14:paraId="6285DD47" w14:textId="77777777" w:rsidR="009D6D68" w:rsidRPr="009D6D68" w:rsidRDefault="009D6D68" w:rsidP="009D6D68">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9D6D68">
        <w:rPr>
          <w:rFonts w:ascii="Calibri" w:eastAsia="Times New Roman" w:hAnsi="Calibri" w:cs="Times New Roman"/>
          <w:lang w:val="en-GB" w:eastAsia="en-US"/>
        </w:rPr>
        <w:t xml:space="preserve">NOTE ‒ Updates to the agenda can be found in </w:t>
      </w:r>
      <w:hyperlink r:id="rId43" w:history="1">
        <w:r w:rsidRPr="009D6D68">
          <w:rPr>
            <w:rFonts w:ascii="Calibri" w:eastAsia="Times New Roman" w:hAnsi="Calibri" w:cs="Times New Roman"/>
            <w:color w:val="0000FF"/>
            <w:szCs w:val="20"/>
            <w:u w:val="single"/>
            <w:lang w:val="en-GB" w:eastAsia="en-US"/>
          </w:rPr>
          <w:t>TD197/PLEN</w:t>
        </w:r>
      </w:hyperlink>
      <w:r w:rsidRPr="009D6D68">
        <w:rPr>
          <w:rFonts w:ascii="Calibri" w:eastAsia="Times New Roman" w:hAnsi="Calibri" w:cs="Times New Roman"/>
          <w:lang w:val="en-GB" w:eastAsia="en-US"/>
        </w:rPr>
        <w:br/>
      </w:r>
    </w:p>
    <w:p w14:paraId="6AE1BA38"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bookmarkStart w:id="3" w:name="_Hlk152769734"/>
      <w:r w:rsidRPr="00A81B63">
        <w:rPr>
          <w:rFonts w:ascii="Calibri" w:eastAsia="Times New Roman" w:hAnsi="Calibri" w:cs="Calibri"/>
          <w:lang w:val="en-GB" w:eastAsia="en-US"/>
        </w:rPr>
        <w:t>1</w:t>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Opening of the meeting</w:t>
      </w:r>
    </w:p>
    <w:p w14:paraId="70B1F1F9"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2</w:t>
      </w:r>
      <w:r w:rsidRPr="00A81B63">
        <w:rPr>
          <w:rFonts w:ascii="Calibri" w:eastAsia="Times New Roman" w:hAnsi="Calibri" w:cs="Calibri"/>
          <w:lang w:val="en-GB" w:eastAsia="en-US"/>
        </w:rPr>
        <w:tab/>
        <w:t xml:space="preserve"> </w:t>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 xml:space="preserve">Welcome address by the Director of TSB </w:t>
      </w:r>
    </w:p>
    <w:p w14:paraId="759CD291"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3</w:t>
      </w:r>
      <w:r w:rsidRPr="00A81B63">
        <w:rPr>
          <w:rFonts w:ascii="Calibri" w:eastAsia="Times New Roman" w:hAnsi="Calibri" w:cs="Calibri"/>
          <w:lang w:val="en-GB" w:eastAsia="en-US"/>
        </w:rPr>
        <w:tab/>
        <w:t xml:space="preserve"> </w:t>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Chair’s welcome remarks and key objectives for this meeting</w:t>
      </w:r>
    </w:p>
    <w:p w14:paraId="1C470149"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4</w:t>
      </w:r>
      <w:r w:rsidRPr="00A81B63">
        <w:rPr>
          <w:rFonts w:ascii="Calibri" w:eastAsia="Times New Roman" w:hAnsi="Calibri" w:cs="Calibri"/>
          <w:lang w:val="en-GB" w:eastAsia="en-US"/>
        </w:rPr>
        <w:tab/>
        <w:t xml:space="preserve"> </w:t>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Approval of the agenda</w:t>
      </w:r>
    </w:p>
    <w:p w14:paraId="6B0903B1"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5 </w:t>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Brief reports on activities since the October – November 2023 Study Group 13 meeting</w:t>
      </w:r>
    </w:p>
    <w:p w14:paraId="53DF83A7"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 xml:space="preserve"> 5.1 TSAG (Geneva, 22 – 26 January 2024)</w:t>
      </w:r>
    </w:p>
    <w:p w14:paraId="40CA7C4D"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 xml:space="preserve"> 5.2</w:t>
      </w:r>
      <w:r w:rsidRPr="00A81B63">
        <w:rPr>
          <w:rFonts w:ascii="Calibri" w:eastAsia="Times New Roman" w:hAnsi="Calibri" w:cs="Calibri"/>
          <w:lang w:val="en-GB" w:eastAsia="en-US"/>
        </w:rPr>
        <w:tab/>
        <w:t xml:space="preserve"> FG-AN (18 January 2024, virtual)</w:t>
      </w:r>
    </w:p>
    <w:p w14:paraId="330F7F9F"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                 5.2.1 Review of the FG-AN operation report and distribution of the FG-AN Deliverables to Questions</w:t>
      </w:r>
    </w:p>
    <w:p w14:paraId="749FD4F2"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                 5.2.2 Closure of the FG-AN</w:t>
      </w:r>
    </w:p>
    <w:p w14:paraId="32B92E1E"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 xml:space="preserve"> 5.3</w:t>
      </w:r>
      <w:r w:rsidRPr="00A81B63">
        <w:rPr>
          <w:rFonts w:ascii="Calibri" w:eastAsia="Times New Roman" w:hAnsi="Calibri" w:cs="Calibri"/>
          <w:lang w:val="en-GB" w:eastAsia="en-US"/>
        </w:rPr>
        <w:tab/>
        <w:t xml:space="preserve"> JCA-IMT2020 (Geneva, 31 October 2023)</w:t>
      </w:r>
    </w:p>
    <w:p w14:paraId="052B0573"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           </w:t>
      </w:r>
      <w:proofErr w:type="gramStart"/>
      <w:r w:rsidRPr="00A81B63">
        <w:rPr>
          <w:rFonts w:ascii="Calibri" w:eastAsia="Times New Roman" w:hAnsi="Calibri" w:cs="Calibri"/>
          <w:lang w:val="en-GB" w:eastAsia="en-US"/>
        </w:rPr>
        <w:t>5.4  JCA</w:t>
      </w:r>
      <w:proofErr w:type="gramEnd"/>
      <w:r w:rsidRPr="00A81B63">
        <w:rPr>
          <w:rFonts w:ascii="Calibri" w:eastAsia="Times New Roman" w:hAnsi="Calibri" w:cs="Calibri"/>
          <w:lang w:val="en-GB" w:eastAsia="en-US"/>
        </w:rPr>
        <w:t>-ML (Geneva, 23 February 2024)</w:t>
      </w:r>
    </w:p>
    <w:p w14:paraId="5E7CCA5E"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 xml:space="preserve"> 5.5</w:t>
      </w:r>
      <w:r w:rsidRPr="00A81B63">
        <w:rPr>
          <w:rFonts w:ascii="Calibri" w:eastAsia="Times New Roman" w:hAnsi="Calibri" w:cs="Calibri"/>
          <w:lang w:val="en-GB" w:eastAsia="en-US"/>
        </w:rPr>
        <w:tab/>
        <w:t xml:space="preserve"> Rapporteur, correspondence </w:t>
      </w:r>
      <w:proofErr w:type="gramStart"/>
      <w:r w:rsidRPr="00A81B63">
        <w:rPr>
          <w:rFonts w:ascii="Calibri" w:eastAsia="Times New Roman" w:hAnsi="Calibri" w:cs="Calibri"/>
          <w:lang w:val="en-GB" w:eastAsia="en-US"/>
        </w:rPr>
        <w:t>group</w:t>
      </w:r>
      <w:proofErr w:type="gramEnd"/>
      <w:r w:rsidRPr="00A81B63">
        <w:rPr>
          <w:rFonts w:ascii="Calibri" w:eastAsia="Times New Roman" w:hAnsi="Calibri" w:cs="Calibri"/>
          <w:lang w:val="en-GB" w:eastAsia="en-US"/>
        </w:rPr>
        <w:t xml:space="preserve"> and ad-hoc activities</w:t>
      </w:r>
    </w:p>
    <w:p w14:paraId="746C5DD3"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 </w:t>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 xml:space="preserve"> </w:t>
      </w:r>
      <w:proofErr w:type="gramStart"/>
      <w:r w:rsidRPr="00A81B63">
        <w:rPr>
          <w:rFonts w:ascii="Calibri" w:eastAsia="Times New Roman" w:hAnsi="Calibri" w:cs="Calibri"/>
          <w:lang w:val="en-GB" w:eastAsia="en-US"/>
        </w:rPr>
        <w:t>5.6  Recommendation</w:t>
      </w:r>
      <w:proofErr w:type="gramEnd"/>
      <w:r w:rsidRPr="00A81B63">
        <w:rPr>
          <w:rFonts w:ascii="Calibri" w:eastAsia="Times New Roman" w:hAnsi="Calibri" w:cs="Calibri"/>
          <w:lang w:val="en-GB" w:eastAsia="en-US"/>
        </w:rPr>
        <w:t xml:space="preserve"> approvals </w:t>
      </w:r>
    </w:p>
    <w:p w14:paraId="7C585425"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 xml:space="preserve"> 5.7</w:t>
      </w:r>
      <w:r w:rsidRPr="00A81B63">
        <w:rPr>
          <w:rFonts w:ascii="Calibri" w:eastAsia="Times New Roman" w:hAnsi="Calibri" w:cs="Calibri"/>
          <w:lang w:val="en-GB" w:eastAsia="en-US"/>
        </w:rPr>
        <w:tab/>
        <w:t xml:space="preserve"> Others as </w:t>
      </w:r>
      <w:proofErr w:type="gramStart"/>
      <w:r w:rsidRPr="00A81B63">
        <w:rPr>
          <w:rFonts w:ascii="Calibri" w:eastAsia="Times New Roman" w:hAnsi="Calibri" w:cs="Calibri"/>
          <w:lang w:val="en-GB" w:eastAsia="en-US"/>
        </w:rPr>
        <w:t>identified</w:t>
      </w:r>
      <w:proofErr w:type="gramEnd"/>
    </w:p>
    <w:p w14:paraId="63A1103E"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6</w:t>
      </w:r>
      <w:r w:rsidRPr="00A81B63">
        <w:rPr>
          <w:rFonts w:ascii="Calibri" w:eastAsia="Times New Roman" w:hAnsi="Calibri" w:cs="Calibri"/>
          <w:lang w:val="en-GB" w:eastAsia="en-US"/>
        </w:rPr>
        <w:tab/>
      </w:r>
      <w:proofErr w:type="gramStart"/>
      <w:r w:rsidRPr="00A81B63">
        <w:rPr>
          <w:rFonts w:ascii="Calibri" w:eastAsia="Times New Roman" w:hAnsi="Calibri" w:cs="Calibri"/>
          <w:lang w:val="en-GB" w:eastAsia="en-US"/>
        </w:rPr>
        <w:tab/>
        <w:t xml:space="preserve">  Organization</w:t>
      </w:r>
      <w:proofErr w:type="gramEnd"/>
      <w:r w:rsidRPr="00A81B63">
        <w:rPr>
          <w:rFonts w:ascii="Calibri" w:eastAsia="Times New Roman" w:hAnsi="Calibri" w:cs="Calibri"/>
          <w:lang w:val="en-GB" w:eastAsia="en-US"/>
        </w:rPr>
        <w:t xml:space="preserve"> of the work</w:t>
      </w:r>
    </w:p>
    <w:p w14:paraId="34F8FDA8"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proofErr w:type="gramStart"/>
      <w:r w:rsidRPr="00A81B63">
        <w:rPr>
          <w:rFonts w:ascii="Calibri" w:eastAsia="Times New Roman" w:hAnsi="Calibri" w:cs="Calibri"/>
          <w:lang w:val="en-GB" w:eastAsia="en-US"/>
        </w:rPr>
        <w:t>6.1  Objectives</w:t>
      </w:r>
      <w:proofErr w:type="gramEnd"/>
      <w:r w:rsidRPr="00A81B63">
        <w:rPr>
          <w:rFonts w:ascii="Calibri" w:eastAsia="Times New Roman" w:hAnsi="Calibri" w:cs="Calibri"/>
          <w:lang w:val="en-GB" w:eastAsia="en-US"/>
        </w:rPr>
        <w:t xml:space="preserve"> and guidelines for the meetings of working parties and ad-hoc groups</w:t>
      </w:r>
    </w:p>
    <w:p w14:paraId="4F27D56C"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6.2</w:t>
      </w:r>
      <w:r w:rsidRPr="00A81B63">
        <w:rPr>
          <w:rFonts w:ascii="Calibri" w:eastAsia="Times New Roman" w:hAnsi="Calibri" w:cs="Calibri"/>
          <w:lang w:val="en-GB" w:eastAsia="en-US"/>
        </w:rPr>
        <w:tab/>
        <w:t>Conduct and facilities available for the meeting</w:t>
      </w:r>
    </w:p>
    <w:p w14:paraId="46335D56"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6.3</w:t>
      </w:r>
      <w:r w:rsidRPr="00A81B63">
        <w:rPr>
          <w:rFonts w:ascii="Calibri" w:eastAsia="Times New Roman" w:hAnsi="Calibri" w:cs="Calibri"/>
          <w:lang w:val="en-GB" w:eastAsia="en-US"/>
        </w:rPr>
        <w:tab/>
        <w:t>Bridging the Standardization Gap</w:t>
      </w:r>
    </w:p>
    <w:p w14:paraId="3B90828F"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6.4</w:t>
      </w:r>
      <w:r w:rsidRPr="00A81B63">
        <w:rPr>
          <w:rFonts w:ascii="Calibri" w:eastAsia="Times New Roman" w:hAnsi="Calibri" w:cs="Calibri"/>
          <w:lang w:val="en-GB" w:eastAsia="en-US"/>
        </w:rPr>
        <w:tab/>
        <w:t>Approval of the work plan for the meeting</w:t>
      </w:r>
    </w:p>
    <w:p w14:paraId="31ED8B61"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6.5</w:t>
      </w:r>
      <w:r w:rsidRPr="00A81B63">
        <w:rPr>
          <w:rFonts w:ascii="Calibri" w:eastAsia="Times New Roman" w:hAnsi="Calibri" w:cs="Calibri"/>
          <w:lang w:val="en-GB" w:eastAsia="en-US"/>
        </w:rPr>
        <w:tab/>
        <w:t>Document allocation</w:t>
      </w:r>
    </w:p>
    <w:p w14:paraId="0108E381"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7 </w:t>
      </w:r>
      <w:r w:rsidRPr="00A81B63">
        <w:rPr>
          <w:rFonts w:ascii="Calibri" w:eastAsia="Times New Roman" w:hAnsi="Calibri" w:cs="Calibri"/>
          <w:lang w:val="en-GB" w:eastAsia="en-US"/>
        </w:rPr>
        <w:tab/>
        <w:t xml:space="preserve">    Appointment of Rapporteurs, Liaison </w:t>
      </w:r>
      <w:proofErr w:type="gramStart"/>
      <w:r w:rsidRPr="00A81B63">
        <w:rPr>
          <w:rFonts w:ascii="Calibri" w:eastAsia="Times New Roman" w:hAnsi="Calibri" w:cs="Calibri"/>
          <w:lang w:val="en-GB" w:eastAsia="en-US"/>
        </w:rPr>
        <w:t>Rapporteurs</w:t>
      </w:r>
      <w:proofErr w:type="gramEnd"/>
      <w:r w:rsidRPr="00A81B63">
        <w:rPr>
          <w:rFonts w:ascii="Calibri" w:eastAsia="Times New Roman" w:hAnsi="Calibri" w:cs="Calibri"/>
          <w:lang w:val="en-GB" w:eastAsia="en-US"/>
        </w:rPr>
        <w:t xml:space="preserve"> and other Representatives</w:t>
      </w:r>
    </w:p>
    <w:p w14:paraId="4D0C887B"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8       Documents addressed to the </w:t>
      </w:r>
      <w:proofErr w:type="gramStart"/>
      <w:r w:rsidRPr="00A81B63">
        <w:rPr>
          <w:rFonts w:ascii="Calibri" w:eastAsia="Times New Roman" w:hAnsi="Calibri" w:cs="Calibri"/>
          <w:lang w:val="en-GB" w:eastAsia="en-US"/>
        </w:rPr>
        <w:t>plenary</w:t>
      </w:r>
      <w:proofErr w:type="gramEnd"/>
    </w:p>
    <w:p w14:paraId="74DCAE7F"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9 </w:t>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 xml:space="preserve">Issues left from previous SG13 </w:t>
      </w:r>
      <w:proofErr w:type="gramStart"/>
      <w:r w:rsidRPr="00A81B63">
        <w:rPr>
          <w:rFonts w:ascii="Calibri" w:eastAsia="Times New Roman" w:hAnsi="Calibri" w:cs="Calibri"/>
          <w:lang w:val="en-GB" w:eastAsia="en-US"/>
        </w:rPr>
        <w:t>meeting</w:t>
      </w:r>
      <w:proofErr w:type="gramEnd"/>
      <w:r w:rsidRPr="00A81B63">
        <w:rPr>
          <w:rFonts w:ascii="Calibri" w:eastAsia="Times New Roman" w:hAnsi="Calibri" w:cs="Calibri"/>
          <w:lang w:val="en-GB" w:eastAsia="en-US"/>
        </w:rPr>
        <w:t xml:space="preserve"> </w:t>
      </w:r>
    </w:p>
    <w:p w14:paraId="511F454E"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 </w:t>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 xml:space="preserve"> 9.1 Consideration for establishment of the new FG-AI6G</w:t>
      </w:r>
    </w:p>
    <w:p w14:paraId="37B2B540"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           9.2 Consideration for qualification of O-RAN Alliance per criterions of Recommendation ITU-T A.5</w:t>
      </w:r>
    </w:p>
    <w:p w14:paraId="5DE03203"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10 </w:t>
      </w:r>
      <w:r w:rsidRPr="00A81B63">
        <w:rPr>
          <w:rFonts w:ascii="Calibri" w:eastAsia="Times New Roman" w:hAnsi="Calibri" w:cs="Calibri"/>
          <w:lang w:val="en-GB" w:eastAsia="en-US"/>
        </w:rPr>
        <w:tab/>
        <w:t xml:space="preserve">   Approval of working party reports</w:t>
      </w:r>
    </w:p>
    <w:p w14:paraId="7CEB8E27"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11    Consideration for approval of Recommendations in accordance with Recommendation ITU-T A.8, if any</w:t>
      </w:r>
    </w:p>
    <w:p w14:paraId="73B9720A"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12</w:t>
      </w:r>
      <w:r w:rsidRPr="00A81B63">
        <w:rPr>
          <w:rFonts w:ascii="Calibri" w:eastAsia="Times New Roman" w:hAnsi="Calibri" w:cs="Calibri"/>
          <w:lang w:val="en-GB" w:eastAsia="en-US"/>
        </w:rPr>
        <w:tab/>
        <w:t xml:space="preserve">   Initiation of approval procedures for draft Recommendations</w:t>
      </w:r>
    </w:p>
    <w:p w14:paraId="2C58DDD9"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13</w:t>
      </w:r>
      <w:r w:rsidRPr="00A81B63">
        <w:rPr>
          <w:rFonts w:ascii="Calibri" w:eastAsia="Times New Roman" w:hAnsi="Calibri" w:cs="Calibri"/>
          <w:lang w:val="en-GB" w:eastAsia="en-US"/>
        </w:rPr>
        <w:tab/>
        <w:t xml:space="preserve">   Approval of other texts (Appendices, Supplements, …), if any</w:t>
      </w:r>
    </w:p>
    <w:p w14:paraId="68439D2E"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14    Updating of the Study Group 13 work programme and agreement on the new </w:t>
      </w:r>
      <w:proofErr w:type="gramStart"/>
      <w:r w:rsidRPr="00A81B63">
        <w:rPr>
          <w:rFonts w:ascii="Calibri" w:eastAsia="Times New Roman" w:hAnsi="Calibri" w:cs="Calibri"/>
          <w:lang w:val="en-GB" w:eastAsia="en-US"/>
        </w:rPr>
        <w:t>work</w:t>
      </w:r>
      <w:proofErr w:type="gramEnd"/>
    </w:p>
    <w:p w14:paraId="04F1D544"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15</w:t>
      </w:r>
      <w:r w:rsidRPr="00A81B63">
        <w:rPr>
          <w:rFonts w:ascii="Calibri" w:eastAsia="Times New Roman" w:hAnsi="Calibri" w:cs="Calibri"/>
          <w:lang w:val="en-GB" w:eastAsia="en-US"/>
        </w:rPr>
        <w:tab/>
        <w:t xml:space="preserve">   Preparations for WTSA-24 and next study period:</w:t>
      </w:r>
    </w:p>
    <w:p w14:paraId="4C8F463A"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t xml:space="preserve">       15.1 Review and approval of SG13 updates to WTSA Resolution 2, if any</w:t>
      </w:r>
    </w:p>
    <w:p w14:paraId="2F860593"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 xml:space="preserve">          15.2 Review and approval of SG13 Questions, if ready</w:t>
      </w:r>
    </w:p>
    <w:p w14:paraId="43909E76"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ab/>
        <w:t xml:space="preserve">       15.3 Any other updates, if necessary, for next study period preparations</w:t>
      </w:r>
    </w:p>
    <w:p w14:paraId="1E1BE857"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16     Liaison and interaction with other groups</w:t>
      </w:r>
    </w:p>
    <w:p w14:paraId="2FAD126B"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17</w:t>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Planning for the participation of Study Group 13 at workshops, promotion activities</w:t>
      </w:r>
    </w:p>
    <w:p w14:paraId="1DA87148"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proofErr w:type="gramStart"/>
      <w:r w:rsidRPr="00A81B63">
        <w:rPr>
          <w:rFonts w:ascii="Calibri" w:eastAsia="Times New Roman" w:hAnsi="Calibri" w:cs="Calibri"/>
          <w:lang w:val="en-GB" w:eastAsia="en-US"/>
        </w:rPr>
        <w:t xml:space="preserve">18  </w:t>
      </w:r>
      <w:r w:rsidRPr="00A81B63">
        <w:rPr>
          <w:rFonts w:ascii="Calibri" w:eastAsia="Times New Roman" w:hAnsi="Calibri" w:cs="Calibri"/>
          <w:lang w:val="en-GB" w:eastAsia="en-US"/>
        </w:rPr>
        <w:tab/>
      </w:r>
      <w:proofErr w:type="gramEnd"/>
      <w:r w:rsidRPr="00A81B63">
        <w:rPr>
          <w:rFonts w:ascii="Calibri" w:eastAsia="Times New Roman" w:hAnsi="Calibri" w:cs="Calibri"/>
          <w:lang w:val="en-GB" w:eastAsia="en-US"/>
        </w:rPr>
        <w:t>Future activities</w:t>
      </w:r>
    </w:p>
    <w:p w14:paraId="620EABE6"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A81B63">
        <w:rPr>
          <w:rFonts w:ascii="Calibri" w:eastAsia="Times New Roman" w:hAnsi="Calibri" w:cs="Calibri"/>
          <w:lang w:val="en-GB" w:eastAsia="en-US"/>
        </w:rPr>
        <w:t>19</w:t>
      </w:r>
      <w:r w:rsidRPr="00A81B63">
        <w:rPr>
          <w:rFonts w:ascii="Calibri" w:eastAsia="Times New Roman" w:hAnsi="Calibri" w:cs="Calibri"/>
          <w:lang w:val="en-GB" w:eastAsia="en-US"/>
        </w:rPr>
        <w:tab/>
      </w:r>
      <w:r w:rsidRPr="00A81B63">
        <w:rPr>
          <w:rFonts w:ascii="Calibri" w:eastAsia="Times New Roman" w:hAnsi="Calibri" w:cs="Calibri"/>
          <w:lang w:val="en-GB" w:eastAsia="en-US"/>
        </w:rPr>
        <w:tab/>
        <w:t>Miscellaneous</w:t>
      </w:r>
    </w:p>
    <w:p w14:paraId="67E5811A" w14:textId="77777777" w:rsidR="00A81B63" w:rsidRPr="00A81B63" w:rsidRDefault="00A81B63" w:rsidP="00A81B63">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sectPr w:rsidR="00A81B63" w:rsidRPr="00A81B63" w:rsidSect="00A81B63">
          <w:headerReference w:type="even" r:id="rId44"/>
          <w:headerReference w:type="default" r:id="rId45"/>
          <w:footerReference w:type="even" r:id="rId46"/>
          <w:footerReference w:type="first" r:id="rId47"/>
          <w:pgSz w:w="11907" w:h="16840" w:code="9"/>
          <w:pgMar w:top="1134" w:right="708" w:bottom="1134" w:left="1134" w:header="567" w:footer="567" w:gutter="0"/>
          <w:cols w:space="720"/>
          <w:titlePg/>
          <w:docGrid w:linePitch="360"/>
        </w:sectPr>
      </w:pPr>
      <w:proofErr w:type="gramStart"/>
      <w:r w:rsidRPr="00A81B63">
        <w:rPr>
          <w:rFonts w:ascii="Calibri" w:eastAsia="Times New Roman" w:hAnsi="Calibri" w:cs="Calibri"/>
          <w:lang w:val="en-GB" w:eastAsia="en-US"/>
        </w:rPr>
        <w:t xml:space="preserve">20  </w:t>
      </w:r>
      <w:r w:rsidRPr="00A81B63">
        <w:rPr>
          <w:rFonts w:ascii="Calibri" w:eastAsia="Times New Roman" w:hAnsi="Calibri" w:cs="Calibri"/>
          <w:lang w:val="en-GB" w:eastAsia="en-US"/>
        </w:rPr>
        <w:tab/>
      </w:r>
      <w:proofErr w:type="gramEnd"/>
      <w:r w:rsidRPr="00A81B63">
        <w:rPr>
          <w:rFonts w:ascii="Calibri" w:eastAsia="Times New Roman" w:hAnsi="Calibri" w:cs="Calibri"/>
          <w:lang w:val="en-GB" w:eastAsia="en-US"/>
        </w:rPr>
        <w:t>Closing of the meeting</w:t>
      </w:r>
    </w:p>
    <w:p w14:paraId="312E05D1" w14:textId="77777777" w:rsidR="009D6D68" w:rsidRPr="009D6D68" w:rsidRDefault="009D6D68" w:rsidP="009D6D68">
      <w:pPr>
        <w:keepNext/>
        <w:keepLines/>
        <w:tabs>
          <w:tab w:val="left" w:pos="708"/>
          <w:tab w:val="left" w:pos="1191"/>
          <w:tab w:val="left" w:pos="1588"/>
          <w:tab w:val="left" w:pos="1985"/>
        </w:tabs>
        <w:autoSpaceDN w:val="0"/>
        <w:bidi w:val="0"/>
        <w:spacing w:after="120" w:line="240" w:lineRule="auto"/>
        <w:jc w:val="center"/>
        <w:textAlignment w:val="baseline"/>
        <w:rPr>
          <w:rFonts w:ascii="Calibri" w:eastAsia="Times New Roman" w:hAnsi="Calibri" w:cs="Times New Roman"/>
          <w:b/>
          <w:sz w:val="26"/>
          <w:szCs w:val="26"/>
          <w:lang w:val="en-GB" w:eastAsia="ja-JP"/>
        </w:rPr>
      </w:pPr>
      <w:r w:rsidRPr="009D6D68">
        <w:rPr>
          <w:rFonts w:ascii="Calibri" w:eastAsia="MS Mincho" w:hAnsi="Calibri" w:cs="Times New Roman"/>
          <w:b/>
          <w:noProof/>
          <w:sz w:val="26"/>
          <w:szCs w:val="26"/>
          <w:lang w:val="en-GB"/>
        </w:rPr>
        <w:lastRenderedPageBreak/>
        <w:t>Study Group</w:t>
      </w:r>
      <w:r w:rsidRPr="009D6D68">
        <w:rPr>
          <w:rFonts w:ascii="Calibri" w:eastAsia="MS Mincho" w:hAnsi="Calibri" w:cs="Times New Roman"/>
          <w:b/>
          <w:sz w:val="26"/>
          <w:szCs w:val="26"/>
          <w:lang w:val="en-GB" w:eastAsia="ja-JP"/>
        </w:rPr>
        <w:t xml:space="preserve"> 13 meeting draft time plan </w:t>
      </w:r>
      <w:r w:rsidRPr="009D6D68">
        <w:rPr>
          <w:rFonts w:ascii="Calibri" w:eastAsia="MS Mincho" w:hAnsi="Calibri" w:cs="Times New Roman"/>
          <w:b/>
          <w:sz w:val="26"/>
          <w:szCs w:val="26"/>
          <w:lang w:val="en-GB" w:eastAsia="ja-JP"/>
        </w:rPr>
        <w:br/>
      </w:r>
      <w:r w:rsidRPr="009D6D68">
        <w:rPr>
          <w:rFonts w:ascii="Calibri" w:eastAsia="Times New Roman" w:hAnsi="Calibri" w:cs="Times New Roman"/>
          <w:b/>
          <w:sz w:val="26"/>
          <w:szCs w:val="26"/>
          <w:lang w:val="en-GB" w:eastAsia="ja-JP"/>
        </w:rPr>
        <w:t>Geneva, 4 – 15 March 2024 (first week)</w:t>
      </w:r>
    </w:p>
    <w:p w14:paraId="5A024E98" w14:textId="77777777" w:rsidR="009E282F" w:rsidRPr="004C5730" w:rsidRDefault="009E282F" w:rsidP="009E282F">
      <w:pPr>
        <w:bidi w:val="0"/>
        <w:jc w:val="left"/>
        <w:rPr>
          <w:rFonts w:ascii="Times New Roman" w:hAnsi="Times New Roman"/>
          <w:b/>
          <w:sz w:val="26"/>
          <w:szCs w:val="26"/>
          <w:lang w:eastAsia="ja-JP"/>
        </w:rPr>
      </w:pPr>
      <w:r w:rsidRPr="00D2343A">
        <w:t xml:space="preserve">NOTE ‒ Updates to the timetable can be found in </w:t>
      </w:r>
      <w:hyperlink r:id="rId48" w:history="1">
        <w:r w:rsidRPr="00D2343A">
          <w:rPr>
            <w:rStyle w:val="Hyperlink"/>
          </w:rPr>
          <w:t>TD1</w:t>
        </w:r>
        <w:r>
          <w:rPr>
            <w:rStyle w:val="Hyperlink"/>
          </w:rPr>
          <w:t>98</w:t>
        </w:r>
        <w:r w:rsidRPr="00D2343A">
          <w:rPr>
            <w:rStyle w:val="Hyperlink"/>
          </w:rPr>
          <w:t>/PLEN</w:t>
        </w:r>
      </w:hyperlink>
      <w:r w:rsidRPr="00D2343A">
        <w:t>.</w:t>
      </w:r>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D769C5" w:rsidRPr="00D769C5" w14:paraId="083F271D" w14:textId="77777777" w:rsidTr="00A13FE3">
        <w:trPr>
          <w:trHeight w:val="270"/>
          <w:jc w:val="center"/>
        </w:trPr>
        <w:tc>
          <w:tcPr>
            <w:tcW w:w="1984" w:type="dxa"/>
            <w:vMerge w:val="restart"/>
            <w:tcBorders>
              <w:top w:val="nil"/>
              <w:left w:val="nil"/>
              <w:bottom w:val="single" w:sz="8" w:space="0" w:color="auto"/>
              <w:right w:val="single" w:sz="8" w:space="0" w:color="auto"/>
            </w:tcBorders>
            <w:vAlign w:val="center"/>
          </w:tcPr>
          <w:p w14:paraId="6FDBAFC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59F35D4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Monday 4 March</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684D591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Tuesday 5 March</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7A60607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Wednesday 6 March</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5E6262A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Thursday 7 March</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7F700A1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Friday 8 March</w:t>
            </w:r>
          </w:p>
        </w:tc>
      </w:tr>
      <w:tr w:rsidR="00D769C5" w:rsidRPr="00D769C5" w14:paraId="774C4FC0" w14:textId="77777777" w:rsidTr="00A13FE3">
        <w:trPr>
          <w:trHeight w:val="270"/>
          <w:jc w:val="center"/>
        </w:trPr>
        <w:tc>
          <w:tcPr>
            <w:tcW w:w="1984" w:type="dxa"/>
            <w:vMerge/>
            <w:tcBorders>
              <w:top w:val="nil"/>
              <w:left w:val="nil"/>
              <w:bottom w:val="single" w:sz="8" w:space="0" w:color="auto"/>
              <w:right w:val="single" w:sz="8" w:space="0" w:color="auto"/>
            </w:tcBorders>
            <w:vAlign w:val="center"/>
            <w:hideMark/>
          </w:tcPr>
          <w:p w14:paraId="79CC3D9A" w14:textId="77777777" w:rsidR="00D769C5" w:rsidRPr="00D769C5" w:rsidRDefault="00D769C5" w:rsidP="00D769C5">
            <w:pPr>
              <w:tabs>
                <w:tab w:val="clear" w:pos="794"/>
              </w:tabs>
              <w:bidi w:val="0"/>
              <w:spacing w:before="0" w:line="240" w:lineRule="auto"/>
              <w:jc w:val="left"/>
              <w:textAlignment w:val="baseline"/>
              <w:rPr>
                <w:rFonts w:ascii="Calibri" w:eastAsia="Times New Roman" w:hAnsi="Calibri" w:cs="Times New Roman"/>
                <w:b/>
                <w:sz w:val="16"/>
                <w:szCs w:val="16"/>
                <w:lang w:val="en-GB" w:eastAsia="en-US"/>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2B64346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3E3A5BC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5FDEF83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07E6496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noProof/>
                <w:szCs w:val="20"/>
                <w:lang w:val="en-GB" w:eastAsia="en-US"/>
              </w:rPr>
              <w:drawing>
                <wp:inline distT="0" distB="0" distL="0" distR="0" wp14:anchorId="5A5CAFAB" wp14:editId="30CC22C4">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89AB6F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526993D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375A94B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290763D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1B8D9CD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22C6183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249B5CA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noProof/>
                <w:szCs w:val="20"/>
                <w:lang w:val="en-GB" w:eastAsia="en-US"/>
              </w:rPr>
              <w:drawing>
                <wp:inline distT="0" distB="0" distL="0" distR="0" wp14:anchorId="225E8568" wp14:editId="1F30B635">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773E63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2F8500C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C7CD30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7BB968F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12FDDF3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3069466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51BFB0B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noProof/>
                <w:szCs w:val="20"/>
                <w:lang w:val="en-GB" w:eastAsia="en-US"/>
              </w:rPr>
              <w:drawing>
                <wp:inline distT="0" distB="0" distL="0" distR="0" wp14:anchorId="2ACAD769" wp14:editId="42B6ADE9">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41EA621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57C327B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74D752E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03941C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642820A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72794FE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32FA40D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noProof/>
                <w:szCs w:val="20"/>
                <w:lang w:val="en-GB" w:eastAsia="en-US"/>
              </w:rPr>
              <w:drawing>
                <wp:inline distT="0" distB="0" distL="0" distR="0" wp14:anchorId="753AAA85" wp14:editId="66AC9937">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4595F9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25A3DA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9FEF23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64A0174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6CA9E81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4D38B5E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13A6738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noProof/>
                <w:szCs w:val="20"/>
                <w:lang w:val="en-GB" w:eastAsia="en-US"/>
              </w:rPr>
              <w:drawing>
                <wp:inline distT="0" distB="0" distL="0" distR="0" wp14:anchorId="067EB836" wp14:editId="466DB24E">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73AB908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17D4A6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541651C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5</w:t>
            </w:r>
          </w:p>
        </w:tc>
      </w:tr>
      <w:tr w:rsidR="00D769C5" w:rsidRPr="00D769C5" w14:paraId="63E147EB" w14:textId="77777777" w:rsidTr="00D769C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59C80B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 xml:space="preserve">PLEN/13, </w:t>
            </w:r>
            <w:r w:rsidRPr="00D769C5">
              <w:rPr>
                <w:rFonts w:ascii="Calibri" w:eastAsia="Times New Roman" w:hAnsi="Calibri" w:cs="Times New Roman"/>
                <w:lang w:eastAsia="en-US"/>
              </w:rPr>
              <w:sym w:font="Webdings" w:char="F0B9"/>
            </w:r>
            <w:r w:rsidRPr="00D769C5">
              <w:rPr>
                <w:rFonts w:ascii="Calibri" w:eastAsia="Times New Roman" w:hAnsi="Calibri" w:cs="Times New Roman"/>
                <w:lang w:eastAsia="en-US"/>
              </w:rPr>
              <w:t xml:space="preserve"> </w:t>
            </w: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003ECF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hideMark/>
          </w:tcPr>
          <w:p w14:paraId="51A58CF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Cs w:val="20"/>
                <w:lang w:val="en-GB" w:eastAsia="en-US"/>
              </w:rPr>
            </w:pPr>
            <w:r w:rsidRPr="00D769C5">
              <w:rPr>
                <w:rFonts w:ascii="Calibri" w:eastAsia="Times New Roman" w:hAnsi="Calibri" w:cs="Times New Roman"/>
                <w:color w:val="FF0000"/>
                <w:sz w:val="16"/>
                <w:szCs w:val="16"/>
                <w:lang w:val="en-GB" w:eastAsia="en-US"/>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71D375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Cs w:val="20"/>
                <w:lang w:val="en-GB" w:eastAsia="en-US"/>
              </w:rPr>
            </w:pPr>
            <w:r w:rsidRPr="00D769C5">
              <w:rPr>
                <w:rFonts w:ascii="Calibri" w:eastAsia="Times New Roman" w:hAnsi="Calibri" w:cs="Times New Roman"/>
                <w:color w:val="FF0000"/>
                <w:sz w:val="16"/>
                <w:szCs w:val="16"/>
                <w:lang w:val="en-GB" w:eastAsia="en-US"/>
              </w:rPr>
              <w:t>X</w:t>
            </w: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16E1087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20F248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9F96B0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608C659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0521BDC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A7A3B0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3E38780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7618CC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4622E7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59C8CD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31D36A7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16A7718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30BC1BC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B821D7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9B17AA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8BC493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6A5295C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7D49E85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1763FA2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181416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6B7CB7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405583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C151F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1787AF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610F6D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53D9A18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F16386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27D994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576E5A4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F89A6F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1ED717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3CAA148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7F162815" w14:textId="77777777" w:rsidTr="00D769C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490DEE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WP3/13 Plen</w:t>
            </w: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4C450A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0A56355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848FFF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13901A1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A44E3A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FDD6F1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4CFB391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CC9231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B54AC2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A5D633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BB3B89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8BCD4D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F3D219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473EFC5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662946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1EE5141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54128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FCDB82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21E153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671FEA0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4E6186E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0E81118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88A381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995BDB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09BF1A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9920A7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2A7D0D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B04AE7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2DA6C31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196D62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42A30BC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407E1A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D69AAE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19CD24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6E1036E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190A7FEE"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00C9F7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F4DAEF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723DBE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5D44BB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C69B60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E78D86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D12A12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4EBE8A1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EC3DA6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right w:val="single" w:sz="4" w:space="0" w:color="auto"/>
            </w:tcBorders>
            <w:shd w:val="clear" w:color="auto" w:fill="auto"/>
          </w:tcPr>
          <w:p w14:paraId="3A9FC4D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ind w:left="113" w:right="113"/>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right w:val="single" w:sz="4" w:space="0" w:color="auto"/>
            </w:tcBorders>
            <w:shd w:val="clear" w:color="auto" w:fill="auto"/>
          </w:tcPr>
          <w:p w14:paraId="1E504BE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ind w:left="113" w:right="113"/>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97C627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03DA33A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64FBEE3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FEDE94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51B1EF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0C7F98D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618136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4AE1ED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16E189E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tcPr>
          <w:p w14:paraId="65732E9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0ECE428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9D9E97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7DE403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04524A7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64003B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7809EA3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2F6B3E9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04DBF9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1BCB4D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3F71740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7E7D93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2992D3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3968B7D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0161FF5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78E4C1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68A72C27"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2DA7D7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30B9ED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7FDABD5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59F3EE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93DCF1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33F23C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84DB6B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286716E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5E7150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auto"/>
          </w:tcPr>
          <w:p w14:paraId="5D1F923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right w:val="single" w:sz="4" w:space="0" w:color="auto"/>
            </w:tcBorders>
            <w:shd w:val="clear" w:color="auto" w:fill="auto"/>
          </w:tcPr>
          <w:p w14:paraId="1F389FB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5A55277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0FD8129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6F4D14B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B1FF09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35CC6E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6947C98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020C68E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120A28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4C09167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13B01E9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692394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2AC625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A46502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67D64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3825A1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AC678D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B15FC0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572C6E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F45596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42834A7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41CD6C3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0BE16F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1782A03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0948820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DB1CA3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6A1C07C6"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055D50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7DAF10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155D278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1C34B2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C26E57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B3DFF5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44788E4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FF7417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B98306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bottom w:val="single" w:sz="6" w:space="0" w:color="auto"/>
              <w:right w:val="single" w:sz="4" w:space="0" w:color="auto"/>
            </w:tcBorders>
            <w:shd w:val="clear" w:color="auto" w:fill="auto"/>
            <w:vAlign w:val="center"/>
          </w:tcPr>
          <w:p w14:paraId="0884B62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left w:val="single" w:sz="4" w:space="0" w:color="auto"/>
              <w:bottom w:val="single" w:sz="6" w:space="0" w:color="auto"/>
              <w:right w:val="single" w:sz="4" w:space="0" w:color="auto"/>
            </w:tcBorders>
            <w:shd w:val="clear" w:color="auto" w:fill="auto"/>
            <w:vAlign w:val="center"/>
          </w:tcPr>
          <w:p w14:paraId="664CE9D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FB461C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6180C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53ACF19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CBD2CA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066299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1A55ED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6D8DE63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77C4B5A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507A799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0597D50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CD3227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ADEE5C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4230C3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F9887E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9A26E4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276E617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tcPr>
          <w:p w14:paraId="509D850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605D20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857715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7DA4212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1C98830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1E75D5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43F3A1A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tcPr>
          <w:p w14:paraId="748C4F9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5D727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131A0AF4"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06324C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686A4B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7669995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C2D1D9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9D4E22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3CF4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2638EC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4068C30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8" w:space="0" w:color="auto"/>
              <w:bottom w:val="single" w:sz="4" w:space="0" w:color="auto"/>
              <w:right w:val="single" w:sz="6" w:space="0" w:color="auto"/>
            </w:tcBorders>
            <w:shd w:val="clear" w:color="auto" w:fill="D9D9D9"/>
            <w:vAlign w:val="center"/>
            <w:hideMark/>
          </w:tcPr>
          <w:p w14:paraId="0E0FBF5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36"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0D2D240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Cs w:val="20"/>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6" w:space="0" w:color="auto"/>
              <w:left w:val="single" w:sz="6" w:space="0" w:color="auto"/>
              <w:bottom w:val="single" w:sz="8" w:space="0" w:color="auto"/>
              <w:right w:val="single" w:sz="6" w:space="0" w:color="auto"/>
            </w:tcBorders>
            <w:shd w:val="clear" w:color="auto" w:fill="auto"/>
            <w:vAlign w:val="center"/>
          </w:tcPr>
          <w:p w14:paraId="17CB36A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Cs w:val="20"/>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6" w:space="0" w:color="auto"/>
              <w:bottom w:val="single" w:sz="4" w:space="0" w:color="auto"/>
              <w:right w:val="single" w:sz="4" w:space="0" w:color="auto"/>
            </w:tcBorders>
            <w:shd w:val="clear" w:color="auto" w:fill="D9D9D9"/>
          </w:tcPr>
          <w:p w14:paraId="69FD251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Cs w:val="20"/>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2F84136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Cs w:val="20"/>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78E95DE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Cs w:val="20"/>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BC3B6E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E4C123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1762683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3546043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5A1B945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6F16541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46A621E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E6F391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BEEEF1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5857326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b/>
                <w:bCs/>
                <w:sz w:val="16"/>
                <w:szCs w:val="16"/>
                <w:lang w:val="en-GB" w:eastAsia="en-US"/>
              </w:rPr>
              <w:t>J</w:t>
            </w:r>
            <w:r w:rsidRPr="00D769C5">
              <w:rPr>
                <w:rFonts w:ascii="Calibri" w:eastAsia="Times New Roman" w:hAnsi="Calibri" w:cs="Times New Roman"/>
                <w:sz w:val="16"/>
                <w:szCs w:val="16"/>
                <w:lang w:val="en-GB" w:eastAsia="en-US"/>
              </w:rPr>
              <w:t>/</w:t>
            </w: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243471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b/>
                <w:bCs/>
                <w:sz w:val="16"/>
                <w:szCs w:val="16"/>
                <w:lang w:val="en-GB" w:eastAsia="en-US"/>
              </w:rPr>
              <w:t>J</w:t>
            </w:r>
            <w:r w:rsidRPr="00D769C5">
              <w:rPr>
                <w:rFonts w:ascii="Calibri" w:eastAsia="Times New Roman" w:hAnsi="Calibri" w:cs="Times New Roman"/>
                <w:sz w:val="16"/>
                <w:szCs w:val="16"/>
                <w:lang w:val="en-GB" w:eastAsia="en-US"/>
              </w:rPr>
              <w:t>/</w:t>
            </w: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AFBD92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7AC61B7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1D1942F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D2B766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76ABB8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14A980D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Cs w:val="20"/>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45C16F0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Cs w:val="20"/>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8CE64F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1103713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4C1BABB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C96752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737F00AD" w14:textId="77777777" w:rsidTr="00D769C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922F0A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WP2/13 Plen</w:t>
            </w: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C782C5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2949B30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B6556E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49C49DF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6ECB45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1D0575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00B43CC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D8BE49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right w:val="single" w:sz="4" w:space="0" w:color="auto"/>
            </w:tcBorders>
            <w:shd w:val="clear" w:color="auto" w:fill="D9D9D9"/>
            <w:vAlign w:val="center"/>
          </w:tcPr>
          <w:p w14:paraId="1ACDA0A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right w:val="single" w:sz="4" w:space="0" w:color="auto"/>
            </w:tcBorders>
            <w:shd w:val="clear" w:color="auto" w:fill="D9D9D9"/>
            <w:vAlign w:val="center"/>
          </w:tcPr>
          <w:p w14:paraId="5D99925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790812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DB8112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97710C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37CACB8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79EEC6D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584F2D4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088CA5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AC76BB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F7CD62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53305B4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129923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2DB64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5B4337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D2790A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1E3F5E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15E2BD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4C5F6F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99FF2E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3835DF3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5C1C27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54CFAA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538F32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14D5A77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6385665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0FB37AE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797E1A33"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A49EA5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0B0622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79B140E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013277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9DD184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51FA44A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92865C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DD4619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7B1052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auto"/>
          </w:tcPr>
          <w:p w14:paraId="2D2033B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left w:val="single" w:sz="4" w:space="0" w:color="auto"/>
              <w:right w:val="single" w:sz="4" w:space="0" w:color="auto"/>
            </w:tcBorders>
            <w:shd w:val="clear" w:color="auto" w:fill="auto"/>
          </w:tcPr>
          <w:p w14:paraId="476BC47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C5C3DA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49B518C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383D16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305FB3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7845FA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7C56533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16C47FF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B6DE5C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213A10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1614B4A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36325D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DB055C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0D823A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EDCFF3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6F3774F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3D8FD47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51D7C3C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D7FB47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73B120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002F2D0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2CDF058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2E4481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0AAF659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05DA132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A1D84D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7D7B2072"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5C017A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557542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62434B5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AADD17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0948ECE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4DB49E9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5344CA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26CDDE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5890AA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36" w:type="dxa"/>
            <w:tcBorders>
              <w:left w:val="single" w:sz="4" w:space="0" w:color="auto"/>
              <w:right w:val="single" w:sz="4" w:space="0" w:color="auto"/>
            </w:tcBorders>
            <w:shd w:val="clear" w:color="auto" w:fill="auto"/>
            <w:vAlign w:val="center"/>
            <w:hideMark/>
          </w:tcPr>
          <w:p w14:paraId="756B9E6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left w:val="single" w:sz="4" w:space="0" w:color="auto"/>
              <w:right w:val="single" w:sz="4" w:space="0" w:color="auto"/>
            </w:tcBorders>
            <w:shd w:val="clear" w:color="auto" w:fill="auto"/>
            <w:vAlign w:val="center"/>
          </w:tcPr>
          <w:p w14:paraId="3CA8FCE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9FA42B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50DF484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0E533D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402D41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B8E478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BA89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0784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6F4506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55BD7A3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6106D1B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5DA95B9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52B631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2C85E5F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27D30DF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66CAA3A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06F513F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030C8D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3AF8B1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077879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49A5A7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tcPr>
          <w:p w14:paraId="008E600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107A91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4DEFA7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7E0A5E8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ED85D2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r>
      <w:tr w:rsidR="00D769C5" w:rsidRPr="00D769C5" w14:paraId="7685B502"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98AFE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7A1C9F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4CE3C2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06E7B20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cPr>
          <w:p w14:paraId="01A5F0B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56116AF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7541333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1568DB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0884D8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auto"/>
          </w:tcPr>
          <w:p w14:paraId="1812DA8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right w:val="single" w:sz="4" w:space="0" w:color="auto"/>
            </w:tcBorders>
            <w:shd w:val="clear" w:color="auto" w:fill="auto"/>
          </w:tcPr>
          <w:p w14:paraId="2657615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13EF63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6778761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3584A7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D2CCBC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A92A5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66ECA3E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1F583B1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6DEE1D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7F8A560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tcPr>
          <w:p w14:paraId="79127C5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5538175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3E4AF2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571FAA9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4DFD9F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AB8B4C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2AFC72B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31CA8FD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2FCA9A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206671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7AAE4A0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0B5BCD7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BE4E6C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777636C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0D1FA1D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190AE9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38E8DA3C"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27E00B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6EF4BF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154245D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A7ECE7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5DC3278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2D1769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8C01A7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CC3E7E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2A443E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bottom w:val="single" w:sz="8" w:space="0" w:color="auto"/>
              <w:right w:val="single" w:sz="4" w:space="0" w:color="auto"/>
            </w:tcBorders>
            <w:shd w:val="clear" w:color="auto" w:fill="auto"/>
          </w:tcPr>
          <w:p w14:paraId="52CD336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bottom w:val="single" w:sz="8" w:space="0" w:color="auto"/>
              <w:right w:val="single" w:sz="4" w:space="0" w:color="auto"/>
            </w:tcBorders>
            <w:shd w:val="clear" w:color="auto" w:fill="auto"/>
          </w:tcPr>
          <w:p w14:paraId="253AE63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5F9FA5D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0AAA610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455A2D2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F830D8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1ABD90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48B0BBB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3F1EA98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65AB3E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30B380A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715C40B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B2AA9F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EC6E5F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1F70CCA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45673A8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43CC7B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AC6E20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AD99D2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96FAC8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C398C9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76D3010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17DC302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5303FA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hideMark/>
          </w:tcPr>
          <w:p w14:paraId="5707C52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hideMark/>
          </w:tcPr>
          <w:p w14:paraId="6024874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46745A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43C8A7F6" w14:textId="77777777" w:rsidTr="00D769C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809084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WP1/13 Plen</w:t>
            </w: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D8FC63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3FB402D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77DD203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79297CF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7AD4AA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E14F66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653DA72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2" w:space="0" w:color="auto"/>
            </w:tcBorders>
            <w:shd w:val="clear" w:color="auto" w:fill="D9D9D9"/>
            <w:vAlign w:val="center"/>
          </w:tcPr>
          <w:p w14:paraId="094380C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2" w:space="0" w:color="auto"/>
              <w:bottom w:val="single" w:sz="2" w:space="0" w:color="auto"/>
              <w:right w:val="single" w:sz="2" w:space="0" w:color="auto"/>
            </w:tcBorders>
            <w:shd w:val="clear" w:color="auto" w:fill="D9D9D9"/>
            <w:vAlign w:val="center"/>
          </w:tcPr>
          <w:p w14:paraId="7DB02FC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2" w:space="0" w:color="auto"/>
              <w:bottom w:val="single" w:sz="2" w:space="0" w:color="auto"/>
              <w:right w:val="single" w:sz="2" w:space="0" w:color="auto"/>
            </w:tcBorders>
            <w:shd w:val="clear" w:color="auto" w:fill="D9D9D9"/>
            <w:vAlign w:val="center"/>
          </w:tcPr>
          <w:p w14:paraId="6B26BFA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2" w:space="0" w:color="auto"/>
              <w:bottom w:val="single" w:sz="4" w:space="0" w:color="auto"/>
              <w:right w:val="single" w:sz="4" w:space="0" w:color="auto"/>
            </w:tcBorders>
            <w:shd w:val="clear" w:color="auto" w:fill="D9D9D9"/>
            <w:vAlign w:val="center"/>
          </w:tcPr>
          <w:p w14:paraId="4894924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6BCE22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73C874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81F50F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472E6B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37097DB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22834F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B84A1A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A3A46C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78BB341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40CA155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23A2AE3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302192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28B7DE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C68E79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F8A924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21BA88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A1E30D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43449F7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AA67FA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07B36C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1F2453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6563AA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2514F32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2FC215B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2D6CA30D"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3E059F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0E82B2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75CC498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92D185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20B448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5550CC1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7B2F23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4702E99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5C930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2" w:space="0" w:color="auto"/>
              <w:left w:val="single" w:sz="4" w:space="0" w:color="auto"/>
              <w:right w:val="single" w:sz="4" w:space="0" w:color="auto"/>
            </w:tcBorders>
            <w:shd w:val="clear" w:color="auto" w:fill="auto"/>
            <w:hideMark/>
          </w:tcPr>
          <w:p w14:paraId="225F6A1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2" w:space="0" w:color="auto"/>
              <w:left w:val="single" w:sz="4" w:space="0" w:color="auto"/>
              <w:right w:val="single" w:sz="4" w:space="0" w:color="auto"/>
            </w:tcBorders>
            <w:shd w:val="clear" w:color="auto" w:fill="auto"/>
          </w:tcPr>
          <w:p w14:paraId="4175233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5D48CF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063071A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0B8463D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0F7F37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34428C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18DDEAA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1480131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068131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03B1681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tcPr>
          <w:p w14:paraId="47F33B8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593FAFF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B4D7AB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66A2B0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b/>
                <w:bCs/>
                <w:sz w:val="16"/>
                <w:szCs w:val="16"/>
                <w:lang w:val="en-GB" w:eastAsia="en-US"/>
              </w:rPr>
              <w:t>J</w:t>
            </w:r>
            <w:r w:rsidRPr="00D769C5">
              <w:rPr>
                <w:rFonts w:ascii="Calibri" w:eastAsia="Times New Roman" w:hAnsi="Calibri" w:cs="Times New Roman"/>
                <w:sz w:val="16"/>
                <w:szCs w:val="16"/>
                <w:lang w:val="en-GB" w:eastAsia="en-US"/>
              </w:rPr>
              <w:t>/</w:t>
            </w: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201965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b/>
                <w:bCs/>
                <w:sz w:val="16"/>
                <w:szCs w:val="16"/>
                <w:lang w:val="en-GB" w:eastAsia="en-US"/>
              </w:rPr>
              <w:t>J</w:t>
            </w:r>
            <w:r w:rsidRPr="00D769C5">
              <w:rPr>
                <w:rFonts w:ascii="Calibri" w:eastAsia="Times New Roman" w:hAnsi="Calibri" w:cs="Times New Roman"/>
                <w:sz w:val="16"/>
                <w:szCs w:val="16"/>
                <w:lang w:val="en-GB" w:eastAsia="en-US"/>
              </w:rPr>
              <w:t>/</w:t>
            </w: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61F0750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60C71C1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518E345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77AC31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B9B799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369451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7310051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89F355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1ECF290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0C66794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247F41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574DD57D"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BB7EB2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9C4672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1EB5D09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00FAB5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342BE4F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12FBCDD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6113AEF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4B2BB34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689DFE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auto"/>
          </w:tcPr>
          <w:p w14:paraId="525F2F0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left w:val="single" w:sz="4" w:space="0" w:color="auto"/>
              <w:right w:val="single" w:sz="4" w:space="0" w:color="auto"/>
            </w:tcBorders>
            <w:shd w:val="clear" w:color="auto" w:fill="auto"/>
          </w:tcPr>
          <w:p w14:paraId="289B18E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6116F9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4977746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06B90B0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3E8D83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6BAC90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16BF341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403D22D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46DF0C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08BA493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6D96F3A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530D59F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241BAA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6EA1F1D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55C834F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CA438B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4321FBD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09C8062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9A1013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0B7E51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79DD260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3407F57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060AED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hideMark/>
          </w:tcPr>
          <w:p w14:paraId="0821764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hideMark/>
          </w:tcPr>
          <w:p w14:paraId="06C376C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3AFB8B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ourier New" w:eastAsia="Times New Roman" w:hAnsi="Courier New" w:cs="Courier New"/>
                <w:color w:val="000000"/>
                <w:sz w:val="16"/>
                <w:szCs w:val="16"/>
                <w:lang w:val="en-GB" w:eastAsia="en-US"/>
              </w:rPr>
            </w:pPr>
          </w:p>
        </w:tc>
      </w:tr>
      <w:tr w:rsidR="00D769C5" w:rsidRPr="00D769C5" w14:paraId="2AE0B67E"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003FF2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460D78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62395E1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4DDC52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cPr>
          <w:p w14:paraId="186835D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70E7081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6A2F66E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cPr>
          <w:p w14:paraId="378A828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57BD749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auto"/>
          </w:tcPr>
          <w:p w14:paraId="1A2F9E8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left w:val="single" w:sz="4" w:space="0" w:color="auto"/>
              <w:right w:val="single" w:sz="4" w:space="0" w:color="auto"/>
            </w:tcBorders>
            <w:shd w:val="clear" w:color="auto" w:fill="auto"/>
          </w:tcPr>
          <w:p w14:paraId="2FE06AD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4F6EB75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657CF95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0675A1C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9CBDA6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C85B6F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40C8377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5C05542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37A60A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hideMark/>
          </w:tcPr>
          <w:p w14:paraId="18DA52D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hideMark/>
          </w:tcPr>
          <w:p w14:paraId="0AA7CA3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62061D0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1F93E54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7D022A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56CD065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127892D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36A52EA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9FB5E2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3B582C2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40A2A55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3AACE36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159CAB2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365DDA1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4985958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24C633B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2BA948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1E645BA1"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9C5C32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2DBD48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46743AF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40626D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B0CD72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26A7C7D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0DAB66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384D76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A47B38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right w:val="single" w:sz="4" w:space="0" w:color="auto"/>
            </w:tcBorders>
            <w:shd w:val="clear" w:color="auto" w:fill="auto"/>
          </w:tcPr>
          <w:p w14:paraId="4BBE1AB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left w:val="single" w:sz="4" w:space="0" w:color="auto"/>
              <w:right w:val="single" w:sz="4" w:space="0" w:color="auto"/>
            </w:tcBorders>
            <w:shd w:val="clear" w:color="auto" w:fill="auto"/>
          </w:tcPr>
          <w:p w14:paraId="57143A9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E19B29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AE41F1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C8AB5D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06DC66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E612F1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51585EB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4637939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5D26B9C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31B2465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1F42184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5AB3CD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54A733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4325C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B25701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649B53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4BAB64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9F0C3A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48F88B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17C5ED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4B4E7AA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1CC5175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01D2BF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0A2B6D0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hideMark/>
          </w:tcPr>
          <w:p w14:paraId="3F02936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0DD21B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29E68546" w14:textId="77777777" w:rsidTr="00D769C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B1BEEA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99F5B3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017BA2C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F1F820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6CD38E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A0D48B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2AAA867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AF6619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90AEB8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left w:val="single" w:sz="4" w:space="0" w:color="auto"/>
              <w:bottom w:val="single" w:sz="4" w:space="0" w:color="auto"/>
              <w:right w:val="single" w:sz="4" w:space="0" w:color="auto"/>
            </w:tcBorders>
            <w:shd w:val="clear" w:color="auto" w:fill="auto"/>
            <w:hideMark/>
          </w:tcPr>
          <w:p w14:paraId="02FB1FE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left w:val="single" w:sz="4" w:space="0" w:color="auto"/>
              <w:bottom w:val="single" w:sz="4" w:space="0" w:color="auto"/>
              <w:right w:val="single" w:sz="4" w:space="0" w:color="auto"/>
            </w:tcBorders>
            <w:shd w:val="clear" w:color="auto" w:fill="auto"/>
          </w:tcPr>
          <w:p w14:paraId="77044DD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7B2B184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3F4F779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66AAE7C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58B22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5BFF41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3003EAE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156690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B07AFE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40F3BE2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61D3CA5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5057CF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E96D22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4B0959F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40CD483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1E58975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7B295E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92DD30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E06778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924862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493A852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tcPr>
          <w:p w14:paraId="6512982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15642DD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3F3E8B5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5D75197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05FE52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r>
      <w:tr w:rsidR="00D769C5" w:rsidRPr="00D769C5" w14:paraId="2E0C8544" w14:textId="77777777" w:rsidTr="00D769C5">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vAlign w:val="center"/>
            <w:hideMark/>
          </w:tcPr>
          <w:p w14:paraId="0B93973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color w:val="000000"/>
                <w:sz w:val="16"/>
                <w:szCs w:val="16"/>
                <w:lang w:val="en-GB" w:eastAsia="en-US"/>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vAlign w:val="center"/>
          </w:tcPr>
          <w:p w14:paraId="381BCE3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F2DBDB"/>
            <w:vAlign w:val="center"/>
          </w:tcPr>
          <w:p w14:paraId="1DC34C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686CFEB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F2DBDB"/>
            <w:vAlign w:val="center"/>
          </w:tcPr>
          <w:p w14:paraId="3874A1E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6D73D23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0F5463C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F2DBDB"/>
            <w:vAlign w:val="center"/>
          </w:tcPr>
          <w:p w14:paraId="338443A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F2DBDB"/>
            <w:vAlign w:val="center"/>
          </w:tcPr>
          <w:p w14:paraId="742505C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4B5BC3D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2DBDB"/>
            <w:vAlign w:val="center"/>
          </w:tcPr>
          <w:p w14:paraId="1A75D90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6133F3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1B6D669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4F04A1F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F2DBDB"/>
            <w:vAlign w:val="center"/>
          </w:tcPr>
          <w:p w14:paraId="7FC7548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F2DBDB"/>
            <w:vAlign w:val="center"/>
          </w:tcPr>
          <w:p w14:paraId="1D02B54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2DBDB"/>
            <w:vAlign w:val="center"/>
          </w:tcPr>
          <w:p w14:paraId="0BF156E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449FF49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477858A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6EED867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2DBDB"/>
            <w:vAlign w:val="center"/>
          </w:tcPr>
          <w:p w14:paraId="294C328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F2DBDB"/>
            <w:vAlign w:val="center"/>
          </w:tcPr>
          <w:p w14:paraId="6B3A96B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F2DBDB"/>
            <w:vAlign w:val="center"/>
          </w:tcPr>
          <w:p w14:paraId="41B5D7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782B93D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3AD2BEC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41EC8F1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2B3B0A5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1307F43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F2DBDB"/>
            <w:vAlign w:val="center"/>
          </w:tcPr>
          <w:p w14:paraId="333172B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F2DBDB"/>
            <w:vAlign w:val="center"/>
          </w:tcPr>
          <w:p w14:paraId="0B0ADD4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3AD7BDD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2DBDB"/>
            <w:vAlign w:val="center"/>
          </w:tcPr>
          <w:p w14:paraId="019BB5A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2DBDB"/>
            <w:vAlign w:val="center"/>
          </w:tcPr>
          <w:p w14:paraId="4D94B6D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2DBDB"/>
          </w:tcPr>
          <w:p w14:paraId="5D38050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F2DBDB"/>
          </w:tcPr>
          <w:p w14:paraId="4926443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5C15092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r>
      <w:tr w:rsidR="00D769C5" w:rsidRPr="00D769C5" w14:paraId="7ABB35D3" w14:textId="77777777" w:rsidTr="00D769C5">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31615DB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F55116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7F7F7F"/>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7D8A0AD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7F7F7F"/>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3CEB35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BC31DB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r w:rsidRPr="00D769C5">
              <w:rPr>
                <w:rFonts w:ascii="Calibri" w:eastAsia="Times New Roman" w:hAnsi="Calibri" w:cs="Times New Roman"/>
                <w:color w:val="FF0000"/>
                <w:sz w:val="16"/>
                <w:szCs w:val="16"/>
                <w:lang w:eastAsia="en-US"/>
              </w:rPr>
              <w:t>R</w:t>
            </w:r>
            <w:r w:rsidRPr="00D769C5">
              <w:rPr>
                <w:rFonts w:ascii="Calibri" w:eastAsia="Times New Roman" w:hAnsi="Calibri" w:cs="Times New Roman"/>
                <w:b/>
                <w:bCs/>
                <w:color w:val="000000"/>
                <w:sz w:val="20"/>
                <w:szCs w:val="20"/>
                <w:vertAlign w:val="superscript"/>
                <w:lang w:eastAsia="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75710A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225B79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C012A8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3C9042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1B17C8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103F70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50289E3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14B43B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F713D6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64DCA0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14B285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B581A6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DF9B81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018EA1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26D8EE4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B3A4B5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66A681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B27CF1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1414B1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0E9F2F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1A19D5A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C253F4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BFA678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06392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700787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81AE62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7AFBEB0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D74550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62EF573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12F2D3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AA0E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r>
      <w:tr w:rsidR="00D769C5" w:rsidRPr="00D769C5" w14:paraId="629EF4A3" w14:textId="77777777" w:rsidTr="00D769C5">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B0CC82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New WIs coordination</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4684F2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7F7F7F"/>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20B2295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7F7F7F"/>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DE7FC9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7D10EF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A3897F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82A9E0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75FDF87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B32D43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r w:rsidRPr="00D769C5">
              <w:rPr>
                <w:rFonts w:ascii="Calibri" w:eastAsia="Times New Roman" w:hAnsi="Calibri" w:cs="Times New Roman"/>
                <w:color w:val="FF0000"/>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803FEB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C50CB2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28DF12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A6A480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A5A17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D5686B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B7B23D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r w:rsidRPr="00D769C5">
              <w:rPr>
                <w:rFonts w:ascii="Calibri" w:eastAsia="Times New Roman" w:hAnsi="Calibri" w:cs="Times New Roman"/>
                <w:color w:val="FF0000"/>
                <w:sz w:val="16"/>
                <w:szCs w:val="16"/>
                <w:lang w:val="en-GB" w:eastAsia="en-US"/>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E1A2D7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6D4F29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108B1C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59823B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89FCF5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5E239F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2D667C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r w:rsidRPr="00D769C5">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658668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8633BF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51FF5BC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C6FAE5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38108E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83FDEC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551AC1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2943D29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29F385D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E6324E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C8CC0C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7ECBCDE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6372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r>
      <w:tr w:rsidR="00D769C5" w:rsidRPr="00D769C5" w14:paraId="3D2BCE3E" w14:textId="77777777" w:rsidTr="00D769C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71BFBD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7992CC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7F7F7F"/>
                <w:sz w:val="16"/>
                <w:szCs w:val="16"/>
                <w:lang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2A58186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7F7F7F"/>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0ABF04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F2E49C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1DD1640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04F67F3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7F7B165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0147AF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CBD551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675BED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E26875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7722AA2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07E7B2E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EC71C1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78C6A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00F0D88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r w:rsidRPr="00D769C5">
              <w:rPr>
                <w:rFonts w:ascii="Calibri" w:eastAsia="Times New Roman" w:hAnsi="Calibri" w:cs="Times New Roman"/>
                <w:color w:val="FF0000"/>
                <w:sz w:val="16"/>
                <w:szCs w:val="16"/>
                <w:lang w:val="en-GB" w:eastAsia="en-US"/>
              </w:rPr>
              <w:t>R</w:t>
            </w:r>
            <w:r w:rsidRPr="00D769C5">
              <w:rPr>
                <w:rFonts w:ascii="Calibri" w:eastAsia="Times New Roman" w:hAnsi="Calibri" w:cs="Times New Roman"/>
                <w:b/>
                <w:bCs/>
                <w:sz w:val="20"/>
                <w:szCs w:val="20"/>
                <w:vertAlign w:val="superscript"/>
                <w:lang w:val="fr-CH" w:eastAsia="en-US"/>
              </w:rPr>
              <w:t>2</w:t>
            </w: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32AEA4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r w:rsidRPr="00D769C5">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70FBFC0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0E00DC3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520D24A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5D43685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E05C2D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80808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3E11978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color w:val="FF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43EE66E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BEEEF2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085A9F3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799C85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1A835B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D20404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494DFAF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4FA1DD0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FA8A73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54249F4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1BFE877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EA0781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r>
      <w:tr w:rsidR="00D769C5" w:rsidRPr="00D769C5" w14:paraId="45822E9E" w14:textId="77777777" w:rsidTr="00D769C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5493E9B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JCA-IMT2020</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97A702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792DF52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3233A6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9845BD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55C4C3B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8941CB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51D7F6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7AD68D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29AB79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4823F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3D37F9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r w:rsidRPr="00D769C5">
              <w:rPr>
                <w:rFonts w:ascii="Calibri" w:eastAsia="Times New Roman" w:hAnsi="Calibri" w:cs="Times New Roman"/>
                <w:color w:val="FF0000"/>
                <w:sz w:val="16"/>
                <w:szCs w:val="16"/>
                <w:lang w:eastAsia="en-US"/>
              </w:rPr>
              <w:t>R</w:t>
            </w:r>
            <w:r w:rsidRPr="00D769C5">
              <w:rPr>
                <w:rFonts w:ascii="Calibri" w:eastAsia="Times New Roman" w:hAnsi="Calibri" w:cs="Times New Roman"/>
                <w:b/>
                <w:bCs/>
                <w:color w:val="000000"/>
                <w:sz w:val="20"/>
                <w:szCs w:val="20"/>
                <w:vertAlign w:val="superscript"/>
                <w:lang w:eastAsia="en-US"/>
              </w:rPr>
              <w:t>1</w:t>
            </w:r>
          </w:p>
        </w:tc>
        <w:tc>
          <w:tcPr>
            <w:tcW w:w="336" w:type="dxa"/>
            <w:tcBorders>
              <w:top w:val="single" w:sz="4" w:space="0" w:color="auto"/>
              <w:left w:val="single" w:sz="4" w:space="0" w:color="auto"/>
              <w:bottom w:val="single" w:sz="4" w:space="0" w:color="auto"/>
              <w:right w:val="single" w:sz="4" w:space="0" w:color="auto"/>
            </w:tcBorders>
            <w:vAlign w:val="center"/>
          </w:tcPr>
          <w:p w14:paraId="03D18B9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18E5A06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C47B39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5C15A5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05B43F3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6EEAA30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A7D59A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75E4225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4C0768C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534BAB9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9022E5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03B7ECA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41FEE65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6AD6598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3C34D73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5232720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44CCD0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16293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7DD3E98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45B409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26EE00C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139F80F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69228A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D25282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r>
      <w:tr w:rsidR="00D769C5" w:rsidRPr="00D769C5" w14:paraId="4769F9B3" w14:textId="77777777" w:rsidTr="00D769C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2E43442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NSP Ad-hoc</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59992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4FA6B8B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A08E87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52CA3E7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3CA7DD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A4BA16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427C2B5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097553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8ABEF3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7044C6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AF49D5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554588E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67A1950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CE0081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r w:rsidRPr="00D769C5">
              <w:rPr>
                <w:rFonts w:ascii="Calibri" w:eastAsia="Times New Roman" w:hAnsi="Calibri" w:cs="Times New Roman"/>
                <w:color w:val="FF0000"/>
                <w:sz w:val="16"/>
                <w:szCs w:val="16"/>
                <w:lang w:eastAsia="en-US"/>
              </w:rPr>
              <w:t>R</w:t>
            </w: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9A3113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7FD7D03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55C474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026E1D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3EB271F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5ECAAC1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038609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DDD8AB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271E975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BA0EC2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7905E3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vertAlign w:val="superscript"/>
                <w:lang w:val="fr-CH" w:eastAsia="en-US"/>
              </w:rPr>
            </w:pPr>
            <w:r w:rsidRPr="00D769C5">
              <w:rPr>
                <w:rFonts w:ascii="Calibri" w:eastAsia="Times New Roman" w:hAnsi="Calibri" w:cs="Times New Roman"/>
                <w:color w:val="FF0000"/>
                <w:sz w:val="16"/>
                <w:szCs w:val="16"/>
                <w:lang w:val="en-GB" w:eastAsia="en-US"/>
              </w:rPr>
              <w:t>R</w:t>
            </w:r>
            <w:r w:rsidRPr="00D769C5">
              <w:rPr>
                <w:rFonts w:ascii="Calibri" w:eastAsia="Times New Roman" w:hAnsi="Calibri" w:cs="Times New Roman"/>
                <w:b/>
                <w:bCs/>
                <w:sz w:val="20"/>
                <w:szCs w:val="20"/>
                <w:vertAlign w:val="superscript"/>
                <w:lang w:val="en-GB" w:eastAsia="en-US"/>
              </w:rPr>
              <w:t>1</w:t>
            </w:r>
          </w:p>
        </w:tc>
        <w:tc>
          <w:tcPr>
            <w:tcW w:w="341" w:type="dxa"/>
            <w:tcBorders>
              <w:top w:val="single" w:sz="4" w:space="0" w:color="auto"/>
              <w:left w:val="single" w:sz="4" w:space="0" w:color="auto"/>
              <w:bottom w:val="single" w:sz="4" w:space="0" w:color="auto"/>
              <w:right w:val="single" w:sz="4" w:space="0" w:color="auto"/>
            </w:tcBorders>
            <w:vAlign w:val="center"/>
          </w:tcPr>
          <w:p w14:paraId="087A8FB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60E71F8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DB0D6D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42F697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49EE1F9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4F3F05D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FD04AC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34D23C5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0061B35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F29F35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r>
      <w:tr w:rsidR="00D769C5" w:rsidRPr="00D769C5" w14:paraId="59F722A0" w14:textId="77777777" w:rsidTr="00D769C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479D11C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Web3-adhoc</w:t>
            </w: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6FBF0F1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8" w:space="0" w:color="auto"/>
              <w:right w:val="single" w:sz="4" w:space="0" w:color="auto"/>
            </w:tcBorders>
            <w:vAlign w:val="center"/>
          </w:tcPr>
          <w:p w14:paraId="0FB41BB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p>
        </w:tc>
        <w:tc>
          <w:tcPr>
            <w:tcW w:w="352" w:type="dxa"/>
            <w:tcBorders>
              <w:top w:val="single" w:sz="4" w:space="0" w:color="auto"/>
              <w:left w:val="single" w:sz="4" w:space="0" w:color="auto"/>
              <w:bottom w:val="single" w:sz="8" w:space="0" w:color="auto"/>
              <w:right w:val="single" w:sz="4" w:space="0" w:color="auto"/>
            </w:tcBorders>
            <w:vAlign w:val="center"/>
          </w:tcPr>
          <w:p w14:paraId="0B96F97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8" w:space="0" w:color="auto"/>
              <w:right w:val="single" w:sz="4" w:space="0" w:color="auto"/>
            </w:tcBorders>
            <w:shd w:val="clear" w:color="auto" w:fill="D9D9D9"/>
            <w:vAlign w:val="center"/>
          </w:tcPr>
          <w:p w14:paraId="39EE265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0041FA6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7E30F61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8" w:space="0" w:color="auto"/>
            </w:tcBorders>
            <w:shd w:val="clear" w:color="auto" w:fill="D9D9D9"/>
            <w:vAlign w:val="center"/>
          </w:tcPr>
          <w:p w14:paraId="375EEAE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8" w:space="0" w:color="auto"/>
              <w:right w:val="single" w:sz="4" w:space="0" w:color="auto"/>
            </w:tcBorders>
            <w:shd w:val="clear" w:color="auto" w:fill="D9D9D9"/>
            <w:vAlign w:val="center"/>
          </w:tcPr>
          <w:p w14:paraId="4F65F6C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shd w:val="clear" w:color="auto" w:fill="auto"/>
            <w:vAlign w:val="center"/>
          </w:tcPr>
          <w:p w14:paraId="15B93B3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4" w:space="0" w:color="auto"/>
            </w:tcBorders>
            <w:shd w:val="clear" w:color="auto" w:fill="auto"/>
            <w:vAlign w:val="center"/>
          </w:tcPr>
          <w:p w14:paraId="7E21575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4" w:space="0" w:color="auto"/>
            </w:tcBorders>
            <w:shd w:val="clear" w:color="auto" w:fill="D9D9D9"/>
            <w:vAlign w:val="center"/>
          </w:tcPr>
          <w:p w14:paraId="601F89F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34FC331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4A404D2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1FDC7E3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68E24AB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8" w:space="0" w:color="auto"/>
              <w:right w:val="single" w:sz="4" w:space="0" w:color="auto"/>
            </w:tcBorders>
            <w:vAlign w:val="center"/>
          </w:tcPr>
          <w:p w14:paraId="4C59F0D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8" w:space="0" w:color="auto"/>
              <w:right w:val="single" w:sz="4" w:space="0" w:color="auto"/>
            </w:tcBorders>
            <w:vAlign w:val="center"/>
          </w:tcPr>
          <w:p w14:paraId="3178C96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D9D9D9"/>
            <w:vAlign w:val="center"/>
          </w:tcPr>
          <w:p w14:paraId="01D2A2A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FFFFFF"/>
            <w:vAlign w:val="center"/>
          </w:tcPr>
          <w:p w14:paraId="08B773C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8" w:space="0" w:color="auto"/>
              <w:right w:val="single" w:sz="4" w:space="0" w:color="auto"/>
            </w:tcBorders>
            <w:shd w:val="clear" w:color="auto" w:fill="FFFFFF"/>
            <w:vAlign w:val="center"/>
          </w:tcPr>
          <w:p w14:paraId="00E27F1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8" w:space="0" w:color="auto"/>
              <w:right w:val="single" w:sz="8" w:space="0" w:color="auto"/>
            </w:tcBorders>
            <w:shd w:val="clear" w:color="auto" w:fill="D9D9D9"/>
            <w:vAlign w:val="center"/>
          </w:tcPr>
          <w:p w14:paraId="0C31F98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743F51E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3C359B0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6F8A4B5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D9D9D9"/>
            <w:vAlign w:val="center"/>
          </w:tcPr>
          <w:p w14:paraId="277A227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1389672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194826C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00047CA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fr-CH" w:eastAsia="en-US"/>
              </w:rPr>
            </w:pPr>
          </w:p>
        </w:tc>
        <w:tc>
          <w:tcPr>
            <w:tcW w:w="340" w:type="dxa"/>
            <w:tcBorders>
              <w:top w:val="single" w:sz="4" w:space="0" w:color="auto"/>
              <w:left w:val="single" w:sz="8" w:space="0" w:color="auto"/>
              <w:bottom w:val="single" w:sz="8" w:space="0" w:color="auto"/>
              <w:right w:val="single" w:sz="4" w:space="0" w:color="auto"/>
            </w:tcBorders>
            <w:shd w:val="clear" w:color="auto" w:fill="D9D9D9"/>
            <w:vAlign w:val="center"/>
          </w:tcPr>
          <w:p w14:paraId="472FF7A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vAlign w:val="center"/>
          </w:tcPr>
          <w:p w14:paraId="163B9BD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vAlign w:val="center"/>
          </w:tcPr>
          <w:p w14:paraId="07D6E30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shd w:val="clear" w:color="auto" w:fill="D9D9D9"/>
            <w:vAlign w:val="center"/>
          </w:tcPr>
          <w:p w14:paraId="59D0151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r w:rsidRPr="00D769C5">
              <w:rPr>
                <w:rFonts w:ascii="Calibri" w:eastAsia="Times New Roman" w:hAnsi="Calibri" w:cs="Times New Roman"/>
                <w:color w:val="FF0000"/>
                <w:sz w:val="16"/>
                <w:szCs w:val="16"/>
                <w:lang w:eastAsia="en-US"/>
              </w:rPr>
              <w:t>R</w:t>
            </w:r>
            <w:r w:rsidRPr="00D769C5">
              <w:rPr>
                <w:rFonts w:ascii="Calibri" w:eastAsia="Times New Roman" w:hAnsi="Calibri" w:cs="Times New Roman"/>
                <w:b/>
                <w:bCs/>
                <w:color w:val="000000"/>
                <w:sz w:val="20"/>
                <w:szCs w:val="20"/>
                <w:vertAlign w:val="superscript"/>
                <w:lang w:eastAsia="en-US"/>
              </w:rPr>
              <w:t>1</w:t>
            </w:r>
          </w:p>
        </w:tc>
        <w:tc>
          <w:tcPr>
            <w:tcW w:w="344" w:type="dxa"/>
            <w:tcBorders>
              <w:top w:val="single" w:sz="4" w:space="0" w:color="auto"/>
              <w:left w:val="single" w:sz="4" w:space="0" w:color="auto"/>
              <w:bottom w:val="single" w:sz="8" w:space="0" w:color="auto"/>
              <w:right w:val="single" w:sz="4" w:space="0" w:color="auto"/>
            </w:tcBorders>
            <w:vAlign w:val="center"/>
          </w:tcPr>
          <w:p w14:paraId="1EC5671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8" w:space="0" w:color="auto"/>
              <w:right w:val="single" w:sz="4" w:space="0" w:color="auto"/>
            </w:tcBorders>
            <w:vAlign w:val="center"/>
          </w:tcPr>
          <w:p w14:paraId="1610105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014F4AD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16"/>
                <w:szCs w:val="16"/>
                <w:lang w:val="fr-CH" w:eastAsia="en-US"/>
              </w:rPr>
            </w:pPr>
          </w:p>
        </w:tc>
      </w:tr>
      <w:tr w:rsidR="00D769C5" w:rsidRPr="00D769C5" w14:paraId="63BD7D3A" w14:textId="77777777" w:rsidTr="00A13FE3">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78F82C0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Calibri" w:hAnsi="Calibri" w:cs="Times New Roman"/>
                <w:b/>
                <w:bCs/>
                <w:sz w:val="16"/>
                <w:szCs w:val="16"/>
                <w:lang w:eastAsia="en-US"/>
              </w:rPr>
              <w:t>Sessions</w:t>
            </w:r>
            <w:r w:rsidRPr="00D769C5">
              <w:rPr>
                <w:rFonts w:ascii="Calibri" w:eastAsia="Times New Roman" w:hAnsi="Calibri" w:cs="Times New Roman"/>
                <w:b/>
                <w:bCs/>
                <w:sz w:val="16"/>
                <w:szCs w:val="16"/>
                <w:lang w:eastAsia="en-US"/>
              </w:rPr>
              <w:t xml:space="preserve"> times:</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0 - 0830-</w:t>
            </w:r>
            <w:proofErr w:type="gramStart"/>
            <w:r w:rsidRPr="00D769C5">
              <w:rPr>
                <w:rFonts w:ascii="Calibri" w:eastAsia="Times New Roman" w:hAnsi="Calibri" w:cs="Times New Roman"/>
                <w:sz w:val="16"/>
                <w:szCs w:val="16"/>
                <w:lang w:eastAsia="en-US"/>
              </w:rPr>
              <w:t>0930;</w:t>
            </w:r>
            <w:r w:rsidRPr="00D769C5">
              <w:rPr>
                <w:rFonts w:ascii="Calibri" w:eastAsia="Times New Roman" w:hAnsi="Calibri" w:cs="Times New Roman"/>
                <w:szCs w:val="20"/>
                <w:lang w:val="en-GB" w:eastAsia="en-US"/>
              </w:rPr>
              <w:t xml:space="preserve">   </w:t>
            </w:r>
            <w:proofErr w:type="gramEnd"/>
            <w:r w:rsidRPr="00D769C5">
              <w:rPr>
                <w:rFonts w:ascii="Calibri" w:eastAsia="Times New Roman" w:hAnsi="Calibri" w:cs="Times New Roman"/>
                <w:sz w:val="16"/>
                <w:szCs w:val="16"/>
                <w:lang w:eastAsia="en-US"/>
              </w:rPr>
              <w:t>1 - 0930-1045;</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2 - 1115-1230;</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Lunch (</w:t>
            </w:r>
            <w:r w:rsidRPr="00D769C5">
              <w:rPr>
                <w:rFonts w:ascii="Calibri" w:eastAsia="Times New Roman" w:hAnsi="Calibri" w:cs="Times New Roman"/>
                <w:noProof/>
                <w:szCs w:val="20"/>
                <w:lang w:val="en-GB" w:eastAsia="en-US"/>
              </w:rPr>
              <w:drawing>
                <wp:inline distT="0" distB="0" distL="0" distR="0" wp14:anchorId="795E2722" wp14:editId="2C104A86">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769C5">
              <w:rPr>
                <w:rFonts w:ascii="Calibri" w:eastAsia="Times New Roman" w:hAnsi="Calibri" w:cs="Times New Roman"/>
                <w:sz w:val="16"/>
                <w:szCs w:val="16"/>
                <w:lang w:eastAsia="en-US"/>
              </w:rPr>
              <w:t>) - 1230-1430;</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3 - 1430-1545;</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4 - 1615-1730;</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5 - 1800-1930</w:t>
            </w:r>
          </w:p>
        </w:tc>
      </w:tr>
      <w:tr w:rsidR="00D769C5" w:rsidRPr="00D769C5" w14:paraId="1FDC1D4C" w14:textId="77777777" w:rsidTr="00A13FE3">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777A09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D769C5">
              <w:rPr>
                <w:rFonts w:ascii="Calibri" w:eastAsia="Times New Roman" w:hAnsi="Calibri" w:cs="Times New Roman"/>
                <w:b/>
                <w:bCs/>
                <w:sz w:val="16"/>
                <w:szCs w:val="16"/>
                <w:lang w:eastAsia="en-US"/>
              </w:rPr>
              <w:t>Key</w:t>
            </w:r>
            <w:r w:rsidRPr="00D769C5">
              <w:rPr>
                <w:rFonts w:ascii="Calibri" w:eastAsia="Times New Roman" w:hAnsi="Calibri" w:cs="Times New Roman"/>
                <w:sz w:val="16"/>
                <w:szCs w:val="16"/>
                <w:lang w:eastAsia="en-US"/>
              </w:rPr>
              <w:t>:</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lang w:val="en-GB" w:eastAsia="en-US"/>
              </w:rPr>
              <w:sym w:font="Webdings" w:char="F0B9"/>
            </w:r>
            <w:r w:rsidRPr="00D769C5">
              <w:rPr>
                <w:rFonts w:ascii="Calibri" w:eastAsia="Times New Roman" w:hAnsi="Calibri" w:cs="Times New Roman"/>
                <w:sz w:val="16"/>
                <w:szCs w:val="16"/>
                <w:lang w:eastAsia="en-US"/>
              </w:rPr>
              <w:t xml:space="preserve"> – </w:t>
            </w:r>
            <w:r w:rsidRPr="00D769C5">
              <w:rPr>
                <w:rFonts w:ascii="Calibri" w:eastAsia="Times New Roman" w:hAnsi="Calibri" w:cs="Times New Roman"/>
                <w:sz w:val="16"/>
                <w:szCs w:val="16"/>
                <w:lang w:val="en-GB" w:eastAsia="en-US"/>
              </w:rPr>
              <w:t xml:space="preserve">Webcast and </w:t>
            </w:r>
            <w:proofErr w:type="gramStart"/>
            <w:r w:rsidRPr="00D769C5">
              <w:rPr>
                <w:rFonts w:ascii="Calibri" w:eastAsia="Times New Roman" w:hAnsi="Calibri" w:cs="Times New Roman"/>
                <w:sz w:val="16"/>
                <w:szCs w:val="16"/>
                <w:lang w:val="en-GB" w:eastAsia="en-US"/>
              </w:rPr>
              <w:t>captioning;</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color w:val="FF0000"/>
                <w:sz w:val="16"/>
                <w:szCs w:val="16"/>
                <w:lang w:eastAsia="en-US"/>
              </w:rPr>
              <w:t>R</w:t>
            </w:r>
            <w:proofErr w:type="gramEnd"/>
            <w:r w:rsidRPr="00D769C5">
              <w:rPr>
                <w:rFonts w:ascii="Calibri" w:eastAsia="Times New Roman" w:hAnsi="Calibri" w:cs="Times New Roman"/>
                <w:color w:val="FF0000"/>
                <w:sz w:val="16"/>
                <w:szCs w:val="16"/>
                <w:lang w:eastAsia="en-US"/>
              </w:rPr>
              <w:t xml:space="preserve"> </w:t>
            </w:r>
            <w:r w:rsidRPr="00D769C5">
              <w:rPr>
                <w:rFonts w:ascii="Calibri" w:eastAsia="Times New Roman" w:hAnsi="Calibri" w:cs="Times New Roman"/>
                <w:sz w:val="16"/>
                <w:szCs w:val="16"/>
                <w:lang w:eastAsia="en-US"/>
              </w:rPr>
              <w:t>– Remote participation</w:t>
            </w:r>
          </w:p>
        </w:tc>
      </w:tr>
    </w:tbl>
    <w:p w14:paraId="0856C21B" w14:textId="77777777" w:rsidR="00D769C5" w:rsidRPr="00E60E43" w:rsidRDefault="00D769C5" w:rsidP="00D769C5">
      <w:pPr>
        <w:bidi w:val="0"/>
        <w:spacing w:before="240" w:after="120"/>
        <w:rPr>
          <w:rFonts w:ascii="Calibri" w:eastAsia="MS Mincho" w:hAnsi="Calibri"/>
          <w:b/>
          <w:bCs/>
          <w:noProof/>
          <w:sz w:val="26"/>
          <w:szCs w:val="26"/>
        </w:rPr>
      </w:pPr>
    </w:p>
    <w:p w14:paraId="25A9620E" w14:textId="77777777" w:rsidR="00E60E43" w:rsidRPr="004C5730" w:rsidRDefault="00E60E43" w:rsidP="00E60E43">
      <w:pPr>
        <w:spacing w:before="240" w:after="120"/>
        <w:jc w:val="center"/>
        <w:rPr>
          <w:sz w:val="26"/>
          <w:szCs w:val="26"/>
        </w:rPr>
      </w:pPr>
      <w:r w:rsidRPr="004C5730">
        <w:rPr>
          <w:rFonts w:ascii="Calibri" w:eastAsia="MS Mincho" w:hAnsi="Calibri"/>
          <w:b/>
          <w:bCs/>
          <w:noProof/>
          <w:sz w:val="26"/>
          <w:szCs w:val="26"/>
        </w:rPr>
        <w:t xml:space="preserve">Study Group 13 meeting </w:t>
      </w:r>
      <w:r>
        <w:rPr>
          <w:rFonts w:ascii="Calibri" w:eastAsia="MS Mincho" w:hAnsi="Calibri"/>
          <w:b/>
          <w:bCs/>
          <w:noProof/>
          <w:sz w:val="26"/>
          <w:szCs w:val="26"/>
        </w:rPr>
        <w:t xml:space="preserve">draft </w:t>
      </w:r>
      <w:r w:rsidRPr="004C5730">
        <w:rPr>
          <w:rFonts w:ascii="Calibri" w:eastAsia="MS Mincho" w:hAnsi="Calibri"/>
          <w:b/>
          <w:bCs/>
          <w:noProof/>
          <w:sz w:val="26"/>
          <w:szCs w:val="26"/>
        </w:rPr>
        <w:t xml:space="preserve">time plan </w:t>
      </w:r>
      <w:r w:rsidRPr="004C5730">
        <w:rPr>
          <w:rFonts w:ascii="Calibri" w:eastAsia="MS Mincho" w:hAnsi="Calibri"/>
          <w:b/>
          <w:bCs/>
          <w:noProof/>
          <w:sz w:val="26"/>
          <w:szCs w:val="26"/>
        </w:rPr>
        <w:br/>
        <w:t xml:space="preserve">Geneva, </w:t>
      </w:r>
      <w:r w:rsidRPr="00AE6D75">
        <w:rPr>
          <w:rFonts w:ascii="Calibri" w:eastAsia="MS Mincho" w:hAnsi="Calibri"/>
          <w:b/>
          <w:bCs/>
          <w:noProof/>
          <w:sz w:val="26"/>
          <w:szCs w:val="26"/>
        </w:rPr>
        <w:t xml:space="preserve">4 – 15 March 2024 </w:t>
      </w:r>
      <w:r w:rsidRPr="004C5730">
        <w:rPr>
          <w:rFonts w:ascii="Calibri" w:eastAsia="MS Mincho" w:hAnsi="Calibri"/>
          <w:b/>
          <w:bCs/>
          <w:noProof/>
          <w:sz w:val="26"/>
          <w:szCs w:val="26"/>
        </w:rPr>
        <w:t>(second week)</w:t>
      </w:r>
    </w:p>
    <w:p w14:paraId="599330D4" w14:textId="77777777" w:rsidR="009E282F" w:rsidRPr="00D769C5" w:rsidRDefault="009E282F" w:rsidP="009E282F">
      <w:pPr>
        <w:bidi w:val="0"/>
        <w:jc w:val="left"/>
      </w:pP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D769C5" w:rsidRPr="00D769C5" w14:paraId="729B82BF" w14:textId="77777777" w:rsidTr="00A13FE3">
        <w:trPr>
          <w:trHeight w:val="270"/>
          <w:jc w:val="center"/>
        </w:trPr>
        <w:tc>
          <w:tcPr>
            <w:tcW w:w="1762" w:type="dxa"/>
            <w:vMerge w:val="restart"/>
            <w:tcBorders>
              <w:top w:val="nil"/>
              <w:left w:val="nil"/>
              <w:bottom w:val="single" w:sz="8" w:space="0" w:color="auto"/>
              <w:right w:val="single" w:sz="8" w:space="0" w:color="auto"/>
            </w:tcBorders>
            <w:vAlign w:val="center"/>
          </w:tcPr>
          <w:p w14:paraId="0405741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60436B0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b/>
                <w:sz w:val="16"/>
                <w:szCs w:val="16"/>
                <w:lang w:val="en-GB" w:eastAsia="en-US"/>
              </w:rPr>
              <w:t>Monday 11 March</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156DA8C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b/>
                <w:sz w:val="16"/>
                <w:szCs w:val="16"/>
                <w:lang w:val="en-GB" w:eastAsia="en-US"/>
              </w:rPr>
              <w:t>Tuesday 12 March</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2AF003A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b/>
                <w:sz w:val="16"/>
                <w:szCs w:val="16"/>
                <w:lang w:val="en-GB" w:eastAsia="en-US"/>
              </w:rPr>
              <w:t>Wednesday 13 March</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54C9DE9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b/>
                <w:sz w:val="16"/>
                <w:szCs w:val="16"/>
                <w:lang w:val="en-GB" w:eastAsia="en-US"/>
              </w:rPr>
              <w:t>Thursday 14 March</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5F6CF90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b/>
                <w:sz w:val="16"/>
                <w:szCs w:val="16"/>
                <w:lang w:val="en-GB" w:eastAsia="en-US"/>
              </w:rPr>
              <w:t>Friday 15 March</w:t>
            </w:r>
          </w:p>
        </w:tc>
      </w:tr>
      <w:tr w:rsidR="00D769C5" w:rsidRPr="00D769C5" w14:paraId="5DEB2F2A" w14:textId="77777777" w:rsidTr="00A13FE3">
        <w:trPr>
          <w:trHeight w:val="270"/>
          <w:jc w:val="center"/>
        </w:trPr>
        <w:tc>
          <w:tcPr>
            <w:tcW w:w="1762" w:type="dxa"/>
            <w:vMerge/>
            <w:tcBorders>
              <w:top w:val="nil"/>
              <w:left w:val="nil"/>
              <w:bottom w:val="single" w:sz="8" w:space="0" w:color="auto"/>
              <w:right w:val="single" w:sz="8" w:space="0" w:color="auto"/>
            </w:tcBorders>
            <w:vAlign w:val="center"/>
            <w:hideMark/>
          </w:tcPr>
          <w:p w14:paraId="52F3D278" w14:textId="77777777" w:rsidR="00D769C5" w:rsidRPr="00D769C5" w:rsidRDefault="00D769C5" w:rsidP="00D769C5">
            <w:pPr>
              <w:tabs>
                <w:tab w:val="clear" w:pos="794"/>
              </w:tabs>
              <w:bidi w:val="0"/>
              <w:spacing w:before="0" w:line="240" w:lineRule="auto"/>
              <w:jc w:val="left"/>
              <w:textAlignment w:val="baseline"/>
              <w:rPr>
                <w:rFonts w:ascii="Calibri" w:eastAsia="Times New Roman" w:hAnsi="Calibri" w:cs="Times New Roman"/>
                <w:b/>
                <w:sz w:val="16"/>
                <w:szCs w:val="16"/>
                <w:highlight w:val="yellow"/>
                <w:lang w:val="en-GB" w:eastAsia="en-US"/>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6EDE33D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5D7693D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2911B07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26AA87A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noProof/>
                <w:szCs w:val="20"/>
                <w:lang w:val="en-GB" w:eastAsia="en-US"/>
              </w:rPr>
              <w:drawing>
                <wp:inline distT="0" distB="0" distL="0" distR="0" wp14:anchorId="298F82E6" wp14:editId="019D7B83">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7723497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1FC649B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150722D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4DD0436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49B6DA8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06EB310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07C4E9A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noProof/>
                <w:szCs w:val="20"/>
                <w:lang w:val="en-GB" w:eastAsia="en-US"/>
              </w:rPr>
              <w:drawing>
                <wp:inline distT="0" distB="0" distL="0" distR="0" wp14:anchorId="11980EC9" wp14:editId="117BDF5C">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2843AAA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46F637A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6EC21F5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283846D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1203371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20647C8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4A0998A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noProof/>
                <w:szCs w:val="20"/>
                <w:lang w:val="en-GB" w:eastAsia="en-US"/>
              </w:rPr>
              <w:drawing>
                <wp:inline distT="0" distB="0" distL="0" distR="0" wp14:anchorId="58347D16" wp14:editId="70AFA113">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6D327AE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44A13B1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7864DF7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50DD803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5C8DA45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40E7557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05C642E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noProof/>
                <w:szCs w:val="20"/>
                <w:lang w:val="en-GB" w:eastAsia="en-US"/>
              </w:rPr>
              <w:drawing>
                <wp:inline distT="0" distB="0" distL="0" distR="0" wp14:anchorId="1CC3439A" wp14:editId="0A051B6D">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220119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1F38E9A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65676B1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4B84A55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3AC75C0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0D229AE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039DCE1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noProof/>
                <w:szCs w:val="20"/>
                <w:lang w:val="en-GB" w:eastAsia="en-US"/>
              </w:rPr>
              <w:drawing>
                <wp:inline distT="0" distB="0" distL="0" distR="0" wp14:anchorId="00F9EC15" wp14:editId="0EE2A00C">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57F7FB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5F8AABC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65ED5BE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sz w:val="16"/>
                <w:szCs w:val="16"/>
                <w:lang w:val="en-GB" w:eastAsia="en-US"/>
              </w:rPr>
              <w:t>5</w:t>
            </w:r>
          </w:p>
        </w:tc>
      </w:tr>
      <w:tr w:rsidR="00D769C5" w:rsidRPr="00D769C5" w14:paraId="43770130" w14:textId="77777777" w:rsidTr="00A13FE3">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227D495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 xml:space="preserve">PLEN/13, </w:t>
            </w:r>
            <w:r w:rsidRPr="00D769C5">
              <w:rPr>
                <w:rFonts w:ascii="Calibri" w:eastAsia="Times New Roman" w:hAnsi="Calibri" w:cs="Times New Roman"/>
                <w:lang w:eastAsia="en-US"/>
              </w:rPr>
              <w:sym w:font="Webdings" w:char="F0B9"/>
            </w:r>
            <w:r w:rsidRPr="00D769C5">
              <w:rPr>
                <w:rFonts w:ascii="Calibri" w:eastAsia="Times New Roman" w:hAnsi="Calibri" w:cs="Times New Roman"/>
                <w:lang w:eastAsia="en-US"/>
              </w:rPr>
              <w:t xml:space="preserve"> </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3B730B0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77A305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59DEAB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642A8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6595CA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D43763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01ADAC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14799C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2E405F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0C5D34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047695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EA115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4D337C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610CCB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D89DA6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1C8C600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04DF39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986E76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7677A4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7CB1AA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5C9AA1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48E39A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F4574B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69C205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E90C35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2A249A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6F15B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45894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5566EA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2FE0416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493AF25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757034E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6CAB0D7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7931407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182D6C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5EA39E17" w14:textId="77777777" w:rsidTr="00A13FE3">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775676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WP3/13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E0BBF0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3ABE0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3E0FAA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8FBC91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E5EE9C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A3A358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7624608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C97BE6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47091C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D95F5E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D06B07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4ACF5D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A5FF17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0DBEB96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8DB31C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C109FB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4CB165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E2463D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517FCD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744B78A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E5F9EF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05633C5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4B0E5C5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0F9A98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4E8BEA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r w:rsidRPr="00D769C5">
              <w:rPr>
                <w:rFonts w:ascii="Calibri" w:eastAsia="Times New Roman" w:hAnsi="Calibri" w:cs="Times New Roman"/>
                <w:b/>
                <w:bCs/>
                <w:color w:val="000000"/>
                <w:sz w:val="20"/>
                <w:szCs w:val="20"/>
                <w:vertAlign w:val="superscript"/>
                <w:lang w:eastAsia="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FE647F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r w:rsidRPr="00D769C5">
              <w:rPr>
                <w:rFonts w:ascii="Calibri" w:eastAsia="Times New Roman" w:hAnsi="Calibri" w:cs="Times New Roman"/>
                <w:b/>
                <w:bCs/>
                <w:color w:val="000000"/>
                <w:sz w:val="20"/>
                <w:szCs w:val="20"/>
                <w:vertAlign w:val="superscript"/>
                <w:lang w:eastAsia="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063780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r w:rsidRPr="00D769C5">
              <w:rPr>
                <w:rFonts w:ascii="Calibri" w:eastAsia="Times New Roman" w:hAnsi="Calibri" w:cs="Times New Roman"/>
                <w:b/>
                <w:bCs/>
                <w:color w:val="000000"/>
                <w:sz w:val="20"/>
                <w:szCs w:val="20"/>
                <w:vertAlign w:val="superscript"/>
                <w:lang w:eastAsia="en-US"/>
              </w:rPr>
              <w:t>5</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3301507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4795CB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EE6D71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8D725F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0D8319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0F29AC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3627F3D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5C195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36835C3B"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5F4C56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A44D8B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1E3B442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62B1FA7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0E345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A008D5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23B36A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4AD25D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190D21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6BD980C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tcPr>
          <w:p w14:paraId="122ED8E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A447BE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2051055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5F4585B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928559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B674E1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752C1EA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38A0B30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800DC9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41BB73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5651A14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4A6411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91C170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5AD25B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E8BB43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08D95A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52B3AC5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51E7830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99AD81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461EDA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3BE7426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1EBA41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801E58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BD0806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48DBE1D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674B65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7EB261DC"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876013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21AC87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288983B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3E8F522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B4EBAD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662B7C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04320A5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EC28CE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8A4850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3A91760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796AB63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0DDE93D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2ED94F0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61B9AFC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B998F9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D27022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1C89772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60AC810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54DF11C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tcPr>
          <w:p w14:paraId="0CB9110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tcPr>
          <w:p w14:paraId="32CDF87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2C1509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D3E3BA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7842ED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506DE6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38E000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9A345B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7B7248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801F43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E0398C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B091B9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773DE5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324DCA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832165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448EC98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4D5874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7109422B"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C613D4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979303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193AF91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6726B5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E8C410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15A8206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6DF1094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2FDE98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1F46F8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4968651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vAlign w:val="center"/>
          </w:tcPr>
          <w:p w14:paraId="44FA05EE" w14:textId="77777777" w:rsidR="00D769C5" w:rsidRPr="00D769C5" w:rsidRDefault="00D769C5" w:rsidP="00D769C5">
            <w:pPr>
              <w:tabs>
                <w:tab w:val="clear" w:pos="794"/>
              </w:tabs>
              <w:bidi w:val="0"/>
              <w:spacing w:before="0" w:line="240" w:lineRule="auto"/>
              <w:jc w:val="center"/>
              <w:textAlignment w:val="baseline"/>
              <w:rPr>
                <w:rFonts w:ascii="CG Times" w:eastAsia="Times New Roman" w:hAnsi="CG Times" w:cs="Times New Roman"/>
                <w:sz w:val="20"/>
                <w:szCs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6C2639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2A7443F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95F607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B03E4D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F6E9D0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218B649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7B9E0A0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8F2C7D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4E875B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tcPr>
          <w:p w14:paraId="34F8D0C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86D962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F26B47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AE6A9B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E0B072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81DA23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3E492A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2DB3B3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F7B239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212233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4CDCCA8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D52213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2D2019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D93F54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2036064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39AB47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5026B5A5"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B3C53C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46698F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0F07F56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F5D716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ED4CDE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C851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40BB942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72FAE9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B493AC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35FF9F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540582A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272E9A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D7BB95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E810AB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78470A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EE2D1F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1E9EEBD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51CB816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72F6F5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41CFDF5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tcPr>
          <w:p w14:paraId="5EB7A19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5BECBF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3A284D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CCFE17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E0A2BA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739D58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0C15B6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4DD7E6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047F1E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318817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5E2A80F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FA1CD4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D4C4BC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3049D6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3316B55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9384E7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2456CEA8" w14:textId="77777777" w:rsidTr="00A13FE3">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8135E4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WP2/13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A155DE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40C04E1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C80CD2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44A3F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F7BD37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C6CFAC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BDCE5F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046E96B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19797A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FA0F67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D1B500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BD9E38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0F97FF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EADFD3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3D9124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69A03D8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3658CB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9D3D0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DFB224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65F965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C16CA6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15F28C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AAD55F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6C759C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r w:rsidRPr="00D769C5">
              <w:rPr>
                <w:rFonts w:ascii="Calibri" w:eastAsia="Times New Roman" w:hAnsi="Calibri" w:cs="Times New Roman"/>
                <w:b/>
                <w:bCs/>
                <w:color w:val="000000"/>
                <w:sz w:val="20"/>
                <w:szCs w:val="20"/>
                <w:vertAlign w:val="superscript"/>
                <w:lang w:eastAsia="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8CC86A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r w:rsidRPr="00D769C5">
              <w:rPr>
                <w:rFonts w:ascii="Calibri" w:eastAsia="Times New Roman" w:hAnsi="Calibri" w:cs="Times New Roman"/>
                <w:b/>
                <w:bCs/>
                <w:color w:val="000000"/>
                <w:sz w:val="20"/>
                <w:szCs w:val="20"/>
                <w:vertAlign w:val="superscript"/>
                <w:lang w:eastAsia="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956A09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r w:rsidRPr="00D769C5">
              <w:rPr>
                <w:rFonts w:ascii="Calibri" w:eastAsia="Times New Roman" w:hAnsi="Calibri" w:cs="Times New Roman"/>
                <w:b/>
                <w:bCs/>
                <w:color w:val="000000"/>
                <w:sz w:val="20"/>
                <w:szCs w:val="20"/>
                <w:vertAlign w:val="superscript"/>
                <w:lang w:eastAsia="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B5AA3B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2F481AA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C33F4E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0461EA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D12A81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FC72F7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775533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B05E3B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BFD6D4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2CCBEE72"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142D8E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C87CF8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3131AEC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5A0A293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2DBC33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tcPr>
          <w:p w14:paraId="53DC596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475F01D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22D64FC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2BF416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4E3C405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787E21F9" w14:textId="77777777" w:rsidR="00D769C5" w:rsidRPr="00D769C5" w:rsidRDefault="00D769C5" w:rsidP="00D769C5">
            <w:pPr>
              <w:tabs>
                <w:tab w:val="clear" w:pos="794"/>
              </w:tabs>
              <w:bidi w:val="0"/>
              <w:spacing w:before="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9EA46C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4BA9AA0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46ED1D7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1915F2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0FB9EE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200CC27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248C227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F124E8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C5A4B3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tcPr>
          <w:p w14:paraId="5F05024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E34602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A59077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480378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5DEDA9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1755E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EBFC70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E445AF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F63CC9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2ACA28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3E427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2DE833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D5D270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9AE308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5A88696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3FB33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1932B5A2"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687699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3EAF8C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857079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DCA29A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FABEB2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16996C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3AC9448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657B84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E455A9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5B0B0F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2682AFD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EA1252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71AEC5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EE873E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6B26F2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65E308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7DE2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2E38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12F659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hideMark/>
          </w:tcPr>
          <w:p w14:paraId="125950D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hideMark/>
          </w:tcPr>
          <w:p w14:paraId="077FDD3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F557AE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D58C6C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1CF5E3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B5E699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005278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0C990C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FC3E10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89BE4D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FA6E12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0184EF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F9928C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1BD263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070DFD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1548AB6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FE46CE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446617F2"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96EC7E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9F8417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03F4237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4801264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F27604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tcPr>
          <w:p w14:paraId="54A4FA0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5819AD8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C23B21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075161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16DC7D0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hideMark/>
          </w:tcPr>
          <w:p w14:paraId="23B5D3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1902F8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637AF36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tcPr>
          <w:p w14:paraId="7ED88F3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4FAC77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3C2C03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553A0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DA0DB6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F0E51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53563C8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2E5CEBE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DD29CC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3D4C63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4C63DD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43E807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CD2897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3F0F50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DF4A9A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E1CD6D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36ABCE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0DE298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5EB4B8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EBD31B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B2911B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619AA52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4BF928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52A17511"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BB167E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FEB92E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0B6EC80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33FBE1C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6110413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47A3AD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6D4CC05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47BA88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6FD955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49580BD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tcPr>
          <w:p w14:paraId="51CA348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54D221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0B209A8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7CD5EBC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5C372A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613765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B0E95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4F4656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EE20B9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70E4438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tcPr>
          <w:p w14:paraId="0000570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816B90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AC4F81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16E7A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6707C8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465E0E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3717E3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403F9B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78EE2D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FA1A01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06872C2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AB4DA6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72BC19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4AF8B3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1D7C750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AA2624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077CCBD4" w14:textId="77777777" w:rsidTr="00A13FE3">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714F24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WP1/13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99E82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7109EE9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513DD1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615B67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A05B7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85A429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9B94F9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52FC25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43FD6C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01E7EB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CEFC25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500571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91A812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8DA511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A65027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01BA04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EE003C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2FECB2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3C5795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9CD632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7610FB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1A44C0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r w:rsidRPr="00D769C5">
              <w:rPr>
                <w:rFonts w:ascii="Calibri" w:eastAsia="Times New Roman" w:hAnsi="Calibri" w:cs="Times New Roman"/>
                <w:b/>
                <w:bCs/>
                <w:color w:val="000000"/>
                <w:sz w:val="20"/>
                <w:szCs w:val="20"/>
                <w:vertAlign w:val="superscript"/>
                <w:lang w:eastAsia="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7046D2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r w:rsidRPr="00D769C5">
              <w:rPr>
                <w:rFonts w:ascii="Calibri" w:eastAsia="Times New Roman" w:hAnsi="Calibri" w:cs="Times New Roman"/>
                <w:b/>
                <w:bCs/>
                <w:color w:val="000000"/>
                <w:sz w:val="20"/>
                <w:szCs w:val="20"/>
                <w:vertAlign w:val="superscript"/>
                <w:lang w:eastAsia="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FDC19C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r w:rsidRPr="00D769C5">
              <w:rPr>
                <w:rFonts w:ascii="Calibri" w:eastAsia="Times New Roman" w:hAnsi="Calibri" w:cs="Times New Roman"/>
                <w:b/>
                <w:bCs/>
                <w:color w:val="000000"/>
                <w:sz w:val="20"/>
                <w:szCs w:val="20"/>
                <w:vertAlign w:val="superscript"/>
                <w:lang w:eastAsia="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9D5D25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AF4294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3E06D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03D29FE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24D287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51695B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E79FBD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8C07FE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BF80F0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26660D7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41E3FA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32923E96"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9A4358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BA6F1D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1E9763A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0D69BC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4236E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4E65111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164D4F8A" w14:textId="77777777" w:rsidR="00D769C5" w:rsidRPr="00D769C5" w:rsidRDefault="00D769C5" w:rsidP="00D769C5">
            <w:pPr>
              <w:tabs>
                <w:tab w:val="clear" w:pos="794"/>
              </w:tabs>
              <w:bidi w:val="0"/>
              <w:spacing w:before="0" w:line="240" w:lineRule="auto"/>
              <w:jc w:val="center"/>
              <w:textAlignment w:val="baseline"/>
              <w:rPr>
                <w:rFonts w:ascii="CG Times" w:eastAsia="Times New Roman" w:hAnsi="CG Times" w:cs="Times New Roman"/>
                <w:sz w:val="20"/>
                <w:szCs w:val="20"/>
                <w:lang w:val="fr-CH" w:eastAsia="fr-CH"/>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EF10CB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082A3E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5ED778D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vAlign w:val="center"/>
          </w:tcPr>
          <w:p w14:paraId="0B439D5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BF8905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49C5284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2BA5FB4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9A5154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D2E19C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1C9F26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vAlign w:val="center"/>
          </w:tcPr>
          <w:p w14:paraId="20A5514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12AE77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hideMark/>
          </w:tcPr>
          <w:p w14:paraId="65FE39D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hideMark/>
          </w:tcPr>
          <w:p w14:paraId="64FE9C4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6BDBED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84FD5D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9CA68D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5262AD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445A53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EDFEA2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F2786D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A6D568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F9E34B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635933F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02C2CC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9BEAD2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305898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16791FF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FCCE5A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0BD21881"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F77C5F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0F1E3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7ABA385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510B01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C40EC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61C66B2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140940B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203560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50876A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00BCC74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6535A3C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5D8802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6DB9375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hideMark/>
          </w:tcPr>
          <w:p w14:paraId="758C5F3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52DA8C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3AFE3F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6DC9F54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77D4014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B42FD0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73F2D55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45EEF02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A7FCC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3DDDD2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417901A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5A40FBC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A08875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43C0FD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F383D5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B95053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EF6296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649F628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194D16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531506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FE560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7DB0D82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460ACC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3847AC3C"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602D32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56B1AD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78F09EB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4206983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209806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119062F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6B30516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7AFA97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90449C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648EA56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4F6BC83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74ECCC7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3B6D771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hideMark/>
          </w:tcPr>
          <w:p w14:paraId="717F1A5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422DCD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87EFE8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7AF7FD8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16C6E90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7E5C30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79A1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F473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13AC66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6D9CEE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CE284C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90D837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67941A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4D859D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AFB737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B892DF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8B61EA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4DC1A03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82B36E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CE5A0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0480FA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078E1B6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1BE9AD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204CD002"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0A74A3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CD6362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60E970A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692BC3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64C2B4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32528C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2399EFA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38B843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A5C858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4A7A76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57319D5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56E0FB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A5E862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674E2EE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D69795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260749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tcPr>
          <w:p w14:paraId="1964AB7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tcPr>
          <w:p w14:paraId="4613482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CC2E78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C3972E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12F9AC6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F57FD3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D9A860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C15240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213AD5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7EE584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DBE261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2C81FF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27F17E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0C3E1B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45B6EE5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5E256A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723E0D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676A36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3068735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21D121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66905F68"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DD49EA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0D7B39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0E11FE9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636123B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0A5535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017C161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10683B2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9B16BD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6829F9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0C3201F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758264A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65D3C0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61D4CA0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tcPr>
          <w:p w14:paraId="3B58826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D8FAB4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BAA479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tcPr>
          <w:p w14:paraId="6E89374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tcPr>
          <w:p w14:paraId="211BA82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D0F44C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DCE40E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3C9C1FF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C82A52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B0707B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7BFA79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E8CF07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FF30B2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9FFE14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871981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8E5630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315033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082968F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7AC9BA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3DD34C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83EBCF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69E32CC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B390C0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18A9DCFA" w14:textId="77777777" w:rsidTr="00D769C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vAlign w:val="center"/>
          </w:tcPr>
          <w:p w14:paraId="4BA90F5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D769C5">
              <w:rPr>
                <w:rFonts w:ascii="Calibri" w:eastAsia="Times New Roman" w:hAnsi="Calibri" w:cs="Times New Roman"/>
                <w:b/>
                <w:sz w:val="16"/>
                <w:szCs w:val="16"/>
                <w:lang w:val="en-GB" w:eastAsia="en-US"/>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vAlign w:val="center"/>
          </w:tcPr>
          <w:p w14:paraId="2FBD7DE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shd w:val="clear" w:color="auto" w:fill="F2DBDB"/>
            <w:vAlign w:val="center"/>
          </w:tcPr>
          <w:p w14:paraId="1393DAD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vAlign w:val="center"/>
          </w:tcPr>
          <w:p w14:paraId="2A3F2E5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vAlign w:val="center"/>
          </w:tcPr>
          <w:p w14:paraId="54E291D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2DBDB"/>
          </w:tcPr>
          <w:p w14:paraId="13016F60"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tcPr>
          <w:p w14:paraId="391A64E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F2DBDB"/>
            <w:vAlign w:val="center"/>
          </w:tcPr>
          <w:p w14:paraId="449EDAF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F2DBDB"/>
            <w:vAlign w:val="center"/>
          </w:tcPr>
          <w:p w14:paraId="1D444EF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tcPr>
          <w:p w14:paraId="60971E6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F2DBDB"/>
          </w:tcPr>
          <w:p w14:paraId="2075E46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F2DBDB"/>
          </w:tcPr>
          <w:p w14:paraId="65C829D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tcPr>
          <w:p w14:paraId="4AFA28E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tcPr>
          <w:p w14:paraId="7A00BD5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F2DBDB"/>
            <w:vAlign w:val="center"/>
          </w:tcPr>
          <w:p w14:paraId="096BFFF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F2DBDB"/>
            <w:vAlign w:val="center"/>
          </w:tcPr>
          <w:p w14:paraId="0F47159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2DBDB"/>
            <w:vAlign w:val="center"/>
          </w:tcPr>
          <w:p w14:paraId="35136B6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vAlign w:val="center"/>
          </w:tcPr>
          <w:p w14:paraId="450B9DA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vAlign w:val="center"/>
          </w:tcPr>
          <w:p w14:paraId="69AB6CE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tcPr>
          <w:p w14:paraId="707DA8F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2DBDB"/>
          </w:tcPr>
          <w:p w14:paraId="1FC7FDC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F2DBDB"/>
            <w:vAlign w:val="center"/>
          </w:tcPr>
          <w:p w14:paraId="565F5A1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F2DBDB"/>
            <w:vAlign w:val="center"/>
          </w:tcPr>
          <w:p w14:paraId="230FF0EF"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359ACCB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0EACD57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1786CEB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29B40B3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7B1EBED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F2DBDB"/>
            <w:vAlign w:val="center"/>
          </w:tcPr>
          <w:p w14:paraId="658C9FC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F2DBDB"/>
            <w:vAlign w:val="center"/>
          </w:tcPr>
          <w:p w14:paraId="5EDAE61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vAlign w:val="center"/>
          </w:tcPr>
          <w:p w14:paraId="0EBAEFA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2DBDB"/>
            <w:vAlign w:val="center"/>
          </w:tcPr>
          <w:p w14:paraId="3488C2F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2DBDB"/>
            <w:vAlign w:val="center"/>
          </w:tcPr>
          <w:p w14:paraId="7DAB794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2DBDB"/>
            <w:vAlign w:val="center"/>
          </w:tcPr>
          <w:p w14:paraId="3657AD6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shd w:val="clear" w:color="auto" w:fill="F2DBDB"/>
            <w:vAlign w:val="center"/>
          </w:tcPr>
          <w:p w14:paraId="5CA4D6F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AD857B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56002050" w14:textId="77777777" w:rsidTr="00A13FE3">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478F1FF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eastAsia="en-US"/>
              </w:rPr>
            </w:pPr>
            <w:r w:rsidRPr="00D769C5">
              <w:rPr>
                <w:rFonts w:ascii="Calibri" w:eastAsia="Times New Roman" w:hAnsi="Calibri" w:cs="Times New Roman"/>
                <w:b/>
                <w:sz w:val="16"/>
                <w:szCs w:val="16"/>
                <w:lang w:val="en-GB" w:eastAsia="en-US"/>
              </w:rPr>
              <w:t xml:space="preserve">NSP </w:t>
            </w:r>
            <w:r w:rsidRPr="00D769C5">
              <w:rPr>
                <w:rFonts w:ascii="Calibri" w:eastAsia="Times New Roman" w:hAnsi="Calibri" w:cs="Times New Roman"/>
                <w:bCs/>
                <w:sz w:val="16"/>
                <w:szCs w:val="16"/>
                <w:lang w:val="en-GB" w:eastAsia="en-US"/>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8CA029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8D2867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1F7C753E"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4AA9D5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46" w:type="dxa"/>
            <w:tcBorders>
              <w:top w:val="single" w:sz="4" w:space="0" w:color="auto"/>
              <w:left w:val="single" w:sz="4" w:space="0" w:color="auto"/>
              <w:bottom w:val="single" w:sz="4" w:space="0" w:color="auto"/>
              <w:right w:val="single" w:sz="4" w:space="0" w:color="auto"/>
            </w:tcBorders>
          </w:tcPr>
          <w:p w14:paraId="2063204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15DAC99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57498B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513B62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403F611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5A7D6DCD"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8EA2A4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fr-CH" w:eastAsia="en-US"/>
              </w:rPr>
            </w:pPr>
            <w:r w:rsidRPr="00D769C5">
              <w:rPr>
                <w:rFonts w:ascii="Calibri" w:eastAsia="Times New Roman" w:hAnsi="Calibri" w:cs="Times New Roman"/>
                <w:color w:val="FF0000"/>
                <w:sz w:val="16"/>
                <w:szCs w:val="16"/>
                <w:lang w:eastAsia="en-US"/>
              </w:rPr>
              <w:t>R</w:t>
            </w:r>
            <w:r w:rsidRPr="00D769C5">
              <w:rPr>
                <w:rFonts w:ascii="Calibri" w:eastAsia="Times New Roman" w:hAnsi="Calibri" w:cs="Times New Roman"/>
                <w:b/>
                <w:bCs/>
                <w:color w:val="000000"/>
                <w:sz w:val="20"/>
                <w:szCs w:val="20"/>
                <w:vertAlign w:val="superscript"/>
                <w:lang w:eastAsia="en-US"/>
              </w:rPr>
              <w:t>1</w:t>
            </w:r>
          </w:p>
        </w:tc>
        <w:tc>
          <w:tcPr>
            <w:tcW w:w="347" w:type="dxa"/>
            <w:tcBorders>
              <w:top w:val="single" w:sz="4" w:space="0" w:color="auto"/>
              <w:left w:val="single" w:sz="4" w:space="0" w:color="auto"/>
              <w:bottom w:val="single" w:sz="4" w:space="0" w:color="auto"/>
              <w:right w:val="single" w:sz="4" w:space="0" w:color="auto"/>
            </w:tcBorders>
          </w:tcPr>
          <w:p w14:paraId="6A642F8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2080D43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95A315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42313D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30BD256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634FC0E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5A7F60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1796F092"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1497CC1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E7D2091"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157137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492D6A8"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041D2BB"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83E38C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61448BC"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3374177"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9D7650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74B5525"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600E4E99"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FEA1B7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32CCD4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8CBA184"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5700098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779C826"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D769C5" w:rsidRPr="00D769C5" w14:paraId="204232A3" w14:textId="77777777" w:rsidTr="00A13FE3">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5DE473FA"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D769C5">
              <w:rPr>
                <w:rFonts w:ascii="Calibri" w:eastAsia="Times New Roman" w:hAnsi="Calibri" w:cs="Times New Roman"/>
                <w:b/>
                <w:bCs/>
                <w:sz w:val="16"/>
                <w:szCs w:val="16"/>
                <w:lang w:eastAsia="en-US"/>
              </w:rPr>
              <w:t>Session times:</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0 - 0830-</w:t>
            </w:r>
            <w:proofErr w:type="gramStart"/>
            <w:r w:rsidRPr="00D769C5">
              <w:rPr>
                <w:rFonts w:ascii="Calibri" w:eastAsia="Times New Roman" w:hAnsi="Calibri" w:cs="Times New Roman"/>
                <w:sz w:val="16"/>
                <w:szCs w:val="16"/>
                <w:lang w:eastAsia="en-US"/>
              </w:rPr>
              <w:t>0930;</w:t>
            </w:r>
            <w:r w:rsidRPr="00D769C5">
              <w:rPr>
                <w:rFonts w:ascii="Calibri" w:eastAsia="Times New Roman" w:hAnsi="Calibri" w:cs="Times New Roman"/>
                <w:szCs w:val="20"/>
                <w:lang w:val="en-GB" w:eastAsia="en-US"/>
              </w:rPr>
              <w:t xml:space="preserve">   </w:t>
            </w:r>
            <w:proofErr w:type="gramEnd"/>
            <w:r w:rsidRPr="00D769C5">
              <w:rPr>
                <w:rFonts w:ascii="Calibri" w:eastAsia="Times New Roman" w:hAnsi="Calibri" w:cs="Times New Roman"/>
                <w:sz w:val="16"/>
                <w:szCs w:val="16"/>
                <w:lang w:eastAsia="en-US"/>
              </w:rPr>
              <w:t>1 - 0930-1045;</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2 - 1115-1230;</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Lunch (</w:t>
            </w:r>
            <w:r w:rsidRPr="00D769C5">
              <w:rPr>
                <w:rFonts w:ascii="Calibri" w:eastAsia="Times New Roman" w:hAnsi="Calibri" w:cs="Times New Roman"/>
                <w:noProof/>
                <w:szCs w:val="20"/>
                <w:lang w:val="en-GB" w:eastAsia="en-US"/>
              </w:rPr>
              <w:drawing>
                <wp:inline distT="0" distB="0" distL="0" distR="0" wp14:anchorId="2722AB9A" wp14:editId="781DFD9C">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769C5">
              <w:rPr>
                <w:rFonts w:ascii="Calibri" w:eastAsia="Times New Roman" w:hAnsi="Calibri" w:cs="Times New Roman"/>
                <w:sz w:val="16"/>
                <w:szCs w:val="16"/>
                <w:lang w:eastAsia="en-US"/>
              </w:rPr>
              <w:t>) – 1230-1430;</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3 - 1430-1545;</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4 - 1615-1730;</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sz w:val="16"/>
                <w:szCs w:val="16"/>
                <w:lang w:eastAsia="en-US"/>
              </w:rPr>
              <w:t>5 – 1800-1930</w:t>
            </w:r>
          </w:p>
        </w:tc>
      </w:tr>
      <w:tr w:rsidR="00D769C5" w:rsidRPr="00D769C5" w14:paraId="7C4CCE33" w14:textId="77777777" w:rsidTr="00A13FE3">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269D5183" w14:textId="77777777" w:rsidR="00D769C5" w:rsidRPr="00D769C5" w:rsidRDefault="00D769C5" w:rsidP="00D769C5">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D769C5">
              <w:rPr>
                <w:rFonts w:ascii="Calibri" w:eastAsia="Times New Roman" w:hAnsi="Calibri" w:cs="Times New Roman"/>
                <w:b/>
                <w:bCs/>
                <w:sz w:val="16"/>
                <w:szCs w:val="16"/>
                <w:lang w:eastAsia="en-US"/>
              </w:rPr>
              <w:t>Key</w:t>
            </w:r>
            <w:r w:rsidRPr="00D769C5">
              <w:rPr>
                <w:rFonts w:ascii="Calibri" w:eastAsia="Times New Roman" w:hAnsi="Calibri" w:cs="Times New Roman"/>
                <w:sz w:val="16"/>
                <w:szCs w:val="16"/>
                <w:lang w:eastAsia="en-US"/>
              </w:rPr>
              <w:t>:</w:t>
            </w:r>
            <w:r w:rsidRPr="00D769C5">
              <w:rPr>
                <w:rFonts w:ascii="Calibri" w:eastAsia="Times New Roman" w:hAnsi="Calibri" w:cs="Times New Roman"/>
                <w:szCs w:val="20"/>
                <w:lang w:val="en-GB" w:eastAsia="en-US"/>
              </w:rPr>
              <w:t xml:space="preserve">  </w:t>
            </w:r>
            <w:r w:rsidRPr="00D769C5">
              <w:rPr>
                <w:rFonts w:ascii="Calibri" w:eastAsia="Times New Roman" w:hAnsi="Calibri" w:cs="Times New Roman"/>
                <w:lang w:val="en-GB" w:eastAsia="en-US"/>
              </w:rPr>
              <w:sym w:font="Webdings" w:char="F0B9"/>
            </w:r>
            <w:r w:rsidRPr="00D769C5">
              <w:rPr>
                <w:rFonts w:ascii="Calibri" w:eastAsia="Times New Roman" w:hAnsi="Calibri" w:cs="Times New Roman"/>
                <w:sz w:val="16"/>
                <w:szCs w:val="16"/>
                <w:lang w:eastAsia="en-US"/>
              </w:rPr>
              <w:t xml:space="preserve"> – </w:t>
            </w:r>
            <w:r w:rsidRPr="00D769C5">
              <w:rPr>
                <w:rFonts w:ascii="Calibri" w:eastAsia="Times New Roman" w:hAnsi="Calibri" w:cs="Times New Roman"/>
                <w:sz w:val="16"/>
                <w:szCs w:val="16"/>
                <w:lang w:val="en-GB" w:eastAsia="en-US"/>
              </w:rPr>
              <w:t xml:space="preserve">Webcast and </w:t>
            </w:r>
            <w:proofErr w:type="gramStart"/>
            <w:r w:rsidRPr="00D769C5">
              <w:rPr>
                <w:rFonts w:ascii="Calibri" w:eastAsia="Times New Roman" w:hAnsi="Calibri" w:cs="Times New Roman"/>
                <w:sz w:val="16"/>
                <w:szCs w:val="16"/>
                <w:lang w:val="en-GB" w:eastAsia="en-US"/>
              </w:rPr>
              <w:t>captioning;</w:t>
            </w:r>
            <w:r w:rsidRPr="00D769C5">
              <w:rPr>
                <w:rFonts w:ascii="Calibri" w:eastAsia="Times New Roman" w:hAnsi="Calibri" w:cs="Times New Roman"/>
                <w:szCs w:val="20"/>
                <w:lang w:val="en-GB" w:eastAsia="en-US"/>
              </w:rPr>
              <w:t xml:space="preserve">   </w:t>
            </w:r>
            <w:proofErr w:type="gramEnd"/>
            <w:r w:rsidRPr="00D769C5">
              <w:rPr>
                <w:rFonts w:ascii="Calibri" w:eastAsia="Times New Roman" w:hAnsi="Calibri" w:cs="Times New Roman"/>
                <w:color w:val="FF0000"/>
                <w:sz w:val="16"/>
                <w:szCs w:val="16"/>
                <w:lang w:eastAsia="en-US"/>
              </w:rPr>
              <w:t>R</w:t>
            </w:r>
            <w:r w:rsidRPr="00D769C5">
              <w:rPr>
                <w:rFonts w:ascii="Calibri" w:eastAsia="Times New Roman" w:hAnsi="Calibri" w:cs="Times New Roman"/>
                <w:sz w:val="16"/>
                <w:szCs w:val="16"/>
                <w:lang w:eastAsia="en-US"/>
              </w:rPr>
              <w:t xml:space="preserve"> - Remote participation</w:t>
            </w:r>
          </w:p>
        </w:tc>
      </w:tr>
    </w:tbl>
    <w:p w14:paraId="7EC514C5" w14:textId="77777777" w:rsidR="009E282F" w:rsidRDefault="009E282F" w:rsidP="009E282F">
      <w:pPr>
        <w:bidi w:val="0"/>
        <w:jc w:val="left"/>
        <w:rPr>
          <w:rFonts w:ascii="Calibri" w:hAnsi="Calibri"/>
          <w:rtl/>
        </w:rPr>
        <w:sectPr w:rsidR="009E282F" w:rsidSect="00F34BE6">
          <w:headerReference w:type="default" r:id="rId50"/>
          <w:pgSz w:w="16834" w:h="11907" w:orient="landscape" w:code="9"/>
          <w:pgMar w:top="567" w:right="1134" w:bottom="0" w:left="1134" w:header="284" w:footer="720" w:gutter="0"/>
          <w:cols w:space="720"/>
          <w:docGrid w:linePitch="299"/>
        </w:sectPr>
      </w:pPr>
    </w:p>
    <w:p w14:paraId="69BACF03" w14:textId="77777777" w:rsidR="009E282F" w:rsidRDefault="009E282F" w:rsidP="00D769C5">
      <w:pPr>
        <w:pStyle w:val="TOC1"/>
      </w:pPr>
    </w:p>
    <w:p w14:paraId="3EA49343" w14:textId="77777777" w:rsidR="009E282F" w:rsidRPr="00F026B6" w:rsidRDefault="009E282F" w:rsidP="009E282F">
      <w:pPr>
        <w:bidi w:val="0"/>
        <w:jc w:val="left"/>
        <w:rPr>
          <w:b/>
          <w:bCs/>
        </w:rPr>
      </w:pPr>
      <w:r w:rsidRPr="000F77DE">
        <w:rPr>
          <w:b/>
          <w:bCs/>
        </w:rPr>
        <w:t>Notes</w:t>
      </w:r>
    </w:p>
    <w:tbl>
      <w:tblPr>
        <w:tblW w:w="9214" w:type="dxa"/>
        <w:jc w:val="center"/>
        <w:tblLook w:val="04A0" w:firstRow="1" w:lastRow="0" w:firstColumn="1" w:lastColumn="0" w:noHBand="0" w:noVBand="1"/>
      </w:tblPr>
      <w:tblGrid>
        <w:gridCol w:w="709"/>
        <w:gridCol w:w="8505"/>
      </w:tblGrid>
      <w:tr w:rsidR="009E282F" w:rsidRPr="000F77DE" w14:paraId="7F687F8F" w14:textId="77777777" w:rsidTr="004852DB">
        <w:trPr>
          <w:jc w:val="center"/>
        </w:trPr>
        <w:tc>
          <w:tcPr>
            <w:tcW w:w="709" w:type="dxa"/>
            <w:vAlign w:val="center"/>
          </w:tcPr>
          <w:p w14:paraId="4AB23DC4" w14:textId="77777777" w:rsidR="009E282F" w:rsidRPr="00771594" w:rsidRDefault="009E282F" w:rsidP="009E282F">
            <w:pPr>
              <w:bidi w:val="0"/>
              <w:spacing w:before="60" w:after="60"/>
              <w:jc w:val="left"/>
              <w:rPr>
                <w:b/>
              </w:rPr>
            </w:pPr>
            <w:r w:rsidRPr="00771594">
              <w:rPr>
                <w:b/>
              </w:rPr>
              <w:t>1</w:t>
            </w:r>
          </w:p>
        </w:tc>
        <w:tc>
          <w:tcPr>
            <w:tcW w:w="8505" w:type="dxa"/>
            <w:vAlign w:val="center"/>
          </w:tcPr>
          <w:p w14:paraId="32F86C89" w14:textId="77777777" w:rsidR="009E282F" w:rsidRPr="00771594" w:rsidRDefault="009E282F" w:rsidP="009E282F">
            <w:pPr>
              <w:bidi w:val="0"/>
              <w:spacing w:before="60" w:after="60"/>
              <w:jc w:val="left"/>
              <w:rPr>
                <w:bCs/>
              </w:rPr>
            </w:pPr>
            <w:r>
              <w:rPr>
                <w:bCs/>
              </w:rPr>
              <w:t>Session timing 13:00 – 14:30</w:t>
            </w:r>
          </w:p>
        </w:tc>
      </w:tr>
      <w:tr w:rsidR="009E282F" w:rsidRPr="000F77DE" w14:paraId="1B676E36" w14:textId="77777777" w:rsidTr="004852DB">
        <w:trPr>
          <w:jc w:val="center"/>
        </w:trPr>
        <w:tc>
          <w:tcPr>
            <w:tcW w:w="709" w:type="dxa"/>
            <w:vAlign w:val="center"/>
          </w:tcPr>
          <w:p w14:paraId="66F28F34" w14:textId="77777777" w:rsidR="009E282F" w:rsidRPr="00771594" w:rsidRDefault="009E282F" w:rsidP="009E282F">
            <w:pPr>
              <w:bidi w:val="0"/>
              <w:spacing w:before="60" w:after="60"/>
              <w:jc w:val="left"/>
              <w:rPr>
                <w:b/>
              </w:rPr>
            </w:pPr>
            <w:r w:rsidRPr="004A1252">
              <w:rPr>
                <w:b/>
              </w:rPr>
              <w:t>2</w:t>
            </w:r>
          </w:p>
        </w:tc>
        <w:tc>
          <w:tcPr>
            <w:tcW w:w="8505" w:type="dxa"/>
            <w:vAlign w:val="center"/>
          </w:tcPr>
          <w:p w14:paraId="026C9A48" w14:textId="77777777" w:rsidR="009E282F" w:rsidRDefault="009E282F" w:rsidP="009E282F">
            <w:pPr>
              <w:bidi w:val="0"/>
              <w:spacing w:before="60" w:after="60"/>
              <w:jc w:val="left"/>
              <w:rPr>
                <w:bCs/>
              </w:rPr>
            </w:pPr>
            <w:r w:rsidRPr="004A1252">
              <w:rPr>
                <w:bCs/>
              </w:rPr>
              <w:t xml:space="preserve">BSG training </w:t>
            </w:r>
            <w:r>
              <w:rPr>
                <w:bCs/>
              </w:rPr>
              <w:t>10:00</w:t>
            </w:r>
            <w:r w:rsidRPr="004A1252">
              <w:rPr>
                <w:bCs/>
              </w:rPr>
              <w:t xml:space="preserve"> – 1</w:t>
            </w:r>
            <w:r>
              <w:rPr>
                <w:bCs/>
              </w:rPr>
              <w:t>2</w:t>
            </w:r>
            <w:r w:rsidRPr="004A1252">
              <w:rPr>
                <w:bCs/>
              </w:rPr>
              <w:t>:</w:t>
            </w:r>
            <w:r>
              <w:rPr>
                <w:bCs/>
              </w:rPr>
              <w:t>30</w:t>
            </w:r>
          </w:p>
        </w:tc>
      </w:tr>
      <w:tr w:rsidR="009E282F" w:rsidRPr="004A1252" w14:paraId="0857BA70" w14:textId="77777777" w:rsidTr="004852DB">
        <w:trPr>
          <w:jc w:val="center"/>
        </w:trPr>
        <w:tc>
          <w:tcPr>
            <w:tcW w:w="709" w:type="dxa"/>
            <w:vAlign w:val="center"/>
          </w:tcPr>
          <w:p w14:paraId="69FBCDFB" w14:textId="77777777" w:rsidR="009E282F" w:rsidRDefault="009E282F" w:rsidP="009E282F">
            <w:pPr>
              <w:bidi w:val="0"/>
              <w:spacing w:before="60" w:after="60"/>
              <w:jc w:val="left"/>
              <w:rPr>
                <w:b/>
              </w:rPr>
            </w:pPr>
            <w:r>
              <w:rPr>
                <w:b/>
              </w:rPr>
              <w:t>3</w:t>
            </w:r>
          </w:p>
          <w:p w14:paraId="7C1A0825" w14:textId="77777777" w:rsidR="009E282F" w:rsidRDefault="009E282F" w:rsidP="009E282F">
            <w:pPr>
              <w:bidi w:val="0"/>
              <w:spacing w:before="60" w:after="60"/>
              <w:jc w:val="left"/>
              <w:rPr>
                <w:b/>
              </w:rPr>
            </w:pPr>
            <w:r>
              <w:rPr>
                <w:b/>
              </w:rPr>
              <w:t>4</w:t>
            </w:r>
          </w:p>
          <w:p w14:paraId="0DB77E36" w14:textId="77777777" w:rsidR="009E282F" w:rsidRPr="004A1252" w:rsidRDefault="009E282F" w:rsidP="009E282F">
            <w:pPr>
              <w:bidi w:val="0"/>
              <w:spacing w:before="60" w:after="60"/>
              <w:jc w:val="left"/>
              <w:rPr>
                <w:b/>
              </w:rPr>
            </w:pPr>
            <w:r>
              <w:rPr>
                <w:b/>
              </w:rPr>
              <w:t>5</w:t>
            </w:r>
          </w:p>
        </w:tc>
        <w:tc>
          <w:tcPr>
            <w:tcW w:w="8505" w:type="dxa"/>
            <w:vAlign w:val="center"/>
          </w:tcPr>
          <w:p w14:paraId="5371A061" w14:textId="77777777" w:rsidR="009E282F" w:rsidRDefault="009E282F" w:rsidP="009E282F">
            <w:pPr>
              <w:bidi w:val="0"/>
              <w:spacing w:before="60" w:after="60"/>
              <w:jc w:val="left"/>
              <w:rPr>
                <w:bCs/>
              </w:rPr>
            </w:pPr>
            <w:r>
              <w:rPr>
                <w:bCs/>
              </w:rPr>
              <w:t>WP1/13 closing plenary timing 9:00 – 12:00</w:t>
            </w:r>
          </w:p>
          <w:p w14:paraId="49227D02" w14:textId="77777777" w:rsidR="009E282F" w:rsidRDefault="009E282F" w:rsidP="009E282F">
            <w:pPr>
              <w:bidi w:val="0"/>
              <w:spacing w:before="60" w:after="60"/>
              <w:jc w:val="left"/>
              <w:rPr>
                <w:bCs/>
              </w:rPr>
            </w:pPr>
            <w:r>
              <w:rPr>
                <w:bCs/>
              </w:rPr>
              <w:t>WP2/13</w:t>
            </w:r>
            <w:r w:rsidRPr="00146020">
              <w:rPr>
                <w:bCs/>
              </w:rPr>
              <w:t xml:space="preserve"> </w:t>
            </w:r>
            <w:r>
              <w:rPr>
                <w:bCs/>
              </w:rPr>
              <w:t xml:space="preserve">closing plenary timing </w:t>
            </w:r>
            <w:r w:rsidRPr="00146020">
              <w:rPr>
                <w:bCs/>
              </w:rPr>
              <w:t>11:00</w:t>
            </w:r>
            <w:r>
              <w:rPr>
                <w:bCs/>
              </w:rPr>
              <w:t xml:space="preserve"> </w:t>
            </w:r>
            <w:r w:rsidRPr="00146020">
              <w:rPr>
                <w:bCs/>
              </w:rPr>
              <w:t>-</w:t>
            </w:r>
            <w:r>
              <w:rPr>
                <w:bCs/>
              </w:rPr>
              <w:t xml:space="preserve"> </w:t>
            </w:r>
            <w:r w:rsidRPr="00146020">
              <w:rPr>
                <w:bCs/>
              </w:rPr>
              <w:t xml:space="preserve">12:00 </w:t>
            </w:r>
            <w:r>
              <w:rPr>
                <w:bCs/>
              </w:rPr>
              <w:t xml:space="preserve">and </w:t>
            </w:r>
            <w:r w:rsidRPr="00146020">
              <w:rPr>
                <w:bCs/>
              </w:rPr>
              <w:t>13:00</w:t>
            </w:r>
            <w:r>
              <w:rPr>
                <w:bCs/>
              </w:rPr>
              <w:t xml:space="preserve"> </w:t>
            </w:r>
            <w:r w:rsidRPr="00146020">
              <w:rPr>
                <w:bCs/>
              </w:rPr>
              <w:t>-</w:t>
            </w:r>
            <w:r>
              <w:rPr>
                <w:bCs/>
              </w:rPr>
              <w:t xml:space="preserve"> </w:t>
            </w:r>
            <w:r w:rsidRPr="00146020">
              <w:rPr>
                <w:bCs/>
              </w:rPr>
              <w:t>15:00</w:t>
            </w:r>
          </w:p>
          <w:p w14:paraId="4B22926A" w14:textId="77777777" w:rsidR="009E282F" w:rsidRPr="004A1252" w:rsidRDefault="009E282F" w:rsidP="009E282F">
            <w:pPr>
              <w:bidi w:val="0"/>
              <w:spacing w:before="60" w:after="60"/>
              <w:jc w:val="left"/>
              <w:rPr>
                <w:bCs/>
              </w:rPr>
            </w:pPr>
            <w:r>
              <w:t>WP3/13 closing plenary timing 14:00 - 17:00</w:t>
            </w:r>
          </w:p>
        </w:tc>
      </w:tr>
    </w:tbl>
    <w:p w14:paraId="28980A92" w14:textId="77777777" w:rsidR="009E282F" w:rsidRPr="000F77DE" w:rsidRDefault="009E282F" w:rsidP="009E282F">
      <w:pPr>
        <w:bidi w:val="0"/>
        <w:spacing w:before="360"/>
        <w:jc w:val="left"/>
        <w:rPr>
          <w:b/>
          <w:bCs/>
        </w:rPr>
      </w:pPr>
      <w:r w:rsidRPr="000F77DE">
        <w:rPr>
          <w:b/>
          <w:bCs/>
        </w:rPr>
        <w:t>Key</w:t>
      </w:r>
    </w:p>
    <w:tbl>
      <w:tblPr>
        <w:tblW w:w="9356" w:type="dxa"/>
        <w:jc w:val="center"/>
        <w:tblLook w:val="04A0" w:firstRow="1" w:lastRow="0" w:firstColumn="1" w:lastColumn="0" w:noHBand="0" w:noVBand="1"/>
      </w:tblPr>
      <w:tblGrid>
        <w:gridCol w:w="1134"/>
        <w:gridCol w:w="8222"/>
      </w:tblGrid>
      <w:tr w:rsidR="009E282F" w:rsidRPr="000F77DE" w14:paraId="728548C3" w14:textId="77777777" w:rsidTr="004852DB">
        <w:trPr>
          <w:jc w:val="center"/>
        </w:trPr>
        <w:tc>
          <w:tcPr>
            <w:tcW w:w="1134" w:type="dxa"/>
            <w:vAlign w:val="center"/>
          </w:tcPr>
          <w:p w14:paraId="6BDA3923" w14:textId="77777777" w:rsidR="009E282F" w:rsidRDefault="009E282F" w:rsidP="009E282F">
            <w:pPr>
              <w:bidi w:val="0"/>
              <w:spacing w:before="40" w:after="40"/>
              <w:jc w:val="left"/>
              <w:rPr>
                <w:b/>
              </w:rPr>
            </w:pPr>
            <w:r>
              <w:rPr>
                <w:b/>
              </w:rPr>
              <w:t>BSG:</w:t>
            </w:r>
          </w:p>
        </w:tc>
        <w:tc>
          <w:tcPr>
            <w:tcW w:w="8222" w:type="dxa"/>
            <w:vAlign w:val="center"/>
          </w:tcPr>
          <w:p w14:paraId="2DCED31A" w14:textId="77777777" w:rsidR="009E282F" w:rsidRDefault="009E282F" w:rsidP="009E282F">
            <w:pPr>
              <w:bidi w:val="0"/>
              <w:spacing w:before="60" w:after="60"/>
              <w:jc w:val="left"/>
              <w:rPr>
                <w:bCs/>
              </w:rPr>
            </w:pPr>
            <w:r>
              <w:rPr>
                <w:bCs/>
              </w:rPr>
              <w:t>Bridging Standardization Gap</w:t>
            </w:r>
          </w:p>
        </w:tc>
      </w:tr>
      <w:tr w:rsidR="009E282F" w:rsidRPr="000F77DE" w14:paraId="7168D335" w14:textId="77777777" w:rsidTr="004852DB">
        <w:trPr>
          <w:jc w:val="center"/>
        </w:trPr>
        <w:tc>
          <w:tcPr>
            <w:tcW w:w="1134" w:type="dxa"/>
            <w:vAlign w:val="center"/>
          </w:tcPr>
          <w:p w14:paraId="7E454324" w14:textId="77777777" w:rsidR="009E282F" w:rsidRDefault="009E282F" w:rsidP="009E282F">
            <w:pPr>
              <w:bidi w:val="0"/>
              <w:spacing w:before="40" w:after="40"/>
              <w:jc w:val="left"/>
              <w:rPr>
                <w:b/>
              </w:rPr>
            </w:pPr>
            <w:r>
              <w:rPr>
                <w:b/>
              </w:rPr>
              <w:t>JCA:</w:t>
            </w:r>
          </w:p>
        </w:tc>
        <w:tc>
          <w:tcPr>
            <w:tcW w:w="8222" w:type="dxa"/>
            <w:vAlign w:val="center"/>
          </w:tcPr>
          <w:p w14:paraId="422DC845" w14:textId="77777777" w:rsidR="009E282F" w:rsidRDefault="009E282F" w:rsidP="009E282F">
            <w:pPr>
              <w:bidi w:val="0"/>
              <w:spacing w:before="60" w:after="60"/>
              <w:jc w:val="left"/>
              <w:rPr>
                <w:bCs/>
              </w:rPr>
            </w:pPr>
            <w:r w:rsidRPr="003F73F5">
              <w:rPr>
                <w:bCs/>
              </w:rPr>
              <w:t>Joint Coordination Activity</w:t>
            </w:r>
          </w:p>
        </w:tc>
      </w:tr>
      <w:tr w:rsidR="009E282F" w:rsidRPr="00693211" w14:paraId="2344A877" w14:textId="77777777" w:rsidTr="004852DB">
        <w:trPr>
          <w:jc w:val="center"/>
        </w:trPr>
        <w:tc>
          <w:tcPr>
            <w:tcW w:w="1134" w:type="dxa"/>
            <w:vAlign w:val="center"/>
          </w:tcPr>
          <w:p w14:paraId="5D7B97C8" w14:textId="77777777" w:rsidR="009E282F" w:rsidRPr="00086A49" w:rsidRDefault="009E282F" w:rsidP="009E282F">
            <w:pPr>
              <w:bidi w:val="0"/>
              <w:spacing w:before="40" w:after="40"/>
              <w:jc w:val="left"/>
              <w:rPr>
                <w:rFonts w:ascii="Calibri" w:eastAsia="Calibri" w:hAnsi="Calibri"/>
                <w:bCs/>
              </w:rPr>
            </w:pPr>
            <w:r w:rsidRPr="006321B7">
              <w:rPr>
                <w:rFonts w:ascii="Calibri" w:eastAsia="Calibri" w:hAnsi="Calibri"/>
                <w:b/>
              </w:rPr>
              <w:t>J</w:t>
            </w:r>
            <w:r>
              <w:rPr>
                <w:rFonts w:ascii="Calibri" w:eastAsia="Calibri" w:hAnsi="Calibri"/>
                <w:bCs/>
              </w:rPr>
              <w:t xml:space="preserve">: </w:t>
            </w:r>
          </w:p>
        </w:tc>
        <w:tc>
          <w:tcPr>
            <w:tcW w:w="8222" w:type="dxa"/>
            <w:vAlign w:val="center"/>
          </w:tcPr>
          <w:p w14:paraId="697AB37D" w14:textId="77777777" w:rsidR="009E282F" w:rsidRPr="00693211" w:rsidRDefault="009E282F" w:rsidP="009E282F">
            <w:pPr>
              <w:bidi w:val="0"/>
              <w:spacing w:before="60" w:after="60"/>
              <w:jc w:val="left"/>
              <w:rPr>
                <w:bCs/>
              </w:rPr>
            </w:pPr>
            <w:r w:rsidRPr="00693211">
              <w:rPr>
                <w:bCs/>
              </w:rPr>
              <w:t>Joint Question</w:t>
            </w:r>
            <w:r>
              <w:rPr>
                <w:bCs/>
              </w:rPr>
              <w:t xml:space="preserve">s </w:t>
            </w:r>
            <w:r w:rsidRPr="00693211">
              <w:rPr>
                <w:bCs/>
              </w:rPr>
              <w:t>session</w:t>
            </w:r>
          </w:p>
        </w:tc>
      </w:tr>
      <w:tr w:rsidR="009E282F" w:rsidRPr="000F77DE" w14:paraId="02ED59E8" w14:textId="77777777" w:rsidTr="004852DB">
        <w:trPr>
          <w:trHeight w:val="60"/>
          <w:jc w:val="center"/>
        </w:trPr>
        <w:tc>
          <w:tcPr>
            <w:tcW w:w="1134" w:type="dxa"/>
            <w:vAlign w:val="center"/>
          </w:tcPr>
          <w:p w14:paraId="1BFF9FD8" w14:textId="77777777" w:rsidR="009E282F" w:rsidRPr="00C52936" w:rsidRDefault="009E282F" w:rsidP="009E282F">
            <w:pPr>
              <w:bidi w:val="0"/>
              <w:spacing w:before="40" w:after="40"/>
              <w:jc w:val="left"/>
              <w:rPr>
                <w:rFonts w:ascii="Calibri" w:eastAsia="Calibri" w:hAnsi="Calibri"/>
                <w:b/>
                <w:bCs/>
              </w:rPr>
            </w:pPr>
            <w:r>
              <w:rPr>
                <w:rFonts w:ascii="Calibri" w:eastAsia="Calibri" w:hAnsi="Calibri"/>
                <w:b/>
                <w:bCs/>
              </w:rPr>
              <w:t>NSP:</w:t>
            </w:r>
          </w:p>
        </w:tc>
        <w:tc>
          <w:tcPr>
            <w:tcW w:w="8222" w:type="dxa"/>
            <w:vAlign w:val="center"/>
          </w:tcPr>
          <w:p w14:paraId="38A3E74D" w14:textId="77777777" w:rsidR="009E282F" w:rsidRPr="00EC1682" w:rsidRDefault="009E282F" w:rsidP="009E282F">
            <w:pPr>
              <w:bidi w:val="0"/>
              <w:spacing w:before="60" w:after="60"/>
              <w:jc w:val="left"/>
              <w:rPr>
                <w:bCs/>
              </w:rPr>
            </w:pPr>
            <w:r>
              <w:rPr>
                <w:bCs/>
              </w:rPr>
              <w:t>Next Study Period</w:t>
            </w:r>
          </w:p>
        </w:tc>
      </w:tr>
      <w:tr w:rsidR="009E282F" w:rsidRPr="000F77DE" w14:paraId="53E13606" w14:textId="77777777" w:rsidTr="004852DB">
        <w:trPr>
          <w:jc w:val="center"/>
        </w:trPr>
        <w:tc>
          <w:tcPr>
            <w:tcW w:w="1134" w:type="dxa"/>
            <w:vAlign w:val="center"/>
          </w:tcPr>
          <w:p w14:paraId="669EC018" w14:textId="77777777" w:rsidR="009E282F" w:rsidRDefault="009E282F" w:rsidP="009E282F">
            <w:pPr>
              <w:bidi w:val="0"/>
              <w:spacing w:before="40" w:after="40"/>
              <w:jc w:val="left"/>
              <w:rPr>
                <w:rFonts w:ascii="Calibri" w:eastAsia="Calibri" w:hAnsi="Calibri"/>
                <w:bCs/>
              </w:rPr>
            </w:pPr>
            <w:r w:rsidRPr="00675C72">
              <w:rPr>
                <w:rFonts w:ascii="Calibri" w:eastAsia="Calibri" w:hAnsi="Calibri"/>
                <w:bCs/>
                <w:color w:val="FF0000"/>
              </w:rPr>
              <w:t>R</w:t>
            </w:r>
            <w:r>
              <w:rPr>
                <w:rFonts w:ascii="Calibri" w:eastAsia="Calibri" w:hAnsi="Calibri"/>
                <w:bCs/>
              </w:rPr>
              <w:t>:</w:t>
            </w:r>
          </w:p>
          <w:p w14:paraId="733C3601" w14:textId="77777777" w:rsidR="009E282F" w:rsidRDefault="009E282F" w:rsidP="009E282F">
            <w:pPr>
              <w:bidi w:val="0"/>
              <w:spacing w:before="40" w:after="40"/>
              <w:jc w:val="left"/>
              <w:rPr>
                <w:rFonts w:ascii="Calibri" w:eastAsia="Calibri" w:hAnsi="Calibri"/>
                <w:bCs/>
              </w:rPr>
            </w:pPr>
            <w:r w:rsidRPr="00331CDE">
              <w:rPr>
                <w:rFonts w:ascii="Calibri" w:hAnsi="Calibri"/>
                <w:sz w:val="28"/>
                <w:szCs w:val="28"/>
              </w:rPr>
              <w:sym w:font="Webdings" w:char="F0B9"/>
            </w:r>
            <w:r>
              <w:rPr>
                <w:rFonts w:ascii="Calibri" w:hAnsi="Calibri"/>
              </w:rPr>
              <w:t>:</w:t>
            </w:r>
            <w:r>
              <w:rPr>
                <w:rFonts w:ascii="Calibri" w:eastAsia="Calibri" w:hAnsi="Calibri"/>
                <w:bCs/>
              </w:rPr>
              <w:t xml:space="preserve">                          </w:t>
            </w:r>
          </w:p>
        </w:tc>
        <w:tc>
          <w:tcPr>
            <w:tcW w:w="8222" w:type="dxa"/>
            <w:vAlign w:val="center"/>
          </w:tcPr>
          <w:p w14:paraId="67F0BAAC" w14:textId="77777777" w:rsidR="009E282F" w:rsidRPr="0036011B" w:rsidRDefault="009E282F" w:rsidP="009E282F">
            <w:pPr>
              <w:bidi w:val="0"/>
              <w:spacing w:before="60" w:after="60"/>
              <w:jc w:val="left"/>
            </w:pPr>
            <w:r>
              <w:rPr>
                <w:rFonts w:ascii="Calibri" w:eastAsia="Calibri" w:hAnsi="Calibri"/>
                <w:bCs/>
              </w:rPr>
              <w:t>Session is supported by remote participation tool (</w:t>
            </w:r>
            <w:hyperlink r:id="rId51" w:history="1">
              <w:r>
                <w:rPr>
                  <w:rStyle w:val="Hyperlink"/>
                  <w:rFonts w:ascii="Calibri" w:eastAsia="Calibri" w:hAnsi="Calibri"/>
                  <w:bCs/>
                </w:rPr>
                <w:t>M</w:t>
              </w:r>
              <w:r>
                <w:rPr>
                  <w:rStyle w:val="Hyperlink"/>
                  <w:rFonts w:eastAsia="Calibri"/>
                  <w:bCs/>
                </w:rPr>
                <w:t>yMeetings</w:t>
              </w:r>
            </w:hyperlink>
            <w:r w:rsidRPr="0036011B">
              <w:t>)</w:t>
            </w:r>
          </w:p>
          <w:p w14:paraId="1936517F" w14:textId="77777777" w:rsidR="009E282F" w:rsidRDefault="009E282F" w:rsidP="009E282F">
            <w:pPr>
              <w:bidi w:val="0"/>
              <w:spacing w:before="60" w:after="60"/>
              <w:jc w:val="left"/>
              <w:rPr>
                <w:bCs/>
              </w:rPr>
            </w:pPr>
            <w:r w:rsidRPr="00331CDE">
              <w:rPr>
                <w:rFonts w:eastAsia="Calibri"/>
              </w:rPr>
              <w:t xml:space="preserve">Webcast </w:t>
            </w:r>
            <w:r>
              <w:rPr>
                <w:rFonts w:eastAsia="Calibri"/>
              </w:rPr>
              <w:t>and captioning</w:t>
            </w:r>
          </w:p>
        </w:tc>
      </w:tr>
      <w:bookmarkEnd w:id="3"/>
    </w:tbl>
    <w:p w14:paraId="01E26990" w14:textId="77777777" w:rsidR="009E282F" w:rsidRDefault="009E282F" w:rsidP="009E282F">
      <w:pPr>
        <w:bidi w:val="0"/>
        <w:spacing w:before="240" w:after="120"/>
        <w:jc w:val="left"/>
      </w:pPr>
    </w:p>
    <w:p w14:paraId="65F86392" w14:textId="77777777" w:rsidR="009E282F" w:rsidRPr="00F026B6" w:rsidRDefault="009E282F" w:rsidP="009E282F">
      <w:pPr>
        <w:tabs>
          <w:tab w:val="left" w:pos="1521"/>
        </w:tabs>
        <w:bidi w:val="0"/>
        <w:jc w:val="left"/>
        <w:rPr>
          <w:rFonts w:eastAsia="Calibri"/>
        </w:rPr>
      </w:pPr>
      <w:r>
        <w:rPr>
          <w:rFonts w:eastAsia="Calibri"/>
        </w:rPr>
        <w:t xml:space="preserve">   </w:t>
      </w:r>
    </w:p>
    <w:p w14:paraId="2E06A56B" w14:textId="5CBE6A78" w:rsidR="00A04392" w:rsidRPr="00EC0953" w:rsidRDefault="00EC0953" w:rsidP="00EC0953">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A04392" w:rsidRPr="00EC0953" w:rsidSect="00A04392">
      <w:headerReference w:type="first" r:id="rId52"/>
      <w:pgSz w:w="11907" w:h="16840" w:code="9"/>
      <w:pgMar w:top="1418"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EB4C" w14:textId="77777777" w:rsidR="00E16640" w:rsidRDefault="00E16640" w:rsidP="006C3242">
      <w:pPr>
        <w:spacing w:before="0" w:line="240" w:lineRule="auto"/>
      </w:pPr>
      <w:r>
        <w:separator/>
      </w:r>
    </w:p>
  </w:endnote>
  <w:endnote w:type="continuationSeparator" w:id="0">
    <w:p w14:paraId="7E2AFCDD" w14:textId="77777777" w:rsidR="00E16640" w:rsidRDefault="00E1664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328A" w14:textId="77777777" w:rsidR="00A81B63" w:rsidRPr="00F71ACC" w:rsidRDefault="00A81B63" w:rsidP="00F71ACC">
    <w:pPr>
      <w:pStyle w:val="Footer"/>
    </w:pPr>
    <w:r w:rsidRPr="00CF60E8">
      <w:rPr>
        <w:rStyle w:val="Hyperlink"/>
        <w:rFonts w:cs="Calibri"/>
        <w:caps/>
        <w:szCs w:val="18"/>
        <w:lang w:val="fr-CH"/>
      </w:rPr>
      <w:fldChar w:fldCharType="begin"/>
    </w:r>
    <w:r w:rsidRPr="00F71ACC">
      <w:rPr>
        <w:rStyle w:val="Hyperlink"/>
        <w:rFonts w:cs="Calibri"/>
        <w:szCs w:val="18"/>
      </w:rPr>
      <w:instrText xml:space="preserve"> FILENAME \p  \* MERGEFORMAT </w:instrText>
    </w:r>
    <w:r w:rsidRPr="00CF60E8">
      <w:rPr>
        <w:rStyle w:val="Hyperlink"/>
        <w:rFonts w:cs="Calibri"/>
        <w:caps/>
        <w:szCs w:val="18"/>
        <w:lang w:val="fr-CH"/>
      </w:rPr>
      <w:fldChar w:fldCharType="separate"/>
    </w:r>
    <w:r w:rsidRPr="002D545B">
      <w:rPr>
        <w:rStyle w:val="Hyperlink"/>
        <w:rFonts w:cs="Calibri"/>
        <w:noProof/>
        <w:sz w:val="16"/>
        <w:szCs w:val="18"/>
      </w:rPr>
      <w:t>P</w:t>
    </w:r>
    <w:r>
      <w:rPr>
        <w:rStyle w:val="Hyperlink"/>
        <w:rFonts w:cs="Calibri"/>
        <w:noProof/>
        <w:szCs w:val="18"/>
      </w:rPr>
      <w:t>:\FRA\ITU-T\COM-T\COM13\COLL\007F.docx</w:t>
    </w:r>
    <w:r w:rsidRPr="00CF60E8">
      <w:rPr>
        <w:rStyle w:val="Hyperlink"/>
        <w:rFonts w:cs="Calibri"/>
        <w:caps/>
        <w:noProof/>
        <w:szCs w:val="18"/>
        <w:lang w:val="fr-CH"/>
      </w:rPr>
      <w:fldChar w:fldCharType="end"/>
    </w:r>
    <w:r w:rsidRPr="00F71ACC">
      <w:rPr>
        <w:rStyle w:val="Hyperlink"/>
        <w:rFonts w:cs="Calibri"/>
        <w:noProof/>
        <w:sz w:val="16"/>
        <w:szCs w:val="18"/>
      </w:rPr>
      <w:t xml:space="preserve"> (</w:t>
    </w:r>
    <w:r>
      <w:rPr>
        <w:rStyle w:val="Hyperlink"/>
        <w:rFonts w:cs="Calibri"/>
        <w:noProof/>
        <w:sz w:val="16"/>
        <w:szCs w:val="18"/>
      </w:rPr>
      <w:t>...</w:t>
    </w:r>
    <w:r w:rsidRPr="00F71ACC">
      <w:rPr>
        <w:rStyle w:val="Hyperlink"/>
        <w:rFonts w:cs="Calibri"/>
        <w:noProof/>
        <w:sz w:val="16"/>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BB7C" w14:textId="511E283B" w:rsidR="00A81B63" w:rsidRPr="00DC652C" w:rsidRDefault="00DC652C" w:rsidP="00DC652C">
    <w:pPr>
      <w:pStyle w:val="Footer"/>
      <w:spacing w:before="120"/>
      <w:jc w:val="center"/>
    </w:pPr>
    <w:r w:rsidRPr="002B4680">
      <w:rPr>
        <w:rFonts w:ascii="Calibri" w:hAnsi="Calibri" w:cs="Calibri"/>
        <w:color w:val="0070C0"/>
        <w:sz w:val="18"/>
        <w:szCs w:val="18"/>
        <w:lang w:val="fr-CH"/>
      </w:rPr>
      <w:t xml:space="preserve">International </w:t>
    </w:r>
    <w:proofErr w:type="spellStart"/>
    <w:r w:rsidRPr="002B4680">
      <w:rPr>
        <w:rFonts w:ascii="Calibri" w:hAnsi="Calibri" w:cs="Calibri"/>
        <w:color w:val="0070C0"/>
        <w:sz w:val="18"/>
        <w:szCs w:val="18"/>
        <w:lang w:val="fr-CH"/>
      </w:rPr>
      <w:t>Telecommunication</w:t>
    </w:r>
    <w:proofErr w:type="spellEnd"/>
    <w:r w:rsidRPr="002B4680">
      <w:rPr>
        <w:rFonts w:ascii="Calibri" w:hAnsi="Calibri" w:cs="Calibri"/>
        <w:color w:val="0070C0"/>
        <w:sz w:val="18"/>
        <w:szCs w:val="18"/>
        <w:lang w:val="fr-CH"/>
      </w:rPr>
      <w:t xml:space="preserve">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r>
    <w:proofErr w:type="gramStart"/>
    <w:r w:rsidRPr="002B4680">
      <w:rPr>
        <w:rFonts w:ascii="Calibri" w:hAnsi="Calibri" w:cs="Calibri"/>
        <w:color w:val="0070C0"/>
        <w:sz w:val="18"/>
        <w:szCs w:val="18"/>
        <w:lang w:val="fr-CH"/>
      </w:rPr>
      <w:t>Tel:</w:t>
    </w:r>
    <w:proofErr w:type="gramEnd"/>
    <w:r w:rsidRPr="002B4680">
      <w:rPr>
        <w:rFonts w:ascii="Calibri" w:hAnsi="Calibri" w:cs="Calibri"/>
        <w:color w:val="0070C0"/>
        <w:sz w:val="18"/>
        <w:szCs w:val="18"/>
        <w:lang w:val="fr-CH"/>
      </w:rPr>
      <w:t xml:space="preserve"> +41 22 730 5111 • Fax: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21CC" w14:textId="77777777" w:rsidR="00E16640" w:rsidRDefault="00E16640" w:rsidP="006C3242">
      <w:pPr>
        <w:spacing w:before="0" w:line="240" w:lineRule="auto"/>
      </w:pPr>
      <w:r>
        <w:separator/>
      </w:r>
    </w:p>
  </w:footnote>
  <w:footnote w:type="continuationSeparator" w:id="0">
    <w:p w14:paraId="5551F6B4" w14:textId="77777777" w:rsidR="00E16640" w:rsidRDefault="00E1664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tl/>
      </w:rPr>
      <w:id w:val="166013"/>
      <w:docPartObj>
        <w:docPartGallery w:val="Page Numbers (Top of Page)"/>
        <w:docPartUnique/>
      </w:docPartObj>
    </w:sdtPr>
    <w:sdtEndPr>
      <w:rPr>
        <w:noProof/>
      </w:rPr>
    </w:sdtEndPr>
    <w:sdtContent>
      <w:p w14:paraId="6A96A785" w14:textId="77777777" w:rsidR="00A81B63" w:rsidRPr="00B44CA3" w:rsidRDefault="00A81B63"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30A59ACB" w14:textId="77777777" w:rsidR="00A81B63" w:rsidRPr="00815A6F" w:rsidRDefault="00A81B63"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tl/>
      </w:rPr>
      <w:id w:val="-1925645089"/>
      <w:docPartObj>
        <w:docPartGallery w:val="Page Numbers (Top of Page)"/>
        <w:docPartUnique/>
      </w:docPartObj>
    </w:sdtPr>
    <w:sdtEndPr>
      <w:rPr>
        <w:noProof/>
      </w:rPr>
    </w:sdtEndPr>
    <w:sdtContent>
      <w:p w14:paraId="40194F71" w14:textId="77777777" w:rsidR="00A81B63" w:rsidRPr="00815A6F" w:rsidRDefault="00A81B63" w:rsidP="00A81B63">
        <w:pPr>
          <w:pStyle w:val="Header"/>
          <w:jc w:val="cent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Pr>
            <w:sz w:val="20"/>
          </w:rPr>
          <w:t>1</w:t>
        </w:r>
        <w:r w:rsidRPr="00815A6F">
          <w:rPr>
            <w:rFonts w:asciiTheme="minorHAnsi" w:hAnsiTheme="minorHAnsi"/>
            <w:sz w:val="20"/>
          </w:rPr>
          <w:fldChar w:fldCharType="end"/>
        </w:r>
        <w:r w:rsidRPr="00815A6F">
          <w:rPr>
            <w:rFonts w:asciiTheme="minorHAnsi" w:hAnsiTheme="minorHAnsi"/>
            <w:sz w:val="20"/>
          </w:rPr>
          <w:t xml:space="preserve"> -</w:t>
        </w:r>
      </w:p>
      <w:p w14:paraId="260976A6" w14:textId="4B4F8483" w:rsidR="00A81B63" w:rsidRPr="0046517E" w:rsidRDefault="00A81B63" w:rsidP="00A81B63">
        <w:pPr>
          <w:pStyle w:val="Header"/>
          <w:jc w:val="center"/>
          <w:rPr>
            <w:noProof/>
            <w:sz w:val="18"/>
            <w:szCs w:val="18"/>
          </w:rPr>
        </w:pPr>
        <w:r w:rsidRPr="00FF2E5C">
          <w:rPr>
            <w:sz w:val="20"/>
            <w:szCs w:val="20"/>
            <w:lang w:val="en-GB" w:bidi="ar-EG"/>
          </w:rPr>
          <w:t>TSB Collective 7/13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9DDD" w14:textId="1FED01DB" w:rsidR="009E282F" w:rsidRPr="00594F12" w:rsidRDefault="00594F12" w:rsidP="00594F12">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tl/>
      </w:rPr>
      <w:t>4</w:t>
    </w:r>
    <w:r w:rsidRPr="00596808">
      <w:rPr>
        <w:sz w:val="20"/>
        <w:szCs w:val="20"/>
      </w:rPr>
      <w:fldChar w:fldCharType="end"/>
    </w:r>
    <w:r w:rsidRPr="00596808">
      <w:rPr>
        <w:sz w:val="20"/>
        <w:szCs w:val="20"/>
      </w:rPr>
      <w:t xml:space="preserve"> -</w:t>
    </w:r>
    <w:r>
      <w:rPr>
        <w:sz w:val="20"/>
        <w:szCs w:val="20"/>
        <w:rtl/>
      </w:rPr>
      <w:br/>
    </w:r>
    <w:r w:rsidRPr="00FF2E5C">
      <w:rPr>
        <w:sz w:val="20"/>
        <w:szCs w:val="20"/>
        <w:lang w:val="en-GB" w:bidi="ar-EG"/>
      </w:rPr>
      <w:t>TSB Collective 7/13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9067" w14:textId="77777777" w:rsidR="00B552C6" w:rsidRDefault="00B55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5458BF"/>
    <w:multiLevelType w:val="hybridMultilevel"/>
    <w:tmpl w:val="98DA52D2"/>
    <w:lvl w:ilvl="0" w:tplc="8882607C">
      <w:start w:val="13"/>
      <w:numFmt w:val="decimal"/>
      <w:lvlText w:val="%1"/>
      <w:lvlJc w:val="left"/>
      <w:pPr>
        <w:ind w:left="660" w:hanging="360"/>
      </w:pPr>
      <w:rPr>
        <w:rFonts w:hint="default"/>
      </w:rPr>
    </w:lvl>
    <w:lvl w:ilvl="1" w:tplc="0C8E0DF4" w:tentative="1">
      <w:start w:val="1"/>
      <w:numFmt w:val="lowerLetter"/>
      <w:lvlText w:val="%2."/>
      <w:lvlJc w:val="left"/>
      <w:pPr>
        <w:ind w:left="1380" w:hanging="360"/>
      </w:pPr>
    </w:lvl>
    <w:lvl w:ilvl="2" w:tplc="A45E408C" w:tentative="1">
      <w:start w:val="1"/>
      <w:numFmt w:val="lowerRoman"/>
      <w:lvlText w:val="%3."/>
      <w:lvlJc w:val="right"/>
      <w:pPr>
        <w:ind w:left="2100" w:hanging="180"/>
      </w:pPr>
    </w:lvl>
    <w:lvl w:ilvl="3" w:tplc="95D23262" w:tentative="1">
      <w:start w:val="1"/>
      <w:numFmt w:val="decimal"/>
      <w:lvlText w:val="%4."/>
      <w:lvlJc w:val="left"/>
      <w:pPr>
        <w:ind w:left="2820" w:hanging="360"/>
      </w:pPr>
    </w:lvl>
    <w:lvl w:ilvl="4" w:tplc="2DA0C114" w:tentative="1">
      <w:start w:val="1"/>
      <w:numFmt w:val="lowerLetter"/>
      <w:lvlText w:val="%5."/>
      <w:lvlJc w:val="left"/>
      <w:pPr>
        <w:ind w:left="3540" w:hanging="360"/>
      </w:pPr>
    </w:lvl>
    <w:lvl w:ilvl="5" w:tplc="8F4E112C" w:tentative="1">
      <w:start w:val="1"/>
      <w:numFmt w:val="lowerRoman"/>
      <w:lvlText w:val="%6."/>
      <w:lvlJc w:val="right"/>
      <w:pPr>
        <w:ind w:left="4260" w:hanging="180"/>
      </w:pPr>
    </w:lvl>
    <w:lvl w:ilvl="6" w:tplc="159AF5D6" w:tentative="1">
      <w:start w:val="1"/>
      <w:numFmt w:val="decimal"/>
      <w:lvlText w:val="%7."/>
      <w:lvlJc w:val="left"/>
      <w:pPr>
        <w:ind w:left="4980" w:hanging="360"/>
      </w:pPr>
    </w:lvl>
    <w:lvl w:ilvl="7" w:tplc="D626EF84" w:tentative="1">
      <w:start w:val="1"/>
      <w:numFmt w:val="lowerLetter"/>
      <w:lvlText w:val="%8."/>
      <w:lvlJc w:val="left"/>
      <w:pPr>
        <w:ind w:left="5700" w:hanging="360"/>
      </w:pPr>
    </w:lvl>
    <w:lvl w:ilvl="8" w:tplc="27BCE0A8" w:tentative="1">
      <w:start w:val="1"/>
      <w:numFmt w:val="lowerRoman"/>
      <w:lvlText w:val="%9."/>
      <w:lvlJc w:val="right"/>
      <w:pPr>
        <w:ind w:left="6420" w:hanging="180"/>
      </w:p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0"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8" w15:restartNumberingAfterBreak="0">
    <w:nsid w:val="7D631369"/>
    <w:multiLevelType w:val="hybridMultilevel"/>
    <w:tmpl w:val="8E4C88C8"/>
    <w:lvl w:ilvl="0" w:tplc="BDF4D5B2">
      <w:start w:val="1"/>
      <w:numFmt w:val="bullet"/>
      <w:lvlText w:val=""/>
      <w:lvlJc w:val="left"/>
      <w:pPr>
        <w:ind w:left="720" w:hanging="360"/>
      </w:pPr>
      <w:rPr>
        <w:rFonts w:ascii="Symbol" w:hAnsi="Symbol" w:hint="default"/>
      </w:rPr>
    </w:lvl>
    <w:lvl w:ilvl="1" w:tplc="C40232A6">
      <w:start w:val="1"/>
      <w:numFmt w:val="bullet"/>
      <w:lvlText w:val="o"/>
      <w:lvlJc w:val="left"/>
      <w:pPr>
        <w:ind w:left="1440" w:hanging="360"/>
      </w:pPr>
      <w:rPr>
        <w:rFonts w:ascii="Courier New" w:hAnsi="Courier New" w:cs="Courier New" w:hint="default"/>
      </w:rPr>
    </w:lvl>
    <w:lvl w:ilvl="2" w:tplc="82BCC832">
      <w:start w:val="1"/>
      <w:numFmt w:val="bullet"/>
      <w:lvlText w:val=""/>
      <w:lvlJc w:val="left"/>
      <w:pPr>
        <w:ind w:left="2160" w:hanging="360"/>
      </w:pPr>
      <w:rPr>
        <w:rFonts w:ascii="Wingdings" w:hAnsi="Wingdings" w:hint="default"/>
      </w:rPr>
    </w:lvl>
    <w:lvl w:ilvl="3" w:tplc="C02CD5DC">
      <w:start w:val="1"/>
      <w:numFmt w:val="bullet"/>
      <w:lvlText w:val=""/>
      <w:lvlJc w:val="left"/>
      <w:pPr>
        <w:ind w:left="2880" w:hanging="360"/>
      </w:pPr>
      <w:rPr>
        <w:rFonts w:ascii="Symbol" w:hAnsi="Symbol" w:hint="default"/>
      </w:rPr>
    </w:lvl>
    <w:lvl w:ilvl="4" w:tplc="E3084036">
      <w:start w:val="1"/>
      <w:numFmt w:val="bullet"/>
      <w:lvlText w:val="o"/>
      <w:lvlJc w:val="left"/>
      <w:pPr>
        <w:ind w:left="3600" w:hanging="360"/>
      </w:pPr>
      <w:rPr>
        <w:rFonts w:ascii="Courier New" w:hAnsi="Courier New" w:cs="Courier New" w:hint="default"/>
      </w:rPr>
    </w:lvl>
    <w:lvl w:ilvl="5" w:tplc="C31CB2C8">
      <w:start w:val="1"/>
      <w:numFmt w:val="bullet"/>
      <w:lvlText w:val=""/>
      <w:lvlJc w:val="left"/>
      <w:pPr>
        <w:ind w:left="4320" w:hanging="360"/>
      </w:pPr>
      <w:rPr>
        <w:rFonts w:ascii="Wingdings" w:hAnsi="Wingdings" w:hint="default"/>
      </w:rPr>
    </w:lvl>
    <w:lvl w:ilvl="6" w:tplc="2A42ADAC">
      <w:start w:val="1"/>
      <w:numFmt w:val="bullet"/>
      <w:lvlText w:val=""/>
      <w:lvlJc w:val="left"/>
      <w:pPr>
        <w:ind w:left="5040" w:hanging="360"/>
      </w:pPr>
      <w:rPr>
        <w:rFonts w:ascii="Symbol" w:hAnsi="Symbol" w:hint="default"/>
      </w:rPr>
    </w:lvl>
    <w:lvl w:ilvl="7" w:tplc="446082B6">
      <w:start w:val="1"/>
      <w:numFmt w:val="bullet"/>
      <w:lvlText w:val="o"/>
      <w:lvlJc w:val="left"/>
      <w:pPr>
        <w:ind w:left="5760" w:hanging="360"/>
      </w:pPr>
      <w:rPr>
        <w:rFonts w:ascii="Courier New" w:hAnsi="Courier New" w:cs="Courier New" w:hint="default"/>
      </w:rPr>
    </w:lvl>
    <w:lvl w:ilvl="8" w:tplc="07E09F94">
      <w:start w:val="1"/>
      <w:numFmt w:val="bullet"/>
      <w:lvlText w:val=""/>
      <w:lvlJc w:val="left"/>
      <w:pPr>
        <w:ind w:left="6480" w:hanging="360"/>
      </w:pPr>
      <w:rPr>
        <w:rFonts w:ascii="Wingdings" w:hAnsi="Wingdings" w:hint="default"/>
      </w:rPr>
    </w:lvl>
  </w:abstractNum>
  <w:abstractNum w:abstractNumId="29" w15:restartNumberingAfterBreak="0">
    <w:nsid w:val="7E875C88"/>
    <w:multiLevelType w:val="hybridMultilevel"/>
    <w:tmpl w:val="3C481388"/>
    <w:lvl w:ilvl="0" w:tplc="4F02953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190884">
    <w:abstractNumId w:val="9"/>
  </w:num>
  <w:num w:numId="2" w16cid:durableId="422379749">
    <w:abstractNumId w:val="7"/>
  </w:num>
  <w:num w:numId="3" w16cid:durableId="418407546">
    <w:abstractNumId w:val="6"/>
  </w:num>
  <w:num w:numId="4" w16cid:durableId="1767385526">
    <w:abstractNumId w:val="5"/>
  </w:num>
  <w:num w:numId="5" w16cid:durableId="579868755">
    <w:abstractNumId w:val="4"/>
  </w:num>
  <w:num w:numId="6" w16cid:durableId="1756895310">
    <w:abstractNumId w:val="8"/>
  </w:num>
  <w:num w:numId="7" w16cid:durableId="1791776037">
    <w:abstractNumId w:val="3"/>
  </w:num>
  <w:num w:numId="8" w16cid:durableId="1539469118">
    <w:abstractNumId w:val="2"/>
  </w:num>
  <w:num w:numId="9" w16cid:durableId="1301956916">
    <w:abstractNumId w:val="1"/>
  </w:num>
  <w:num w:numId="10" w16cid:durableId="1320571692">
    <w:abstractNumId w:val="0"/>
  </w:num>
  <w:num w:numId="11" w16cid:durableId="752314968">
    <w:abstractNumId w:val="14"/>
  </w:num>
  <w:num w:numId="12" w16cid:durableId="1873110989">
    <w:abstractNumId w:val="27"/>
  </w:num>
  <w:num w:numId="13" w16cid:durableId="1848016825">
    <w:abstractNumId w:val="24"/>
  </w:num>
  <w:num w:numId="14" w16cid:durableId="683098505">
    <w:abstractNumId w:val="10"/>
  </w:num>
  <w:num w:numId="15" w16cid:durableId="1737821763">
    <w:abstractNumId w:val="26"/>
  </w:num>
  <w:num w:numId="16" w16cid:durableId="1632395405">
    <w:abstractNumId w:val="30"/>
  </w:num>
  <w:num w:numId="17" w16cid:durableId="14123155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6106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5113014">
    <w:abstractNumId w:val="13"/>
  </w:num>
  <w:num w:numId="20" w16cid:durableId="453980788">
    <w:abstractNumId w:val="12"/>
  </w:num>
  <w:num w:numId="21" w16cid:durableId="1163619536">
    <w:abstractNumId w:val="15"/>
  </w:num>
  <w:num w:numId="22" w16cid:durableId="858279682">
    <w:abstractNumId w:val="21"/>
  </w:num>
  <w:num w:numId="23" w16cid:durableId="1385786227">
    <w:abstractNumId w:val="19"/>
  </w:num>
  <w:num w:numId="24" w16cid:durableId="1963727139">
    <w:abstractNumId w:val="20"/>
  </w:num>
  <w:num w:numId="25" w16cid:durableId="2043243159">
    <w:abstractNumId w:val="23"/>
  </w:num>
  <w:num w:numId="26" w16cid:durableId="1619146531">
    <w:abstractNumId w:val="22"/>
  </w:num>
  <w:num w:numId="27" w16cid:durableId="129372998">
    <w:abstractNumId w:val="11"/>
  </w:num>
  <w:num w:numId="28" w16cid:durableId="1374840753">
    <w:abstractNumId w:val="28"/>
  </w:num>
  <w:num w:numId="29" w16cid:durableId="1182158905">
    <w:abstractNumId w:val="16"/>
  </w:num>
  <w:num w:numId="30" w16cid:durableId="1537696061">
    <w:abstractNumId w:val="29"/>
  </w:num>
  <w:num w:numId="31" w16cid:durableId="13794296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A7"/>
    <w:rsid w:val="0001190B"/>
    <w:rsid w:val="0001373C"/>
    <w:rsid w:val="00021469"/>
    <w:rsid w:val="00044A19"/>
    <w:rsid w:val="00063B20"/>
    <w:rsid w:val="0006468A"/>
    <w:rsid w:val="00090574"/>
    <w:rsid w:val="000A0652"/>
    <w:rsid w:val="000C0E53"/>
    <w:rsid w:val="000C1C0E"/>
    <w:rsid w:val="000C548A"/>
    <w:rsid w:val="000C77CA"/>
    <w:rsid w:val="000E2A3D"/>
    <w:rsid w:val="000E498D"/>
    <w:rsid w:val="000E7250"/>
    <w:rsid w:val="000F4A5F"/>
    <w:rsid w:val="000F6879"/>
    <w:rsid w:val="000F7DBD"/>
    <w:rsid w:val="00101A5E"/>
    <w:rsid w:val="00101F19"/>
    <w:rsid w:val="00107CA9"/>
    <w:rsid w:val="00114C91"/>
    <w:rsid w:val="0012385F"/>
    <w:rsid w:val="00124DC3"/>
    <w:rsid w:val="00126D3B"/>
    <w:rsid w:val="00163D24"/>
    <w:rsid w:val="001866FF"/>
    <w:rsid w:val="001B3181"/>
    <w:rsid w:val="001B4C73"/>
    <w:rsid w:val="001B4DEF"/>
    <w:rsid w:val="001C0169"/>
    <w:rsid w:val="001C701F"/>
    <w:rsid w:val="001D01CA"/>
    <w:rsid w:val="001D1D50"/>
    <w:rsid w:val="001D297D"/>
    <w:rsid w:val="001D6745"/>
    <w:rsid w:val="001E446E"/>
    <w:rsid w:val="001E4BB8"/>
    <w:rsid w:val="001E6E30"/>
    <w:rsid w:val="00210FAC"/>
    <w:rsid w:val="00212247"/>
    <w:rsid w:val="002154EE"/>
    <w:rsid w:val="002173FF"/>
    <w:rsid w:val="00224458"/>
    <w:rsid w:val="00225567"/>
    <w:rsid w:val="002276D2"/>
    <w:rsid w:val="0023283D"/>
    <w:rsid w:val="00236C5B"/>
    <w:rsid w:val="00243ECE"/>
    <w:rsid w:val="002470C1"/>
    <w:rsid w:val="002543F0"/>
    <w:rsid w:val="0026373E"/>
    <w:rsid w:val="00271C43"/>
    <w:rsid w:val="002863D7"/>
    <w:rsid w:val="00290728"/>
    <w:rsid w:val="00296856"/>
    <w:rsid w:val="002978F4"/>
    <w:rsid w:val="002A1535"/>
    <w:rsid w:val="002A2A8F"/>
    <w:rsid w:val="002B028D"/>
    <w:rsid w:val="002C2107"/>
    <w:rsid w:val="002E196B"/>
    <w:rsid w:val="002E6541"/>
    <w:rsid w:val="002F0755"/>
    <w:rsid w:val="00303799"/>
    <w:rsid w:val="00331472"/>
    <w:rsid w:val="00334924"/>
    <w:rsid w:val="003409BC"/>
    <w:rsid w:val="00357185"/>
    <w:rsid w:val="00373AF7"/>
    <w:rsid w:val="00383829"/>
    <w:rsid w:val="00386E50"/>
    <w:rsid w:val="00390F86"/>
    <w:rsid w:val="003A3046"/>
    <w:rsid w:val="003D0E57"/>
    <w:rsid w:val="003F3A56"/>
    <w:rsid w:val="003F4B29"/>
    <w:rsid w:val="00400EC6"/>
    <w:rsid w:val="00423F65"/>
    <w:rsid w:val="0042686F"/>
    <w:rsid w:val="004317D8"/>
    <w:rsid w:val="00434183"/>
    <w:rsid w:val="004428CE"/>
    <w:rsid w:val="00443869"/>
    <w:rsid w:val="00447F32"/>
    <w:rsid w:val="004532E3"/>
    <w:rsid w:val="00470C62"/>
    <w:rsid w:val="004A68B2"/>
    <w:rsid w:val="004D0810"/>
    <w:rsid w:val="004D42EC"/>
    <w:rsid w:val="004E11DC"/>
    <w:rsid w:val="004E49BC"/>
    <w:rsid w:val="00511000"/>
    <w:rsid w:val="00515749"/>
    <w:rsid w:val="00520447"/>
    <w:rsid w:val="00525DDD"/>
    <w:rsid w:val="005263DE"/>
    <w:rsid w:val="005409AC"/>
    <w:rsid w:val="0055516A"/>
    <w:rsid w:val="00561A02"/>
    <w:rsid w:val="00563F6E"/>
    <w:rsid w:val="005774E3"/>
    <w:rsid w:val="0058034F"/>
    <w:rsid w:val="0058053D"/>
    <w:rsid w:val="00581649"/>
    <w:rsid w:val="0058491B"/>
    <w:rsid w:val="00586EDD"/>
    <w:rsid w:val="00592EA5"/>
    <w:rsid w:val="00594F12"/>
    <w:rsid w:val="00595B52"/>
    <w:rsid w:val="00596808"/>
    <w:rsid w:val="005A1FD4"/>
    <w:rsid w:val="005A3170"/>
    <w:rsid w:val="005B289C"/>
    <w:rsid w:val="005C0C46"/>
    <w:rsid w:val="005C4722"/>
    <w:rsid w:val="005C5DFF"/>
    <w:rsid w:val="005E327B"/>
    <w:rsid w:val="005E53D8"/>
    <w:rsid w:val="005E56F9"/>
    <w:rsid w:val="00616F2C"/>
    <w:rsid w:val="00621FC6"/>
    <w:rsid w:val="006301D3"/>
    <w:rsid w:val="00634EB3"/>
    <w:rsid w:val="00640E59"/>
    <w:rsid w:val="006537A7"/>
    <w:rsid w:val="006637D6"/>
    <w:rsid w:val="00677396"/>
    <w:rsid w:val="0069200F"/>
    <w:rsid w:val="00693DDE"/>
    <w:rsid w:val="006A657E"/>
    <w:rsid w:val="006A65CB"/>
    <w:rsid w:val="006A6EED"/>
    <w:rsid w:val="006B6560"/>
    <w:rsid w:val="006C1530"/>
    <w:rsid w:val="006C3242"/>
    <w:rsid w:val="006C7CC0"/>
    <w:rsid w:val="006E76EB"/>
    <w:rsid w:val="006F30C4"/>
    <w:rsid w:val="006F63F7"/>
    <w:rsid w:val="007025C7"/>
    <w:rsid w:val="007053F3"/>
    <w:rsid w:val="00706740"/>
    <w:rsid w:val="00706D7A"/>
    <w:rsid w:val="0071642F"/>
    <w:rsid w:val="00722F0D"/>
    <w:rsid w:val="007257D9"/>
    <w:rsid w:val="007351F0"/>
    <w:rsid w:val="00741164"/>
    <w:rsid w:val="0074420E"/>
    <w:rsid w:val="00753F97"/>
    <w:rsid w:val="0076314C"/>
    <w:rsid w:val="00783E26"/>
    <w:rsid w:val="007A41B0"/>
    <w:rsid w:val="007B66E4"/>
    <w:rsid w:val="007C3BC7"/>
    <w:rsid w:val="007C3BCD"/>
    <w:rsid w:val="007D4ACF"/>
    <w:rsid w:val="007E18D8"/>
    <w:rsid w:val="007E6DB4"/>
    <w:rsid w:val="007F0787"/>
    <w:rsid w:val="007F2D11"/>
    <w:rsid w:val="008071C3"/>
    <w:rsid w:val="00810B7B"/>
    <w:rsid w:val="0082358A"/>
    <w:rsid w:val="008235CD"/>
    <w:rsid w:val="008247DE"/>
    <w:rsid w:val="00840B10"/>
    <w:rsid w:val="00842463"/>
    <w:rsid w:val="008513CB"/>
    <w:rsid w:val="008525DC"/>
    <w:rsid w:val="00862240"/>
    <w:rsid w:val="0086767A"/>
    <w:rsid w:val="008938A3"/>
    <w:rsid w:val="008A0CC5"/>
    <w:rsid w:val="008A2A19"/>
    <w:rsid w:val="008A7F84"/>
    <w:rsid w:val="008B6018"/>
    <w:rsid w:val="008E2AE3"/>
    <w:rsid w:val="008E55AB"/>
    <w:rsid w:val="00914D89"/>
    <w:rsid w:val="0091702E"/>
    <w:rsid w:val="00923B0C"/>
    <w:rsid w:val="0093025C"/>
    <w:rsid w:val="00933E93"/>
    <w:rsid w:val="0094021C"/>
    <w:rsid w:val="00951DA8"/>
    <w:rsid w:val="0095273C"/>
    <w:rsid w:val="00952F86"/>
    <w:rsid w:val="00973CB3"/>
    <w:rsid w:val="00982B28"/>
    <w:rsid w:val="00984D82"/>
    <w:rsid w:val="009B2D15"/>
    <w:rsid w:val="009D0FAB"/>
    <w:rsid w:val="009D313F"/>
    <w:rsid w:val="009D6D68"/>
    <w:rsid w:val="009E122B"/>
    <w:rsid w:val="009E2088"/>
    <w:rsid w:val="009E282F"/>
    <w:rsid w:val="00A04392"/>
    <w:rsid w:val="00A11005"/>
    <w:rsid w:val="00A30B59"/>
    <w:rsid w:val="00A32DE2"/>
    <w:rsid w:val="00A35CE6"/>
    <w:rsid w:val="00A4786F"/>
    <w:rsid w:val="00A47A5A"/>
    <w:rsid w:val="00A521F7"/>
    <w:rsid w:val="00A534B5"/>
    <w:rsid w:val="00A6683B"/>
    <w:rsid w:val="00A71B05"/>
    <w:rsid w:val="00A77402"/>
    <w:rsid w:val="00A81B63"/>
    <w:rsid w:val="00A83B81"/>
    <w:rsid w:val="00A96BAC"/>
    <w:rsid w:val="00A97F94"/>
    <w:rsid w:val="00AA7EA2"/>
    <w:rsid w:val="00AB457F"/>
    <w:rsid w:val="00AE5D59"/>
    <w:rsid w:val="00AF18EA"/>
    <w:rsid w:val="00AF271F"/>
    <w:rsid w:val="00AF6B5C"/>
    <w:rsid w:val="00B03099"/>
    <w:rsid w:val="00B05BC8"/>
    <w:rsid w:val="00B102AC"/>
    <w:rsid w:val="00B11F98"/>
    <w:rsid w:val="00B276FE"/>
    <w:rsid w:val="00B315FD"/>
    <w:rsid w:val="00B344F3"/>
    <w:rsid w:val="00B420AF"/>
    <w:rsid w:val="00B43DF1"/>
    <w:rsid w:val="00B54F20"/>
    <w:rsid w:val="00B552C6"/>
    <w:rsid w:val="00B55F2E"/>
    <w:rsid w:val="00B627FD"/>
    <w:rsid w:val="00B64B47"/>
    <w:rsid w:val="00B7435E"/>
    <w:rsid w:val="00B77466"/>
    <w:rsid w:val="00B776EE"/>
    <w:rsid w:val="00B936CD"/>
    <w:rsid w:val="00BB5B15"/>
    <w:rsid w:val="00BF6261"/>
    <w:rsid w:val="00C002DE"/>
    <w:rsid w:val="00C12E4C"/>
    <w:rsid w:val="00C20203"/>
    <w:rsid w:val="00C20617"/>
    <w:rsid w:val="00C47CED"/>
    <w:rsid w:val="00C53BF8"/>
    <w:rsid w:val="00C62DCE"/>
    <w:rsid w:val="00C66157"/>
    <w:rsid w:val="00C674FE"/>
    <w:rsid w:val="00C67501"/>
    <w:rsid w:val="00C75633"/>
    <w:rsid w:val="00C77246"/>
    <w:rsid w:val="00C77A90"/>
    <w:rsid w:val="00C846D7"/>
    <w:rsid w:val="00C952C3"/>
    <w:rsid w:val="00CA5EB6"/>
    <w:rsid w:val="00CC59EE"/>
    <w:rsid w:val="00CE2EE1"/>
    <w:rsid w:val="00CE3349"/>
    <w:rsid w:val="00CE36E5"/>
    <w:rsid w:val="00CF24B7"/>
    <w:rsid w:val="00CF27F5"/>
    <w:rsid w:val="00CF3FFD"/>
    <w:rsid w:val="00D10CCF"/>
    <w:rsid w:val="00D2026F"/>
    <w:rsid w:val="00D22846"/>
    <w:rsid w:val="00D2477F"/>
    <w:rsid w:val="00D517B2"/>
    <w:rsid w:val="00D64D66"/>
    <w:rsid w:val="00D73CEC"/>
    <w:rsid w:val="00D769C5"/>
    <w:rsid w:val="00D77D0F"/>
    <w:rsid w:val="00D85F55"/>
    <w:rsid w:val="00DA065C"/>
    <w:rsid w:val="00DA1CF0"/>
    <w:rsid w:val="00DA7C0D"/>
    <w:rsid w:val="00DC1E02"/>
    <w:rsid w:val="00DC24B4"/>
    <w:rsid w:val="00DC5FB0"/>
    <w:rsid w:val="00DC652C"/>
    <w:rsid w:val="00DC6776"/>
    <w:rsid w:val="00DC6F0D"/>
    <w:rsid w:val="00DD1EBB"/>
    <w:rsid w:val="00DE1CFF"/>
    <w:rsid w:val="00DE1D6D"/>
    <w:rsid w:val="00DE3D39"/>
    <w:rsid w:val="00DF16DC"/>
    <w:rsid w:val="00DF1EE4"/>
    <w:rsid w:val="00E00E10"/>
    <w:rsid w:val="00E01932"/>
    <w:rsid w:val="00E16640"/>
    <w:rsid w:val="00E42298"/>
    <w:rsid w:val="00E45211"/>
    <w:rsid w:val="00E45462"/>
    <w:rsid w:val="00E473C5"/>
    <w:rsid w:val="00E474CE"/>
    <w:rsid w:val="00E54242"/>
    <w:rsid w:val="00E60E43"/>
    <w:rsid w:val="00E814C5"/>
    <w:rsid w:val="00E92863"/>
    <w:rsid w:val="00E96BE7"/>
    <w:rsid w:val="00EB78DC"/>
    <w:rsid w:val="00EB796D"/>
    <w:rsid w:val="00EC0953"/>
    <w:rsid w:val="00EC4FF2"/>
    <w:rsid w:val="00ED0266"/>
    <w:rsid w:val="00ED4C01"/>
    <w:rsid w:val="00EE19B9"/>
    <w:rsid w:val="00EE4A6A"/>
    <w:rsid w:val="00EE5F06"/>
    <w:rsid w:val="00EF00D2"/>
    <w:rsid w:val="00F058DC"/>
    <w:rsid w:val="00F07911"/>
    <w:rsid w:val="00F21B68"/>
    <w:rsid w:val="00F24FC4"/>
    <w:rsid w:val="00F2676C"/>
    <w:rsid w:val="00F350B5"/>
    <w:rsid w:val="00F52941"/>
    <w:rsid w:val="00F66C87"/>
    <w:rsid w:val="00F767FC"/>
    <w:rsid w:val="00F84366"/>
    <w:rsid w:val="00F85089"/>
    <w:rsid w:val="00F92F43"/>
    <w:rsid w:val="00F974C5"/>
    <w:rsid w:val="00F975F0"/>
    <w:rsid w:val="00FA26A3"/>
    <w:rsid w:val="00FA6F46"/>
    <w:rsid w:val="00FB0217"/>
    <w:rsid w:val="00FB1F89"/>
    <w:rsid w:val="00FB60CF"/>
    <w:rsid w:val="00FE5872"/>
    <w:rsid w:val="00FE7FCA"/>
    <w:rsid w:val="00FF0782"/>
    <w:rsid w:val="00FF096D"/>
    <w:rsid w:val="00FF2E5C"/>
    <w:rsid w:val="00FF2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51AC4"/>
  <w15:chartTrackingRefBased/>
  <w15:docId w15:val="{C3353C5E-C692-4D8E-A91B-ABD92203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qFormat/>
    <w:rsid w:val="00D769C5"/>
    <w:pPr>
      <w:tabs>
        <w:tab w:val="clear" w:pos="794"/>
        <w:tab w:val="left" w:pos="284"/>
      </w:tabs>
      <w:bidi w:val="0"/>
      <w:spacing w:before="0" w:line="276" w:lineRule="auto"/>
      <w:ind w:left="426" w:hanging="426"/>
      <w:jc w:val="left"/>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fL????,fL?级,õ±???,õ±?级链,õ±链ïÈ1,’´????,’´??级,’´??级链Ú,’´?级链,超??级链,超??级链Ú,超?级链Ú,超?级链ïÈ,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character" w:customStyle="1" w:styleId="AnnexNotitleChar">
    <w:name w:val="Annex_No &amp; title Char"/>
    <w:basedOn w:val="DefaultParagraphFont"/>
    <w:locked/>
    <w:rsid w:val="00914D89"/>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914D89"/>
    <w:rPr>
      <w:rFonts w:ascii="Dubai" w:hAnsi="Dubai" w:cs="Dubai"/>
      <w:lang w:bidi="ar-SY"/>
    </w:rPr>
  </w:style>
  <w:style w:type="paragraph" w:customStyle="1" w:styleId="Normalaftertitle0">
    <w:name w:val="Normal_after_title"/>
    <w:basedOn w:val="Normal"/>
    <w:next w:val="Normal"/>
    <w:rsid w:val="005A1FD4"/>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5A1FD4"/>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5A1FD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5A1FD4"/>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5A1FD4"/>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5A1FD4"/>
    <w:rPr>
      <w:b/>
    </w:rPr>
  </w:style>
  <w:style w:type="paragraph" w:customStyle="1" w:styleId="Chaptitle">
    <w:name w:val="Chap_title"/>
    <w:basedOn w:val="Arttitle"/>
    <w:next w:val="Normal"/>
    <w:rsid w:val="005A1FD4"/>
  </w:style>
  <w:style w:type="character" w:styleId="EndnoteReference">
    <w:name w:val="endnote reference"/>
    <w:basedOn w:val="DefaultParagraphFont"/>
    <w:semiHidden/>
    <w:rsid w:val="005A1FD4"/>
    <w:rPr>
      <w:vertAlign w:val="superscript"/>
    </w:rPr>
  </w:style>
  <w:style w:type="paragraph" w:customStyle="1" w:styleId="enumlev10">
    <w:name w:val="enumlev1"/>
    <w:basedOn w:val="Normal"/>
    <w:rsid w:val="005A1FD4"/>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5A1FD4"/>
    <w:pPr>
      <w:ind w:left="1021" w:hanging="227"/>
    </w:pPr>
  </w:style>
  <w:style w:type="paragraph" w:customStyle="1" w:styleId="enumlev30">
    <w:name w:val="enumlev3"/>
    <w:basedOn w:val="enumlev20"/>
    <w:rsid w:val="005A1FD4"/>
    <w:pPr>
      <w:ind w:left="1588" w:hanging="397"/>
    </w:pPr>
  </w:style>
  <w:style w:type="paragraph" w:customStyle="1" w:styleId="Equation">
    <w:name w:val="Equation"/>
    <w:basedOn w:val="Normal"/>
    <w:rsid w:val="005A1FD4"/>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5A1FD4"/>
    <w:pPr>
      <w:tabs>
        <w:tab w:val="right" w:pos="1871"/>
        <w:tab w:val="left" w:pos="2041"/>
      </w:tabs>
      <w:spacing w:before="80"/>
      <w:ind w:left="2041" w:hanging="2041"/>
    </w:pPr>
  </w:style>
  <w:style w:type="paragraph" w:customStyle="1" w:styleId="Figurelegend0">
    <w:name w:val="Figure_legend"/>
    <w:basedOn w:val="Normal"/>
    <w:rsid w:val="005A1FD4"/>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5A1FD4"/>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5A1FD4"/>
    <w:pPr>
      <w:keepNext w:val="0"/>
    </w:pPr>
  </w:style>
  <w:style w:type="paragraph" w:customStyle="1" w:styleId="FirstFooter">
    <w:name w:val="FirstFooter"/>
    <w:basedOn w:val="Footer"/>
    <w:rsid w:val="005A1FD4"/>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5A1FD4"/>
  </w:style>
  <w:style w:type="paragraph" w:customStyle="1" w:styleId="Partref">
    <w:name w:val="Part_ref"/>
    <w:basedOn w:val="Annexref"/>
    <w:next w:val="Parttitle0"/>
    <w:rsid w:val="005A1FD4"/>
  </w:style>
  <w:style w:type="paragraph" w:customStyle="1" w:styleId="Parttitle0">
    <w:name w:val="Part_title"/>
    <w:basedOn w:val="Annextitle0"/>
    <w:next w:val="Normalaftertitle"/>
    <w:rsid w:val="005A1FD4"/>
  </w:style>
  <w:style w:type="paragraph" w:customStyle="1" w:styleId="Recref">
    <w:name w:val="Rec_ref"/>
    <w:basedOn w:val="Rectitle"/>
    <w:next w:val="Recdate"/>
    <w:rsid w:val="005A1FD4"/>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5A1FD4"/>
    <w:pPr>
      <w:jc w:val="right"/>
    </w:pPr>
  </w:style>
  <w:style w:type="paragraph" w:customStyle="1" w:styleId="Questiondate">
    <w:name w:val="Question_date"/>
    <w:basedOn w:val="Recdate"/>
    <w:next w:val="Normalaftertitle"/>
    <w:rsid w:val="005A1FD4"/>
  </w:style>
  <w:style w:type="paragraph" w:customStyle="1" w:styleId="QuestionNo">
    <w:name w:val="Question_No"/>
    <w:basedOn w:val="RecNo"/>
    <w:next w:val="Questiontitle"/>
    <w:rsid w:val="005A1FD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5A1FD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5A1FD4"/>
  </w:style>
  <w:style w:type="paragraph" w:customStyle="1" w:styleId="Reftext">
    <w:name w:val="Ref_text"/>
    <w:basedOn w:val="Normal"/>
    <w:rsid w:val="005A1FD4"/>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5A1FD4"/>
  </w:style>
  <w:style w:type="paragraph" w:customStyle="1" w:styleId="RepNo">
    <w:name w:val="Rep_No"/>
    <w:basedOn w:val="RecNo"/>
    <w:next w:val="Reptitle"/>
    <w:rsid w:val="005A1FD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5A1FD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5A1FD4"/>
  </w:style>
  <w:style w:type="paragraph" w:customStyle="1" w:styleId="Resdate">
    <w:name w:val="Res_date"/>
    <w:basedOn w:val="Recdate"/>
    <w:next w:val="Normalaftertitle"/>
    <w:rsid w:val="005A1FD4"/>
  </w:style>
  <w:style w:type="paragraph" w:customStyle="1" w:styleId="Resref">
    <w:name w:val="Res_ref"/>
    <w:basedOn w:val="Recref"/>
    <w:next w:val="Resdate"/>
    <w:rsid w:val="005A1FD4"/>
  </w:style>
  <w:style w:type="paragraph" w:customStyle="1" w:styleId="SectionNo0">
    <w:name w:val="Section_No"/>
    <w:basedOn w:val="AnnexNo0"/>
    <w:next w:val="Sectiontitle0"/>
    <w:rsid w:val="005A1FD4"/>
  </w:style>
  <w:style w:type="paragraph" w:customStyle="1" w:styleId="Sectiontitle0">
    <w:name w:val="Section_title"/>
    <w:basedOn w:val="Annextitle0"/>
    <w:next w:val="Normalaftertitle"/>
    <w:rsid w:val="005A1FD4"/>
  </w:style>
  <w:style w:type="paragraph" w:customStyle="1" w:styleId="SpecialFooter">
    <w:name w:val="Special Footer"/>
    <w:basedOn w:val="Footer"/>
    <w:rsid w:val="005A1FD4"/>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5A1FD4"/>
    <w:pPr>
      <w:keepNext/>
      <w:spacing w:before="80" w:after="80"/>
      <w:jc w:val="center"/>
    </w:pPr>
    <w:rPr>
      <w:b/>
    </w:rPr>
  </w:style>
  <w:style w:type="paragraph" w:customStyle="1" w:styleId="Tablelegend0">
    <w:name w:val="Table_legend"/>
    <w:basedOn w:val="Tabletext"/>
    <w:rsid w:val="005A1FD4"/>
    <w:pPr>
      <w:tabs>
        <w:tab w:val="clear" w:pos="284"/>
      </w:tabs>
      <w:spacing w:before="120"/>
    </w:pPr>
  </w:style>
  <w:style w:type="paragraph" w:customStyle="1" w:styleId="TableNo0">
    <w:name w:val="Table_No"/>
    <w:basedOn w:val="Normal"/>
    <w:next w:val="Tabletitle0"/>
    <w:rsid w:val="005A1FD4"/>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5A1FD4"/>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5A1FD4"/>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5A1FD4"/>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5A1FD4"/>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5A1FD4"/>
    <w:rPr>
      <w:rFonts w:ascii="Calibri" w:hAnsi="Calibri"/>
      <w:b/>
      <w:sz w:val="28"/>
    </w:rPr>
  </w:style>
  <w:style w:type="character" w:customStyle="1" w:styleId="Appref">
    <w:name w:val="App_ref"/>
    <w:basedOn w:val="DefaultParagraphFont"/>
    <w:rsid w:val="005A1FD4"/>
    <w:rPr>
      <w:rFonts w:ascii="Calibri" w:hAnsi="Calibri"/>
      <w:sz w:val="28"/>
    </w:rPr>
  </w:style>
  <w:style w:type="character" w:customStyle="1" w:styleId="Artdef">
    <w:name w:val="Art_def"/>
    <w:basedOn w:val="DefaultParagraphFont"/>
    <w:rsid w:val="005A1FD4"/>
    <w:rPr>
      <w:rFonts w:ascii="Calibri" w:hAnsi="Calibri"/>
      <w:b/>
    </w:rPr>
  </w:style>
  <w:style w:type="character" w:customStyle="1" w:styleId="Artref">
    <w:name w:val="Art_ref"/>
    <w:basedOn w:val="DefaultParagraphFont"/>
    <w:rsid w:val="005A1FD4"/>
  </w:style>
  <w:style w:type="character" w:customStyle="1" w:styleId="Recdef">
    <w:name w:val="Rec_def"/>
    <w:basedOn w:val="DefaultParagraphFont"/>
    <w:rsid w:val="005A1FD4"/>
    <w:rPr>
      <w:rFonts w:ascii="Calibri" w:hAnsi="Calibri"/>
      <w:b/>
      <w:sz w:val="22"/>
    </w:rPr>
  </w:style>
  <w:style w:type="character" w:customStyle="1" w:styleId="Resdef">
    <w:name w:val="Res_def"/>
    <w:basedOn w:val="DefaultParagraphFont"/>
    <w:rsid w:val="005A1FD4"/>
    <w:rPr>
      <w:rFonts w:ascii="Calibri" w:hAnsi="Calibri"/>
      <w:b/>
      <w:sz w:val="22"/>
    </w:rPr>
  </w:style>
  <w:style w:type="character" w:customStyle="1" w:styleId="Tablefreq">
    <w:name w:val="Table_freq"/>
    <w:basedOn w:val="DefaultParagraphFont"/>
    <w:rsid w:val="005A1FD4"/>
    <w:rPr>
      <w:b/>
      <w:color w:val="auto"/>
      <w:sz w:val="20"/>
    </w:rPr>
  </w:style>
  <w:style w:type="paragraph" w:customStyle="1" w:styleId="Formal">
    <w:name w:val="Formal"/>
    <w:basedOn w:val="ASN1"/>
    <w:rsid w:val="005A1FD4"/>
    <w:rPr>
      <w:b w:val="0"/>
    </w:rPr>
  </w:style>
  <w:style w:type="paragraph" w:customStyle="1" w:styleId="Section10">
    <w:name w:val="Section_1"/>
    <w:basedOn w:val="Normal"/>
    <w:rsid w:val="005A1FD4"/>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5A1FD4"/>
    <w:rPr>
      <w:b w:val="0"/>
      <w:i/>
    </w:rPr>
  </w:style>
  <w:style w:type="paragraph" w:customStyle="1" w:styleId="Headingi0">
    <w:name w:val="Heading_i"/>
    <w:basedOn w:val="Normal"/>
    <w:next w:val="Normal"/>
    <w:rsid w:val="005A1FD4"/>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5A1FD4"/>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5A1FD4"/>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5A1FD4"/>
  </w:style>
  <w:style w:type="paragraph" w:customStyle="1" w:styleId="Figuretitle0">
    <w:name w:val="Figure_title"/>
    <w:basedOn w:val="Tabletitle0"/>
    <w:next w:val="Normal"/>
    <w:rsid w:val="005A1FD4"/>
    <w:pPr>
      <w:spacing w:after="480"/>
    </w:pPr>
  </w:style>
  <w:style w:type="paragraph" w:customStyle="1" w:styleId="FigureNo0">
    <w:name w:val="Figure_No"/>
    <w:basedOn w:val="Normal"/>
    <w:next w:val="Figuretitle0"/>
    <w:rsid w:val="005A1FD4"/>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No0">
    <w:name w:val="Annex_No"/>
    <w:basedOn w:val="Normal"/>
    <w:next w:val="Normal"/>
    <w:rsid w:val="005A1FD4"/>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bCs/>
      <w:sz w:val="28"/>
      <w:szCs w:val="20"/>
      <w:lang w:val="en-GB" w:eastAsia="en-US"/>
    </w:rPr>
  </w:style>
  <w:style w:type="paragraph" w:customStyle="1" w:styleId="Annexref">
    <w:name w:val="Annex_ref"/>
    <w:basedOn w:val="Normal"/>
    <w:next w:val="Normal"/>
    <w:rsid w:val="005A1FD4"/>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nnextitle0">
    <w:name w:val="Annex_title"/>
    <w:basedOn w:val="Normal"/>
    <w:next w:val="Normal"/>
    <w:rsid w:val="005A1FD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5A1FD4"/>
  </w:style>
  <w:style w:type="paragraph" w:customStyle="1" w:styleId="Appendixref">
    <w:name w:val="Appendix_ref"/>
    <w:basedOn w:val="Annexref"/>
    <w:next w:val="Annextitle0"/>
    <w:rsid w:val="005A1FD4"/>
  </w:style>
  <w:style w:type="paragraph" w:customStyle="1" w:styleId="Appendixtitle0">
    <w:name w:val="Appendix_title"/>
    <w:basedOn w:val="Annextitle0"/>
    <w:next w:val="Normal"/>
    <w:rsid w:val="005A1FD4"/>
  </w:style>
  <w:style w:type="paragraph" w:customStyle="1" w:styleId="Border">
    <w:name w:val="Border"/>
    <w:basedOn w:val="Tabletext"/>
    <w:rsid w:val="005A1FD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5A1FD4"/>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5A1FD4"/>
  </w:style>
  <w:style w:type="paragraph" w:customStyle="1" w:styleId="Section3">
    <w:name w:val="Section_3"/>
    <w:basedOn w:val="Section10"/>
    <w:rsid w:val="005A1FD4"/>
    <w:rPr>
      <w:b w:val="0"/>
    </w:rPr>
  </w:style>
  <w:style w:type="paragraph" w:customStyle="1" w:styleId="TableTextS5">
    <w:name w:val="Table_TextS5"/>
    <w:basedOn w:val="Normal"/>
    <w:rsid w:val="005A1FD4"/>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5A1FD4"/>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5A1FD4"/>
    <w:rPr>
      <w:rFonts w:ascii="Tahoma" w:eastAsia="Times New Roman" w:hAnsi="Tahoma" w:cs="Tahoma"/>
      <w:sz w:val="16"/>
      <w:szCs w:val="16"/>
      <w:lang w:val="en-GB" w:eastAsia="en-US"/>
    </w:rPr>
  </w:style>
  <w:style w:type="paragraph" w:customStyle="1" w:styleId="LetterEnd">
    <w:name w:val="Letter_End"/>
    <w:basedOn w:val="Normal"/>
    <w:rsid w:val="005A1FD4"/>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5A1FD4"/>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5A1FD4"/>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5A1FD4"/>
    <w:rPr>
      <w:rFonts w:ascii="Calibri" w:eastAsia="Times New Roman" w:hAnsi="Calibri" w:cs="Times New Roman"/>
      <w:szCs w:val="20"/>
      <w:lang w:val="en-GB" w:eastAsia="en-US"/>
    </w:rPr>
  </w:style>
  <w:style w:type="paragraph" w:styleId="BodyText3">
    <w:name w:val="Body Text 3"/>
    <w:basedOn w:val="Normal"/>
    <w:link w:val="BodyText3Char"/>
    <w:rsid w:val="005A1FD4"/>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5A1FD4"/>
    <w:rPr>
      <w:rFonts w:ascii="Calibri" w:eastAsia="Times New Roman" w:hAnsi="Calibri" w:cs="Times New Roman"/>
      <w:szCs w:val="20"/>
      <w:lang w:val="en-GB" w:eastAsia="en-US"/>
    </w:rPr>
  </w:style>
  <w:style w:type="character" w:customStyle="1" w:styleId="FollowedHyperlink1">
    <w:name w:val="FollowedHyperlink1"/>
    <w:basedOn w:val="DefaultParagraphFont"/>
    <w:rsid w:val="005A1FD4"/>
    <w:rPr>
      <w:color w:val="800080"/>
      <w:u w:val="single"/>
    </w:rPr>
  </w:style>
  <w:style w:type="paragraph" w:styleId="NormalWeb">
    <w:name w:val="Normal (Web)"/>
    <w:basedOn w:val="Normal"/>
    <w:rsid w:val="005A1FD4"/>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5A1FD4"/>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5A1FD4"/>
    <w:rPr>
      <w:rFonts w:ascii="Times New Roman" w:eastAsia="SimSun" w:hAnsi="Times New Roman"/>
      <w:sz w:val="21"/>
      <w:szCs w:val="21"/>
    </w:rPr>
  </w:style>
  <w:style w:type="character" w:styleId="CommentReference">
    <w:name w:val="annotation reference"/>
    <w:basedOn w:val="DefaultParagraphFont"/>
    <w:semiHidden/>
    <w:unhideWhenUsed/>
    <w:rsid w:val="005A1FD4"/>
    <w:rPr>
      <w:sz w:val="16"/>
      <w:szCs w:val="16"/>
    </w:rPr>
  </w:style>
  <w:style w:type="paragraph" w:styleId="CommentText">
    <w:name w:val="annotation text"/>
    <w:basedOn w:val="Normal"/>
    <w:link w:val="CommentTextChar"/>
    <w:unhideWhenUsed/>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5A1FD4"/>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5A1FD4"/>
    <w:rPr>
      <w:b/>
      <w:bCs/>
    </w:rPr>
  </w:style>
  <w:style w:type="character" w:customStyle="1" w:styleId="CommentSubjectChar">
    <w:name w:val="Comment Subject Char"/>
    <w:basedOn w:val="CommentTextChar"/>
    <w:link w:val="CommentSubject"/>
    <w:semiHidden/>
    <w:rsid w:val="005A1FD4"/>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5A1FD4"/>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5A1FD4"/>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5A1FD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5A1FD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outlineLvl w:val="0"/>
    </w:pPr>
    <w:rPr>
      <w:rFonts w:ascii="Times New Roman" w:eastAsia="Times New Roman" w:hAnsi="Times New Roman" w:cs="Times New Roman"/>
      <w:b/>
      <w:sz w:val="28"/>
      <w:szCs w:val="20"/>
      <w:lang w:val="en-GB" w:eastAsia="en-US"/>
    </w:rPr>
  </w:style>
  <w:style w:type="character" w:styleId="Mention">
    <w:name w:val="Mention"/>
    <w:basedOn w:val="DefaultParagraphFont"/>
    <w:uiPriority w:val="99"/>
    <w:unhideWhenUsed/>
    <w:rsid w:val="005A1FD4"/>
    <w:rPr>
      <w:color w:val="2B579A"/>
      <w:shd w:val="clear" w:color="auto" w:fill="E1DFDD"/>
    </w:rPr>
  </w:style>
  <w:style w:type="character" w:styleId="FollowedHyperlink">
    <w:name w:val="FollowedHyperlink"/>
    <w:basedOn w:val="DefaultParagraphFont"/>
    <w:unhideWhenUsed/>
    <w:rsid w:val="005A1FD4"/>
    <w:rPr>
      <w:color w:val="954F72" w:themeColor="followedHyperlink"/>
      <w:u w:val="single"/>
    </w:rPr>
  </w:style>
  <w:style w:type="paragraph" w:styleId="PlainText">
    <w:name w:val="Plain Text"/>
    <w:basedOn w:val="Normal"/>
    <w:link w:val="PlainTextChar1"/>
    <w:uiPriority w:val="99"/>
    <w:unhideWhenUsed/>
    <w:rsid w:val="005A1FD4"/>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5A1FD4"/>
    <w:rPr>
      <w:rFonts w:ascii="Consolas" w:hAnsi="Consolas" w:cs="Dubai"/>
      <w:sz w:val="21"/>
      <w:szCs w:val="21"/>
    </w:rPr>
  </w:style>
  <w:style w:type="paragraph" w:styleId="Revision">
    <w:name w:val="Revision"/>
    <w:hidden/>
    <w:uiPriority w:val="99"/>
    <w:semiHidden/>
    <w:rsid w:val="005A1FD4"/>
    <w:pPr>
      <w:spacing w:after="0" w:line="240" w:lineRule="auto"/>
    </w:pPr>
    <w:rPr>
      <w:rFonts w:ascii="Dubai" w:hAnsi="Dubai" w:cs="Dubai"/>
    </w:rPr>
  </w:style>
  <w:style w:type="table" w:customStyle="1" w:styleId="TableGrid2">
    <w:name w:val="Table Grid2"/>
    <w:basedOn w:val="TableNormal"/>
    <w:next w:val="TableGrid"/>
    <w:rsid w:val="00A0439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A04392"/>
    <w:rPr>
      <w:color w:val="605E5C"/>
      <w:shd w:val="clear" w:color="auto" w:fill="E1DFDD"/>
    </w:rPr>
  </w:style>
  <w:style w:type="character" w:customStyle="1" w:styleId="Mention1">
    <w:name w:val="Mention1"/>
    <w:basedOn w:val="DefaultParagraphFont"/>
    <w:uiPriority w:val="99"/>
    <w:unhideWhenUsed/>
    <w:rsid w:val="00A04392"/>
    <w:rPr>
      <w:color w:val="2B579A"/>
      <w:shd w:val="clear" w:color="auto" w:fill="E1DFDD"/>
    </w:rPr>
  </w:style>
  <w:style w:type="table" w:customStyle="1" w:styleId="GridTable1Light-Accent11">
    <w:name w:val="Grid Table 1 Light - Accent 11"/>
    <w:basedOn w:val="TableNormal"/>
    <w:next w:val="GridTable1Light-Accent1"/>
    <w:uiPriority w:val="46"/>
    <w:rsid w:val="00A04392"/>
    <w:pPr>
      <w:spacing w:after="0" w:line="240" w:lineRule="auto"/>
    </w:pPr>
    <w:rPr>
      <w:rFonts w:eastAsia="Calibri"/>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043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ocnumber">
    <w:name w:val="Docnumber"/>
    <w:basedOn w:val="Normal"/>
    <w:link w:val="DocnumberChar"/>
    <w:qFormat/>
    <w:rsid w:val="009E282F"/>
    <w:pPr>
      <w:tabs>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E282F"/>
    <w:rPr>
      <w:rFonts w:ascii="Times New Roman" w:eastAsia="Times New Roman" w:hAnsi="Times New Roman" w:cs="Times New Roman"/>
      <w:b/>
      <w:bCs/>
      <w:sz w:val="40"/>
      <w:szCs w:val="20"/>
      <w:lang w:val="en-GB" w:eastAsia="en-US"/>
    </w:rPr>
  </w:style>
  <w:style w:type="paragraph" w:customStyle="1" w:styleId="TSBHeaderQuestion">
    <w:name w:val="TSBHeaderQuestion"/>
    <w:basedOn w:val="Normal"/>
    <w:qFormat/>
    <w:rsid w:val="009E282F"/>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4"/>
      <w:lang w:val="en-GB" w:eastAsia="en-US"/>
    </w:rPr>
  </w:style>
  <w:style w:type="paragraph" w:customStyle="1" w:styleId="TSBHeaderSource">
    <w:name w:val="TSBHeaderSource"/>
    <w:basedOn w:val="Normal"/>
    <w:qFormat/>
    <w:rsid w:val="009E282F"/>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4"/>
      <w:lang w:val="en-GB" w:eastAsia="en-US"/>
    </w:rPr>
  </w:style>
  <w:style w:type="paragraph" w:customStyle="1" w:styleId="TSBHeaderTitle">
    <w:name w:val="TSBHeaderTitle"/>
    <w:basedOn w:val="Normal"/>
    <w:qFormat/>
    <w:rsid w:val="009E282F"/>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4"/>
      <w:lang w:val="en-GB" w:eastAsia="en-US"/>
    </w:rPr>
  </w:style>
  <w:style w:type="paragraph" w:customStyle="1" w:styleId="TSBHeaderRight14">
    <w:name w:val="TSBHeaderRight14"/>
    <w:basedOn w:val="Normal"/>
    <w:qFormat/>
    <w:rsid w:val="009E282F"/>
    <w:pPr>
      <w:tabs>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Times New Roman" w:hAnsi="Times New Roman" w:cs="Times New Roman"/>
      <w:b/>
      <w:bCs/>
      <w:sz w:val="28"/>
      <w:szCs w:val="28"/>
      <w:lang w:val="en-GB" w:eastAsia="en-US"/>
    </w:rPr>
  </w:style>
  <w:style w:type="paragraph" w:customStyle="1" w:styleId="VenueDate">
    <w:name w:val="VenueDate"/>
    <w:basedOn w:val="Normal"/>
    <w:qFormat/>
    <w:rsid w:val="009E282F"/>
    <w:pPr>
      <w:tabs>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4578">
      <w:bodyDiv w:val="1"/>
      <w:marLeft w:val="0"/>
      <w:marRight w:val="0"/>
      <w:marTop w:val="0"/>
      <w:marBottom w:val="0"/>
      <w:divBdr>
        <w:top w:val="none" w:sz="0" w:space="0" w:color="auto"/>
        <w:left w:val="none" w:sz="0" w:space="0" w:color="auto"/>
        <w:bottom w:val="none" w:sz="0" w:space="0" w:color="auto"/>
        <w:right w:val="none" w:sz="0" w:space="0" w:color="auto"/>
      </w:divBdr>
    </w:div>
    <w:div w:id="11524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hyperlink" Target="https://www.itu.int/en/ITU-T/studygroups/2022-2024/13/Pages/default.aspx" TargetMode="External"/><Relationship Id="rId26" Type="http://schemas.openxmlformats.org/officeDocument/2006/relationships/hyperlink" Target="http://www.itu.int/TIES/" TargetMode="External"/><Relationship Id="rId39" Type="http://schemas.openxmlformats.org/officeDocument/2006/relationships/hyperlink" Target="mailto:fellowships@itu.int" TargetMode="External"/><Relationship Id="rId21" Type="http://schemas.openxmlformats.org/officeDocument/2006/relationships/hyperlink" Target="https://www.itu.int/en/ITU-T/studygroups/2022-2024/13/Pages/default.aspx" TargetMode="External"/><Relationship Id="rId34" Type="http://schemas.openxmlformats.org/officeDocument/2006/relationships/hyperlink" Target="mailto:ITU-Tmembership@itu.int" TargetMode="External"/><Relationship Id="rId42" Type="http://schemas.openxmlformats.org/officeDocument/2006/relationships/hyperlink" Target="https://itu.int/travel/" TargetMode="External"/><Relationship Id="rId47" Type="http://schemas.openxmlformats.org/officeDocument/2006/relationships/footer" Target="foot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imt2020/Pages/default.aspx" TargetMode="External"/><Relationship Id="rId29" Type="http://schemas.openxmlformats.org/officeDocument/2006/relationships/hyperlink" Target="https://itu.int/go/e-pr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itu.int/net/ITU-T/ddp/" TargetMode="External"/><Relationship Id="rId32" Type="http://schemas.openxmlformats.org/officeDocument/2006/relationships/hyperlink" Target="https://www.itu.int/md/T17-TSB-CIR-0068" TargetMode="External"/><Relationship Id="rId37" Type="http://schemas.openxmlformats.org/officeDocument/2006/relationships/hyperlink" Target="https://www.itu.int/en/fellowships/Documents/2023/ListEligibleCountries2023.pdf" TargetMode="External"/><Relationship Id="rId40" Type="http://schemas.openxmlformats.org/officeDocument/2006/relationships/hyperlink" Target="mailto:travel@itu.int"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tu.int/go/tsg13" TargetMode="External"/><Relationship Id="rId19" Type="http://schemas.openxmlformats.org/officeDocument/2006/relationships/hyperlink" Target="https://itu.int/net/ITU-T/ddp/" TargetMode="External"/><Relationship Id="rId31" Type="http://schemas.openxmlformats.org/officeDocument/2006/relationships/hyperlink" Target="http://www.itu.int/en/ITU-T/studygroups/2017-2020/13/Pages/default.aspx" TargetMode="External"/><Relationship Id="rId44" Type="http://schemas.openxmlformats.org/officeDocument/2006/relationships/header" Target="header1.xm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bsg@itu.int" TargetMode="External"/><Relationship Id="rId22" Type="http://schemas.openxmlformats.org/officeDocument/2006/relationships/hyperlink" Target="https://www.itu.int/net/ITU-T/ddp/" TargetMode="External"/><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md/T22-SG13-240304-TD-PLEN-0197/en" TargetMode="External"/><Relationship Id="rId48" Type="http://schemas.openxmlformats.org/officeDocument/2006/relationships/hyperlink" Target="https://www.itu.int/md/T22-SG13-240304-TD-PLEN-0198/en" TargetMode="External"/><Relationship Id="rId8" Type="http://schemas.openxmlformats.org/officeDocument/2006/relationships/image" Target="media/image1.png"/><Relationship Id="rId51" Type="http://schemas.openxmlformats.org/officeDocument/2006/relationships/hyperlink" Target="https://www.itu.int/myworkspace" TargetMode="Externa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md/T22-SG13-240304-TD-PLEN-0198/en"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118" TargetMode="External"/><Relationship Id="rId38" Type="http://schemas.openxmlformats.org/officeDocument/2006/relationships/hyperlink" Target="https://www.itu.int/en/ITU-T/studygroups/2022-2024/13/Pages/default.aspx" TargetMode="External"/><Relationship Id="rId46" Type="http://schemas.openxmlformats.org/officeDocument/2006/relationships/footer" Target="footer1.xml"/><Relationship Id="rId20" Type="http://schemas.openxmlformats.org/officeDocument/2006/relationships/hyperlink" Target="https://www.itu.int/en/ITU-T/studygroups/2022-2024/13/Pages/default.aspx" TargetMode="External"/><Relationship Id="rId41" Type="http://schemas.openxmlformats.org/officeDocument/2006/relationships/hyperlink" Target="http://itu.int/en/delegates-corn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T/jca/imt2020/Pages/default.aspx" TargetMode="External"/><Relationship Id="rId23" Type="http://schemas.openxmlformats.org/officeDocument/2006/relationships/image" Target="media/image2.png"/><Relationship Id="rId28" Type="http://schemas.openxmlformats.org/officeDocument/2006/relationships/hyperlink" Target="https://www.itu.int/en/about/Documents/itu-plan.pdf" TargetMode="External"/><Relationship Id="rId36" Type="http://schemas.openxmlformats.org/officeDocument/2006/relationships/hyperlink" Target="https://www.itu.int/en/fellowships/Documents/2022/ListEligibleCountries2022.pdf" TargetMode="External"/><Relationship Id="rId49"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Maguire, Mairéad</cp:lastModifiedBy>
  <cp:revision>2</cp:revision>
  <dcterms:created xsi:type="dcterms:W3CDTF">2023-12-22T08:18:00Z</dcterms:created>
  <dcterms:modified xsi:type="dcterms:W3CDTF">2023-12-22T08:18:00Z</dcterms:modified>
</cp:coreProperties>
</file>