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CD795E" w14:paraId="046EEB05" w14:textId="77777777" w:rsidTr="00C217EE">
        <w:trPr>
          <w:cantSplit/>
        </w:trPr>
        <w:tc>
          <w:tcPr>
            <w:tcW w:w="1418" w:type="dxa"/>
            <w:vAlign w:val="center"/>
          </w:tcPr>
          <w:p w14:paraId="670E5CE7" w14:textId="77777777" w:rsidR="00C217EE" w:rsidRPr="007062CE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62CE">
              <w:rPr>
                <w:noProof/>
                <w:lang w:val="ru-RU" w:eastAsia="en-GB"/>
              </w:rPr>
              <w:drawing>
                <wp:inline distT="0" distB="0" distL="0" distR="0" wp14:anchorId="43174C68" wp14:editId="6FDB037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2D0EFA29" w14:textId="77777777" w:rsidR="00C217EE" w:rsidRPr="007062CE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062C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9FD47B" w14:textId="77777777" w:rsidR="00C217EE" w:rsidRPr="007062CE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62C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38A74781" w14:textId="77777777" w:rsidR="00C217EE" w:rsidRPr="007062CE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E3AD969" w14:textId="155BE77E" w:rsidR="00A01F25" w:rsidRPr="007062CE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7062CE">
        <w:rPr>
          <w:rFonts w:asciiTheme="minorHAnsi" w:hAnsiTheme="minorHAnsi"/>
          <w:szCs w:val="22"/>
          <w:lang w:val="ru-RU"/>
        </w:rPr>
        <w:tab/>
        <w:t>Женева</w:t>
      </w:r>
      <w:r w:rsidR="00C14815" w:rsidRPr="007062CE">
        <w:rPr>
          <w:rFonts w:asciiTheme="minorHAnsi" w:hAnsiTheme="minorHAnsi"/>
          <w:szCs w:val="22"/>
          <w:lang w:val="ru-RU"/>
        </w:rPr>
        <w:t xml:space="preserve">, </w:t>
      </w:r>
      <w:r w:rsidR="009D73DB" w:rsidRPr="007062CE">
        <w:rPr>
          <w:rFonts w:asciiTheme="minorHAnsi" w:hAnsiTheme="minorHAnsi"/>
          <w:szCs w:val="22"/>
          <w:lang w:val="ru-RU"/>
        </w:rPr>
        <w:t>29 сентября</w:t>
      </w:r>
      <w:r w:rsidR="00C14815" w:rsidRPr="007062CE">
        <w:rPr>
          <w:rFonts w:asciiTheme="minorHAnsi" w:hAnsiTheme="minorHAnsi"/>
          <w:szCs w:val="22"/>
          <w:lang w:val="ru-RU"/>
        </w:rPr>
        <w:t xml:space="preserve"> 202</w:t>
      </w:r>
      <w:r w:rsidR="006F052A" w:rsidRPr="007062CE">
        <w:rPr>
          <w:rFonts w:asciiTheme="minorHAnsi" w:hAnsiTheme="minorHAnsi"/>
          <w:szCs w:val="22"/>
          <w:lang w:val="ru-RU"/>
        </w:rPr>
        <w:t>3</w:t>
      </w:r>
      <w:r w:rsidRPr="007062CE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CD795E" w14:paraId="758616FB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22B36CA2" w14:textId="77777777" w:rsidR="00A01F25" w:rsidRPr="007062CE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585B545F" w14:textId="20914432" w:rsidR="00A01F25" w:rsidRPr="007062CE" w:rsidRDefault="009D73DB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Дополнительный документ к </w:t>
            </w:r>
            <w:r w:rsidR="00A01F25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Коллективно</w:t>
            </w:r>
            <w:r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му</w:t>
            </w:r>
            <w:r w:rsidR="00A01F25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письм</w:t>
            </w:r>
            <w:r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у</w:t>
            </w:r>
            <w:r w:rsidR="006F052A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087151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6</w:t>
            </w:r>
            <w:r w:rsidR="00A01F25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3E44D8" w:rsidRPr="007062CE">
              <w:rPr>
                <w:rFonts w:cstheme="minorHAnsi"/>
                <w:szCs w:val="22"/>
                <w:lang w:val="ru-RU"/>
              </w:rPr>
              <w:t>SG13/TK</w:t>
            </w:r>
            <w:bookmarkEnd w:id="0"/>
          </w:p>
        </w:tc>
        <w:tc>
          <w:tcPr>
            <w:tcW w:w="4333" w:type="dxa"/>
          </w:tcPr>
          <w:p w14:paraId="42C0B254" w14:textId="77777777" w:rsidR="00A01F25" w:rsidRPr="007062CE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7062CE" w14:paraId="37374950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42C8C8D" w14:textId="77777777" w:rsidR="00A01F25" w:rsidRPr="007062CE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7062CE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2C18D052" w14:textId="77777777" w:rsidR="00A01F25" w:rsidRPr="007062CE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7062CE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7062CE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7062CE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14:paraId="4EFC9E20" w14:textId="77777777" w:rsidR="00B3670D" w:rsidRPr="007062CE" w:rsidRDefault="00A01F25" w:rsidP="002735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7062CE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4C4AFE47" w14:textId="77777777" w:rsidR="00B3670D" w:rsidRPr="007062CE" w:rsidRDefault="00B3670D" w:rsidP="002735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409BCA9" w14:textId="77777777" w:rsidR="00A01F25" w:rsidRPr="007062CE" w:rsidRDefault="00B3670D" w:rsidP="002735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7062CE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7062CE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7062CE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7062CE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4979B8D" w14:textId="77777777" w:rsidR="00B3670D" w:rsidRPr="007062CE" w:rsidRDefault="00B3670D" w:rsidP="002735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7062CE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CD795E" w14:paraId="46530BE3" w14:textId="77777777" w:rsidTr="00F013E7">
        <w:trPr>
          <w:cantSplit/>
          <w:trHeight w:val="299"/>
        </w:trPr>
        <w:tc>
          <w:tcPr>
            <w:tcW w:w="1554" w:type="dxa"/>
          </w:tcPr>
          <w:p w14:paraId="5F045AC7" w14:textId="77777777" w:rsidR="00A01F25" w:rsidRPr="007062CE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514E43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</w:t>
            </w:r>
            <w:r w:rsidRPr="007062CE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8161" w:type="dxa"/>
            <w:gridSpan w:val="3"/>
          </w:tcPr>
          <w:p w14:paraId="451B6088" w14:textId="65C4281D" w:rsidR="00A01F25" w:rsidRPr="007062CE" w:rsidRDefault="00F013E7" w:rsidP="004B562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DB2D54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>,</w:t>
            </w:r>
            <w:r w:rsidR="009D73DB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D73DB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="00A01F25" w:rsidRPr="007062C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087151" w:rsidRPr="007062CE">
              <w:rPr>
                <w:rFonts w:cstheme="minorHAnsi"/>
                <w:b/>
                <w:bCs/>
                <w:szCs w:val="22"/>
                <w:lang w:val="ru-RU"/>
              </w:rPr>
              <w:t>23 октября – 3 ноября 2023 года</w:t>
            </w:r>
          </w:p>
        </w:tc>
      </w:tr>
    </w:tbl>
    <w:p w14:paraId="42F9B5D0" w14:textId="77777777" w:rsidR="00EE0E22" w:rsidRPr="007062CE" w:rsidRDefault="00EE0E22" w:rsidP="00EE0E2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7062CE">
        <w:rPr>
          <w:rFonts w:asciiTheme="minorHAnsi" w:hAnsiTheme="minorHAnsi"/>
          <w:szCs w:val="22"/>
          <w:lang w:val="ru-RU"/>
        </w:rPr>
        <w:t>Уважаемая госпожа,</w:t>
      </w:r>
      <w:r w:rsidRPr="007062CE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14:paraId="00C0D64A" w14:textId="26F39089" w:rsidR="00EE0E22" w:rsidRPr="007062CE" w:rsidRDefault="00EE0E22" w:rsidP="00EE0E22">
      <w:pPr>
        <w:jc w:val="both"/>
        <w:rPr>
          <w:lang w:val="ru-RU"/>
        </w:rPr>
      </w:pPr>
      <w:bookmarkStart w:id="1" w:name="lt_pId041"/>
      <w:r w:rsidRPr="007062CE">
        <w:rPr>
          <w:lang w:val="ru-RU"/>
        </w:rPr>
        <w:t xml:space="preserve">Хотел бы сообщить вам, что в течение периода последнего опроса, который был объявлен 16 декабря 2022 года в рамках </w:t>
      </w:r>
      <w:hyperlink r:id="rId11" w:history="1">
        <w:r w:rsidRPr="007062CE">
          <w:rPr>
            <w:rStyle w:val="Hyperlink"/>
            <w:lang w:val="ru-RU"/>
          </w:rPr>
          <w:t>АПУ-19</w:t>
        </w:r>
      </w:hyperlink>
      <w:r w:rsidRPr="007062CE">
        <w:rPr>
          <w:lang w:val="ru-RU"/>
        </w:rPr>
        <w:t>,</w:t>
      </w:r>
      <w:r w:rsidRPr="007062CE">
        <w:rPr>
          <w:color w:val="000000"/>
          <w:lang w:val="ru-RU"/>
        </w:rPr>
        <w:t xml:space="preserve"> по проекту новой Рекомендации </w:t>
      </w:r>
      <w:r w:rsidRPr="007062CE">
        <w:rPr>
          <w:lang w:val="ru-RU"/>
        </w:rPr>
        <w:t xml:space="preserve">МСЭ-T </w:t>
      </w:r>
      <w:r w:rsidRPr="007062CE">
        <w:rPr>
          <w:szCs w:val="24"/>
          <w:lang w:val="ru-RU"/>
        </w:rPr>
        <w:t>Y.3159 "Структура для классификации уровня нарезки сети в будущих сетях, включая IMT-2020"</w:t>
      </w:r>
      <w:r w:rsidRPr="007062CE">
        <w:rPr>
          <w:lang w:val="ru-RU"/>
        </w:rPr>
        <w:t xml:space="preserve"> получены замечания.</w:t>
      </w:r>
    </w:p>
    <w:bookmarkEnd w:id="1"/>
    <w:p w14:paraId="00E993AD" w14:textId="714FA40F" w:rsidR="00EE0E22" w:rsidRPr="007062CE" w:rsidRDefault="00EE0E22" w:rsidP="00EE0E22">
      <w:pPr>
        <w:jc w:val="both"/>
        <w:rPr>
          <w:color w:val="000000"/>
          <w:lang w:val="ru-RU"/>
        </w:rPr>
      </w:pPr>
      <w:r w:rsidRPr="007062CE">
        <w:rPr>
          <w:color w:val="000000"/>
          <w:lang w:val="ru-RU"/>
        </w:rPr>
        <w:t>Снятие замечаний по этой Рекомендации еще не завершено, и, учитывая что запланированное собрание Исследовательской комиссии состоится достаточно скоро, председатель 13</w:t>
      </w:r>
      <w:r w:rsidR="007062CE" w:rsidRPr="007062CE">
        <w:rPr>
          <w:color w:val="000000"/>
          <w:lang w:val="ru-RU"/>
        </w:rPr>
        <w:noBreakHyphen/>
      </w:r>
      <w:r w:rsidRPr="007062CE">
        <w:rPr>
          <w:color w:val="000000"/>
          <w:lang w:val="ru-RU"/>
        </w:rPr>
        <w:t>й</w:t>
      </w:r>
      <w:r w:rsidR="007062CE" w:rsidRPr="007062CE">
        <w:rPr>
          <w:color w:val="000000"/>
          <w:lang w:val="ru-RU"/>
        </w:rPr>
        <w:t> </w:t>
      </w:r>
      <w:r w:rsidRPr="007062CE">
        <w:rPr>
          <w:color w:val="000000"/>
          <w:lang w:val="ru-RU"/>
        </w:rPr>
        <w:t xml:space="preserve">Исследовательской комиссии </w:t>
      </w:r>
      <w:r w:rsidRPr="007062CE">
        <w:rPr>
          <w:lang w:val="ru-RU"/>
        </w:rPr>
        <w:t xml:space="preserve">при консультациях с </w:t>
      </w:r>
      <w:r w:rsidRPr="007062CE">
        <w:rPr>
          <w:color w:val="000000"/>
          <w:lang w:val="ru-RU"/>
        </w:rPr>
        <w:t>БСЭ принял решение в соответствии с п. 4.4.2 Рекомендации МСЭ-Т А.8</w:t>
      </w:r>
      <w:r w:rsidR="009D73DB" w:rsidRPr="007062CE">
        <w:rPr>
          <w:color w:val="000000"/>
          <w:lang w:val="ru-RU"/>
        </w:rPr>
        <w:t xml:space="preserve">, что отражено в </w:t>
      </w:r>
      <w:hyperlink r:id="rId12" w:history="1">
        <w:r w:rsidR="009D73DB" w:rsidRPr="007062CE">
          <w:rPr>
            <w:rStyle w:val="Hyperlink"/>
            <w:rFonts w:eastAsia="SimSun"/>
            <w:szCs w:val="24"/>
            <w:lang w:val="ru-RU" w:eastAsia="zh-CN"/>
          </w:rPr>
          <w:t>AAP-36</w:t>
        </w:r>
      </w:hyperlink>
      <w:r w:rsidRPr="007062CE">
        <w:rPr>
          <w:color w:val="000000"/>
          <w:lang w:val="ru-RU"/>
        </w:rPr>
        <w:t xml:space="preserve"> </w:t>
      </w:r>
      <w:r w:rsidR="009D73DB" w:rsidRPr="007062CE">
        <w:rPr>
          <w:color w:val="000000"/>
          <w:lang w:val="ru-RU"/>
        </w:rPr>
        <w:t xml:space="preserve">БСЭ от 16 сентября 2023 года, </w:t>
      </w:r>
      <w:r w:rsidRPr="007062CE">
        <w:rPr>
          <w:color w:val="000000"/>
          <w:lang w:val="ru-RU"/>
        </w:rPr>
        <w:t xml:space="preserve">рассмотреть вопрос об утверждении данного проекта Рекомендации на собрании 13-й Исследовательской комиссии, которое состоится </w:t>
      </w:r>
      <w:r w:rsidRPr="007062CE">
        <w:rPr>
          <w:lang w:val="ru-RU"/>
        </w:rPr>
        <w:t xml:space="preserve">23 октября </w:t>
      </w:r>
      <w:r w:rsidR="009D73DB" w:rsidRPr="007062CE">
        <w:rPr>
          <w:lang w:val="ru-RU"/>
        </w:rPr>
        <w:t xml:space="preserve">– 3 ноября </w:t>
      </w:r>
      <w:r w:rsidRPr="007062CE">
        <w:rPr>
          <w:lang w:val="ru-RU"/>
        </w:rPr>
        <w:t>2023 года</w:t>
      </w:r>
      <w:r w:rsidRPr="007062CE">
        <w:rPr>
          <w:rFonts w:eastAsia="SimSun"/>
          <w:szCs w:val="24"/>
          <w:lang w:val="ru-RU" w:eastAsia="zh-CN"/>
        </w:rPr>
        <w:t xml:space="preserve"> </w:t>
      </w:r>
      <w:r w:rsidRPr="007062CE">
        <w:rPr>
          <w:color w:val="000000"/>
          <w:lang w:val="ru-RU"/>
        </w:rPr>
        <w:t>в Женеве.</w:t>
      </w:r>
      <w:r w:rsidRPr="007062CE">
        <w:rPr>
          <w:rFonts w:eastAsia="SimSun"/>
          <w:szCs w:val="24"/>
          <w:lang w:val="ru-RU" w:eastAsia="zh-CN"/>
        </w:rPr>
        <w:t xml:space="preserve"> Соответствующая документация доступна в</w:t>
      </w:r>
      <w:r w:rsidR="009D73DB" w:rsidRPr="007062CE">
        <w:rPr>
          <w:rFonts w:eastAsia="SimSun"/>
          <w:szCs w:val="24"/>
          <w:lang w:val="ru-RU" w:eastAsia="zh-CN"/>
        </w:rPr>
        <w:t xml:space="preserve"> документах TD ИК13</w:t>
      </w:r>
      <w:r w:rsidRPr="007062CE">
        <w:rPr>
          <w:rFonts w:eastAsia="SimSun"/>
          <w:szCs w:val="24"/>
          <w:lang w:val="ru-RU" w:eastAsia="zh-CN"/>
        </w:rPr>
        <w:t xml:space="preserve"> </w:t>
      </w:r>
      <w:hyperlink r:id="rId13" w:history="1">
        <w:r w:rsidR="009D73DB" w:rsidRPr="007062CE">
          <w:rPr>
            <w:rStyle w:val="Hyperlink"/>
            <w:rFonts w:cs="Segoe UI"/>
            <w:szCs w:val="22"/>
            <w:lang w:val="ru-RU"/>
          </w:rPr>
          <w:t>495</w:t>
        </w:r>
      </w:hyperlink>
      <w:r w:rsidR="009D73DB" w:rsidRPr="007062CE">
        <w:rPr>
          <w:rFonts w:cs="Segoe UI"/>
          <w:szCs w:val="22"/>
          <w:lang w:val="ru-RU"/>
        </w:rPr>
        <w:t xml:space="preserve">, </w:t>
      </w:r>
      <w:hyperlink r:id="rId14" w:history="1">
        <w:r w:rsidR="009D73DB" w:rsidRPr="007062CE">
          <w:rPr>
            <w:rStyle w:val="Hyperlink"/>
            <w:lang w:val="ru-RU"/>
          </w:rPr>
          <w:t>496</w:t>
        </w:r>
      </w:hyperlink>
      <w:r w:rsidR="009D73DB" w:rsidRPr="007062CE">
        <w:rPr>
          <w:rFonts w:cs="Segoe UI"/>
          <w:szCs w:val="22"/>
          <w:lang w:val="ru-RU"/>
        </w:rPr>
        <w:t xml:space="preserve">, </w:t>
      </w:r>
      <w:hyperlink r:id="rId15" w:history="1">
        <w:r w:rsidR="009D73DB" w:rsidRPr="007062CE">
          <w:rPr>
            <w:rStyle w:val="Hyperlink"/>
            <w:rFonts w:cs="Segoe UI"/>
            <w:szCs w:val="22"/>
            <w:lang w:val="ru-RU"/>
          </w:rPr>
          <w:t>497</w:t>
        </w:r>
      </w:hyperlink>
      <w:r w:rsidR="009D73DB" w:rsidRPr="007062CE">
        <w:rPr>
          <w:rFonts w:cs="Segoe UI"/>
          <w:szCs w:val="22"/>
          <w:lang w:val="ru-RU"/>
        </w:rPr>
        <w:t>/РГ1</w:t>
      </w:r>
      <w:r w:rsidRPr="007062CE">
        <w:rPr>
          <w:rFonts w:ascii="Segoe UI" w:hAnsi="Segoe UI" w:cs="Segoe UI"/>
          <w:color w:val="000000"/>
          <w:sz w:val="20"/>
          <w:lang w:val="ru-RU"/>
        </w:rPr>
        <w:t>.</w:t>
      </w:r>
    </w:p>
    <w:p w14:paraId="7B1A9155" w14:textId="1755D561" w:rsidR="004D1407" w:rsidRPr="007062CE" w:rsidRDefault="004D1407" w:rsidP="009D73DB">
      <w:pPr>
        <w:keepLines/>
        <w:rPr>
          <w:lang w:val="ru-RU"/>
        </w:rPr>
      </w:pPr>
      <w:r w:rsidRPr="007062CE">
        <w:rPr>
          <w:lang w:val="ru-RU"/>
        </w:rPr>
        <w:t xml:space="preserve">Желаю </w:t>
      </w:r>
      <w:r w:rsidR="00C217EE" w:rsidRPr="007062CE">
        <w:rPr>
          <w:lang w:val="ru-RU"/>
        </w:rPr>
        <w:t xml:space="preserve">Вам </w:t>
      </w:r>
      <w:r w:rsidRPr="007062CE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3"/>
      </w:tblGrid>
      <w:tr w:rsidR="004D1407" w:rsidRPr="007062CE" w14:paraId="1B4CAA76" w14:textId="77777777" w:rsidTr="00514E43">
        <w:trPr>
          <w:trHeight w:val="1955"/>
        </w:trPr>
        <w:tc>
          <w:tcPr>
            <w:tcW w:w="6521" w:type="dxa"/>
            <w:tcBorders>
              <w:right w:val="single" w:sz="4" w:space="0" w:color="auto"/>
            </w:tcBorders>
          </w:tcPr>
          <w:p w14:paraId="45467313" w14:textId="34696C7D" w:rsidR="0067586C" w:rsidRPr="007062CE" w:rsidRDefault="00BD4739" w:rsidP="00A74955">
            <w:pPr>
              <w:keepNext/>
              <w:keepLines/>
              <w:spacing w:after="48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4B73C3FD" wp14:editId="7C5214A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419100</wp:posOffset>
                  </wp:positionV>
                  <wp:extent cx="674988" cy="361950"/>
                  <wp:effectExtent l="0" t="0" r="0" b="0"/>
                  <wp:wrapNone/>
                  <wp:docPr id="1450009927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09927" name="Picture 2" descr="A black text on a white background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058" cy="36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407" w:rsidRPr="007062CE">
              <w:rPr>
                <w:lang w:val="ru-RU"/>
              </w:rPr>
              <w:t>С уважением,</w:t>
            </w:r>
          </w:p>
          <w:p w14:paraId="761EDB1C" w14:textId="5BB5473A" w:rsidR="004D1407" w:rsidRPr="007062CE" w:rsidRDefault="009827ED" w:rsidP="00CD795E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proofErr w:type="spellStart"/>
            <w:r w:rsidRPr="007062CE">
              <w:rPr>
                <w:lang w:val="ru-RU"/>
              </w:rPr>
              <w:t>Сейдзо</w:t>
            </w:r>
            <w:proofErr w:type="spellEnd"/>
            <w:r w:rsidRPr="007062CE">
              <w:rPr>
                <w:lang w:val="ru-RU"/>
              </w:rPr>
              <w:t xml:space="preserve"> </w:t>
            </w:r>
            <w:proofErr w:type="spellStart"/>
            <w:r w:rsidRPr="007062CE">
              <w:rPr>
                <w:lang w:val="ru-RU"/>
              </w:rPr>
              <w:t>Оноэ</w:t>
            </w:r>
            <w:proofErr w:type="spellEnd"/>
            <w:r w:rsidR="004D1407" w:rsidRPr="007062CE">
              <w:rPr>
                <w:lang w:val="ru-RU"/>
              </w:rPr>
              <w:br/>
              <w:t xml:space="preserve">Директор Бюро </w:t>
            </w:r>
            <w:r w:rsidR="004D1407" w:rsidRPr="007062C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83C" w14:textId="04C074F3" w:rsidR="004D1407" w:rsidRPr="007062CE" w:rsidRDefault="00C217EE" w:rsidP="009827ED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7062CE">
              <w:rPr>
                <w:noProof/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05288" wp14:editId="577DA1F8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58420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A879A" w14:textId="77777777" w:rsidR="00A84778" w:rsidRPr="000551C8" w:rsidRDefault="00A84778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05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02.2pt;margin-top:4.6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" fillcolor="white [3212]" stroked="f" strokeweight=".5pt">
                      <v:textbox style="layout-flow:vertical;mso-layout-flow-alt:bottom-to-top" inset="0,0,0,0">
                        <w:txbxContent>
                          <w:p w14:paraId="11FA879A" w14:textId="77777777" w:rsidR="00A84778" w:rsidRPr="000551C8" w:rsidRDefault="00A84778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48C0" w:rsidRPr="007062CE">
              <w:rPr>
                <w:rFonts w:eastAsia="SimSun" w:cs="Arial"/>
                <w:noProof/>
                <w:sz w:val="16"/>
                <w:szCs w:val="16"/>
                <w:lang w:val="ru-RU"/>
              </w:rPr>
              <w:drawing>
                <wp:inline distT="0" distB="0" distL="0" distR="0" wp14:anchorId="665341D3" wp14:editId="23113AA8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096616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0A166" w14:textId="77777777" w:rsidR="004D1407" w:rsidRPr="007062CE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7062CE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0B57D1C6" w14:textId="0CE8FC02" w:rsidR="005B2EC4" w:rsidRPr="007062CE" w:rsidRDefault="005B2EC4" w:rsidP="009D73DB">
      <w:pPr>
        <w:spacing w:before="0"/>
        <w:rPr>
          <w:lang w:val="ru-RU"/>
        </w:rPr>
      </w:pPr>
    </w:p>
    <w:sectPr w:rsidR="005B2EC4" w:rsidRPr="007062CE" w:rsidSect="00EE0E22">
      <w:headerReference w:type="even" r:id="rId18"/>
      <w:headerReference w:type="default" r:id="rId19"/>
      <w:footerReference w:type="default" r:id="rId20"/>
      <w:footerReference w:type="first" r:id="rId21"/>
      <w:type w:val="continuous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164B" w14:textId="77777777" w:rsidR="005F11DA" w:rsidRDefault="005F11DA">
      <w:r>
        <w:separator/>
      </w:r>
    </w:p>
  </w:endnote>
  <w:endnote w:type="continuationSeparator" w:id="0">
    <w:p w14:paraId="3A5CF697" w14:textId="77777777" w:rsidR="005F11DA" w:rsidRDefault="005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284" w14:textId="6842E8D1" w:rsidR="00A84778" w:rsidRPr="00BD4739" w:rsidRDefault="008B68BB" w:rsidP="008B68BB">
    <w:pPr>
      <w:pStyle w:val="Footer"/>
      <w:spacing w:before="240"/>
      <w:rPr>
        <w:lang w:val="en-GB"/>
      </w:rPr>
    </w:pPr>
    <w:r w:rsidRPr="00B826BA">
      <w:rPr>
        <w:lang w:val="fr-CH"/>
      </w:rPr>
      <w:fldChar w:fldCharType="begin"/>
    </w:r>
    <w:r w:rsidRPr="00BD4739">
      <w:rPr>
        <w:lang w:val="en-GB"/>
      </w:rPr>
      <w:instrText xml:space="preserve"> FILENAME \p  \* MERGEFORMAT </w:instrText>
    </w:r>
    <w:r w:rsidRPr="00B826BA">
      <w:rPr>
        <w:lang w:val="fr-CH"/>
      </w:rPr>
      <w:fldChar w:fldCharType="separate"/>
    </w:r>
    <w:r w:rsidR="00BD4739" w:rsidRPr="00BD4739">
      <w:rPr>
        <w:lang w:val="en-GB"/>
      </w:rPr>
      <w:t>M:\OFFICE\Correspondence\Collective\2022 Study Period\SG13\Coll 6\Add 1\006ADD01R.DOCX</w:t>
    </w:r>
    <w:r w:rsidRPr="00B826BA">
      <w:rPr>
        <w:lang w:val="fr-CH"/>
      </w:rPr>
      <w:fldChar w:fldCharType="end"/>
    </w:r>
    <w:r w:rsidRPr="00BD4739">
      <w:rPr>
        <w:lang w:val="en-GB"/>
      </w:rPr>
      <w:t xml:space="preserve"> (</w:t>
    </w:r>
    <w:r w:rsidR="00087151" w:rsidRPr="00BD4739">
      <w:rPr>
        <w:lang w:val="en-GB"/>
      </w:rPr>
      <w:t>526902</w:t>
    </w:r>
    <w:r w:rsidRPr="00BD4739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83D" w14:textId="63DDA710" w:rsidR="00A84778" w:rsidRPr="00BD4739" w:rsidRDefault="008B68BB" w:rsidP="008B68BB">
    <w:pPr>
      <w:pStyle w:val="Footer"/>
      <w:spacing w:before="240"/>
      <w:rPr>
        <w:lang w:val="en-GB"/>
      </w:rPr>
    </w:pPr>
    <w:r w:rsidRPr="00B826BA">
      <w:rPr>
        <w:lang w:val="fr-CH"/>
      </w:rPr>
      <w:fldChar w:fldCharType="begin"/>
    </w:r>
    <w:r w:rsidRPr="00BD4739">
      <w:rPr>
        <w:lang w:val="en-GB"/>
      </w:rPr>
      <w:instrText xml:space="preserve"> FILENAME \p  \* MERGEFORMAT </w:instrText>
    </w:r>
    <w:r w:rsidRPr="00B826BA">
      <w:rPr>
        <w:lang w:val="fr-CH"/>
      </w:rPr>
      <w:fldChar w:fldCharType="separate"/>
    </w:r>
    <w:r w:rsidR="00BD4739" w:rsidRPr="00BD4739">
      <w:rPr>
        <w:lang w:val="en-GB"/>
      </w:rPr>
      <w:t>M:\OFFICE\Correspondence\Collective\2022 Study Period\SG13\Coll 6\Add 1\006ADD01R.DOCX</w:t>
    </w:r>
    <w:r w:rsidRPr="00B826BA">
      <w:rPr>
        <w:lang w:val="fr-CH"/>
      </w:rPr>
      <w:fldChar w:fldCharType="end"/>
    </w:r>
    <w:r w:rsidRPr="00BD4739">
      <w:rPr>
        <w:lang w:val="en-GB"/>
      </w:rPr>
      <w:t xml:space="preserve"> (</w:t>
    </w:r>
    <w:r w:rsidR="007062CE" w:rsidRPr="00BD4739">
      <w:rPr>
        <w:lang w:val="en-GB"/>
      </w:rPr>
      <w:t>528872</w:t>
    </w:r>
    <w:r w:rsidRPr="00BD4739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4C19" w14:textId="77777777" w:rsidR="005F11DA" w:rsidRDefault="005F11DA">
      <w:r>
        <w:t>____________________</w:t>
      </w:r>
    </w:p>
  </w:footnote>
  <w:footnote w:type="continuationSeparator" w:id="0">
    <w:p w14:paraId="65AD03B7" w14:textId="77777777" w:rsidR="005F11DA" w:rsidRDefault="005F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A648053" w14:textId="77777777" w:rsidR="00A84778" w:rsidRPr="009312A4" w:rsidRDefault="00A84778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6C9BB934" w14:textId="77777777" w:rsidR="00A84778" w:rsidRPr="009312A4" w:rsidRDefault="00A84778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4D2C03F2" w14:textId="77777777" w:rsidR="00A84778" w:rsidRDefault="00A84778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2CA02FE2" w14:textId="185EF611" w:rsidR="00A84778" w:rsidRPr="0057595F" w:rsidRDefault="00A84778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 w:rsidR="008B68BB">
      <w:rPr>
        <w:rFonts w:asciiTheme="minorHAnsi" w:hAnsiTheme="minorHAnsi"/>
        <w:noProof/>
        <w:sz w:val="18"/>
        <w:szCs w:val="18"/>
        <w:lang w:val="ru-RU"/>
      </w:rPr>
      <w:t>4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6840">
    <w:abstractNumId w:val="13"/>
  </w:num>
  <w:num w:numId="2" w16cid:durableId="1604075476">
    <w:abstractNumId w:val="15"/>
  </w:num>
  <w:num w:numId="3" w16cid:durableId="1392268188">
    <w:abstractNumId w:val="18"/>
  </w:num>
  <w:num w:numId="4" w16cid:durableId="2141805960">
    <w:abstractNumId w:val="11"/>
  </w:num>
  <w:num w:numId="5" w16cid:durableId="978455048">
    <w:abstractNumId w:val="22"/>
  </w:num>
  <w:num w:numId="6" w16cid:durableId="516819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581035">
    <w:abstractNumId w:val="23"/>
  </w:num>
  <w:num w:numId="8" w16cid:durableId="400451438">
    <w:abstractNumId w:val="17"/>
  </w:num>
  <w:num w:numId="9" w16cid:durableId="1092776017">
    <w:abstractNumId w:val="14"/>
  </w:num>
  <w:num w:numId="10" w16cid:durableId="525294559">
    <w:abstractNumId w:val="9"/>
  </w:num>
  <w:num w:numId="11" w16cid:durableId="2091732621">
    <w:abstractNumId w:val="7"/>
  </w:num>
  <w:num w:numId="12" w16cid:durableId="558202306">
    <w:abstractNumId w:val="6"/>
  </w:num>
  <w:num w:numId="13" w16cid:durableId="945429316">
    <w:abstractNumId w:val="5"/>
  </w:num>
  <w:num w:numId="14" w16cid:durableId="147866006">
    <w:abstractNumId w:val="4"/>
  </w:num>
  <w:num w:numId="15" w16cid:durableId="1335377979">
    <w:abstractNumId w:val="8"/>
  </w:num>
  <w:num w:numId="16" w16cid:durableId="1752237796">
    <w:abstractNumId w:val="3"/>
  </w:num>
  <w:num w:numId="17" w16cid:durableId="349913041">
    <w:abstractNumId w:val="2"/>
  </w:num>
  <w:num w:numId="18" w16cid:durableId="60906192">
    <w:abstractNumId w:val="1"/>
  </w:num>
  <w:num w:numId="19" w16cid:durableId="1074736830">
    <w:abstractNumId w:val="0"/>
  </w:num>
  <w:num w:numId="20" w16cid:durableId="2125535160">
    <w:abstractNumId w:val="21"/>
  </w:num>
  <w:num w:numId="21" w16cid:durableId="623997035">
    <w:abstractNumId w:val="19"/>
  </w:num>
  <w:num w:numId="22" w16cid:durableId="1877768373">
    <w:abstractNumId w:val="10"/>
  </w:num>
  <w:num w:numId="23" w16cid:durableId="269943590">
    <w:abstractNumId w:val="20"/>
  </w:num>
  <w:num w:numId="24" w16cid:durableId="1896088941">
    <w:abstractNumId w:val="16"/>
  </w:num>
  <w:num w:numId="25" w16cid:durableId="1741095319">
    <w:abstractNumId w:val="25"/>
  </w:num>
  <w:num w:numId="26" w16cid:durableId="823158703">
    <w:abstractNumId w:val="12"/>
  </w:num>
  <w:num w:numId="27" w16cid:durableId="2778079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03DAE"/>
    <w:rsid w:val="000108D0"/>
    <w:rsid w:val="00030689"/>
    <w:rsid w:val="000335B0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151"/>
    <w:rsid w:val="000877D6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4614"/>
    <w:rsid w:val="00164A9E"/>
    <w:rsid w:val="00165686"/>
    <w:rsid w:val="0016582D"/>
    <w:rsid w:val="00167799"/>
    <w:rsid w:val="001765ED"/>
    <w:rsid w:val="001771B8"/>
    <w:rsid w:val="0018009A"/>
    <w:rsid w:val="001851A7"/>
    <w:rsid w:val="001874F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54D"/>
    <w:rsid w:val="002357E0"/>
    <w:rsid w:val="00251ECA"/>
    <w:rsid w:val="00256028"/>
    <w:rsid w:val="00257D38"/>
    <w:rsid w:val="0026347C"/>
    <w:rsid w:val="00267AA2"/>
    <w:rsid w:val="00272247"/>
    <w:rsid w:val="00273553"/>
    <w:rsid w:val="0028019C"/>
    <w:rsid w:val="00291CF6"/>
    <w:rsid w:val="0029340B"/>
    <w:rsid w:val="002942B0"/>
    <w:rsid w:val="002A3CBF"/>
    <w:rsid w:val="002A4DCE"/>
    <w:rsid w:val="002A5809"/>
    <w:rsid w:val="002A715E"/>
    <w:rsid w:val="002A7DD3"/>
    <w:rsid w:val="002B17FA"/>
    <w:rsid w:val="002B68EB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52942"/>
    <w:rsid w:val="00352E56"/>
    <w:rsid w:val="00360FF3"/>
    <w:rsid w:val="003635BA"/>
    <w:rsid w:val="00367BAF"/>
    <w:rsid w:val="00367DA5"/>
    <w:rsid w:val="00381130"/>
    <w:rsid w:val="00381C2A"/>
    <w:rsid w:val="003836B0"/>
    <w:rsid w:val="00385BCF"/>
    <w:rsid w:val="00391B68"/>
    <w:rsid w:val="0039313E"/>
    <w:rsid w:val="00395E4C"/>
    <w:rsid w:val="003A4544"/>
    <w:rsid w:val="003B03C5"/>
    <w:rsid w:val="003B7123"/>
    <w:rsid w:val="003C0E8F"/>
    <w:rsid w:val="003C393F"/>
    <w:rsid w:val="003C4471"/>
    <w:rsid w:val="003C5170"/>
    <w:rsid w:val="003D7314"/>
    <w:rsid w:val="003E07C9"/>
    <w:rsid w:val="003E44D8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3327"/>
    <w:rsid w:val="00445A35"/>
    <w:rsid w:val="00455121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4CA5"/>
    <w:rsid w:val="004875F3"/>
    <w:rsid w:val="00495D55"/>
    <w:rsid w:val="004962EC"/>
    <w:rsid w:val="00497ADA"/>
    <w:rsid w:val="004A22E8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49D3"/>
    <w:rsid w:val="00514E43"/>
    <w:rsid w:val="00517DE4"/>
    <w:rsid w:val="0053490B"/>
    <w:rsid w:val="00542259"/>
    <w:rsid w:val="0055162D"/>
    <w:rsid w:val="005522D4"/>
    <w:rsid w:val="005602E1"/>
    <w:rsid w:val="00562D79"/>
    <w:rsid w:val="00566D5D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C2CCA"/>
    <w:rsid w:val="005C3F7B"/>
    <w:rsid w:val="005C472B"/>
    <w:rsid w:val="005D1FB5"/>
    <w:rsid w:val="005E07C5"/>
    <w:rsid w:val="005E16E5"/>
    <w:rsid w:val="005F11DA"/>
    <w:rsid w:val="005F161F"/>
    <w:rsid w:val="005F1CF2"/>
    <w:rsid w:val="005F2DBB"/>
    <w:rsid w:val="005F7D1F"/>
    <w:rsid w:val="0060058D"/>
    <w:rsid w:val="00602761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87054"/>
    <w:rsid w:val="006A2AC8"/>
    <w:rsid w:val="006A2D11"/>
    <w:rsid w:val="006A6CF7"/>
    <w:rsid w:val="006B090D"/>
    <w:rsid w:val="006B466F"/>
    <w:rsid w:val="006B51CF"/>
    <w:rsid w:val="006D46FD"/>
    <w:rsid w:val="006E1ACE"/>
    <w:rsid w:val="006E5A57"/>
    <w:rsid w:val="006F052A"/>
    <w:rsid w:val="006F5F6B"/>
    <w:rsid w:val="00702221"/>
    <w:rsid w:val="007062CE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610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51CCB"/>
    <w:rsid w:val="00856307"/>
    <w:rsid w:val="00864AA7"/>
    <w:rsid w:val="0087067C"/>
    <w:rsid w:val="00877FE5"/>
    <w:rsid w:val="008837C4"/>
    <w:rsid w:val="008916F3"/>
    <w:rsid w:val="00892810"/>
    <w:rsid w:val="008932DE"/>
    <w:rsid w:val="008A6379"/>
    <w:rsid w:val="008A69A3"/>
    <w:rsid w:val="008A6BD2"/>
    <w:rsid w:val="008B2F18"/>
    <w:rsid w:val="008B557C"/>
    <w:rsid w:val="008B585F"/>
    <w:rsid w:val="008B68BB"/>
    <w:rsid w:val="008B788F"/>
    <w:rsid w:val="008B7B8C"/>
    <w:rsid w:val="008C6C38"/>
    <w:rsid w:val="008D34E6"/>
    <w:rsid w:val="008D566F"/>
    <w:rsid w:val="008E74A3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0AE8"/>
    <w:rsid w:val="0096458A"/>
    <w:rsid w:val="00966A1F"/>
    <w:rsid w:val="00980F4A"/>
    <w:rsid w:val="009827ED"/>
    <w:rsid w:val="009840E8"/>
    <w:rsid w:val="00986048"/>
    <w:rsid w:val="0099368F"/>
    <w:rsid w:val="009948E4"/>
    <w:rsid w:val="00994BE5"/>
    <w:rsid w:val="00997CD0"/>
    <w:rsid w:val="009B222D"/>
    <w:rsid w:val="009B23EB"/>
    <w:rsid w:val="009B7C7E"/>
    <w:rsid w:val="009C2588"/>
    <w:rsid w:val="009C65E2"/>
    <w:rsid w:val="009D583C"/>
    <w:rsid w:val="009D5C72"/>
    <w:rsid w:val="009D73DB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47979"/>
    <w:rsid w:val="00A515CF"/>
    <w:rsid w:val="00A531F3"/>
    <w:rsid w:val="00A557F9"/>
    <w:rsid w:val="00A63ECD"/>
    <w:rsid w:val="00A64E66"/>
    <w:rsid w:val="00A70B20"/>
    <w:rsid w:val="00A723C1"/>
    <w:rsid w:val="00A72622"/>
    <w:rsid w:val="00A74955"/>
    <w:rsid w:val="00A75027"/>
    <w:rsid w:val="00A84778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46AF"/>
    <w:rsid w:val="00AB6C52"/>
    <w:rsid w:val="00AC0BAC"/>
    <w:rsid w:val="00AD14B6"/>
    <w:rsid w:val="00AD63F7"/>
    <w:rsid w:val="00AE3DE9"/>
    <w:rsid w:val="00AF0541"/>
    <w:rsid w:val="00AF6DF8"/>
    <w:rsid w:val="00B00562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826BA"/>
    <w:rsid w:val="00B83E67"/>
    <w:rsid w:val="00B93250"/>
    <w:rsid w:val="00BB6706"/>
    <w:rsid w:val="00BC08F1"/>
    <w:rsid w:val="00BC13AB"/>
    <w:rsid w:val="00BC4EDD"/>
    <w:rsid w:val="00BD4739"/>
    <w:rsid w:val="00BD5E5C"/>
    <w:rsid w:val="00BE6AC6"/>
    <w:rsid w:val="00BF2EE4"/>
    <w:rsid w:val="00C14815"/>
    <w:rsid w:val="00C165E5"/>
    <w:rsid w:val="00C217EE"/>
    <w:rsid w:val="00C51DC6"/>
    <w:rsid w:val="00C534F8"/>
    <w:rsid w:val="00C55860"/>
    <w:rsid w:val="00C5642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5044"/>
    <w:rsid w:val="00CC6904"/>
    <w:rsid w:val="00CD0C8B"/>
    <w:rsid w:val="00CD614E"/>
    <w:rsid w:val="00CD7340"/>
    <w:rsid w:val="00CD795E"/>
    <w:rsid w:val="00CE05B5"/>
    <w:rsid w:val="00CE5D1D"/>
    <w:rsid w:val="00CE5FAD"/>
    <w:rsid w:val="00CE7125"/>
    <w:rsid w:val="00CF162F"/>
    <w:rsid w:val="00CF2AF6"/>
    <w:rsid w:val="00D03E46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933CF"/>
    <w:rsid w:val="00DA2736"/>
    <w:rsid w:val="00DB2D54"/>
    <w:rsid w:val="00DC2963"/>
    <w:rsid w:val="00DC3E6E"/>
    <w:rsid w:val="00DC53CF"/>
    <w:rsid w:val="00DD5AB7"/>
    <w:rsid w:val="00DE23C9"/>
    <w:rsid w:val="00DE59C8"/>
    <w:rsid w:val="00DF3BEF"/>
    <w:rsid w:val="00DF4B43"/>
    <w:rsid w:val="00E048C0"/>
    <w:rsid w:val="00E16DA2"/>
    <w:rsid w:val="00E206E9"/>
    <w:rsid w:val="00E20C75"/>
    <w:rsid w:val="00E33A61"/>
    <w:rsid w:val="00E356EA"/>
    <w:rsid w:val="00E4231E"/>
    <w:rsid w:val="00E433F2"/>
    <w:rsid w:val="00E4376C"/>
    <w:rsid w:val="00E51559"/>
    <w:rsid w:val="00E52AE4"/>
    <w:rsid w:val="00E55A3C"/>
    <w:rsid w:val="00E574AB"/>
    <w:rsid w:val="00E63485"/>
    <w:rsid w:val="00E643A2"/>
    <w:rsid w:val="00E709CD"/>
    <w:rsid w:val="00E85069"/>
    <w:rsid w:val="00E86577"/>
    <w:rsid w:val="00E8788E"/>
    <w:rsid w:val="00E87E3D"/>
    <w:rsid w:val="00E925ED"/>
    <w:rsid w:val="00E929DF"/>
    <w:rsid w:val="00EA3C02"/>
    <w:rsid w:val="00EA4E24"/>
    <w:rsid w:val="00EA5904"/>
    <w:rsid w:val="00EA6431"/>
    <w:rsid w:val="00EB5AEE"/>
    <w:rsid w:val="00EB69C3"/>
    <w:rsid w:val="00EC0F79"/>
    <w:rsid w:val="00EC6E02"/>
    <w:rsid w:val="00EE0E2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0EBC"/>
    <w:rsid w:val="00F24028"/>
    <w:rsid w:val="00F2660F"/>
    <w:rsid w:val="00F32F94"/>
    <w:rsid w:val="00F425D9"/>
    <w:rsid w:val="00F47388"/>
    <w:rsid w:val="00F523D0"/>
    <w:rsid w:val="00F53447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1D70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232D8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õ±???,õ±?级链,õ±链ïÈ1,’´????,’´??级,’´??级链Ú,’´?级链,超????,超??级链,超??级链Ú,超?级链,超?级链Ú,超?级链ïÈ,超级链接,超链接1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481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9827E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1023-TD-WP1-0495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36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3-231023-TD-WP1-049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1023-TD-WP1-0496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61F1-DDBD-423E-8CE0-446D5E1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2023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Braud, Olivia</cp:lastModifiedBy>
  <cp:revision>6</cp:revision>
  <cp:lastPrinted>2023-10-11T10:47:00Z</cp:lastPrinted>
  <dcterms:created xsi:type="dcterms:W3CDTF">2023-10-09T08:38:00Z</dcterms:created>
  <dcterms:modified xsi:type="dcterms:W3CDTF">2023-10-11T10:48:00Z</dcterms:modified>
</cp:coreProperties>
</file>