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123"/>
        <w:bidiVisual/>
        <w:tblW w:w="5000" w:type="pct"/>
        <w:tblLook w:val="0000" w:firstRow="0" w:lastRow="0" w:firstColumn="0" w:lastColumn="0" w:noHBand="0" w:noVBand="0"/>
      </w:tblPr>
      <w:tblGrid>
        <w:gridCol w:w="1538"/>
        <w:gridCol w:w="8101"/>
      </w:tblGrid>
      <w:tr w:rsidR="00D517B2" w:rsidRPr="00D517B2" w14:paraId="7347FC95" w14:textId="77777777" w:rsidTr="00D517B2">
        <w:trPr>
          <w:cantSplit/>
          <w:trHeight w:val="1134"/>
        </w:trPr>
        <w:tc>
          <w:tcPr>
            <w:tcW w:w="798" w:type="pct"/>
          </w:tcPr>
          <w:p w14:paraId="36A59FAA" w14:textId="77777777" w:rsidR="00D517B2" w:rsidRPr="00D517B2" w:rsidRDefault="00D517B2" w:rsidP="00D517B2">
            <w:pPr>
              <w:spacing w:before="0" w:line="240" w:lineRule="auto"/>
              <w:rPr>
                <w:b/>
                <w:bCs/>
                <w:rtl/>
                <w:lang w:bidi="ar-EG"/>
              </w:rPr>
            </w:pPr>
            <w:r w:rsidRPr="00D517B2">
              <w:rPr>
                <w:noProof/>
              </w:rPr>
              <w:drawing>
                <wp:inline distT="0" distB="0" distL="0" distR="0" wp14:anchorId="5F0D8735" wp14:editId="2508D6FE">
                  <wp:extent cx="807720" cy="807720"/>
                  <wp:effectExtent l="0" t="0" r="0" b="0"/>
                  <wp:docPr id="2" name="Picture 2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780582" name="Picture 1" descr="C:\Users\clarker\AppData\Local\Temp\7zE04E6E9AC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2" w:type="pct"/>
          </w:tcPr>
          <w:p w14:paraId="0AEB0046" w14:textId="77777777" w:rsidR="00D517B2" w:rsidRPr="00D517B2" w:rsidRDefault="00D517B2" w:rsidP="00D517B2">
            <w:pPr>
              <w:spacing w:before="200"/>
              <w:rPr>
                <w:b/>
                <w:bCs/>
                <w:sz w:val="36"/>
                <w:szCs w:val="36"/>
                <w:rtl/>
              </w:rPr>
            </w:pPr>
            <w:r w:rsidRPr="00D517B2">
              <w:rPr>
                <w:rFonts w:hint="cs"/>
                <w:b/>
                <w:bCs/>
                <w:sz w:val="36"/>
                <w:szCs w:val="36"/>
                <w:rtl/>
              </w:rPr>
              <w:t>الاتحـاد الدولـي للاتصـالات</w:t>
            </w:r>
          </w:p>
          <w:p w14:paraId="747623CA" w14:textId="77777777" w:rsidR="00D517B2" w:rsidRPr="00D517B2" w:rsidRDefault="00D517B2" w:rsidP="00D517B2">
            <w:pPr>
              <w:spacing w:before="60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D517B2">
              <w:rPr>
                <w:rFonts w:hint="cs"/>
                <w:b/>
                <w:bCs/>
                <w:sz w:val="28"/>
                <w:szCs w:val="28"/>
                <w:rtl/>
              </w:rPr>
              <w:t>مكتب تقييس الاتصالات</w:t>
            </w:r>
          </w:p>
        </w:tc>
      </w:tr>
    </w:tbl>
    <w:tbl>
      <w:tblPr>
        <w:tblpPr w:leftFromText="180" w:rightFromText="180" w:vertAnchor="text" w:tblpXSpec="center" w:tblpY="1"/>
        <w:tblOverlap w:val="never"/>
        <w:bidiVisual/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4"/>
        <w:gridCol w:w="3852"/>
        <w:gridCol w:w="4253"/>
      </w:tblGrid>
      <w:tr w:rsidR="00D517B2" w:rsidRPr="00D517B2" w14:paraId="140C9941" w14:textId="77777777" w:rsidTr="00D517B2">
        <w:trPr>
          <w:cantSplit/>
          <w:trHeight w:val="340"/>
          <w:jc w:val="center"/>
        </w:trPr>
        <w:tc>
          <w:tcPr>
            <w:tcW w:w="796" w:type="pct"/>
          </w:tcPr>
          <w:p w14:paraId="2BB1D83E" w14:textId="77777777" w:rsidR="00D517B2" w:rsidRPr="00D517B2" w:rsidRDefault="00D517B2" w:rsidP="00D517B2">
            <w:pPr>
              <w:spacing w:before="80" w:after="60" w:line="300" w:lineRule="exact"/>
              <w:jc w:val="left"/>
              <w:rPr>
                <w:position w:val="2"/>
              </w:rPr>
            </w:pPr>
          </w:p>
        </w:tc>
        <w:tc>
          <w:tcPr>
            <w:tcW w:w="1998" w:type="pct"/>
          </w:tcPr>
          <w:p w14:paraId="60C17C97" w14:textId="77777777" w:rsidR="00D517B2" w:rsidRPr="00D517B2" w:rsidRDefault="00D517B2" w:rsidP="00D517B2">
            <w:pPr>
              <w:spacing w:before="80" w:after="60" w:line="300" w:lineRule="exact"/>
              <w:jc w:val="left"/>
              <w:rPr>
                <w:position w:val="2"/>
              </w:rPr>
            </w:pPr>
          </w:p>
        </w:tc>
        <w:tc>
          <w:tcPr>
            <w:tcW w:w="2206" w:type="pct"/>
          </w:tcPr>
          <w:p w14:paraId="79D5A44A" w14:textId="77777777" w:rsidR="00D517B2" w:rsidRPr="00FB1F89" w:rsidRDefault="00D517B2" w:rsidP="00D517B2">
            <w:pPr>
              <w:spacing w:before="80" w:after="60" w:line="300" w:lineRule="exact"/>
              <w:jc w:val="left"/>
              <w:rPr>
                <w:position w:val="2"/>
                <w:rtl/>
                <w:lang w:bidi="ar-EG"/>
              </w:rPr>
            </w:pPr>
          </w:p>
        </w:tc>
      </w:tr>
      <w:tr w:rsidR="00D517B2" w:rsidRPr="00D517B2" w14:paraId="6F05EC1D" w14:textId="77777777" w:rsidTr="00D517B2">
        <w:trPr>
          <w:cantSplit/>
          <w:trHeight w:val="148"/>
          <w:jc w:val="center"/>
        </w:trPr>
        <w:tc>
          <w:tcPr>
            <w:tcW w:w="796" w:type="pct"/>
          </w:tcPr>
          <w:p w14:paraId="42601B85" w14:textId="77777777" w:rsidR="00D517B2" w:rsidRPr="00D517B2" w:rsidRDefault="00D517B2" w:rsidP="00A9300F">
            <w:pPr>
              <w:spacing w:before="80" w:after="240" w:line="300" w:lineRule="exact"/>
              <w:jc w:val="left"/>
              <w:rPr>
                <w:position w:val="2"/>
              </w:rPr>
            </w:pPr>
          </w:p>
        </w:tc>
        <w:tc>
          <w:tcPr>
            <w:tcW w:w="1998" w:type="pct"/>
          </w:tcPr>
          <w:p w14:paraId="7C0C8D09" w14:textId="77777777" w:rsidR="00D517B2" w:rsidRPr="00D517B2" w:rsidRDefault="00D517B2" w:rsidP="00A9300F">
            <w:pPr>
              <w:spacing w:before="80" w:after="240" w:line="300" w:lineRule="exact"/>
              <w:jc w:val="left"/>
              <w:rPr>
                <w:position w:val="2"/>
              </w:rPr>
            </w:pPr>
          </w:p>
        </w:tc>
        <w:tc>
          <w:tcPr>
            <w:tcW w:w="2206" w:type="pct"/>
          </w:tcPr>
          <w:p w14:paraId="088B9CAA" w14:textId="06E0F04A" w:rsidR="00D517B2" w:rsidRPr="00D517B2" w:rsidRDefault="00FB1F89" w:rsidP="00A9300F">
            <w:pPr>
              <w:spacing w:before="80" w:after="240" w:line="300" w:lineRule="exact"/>
              <w:jc w:val="left"/>
              <w:rPr>
                <w:position w:val="2"/>
                <w:rtl/>
                <w:lang w:bidi="ar-EG"/>
              </w:rPr>
            </w:pPr>
            <w:r w:rsidRPr="00D517B2">
              <w:rPr>
                <w:rFonts w:hint="cs"/>
                <w:position w:val="2"/>
                <w:rtl/>
              </w:rPr>
              <w:t xml:space="preserve">جنيف، </w:t>
            </w:r>
            <w:r w:rsidR="00416EC5">
              <w:rPr>
                <w:rFonts w:hint="cs"/>
                <w:position w:val="2"/>
                <w:rtl/>
              </w:rPr>
              <w:t>5 يونيو 2024</w:t>
            </w:r>
          </w:p>
        </w:tc>
      </w:tr>
      <w:tr w:rsidR="00EE4210" w:rsidRPr="00D517B2" w14:paraId="6B7AB885" w14:textId="77777777" w:rsidTr="00D517B2">
        <w:trPr>
          <w:cantSplit/>
          <w:trHeight w:val="340"/>
          <w:jc w:val="center"/>
        </w:trPr>
        <w:tc>
          <w:tcPr>
            <w:tcW w:w="796" w:type="pct"/>
          </w:tcPr>
          <w:p w14:paraId="514003E1" w14:textId="0B6A8910" w:rsidR="00EE4210" w:rsidRPr="00842463" w:rsidRDefault="00EE4210" w:rsidP="00EE4210">
            <w:pPr>
              <w:spacing w:before="80" w:after="60" w:line="300" w:lineRule="exact"/>
              <w:jc w:val="left"/>
              <w:rPr>
                <w:position w:val="2"/>
                <w:lang w:bidi="ar-EG"/>
              </w:rPr>
            </w:pPr>
            <w:r w:rsidRPr="00842463">
              <w:rPr>
                <w:rFonts w:hint="cs"/>
                <w:position w:val="2"/>
                <w:rtl/>
              </w:rPr>
              <w:t>المرجع:</w:t>
            </w:r>
          </w:p>
        </w:tc>
        <w:tc>
          <w:tcPr>
            <w:tcW w:w="1998" w:type="pct"/>
          </w:tcPr>
          <w:p w14:paraId="25CE76C6" w14:textId="3FBFA5FE" w:rsidR="00416EC5" w:rsidRPr="00416EC5" w:rsidRDefault="00416EC5" w:rsidP="00416EC5">
            <w:pPr>
              <w:spacing w:before="60" w:after="60" w:line="340" w:lineRule="exact"/>
              <w:jc w:val="left"/>
              <w:rPr>
                <w:b/>
                <w:position w:val="2"/>
                <w:lang w:val="fr-FR"/>
              </w:rPr>
            </w:pPr>
            <w:r w:rsidRPr="00416EC5">
              <w:rPr>
                <w:b/>
                <w:position w:val="2"/>
                <w:lang w:val="fr-FR"/>
              </w:rPr>
              <w:t xml:space="preserve">TSB Collective </w:t>
            </w:r>
            <w:proofErr w:type="spellStart"/>
            <w:r w:rsidRPr="00416EC5">
              <w:rPr>
                <w:b/>
                <w:position w:val="2"/>
                <w:lang w:val="fr-FR"/>
              </w:rPr>
              <w:t>letter</w:t>
            </w:r>
            <w:proofErr w:type="spellEnd"/>
            <w:r w:rsidRPr="00416EC5">
              <w:rPr>
                <w:b/>
                <w:position w:val="2"/>
                <w:lang w:val="fr-FR"/>
              </w:rPr>
              <w:t xml:space="preserve"> 5/12</w:t>
            </w:r>
          </w:p>
          <w:p w14:paraId="1FE1A595" w14:textId="76AEEF2F" w:rsidR="00EE4210" w:rsidRPr="006F12CA" w:rsidRDefault="00416EC5" w:rsidP="00416EC5">
            <w:pPr>
              <w:spacing w:before="80" w:after="60" w:line="300" w:lineRule="exact"/>
              <w:jc w:val="left"/>
              <w:rPr>
                <w:bCs/>
                <w:position w:val="2"/>
              </w:rPr>
            </w:pPr>
            <w:r w:rsidRPr="00416EC5">
              <w:rPr>
                <w:bCs/>
                <w:position w:val="2"/>
                <w:lang w:val="fr-FR"/>
              </w:rPr>
              <w:t>SG12/MA</w:t>
            </w:r>
          </w:p>
        </w:tc>
        <w:tc>
          <w:tcPr>
            <w:tcW w:w="2206" w:type="pct"/>
            <w:vMerge w:val="restart"/>
          </w:tcPr>
          <w:p w14:paraId="229354BE" w14:textId="77777777" w:rsidR="00EE4210" w:rsidRPr="00D517B2" w:rsidRDefault="00EE4210" w:rsidP="00EE4210">
            <w:pPr>
              <w:tabs>
                <w:tab w:val="clear" w:pos="794"/>
                <w:tab w:val="left" w:pos="284"/>
              </w:tabs>
              <w:spacing w:before="60" w:after="60" w:line="340" w:lineRule="exact"/>
              <w:ind w:left="284" w:hanging="284"/>
              <w:jc w:val="left"/>
              <w:rPr>
                <w:position w:val="2"/>
                <w:rtl/>
                <w:lang w:bidi="ar-EG"/>
              </w:rPr>
            </w:pPr>
            <w:r w:rsidRPr="00D517B2">
              <w:rPr>
                <w:rFonts w:hint="cs"/>
                <w:position w:val="2"/>
                <w:rtl/>
              </w:rPr>
              <w:t>إلى:</w:t>
            </w:r>
          </w:p>
          <w:p w14:paraId="0926B406" w14:textId="77777777" w:rsidR="00EE4210" w:rsidRPr="00D517B2" w:rsidRDefault="00EE4210" w:rsidP="00EE4210">
            <w:pPr>
              <w:tabs>
                <w:tab w:val="clear" w:pos="794"/>
                <w:tab w:val="left" w:pos="284"/>
              </w:tabs>
              <w:spacing w:before="60" w:after="60" w:line="340" w:lineRule="exact"/>
              <w:ind w:left="284" w:hanging="284"/>
              <w:jc w:val="left"/>
              <w:rPr>
                <w:position w:val="2"/>
                <w:rtl/>
              </w:rPr>
            </w:pPr>
            <w:r w:rsidRPr="00D517B2">
              <w:rPr>
                <w:rFonts w:hint="cs"/>
                <w:position w:val="2"/>
                <w:rtl/>
              </w:rPr>
              <w:t>-</w:t>
            </w:r>
            <w:r w:rsidRPr="00D517B2">
              <w:rPr>
                <w:position w:val="2"/>
                <w:rtl/>
              </w:rPr>
              <w:tab/>
            </w:r>
            <w:r w:rsidRPr="00D517B2">
              <w:rPr>
                <w:rFonts w:hint="cs"/>
                <w:position w:val="2"/>
                <w:rtl/>
              </w:rPr>
              <w:t>إدارات الدول الأعضاء في الاتحاد؛</w:t>
            </w:r>
          </w:p>
          <w:p w14:paraId="2CD50A18" w14:textId="77777777" w:rsidR="00EE4210" w:rsidRPr="00D517B2" w:rsidRDefault="00EE4210" w:rsidP="00EE4210">
            <w:pPr>
              <w:tabs>
                <w:tab w:val="clear" w:pos="794"/>
                <w:tab w:val="left" w:pos="284"/>
              </w:tabs>
              <w:spacing w:before="60" w:after="60" w:line="340" w:lineRule="exact"/>
              <w:ind w:left="284" w:hanging="284"/>
              <w:jc w:val="left"/>
              <w:rPr>
                <w:position w:val="2"/>
                <w:rtl/>
              </w:rPr>
            </w:pPr>
            <w:r w:rsidRPr="00D517B2">
              <w:rPr>
                <w:rFonts w:hint="cs"/>
                <w:position w:val="2"/>
                <w:rtl/>
              </w:rPr>
              <w:t>-</w:t>
            </w:r>
            <w:r w:rsidRPr="00D517B2">
              <w:rPr>
                <w:position w:val="2"/>
                <w:rtl/>
              </w:rPr>
              <w:tab/>
            </w:r>
            <w:r w:rsidRPr="00D517B2">
              <w:rPr>
                <w:rFonts w:hint="cs"/>
                <w:position w:val="2"/>
                <w:rtl/>
              </w:rPr>
              <w:t>أعضاء قطاع تقييس الاتصالات في الاتحاد؛</w:t>
            </w:r>
          </w:p>
          <w:p w14:paraId="03F1123D" w14:textId="5DFCA53D" w:rsidR="00EE4210" w:rsidRPr="00D517B2" w:rsidRDefault="00EE4210" w:rsidP="00B4304E">
            <w:pPr>
              <w:tabs>
                <w:tab w:val="clear" w:pos="794"/>
                <w:tab w:val="left" w:pos="284"/>
              </w:tabs>
              <w:spacing w:before="60" w:after="60" w:line="340" w:lineRule="exact"/>
              <w:ind w:left="284" w:hanging="284"/>
              <w:rPr>
                <w:position w:val="2"/>
                <w:rtl/>
              </w:rPr>
            </w:pPr>
            <w:r w:rsidRPr="00D517B2">
              <w:rPr>
                <w:rFonts w:hint="cs"/>
                <w:position w:val="2"/>
                <w:rtl/>
              </w:rPr>
              <w:t>-</w:t>
            </w:r>
            <w:r w:rsidRPr="00D517B2">
              <w:rPr>
                <w:position w:val="2"/>
                <w:rtl/>
              </w:rPr>
              <w:tab/>
            </w:r>
            <w:r w:rsidRPr="00D517B2">
              <w:rPr>
                <w:rFonts w:hint="cs"/>
                <w:position w:val="2"/>
                <w:rtl/>
              </w:rPr>
              <w:t>المنتسبين إلى قطاع تقييس الاتصالات المشاركين في</w:t>
            </w:r>
            <w:r w:rsidRPr="00D517B2">
              <w:rPr>
                <w:rFonts w:hint="eastAsia"/>
                <w:position w:val="2"/>
                <w:rtl/>
              </w:rPr>
              <w:t> </w:t>
            </w:r>
            <w:r w:rsidRPr="00D517B2">
              <w:rPr>
                <w:rFonts w:hint="cs"/>
                <w:position w:val="2"/>
                <w:rtl/>
              </w:rPr>
              <w:t xml:space="preserve">أعمال لجنة الدراسات </w:t>
            </w:r>
            <w:r w:rsidR="00416EC5">
              <w:rPr>
                <w:rFonts w:hint="cs"/>
                <w:position w:val="2"/>
                <w:rtl/>
              </w:rPr>
              <w:t>12</w:t>
            </w:r>
            <w:r w:rsidRPr="00D517B2">
              <w:rPr>
                <w:rFonts w:hint="cs"/>
                <w:position w:val="2"/>
                <w:rtl/>
              </w:rPr>
              <w:t>؛</w:t>
            </w:r>
          </w:p>
          <w:p w14:paraId="71AF41C3" w14:textId="525567A1" w:rsidR="00EE4210" w:rsidRPr="00D517B2" w:rsidRDefault="00EE4210" w:rsidP="00EE4210">
            <w:pPr>
              <w:tabs>
                <w:tab w:val="clear" w:pos="794"/>
                <w:tab w:val="left" w:pos="284"/>
              </w:tabs>
              <w:spacing w:before="80" w:after="60" w:line="300" w:lineRule="exact"/>
              <w:ind w:left="284" w:hanging="284"/>
              <w:jc w:val="left"/>
              <w:rPr>
                <w:position w:val="2"/>
                <w:rtl/>
              </w:rPr>
            </w:pPr>
            <w:r w:rsidRPr="00D517B2">
              <w:rPr>
                <w:rFonts w:hint="cs"/>
                <w:position w:val="2"/>
                <w:rtl/>
              </w:rPr>
              <w:t>-</w:t>
            </w:r>
            <w:r w:rsidRPr="00D517B2">
              <w:rPr>
                <w:position w:val="2"/>
                <w:rtl/>
              </w:rPr>
              <w:tab/>
            </w:r>
            <w:r w:rsidRPr="00D517B2">
              <w:rPr>
                <w:rFonts w:hint="cs"/>
                <w:position w:val="2"/>
                <w:rtl/>
              </w:rPr>
              <w:t>الهيئات الأكاديمية المنضمة إلى الاتحاد</w:t>
            </w:r>
          </w:p>
        </w:tc>
      </w:tr>
      <w:tr w:rsidR="00416EC5" w:rsidRPr="00D517B2" w14:paraId="58A2BD63" w14:textId="77777777" w:rsidTr="00D517B2">
        <w:trPr>
          <w:cantSplit/>
          <w:trHeight w:val="340"/>
          <w:jc w:val="center"/>
        </w:trPr>
        <w:tc>
          <w:tcPr>
            <w:tcW w:w="796" w:type="pct"/>
          </w:tcPr>
          <w:p w14:paraId="5E05A8B2" w14:textId="170A0398" w:rsidR="00416EC5" w:rsidRPr="00842463" w:rsidRDefault="00416EC5" w:rsidP="00416EC5">
            <w:pPr>
              <w:spacing w:before="80" w:after="60" w:line="300" w:lineRule="exact"/>
              <w:jc w:val="left"/>
              <w:rPr>
                <w:position w:val="2"/>
                <w:rtl/>
                <w:lang w:bidi="ar-EG"/>
              </w:rPr>
            </w:pPr>
            <w:r>
              <w:rPr>
                <w:rFonts w:hint="cs"/>
                <w:position w:val="2"/>
                <w:rtl/>
                <w:lang w:bidi="ar-EG"/>
              </w:rPr>
              <w:t>الهاتف</w:t>
            </w:r>
            <w:r w:rsidRPr="00842463">
              <w:rPr>
                <w:rFonts w:hint="cs"/>
                <w:position w:val="2"/>
                <w:rtl/>
              </w:rPr>
              <w:t>:</w:t>
            </w:r>
          </w:p>
        </w:tc>
        <w:tc>
          <w:tcPr>
            <w:tcW w:w="1998" w:type="pct"/>
          </w:tcPr>
          <w:p w14:paraId="1A25A18A" w14:textId="4C2EA4CF" w:rsidR="00416EC5" w:rsidRPr="00D517B2" w:rsidRDefault="00416EC5" w:rsidP="00416EC5">
            <w:pPr>
              <w:spacing w:before="80" w:after="60" w:line="300" w:lineRule="exact"/>
              <w:jc w:val="left"/>
              <w:rPr>
                <w:position w:val="2"/>
              </w:rPr>
            </w:pPr>
            <w:r w:rsidRPr="00680409">
              <w:rPr>
                <w:rFonts w:cstheme="minorHAnsi"/>
              </w:rPr>
              <w:t>+41 22 730</w:t>
            </w:r>
            <w:r>
              <w:rPr>
                <w:rFonts w:cstheme="minorHAnsi"/>
              </w:rPr>
              <w:t xml:space="preserve"> 6828</w:t>
            </w:r>
          </w:p>
        </w:tc>
        <w:tc>
          <w:tcPr>
            <w:tcW w:w="2206" w:type="pct"/>
            <w:vMerge/>
          </w:tcPr>
          <w:p w14:paraId="30B2DBB0" w14:textId="77777777" w:rsidR="00416EC5" w:rsidRPr="00D517B2" w:rsidRDefault="00416EC5" w:rsidP="00416EC5">
            <w:pPr>
              <w:spacing w:before="80" w:after="60" w:line="300" w:lineRule="exact"/>
              <w:jc w:val="left"/>
              <w:rPr>
                <w:position w:val="2"/>
                <w:rtl/>
              </w:rPr>
            </w:pPr>
          </w:p>
        </w:tc>
      </w:tr>
      <w:tr w:rsidR="00416EC5" w:rsidRPr="00D517B2" w14:paraId="30E549F2" w14:textId="77777777" w:rsidTr="00D517B2">
        <w:trPr>
          <w:cantSplit/>
          <w:trHeight w:val="340"/>
          <w:jc w:val="center"/>
        </w:trPr>
        <w:tc>
          <w:tcPr>
            <w:tcW w:w="796" w:type="pct"/>
          </w:tcPr>
          <w:p w14:paraId="76485F9F" w14:textId="32AAC708" w:rsidR="00416EC5" w:rsidRPr="00842463" w:rsidRDefault="00416EC5" w:rsidP="00416EC5">
            <w:pPr>
              <w:spacing w:before="80" w:after="60" w:line="300" w:lineRule="exact"/>
              <w:jc w:val="left"/>
              <w:rPr>
                <w:position w:val="2"/>
              </w:rPr>
            </w:pPr>
            <w:r w:rsidRPr="00842463">
              <w:rPr>
                <w:rFonts w:hint="cs"/>
                <w:position w:val="2"/>
                <w:rtl/>
              </w:rPr>
              <w:t>الفاكس:</w:t>
            </w:r>
          </w:p>
        </w:tc>
        <w:tc>
          <w:tcPr>
            <w:tcW w:w="1998" w:type="pct"/>
          </w:tcPr>
          <w:p w14:paraId="51893CBD" w14:textId="19637174" w:rsidR="00416EC5" w:rsidRPr="00D517B2" w:rsidRDefault="00416EC5" w:rsidP="00416EC5">
            <w:pPr>
              <w:spacing w:before="80" w:after="60" w:line="300" w:lineRule="exact"/>
              <w:jc w:val="left"/>
              <w:rPr>
                <w:b/>
                <w:position w:val="2"/>
              </w:rPr>
            </w:pPr>
            <w:r w:rsidRPr="00680409">
              <w:rPr>
                <w:rFonts w:cstheme="minorHAnsi"/>
              </w:rPr>
              <w:t>+41 22 730 5853</w:t>
            </w:r>
          </w:p>
        </w:tc>
        <w:tc>
          <w:tcPr>
            <w:tcW w:w="2206" w:type="pct"/>
            <w:vMerge/>
          </w:tcPr>
          <w:p w14:paraId="18EC00BE" w14:textId="77777777" w:rsidR="00416EC5" w:rsidRPr="00D517B2" w:rsidRDefault="00416EC5" w:rsidP="00416EC5">
            <w:pPr>
              <w:spacing w:before="80" w:after="60" w:line="300" w:lineRule="exact"/>
              <w:jc w:val="left"/>
              <w:rPr>
                <w:position w:val="2"/>
                <w:rtl/>
              </w:rPr>
            </w:pPr>
          </w:p>
        </w:tc>
      </w:tr>
      <w:tr w:rsidR="00416EC5" w:rsidRPr="00D517B2" w14:paraId="3D3FC337" w14:textId="77777777" w:rsidTr="00D517B2">
        <w:trPr>
          <w:cantSplit/>
          <w:trHeight w:val="340"/>
          <w:jc w:val="center"/>
        </w:trPr>
        <w:tc>
          <w:tcPr>
            <w:tcW w:w="796" w:type="pct"/>
          </w:tcPr>
          <w:p w14:paraId="6752A958" w14:textId="2B7411F7" w:rsidR="00416EC5" w:rsidRPr="00842463" w:rsidRDefault="00416EC5" w:rsidP="00416EC5">
            <w:pPr>
              <w:spacing w:before="80" w:after="60" w:line="300" w:lineRule="exact"/>
              <w:jc w:val="left"/>
              <w:rPr>
                <w:position w:val="2"/>
                <w:rtl/>
                <w:lang w:bidi="ar-EG"/>
              </w:rPr>
            </w:pPr>
            <w:r w:rsidRPr="00842463">
              <w:rPr>
                <w:rFonts w:hint="cs"/>
                <w:position w:val="2"/>
                <w:rtl/>
              </w:rPr>
              <w:t>البريد الإلكتروني:</w:t>
            </w:r>
          </w:p>
        </w:tc>
        <w:tc>
          <w:tcPr>
            <w:tcW w:w="1998" w:type="pct"/>
          </w:tcPr>
          <w:p w14:paraId="69378C67" w14:textId="1662E58C" w:rsidR="00416EC5" w:rsidRPr="00D517B2" w:rsidRDefault="00D94433" w:rsidP="00416EC5">
            <w:pPr>
              <w:spacing w:before="80" w:after="60" w:line="300" w:lineRule="exact"/>
              <w:jc w:val="left"/>
              <w:rPr>
                <w:position w:val="2"/>
              </w:rPr>
            </w:pPr>
            <w:hyperlink r:id="rId12" w:history="1">
              <w:r w:rsidR="00416EC5" w:rsidRPr="00A13E80">
                <w:rPr>
                  <w:rStyle w:val="Hyperlink"/>
                  <w:rFonts w:cstheme="minorHAnsi"/>
                </w:rPr>
                <w:t>tsbsg12@itu.int</w:t>
              </w:r>
            </w:hyperlink>
            <w:r w:rsidR="00416EC5">
              <w:rPr>
                <w:rFonts w:cstheme="minorHAnsi"/>
              </w:rPr>
              <w:t xml:space="preserve"> </w:t>
            </w:r>
          </w:p>
        </w:tc>
        <w:tc>
          <w:tcPr>
            <w:tcW w:w="2206" w:type="pct"/>
            <w:vMerge/>
          </w:tcPr>
          <w:p w14:paraId="131239CA" w14:textId="77777777" w:rsidR="00416EC5" w:rsidRPr="00D517B2" w:rsidRDefault="00416EC5" w:rsidP="00416EC5">
            <w:pPr>
              <w:spacing w:before="80" w:after="60" w:line="300" w:lineRule="exact"/>
              <w:jc w:val="left"/>
              <w:rPr>
                <w:position w:val="2"/>
                <w:rtl/>
              </w:rPr>
            </w:pPr>
          </w:p>
        </w:tc>
      </w:tr>
      <w:tr w:rsidR="00416EC5" w:rsidRPr="00D517B2" w14:paraId="6AD48778" w14:textId="77777777" w:rsidTr="00D517B2">
        <w:trPr>
          <w:cantSplit/>
          <w:jc w:val="center"/>
        </w:trPr>
        <w:tc>
          <w:tcPr>
            <w:tcW w:w="796" w:type="pct"/>
          </w:tcPr>
          <w:p w14:paraId="5230DDBC" w14:textId="7FCF8873" w:rsidR="00416EC5" w:rsidRPr="00842463" w:rsidRDefault="00416EC5" w:rsidP="00416EC5">
            <w:pPr>
              <w:spacing w:before="80" w:after="60" w:line="300" w:lineRule="exact"/>
              <w:jc w:val="left"/>
              <w:rPr>
                <w:position w:val="2"/>
                <w:rtl/>
                <w:lang w:bidi="ar-EG"/>
              </w:rPr>
            </w:pPr>
            <w:r>
              <w:rPr>
                <w:rFonts w:hint="cs"/>
                <w:position w:val="2"/>
                <w:rtl/>
                <w:lang w:bidi="ar-EG"/>
              </w:rPr>
              <w:t>الموقع الإلكتروني:</w:t>
            </w:r>
          </w:p>
        </w:tc>
        <w:tc>
          <w:tcPr>
            <w:tcW w:w="1998" w:type="pct"/>
          </w:tcPr>
          <w:p w14:paraId="37B75D73" w14:textId="668AA74D" w:rsidR="00416EC5" w:rsidRPr="000E498D" w:rsidRDefault="00D94433" w:rsidP="00416EC5">
            <w:pPr>
              <w:rPr>
                <w:position w:val="2"/>
              </w:rPr>
            </w:pPr>
            <w:hyperlink r:id="rId13" w:history="1">
              <w:r w:rsidR="00416EC5" w:rsidRPr="00A13E80">
                <w:rPr>
                  <w:rStyle w:val="Hyperlink"/>
                  <w:rFonts w:cstheme="minorHAnsi"/>
                </w:rPr>
                <w:t>https://itu.int/go/tsg12</w:t>
              </w:r>
            </w:hyperlink>
            <w:r w:rsidR="00416EC5">
              <w:rPr>
                <w:rFonts w:cstheme="minorHAnsi"/>
              </w:rPr>
              <w:t xml:space="preserve"> </w:t>
            </w:r>
          </w:p>
        </w:tc>
        <w:tc>
          <w:tcPr>
            <w:tcW w:w="2206" w:type="pct"/>
            <w:vMerge/>
          </w:tcPr>
          <w:p w14:paraId="1088CAB0" w14:textId="77777777" w:rsidR="00416EC5" w:rsidRPr="00D517B2" w:rsidRDefault="00416EC5" w:rsidP="00416EC5">
            <w:pPr>
              <w:spacing w:before="80" w:after="60" w:line="300" w:lineRule="exact"/>
              <w:jc w:val="left"/>
              <w:rPr>
                <w:position w:val="2"/>
                <w:rtl/>
              </w:rPr>
            </w:pPr>
          </w:p>
        </w:tc>
      </w:tr>
      <w:tr w:rsidR="00D517B2" w:rsidRPr="00D517B2" w14:paraId="3B83646D" w14:textId="77777777" w:rsidTr="00D517B2">
        <w:trPr>
          <w:cantSplit/>
          <w:jc w:val="center"/>
        </w:trPr>
        <w:tc>
          <w:tcPr>
            <w:tcW w:w="796" w:type="pct"/>
          </w:tcPr>
          <w:p w14:paraId="1C2A36B0" w14:textId="77777777" w:rsidR="00D517B2" w:rsidRPr="00B54F20" w:rsidRDefault="00D517B2" w:rsidP="00D517B2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  <w:lang w:bidi="ar-EG"/>
              </w:rPr>
            </w:pPr>
          </w:p>
        </w:tc>
        <w:tc>
          <w:tcPr>
            <w:tcW w:w="1998" w:type="pct"/>
          </w:tcPr>
          <w:p w14:paraId="1A80AC65" w14:textId="77777777" w:rsidR="00D517B2" w:rsidRPr="00D517B2" w:rsidRDefault="00D517B2" w:rsidP="00D517B2">
            <w:pPr>
              <w:spacing w:before="80" w:after="60" w:line="300" w:lineRule="exact"/>
              <w:jc w:val="left"/>
              <w:rPr>
                <w:position w:val="2"/>
              </w:rPr>
            </w:pPr>
          </w:p>
        </w:tc>
        <w:tc>
          <w:tcPr>
            <w:tcW w:w="2206" w:type="pct"/>
          </w:tcPr>
          <w:p w14:paraId="556269D8" w14:textId="77777777" w:rsidR="00D517B2" w:rsidRPr="00D517B2" w:rsidRDefault="00D517B2" w:rsidP="00D517B2">
            <w:pPr>
              <w:spacing w:before="80" w:after="60" w:line="300" w:lineRule="exact"/>
              <w:jc w:val="left"/>
              <w:rPr>
                <w:position w:val="2"/>
                <w:rtl/>
              </w:rPr>
            </w:pPr>
          </w:p>
        </w:tc>
      </w:tr>
      <w:tr w:rsidR="00D517B2" w:rsidRPr="00D517B2" w14:paraId="76128967" w14:textId="77777777" w:rsidTr="00D517B2">
        <w:trPr>
          <w:cantSplit/>
          <w:jc w:val="center"/>
        </w:trPr>
        <w:tc>
          <w:tcPr>
            <w:tcW w:w="796" w:type="pct"/>
          </w:tcPr>
          <w:p w14:paraId="3AB08516" w14:textId="77777777" w:rsidR="00D517B2" w:rsidRPr="00B54F20" w:rsidRDefault="00D517B2" w:rsidP="00D517B2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  <w:lang w:bidi="ar-SY"/>
              </w:rPr>
            </w:pPr>
            <w:r w:rsidRPr="00B54F20">
              <w:rPr>
                <w:rFonts w:hint="cs"/>
                <w:b/>
                <w:bCs/>
                <w:position w:val="2"/>
                <w:rtl/>
              </w:rPr>
              <w:t>الموضوع:</w:t>
            </w:r>
          </w:p>
        </w:tc>
        <w:tc>
          <w:tcPr>
            <w:tcW w:w="4204" w:type="pct"/>
            <w:gridSpan w:val="2"/>
          </w:tcPr>
          <w:p w14:paraId="20EE6E84" w14:textId="34E7944C" w:rsidR="00D517B2" w:rsidRPr="00D517B2" w:rsidRDefault="00EE4210" w:rsidP="00D517B2">
            <w:pPr>
              <w:spacing w:before="80" w:after="60" w:line="300" w:lineRule="exact"/>
              <w:jc w:val="left"/>
              <w:rPr>
                <w:position w:val="2"/>
                <w:rtl/>
              </w:rPr>
            </w:pPr>
            <w:r w:rsidRPr="00D517B2">
              <w:rPr>
                <w:rFonts w:hint="cs"/>
                <w:b/>
                <w:bCs/>
                <w:position w:val="2"/>
                <w:rtl/>
              </w:rPr>
              <w:t>اجتماع</w:t>
            </w:r>
            <w:r w:rsidR="00343762">
              <w:rPr>
                <w:rFonts w:hint="cs"/>
                <w:b/>
                <w:bCs/>
                <w:position w:val="2"/>
                <w:rtl/>
              </w:rPr>
              <w:t xml:space="preserve"> افتراضي ل</w:t>
            </w:r>
            <w:r w:rsidR="00A81C4D">
              <w:rPr>
                <w:rFonts w:hint="cs"/>
                <w:b/>
                <w:bCs/>
                <w:position w:val="2"/>
                <w:rtl/>
              </w:rPr>
              <w:t>فرق</w:t>
            </w:r>
            <w:r w:rsidR="00343762">
              <w:rPr>
                <w:rFonts w:hint="cs"/>
                <w:b/>
                <w:bCs/>
                <w:position w:val="2"/>
                <w:rtl/>
              </w:rPr>
              <w:t>ة</w:t>
            </w:r>
            <w:r w:rsidR="00AB6668">
              <w:rPr>
                <w:rFonts w:hint="cs"/>
                <w:b/>
                <w:bCs/>
                <w:position w:val="2"/>
                <w:rtl/>
              </w:rPr>
              <w:t xml:space="preserve"> العمل </w:t>
            </w:r>
            <w:r w:rsidR="00416EC5">
              <w:rPr>
                <w:b/>
                <w:bCs/>
                <w:position w:val="2"/>
                <w:lang w:val="en-GB"/>
              </w:rPr>
              <w:t>2</w:t>
            </w:r>
            <w:r w:rsidR="00AB6668">
              <w:rPr>
                <w:b/>
                <w:bCs/>
                <w:position w:val="2"/>
                <w:lang w:val="en-GB"/>
              </w:rPr>
              <w:t>/16</w:t>
            </w:r>
            <w:r w:rsidR="000739E2">
              <w:rPr>
                <w:rFonts w:hint="cs"/>
                <w:b/>
                <w:bCs/>
                <w:position w:val="2"/>
                <w:rtl/>
                <w:lang w:val="en-GB" w:bidi="ar-EG"/>
              </w:rPr>
              <w:t>؛</w:t>
            </w:r>
            <w:r>
              <w:rPr>
                <w:rFonts w:hint="cs"/>
                <w:b/>
                <w:bCs/>
                <w:position w:val="2"/>
                <w:rtl/>
              </w:rPr>
              <w:t xml:space="preserve"> </w:t>
            </w:r>
            <w:r w:rsidR="00416EC5">
              <w:rPr>
                <w:rFonts w:hint="cs"/>
                <w:b/>
                <w:bCs/>
                <w:position w:val="2"/>
                <w:rtl/>
              </w:rPr>
              <w:t>29 أغسطس 2024</w:t>
            </w:r>
          </w:p>
        </w:tc>
      </w:tr>
    </w:tbl>
    <w:p w14:paraId="3CF54865" w14:textId="77777777" w:rsidR="00EE4210" w:rsidRPr="00D517B2" w:rsidRDefault="00EE4210" w:rsidP="00481775">
      <w:pPr>
        <w:spacing w:before="600"/>
        <w:rPr>
          <w:rtl/>
          <w:lang w:bidi="ar-EG"/>
        </w:rPr>
      </w:pPr>
      <w:r w:rsidRPr="00D517B2">
        <w:rPr>
          <w:rFonts w:hint="cs"/>
          <w:rtl/>
          <w:lang w:bidi="ar-SY"/>
        </w:rPr>
        <w:t>حضرات السادة والسيدات،</w:t>
      </w:r>
    </w:p>
    <w:p w14:paraId="28E71B04" w14:textId="77777777" w:rsidR="00EE4210" w:rsidRPr="00D517B2" w:rsidRDefault="00EE4210" w:rsidP="00481775">
      <w:pPr>
        <w:rPr>
          <w:rtl/>
          <w:lang w:bidi="ar-EG"/>
        </w:rPr>
      </w:pPr>
      <w:r w:rsidRPr="00D517B2">
        <w:rPr>
          <w:rFonts w:hint="cs"/>
          <w:rtl/>
        </w:rPr>
        <w:t>تحية طيبة وبعد،</w:t>
      </w:r>
    </w:p>
    <w:p w14:paraId="499F1FC8" w14:textId="2AF0E362" w:rsidR="00343762" w:rsidRDefault="00EE4210" w:rsidP="00481775">
      <w:pPr>
        <w:rPr>
          <w:rtl/>
          <w:lang w:val="en-GB"/>
        </w:rPr>
      </w:pPr>
      <w:r>
        <w:rPr>
          <w:rFonts w:hint="cs"/>
          <w:rtl/>
          <w:lang w:bidi="ar-SY"/>
        </w:rPr>
        <w:t>يسرني</w:t>
      </w:r>
      <w:r w:rsidRPr="00D25EF9">
        <w:rPr>
          <w:rtl/>
          <w:lang w:bidi="ar-SY"/>
        </w:rPr>
        <w:t xml:space="preserve"> أن أدعوكم إلى حضور </w:t>
      </w:r>
      <w:r w:rsidR="00A81C4D" w:rsidRPr="000739E2">
        <w:rPr>
          <w:rFonts w:hint="cs"/>
          <w:rtl/>
          <w:lang w:bidi="ar-SY"/>
        </w:rPr>
        <w:t xml:space="preserve">اجتماع </w:t>
      </w:r>
      <w:r w:rsidR="00A81C4D" w:rsidRPr="006F12CA">
        <w:rPr>
          <w:rFonts w:hint="cs"/>
          <w:b/>
          <w:bCs/>
          <w:rtl/>
          <w:lang w:bidi="ar-SY"/>
        </w:rPr>
        <w:t>فرقة</w:t>
      </w:r>
      <w:r w:rsidR="006A3BE9" w:rsidRPr="006F12CA">
        <w:rPr>
          <w:rFonts w:hint="cs"/>
          <w:b/>
          <w:bCs/>
          <w:rtl/>
        </w:rPr>
        <w:t xml:space="preserve"> العمل</w:t>
      </w:r>
      <w:r w:rsidRPr="006F12CA">
        <w:rPr>
          <w:b/>
          <w:bCs/>
          <w:rtl/>
          <w:lang w:bidi="ar-SY"/>
        </w:rPr>
        <w:t xml:space="preserve"> </w:t>
      </w:r>
      <w:r w:rsidR="00A518DC" w:rsidRPr="006F12CA">
        <w:rPr>
          <w:b/>
          <w:bCs/>
          <w:lang w:bidi="ar-SY"/>
        </w:rPr>
        <w:t>2</w:t>
      </w:r>
      <w:r w:rsidRPr="006F12CA">
        <w:rPr>
          <w:b/>
          <w:bCs/>
          <w:rtl/>
          <w:lang w:bidi="ar-SY"/>
        </w:rPr>
        <w:t xml:space="preserve"> (</w:t>
      </w:r>
      <w:r w:rsidR="00A518DC" w:rsidRPr="006F12CA">
        <w:rPr>
          <w:b/>
          <w:bCs/>
          <w:rtl/>
          <w:lang w:bidi="ar-SY"/>
        </w:rPr>
        <w:t>النماذج والأدوات الموضوعية لجودة الوسائط المتعددة</w:t>
      </w:r>
      <w:r w:rsidRPr="006F12CA">
        <w:rPr>
          <w:b/>
          <w:bCs/>
          <w:rtl/>
          <w:lang w:bidi="ar-SY"/>
        </w:rPr>
        <w:t xml:space="preserve">) </w:t>
      </w:r>
      <w:r w:rsidR="00A518DC" w:rsidRPr="006F12CA">
        <w:rPr>
          <w:rFonts w:hint="cs"/>
          <w:rtl/>
          <w:lang w:bidi="ar-SY"/>
        </w:rPr>
        <w:t>التابعة</w:t>
      </w:r>
      <w:r w:rsidR="00A518DC" w:rsidRPr="006F12CA">
        <w:rPr>
          <w:rFonts w:hint="cs"/>
          <w:b/>
          <w:bCs/>
          <w:rtl/>
          <w:lang w:bidi="ar-SY"/>
        </w:rPr>
        <w:t xml:space="preserve"> للجنة الدراسات 12 (</w:t>
      </w:r>
      <w:r w:rsidR="00A518DC" w:rsidRPr="006F12CA">
        <w:rPr>
          <w:b/>
          <w:bCs/>
          <w:rtl/>
          <w:lang w:bidi="ar-SY"/>
        </w:rPr>
        <w:t>الأداء وجودة الخدمة (</w:t>
      </w:r>
      <w:r w:rsidR="00A518DC" w:rsidRPr="006F12CA">
        <w:rPr>
          <w:b/>
          <w:bCs/>
          <w:lang w:bidi="ar-SY"/>
        </w:rPr>
        <w:t>QoS</w:t>
      </w:r>
      <w:r w:rsidR="00A518DC" w:rsidRPr="006F12CA">
        <w:rPr>
          <w:b/>
          <w:bCs/>
          <w:rtl/>
          <w:lang w:bidi="ar-SY"/>
        </w:rPr>
        <w:t>) وجودة الخبرة (</w:t>
      </w:r>
      <w:proofErr w:type="spellStart"/>
      <w:r w:rsidR="00A518DC" w:rsidRPr="006F12CA">
        <w:rPr>
          <w:b/>
          <w:bCs/>
          <w:lang w:bidi="ar-SY"/>
        </w:rPr>
        <w:t>QoE</w:t>
      </w:r>
      <w:proofErr w:type="spellEnd"/>
      <w:r w:rsidR="00A518DC" w:rsidRPr="006F12CA">
        <w:rPr>
          <w:b/>
          <w:bCs/>
          <w:rtl/>
          <w:lang w:bidi="ar-SY"/>
        </w:rPr>
        <w:t>)</w:t>
      </w:r>
      <w:r w:rsidR="00A518DC" w:rsidRPr="006F12CA">
        <w:rPr>
          <w:rFonts w:hint="cs"/>
          <w:b/>
          <w:bCs/>
          <w:rtl/>
          <w:lang w:bidi="ar-SY"/>
        </w:rPr>
        <w:t>)</w:t>
      </w:r>
      <w:r w:rsidR="00A518DC">
        <w:rPr>
          <w:rFonts w:hint="cs"/>
          <w:rtl/>
          <w:lang w:bidi="ar-SY"/>
        </w:rPr>
        <w:t xml:space="preserve"> </w:t>
      </w:r>
      <w:r w:rsidR="006A3BE9" w:rsidRPr="000739E2">
        <w:rPr>
          <w:rFonts w:hint="cs"/>
          <w:rtl/>
          <w:lang w:bidi="ar-SY"/>
        </w:rPr>
        <w:t>المزمع</w:t>
      </w:r>
      <w:r w:rsidRPr="000739E2">
        <w:rPr>
          <w:rFonts w:hint="cs"/>
          <w:rtl/>
          <w:lang w:bidi="ar-SY"/>
        </w:rPr>
        <w:t xml:space="preserve"> </w:t>
      </w:r>
      <w:r w:rsidRPr="000739E2">
        <w:rPr>
          <w:rFonts w:hint="cs"/>
          <w:rtl/>
        </w:rPr>
        <w:t xml:space="preserve">عقده </w:t>
      </w:r>
      <w:r w:rsidR="00343762">
        <w:rPr>
          <w:rFonts w:hint="cs"/>
          <w:rtl/>
          <w:lang w:bidi="ar-SY"/>
        </w:rPr>
        <w:t>كاجتماع افتراضي بالكامل</w:t>
      </w:r>
      <w:r w:rsidR="00A81C4D" w:rsidRPr="000739E2">
        <w:rPr>
          <w:rFonts w:hint="cs"/>
          <w:rtl/>
          <w:lang w:bidi="ar-SY"/>
        </w:rPr>
        <w:t xml:space="preserve">، يوم </w:t>
      </w:r>
      <w:r w:rsidR="00A518DC">
        <w:rPr>
          <w:rFonts w:hint="cs"/>
          <w:rtl/>
          <w:lang w:bidi="ar-SY"/>
        </w:rPr>
        <w:t>الخميس الموافق</w:t>
      </w:r>
      <w:r w:rsidR="00343762">
        <w:rPr>
          <w:rFonts w:hint="cs"/>
          <w:rtl/>
          <w:lang w:bidi="ar-SY"/>
        </w:rPr>
        <w:t xml:space="preserve"> </w:t>
      </w:r>
      <w:r w:rsidR="00A518DC">
        <w:rPr>
          <w:rFonts w:hint="cs"/>
          <w:rtl/>
          <w:lang w:bidi="ar-SY"/>
        </w:rPr>
        <w:t>29 أغسطس</w:t>
      </w:r>
      <w:r w:rsidR="00A81C4D" w:rsidRPr="000739E2">
        <w:rPr>
          <w:rFonts w:hint="cs"/>
          <w:rtl/>
          <w:lang w:bidi="ar-SY"/>
        </w:rPr>
        <w:t xml:space="preserve"> 202</w:t>
      </w:r>
      <w:r w:rsidR="00A518DC">
        <w:rPr>
          <w:rFonts w:hint="cs"/>
          <w:rtl/>
          <w:lang w:bidi="ar-SY"/>
        </w:rPr>
        <w:t>4</w:t>
      </w:r>
      <w:r w:rsidRPr="000739E2">
        <w:rPr>
          <w:rtl/>
          <w:lang w:bidi="ar-SY"/>
        </w:rPr>
        <w:t xml:space="preserve"> </w:t>
      </w:r>
      <w:r w:rsidR="00A81C4D" w:rsidRPr="000739E2">
        <w:rPr>
          <w:rFonts w:hint="cs"/>
          <w:rtl/>
          <w:lang w:bidi="ar-SY"/>
        </w:rPr>
        <w:t xml:space="preserve">من </w:t>
      </w:r>
      <w:r w:rsidR="00A81C4D" w:rsidRPr="006F12CA">
        <w:rPr>
          <w:rFonts w:hint="cs"/>
          <w:b/>
          <w:bCs/>
          <w:rtl/>
          <w:lang w:bidi="ar-SY"/>
        </w:rPr>
        <w:t>الساعة</w:t>
      </w:r>
      <w:r w:rsidR="000739E2" w:rsidRPr="006F12CA">
        <w:rPr>
          <w:rFonts w:hint="eastAsia"/>
          <w:b/>
          <w:bCs/>
          <w:rtl/>
          <w:lang w:bidi="ar-SY"/>
        </w:rPr>
        <w:t> </w:t>
      </w:r>
      <w:r w:rsidR="006F12CA" w:rsidRPr="006F12CA">
        <w:rPr>
          <w:b/>
          <w:bCs/>
          <w:lang w:val="en-GB" w:bidi="ar-SY"/>
        </w:rPr>
        <w:t>12:30</w:t>
      </w:r>
      <w:r w:rsidR="006F12CA" w:rsidRPr="006F12CA">
        <w:rPr>
          <w:rFonts w:hint="cs"/>
          <w:b/>
          <w:bCs/>
          <w:rtl/>
          <w:lang w:val="en-GB" w:bidi="ar-EG"/>
        </w:rPr>
        <w:t xml:space="preserve"> </w:t>
      </w:r>
      <w:r w:rsidR="00A81C4D" w:rsidRPr="006F12CA">
        <w:rPr>
          <w:rFonts w:hint="cs"/>
          <w:b/>
          <w:bCs/>
          <w:rtl/>
          <w:lang w:val="en-GB"/>
        </w:rPr>
        <w:t xml:space="preserve">إلى الساعة </w:t>
      </w:r>
      <w:r w:rsidR="00A81C4D" w:rsidRPr="006F12CA">
        <w:rPr>
          <w:b/>
          <w:bCs/>
          <w:lang w:val="en-GB"/>
        </w:rPr>
        <w:t>1</w:t>
      </w:r>
      <w:r w:rsidR="00A518DC" w:rsidRPr="006F12CA">
        <w:rPr>
          <w:b/>
          <w:bCs/>
          <w:lang w:val="en-GB"/>
        </w:rPr>
        <w:t>4</w:t>
      </w:r>
      <w:r w:rsidR="00A81C4D" w:rsidRPr="006F12CA">
        <w:rPr>
          <w:b/>
          <w:bCs/>
          <w:lang w:val="en-GB"/>
        </w:rPr>
        <w:t>:</w:t>
      </w:r>
      <w:r w:rsidR="00A518DC" w:rsidRPr="006F12CA">
        <w:rPr>
          <w:b/>
          <w:bCs/>
          <w:lang w:val="en-GB"/>
        </w:rPr>
        <w:t>0</w:t>
      </w:r>
      <w:r w:rsidR="00A81C4D" w:rsidRPr="006F12CA">
        <w:rPr>
          <w:b/>
          <w:bCs/>
          <w:lang w:val="en-GB"/>
        </w:rPr>
        <w:t>0</w:t>
      </w:r>
      <w:r w:rsidR="00A81C4D" w:rsidRPr="006F12CA">
        <w:rPr>
          <w:rFonts w:hint="cs"/>
          <w:b/>
          <w:bCs/>
          <w:rtl/>
          <w:lang w:val="en-GB"/>
        </w:rPr>
        <w:t xml:space="preserve"> </w:t>
      </w:r>
      <w:r w:rsidR="00343762" w:rsidRPr="006F12CA">
        <w:rPr>
          <w:rFonts w:hint="cs"/>
          <w:b/>
          <w:bCs/>
          <w:rtl/>
          <w:lang w:val="en-GB"/>
        </w:rPr>
        <w:t>(بتوقيت جنيف)</w:t>
      </w:r>
      <w:r w:rsidR="00343762">
        <w:rPr>
          <w:rFonts w:hint="cs"/>
          <w:rtl/>
          <w:lang w:val="en-GB"/>
        </w:rPr>
        <w:t>.</w:t>
      </w:r>
    </w:p>
    <w:p w14:paraId="3F8A0247" w14:textId="2B74ACAE" w:rsidR="00EE4210" w:rsidRPr="008E08E1" w:rsidRDefault="002E7A77" w:rsidP="008E08E1">
      <w:pPr>
        <w:rPr>
          <w:spacing w:val="-2"/>
          <w:rtl/>
        </w:rPr>
      </w:pPr>
      <w:r w:rsidRPr="008E08E1">
        <w:rPr>
          <w:spacing w:val="-2"/>
          <w:rtl/>
        </w:rPr>
        <w:t>و</w:t>
      </w:r>
      <w:r w:rsidR="00016357" w:rsidRPr="008E08E1">
        <w:rPr>
          <w:rFonts w:hint="cs"/>
          <w:spacing w:val="-2"/>
          <w:rtl/>
          <w:lang w:bidi="ar-EG"/>
        </w:rPr>
        <w:t>ي</w:t>
      </w:r>
      <w:r w:rsidRPr="008E08E1">
        <w:rPr>
          <w:spacing w:val="-2"/>
          <w:rtl/>
        </w:rPr>
        <w:t xml:space="preserve">هدف </w:t>
      </w:r>
      <w:r w:rsidR="00343762" w:rsidRPr="008E08E1">
        <w:rPr>
          <w:rFonts w:hint="cs"/>
          <w:spacing w:val="-2"/>
          <w:rtl/>
        </w:rPr>
        <w:t>هذا الاجتماع</w:t>
      </w:r>
      <w:r w:rsidRPr="008E08E1">
        <w:rPr>
          <w:spacing w:val="-2"/>
          <w:rtl/>
        </w:rPr>
        <w:t xml:space="preserve"> </w:t>
      </w:r>
      <w:r w:rsidR="00016357" w:rsidRPr="008E08E1">
        <w:rPr>
          <w:rFonts w:hint="cs"/>
          <w:spacing w:val="-2"/>
          <w:rtl/>
        </w:rPr>
        <w:t>إلى</w:t>
      </w:r>
      <w:r w:rsidRPr="008E08E1">
        <w:rPr>
          <w:spacing w:val="-2"/>
          <w:rtl/>
        </w:rPr>
        <w:t xml:space="preserve"> </w:t>
      </w:r>
      <w:r w:rsidR="00016357" w:rsidRPr="008E08E1">
        <w:rPr>
          <w:spacing w:val="-2"/>
          <w:rtl/>
        </w:rPr>
        <w:t xml:space="preserve">استعراض نتائج الأنشطة المرحلية، </w:t>
      </w:r>
      <w:r w:rsidR="00DA71F7" w:rsidRPr="008E08E1">
        <w:rPr>
          <w:rFonts w:hint="cs"/>
          <w:spacing w:val="-2"/>
          <w:rtl/>
        </w:rPr>
        <w:t>وإقرار</w:t>
      </w:r>
      <w:r w:rsidR="00016357" w:rsidRPr="008E08E1">
        <w:rPr>
          <w:spacing w:val="-2"/>
          <w:rtl/>
        </w:rPr>
        <w:t xml:space="preserve"> بنود العمل التي ستكون </w:t>
      </w:r>
      <w:r w:rsidR="00016357" w:rsidRPr="008E08E1">
        <w:rPr>
          <w:rFonts w:hint="cs"/>
          <w:spacing w:val="-2"/>
          <w:rtl/>
        </w:rPr>
        <w:t>ع</w:t>
      </w:r>
      <w:r w:rsidRPr="008E08E1">
        <w:rPr>
          <w:spacing w:val="-2"/>
          <w:rtl/>
        </w:rPr>
        <w:t>لى درجة وافية من النضج</w:t>
      </w:r>
      <w:r w:rsidR="005105A9" w:rsidRPr="008E08E1">
        <w:rPr>
          <w:rFonts w:hint="cs"/>
          <w:spacing w:val="-2"/>
          <w:rtl/>
          <w:lang w:bidi="ar-EG"/>
        </w:rPr>
        <w:t>، ولا</w:t>
      </w:r>
      <w:r w:rsidR="008E08E1" w:rsidRPr="008E08E1">
        <w:rPr>
          <w:rFonts w:hint="eastAsia"/>
          <w:spacing w:val="-2"/>
          <w:rtl/>
          <w:lang w:bidi="ar-EG"/>
        </w:rPr>
        <w:t> </w:t>
      </w:r>
      <w:r w:rsidR="005105A9" w:rsidRPr="008E08E1">
        <w:rPr>
          <w:rFonts w:hint="cs"/>
          <w:spacing w:val="-2"/>
          <w:rtl/>
          <w:lang w:bidi="ar-EG"/>
        </w:rPr>
        <w:t>سيما</w:t>
      </w:r>
      <w:r w:rsidR="00DA71F7" w:rsidRPr="008E08E1">
        <w:rPr>
          <w:rFonts w:hint="cs"/>
          <w:spacing w:val="-2"/>
          <w:rtl/>
          <w:lang w:bidi="ar-EG"/>
        </w:rPr>
        <w:t xml:space="preserve"> من</w:t>
      </w:r>
      <w:r w:rsidRPr="008E08E1">
        <w:rPr>
          <w:rFonts w:hint="cs"/>
          <w:spacing w:val="-2"/>
          <w:rtl/>
          <w:lang w:val="en-GB"/>
        </w:rPr>
        <w:t>:</w:t>
      </w:r>
      <w:r w:rsidR="008E08E1" w:rsidRPr="008E08E1">
        <w:rPr>
          <w:rFonts w:hint="cs"/>
          <w:spacing w:val="-2"/>
          <w:rtl/>
          <w:lang w:bidi="ar-SY"/>
        </w:rPr>
        <w:t xml:space="preserve"> </w:t>
      </w:r>
      <w:r w:rsidR="005105A9" w:rsidRPr="008E08E1">
        <w:rPr>
          <w:rFonts w:hint="cs"/>
          <w:spacing w:val="-2"/>
          <w:rtl/>
        </w:rPr>
        <w:t xml:space="preserve">المسألة </w:t>
      </w:r>
      <w:r w:rsidR="00DA71F7" w:rsidRPr="008E08E1">
        <w:rPr>
          <w:spacing w:val="-2"/>
          <w:rtl/>
        </w:rPr>
        <w:t xml:space="preserve">15/12 </w:t>
      </w:r>
      <w:r w:rsidR="005105A9" w:rsidRPr="008E08E1">
        <w:rPr>
          <w:rFonts w:hint="cs"/>
          <w:spacing w:val="-2"/>
          <w:rtl/>
        </w:rPr>
        <w:t xml:space="preserve"> </w:t>
      </w:r>
      <w:r w:rsidR="00DA71F7" w:rsidRPr="008E08E1">
        <w:rPr>
          <w:rFonts w:hint="cs"/>
          <w:spacing w:val="-2"/>
          <w:rtl/>
        </w:rPr>
        <w:t>(</w:t>
      </w:r>
      <w:r w:rsidR="00DA71F7" w:rsidRPr="008E08E1">
        <w:rPr>
          <w:spacing w:val="-2"/>
        </w:rPr>
        <w:t>G.CMVTQS</w:t>
      </w:r>
      <w:r w:rsidR="00DA71F7" w:rsidRPr="008E08E1">
        <w:rPr>
          <w:rFonts w:hint="cs"/>
          <w:spacing w:val="-2"/>
          <w:rtl/>
        </w:rPr>
        <w:t xml:space="preserve">، وتذييل التوصية </w:t>
      </w:r>
      <w:r w:rsidR="00DA71F7" w:rsidRPr="008E08E1">
        <w:rPr>
          <w:spacing w:val="-2"/>
        </w:rPr>
        <w:t>G.113</w:t>
      </w:r>
      <w:r w:rsidR="00DA71F7" w:rsidRPr="008E08E1">
        <w:rPr>
          <w:rFonts w:hint="cs"/>
          <w:spacing w:val="-2"/>
          <w:rtl/>
        </w:rPr>
        <w:t xml:space="preserve">، والتوصية </w:t>
      </w:r>
      <w:r w:rsidR="00DA71F7" w:rsidRPr="008E08E1">
        <w:rPr>
          <w:spacing w:val="-2"/>
        </w:rPr>
        <w:t>P.834.2</w:t>
      </w:r>
      <w:r w:rsidR="00DA71F7" w:rsidRPr="008E08E1">
        <w:rPr>
          <w:rFonts w:hint="cs"/>
          <w:spacing w:val="-2"/>
          <w:rtl/>
        </w:rPr>
        <w:t>)</w:t>
      </w:r>
      <w:r w:rsidR="008E08E1" w:rsidRPr="008E08E1">
        <w:rPr>
          <w:rFonts w:hint="cs"/>
          <w:spacing w:val="-2"/>
          <w:rtl/>
        </w:rPr>
        <w:t xml:space="preserve">. </w:t>
      </w:r>
      <w:r w:rsidR="008E08E1" w:rsidRPr="008E08E1">
        <w:rPr>
          <w:spacing w:val="-2"/>
          <w:rtl/>
        </w:rPr>
        <w:t>وستستند القرارات إلى توافق الآراء</w:t>
      </w:r>
      <w:r w:rsidR="008E08E1" w:rsidRPr="008E08E1">
        <w:rPr>
          <w:spacing w:val="-2"/>
          <w:cs/>
        </w:rPr>
        <w:t>‎</w:t>
      </w:r>
      <w:r w:rsidR="008E08E1" w:rsidRPr="008E08E1">
        <w:rPr>
          <w:spacing w:val="-2"/>
        </w:rPr>
        <w:t>.</w:t>
      </w:r>
    </w:p>
    <w:p w14:paraId="4BED41CE" w14:textId="71F6AEBF" w:rsidR="00877B8E" w:rsidRDefault="00877B8E" w:rsidP="006F12CA">
      <w:pPr>
        <w:rPr>
          <w:rtl/>
        </w:rPr>
      </w:pPr>
      <w:r w:rsidRPr="00877B8E">
        <w:rPr>
          <w:rtl/>
          <w:lang w:bidi="ar-EG"/>
        </w:rPr>
        <w:t xml:space="preserve">وستتاح المشاركة عن بُعد في الاجتماع من خلال </w:t>
      </w:r>
      <w:hyperlink r:id="rId14" w:history="1">
        <w:r w:rsidRPr="00B11280">
          <w:rPr>
            <w:rStyle w:val="Hyperlink"/>
            <w:rtl/>
          </w:rPr>
          <w:t xml:space="preserve">أداة المشاركة عن بُعد </w:t>
        </w:r>
        <w:proofErr w:type="spellStart"/>
        <w:r w:rsidRPr="00B11280">
          <w:rPr>
            <w:rStyle w:val="Hyperlink"/>
          </w:rPr>
          <w:t>MyMeetings</w:t>
        </w:r>
        <w:proofErr w:type="spellEnd"/>
      </w:hyperlink>
      <w:r w:rsidRPr="00877B8E">
        <w:rPr>
          <w:rtl/>
          <w:lang w:bidi="ar-EG"/>
        </w:rPr>
        <w:t>.</w:t>
      </w:r>
      <w:r w:rsidR="006F12CA">
        <w:rPr>
          <w:rFonts w:hint="cs"/>
          <w:rtl/>
          <w:lang w:bidi="ar-EG"/>
        </w:rPr>
        <w:t xml:space="preserve"> </w:t>
      </w:r>
      <w:r w:rsidR="00E948FD" w:rsidRPr="00E948FD">
        <w:rPr>
          <w:rtl/>
        </w:rPr>
        <w:t xml:space="preserve">‏ويمكن الاطلاع على الوثائق والمعلومات الأخرى ذات الصلة في الصفحة الرئيسية </w:t>
      </w:r>
      <w:hyperlink r:id="rId15" w:history="1">
        <w:r w:rsidR="00E948FD" w:rsidRPr="006F12CA">
          <w:rPr>
            <w:rStyle w:val="Hyperlink"/>
            <w:rtl/>
          </w:rPr>
          <w:t>للجنة الدراسات</w:t>
        </w:r>
      </w:hyperlink>
      <w:r w:rsidR="00E948FD" w:rsidRPr="00E948FD">
        <w:rPr>
          <w:rtl/>
        </w:rPr>
        <w:t xml:space="preserve">. وسيعقد الاجتماع باللغة الإنكليزية </w:t>
      </w:r>
      <w:r w:rsidR="00E948FD">
        <w:rPr>
          <w:rFonts w:hint="cs"/>
          <w:rtl/>
        </w:rPr>
        <w:t>حصراً</w:t>
      </w:r>
      <w:r w:rsidR="00E948FD" w:rsidRPr="00E948FD">
        <w:rPr>
          <w:rtl/>
        </w:rPr>
        <w:t>، ولن تقد</w:t>
      </w:r>
      <w:r w:rsidR="00E948FD">
        <w:rPr>
          <w:rFonts w:hint="cs"/>
          <w:rtl/>
        </w:rPr>
        <w:t>َّ</w:t>
      </w:r>
      <w:r w:rsidR="00E948FD" w:rsidRPr="00E948FD">
        <w:rPr>
          <w:rtl/>
        </w:rPr>
        <w:t>م أي منح.</w:t>
      </w:r>
      <w:r w:rsidR="00E948FD" w:rsidRPr="00E948FD">
        <w:rPr>
          <w:cs/>
        </w:rPr>
        <w:t>‎</w:t>
      </w:r>
    </w:p>
    <w:p w14:paraId="76291774" w14:textId="13E3BC78" w:rsidR="00416EC5" w:rsidRDefault="00E948FD" w:rsidP="00E948FD">
      <w:pPr>
        <w:rPr>
          <w:spacing w:val="-4"/>
          <w:rtl/>
        </w:rPr>
      </w:pPr>
      <w:r w:rsidRPr="00E948FD">
        <w:rPr>
          <w:color w:val="000000"/>
          <w:spacing w:val="4"/>
          <w:rtl/>
        </w:rPr>
        <w:t>‏وس</w:t>
      </w:r>
      <w:r>
        <w:rPr>
          <w:rFonts w:hint="cs"/>
          <w:color w:val="000000"/>
          <w:spacing w:val="4"/>
          <w:rtl/>
        </w:rPr>
        <w:t>ي</w:t>
      </w:r>
      <w:r w:rsidRPr="00E948FD">
        <w:rPr>
          <w:color w:val="000000"/>
          <w:spacing w:val="4"/>
          <w:rtl/>
        </w:rPr>
        <w:t>سبق</w:t>
      </w:r>
      <w:r w:rsidRPr="00E948FD">
        <w:rPr>
          <w:rtl/>
        </w:rPr>
        <w:t xml:space="preserve"> </w:t>
      </w:r>
      <w:r w:rsidRPr="00E948FD">
        <w:rPr>
          <w:color w:val="000000"/>
          <w:spacing w:val="4"/>
          <w:rtl/>
        </w:rPr>
        <w:t xml:space="preserve">اجتماع فرقة العمل </w:t>
      </w:r>
      <w:r w:rsidRPr="00E948FD">
        <w:rPr>
          <w:color w:val="000000"/>
          <w:spacing w:val="4"/>
          <w:cs/>
        </w:rPr>
        <w:t>‎</w:t>
      </w:r>
      <w:r w:rsidRPr="00E948FD">
        <w:rPr>
          <w:color w:val="000000"/>
          <w:spacing w:val="4"/>
        </w:rPr>
        <w:t>2</w:t>
      </w:r>
      <w:r w:rsidRPr="00E948FD">
        <w:rPr>
          <w:color w:val="000000"/>
          <w:spacing w:val="4"/>
          <w:rtl/>
        </w:rPr>
        <w:t xml:space="preserve"> ‏اجتماعات مرحلية ل</w:t>
      </w:r>
      <w:r>
        <w:rPr>
          <w:rFonts w:hint="cs"/>
          <w:color w:val="000000"/>
          <w:spacing w:val="4"/>
          <w:rtl/>
        </w:rPr>
        <w:t>فريق ا</w:t>
      </w:r>
      <w:r w:rsidRPr="00E948FD">
        <w:rPr>
          <w:color w:val="000000"/>
          <w:spacing w:val="4"/>
          <w:rtl/>
        </w:rPr>
        <w:t xml:space="preserve">لمسألة </w:t>
      </w:r>
      <w:r w:rsidRPr="00E948FD">
        <w:rPr>
          <w:color w:val="000000"/>
          <w:spacing w:val="4"/>
          <w:cs/>
        </w:rPr>
        <w:t>‎</w:t>
      </w:r>
      <w:r w:rsidRPr="00E948FD">
        <w:rPr>
          <w:color w:val="000000"/>
          <w:spacing w:val="4"/>
        </w:rPr>
        <w:t>9/12</w:t>
      </w:r>
      <w:r w:rsidRPr="00E948FD">
        <w:rPr>
          <w:color w:val="000000"/>
          <w:spacing w:val="4"/>
          <w:rtl/>
        </w:rPr>
        <w:t xml:space="preserve"> (‏اجتماع افتراضي، </w:t>
      </w:r>
      <w:r w:rsidRPr="00E948FD">
        <w:rPr>
          <w:color w:val="000000"/>
          <w:spacing w:val="4"/>
          <w:cs/>
        </w:rPr>
        <w:t>‎</w:t>
      </w:r>
      <w:r w:rsidRPr="00E948FD">
        <w:rPr>
          <w:color w:val="000000"/>
          <w:spacing w:val="4"/>
        </w:rPr>
        <w:t>28</w:t>
      </w:r>
      <w:r w:rsidRPr="00E948FD">
        <w:rPr>
          <w:color w:val="000000"/>
          <w:spacing w:val="4"/>
          <w:rtl/>
        </w:rPr>
        <w:t xml:space="preserve"> ‏أغسطس </w:t>
      </w:r>
      <w:r w:rsidRPr="00E948FD">
        <w:rPr>
          <w:color w:val="000000"/>
          <w:spacing w:val="4"/>
          <w:cs/>
        </w:rPr>
        <w:t>‎</w:t>
      </w:r>
      <w:r w:rsidRPr="00E948FD">
        <w:rPr>
          <w:color w:val="000000"/>
          <w:spacing w:val="4"/>
        </w:rPr>
        <w:t>2024</w:t>
      </w:r>
      <w:r w:rsidRPr="00E948FD">
        <w:rPr>
          <w:color w:val="000000"/>
          <w:spacing w:val="4"/>
          <w:rtl/>
        </w:rPr>
        <w:t>) ‏و</w:t>
      </w:r>
      <w:r>
        <w:rPr>
          <w:rFonts w:hint="cs"/>
          <w:color w:val="000000"/>
          <w:spacing w:val="4"/>
          <w:rtl/>
        </w:rPr>
        <w:t xml:space="preserve">فريق </w:t>
      </w:r>
      <w:r w:rsidRPr="00E948FD">
        <w:rPr>
          <w:color w:val="000000"/>
          <w:spacing w:val="4"/>
          <w:rtl/>
        </w:rPr>
        <w:t xml:space="preserve">المسألة </w:t>
      </w:r>
      <w:r w:rsidRPr="00E948FD">
        <w:rPr>
          <w:color w:val="000000"/>
          <w:spacing w:val="4"/>
          <w:cs/>
        </w:rPr>
        <w:t>‎</w:t>
      </w:r>
      <w:r w:rsidRPr="00E948FD">
        <w:rPr>
          <w:color w:val="000000"/>
          <w:spacing w:val="4"/>
        </w:rPr>
        <w:t>14/12</w:t>
      </w:r>
      <w:r w:rsidRPr="00E948FD">
        <w:rPr>
          <w:color w:val="000000"/>
          <w:spacing w:val="4"/>
          <w:rtl/>
        </w:rPr>
        <w:t xml:space="preserve"> (‏</w:t>
      </w:r>
      <w:proofErr w:type="spellStart"/>
      <w:r w:rsidRPr="00E948FD">
        <w:rPr>
          <w:color w:val="000000"/>
          <w:spacing w:val="4"/>
          <w:rtl/>
        </w:rPr>
        <w:t>كارلسهامن</w:t>
      </w:r>
      <w:proofErr w:type="spellEnd"/>
      <w:r w:rsidRPr="00E948FD">
        <w:rPr>
          <w:color w:val="000000"/>
          <w:spacing w:val="4"/>
          <w:rtl/>
        </w:rPr>
        <w:t xml:space="preserve">، السويد، </w:t>
      </w:r>
      <w:r w:rsidRPr="00E948FD">
        <w:rPr>
          <w:color w:val="000000"/>
          <w:spacing w:val="4"/>
          <w:cs/>
        </w:rPr>
        <w:t>‎</w:t>
      </w:r>
      <w:r w:rsidRPr="00E948FD">
        <w:rPr>
          <w:color w:val="000000"/>
          <w:spacing w:val="4"/>
        </w:rPr>
        <w:t>29-27</w:t>
      </w:r>
      <w:r w:rsidRPr="00E948FD">
        <w:rPr>
          <w:color w:val="000000"/>
          <w:spacing w:val="4"/>
          <w:rtl/>
        </w:rPr>
        <w:t xml:space="preserve"> ‏أغسطس </w:t>
      </w:r>
      <w:r w:rsidRPr="00E948FD">
        <w:rPr>
          <w:color w:val="000000"/>
          <w:spacing w:val="4"/>
          <w:cs/>
        </w:rPr>
        <w:t>‎</w:t>
      </w:r>
      <w:r w:rsidRPr="00E948FD">
        <w:rPr>
          <w:color w:val="000000"/>
          <w:spacing w:val="4"/>
        </w:rPr>
        <w:t>2024</w:t>
      </w:r>
      <w:r w:rsidRPr="00E948FD">
        <w:rPr>
          <w:color w:val="000000"/>
          <w:spacing w:val="4"/>
          <w:rtl/>
        </w:rPr>
        <w:t xml:space="preserve"> (‏يؤكد لاحقا</w:t>
      </w:r>
      <w:r w:rsidR="006F12CA">
        <w:rPr>
          <w:rFonts w:hint="cs"/>
          <w:color w:val="000000"/>
          <w:spacing w:val="4"/>
          <w:rtl/>
        </w:rPr>
        <w:t>ً</w:t>
      </w:r>
      <w:r w:rsidRPr="00E948FD">
        <w:rPr>
          <w:color w:val="000000"/>
          <w:spacing w:val="4"/>
          <w:rtl/>
        </w:rPr>
        <w:t>)) و</w:t>
      </w:r>
      <w:r w:rsidRPr="00E948FD">
        <w:rPr>
          <w:rFonts w:hint="cs"/>
          <w:color w:val="000000"/>
          <w:spacing w:val="4"/>
          <w:rtl/>
        </w:rPr>
        <w:t xml:space="preserve">فريق </w:t>
      </w:r>
      <w:r w:rsidRPr="00E948FD">
        <w:rPr>
          <w:color w:val="000000"/>
          <w:spacing w:val="4"/>
          <w:rtl/>
        </w:rPr>
        <w:t xml:space="preserve">المسألة </w:t>
      </w:r>
      <w:r w:rsidRPr="00E948FD">
        <w:rPr>
          <w:color w:val="000000"/>
          <w:spacing w:val="4"/>
          <w:cs/>
        </w:rPr>
        <w:t>‎</w:t>
      </w:r>
      <w:r w:rsidRPr="00E948FD">
        <w:rPr>
          <w:color w:val="000000"/>
          <w:spacing w:val="4"/>
        </w:rPr>
        <w:t>15/12</w:t>
      </w:r>
      <w:r w:rsidRPr="00E948FD">
        <w:rPr>
          <w:color w:val="000000"/>
          <w:spacing w:val="4"/>
          <w:rtl/>
        </w:rPr>
        <w:t xml:space="preserve"> (‏اجتماع افتراضي، </w:t>
      </w:r>
      <w:r w:rsidRPr="00E948FD">
        <w:rPr>
          <w:color w:val="000000"/>
          <w:spacing w:val="4"/>
          <w:cs/>
        </w:rPr>
        <w:t>‎</w:t>
      </w:r>
      <w:r w:rsidRPr="00E948FD">
        <w:rPr>
          <w:color w:val="000000"/>
          <w:spacing w:val="4"/>
        </w:rPr>
        <w:t>27</w:t>
      </w:r>
      <w:r w:rsidRPr="00E948FD">
        <w:rPr>
          <w:color w:val="000000"/>
          <w:spacing w:val="4"/>
          <w:rtl/>
        </w:rPr>
        <w:t xml:space="preserve"> ‏أغسطس </w:t>
      </w:r>
      <w:r w:rsidRPr="00E948FD">
        <w:rPr>
          <w:color w:val="000000"/>
          <w:spacing w:val="4"/>
          <w:cs/>
        </w:rPr>
        <w:t>‎</w:t>
      </w:r>
      <w:r w:rsidRPr="00E948FD">
        <w:rPr>
          <w:color w:val="000000"/>
          <w:spacing w:val="4"/>
        </w:rPr>
        <w:t>2024</w:t>
      </w:r>
      <w:r w:rsidRPr="00E948FD">
        <w:rPr>
          <w:color w:val="000000"/>
          <w:spacing w:val="4"/>
          <w:rtl/>
        </w:rPr>
        <w:t>). ‏</w:t>
      </w:r>
      <w:r w:rsidRPr="00E948FD">
        <w:rPr>
          <w:rtl/>
        </w:rPr>
        <w:t xml:space="preserve"> </w:t>
      </w:r>
      <w:r w:rsidRPr="00E948FD">
        <w:rPr>
          <w:color w:val="000000"/>
          <w:spacing w:val="4"/>
          <w:rtl/>
        </w:rPr>
        <w:t xml:space="preserve">ويمكن الاطلاع على مزيد من المعلومات </w:t>
      </w:r>
      <w:r>
        <w:rPr>
          <w:rFonts w:hint="cs"/>
          <w:color w:val="000000"/>
          <w:spacing w:val="4"/>
          <w:rtl/>
        </w:rPr>
        <w:t>عن</w:t>
      </w:r>
      <w:r w:rsidRPr="00E948FD">
        <w:rPr>
          <w:color w:val="000000"/>
          <w:spacing w:val="4"/>
          <w:rtl/>
        </w:rPr>
        <w:t xml:space="preserve"> هذه الاجتماعات </w:t>
      </w:r>
      <w:r>
        <w:rPr>
          <w:rFonts w:hint="cs"/>
          <w:color w:val="000000"/>
          <w:spacing w:val="4"/>
          <w:rtl/>
        </w:rPr>
        <w:t>ال</w:t>
      </w:r>
      <w:r w:rsidRPr="00E948FD">
        <w:rPr>
          <w:color w:val="000000"/>
          <w:spacing w:val="4"/>
          <w:rtl/>
        </w:rPr>
        <w:t xml:space="preserve">مرحلية </w:t>
      </w:r>
      <w:hyperlink r:id="rId16" w:history="1">
        <w:r w:rsidRPr="006F12CA">
          <w:rPr>
            <w:rStyle w:val="Hyperlink"/>
            <w:spacing w:val="4"/>
            <w:rtl/>
          </w:rPr>
          <w:t>هنا</w:t>
        </w:r>
      </w:hyperlink>
      <w:r w:rsidRPr="00E948FD">
        <w:rPr>
          <w:color w:val="000000"/>
          <w:spacing w:val="4"/>
          <w:rtl/>
        </w:rPr>
        <w:t xml:space="preserve">. </w:t>
      </w:r>
    </w:p>
    <w:p w14:paraId="4370C5E9" w14:textId="77777777" w:rsidR="00EE4210" w:rsidRDefault="00EE4210" w:rsidP="00481775">
      <w:pPr>
        <w:pStyle w:val="Headingb"/>
        <w:keepLines/>
        <w:spacing w:after="120"/>
      </w:pPr>
      <w:r w:rsidRPr="003B1047">
        <w:rPr>
          <w:rFonts w:hint="cs"/>
          <w:rtl/>
        </w:rPr>
        <w:t>أهم المواعيد النهائية: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18"/>
        <w:gridCol w:w="7811"/>
      </w:tblGrid>
      <w:tr w:rsidR="00416EC5" w:rsidRPr="006F12CA" w14:paraId="07FDD73F" w14:textId="77777777" w:rsidTr="00416EC5">
        <w:tc>
          <w:tcPr>
            <w:tcW w:w="1818" w:type="dxa"/>
            <w:vAlign w:val="center"/>
          </w:tcPr>
          <w:p w14:paraId="366C3C73" w14:textId="14592EF5" w:rsidR="00416EC5" w:rsidRPr="006F12CA" w:rsidRDefault="00416EC5" w:rsidP="00416EC5">
            <w:pPr>
              <w:keepNext/>
              <w:keepLines/>
              <w:spacing w:before="80" w:after="80" w:line="340" w:lineRule="exact"/>
              <w:rPr>
                <w:position w:val="2"/>
                <w:lang w:bidi="ar-SY"/>
              </w:rPr>
            </w:pPr>
            <w:r w:rsidRPr="006F12CA">
              <w:t>29</w:t>
            </w:r>
            <w:r w:rsidRPr="006F12CA">
              <w:rPr>
                <w:rFonts w:hint="cs"/>
                <w:rtl/>
                <w:lang w:bidi="ar-EG"/>
              </w:rPr>
              <w:t xml:space="preserve"> يونيو </w:t>
            </w:r>
            <w:r w:rsidRPr="006F12CA">
              <w:t>2024</w:t>
            </w:r>
          </w:p>
        </w:tc>
        <w:tc>
          <w:tcPr>
            <w:tcW w:w="7811" w:type="dxa"/>
            <w:vAlign w:val="center"/>
          </w:tcPr>
          <w:p w14:paraId="37064E7D" w14:textId="759E6E49" w:rsidR="00416EC5" w:rsidRPr="006F12CA" w:rsidRDefault="00416EC5" w:rsidP="00416EC5">
            <w:pPr>
              <w:keepNext/>
              <w:keepLines/>
              <w:tabs>
                <w:tab w:val="clear" w:pos="794"/>
                <w:tab w:val="left" w:pos="425"/>
              </w:tabs>
              <w:spacing w:before="80" w:after="80" w:line="340" w:lineRule="exact"/>
              <w:ind w:left="425" w:hanging="425"/>
              <w:rPr>
                <w:b/>
                <w:bCs/>
                <w:position w:val="2"/>
                <w:rtl/>
                <w:lang w:bidi="ar-SY"/>
              </w:rPr>
            </w:pPr>
            <w:r w:rsidRPr="006F12CA">
              <w:rPr>
                <w:rFonts w:hint="cs"/>
                <w:position w:val="2"/>
                <w:rtl/>
                <w:lang w:bidi="ar-SY"/>
              </w:rPr>
              <w:t>-</w:t>
            </w:r>
            <w:r w:rsidRPr="006F12CA">
              <w:rPr>
                <w:position w:val="2"/>
                <w:rtl/>
                <w:lang w:bidi="ar-SY"/>
              </w:rPr>
              <w:tab/>
            </w:r>
            <w:hyperlink r:id="rId17" w:history="1">
              <w:r w:rsidRPr="006F12CA">
                <w:rPr>
                  <w:rStyle w:val="Hyperlink"/>
                  <w:rFonts w:hint="cs"/>
                  <w:position w:val="2"/>
                  <w:rtl/>
                  <w:lang w:bidi="ar-SY"/>
                </w:rPr>
                <w:t>تقديم مساهمات أعضاء قطاع تقييس الاتصالات</w:t>
              </w:r>
            </w:hyperlink>
            <w:r w:rsidRPr="006F12CA">
              <w:rPr>
                <w:rFonts w:hint="cs"/>
                <w:position w:val="2"/>
                <w:rtl/>
                <w:lang w:bidi="ar-SY"/>
              </w:rPr>
              <w:t xml:space="preserve"> المطلوبة ترجمتها</w:t>
            </w:r>
          </w:p>
        </w:tc>
      </w:tr>
      <w:tr w:rsidR="00416EC5" w:rsidRPr="006F12CA" w14:paraId="41DC758B" w14:textId="77777777" w:rsidTr="00416EC5">
        <w:tc>
          <w:tcPr>
            <w:tcW w:w="1818" w:type="dxa"/>
            <w:vAlign w:val="center"/>
          </w:tcPr>
          <w:p w14:paraId="5493CF44" w14:textId="74FEAE35" w:rsidR="00416EC5" w:rsidRPr="006F12CA" w:rsidRDefault="00416EC5" w:rsidP="00416EC5">
            <w:pPr>
              <w:keepNext/>
              <w:keepLines/>
              <w:spacing w:before="80" w:after="80" w:line="340" w:lineRule="exact"/>
              <w:rPr>
                <w:position w:val="2"/>
                <w:lang w:val="en-GB" w:bidi="ar-SY"/>
              </w:rPr>
            </w:pPr>
            <w:r w:rsidRPr="006F12CA">
              <w:t>29</w:t>
            </w:r>
            <w:r w:rsidRPr="006F12CA">
              <w:rPr>
                <w:rFonts w:hint="cs"/>
                <w:rtl/>
              </w:rPr>
              <w:t xml:space="preserve"> يوليو </w:t>
            </w:r>
            <w:r w:rsidRPr="006F12CA">
              <w:t>2024</w:t>
            </w:r>
          </w:p>
        </w:tc>
        <w:tc>
          <w:tcPr>
            <w:tcW w:w="7811" w:type="dxa"/>
            <w:vAlign w:val="center"/>
          </w:tcPr>
          <w:p w14:paraId="7406BF0E" w14:textId="0C85DF9A" w:rsidR="00416EC5" w:rsidRPr="006F12CA" w:rsidRDefault="00416EC5" w:rsidP="00416EC5">
            <w:pPr>
              <w:keepNext/>
              <w:keepLines/>
              <w:tabs>
                <w:tab w:val="clear" w:pos="794"/>
                <w:tab w:val="left" w:pos="425"/>
              </w:tabs>
              <w:spacing w:before="80" w:after="80" w:line="340" w:lineRule="exact"/>
              <w:ind w:left="425" w:hanging="425"/>
              <w:rPr>
                <w:position w:val="2"/>
                <w:rtl/>
                <w:lang w:bidi="ar-SY"/>
              </w:rPr>
            </w:pPr>
            <w:r w:rsidRPr="006F12CA">
              <w:rPr>
                <w:rFonts w:hint="cs"/>
                <w:position w:val="2"/>
                <w:rtl/>
              </w:rPr>
              <w:t>-</w:t>
            </w:r>
            <w:r w:rsidRPr="006F12CA">
              <w:rPr>
                <w:position w:val="2"/>
                <w:rtl/>
              </w:rPr>
              <w:tab/>
            </w:r>
            <w:r w:rsidRPr="006F12CA">
              <w:rPr>
                <w:rFonts w:hint="cs"/>
                <w:position w:val="2"/>
                <w:rtl/>
              </w:rPr>
              <w:t xml:space="preserve">التسجيل </w:t>
            </w:r>
            <w:r w:rsidRPr="006F12CA">
              <w:rPr>
                <w:rFonts w:hint="cs"/>
                <w:position w:val="2"/>
                <w:rtl/>
                <w:lang w:bidi="ar-SY"/>
              </w:rPr>
              <w:t>(</w:t>
            </w:r>
            <w:r w:rsidRPr="006F12CA">
              <w:rPr>
                <w:rFonts w:hint="cs"/>
                <w:position w:val="2"/>
                <w:rtl/>
                <w:lang w:bidi="ar-EG"/>
              </w:rPr>
              <w:t xml:space="preserve">من خلال </w:t>
            </w:r>
            <w:r w:rsidR="00E948FD" w:rsidRPr="006F12CA">
              <w:rPr>
                <w:rFonts w:hint="cs"/>
                <w:position w:val="2"/>
                <w:rtl/>
                <w:lang w:bidi="ar-EG"/>
              </w:rPr>
              <w:t>استمارة</w:t>
            </w:r>
            <w:r w:rsidRPr="006F12CA">
              <w:rPr>
                <w:rFonts w:hint="cs"/>
                <w:position w:val="2"/>
                <w:rtl/>
                <w:lang w:bidi="ar-EG"/>
              </w:rPr>
              <w:t xml:space="preserve"> التسجيل الإلكتروني </w:t>
            </w:r>
            <w:r w:rsidRPr="006F12CA">
              <w:rPr>
                <w:rFonts w:hint="cs"/>
                <w:position w:val="2"/>
                <w:rtl/>
                <w:lang w:bidi="ar-SY"/>
              </w:rPr>
              <w:t xml:space="preserve">في </w:t>
            </w:r>
            <w:r w:rsidRPr="006F12CA">
              <w:rPr>
                <w:rFonts w:hint="cs"/>
                <w:position w:val="2"/>
                <w:rtl/>
              </w:rPr>
              <w:t xml:space="preserve">الصفحة الرئيسية للجنة الدراسات: </w:t>
            </w:r>
            <w:hyperlink r:id="rId18" w:history="1">
              <w:r w:rsidRPr="006F12CA">
                <w:rPr>
                  <w:rStyle w:val="Hyperlink"/>
                </w:rPr>
                <w:t>https://itu.int/go/tsg12</w:t>
              </w:r>
            </w:hyperlink>
            <w:r w:rsidRPr="006F12CA">
              <w:rPr>
                <w:rFonts w:hint="cs"/>
                <w:position w:val="2"/>
                <w:rtl/>
              </w:rPr>
              <w:t>)</w:t>
            </w:r>
            <w:r w:rsidRPr="006F12CA">
              <w:rPr>
                <w:rFonts w:hint="cs"/>
                <w:position w:val="2"/>
                <w:rtl/>
                <w:lang w:bidi="ar-SY"/>
              </w:rPr>
              <w:t xml:space="preserve"> </w:t>
            </w:r>
          </w:p>
        </w:tc>
      </w:tr>
      <w:tr w:rsidR="00416EC5" w:rsidRPr="006F12CA" w14:paraId="0F05B0B1" w14:textId="77777777" w:rsidTr="00416EC5">
        <w:tc>
          <w:tcPr>
            <w:tcW w:w="1818" w:type="dxa"/>
            <w:vAlign w:val="center"/>
          </w:tcPr>
          <w:p w14:paraId="58E7F7A1" w14:textId="39629B51" w:rsidR="00416EC5" w:rsidRPr="006F12CA" w:rsidRDefault="00416EC5" w:rsidP="00416EC5">
            <w:pPr>
              <w:spacing w:before="80" w:after="80" w:line="340" w:lineRule="exact"/>
              <w:rPr>
                <w:position w:val="2"/>
                <w:lang w:val="en-GB" w:bidi="ar-SY"/>
              </w:rPr>
            </w:pPr>
            <w:r w:rsidRPr="006F12CA">
              <w:t>16</w:t>
            </w:r>
            <w:r w:rsidRPr="006F12CA">
              <w:rPr>
                <w:rFonts w:hint="cs"/>
                <w:rtl/>
              </w:rPr>
              <w:t xml:space="preserve"> أغسطس </w:t>
            </w:r>
            <w:r w:rsidRPr="006F12CA">
              <w:t>2024</w:t>
            </w:r>
          </w:p>
        </w:tc>
        <w:tc>
          <w:tcPr>
            <w:tcW w:w="7811" w:type="dxa"/>
            <w:vAlign w:val="center"/>
          </w:tcPr>
          <w:p w14:paraId="3C2C6AB0" w14:textId="7DE1186F" w:rsidR="00416EC5" w:rsidRPr="006F12CA" w:rsidRDefault="00416EC5" w:rsidP="00416EC5">
            <w:pPr>
              <w:tabs>
                <w:tab w:val="clear" w:pos="794"/>
                <w:tab w:val="left" w:pos="425"/>
              </w:tabs>
              <w:spacing w:before="80" w:after="80" w:line="340" w:lineRule="exact"/>
              <w:ind w:left="425" w:hanging="425"/>
              <w:rPr>
                <w:position w:val="2"/>
                <w:rtl/>
                <w:lang w:bidi="ar-EG"/>
              </w:rPr>
            </w:pPr>
            <w:r w:rsidRPr="006F12CA">
              <w:rPr>
                <w:rFonts w:hint="cs"/>
                <w:position w:val="2"/>
                <w:rtl/>
                <w:lang w:bidi="ar-SY"/>
              </w:rPr>
              <w:t>-</w:t>
            </w:r>
            <w:r w:rsidRPr="006F12CA">
              <w:rPr>
                <w:position w:val="2"/>
                <w:rtl/>
                <w:lang w:bidi="ar-SY"/>
              </w:rPr>
              <w:tab/>
            </w:r>
            <w:hyperlink r:id="rId19" w:history="1">
              <w:r w:rsidRPr="006F12CA">
                <w:rPr>
                  <w:rStyle w:val="Hyperlink"/>
                  <w:rFonts w:hint="cs"/>
                  <w:position w:val="2"/>
                  <w:rtl/>
                  <w:lang w:bidi="ar-SY"/>
                </w:rPr>
                <w:t>تقديم مساهمات أعضاء قطاع تقييس الاتصالات (من خلال نظام النشر المباشر للوثائق)</w:t>
              </w:r>
            </w:hyperlink>
          </w:p>
        </w:tc>
      </w:tr>
    </w:tbl>
    <w:p w14:paraId="5DF7D04A" w14:textId="2A90A901" w:rsidR="00416EC5" w:rsidRDefault="00416EC5" w:rsidP="008E08E1">
      <w:pPr>
        <w:keepNext/>
        <w:rPr>
          <w:color w:val="000000"/>
          <w:spacing w:val="4"/>
          <w:rtl/>
        </w:rPr>
      </w:pPr>
      <w:r w:rsidRPr="008679C2">
        <w:rPr>
          <w:color w:val="000000"/>
          <w:spacing w:val="4"/>
          <w:rtl/>
        </w:rPr>
        <w:lastRenderedPageBreak/>
        <w:t xml:space="preserve">وترد معلومات </w:t>
      </w:r>
      <w:r w:rsidRPr="008679C2">
        <w:rPr>
          <w:rFonts w:hint="cs"/>
          <w:color w:val="000000"/>
          <w:spacing w:val="4"/>
          <w:rtl/>
        </w:rPr>
        <w:t xml:space="preserve">عملية </w:t>
      </w:r>
      <w:r w:rsidRPr="008679C2">
        <w:rPr>
          <w:color w:val="000000"/>
          <w:spacing w:val="4"/>
          <w:rtl/>
        </w:rPr>
        <w:t xml:space="preserve">عن الاجتماع في </w:t>
      </w:r>
      <w:r w:rsidRPr="008679C2">
        <w:rPr>
          <w:b/>
          <w:bCs/>
          <w:color w:val="000000"/>
          <w:spacing w:val="4"/>
          <w:rtl/>
        </w:rPr>
        <w:t>الملحق</w:t>
      </w:r>
      <w:r w:rsidRPr="008679C2">
        <w:rPr>
          <w:rFonts w:hint="cs"/>
          <w:b/>
          <w:bCs/>
          <w:color w:val="000000"/>
          <w:spacing w:val="4"/>
          <w:rtl/>
        </w:rPr>
        <w:t> </w:t>
      </w:r>
      <w:r w:rsidRPr="008679C2">
        <w:rPr>
          <w:b/>
          <w:bCs/>
          <w:color w:val="000000"/>
          <w:spacing w:val="4"/>
        </w:rPr>
        <w:t>A</w:t>
      </w:r>
      <w:r w:rsidRPr="008679C2">
        <w:rPr>
          <w:rFonts w:hint="cs"/>
          <w:color w:val="000000"/>
          <w:spacing w:val="4"/>
          <w:rtl/>
        </w:rPr>
        <w:t xml:space="preserve">. </w:t>
      </w:r>
      <w:r w:rsidRPr="008679C2">
        <w:rPr>
          <w:rFonts w:hint="cs"/>
          <w:spacing w:val="4"/>
          <w:rtl/>
        </w:rPr>
        <w:t xml:space="preserve">ويرد </w:t>
      </w:r>
      <w:r w:rsidRPr="008679C2">
        <w:rPr>
          <w:rFonts w:hint="cs"/>
          <w:spacing w:val="4"/>
          <w:rtl/>
          <w:lang w:bidi="ar-SY"/>
        </w:rPr>
        <w:t xml:space="preserve">في </w:t>
      </w:r>
      <w:r w:rsidRPr="008679C2">
        <w:rPr>
          <w:rFonts w:hint="cs"/>
          <w:b/>
          <w:bCs/>
          <w:spacing w:val="4"/>
          <w:rtl/>
          <w:lang w:bidi="ar-SY"/>
        </w:rPr>
        <w:t xml:space="preserve">الملحق </w:t>
      </w:r>
      <w:r w:rsidRPr="008679C2">
        <w:rPr>
          <w:b/>
          <w:bCs/>
          <w:spacing w:val="4"/>
          <w:lang w:bidi="ar-SY"/>
        </w:rPr>
        <w:t>B</w:t>
      </w:r>
      <w:r w:rsidRPr="008679C2">
        <w:rPr>
          <w:spacing w:val="4"/>
          <w:rtl/>
          <w:lang w:bidi="ar-SY"/>
        </w:rPr>
        <w:t xml:space="preserve"> </w:t>
      </w:r>
      <w:r w:rsidRPr="008679C2">
        <w:rPr>
          <w:rFonts w:hint="cs"/>
          <w:spacing w:val="4"/>
          <w:rtl/>
          <w:lang w:bidi="ar-SY"/>
        </w:rPr>
        <w:t xml:space="preserve">مشروع </w:t>
      </w:r>
      <w:r w:rsidRPr="008679C2">
        <w:rPr>
          <w:rFonts w:hint="cs"/>
          <w:b/>
          <w:bCs/>
          <w:spacing w:val="4"/>
          <w:rtl/>
          <w:lang w:bidi="ar-SY"/>
        </w:rPr>
        <w:t xml:space="preserve">جدول أعمال </w:t>
      </w:r>
      <w:r w:rsidRPr="008679C2">
        <w:rPr>
          <w:rFonts w:hint="cs"/>
          <w:spacing w:val="4"/>
          <w:rtl/>
          <w:lang w:bidi="ar-SY"/>
        </w:rPr>
        <w:t>الاجتماع</w:t>
      </w:r>
      <w:r>
        <w:rPr>
          <w:rFonts w:hint="cs"/>
          <w:spacing w:val="4"/>
          <w:rtl/>
          <w:lang w:bidi="ar-EG"/>
        </w:rPr>
        <w:t xml:space="preserve"> الذي</w:t>
      </w:r>
      <w:r w:rsidRPr="008679C2">
        <w:rPr>
          <w:rFonts w:hint="cs"/>
          <w:spacing w:val="4"/>
          <w:rtl/>
          <w:lang w:bidi="ar-SY"/>
        </w:rPr>
        <w:t xml:space="preserve"> أُعد</w:t>
      </w:r>
      <w:r>
        <w:rPr>
          <w:rFonts w:hint="cs"/>
          <w:spacing w:val="4"/>
          <w:rtl/>
          <w:lang w:bidi="ar-SY"/>
        </w:rPr>
        <w:t>ه</w:t>
      </w:r>
      <w:r w:rsidRPr="008679C2">
        <w:rPr>
          <w:rFonts w:hint="cs"/>
          <w:spacing w:val="4"/>
          <w:rtl/>
          <w:lang w:bidi="ar-SY"/>
        </w:rPr>
        <w:t xml:space="preserve"> </w:t>
      </w:r>
      <w:r>
        <w:rPr>
          <w:rFonts w:hint="cs"/>
          <w:spacing w:val="4"/>
          <w:rtl/>
          <w:lang w:bidi="ar-SY"/>
        </w:rPr>
        <w:t>رئيس</w:t>
      </w:r>
      <w:r w:rsidRPr="008679C2">
        <w:rPr>
          <w:rFonts w:hint="cs"/>
          <w:spacing w:val="4"/>
          <w:rtl/>
          <w:lang w:bidi="ar-SY"/>
        </w:rPr>
        <w:t xml:space="preserve"> فرقة العمل </w:t>
      </w:r>
      <w:r>
        <w:rPr>
          <w:spacing w:val="4"/>
          <w:lang w:val="en-GB" w:bidi="ar-SY"/>
        </w:rPr>
        <w:t>2/12</w:t>
      </w:r>
      <w:r w:rsidRPr="008679C2">
        <w:rPr>
          <w:rFonts w:hint="cs"/>
          <w:color w:val="000000"/>
          <w:spacing w:val="4"/>
          <w:rtl/>
        </w:rPr>
        <w:t xml:space="preserve">، السيد </w:t>
      </w:r>
      <w:r>
        <w:rPr>
          <w:rFonts w:cstheme="minorHAnsi"/>
        </w:rPr>
        <w:t xml:space="preserve">Vincent </w:t>
      </w:r>
      <w:proofErr w:type="spellStart"/>
      <w:r>
        <w:rPr>
          <w:rFonts w:cstheme="minorHAnsi"/>
        </w:rPr>
        <w:t>Barriac</w:t>
      </w:r>
      <w:proofErr w:type="spellEnd"/>
      <w:r>
        <w:rPr>
          <w:rFonts w:cstheme="minorHAnsi" w:hint="cs"/>
          <w:rtl/>
        </w:rPr>
        <w:t xml:space="preserve"> </w:t>
      </w:r>
      <w:r>
        <w:rPr>
          <w:rFonts w:hint="cs"/>
          <w:color w:val="000000"/>
          <w:spacing w:val="4"/>
          <w:rtl/>
        </w:rPr>
        <w:t xml:space="preserve">(شركة </w:t>
      </w:r>
      <w:r>
        <w:rPr>
          <w:color w:val="000000"/>
          <w:spacing w:val="4"/>
        </w:rPr>
        <w:t>Orange</w:t>
      </w:r>
      <w:r>
        <w:rPr>
          <w:rFonts w:hint="cs"/>
          <w:color w:val="000000"/>
          <w:spacing w:val="4"/>
          <w:rtl/>
          <w:lang w:bidi="ar-EG"/>
        </w:rPr>
        <w:t>، فرنسا)</w:t>
      </w:r>
      <w:r>
        <w:rPr>
          <w:rFonts w:hint="cs"/>
          <w:color w:val="000000"/>
          <w:spacing w:val="4"/>
          <w:rtl/>
        </w:rPr>
        <w:t>.</w:t>
      </w:r>
    </w:p>
    <w:p w14:paraId="6858261A" w14:textId="00DDC3E3" w:rsidR="00EE4210" w:rsidRPr="00D517B2" w:rsidRDefault="00EE4210" w:rsidP="008E08E1">
      <w:pPr>
        <w:keepNext/>
        <w:spacing w:before="240"/>
        <w:rPr>
          <w:rtl/>
          <w:lang w:bidi="ar-EG"/>
        </w:rPr>
      </w:pPr>
      <w:r w:rsidRPr="00D517B2">
        <w:rPr>
          <w:rFonts w:hint="cs"/>
          <w:rtl/>
        </w:rPr>
        <w:t>أتمنى لكم اجتماعاً مثمراً وممتعاً.</w:t>
      </w:r>
    </w:p>
    <w:tbl>
      <w:tblPr>
        <w:tblStyle w:val="TableGrid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0"/>
        <w:gridCol w:w="3829"/>
      </w:tblGrid>
      <w:tr w:rsidR="00EE4210" w:rsidRPr="00D517B2" w14:paraId="48B44215" w14:textId="77777777" w:rsidTr="00481775">
        <w:trPr>
          <w:trHeight w:val="2516"/>
        </w:trPr>
        <w:tc>
          <w:tcPr>
            <w:tcW w:w="3014" w:type="pct"/>
          </w:tcPr>
          <w:p w14:paraId="18BAAF4E" w14:textId="09DEEE9A" w:rsidR="00EE4210" w:rsidRDefault="00EE4210" w:rsidP="00EE4210">
            <w:pPr>
              <w:spacing w:before="240"/>
              <w:ind w:left="-57"/>
              <w:jc w:val="left"/>
              <w:rPr>
                <w:rtl/>
                <w:lang w:bidi="ar-EG"/>
              </w:rPr>
            </w:pPr>
            <w:r w:rsidRPr="00D517B2">
              <w:rPr>
                <w:rFonts w:hint="cs"/>
                <w:rtl/>
                <w:lang w:bidi="ar-EG"/>
              </w:rPr>
              <w:t>وتفضلوا بقبول فائق التقدير والاحترام.</w:t>
            </w:r>
          </w:p>
          <w:p w14:paraId="4CE4007A" w14:textId="48744ECE" w:rsidR="00EE4210" w:rsidRPr="00D517B2" w:rsidRDefault="00D83664" w:rsidP="00B0307F">
            <w:pPr>
              <w:spacing w:before="960"/>
              <w:ind w:left="-57"/>
              <w:jc w:val="left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62336" behindDoc="1" locked="0" layoutInCell="1" allowOverlap="1" wp14:anchorId="29D337A3" wp14:editId="35FEFA6C">
                  <wp:simplePos x="0" y="0"/>
                  <wp:positionH relativeFrom="column">
                    <wp:posOffset>2938709</wp:posOffset>
                  </wp:positionH>
                  <wp:positionV relativeFrom="paragraph">
                    <wp:posOffset>44450</wp:posOffset>
                  </wp:positionV>
                  <wp:extent cx="638387" cy="441960"/>
                  <wp:effectExtent l="0" t="0" r="9525" b="0"/>
                  <wp:wrapNone/>
                  <wp:docPr id="1842535779" name="Picture 1" descr="A black and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2535779" name="Picture 1" descr="A black and white text&#10;&#10;Description automatically generated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406" cy="443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E4210" w:rsidRPr="00EE4210">
              <w:rPr>
                <w:noProof/>
                <w:rtl/>
                <w:lang w:val="ar-EG"/>
              </w:rPr>
              <w:t>سيزو أونوي</w:t>
            </w:r>
            <w:r w:rsidR="00EE4210" w:rsidRPr="00D517B2">
              <w:rPr>
                <w:rtl/>
                <w:lang w:bidi="ar-SY"/>
              </w:rPr>
              <w:br/>
            </w:r>
            <w:r w:rsidR="00EE4210" w:rsidRPr="00D517B2">
              <w:rPr>
                <w:rFonts w:hint="cs"/>
                <w:rtl/>
                <w:lang w:bidi="ar-SY"/>
              </w:rPr>
              <w:t>مدير</w:t>
            </w:r>
            <w:r w:rsidR="00EE4210" w:rsidRPr="00D517B2">
              <w:rPr>
                <w:rtl/>
                <w:lang w:bidi="ar-SY"/>
              </w:rPr>
              <w:t xml:space="preserve"> </w:t>
            </w:r>
            <w:r w:rsidR="00EE4210" w:rsidRPr="00D517B2">
              <w:rPr>
                <w:rFonts w:hint="cs"/>
                <w:rtl/>
                <w:lang w:bidi="ar-SY"/>
              </w:rPr>
              <w:t>مكتب</w:t>
            </w:r>
            <w:r w:rsidR="00EE4210" w:rsidRPr="00D517B2">
              <w:rPr>
                <w:rtl/>
                <w:lang w:bidi="ar-SY"/>
              </w:rPr>
              <w:t xml:space="preserve"> </w:t>
            </w:r>
            <w:r w:rsidR="00EE4210" w:rsidRPr="00D517B2">
              <w:rPr>
                <w:rFonts w:hint="cs"/>
                <w:rtl/>
                <w:lang w:bidi="ar-SY"/>
              </w:rPr>
              <w:t>تقييس</w:t>
            </w:r>
            <w:r w:rsidR="00EE4210" w:rsidRPr="00D517B2">
              <w:rPr>
                <w:rtl/>
                <w:lang w:bidi="ar-SY"/>
              </w:rPr>
              <w:t xml:space="preserve"> </w:t>
            </w:r>
            <w:r w:rsidR="00EE4210" w:rsidRPr="00D517B2">
              <w:rPr>
                <w:rFonts w:hint="cs"/>
                <w:rtl/>
                <w:lang w:bidi="ar-SY"/>
              </w:rPr>
              <w:t>الاتصالات</w:t>
            </w:r>
          </w:p>
        </w:tc>
        <w:tc>
          <w:tcPr>
            <w:tcW w:w="1986" w:type="pct"/>
          </w:tcPr>
          <w:p w14:paraId="61F32A8D" w14:textId="11B3EBEC" w:rsidR="00EE4210" w:rsidRPr="00D517B2" w:rsidRDefault="00881ADF" w:rsidP="00EE4210">
            <w:pPr>
              <w:jc w:val="left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3E6E8291" wp14:editId="2813024B">
                      <wp:simplePos x="0" y="0"/>
                      <wp:positionH relativeFrom="column">
                        <wp:posOffset>427181</wp:posOffset>
                      </wp:positionH>
                      <wp:positionV relativeFrom="paragraph">
                        <wp:posOffset>149225</wp:posOffset>
                      </wp:positionV>
                      <wp:extent cx="1817370" cy="1626235"/>
                      <wp:effectExtent l="0" t="0" r="11430" b="12065"/>
                      <wp:wrapThrough wrapText="bothSides">
                        <wp:wrapPolygon edited="0">
                          <wp:start x="0" y="0"/>
                          <wp:lineTo x="0" y="21507"/>
                          <wp:lineTo x="21509" y="21507"/>
                          <wp:lineTo x="21509" y="0"/>
                          <wp:lineTo x="0" y="0"/>
                        </wp:wrapPolygon>
                      </wp:wrapThrough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17370" cy="1626235"/>
                                <a:chOff x="0" y="0"/>
                                <a:chExt cx="1817370" cy="1626235"/>
                              </a:xfrm>
                            </wpg:grpSpPr>
                            <wps:wsp>
                              <wps:cNvPr id="4" name="Text Box 4"/>
                              <wps:cNvSpPr txBox="1"/>
                              <wps:spPr>
                                <a:xfrm>
                                  <a:off x="0" y="0"/>
                                  <a:ext cx="1817370" cy="16262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63F58F7" w14:textId="08A21FD2" w:rsidR="00EE4210" w:rsidRDefault="00416EC5" w:rsidP="00EE4210">
                                    <w:pPr>
                                      <w:spacing w:before="0" w:line="240" w:lineRule="auto"/>
                                      <w:ind w:left="170"/>
                                      <w:jc w:val="center"/>
                                      <w:rPr>
                                        <w:rtl/>
                                        <w:lang w:bidi="ar-EG"/>
                                      </w:rPr>
                                    </w:pPr>
                                    <w:r w:rsidRPr="00BD1F8F">
                                      <w:rPr>
                                        <w:noProof/>
                                        <w:sz w:val="16"/>
                                        <w:szCs w:val="16"/>
                                        <w:lang w:eastAsia="en-GB"/>
                                      </w:rPr>
                                      <w:drawing>
                                        <wp:inline distT="0" distB="0" distL="0" distR="0" wp14:anchorId="4EAB7C67" wp14:editId="23D04F57">
                                          <wp:extent cx="1086416" cy="1086416"/>
                                          <wp:effectExtent l="0" t="0" r="0" b="0"/>
                                          <wp:docPr id="1" name="Picture 1" descr="This QR code redirects to the latest meeeting information at:&#10;http://handle.itu.int/11.1002/groups/sg12" title="Latest meeting information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5" descr="M:\TSBDOC\2017-2020\Working_methods\Handle_IDs\Handle-IDs_per_group\SG12\Unitag_QRCode_1487089296680.pn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1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103981" cy="1103981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Text Box 5"/>
                              <wps:cNvSpPr txBox="1"/>
                              <wps:spPr>
                                <a:xfrm>
                                  <a:off x="1326382" y="60290"/>
                                  <a:ext cx="408940" cy="12280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4BCB6CC" w14:textId="0595D4AD" w:rsidR="00EE4210" w:rsidRPr="00D517B2" w:rsidRDefault="00EE4210" w:rsidP="00EE4210">
                                    <w:pPr>
                                      <w:spacing w:before="60" w:line="144" w:lineRule="auto"/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517B2"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لجنة الدراسات </w:t>
                                    </w:r>
                                    <w:r w:rsidR="00416EC5"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>12</w:t>
                                    </w:r>
                                    <w:r w:rsidRPr="00D517B2"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</w:t>
                                    </w:r>
                                    <w:r w:rsidRPr="00D517B2">
                                      <w:rPr>
                                        <w:sz w:val="20"/>
                                        <w:szCs w:val="20"/>
                                        <w:rtl/>
                                      </w:rPr>
                                      <w:br/>
                                    </w:r>
                                    <w:r w:rsidRPr="00D517B2"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>لقطاع تقييس الاتصالات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vert270" wrap="square" lIns="0" tIns="0" rIns="0" bIns="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6E8291" id="Group 3" o:spid="_x0000_s1026" style="position:absolute;left:0;text-align:left;margin-left:33.65pt;margin-top:11.75pt;width:143.1pt;height:128.05pt;z-index:251661312" coordsize="18173,16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4" o:spid="_x0000_s1027" type="#_x0000_t202" style="position:absolute;width:18173;height:162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" filled="f" strokeweight=".5pt">
                        <v:textbox inset="0,0,0,0">
                          <w:txbxContent>
                            <w:p w14:paraId="463F58F7" w14:textId="08A21FD2" w:rsidR="00EE4210" w:rsidRDefault="00416EC5" w:rsidP="00EE4210">
                              <w:pPr>
                                <w:spacing w:before="0" w:line="240" w:lineRule="auto"/>
                                <w:ind w:left="170"/>
                                <w:jc w:val="center"/>
                                <w:rPr>
                                  <w:rtl/>
                                  <w:lang w:bidi="ar-EG"/>
                                </w:rPr>
                              </w:pPr>
                              <w:r w:rsidRPr="00BD1F8F">
                                <w:rPr>
                                  <w:noProof/>
                                  <w:sz w:val="16"/>
                                  <w:szCs w:val="16"/>
                                  <w:lang w:eastAsia="en-GB"/>
                                </w:rPr>
                                <w:drawing>
                                  <wp:inline distT="0" distB="0" distL="0" distR="0" wp14:anchorId="4EAB7C67" wp14:editId="23D04F57">
                                    <wp:extent cx="1086416" cy="1086416"/>
                                    <wp:effectExtent l="0" t="0" r="0" b="0"/>
                                    <wp:docPr id="1" name="Picture 1" descr="This QR code redirects to the latest meeeting information at:&#10;http://handle.itu.int/11.1002/groups/sg12" title="Latest meeting information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" descr="M:\TSBDOC\2017-2020\Working_methods\Handle_IDs\Handle-IDs_per_group\SG12\Unitag_QRCode_1487089296680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103981" cy="110398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 Box 5" o:spid="_x0000_s1028" type="#_x0000_t202" style="position:absolute;left:13263;top:602;width:4090;height:12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" filled="f" stroked="f" strokeweight=".5pt">
                        <v:textbox style="layout-flow:vertical;mso-layout-flow-alt:bottom-to-top" inset="0,0,0,0">
                          <w:txbxContent>
                            <w:p w14:paraId="04BCB6CC" w14:textId="0595D4AD" w:rsidR="00EE4210" w:rsidRPr="00D517B2" w:rsidRDefault="00EE4210" w:rsidP="00EE4210">
                              <w:pPr>
                                <w:spacing w:before="60" w:line="144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517B2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 xml:space="preserve">لجنة الدراسات </w:t>
                              </w:r>
                              <w:r w:rsidR="00416EC5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>12</w:t>
                              </w:r>
                              <w:r w:rsidRPr="00D517B2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D517B2">
                                <w:rPr>
                                  <w:sz w:val="20"/>
                                  <w:szCs w:val="20"/>
                                  <w:rtl/>
                                </w:rPr>
                                <w:br/>
                              </w:r>
                              <w:r w:rsidRPr="00D517B2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>لقطاع تقييس الاتصالات</w:t>
                              </w:r>
                            </w:p>
                          </w:txbxContent>
                        </v:textbox>
                      </v:shape>
                      <w10:wrap type="through"/>
                    </v:group>
                  </w:pict>
                </mc:Fallback>
              </mc:AlternateContent>
            </w:r>
          </w:p>
        </w:tc>
      </w:tr>
    </w:tbl>
    <w:p w14:paraId="4657F7D2" w14:textId="4C36C467" w:rsidR="00EE4210" w:rsidRDefault="00EE4210" w:rsidP="00EE4210">
      <w:pPr>
        <w:spacing w:before="720"/>
        <w:rPr>
          <w:lang w:bidi="ar-EG"/>
        </w:rPr>
      </w:pPr>
      <w:r w:rsidRPr="00AC14D8">
        <w:rPr>
          <w:rFonts w:hint="cs"/>
          <w:b/>
          <w:bCs/>
          <w:noProof/>
          <w:rtl/>
          <w:lang w:bidi="ar-EG"/>
        </w:rPr>
        <w:t>الملحقات:</w:t>
      </w:r>
      <w:r>
        <w:rPr>
          <w:rFonts w:hint="cs"/>
          <w:noProof/>
          <w:rtl/>
          <w:lang w:bidi="ar-EG"/>
        </w:rPr>
        <w:t xml:space="preserve"> 2</w:t>
      </w:r>
    </w:p>
    <w:p w14:paraId="2E5B2C29" w14:textId="77777777" w:rsidR="00596808" w:rsidRDefault="00596808" w:rsidP="00EE4210">
      <w:pPr>
        <w:rPr>
          <w:rtl/>
          <w:lang w:bidi="ar-EG"/>
        </w:rPr>
      </w:pPr>
      <w:r>
        <w:rPr>
          <w:rtl/>
          <w:lang w:bidi="ar-EG"/>
        </w:rPr>
        <w:br w:type="page"/>
      </w:r>
    </w:p>
    <w:p w14:paraId="5BC53E21" w14:textId="7847FED9" w:rsidR="00EE4210" w:rsidRPr="00CB2228" w:rsidRDefault="00EE4210" w:rsidP="00EE4210">
      <w:pPr>
        <w:pStyle w:val="Annextitle"/>
        <w:spacing w:after="120"/>
        <w:rPr>
          <w:rStyle w:val="AnnexNotitleChar"/>
          <w:rtl/>
        </w:rPr>
      </w:pPr>
      <w:r w:rsidRPr="002C17EF">
        <w:rPr>
          <w:rFonts w:hint="cs"/>
          <w:rtl/>
        </w:rPr>
        <w:lastRenderedPageBreak/>
        <w:t xml:space="preserve">الملحـق </w:t>
      </w:r>
      <w:r w:rsidRPr="002C17EF">
        <w:t>A</w:t>
      </w:r>
      <w:r w:rsidR="00797E80">
        <w:rPr>
          <w:rtl/>
        </w:rPr>
        <w:br/>
      </w:r>
      <w:r w:rsidRPr="00CB2228">
        <w:rPr>
          <w:rtl/>
        </w:rPr>
        <w:t>معلومات عملية عن الاجتماع</w:t>
      </w:r>
    </w:p>
    <w:p w14:paraId="38ED56C6" w14:textId="77777777" w:rsidR="00EE4210" w:rsidRDefault="00EE4210" w:rsidP="00B13E7F">
      <w:pPr>
        <w:spacing w:before="360" w:after="240"/>
        <w:jc w:val="center"/>
        <w:rPr>
          <w:b/>
          <w:bCs/>
          <w:rtl/>
        </w:rPr>
      </w:pPr>
      <w:r w:rsidRPr="002C17EF">
        <w:rPr>
          <w:rFonts w:hint="cs"/>
          <w:b/>
          <w:bCs/>
          <w:rtl/>
        </w:rPr>
        <w:t>أساليب العمل والمرافق المتاحة</w:t>
      </w:r>
    </w:p>
    <w:p w14:paraId="0426BB28" w14:textId="4BB3AC6D" w:rsidR="00EE4210" w:rsidRPr="002677B7" w:rsidRDefault="00EE4210" w:rsidP="000739E2">
      <w:pPr>
        <w:rPr>
          <w:rtl/>
        </w:rPr>
      </w:pPr>
      <w:r w:rsidRPr="00B33EDB">
        <w:rPr>
          <w:rFonts w:hint="cs"/>
          <w:b/>
          <w:bCs/>
          <w:rtl/>
          <w:lang w:val="en-GB"/>
        </w:rPr>
        <w:t>تقديم الوثائق والنفاذ إليها:</w:t>
      </w:r>
      <w:r w:rsidRPr="00B33EDB">
        <w:rPr>
          <w:rFonts w:hint="cs"/>
          <w:rtl/>
          <w:lang w:val="en-GB"/>
        </w:rPr>
        <w:t xml:space="preserve"> ينبغي تقديم مساهمات الأعضاء باستخدام </w:t>
      </w:r>
      <w:hyperlink r:id="rId22" w:history="1">
        <w:r w:rsidRPr="000D0A1C">
          <w:rPr>
            <w:rStyle w:val="Hyperlink"/>
            <w:rFonts w:hint="cs"/>
            <w:rtl/>
            <w:lang w:val="en-GB" w:bidi="ar-EG"/>
          </w:rPr>
          <w:t>نظام</w:t>
        </w:r>
        <w:r w:rsidRPr="000D0A1C">
          <w:rPr>
            <w:rStyle w:val="Hyperlink"/>
            <w:rFonts w:hint="eastAsia"/>
            <w:rtl/>
            <w:lang w:val="en-GB" w:bidi="ar-EG"/>
          </w:rPr>
          <w:t> </w:t>
        </w:r>
        <w:r w:rsidRPr="000D0A1C">
          <w:rPr>
            <w:rStyle w:val="Hyperlink"/>
            <w:rFonts w:hint="cs"/>
            <w:spacing w:val="4"/>
            <w:rtl/>
            <w:lang w:val="en-GB"/>
          </w:rPr>
          <w:t>النشر</w:t>
        </w:r>
        <w:r w:rsidRPr="000D0A1C">
          <w:rPr>
            <w:rStyle w:val="Hyperlink"/>
            <w:rFonts w:hint="eastAsia"/>
            <w:spacing w:val="4"/>
            <w:rtl/>
            <w:lang w:val="en-GB"/>
          </w:rPr>
          <w:t> </w:t>
        </w:r>
        <w:r w:rsidRPr="000D0A1C">
          <w:rPr>
            <w:rStyle w:val="Hyperlink"/>
            <w:rFonts w:hint="cs"/>
            <w:spacing w:val="4"/>
            <w:rtl/>
            <w:lang w:val="en-GB"/>
          </w:rPr>
          <w:t>المباشر للوثائق</w:t>
        </w:r>
      </w:hyperlink>
      <w:r w:rsidRPr="00B33EDB">
        <w:rPr>
          <w:rFonts w:hint="cs"/>
          <w:rtl/>
          <w:lang w:val="en-GB"/>
        </w:rPr>
        <w:t xml:space="preserve">؛ كما ينبغي تقديم مشاريع الوثائق المؤقتة إلى </w:t>
      </w:r>
      <w:r w:rsidRPr="00B33EDB">
        <w:rPr>
          <w:color w:val="000000"/>
          <w:rtl/>
        </w:rPr>
        <w:t xml:space="preserve">أمانة لجان </w:t>
      </w:r>
      <w:r w:rsidRPr="00B33EDB">
        <w:rPr>
          <w:rFonts w:hint="cs"/>
          <w:color w:val="000000"/>
          <w:rtl/>
        </w:rPr>
        <w:t>ال</w:t>
      </w:r>
      <w:r w:rsidRPr="00B33EDB">
        <w:rPr>
          <w:color w:val="000000"/>
          <w:rtl/>
        </w:rPr>
        <w:t>دراسات</w:t>
      </w:r>
      <w:r w:rsidRPr="00B33EDB">
        <w:rPr>
          <w:rFonts w:hint="cs"/>
          <w:rtl/>
          <w:lang w:val="en-GB"/>
        </w:rPr>
        <w:t xml:space="preserve"> </w:t>
      </w:r>
      <w:r w:rsidR="00492B8F">
        <w:rPr>
          <w:rFonts w:hint="cs"/>
          <w:rtl/>
          <w:lang w:val="en-GB" w:bidi="ar-EG"/>
        </w:rPr>
        <w:t>ب</w:t>
      </w:r>
      <w:r w:rsidRPr="00B33EDB">
        <w:rPr>
          <w:rFonts w:hint="cs"/>
          <w:rtl/>
          <w:lang w:val="en-GB"/>
        </w:rPr>
        <w:t xml:space="preserve">البريد الإلكتروني وباستخدام </w:t>
      </w:r>
      <w:hyperlink r:id="rId23" w:history="1">
        <w:r w:rsidRPr="00B33EDB">
          <w:rPr>
            <w:rStyle w:val="Hyperlink"/>
            <w:rFonts w:hint="cs"/>
            <w:spacing w:val="4"/>
            <w:rtl/>
            <w:lang w:val="en-GB"/>
          </w:rPr>
          <w:t>النموذج المناسب</w:t>
        </w:r>
      </w:hyperlink>
      <w:r w:rsidRPr="00B33EDB">
        <w:rPr>
          <w:rFonts w:hint="cs"/>
          <w:rtl/>
          <w:lang w:val="en-GB"/>
        </w:rPr>
        <w:t xml:space="preserve">. </w:t>
      </w:r>
      <w:r w:rsidRPr="00B33EDB">
        <w:rPr>
          <w:color w:val="000000"/>
          <w:rtl/>
        </w:rPr>
        <w:t xml:space="preserve">ويتاح </w:t>
      </w:r>
      <w:r w:rsidRPr="00B33EDB">
        <w:rPr>
          <w:rFonts w:hint="cs"/>
          <w:color w:val="000000"/>
          <w:rtl/>
        </w:rPr>
        <w:t>النفاذ</w:t>
      </w:r>
      <w:r w:rsidRPr="00B33EDB">
        <w:rPr>
          <w:color w:val="000000"/>
          <w:rtl/>
        </w:rPr>
        <w:t xml:space="preserve"> </w:t>
      </w:r>
      <w:r w:rsidRPr="00B33EDB">
        <w:rPr>
          <w:rFonts w:hint="cs"/>
          <w:color w:val="000000"/>
          <w:rtl/>
        </w:rPr>
        <w:t>إ</w:t>
      </w:r>
      <w:r w:rsidRPr="00B33EDB">
        <w:rPr>
          <w:color w:val="000000"/>
          <w:rtl/>
        </w:rPr>
        <w:t xml:space="preserve">لى وثائق الاجتماع من الصفحة الرئيسية </w:t>
      </w:r>
      <w:r w:rsidRPr="00B33EDB">
        <w:rPr>
          <w:rFonts w:hint="cs"/>
          <w:color w:val="000000"/>
          <w:rtl/>
        </w:rPr>
        <w:t xml:space="preserve">للجنة الدراسات ويقتصر على أعضاء قطاع تقييس الاتصالات الذين لديهم </w:t>
      </w:r>
      <w:hyperlink r:id="rId24" w:history="1">
        <w:r w:rsidRPr="00B33EDB">
          <w:rPr>
            <w:rStyle w:val="Hyperlink"/>
            <w:rFonts w:hint="cs"/>
            <w:rtl/>
          </w:rPr>
          <w:t>حساب مستعمل لدى الاتحاد</w:t>
        </w:r>
      </w:hyperlink>
      <w:r w:rsidRPr="00B33EDB">
        <w:rPr>
          <w:rFonts w:hint="cs"/>
          <w:color w:val="000000"/>
          <w:rtl/>
        </w:rPr>
        <w:t xml:space="preserve"> مع </w:t>
      </w:r>
      <w:r w:rsidR="00492B8F">
        <w:rPr>
          <w:rFonts w:hint="cs"/>
          <w:color w:val="000000"/>
          <w:rtl/>
          <w:lang w:bidi="ar-EG"/>
        </w:rPr>
        <w:t xml:space="preserve">إمكانية </w:t>
      </w:r>
      <w:r w:rsidRPr="00B33EDB">
        <w:rPr>
          <w:rFonts w:hint="cs"/>
          <w:color w:val="000000"/>
          <w:rtl/>
        </w:rPr>
        <w:t>النفاذ إلى خدمة تبادل معلومات الاتصالات</w:t>
      </w:r>
      <w:r>
        <w:rPr>
          <w:rFonts w:hint="cs"/>
          <w:color w:val="000000"/>
          <w:rtl/>
          <w:lang w:bidi="ar-EG"/>
        </w:rPr>
        <w:t xml:space="preserve"> </w:t>
      </w:r>
      <w:r>
        <w:rPr>
          <w:color w:val="000000"/>
          <w:lang w:bidi="ar-EG"/>
        </w:rPr>
        <w:t>(TIES)</w:t>
      </w:r>
      <w:r w:rsidRPr="00B33EDB">
        <w:rPr>
          <w:rFonts w:hint="cs"/>
          <w:color w:val="000000"/>
          <w:rtl/>
        </w:rPr>
        <w:t>.</w:t>
      </w:r>
    </w:p>
    <w:p w14:paraId="4B975487" w14:textId="3C8C7352" w:rsidR="00EE4210" w:rsidRDefault="00EE4210" w:rsidP="00EE4210">
      <w:pPr>
        <w:rPr>
          <w:rtl/>
          <w:lang w:val="en-GB"/>
        </w:rPr>
      </w:pPr>
      <w:r>
        <w:rPr>
          <w:rFonts w:hint="cs"/>
          <w:b/>
          <w:bCs/>
          <w:rtl/>
          <w:lang w:val="en-GB" w:bidi="ar-SY"/>
        </w:rPr>
        <w:t>لغة العمل</w:t>
      </w:r>
      <w:r w:rsidRPr="00724F82">
        <w:rPr>
          <w:rtl/>
          <w:lang w:val="en-GB" w:bidi="ar-SY"/>
        </w:rPr>
        <w:t xml:space="preserve">: </w:t>
      </w:r>
      <w:r>
        <w:rPr>
          <w:rFonts w:hint="cs"/>
          <w:rtl/>
          <w:lang w:val="en-GB"/>
        </w:rPr>
        <w:t xml:space="preserve">سيجري </w:t>
      </w:r>
      <w:r w:rsidR="00665248" w:rsidRPr="000739E2">
        <w:rPr>
          <w:rFonts w:hint="cs"/>
          <w:rtl/>
          <w:lang w:val="en-GB"/>
        </w:rPr>
        <w:t>ا</w:t>
      </w:r>
      <w:r w:rsidR="00CA0F88">
        <w:rPr>
          <w:rFonts w:hint="cs"/>
          <w:rtl/>
          <w:lang w:val="en-GB"/>
        </w:rPr>
        <w:t xml:space="preserve">لاجتماع </w:t>
      </w:r>
      <w:r w:rsidR="006F12CA">
        <w:rPr>
          <w:rFonts w:hint="cs"/>
          <w:rtl/>
          <w:lang w:val="en-GB" w:bidi="ar-EG"/>
        </w:rPr>
        <w:t xml:space="preserve">بكامله </w:t>
      </w:r>
      <w:r>
        <w:rPr>
          <w:rFonts w:hint="cs"/>
          <w:rtl/>
          <w:lang w:val="en-GB"/>
        </w:rPr>
        <w:t xml:space="preserve">باللغة الإنكليزية </w:t>
      </w:r>
      <w:r w:rsidR="00665248">
        <w:rPr>
          <w:rFonts w:hint="cs"/>
          <w:rtl/>
          <w:lang w:val="en-GB"/>
        </w:rPr>
        <w:t>فقط</w:t>
      </w:r>
      <w:r>
        <w:rPr>
          <w:rFonts w:hint="cs"/>
          <w:rtl/>
          <w:lang w:val="en-GB"/>
        </w:rPr>
        <w:t>.</w:t>
      </w:r>
    </w:p>
    <w:p w14:paraId="4D66373B" w14:textId="11777AE4" w:rsidR="00CA0F88" w:rsidRDefault="00CA0F88" w:rsidP="00CA0F88">
      <w:pPr>
        <w:rPr>
          <w:rtl/>
          <w:lang w:val="en-GB" w:bidi="ar-EG"/>
        </w:rPr>
      </w:pPr>
      <w:r w:rsidRPr="00C671EE">
        <w:rPr>
          <w:rFonts w:hint="cs"/>
          <w:b/>
          <w:bCs/>
          <w:rtl/>
        </w:rPr>
        <w:t>المشاركة التفاعلية عن بُعد</w:t>
      </w:r>
      <w:r w:rsidRPr="00C671EE">
        <w:rPr>
          <w:b/>
          <w:bCs/>
          <w:rtl/>
        </w:rPr>
        <w:t>:</w:t>
      </w:r>
      <w:r w:rsidRPr="00C671EE">
        <w:rPr>
          <w:rtl/>
        </w:rPr>
        <w:t xml:space="preserve"> </w:t>
      </w:r>
      <w:r>
        <w:rPr>
          <w:rFonts w:hint="cs"/>
          <w:rtl/>
        </w:rPr>
        <w:t xml:space="preserve">تُستعمل </w:t>
      </w:r>
      <w:r w:rsidRPr="00C671EE">
        <w:rPr>
          <w:rFonts w:hint="cs"/>
          <w:rtl/>
        </w:rPr>
        <w:t xml:space="preserve">أداة </w:t>
      </w:r>
      <w:hyperlink r:id="rId25" w:history="1">
        <w:proofErr w:type="spellStart"/>
        <w:r w:rsidRPr="00C671EE">
          <w:rPr>
            <w:rStyle w:val="Hyperlink"/>
          </w:rPr>
          <w:t>MyMeetings</w:t>
        </w:r>
        <w:proofErr w:type="spellEnd"/>
      </w:hyperlink>
      <w:r w:rsidRPr="00C671EE">
        <w:rPr>
          <w:rFonts w:hint="cs"/>
          <w:rtl/>
        </w:rPr>
        <w:t xml:space="preserve"> </w:t>
      </w:r>
      <w:r>
        <w:rPr>
          <w:rFonts w:hint="cs"/>
          <w:rtl/>
        </w:rPr>
        <w:t>لإتاحة المشاركة</w:t>
      </w:r>
      <w:r w:rsidRPr="00C671EE">
        <w:rPr>
          <w:rFonts w:hint="cs"/>
          <w:rtl/>
        </w:rPr>
        <w:t xml:space="preserve"> عن بُعد في </w:t>
      </w:r>
      <w:r w:rsidR="009453FE">
        <w:rPr>
          <w:rFonts w:hint="cs"/>
          <w:rtl/>
          <w:lang w:bidi="ar-EG"/>
        </w:rPr>
        <w:t xml:space="preserve">جميع الجلسات بما فيها جلسات اتخاذ قرارات مثل الجلسات العامة </w:t>
      </w:r>
      <w:r w:rsidR="009453FE" w:rsidRPr="000C60F3">
        <w:rPr>
          <w:rFonts w:hint="cs"/>
          <w:rtl/>
          <w:lang w:bidi="ar-EG"/>
        </w:rPr>
        <w:t>لأفرقة</w:t>
      </w:r>
      <w:r w:rsidR="009453FE">
        <w:rPr>
          <w:rFonts w:hint="cs"/>
          <w:rtl/>
          <w:lang w:bidi="ar-EG"/>
        </w:rPr>
        <w:t xml:space="preserve"> العمل ولجان الدراسات</w:t>
      </w:r>
      <w:r w:rsidRPr="00C671EE">
        <w:rPr>
          <w:rFonts w:hint="cs"/>
          <w:rtl/>
        </w:rPr>
        <w:t>.</w:t>
      </w:r>
      <w:r w:rsidRPr="00665248">
        <w:rPr>
          <w:color w:val="000000"/>
          <w:rtl/>
        </w:rPr>
        <w:t xml:space="preserve"> </w:t>
      </w:r>
      <w:r w:rsidR="00686E44">
        <w:rPr>
          <w:rFonts w:hint="cs"/>
          <w:rtl/>
          <w:lang w:bidi="ar-EG"/>
        </w:rPr>
        <w:t xml:space="preserve">ويتعين على المندوبين التسجيل في الاجتماع والتعريف بأنفسهم وبالجهة التي ينتمون إليها عند أخذ الكلمة. وتتاح المشاركة عن بُعد على أساس بذل أفضل الجهود. وينبغي أن </w:t>
      </w:r>
      <w:r w:rsidR="00686E44">
        <w:rPr>
          <w:rFonts w:hint="cs"/>
          <w:rtl/>
        </w:rPr>
        <w:t>يدرك</w:t>
      </w:r>
      <w:r w:rsidR="00686E44">
        <w:rPr>
          <w:rFonts w:hint="cs"/>
          <w:rtl/>
          <w:lang w:bidi="ar-EG"/>
        </w:rPr>
        <w:t xml:space="preserve"> المشاركون أن الاجتماع لن يتأخر أو يتوقف بسبب عدم قدرة المشاركين عن بُعد على التوصيل أو الاستماع أو </w:t>
      </w:r>
      <w:r w:rsidR="00686E44">
        <w:rPr>
          <w:rFonts w:hint="cs"/>
          <w:rtl/>
        </w:rPr>
        <w:t>بسبب عدم سماعهم، حسب ما يراه الرئيس</w:t>
      </w:r>
      <w:r w:rsidR="00686E44">
        <w:rPr>
          <w:rFonts w:hint="cs"/>
          <w:rtl/>
          <w:lang w:bidi="ar-EG"/>
        </w:rPr>
        <w:t>. وإذا اعتُبرت جودة الصوت للمشارك عن بُعد غير كافية، يجوز للرئيس إيقاف المشارك عن بُعد ويمكن أن يمتنع عن إعطائه الكلمة حتى يتبين أن المشكلة قد تم حلها.</w:t>
      </w:r>
      <w:r w:rsidR="00686E44">
        <w:rPr>
          <w:rFonts w:hint="cs"/>
          <w:lang w:bidi="ar-EG"/>
        </w:rPr>
        <w:t xml:space="preserve"> </w:t>
      </w:r>
      <w:r w:rsidR="00686E44">
        <w:rPr>
          <w:rFonts w:hint="cs"/>
          <w:rtl/>
          <w:lang w:bidi="ar-EG"/>
        </w:rPr>
        <w:t>ويشجع استخدام أداة التخاطب في الاجتماع لتيسير كفاءة إدارة الوقت خلال الجلسات، حسب ما يراه الرئيس.</w:t>
      </w:r>
    </w:p>
    <w:p w14:paraId="26A24A9C" w14:textId="375D5BB0" w:rsidR="00EE4210" w:rsidRPr="00B13E7F" w:rsidRDefault="00EE4210" w:rsidP="00B13E7F">
      <w:pPr>
        <w:spacing w:before="360" w:after="240"/>
        <w:jc w:val="center"/>
        <w:rPr>
          <w:b/>
          <w:bCs/>
        </w:rPr>
      </w:pPr>
      <w:r w:rsidRPr="00B13E7F">
        <w:rPr>
          <w:rFonts w:hint="cs"/>
          <w:b/>
          <w:bCs/>
          <w:rtl/>
        </w:rPr>
        <w:t>التسجيل والمندوبون الج</w:t>
      </w:r>
      <w:r w:rsidR="006E2D3A" w:rsidRPr="00B13E7F">
        <w:rPr>
          <w:rFonts w:hint="cs"/>
          <w:b/>
          <w:bCs/>
          <w:rtl/>
        </w:rPr>
        <w:t>ُ</w:t>
      </w:r>
      <w:r w:rsidRPr="00B13E7F">
        <w:rPr>
          <w:rFonts w:hint="cs"/>
          <w:b/>
          <w:bCs/>
          <w:rtl/>
        </w:rPr>
        <w:t>دد والمِنح ودعم الحصول على التأشيرة</w:t>
      </w:r>
    </w:p>
    <w:p w14:paraId="3B151924" w14:textId="08153C12" w:rsidR="00EE4210" w:rsidRDefault="00EE4210" w:rsidP="000739E2">
      <w:pPr>
        <w:rPr>
          <w:spacing w:val="-2"/>
          <w:rtl/>
          <w:lang w:bidi="ar-EG"/>
        </w:rPr>
      </w:pPr>
      <w:r w:rsidRPr="000739E2">
        <w:rPr>
          <w:rFonts w:hint="cs"/>
          <w:b/>
          <w:bCs/>
          <w:spacing w:val="-2"/>
          <w:rtl/>
          <w:lang w:bidi="ar-EG"/>
        </w:rPr>
        <w:t>التسجيل</w:t>
      </w:r>
      <w:r w:rsidRPr="000739E2">
        <w:rPr>
          <w:rFonts w:hint="cs"/>
          <w:spacing w:val="-2"/>
          <w:rtl/>
          <w:lang w:bidi="ar-EG"/>
        </w:rPr>
        <w:t xml:space="preserve">: </w:t>
      </w:r>
      <w:r w:rsidRPr="000739E2">
        <w:rPr>
          <w:rFonts w:hint="cs"/>
          <w:color w:val="000000"/>
          <w:spacing w:val="-2"/>
          <w:rtl/>
        </w:rPr>
        <w:t>التسجيل</w:t>
      </w:r>
      <w:r w:rsidRPr="000739E2">
        <w:rPr>
          <w:color w:val="000000"/>
          <w:spacing w:val="-2"/>
          <w:rtl/>
        </w:rPr>
        <w:t xml:space="preserve"> المسبق </w:t>
      </w:r>
      <w:r w:rsidRPr="000739E2">
        <w:rPr>
          <w:rFonts w:hint="cs"/>
          <w:color w:val="000000"/>
          <w:spacing w:val="-2"/>
          <w:rtl/>
        </w:rPr>
        <w:t xml:space="preserve">إلزامي </w:t>
      </w:r>
      <w:r w:rsidRPr="000739E2">
        <w:rPr>
          <w:rFonts w:hint="cs"/>
          <w:spacing w:val="-2"/>
          <w:rtl/>
          <w:lang w:bidi="ar-EG"/>
        </w:rPr>
        <w:t>و</w:t>
      </w:r>
      <w:r w:rsidRPr="000739E2">
        <w:rPr>
          <w:color w:val="000000"/>
          <w:spacing w:val="-2"/>
          <w:rtl/>
        </w:rPr>
        <w:t xml:space="preserve">يجب أن </w:t>
      </w:r>
      <w:r w:rsidRPr="000739E2">
        <w:rPr>
          <w:rFonts w:hint="cs"/>
          <w:color w:val="000000"/>
          <w:spacing w:val="-2"/>
          <w:rtl/>
        </w:rPr>
        <w:t>يتم</w:t>
      </w:r>
      <w:r w:rsidRPr="000739E2">
        <w:rPr>
          <w:color w:val="000000"/>
          <w:spacing w:val="-2"/>
          <w:rtl/>
        </w:rPr>
        <w:t xml:space="preserve"> </w:t>
      </w:r>
      <w:hyperlink r:id="rId26" w:history="1">
        <w:r w:rsidRPr="000739E2">
          <w:rPr>
            <w:rFonts w:hint="cs"/>
            <w:color w:val="000000"/>
            <w:spacing w:val="-2"/>
            <w:rtl/>
          </w:rPr>
          <w:t>إلكترونياً</w:t>
        </w:r>
      </w:hyperlink>
      <w:r w:rsidRPr="000739E2">
        <w:rPr>
          <w:color w:val="000000"/>
          <w:spacing w:val="-2"/>
          <w:rtl/>
        </w:rPr>
        <w:t xml:space="preserve"> </w:t>
      </w:r>
      <w:r w:rsidRPr="000739E2">
        <w:rPr>
          <w:rFonts w:hint="cs"/>
          <w:color w:val="000000"/>
          <w:spacing w:val="-2"/>
          <w:rtl/>
        </w:rPr>
        <w:t>من خلال</w:t>
      </w:r>
      <w:r w:rsidRPr="000739E2">
        <w:rPr>
          <w:color w:val="000000"/>
          <w:spacing w:val="-2"/>
          <w:rtl/>
        </w:rPr>
        <w:t xml:space="preserve"> </w:t>
      </w:r>
      <w:r w:rsidRPr="000739E2">
        <w:rPr>
          <w:rFonts w:hint="cs"/>
          <w:color w:val="000000"/>
          <w:spacing w:val="-2"/>
          <w:rtl/>
        </w:rPr>
        <w:t>الصفحة الرئيسية للجنة الدراسات</w:t>
      </w:r>
      <w:r w:rsidRPr="000739E2">
        <w:rPr>
          <w:rFonts w:hint="cs"/>
          <w:b/>
          <w:bCs/>
          <w:color w:val="000000"/>
          <w:spacing w:val="-2"/>
          <w:rtl/>
        </w:rPr>
        <w:t xml:space="preserve"> </w:t>
      </w:r>
      <w:r w:rsidRPr="000739E2">
        <w:rPr>
          <w:b/>
          <w:bCs/>
          <w:color w:val="000000"/>
          <w:spacing w:val="-2"/>
          <w:rtl/>
        </w:rPr>
        <w:t>قبل</w:t>
      </w:r>
      <w:r w:rsidRPr="000739E2">
        <w:rPr>
          <w:rFonts w:hint="cs"/>
          <w:b/>
          <w:bCs/>
          <w:color w:val="000000"/>
          <w:spacing w:val="-2"/>
          <w:rtl/>
        </w:rPr>
        <w:t xml:space="preserve"> بدء </w:t>
      </w:r>
      <w:r w:rsidRPr="000739E2">
        <w:rPr>
          <w:b/>
          <w:bCs/>
          <w:color w:val="000000"/>
          <w:spacing w:val="-2"/>
          <w:rtl/>
        </w:rPr>
        <w:t xml:space="preserve">الاجتماع </w:t>
      </w:r>
      <w:r w:rsidRPr="000739E2">
        <w:rPr>
          <w:rFonts w:hint="cs"/>
          <w:b/>
          <w:bCs/>
          <w:color w:val="000000"/>
          <w:spacing w:val="-2"/>
          <w:rtl/>
        </w:rPr>
        <w:t>ب</w:t>
      </w:r>
      <w:r w:rsidRPr="000739E2">
        <w:rPr>
          <w:b/>
          <w:bCs/>
          <w:color w:val="000000"/>
          <w:spacing w:val="-2"/>
          <w:rtl/>
        </w:rPr>
        <w:t>شهر واحد على الأقل</w:t>
      </w:r>
      <w:r w:rsidRPr="000739E2">
        <w:rPr>
          <w:rFonts w:hint="cs"/>
          <w:spacing w:val="-2"/>
          <w:rtl/>
        </w:rPr>
        <w:t xml:space="preserve">. </w:t>
      </w:r>
      <w:r w:rsidRPr="000739E2">
        <w:rPr>
          <w:rFonts w:hint="cs"/>
          <w:spacing w:val="-2"/>
          <w:rtl/>
          <w:lang w:bidi="ar-EG"/>
        </w:rPr>
        <w:t xml:space="preserve">وكما هو مبين في </w:t>
      </w:r>
      <w:hyperlink r:id="rId27" w:history="1">
        <w:r w:rsidRPr="000739E2">
          <w:rPr>
            <w:rStyle w:val="Hyperlink"/>
            <w:rFonts w:hint="cs"/>
            <w:spacing w:val="-2"/>
            <w:rtl/>
            <w:lang w:bidi="ar-EG"/>
          </w:rPr>
          <w:t xml:space="preserve">الرسالة المعممة </w:t>
        </w:r>
        <w:r w:rsidRPr="000739E2">
          <w:rPr>
            <w:rStyle w:val="Hyperlink"/>
            <w:spacing w:val="-2"/>
          </w:rPr>
          <w:t>68</w:t>
        </w:r>
        <w:r w:rsidRPr="000739E2">
          <w:rPr>
            <w:rStyle w:val="Hyperlink"/>
            <w:rFonts w:hint="cs"/>
            <w:spacing w:val="-2"/>
            <w:rtl/>
            <w:lang w:bidi="ar-EG"/>
          </w:rPr>
          <w:t xml:space="preserve"> لمكتب تقييس الاتصالات</w:t>
        </w:r>
      </w:hyperlink>
      <w:r w:rsidR="00F51950" w:rsidRPr="000739E2">
        <w:rPr>
          <w:rFonts w:hint="cs"/>
          <w:spacing w:val="-2"/>
          <w:rtl/>
          <w:lang w:bidi="ar-EG"/>
        </w:rPr>
        <w:t>،</w:t>
      </w:r>
      <w:r w:rsidRPr="000739E2">
        <w:rPr>
          <w:rFonts w:hint="cs"/>
          <w:spacing w:val="-2"/>
          <w:rtl/>
        </w:rPr>
        <w:t xml:space="preserve"> </w:t>
      </w:r>
      <w:r w:rsidRPr="000739E2">
        <w:rPr>
          <w:rFonts w:hint="cs"/>
          <w:spacing w:val="-2"/>
          <w:rtl/>
          <w:lang w:bidi="ar-EG"/>
        </w:rPr>
        <w:t>يتطلب نظام التسجيل في</w:t>
      </w:r>
      <w:r w:rsidRPr="000739E2">
        <w:rPr>
          <w:rFonts w:hint="eastAsia"/>
          <w:spacing w:val="-2"/>
          <w:rtl/>
          <w:lang w:bidi="ar-EG"/>
        </w:rPr>
        <w:t> </w:t>
      </w:r>
      <w:r w:rsidRPr="000739E2">
        <w:rPr>
          <w:rFonts w:hint="cs"/>
          <w:spacing w:val="-2"/>
          <w:rtl/>
          <w:lang w:bidi="ar-EG"/>
        </w:rPr>
        <w:t xml:space="preserve">قطاع تقييس الاتصالات موافقة جهات الاتصال على طلبات التسجيل. وتوضح </w:t>
      </w:r>
      <w:hyperlink r:id="rId28" w:history="1">
        <w:r w:rsidRPr="000739E2">
          <w:rPr>
            <w:rStyle w:val="Hyperlink"/>
            <w:rFonts w:hint="cs"/>
            <w:spacing w:val="-2"/>
            <w:rtl/>
            <w:lang w:bidi="ar-EG"/>
          </w:rPr>
          <w:t xml:space="preserve">الرسالة المعممة </w:t>
        </w:r>
        <w:r w:rsidRPr="000739E2">
          <w:rPr>
            <w:rStyle w:val="Hyperlink"/>
            <w:spacing w:val="-2"/>
          </w:rPr>
          <w:t>118</w:t>
        </w:r>
        <w:r w:rsidRPr="000739E2">
          <w:rPr>
            <w:rStyle w:val="Hyperlink"/>
            <w:rFonts w:hint="cs"/>
            <w:spacing w:val="-2"/>
            <w:rtl/>
            <w:lang w:bidi="ar-EG"/>
          </w:rPr>
          <w:t xml:space="preserve"> لمكتب تقييس الاتصالات</w:t>
        </w:r>
      </w:hyperlink>
      <w:r w:rsidRPr="000739E2">
        <w:rPr>
          <w:rFonts w:hint="cs"/>
          <w:spacing w:val="-2"/>
          <w:rtl/>
          <w:lang w:bidi="ar-EG"/>
        </w:rPr>
        <w:t xml:space="preserve"> </w:t>
      </w:r>
      <w:r w:rsidRPr="000739E2">
        <w:rPr>
          <w:rFonts w:hint="cs"/>
          <w:spacing w:val="-2"/>
          <w:rtl/>
        </w:rPr>
        <w:t xml:space="preserve">كيفية إعداد الموافقة الأوتوماتية على هذه الطلبات. وتنطبق بعض الخيارات المتاحة في نموذج التسجيل على الدول الأعضاء </w:t>
      </w:r>
      <w:r w:rsidRPr="00B13E7F">
        <w:rPr>
          <w:rFonts w:hint="cs"/>
          <w:spacing w:val="-2"/>
          <w:rtl/>
        </w:rPr>
        <w:t>فقط</w:t>
      </w:r>
      <w:r w:rsidRPr="000739E2">
        <w:rPr>
          <w:rFonts w:hint="cs"/>
          <w:spacing w:val="-2"/>
          <w:rtl/>
        </w:rPr>
        <w:t xml:space="preserve"> ومنها: الوظيفة وطلبات توفير الترجمة الشفوية وطلبات الحصول على </w:t>
      </w:r>
      <w:r w:rsidR="00B13E7F">
        <w:rPr>
          <w:rFonts w:hint="cs"/>
          <w:spacing w:val="-2"/>
          <w:rtl/>
        </w:rPr>
        <w:t>المنح الإلكترونية</w:t>
      </w:r>
      <w:r w:rsidRPr="000739E2">
        <w:rPr>
          <w:rFonts w:hint="cs"/>
          <w:spacing w:val="-2"/>
          <w:rtl/>
        </w:rPr>
        <w:t>.</w:t>
      </w:r>
      <w:r w:rsidRPr="000739E2">
        <w:rPr>
          <w:rFonts w:hint="cs"/>
          <w:spacing w:val="-2"/>
          <w:rtl/>
          <w:lang w:bidi="ar-EG"/>
        </w:rPr>
        <w:t xml:space="preserve"> </w:t>
      </w:r>
      <w:r w:rsidRPr="000739E2">
        <w:rPr>
          <w:rFonts w:hint="cs"/>
          <w:color w:val="000000"/>
          <w:spacing w:val="-2"/>
          <w:rtl/>
        </w:rPr>
        <w:t>وي</w:t>
      </w:r>
      <w:r w:rsidRPr="000739E2">
        <w:rPr>
          <w:color w:val="000000"/>
          <w:spacing w:val="-2"/>
          <w:rtl/>
        </w:rPr>
        <w:t>دعى الأعضاء إلى إشراك النساء في</w:t>
      </w:r>
      <w:r w:rsidRPr="000739E2">
        <w:rPr>
          <w:rFonts w:hint="cs"/>
          <w:color w:val="000000"/>
          <w:spacing w:val="-2"/>
          <w:rtl/>
        </w:rPr>
        <w:t> </w:t>
      </w:r>
      <w:r w:rsidRPr="000739E2">
        <w:rPr>
          <w:color w:val="000000"/>
          <w:spacing w:val="-2"/>
          <w:rtl/>
        </w:rPr>
        <w:t xml:space="preserve">وفودهم </w:t>
      </w:r>
      <w:r w:rsidRPr="000739E2">
        <w:rPr>
          <w:rFonts w:hint="cs"/>
          <w:color w:val="000000"/>
          <w:spacing w:val="-2"/>
          <w:rtl/>
        </w:rPr>
        <w:t>كلما أمكن</w:t>
      </w:r>
      <w:r w:rsidRPr="000739E2">
        <w:rPr>
          <w:rFonts w:hint="cs"/>
          <w:spacing w:val="-2"/>
          <w:rtl/>
          <w:lang w:bidi="ar-EG"/>
        </w:rPr>
        <w:t>.</w:t>
      </w:r>
    </w:p>
    <w:p w14:paraId="0A8E8FD9" w14:textId="75E988D6" w:rsidR="004606DE" w:rsidRPr="00877B8E" w:rsidRDefault="004606DE" w:rsidP="004606DE">
      <w:pPr>
        <w:jc w:val="left"/>
        <w:rPr>
          <w:lang w:bidi="ar-EG"/>
        </w:rPr>
      </w:pPr>
      <w:r>
        <w:rPr>
          <w:rFonts w:hint="cs"/>
          <w:spacing w:val="-2"/>
          <w:rtl/>
          <w:lang w:bidi="ar-EG"/>
        </w:rPr>
        <w:t xml:space="preserve">التسجيل إلزامي من خلال نموذج التسجيل الإلكتروني المتاح في </w:t>
      </w:r>
      <w:hyperlink r:id="rId29" w:history="1">
        <w:r w:rsidRPr="00646EDF">
          <w:rPr>
            <w:rStyle w:val="Hyperlink"/>
            <w:rFonts w:hint="cs"/>
            <w:rtl/>
          </w:rPr>
          <w:t>الصفحة الرئيسية للجنة الدراسات</w:t>
        </w:r>
      </w:hyperlink>
      <w:r>
        <w:rPr>
          <w:rFonts w:hint="cs"/>
          <w:spacing w:val="-2"/>
          <w:rtl/>
          <w:lang w:bidi="ar-EG"/>
        </w:rPr>
        <w:t xml:space="preserve">. وبدون التسجيل، لن يتمكن المندوبون من استعمال </w:t>
      </w:r>
      <w:hyperlink r:id="rId30" w:history="1">
        <w:r w:rsidRPr="00E33415">
          <w:rPr>
            <w:rStyle w:val="Hyperlink"/>
            <w:rtl/>
          </w:rPr>
          <w:t xml:space="preserve">أداة المشاركة عن بُعد </w:t>
        </w:r>
        <w:proofErr w:type="spellStart"/>
        <w:r w:rsidRPr="00E33415">
          <w:rPr>
            <w:rStyle w:val="Hyperlink"/>
          </w:rPr>
          <w:t>MyMeetings</w:t>
        </w:r>
        <w:proofErr w:type="spellEnd"/>
      </w:hyperlink>
      <w:r w:rsidRPr="00877B8E">
        <w:rPr>
          <w:rtl/>
          <w:lang w:bidi="ar-EG"/>
        </w:rPr>
        <w:t>.</w:t>
      </w:r>
    </w:p>
    <w:p w14:paraId="7AB9F70F" w14:textId="62D7757E" w:rsidR="00AF6B5C" w:rsidRDefault="008034D8" w:rsidP="000706C4">
      <w:pPr>
        <w:rPr>
          <w:rtl/>
          <w:lang w:bidi="ar-EG"/>
        </w:rPr>
      </w:pPr>
      <w:r>
        <w:rPr>
          <w:rFonts w:hint="cs"/>
          <w:b/>
          <w:bCs/>
          <w:rtl/>
        </w:rPr>
        <w:t>المندوبون الجدد والمنح ودعم الحصول على تأشيرة</w:t>
      </w:r>
      <w:r w:rsidR="00EE4210" w:rsidRPr="00152F50">
        <w:rPr>
          <w:b/>
          <w:bCs/>
          <w:lang w:bidi="ar-EG"/>
        </w:rPr>
        <w:t>:</w:t>
      </w:r>
      <w:r w:rsidR="00EE4210" w:rsidRPr="00152F50">
        <w:rPr>
          <w:rtl/>
        </w:rPr>
        <w:t xml:space="preserve"> </w:t>
      </w:r>
      <w:r>
        <w:rPr>
          <w:rFonts w:hint="cs"/>
          <w:rtl/>
        </w:rPr>
        <w:t>لا تنطوي الاجتماعات الافتراضية على الحاجة إلى السفر، ولذلك لا</w:t>
      </w:r>
      <w:r w:rsidR="000706C4">
        <w:rPr>
          <w:rFonts w:hint="eastAsia"/>
          <w:rtl/>
        </w:rPr>
        <w:t> </w:t>
      </w:r>
      <w:r>
        <w:rPr>
          <w:rFonts w:hint="cs"/>
          <w:rtl/>
        </w:rPr>
        <w:t>تقدَّم أي منح ولا توجد حاجة إلى دعم الحصول على تأشيرة.</w:t>
      </w:r>
    </w:p>
    <w:p w14:paraId="4B47F64E" w14:textId="36C1371D" w:rsidR="00EE4210" w:rsidRDefault="00EE4210" w:rsidP="00D517B2">
      <w:pPr>
        <w:rPr>
          <w:rtl/>
          <w:lang w:bidi="ar-EG"/>
        </w:rPr>
      </w:pPr>
      <w:r>
        <w:rPr>
          <w:rtl/>
          <w:lang w:bidi="ar-EG"/>
        </w:rPr>
        <w:br w:type="page"/>
      </w:r>
    </w:p>
    <w:p w14:paraId="2B06E2B4" w14:textId="26838DBB" w:rsidR="000706C4" w:rsidRPr="000706C4" w:rsidRDefault="00416EC5" w:rsidP="00416EC5">
      <w:pPr>
        <w:pStyle w:val="Annextitle"/>
        <w:rPr>
          <w:lang w:val="en-GB" w:eastAsia="en-US"/>
        </w:rPr>
      </w:pPr>
      <w:r>
        <w:rPr>
          <w:rFonts w:hint="cs"/>
          <w:rtl/>
          <w:lang w:val="en-GB" w:eastAsia="en-US"/>
        </w:rPr>
        <w:lastRenderedPageBreak/>
        <w:t xml:space="preserve">الملحق </w:t>
      </w:r>
      <w:r>
        <w:rPr>
          <w:lang w:eastAsia="en-US"/>
        </w:rPr>
        <w:t>B</w:t>
      </w:r>
      <w:r w:rsidR="000706C4" w:rsidRPr="000706C4">
        <w:rPr>
          <w:lang w:val="en-GB" w:eastAsia="en-US"/>
        </w:rPr>
        <w:br/>
      </w:r>
      <w:r>
        <w:rPr>
          <w:rFonts w:hint="cs"/>
          <w:rtl/>
          <w:lang w:val="en-GB" w:eastAsia="en-US"/>
        </w:rPr>
        <w:t>مشروع جدول الأعمال</w:t>
      </w:r>
    </w:p>
    <w:p w14:paraId="7D77E0A5" w14:textId="3D4868F2" w:rsidR="00416EC5" w:rsidRDefault="00416EC5" w:rsidP="009D1970">
      <w:pPr>
        <w:pStyle w:val="enumlev1"/>
        <w:rPr>
          <w:rtl/>
        </w:rPr>
      </w:pPr>
      <w:r>
        <w:rPr>
          <w:rFonts w:hint="cs"/>
          <w:rtl/>
        </w:rPr>
        <w:t>1</w:t>
      </w:r>
      <w:r>
        <w:rPr>
          <w:rtl/>
        </w:rPr>
        <w:tab/>
      </w:r>
      <w:r w:rsidR="009D1970" w:rsidRPr="009D1970">
        <w:rPr>
          <w:rtl/>
          <w:lang w:bidi="ar-EG"/>
        </w:rPr>
        <w:t>افتتاح الاجتماع</w:t>
      </w:r>
    </w:p>
    <w:p w14:paraId="26ABF4D9" w14:textId="00D10EC0" w:rsidR="00416EC5" w:rsidRDefault="00416EC5" w:rsidP="009D1970">
      <w:pPr>
        <w:pStyle w:val="enumlev1"/>
        <w:rPr>
          <w:rtl/>
        </w:rPr>
      </w:pPr>
      <w:r>
        <w:rPr>
          <w:rFonts w:hint="cs"/>
          <w:rtl/>
        </w:rPr>
        <w:t>2</w:t>
      </w:r>
      <w:r>
        <w:rPr>
          <w:rtl/>
        </w:rPr>
        <w:tab/>
      </w:r>
      <w:r w:rsidR="009D1970" w:rsidRPr="009D1970">
        <w:rPr>
          <w:rFonts w:hint="cs"/>
          <w:rtl/>
          <w:lang w:bidi="ar-EG"/>
        </w:rPr>
        <w:t>اعتماد</w:t>
      </w:r>
      <w:r w:rsidR="009D1970" w:rsidRPr="009D1970">
        <w:rPr>
          <w:rtl/>
          <w:lang w:bidi="ar-EG"/>
        </w:rPr>
        <w:t xml:space="preserve"> جدول الأعمال</w:t>
      </w:r>
      <w:r w:rsidR="009D1970" w:rsidRPr="009D1970">
        <w:rPr>
          <w:cs/>
          <w:lang w:bidi="ar-EG"/>
        </w:rPr>
        <w:t>‎</w:t>
      </w:r>
    </w:p>
    <w:p w14:paraId="612035D3" w14:textId="1B337C0C" w:rsidR="00416EC5" w:rsidRDefault="00416EC5" w:rsidP="009D1970">
      <w:pPr>
        <w:pStyle w:val="enumlev1"/>
        <w:rPr>
          <w:rtl/>
        </w:rPr>
      </w:pPr>
      <w:r>
        <w:rPr>
          <w:rFonts w:hint="cs"/>
          <w:rtl/>
        </w:rPr>
        <w:t>3</w:t>
      </w:r>
      <w:r>
        <w:rPr>
          <w:rtl/>
        </w:rPr>
        <w:tab/>
      </w:r>
      <w:r w:rsidR="009D1970" w:rsidRPr="009D1970">
        <w:rPr>
          <w:rtl/>
          <w:lang w:bidi="ar-EG"/>
        </w:rPr>
        <w:t>مبادئ توجيهية للمشاركة عن ب</w:t>
      </w:r>
      <w:r w:rsidR="006F12CA">
        <w:rPr>
          <w:rFonts w:hint="cs"/>
          <w:rtl/>
          <w:lang w:bidi="ar-EG"/>
        </w:rPr>
        <w:t>ُ</w:t>
      </w:r>
      <w:r w:rsidR="009D1970" w:rsidRPr="009D1970">
        <w:rPr>
          <w:rtl/>
          <w:lang w:bidi="ar-EG"/>
        </w:rPr>
        <w:t>عد</w:t>
      </w:r>
      <w:r w:rsidR="009D1970" w:rsidRPr="009D1970">
        <w:rPr>
          <w:cs/>
          <w:lang w:bidi="ar-EG"/>
        </w:rPr>
        <w:t>‎</w:t>
      </w:r>
    </w:p>
    <w:p w14:paraId="7BC9870A" w14:textId="08933450" w:rsidR="00416EC5" w:rsidRDefault="00416EC5" w:rsidP="009D1970">
      <w:pPr>
        <w:pStyle w:val="enumlev1"/>
        <w:rPr>
          <w:rtl/>
        </w:rPr>
      </w:pPr>
      <w:r>
        <w:rPr>
          <w:rFonts w:hint="cs"/>
          <w:rtl/>
        </w:rPr>
        <w:t>4</w:t>
      </w:r>
      <w:r>
        <w:rPr>
          <w:rtl/>
        </w:rPr>
        <w:tab/>
      </w:r>
      <w:r w:rsidR="009D1970" w:rsidRPr="009D1970">
        <w:rPr>
          <w:rtl/>
          <w:lang w:bidi="ar-EG"/>
        </w:rPr>
        <w:t>الدعوة إلى إصدار أي إعلانات بشأن حقوق الملكية الفكرية</w:t>
      </w:r>
      <w:r w:rsidR="009D1970">
        <w:rPr>
          <w:rFonts w:hint="cs"/>
          <w:rtl/>
          <w:lang w:bidi="ar-EG"/>
        </w:rPr>
        <w:t xml:space="preserve"> (</w:t>
      </w:r>
      <w:r w:rsidR="009D1970" w:rsidRPr="009D1970">
        <w:rPr>
          <w:lang w:bidi="ar-EG"/>
        </w:rPr>
        <w:t>IPR</w:t>
      </w:r>
      <w:r w:rsidR="009D1970">
        <w:rPr>
          <w:rFonts w:hint="cs"/>
          <w:rtl/>
          <w:lang w:bidi="ar-EG"/>
        </w:rPr>
        <w:t>)</w:t>
      </w:r>
      <w:r w:rsidR="009D1970" w:rsidRPr="009D1970">
        <w:rPr>
          <w:rtl/>
          <w:lang w:bidi="ar-EG"/>
        </w:rPr>
        <w:t xml:space="preserve"> وفقا لسياسة قطاع تقييس الاتصالات</w:t>
      </w:r>
      <w:r w:rsidR="009D1970" w:rsidRPr="009D1970">
        <w:rPr>
          <w:cs/>
          <w:lang w:bidi="ar-EG"/>
        </w:rPr>
        <w:t>‎</w:t>
      </w:r>
    </w:p>
    <w:p w14:paraId="4E7AC7E4" w14:textId="51449775" w:rsidR="00416EC5" w:rsidRDefault="00416EC5" w:rsidP="009D1970">
      <w:pPr>
        <w:pStyle w:val="enumlev1"/>
        <w:rPr>
          <w:rtl/>
          <w:lang w:bidi="ar-EG"/>
        </w:rPr>
      </w:pPr>
      <w:r>
        <w:rPr>
          <w:rFonts w:hint="cs"/>
          <w:rtl/>
        </w:rPr>
        <w:t>5</w:t>
      </w:r>
      <w:r>
        <w:rPr>
          <w:rtl/>
        </w:rPr>
        <w:tab/>
      </w:r>
      <w:r w:rsidR="009D1970" w:rsidRPr="009D1970">
        <w:rPr>
          <w:rtl/>
        </w:rPr>
        <w:t xml:space="preserve">تقارير اجتماعات </w:t>
      </w:r>
      <w:r w:rsidR="009D1970">
        <w:rPr>
          <w:rFonts w:hint="cs"/>
          <w:rtl/>
        </w:rPr>
        <w:t xml:space="preserve">أفرقة </w:t>
      </w:r>
      <w:r>
        <w:rPr>
          <w:rFonts w:hint="cs"/>
          <w:rtl/>
        </w:rPr>
        <w:t xml:space="preserve">المسائل </w:t>
      </w:r>
      <w:r>
        <w:t>9/12</w:t>
      </w:r>
      <w:r>
        <w:rPr>
          <w:rFonts w:hint="cs"/>
          <w:rtl/>
          <w:lang w:bidi="ar-EG"/>
        </w:rPr>
        <w:t xml:space="preserve"> و</w:t>
      </w:r>
      <w:r>
        <w:rPr>
          <w:lang w:bidi="ar-EG"/>
        </w:rPr>
        <w:t>14/12</w:t>
      </w:r>
      <w:r>
        <w:rPr>
          <w:rFonts w:hint="cs"/>
          <w:rtl/>
          <w:lang w:bidi="ar-EG"/>
        </w:rPr>
        <w:t xml:space="preserve"> و</w:t>
      </w:r>
      <w:r>
        <w:rPr>
          <w:lang w:bidi="ar-EG"/>
        </w:rPr>
        <w:t>15/12</w:t>
      </w:r>
      <w:r w:rsidR="009D1970">
        <w:rPr>
          <w:rFonts w:hint="cs"/>
          <w:rtl/>
          <w:lang w:bidi="ar-EG"/>
        </w:rPr>
        <w:t>،</w:t>
      </w:r>
      <w:r>
        <w:rPr>
          <w:rFonts w:hint="cs"/>
          <w:rtl/>
          <w:lang w:bidi="ar-EG"/>
        </w:rPr>
        <w:t xml:space="preserve"> </w:t>
      </w:r>
      <w:r w:rsidR="009D1970" w:rsidRPr="009D1970">
        <w:rPr>
          <w:rtl/>
          <w:lang w:bidi="ar-EG"/>
        </w:rPr>
        <w:t>بما في ذلك</w:t>
      </w:r>
    </w:p>
    <w:p w14:paraId="0B9A7569" w14:textId="6B25A219" w:rsidR="00416EC5" w:rsidRDefault="00416EC5" w:rsidP="00416EC5">
      <w:pPr>
        <w:pStyle w:val="enumlev2"/>
        <w:rPr>
          <w:rtl/>
        </w:rPr>
      </w:pPr>
      <w:r>
        <w:rPr>
          <w:rFonts w:hint="cs"/>
          <w:rtl/>
        </w:rPr>
        <w:t>1.5</w:t>
      </w:r>
      <w:r>
        <w:rPr>
          <w:rtl/>
        </w:rPr>
        <w:tab/>
      </w:r>
      <w:r w:rsidR="009D1970">
        <w:rPr>
          <w:rFonts w:hint="cs"/>
          <w:rtl/>
        </w:rPr>
        <w:t>إقرار التوصيات</w:t>
      </w:r>
      <w:r>
        <w:rPr>
          <w:rFonts w:hint="cs"/>
          <w:rtl/>
        </w:rPr>
        <w:t xml:space="preserve"> (المسألة </w:t>
      </w:r>
      <w:r>
        <w:t>15/12</w:t>
      </w:r>
      <w:r>
        <w:rPr>
          <w:rFonts w:hint="cs"/>
          <w:rtl/>
        </w:rPr>
        <w:t>)</w:t>
      </w:r>
    </w:p>
    <w:p w14:paraId="7B1F70CF" w14:textId="1376E616" w:rsidR="00416EC5" w:rsidRDefault="00416EC5" w:rsidP="009D1970">
      <w:pPr>
        <w:pStyle w:val="enumlev2"/>
        <w:rPr>
          <w:rtl/>
        </w:rPr>
      </w:pPr>
      <w:r>
        <w:rPr>
          <w:rFonts w:hint="cs"/>
          <w:rtl/>
        </w:rPr>
        <w:t>2.5</w:t>
      </w:r>
      <w:r>
        <w:rPr>
          <w:rtl/>
        </w:rPr>
        <w:tab/>
      </w:r>
      <w:r w:rsidR="009D1970" w:rsidRPr="009D1970">
        <w:rPr>
          <w:rtl/>
          <w:lang w:bidi="ar-EG"/>
        </w:rPr>
        <w:t xml:space="preserve">الاتفاق على التقارير التقنية/النصوص الإعلامية </w:t>
      </w:r>
      <w:r>
        <w:rPr>
          <w:rFonts w:hint="cs"/>
          <w:rtl/>
        </w:rPr>
        <w:t xml:space="preserve">(المسألة </w:t>
      </w:r>
      <w:r>
        <w:t>15/12</w:t>
      </w:r>
      <w:r>
        <w:rPr>
          <w:rFonts w:hint="cs"/>
          <w:rtl/>
        </w:rPr>
        <w:t>)</w:t>
      </w:r>
    </w:p>
    <w:p w14:paraId="797E6063" w14:textId="2256FBBC" w:rsidR="00416EC5" w:rsidRDefault="00416EC5" w:rsidP="009D1970">
      <w:pPr>
        <w:pStyle w:val="enumlev2"/>
        <w:rPr>
          <w:rtl/>
        </w:rPr>
      </w:pPr>
      <w:r>
        <w:rPr>
          <w:rFonts w:hint="cs"/>
          <w:rtl/>
        </w:rPr>
        <w:t>3.5</w:t>
      </w:r>
      <w:r>
        <w:rPr>
          <w:rtl/>
        </w:rPr>
        <w:tab/>
      </w:r>
      <w:r w:rsidR="009D1970" w:rsidRPr="009D1970">
        <w:rPr>
          <w:rtl/>
          <w:lang w:bidi="ar-EG"/>
        </w:rPr>
        <w:t>بيانات الاتصال/الاتصالات الصادرة</w:t>
      </w:r>
      <w:r w:rsidR="009D1970" w:rsidRPr="009D1970">
        <w:rPr>
          <w:cs/>
          <w:lang w:bidi="ar-EG"/>
        </w:rPr>
        <w:t>‎</w:t>
      </w:r>
    </w:p>
    <w:p w14:paraId="7CE63198" w14:textId="76D0630B" w:rsidR="00416EC5" w:rsidRDefault="00416EC5" w:rsidP="009D1970">
      <w:pPr>
        <w:pStyle w:val="enumlev2"/>
        <w:rPr>
          <w:rtl/>
        </w:rPr>
      </w:pPr>
      <w:r>
        <w:rPr>
          <w:rFonts w:hint="cs"/>
          <w:rtl/>
        </w:rPr>
        <w:t>4.5</w:t>
      </w:r>
      <w:r>
        <w:rPr>
          <w:rtl/>
        </w:rPr>
        <w:tab/>
      </w:r>
      <w:r w:rsidR="009D1970" w:rsidRPr="009D1970">
        <w:rPr>
          <w:rtl/>
          <w:lang w:bidi="ar-EG"/>
        </w:rPr>
        <w:t>استعراض برنامج العمل</w:t>
      </w:r>
    </w:p>
    <w:p w14:paraId="3307EFE6" w14:textId="5E3DB45A" w:rsidR="00416EC5" w:rsidRDefault="00416EC5" w:rsidP="009D1970">
      <w:pPr>
        <w:pStyle w:val="enumlev1"/>
        <w:rPr>
          <w:rtl/>
        </w:rPr>
      </w:pPr>
      <w:r>
        <w:rPr>
          <w:rFonts w:hint="cs"/>
          <w:rtl/>
        </w:rPr>
        <w:t>6</w:t>
      </w:r>
      <w:r>
        <w:rPr>
          <w:rtl/>
        </w:rPr>
        <w:tab/>
      </w:r>
      <w:r w:rsidR="009D1970" w:rsidRPr="009D1970">
        <w:rPr>
          <w:rtl/>
          <w:lang w:bidi="ar-EG"/>
        </w:rPr>
        <w:t>أي أعمال أخرى</w:t>
      </w:r>
      <w:r w:rsidR="009D1970" w:rsidRPr="009D1970">
        <w:rPr>
          <w:cs/>
          <w:lang w:bidi="ar-EG"/>
        </w:rPr>
        <w:t>‎</w:t>
      </w:r>
    </w:p>
    <w:p w14:paraId="55B80A16" w14:textId="45E595DF" w:rsidR="00416EC5" w:rsidRDefault="00416EC5" w:rsidP="009D1970">
      <w:pPr>
        <w:pStyle w:val="enumlev1"/>
        <w:rPr>
          <w:rtl/>
        </w:rPr>
      </w:pPr>
      <w:r>
        <w:rPr>
          <w:rFonts w:hint="cs"/>
          <w:rtl/>
        </w:rPr>
        <w:t>7</w:t>
      </w:r>
      <w:r>
        <w:rPr>
          <w:rtl/>
        </w:rPr>
        <w:tab/>
      </w:r>
      <w:r w:rsidR="009D1970" w:rsidRPr="009D1970">
        <w:rPr>
          <w:rtl/>
          <w:lang w:bidi="ar-EG"/>
        </w:rPr>
        <w:t>شكر وتقدير واختتام الاجتماع</w:t>
      </w:r>
      <w:r w:rsidR="009D1970" w:rsidRPr="009D1970">
        <w:rPr>
          <w:cs/>
          <w:lang w:bidi="ar-EG"/>
        </w:rPr>
        <w:t>‎</w:t>
      </w:r>
    </w:p>
    <w:p w14:paraId="7F148AE8" w14:textId="55395B8B" w:rsidR="00416EC5" w:rsidRDefault="00416EC5" w:rsidP="009D1970">
      <w:pPr>
        <w:rPr>
          <w:lang w:bidi="ar-EG"/>
        </w:rPr>
      </w:pPr>
      <w:r w:rsidRPr="00416EC5">
        <w:rPr>
          <w:rFonts w:hint="cs"/>
          <w:b/>
          <w:bCs/>
          <w:rtl/>
          <w:lang w:bidi="ar-EG"/>
        </w:rPr>
        <w:t>ملاحظة</w:t>
      </w:r>
      <w:r>
        <w:rPr>
          <w:rFonts w:hint="cs"/>
          <w:rtl/>
          <w:lang w:bidi="ar-EG"/>
        </w:rPr>
        <w:t xml:space="preserve"> - </w:t>
      </w:r>
      <w:r w:rsidR="009D1970" w:rsidRPr="009D1970">
        <w:rPr>
          <w:rtl/>
          <w:lang w:bidi="ar-EG"/>
        </w:rPr>
        <w:t xml:space="preserve">يمكن الاطلاع على </w:t>
      </w:r>
      <w:r w:rsidR="009D1970" w:rsidRPr="009D1970">
        <w:rPr>
          <w:rFonts w:hint="cs"/>
          <w:rtl/>
          <w:lang w:bidi="ar-EG"/>
        </w:rPr>
        <w:t>مستجدات</w:t>
      </w:r>
      <w:r w:rsidR="009D1970" w:rsidRPr="009D1970">
        <w:rPr>
          <w:rtl/>
          <w:lang w:bidi="ar-EG"/>
        </w:rPr>
        <w:t xml:space="preserve"> جدول الأعمال في الوثيقة </w:t>
      </w:r>
      <w:r w:rsidR="009D1970" w:rsidRPr="009D1970">
        <w:rPr>
          <w:cs/>
          <w:lang w:bidi="ar-EG"/>
        </w:rPr>
        <w:t>‎</w:t>
      </w:r>
      <w:r w:rsidR="009D1970" w:rsidRPr="009D1970">
        <w:rPr>
          <w:lang w:bidi="ar-EG"/>
        </w:rPr>
        <w:t>SG12-TD649</w:t>
      </w:r>
      <w:r w:rsidR="009D1970" w:rsidRPr="009D1970">
        <w:rPr>
          <w:rtl/>
          <w:lang w:bidi="ar-EG"/>
        </w:rPr>
        <w:t>.</w:t>
      </w:r>
    </w:p>
    <w:p w14:paraId="1AE3571A" w14:textId="7FAF26FE" w:rsidR="00EE4210" w:rsidRDefault="00EE4210" w:rsidP="00EE4210">
      <w:pPr>
        <w:spacing w:before="600"/>
        <w:jc w:val="center"/>
        <w:rPr>
          <w:lang w:bidi="ar-EG"/>
        </w:rPr>
      </w:pPr>
      <w:r>
        <w:rPr>
          <w:rFonts w:hint="cs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</w:t>
      </w:r>
    </w:p>
    <w:sectPr w:rsidR="00EE4210" w:rsidSect="006C3242">
      <w:headerReference w:type="default" r:id="rId31"/>
      <w:footerReference w:type="first" r:id="rId32"/>
      <w:type w:val="oddPage"/>
      <w:pgSz w:w="11907" w:h="16840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74075" w14:textId="77777777" w:rsidR="00EE4210" w:rsidRDefault="00EE4210" w:rsidP="006C3242">
      <w:pPr>
        <w:spacing w:before="0" w:line="240" w:lineRule="auto"/>
      </w:pPr>
      <w:r>
        <w:separator/>
      </w:r>
    </w:p>
  </w:endnote>
  <w:endnote w:type="continuationSeparator" w:id="0">
    <w:p w14:paraId="4DE2B419" w14:textId="77777777" w:rsidR="00EE4210" w:rsidRDefault="00EE4210" w:rsidP="006C324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Times New Roman Bold"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A3EF9" w14:textId="77777777" w:rsidR="001D297D" w:rsidRPr="001D297D" w:rsidRDefault="001D297D" w:rsidP="001D297D">
    <w:pPr>
      <w:tabs>
        <w:tab w:val="left" w:pos="1191"/>
        <w:tab w:val="left" w:pos="1588"/>
        <w:tab w:val="left" w:pos="1985"/>
        <w:tab w:val="left" w:pos="5954"/>
        <w:tab w:val="right" w:pos="9639"/>
      </w:tabs>
      <w:overflowPunct w:val="0"/>
      <w:autoSpaceDE w:val="0"/>
      <w:autoSpaceDN w:val="0"/>
      <w:bidi w:val="0"/>
      <w:adjustRightInd w:val="0"/>
      <w:spacing w:line="240" w:lineRule="auto"/>
      <w:jc w:val="center"/>
      <w:textAlignment w:val="baseline"/>
      <w:rPr>
        <w:rFonts w:ascii="Calibri" w:eastAsia="Times New Roman" w:hAnsi="Calibri" w:cs="Times New Roman"/>
        <w:caps/>
        <w:noProof/>
        <w:sz w:val="16"/>
        <w:szCs w:val="20"/>
        <w:lang w:val="en-GB" w:eastAsia="en-US"/>
      </w:rPr>
    </w:pPr>
    <w:r w:rsidRPr="001D297D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 xml:space="preserve">International Telecommunication Union • Place des Nations </w:t>
    </w:r>
    <w:r w:rsidRPr="001D297D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>•</w:t>
    </w:r>
    <w:r w:rsidRPr="001D297D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 xml:space="preserve"> CH</w:t>
    </w:r>
    <w:r w:rsidRPr="001D297D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noBreakHyphen/>
      <w:t xml:space="preserve">1211 Geneva 20 </w:t>
    </w:r>
    <w:r w:rsidRPr="001D297D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>•</w:t>
    </w:r>
    <w:r w:rsidRPr="001D297D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 xml:space="preserve"> Switzerland </w:t>
    </w:r>
    <w:r w:rsidRPr="001D297D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br/>
    </w:r>
    <w:r w:rsidRPr="001D297D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>Tel:</w:t>
    </w:r>
    <w:r w:rsidRPr="001D297D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 xml:space="preserve"> +41 22 730 5111 • </w:t>
    </w:r>
    <w:r w:rsidRPr="001D297D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>Fax</w:t>
    </w:r>
    <w:r w:rsidRPr="001D297D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>: +41 22 733 7256 • E-</w:t>
    </w:r>
    <w:r w:rsidRPr="001D297D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>mail</w:t>
    </w:r>
    <w:r w:rsidRPr="001D297D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 xml:space="preserve">: </w:t>
    </w:r>
    <w:hyperlink r:id="rId1" w:history="1">
      <w:r w:rsidRPr="001D297D">
        <w:rPr>
          <w:rFonts w:ascii="Calibri" w:eastAsia="Times New Roman" w:hAnsi="Calibri" w:cs="Calibri"/>
          <w:noProof/>
          <w:color w:val="0070C0"/>
          <w:sz w:val="18"/>
          <w:szCs w:val="18"/>
          <w:u w:val="single"/>
          <w:lang w:val="fr-CH" w:eastAsia="en-US"/>
        </w:rPr>
        <w:t>itumail@itu.int</w:t>
      </w:r>
    </w:hyperlink>
    <w:r w:rsidRPr="001D297D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 xml:space="preserve"> • </w:t>
    </w:r>
    <w:hyperlink r:id="rId2" w:history="1">
      <w:r w:rsidRPr="001D297D">
        <w:rPr>
          <w:rFonts w:ascii="Calibri" w:eastAsia="Times New Roman" w:hAnsi="Calibri" w:cs="Calibri"/>
          <w:noProof/>
          <w:color w:val="0070C0"/>
          <w:sz w:val="18"/>
          <w:szCs w:val="18"/>
          <w:u w:val="single"/>
          <w:lang w:val="fr-CH" w:eastAsia="en-US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7EC81" w14:textId="77777777" w:rsidR="00EE4210" w:rsidRDefault="00EE4210" w:rsidP="006C3242">
      <w:pPr>
        <w:spacing w:before="0" w:line="240" w:lineRule="auto"/>
      </w:pPr>
      <w:r>
        <w:separator/>
      </w:r>
    </w:p>
  </w:footnote>
  <w:footnote w:type="continuationSeparator" w:id="0">
    <w:p w14:paraId="24DEEC1A" w14:textId="77777777" w:rsidR="00EE4210" w:rsidRDefault="00EE4210" w:rsidP="006C324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01C78" w14:textId="01095391" w:rsidR="00447F32" w:rsidRPr="00FA26A3" w:rsidRDefault="00596808" w:rsidP="00D54D71">
    <w:pPr>
      <w:pStyle w:val="Header"/>
      <w:spacing w:before="120" w:after="240" w:line="192" w:lineRule="auto"/>
      <w:jc w:val="center"/>
      <w:rPr>
        <w:rtl/>
        <w:lang w:bidi="ar-EG"/>
      </w:rPr>
    </w:pPr>
    <w:r w:rsidRPr="00596808">
      <w:rPr>
        <w:sz w:val="20"/>
        <w:szCs w:val="20"/>
      </w:rPr>
      <w:t xml:space="preserve">- </w:t>
    </w:r>
    <w:r w:rsidRPr="00596808">
      <w:rPr>
        <w:sz w:val="20"/>
        <w:szCs w:val="20"/>
      </w:rPr>
      <w:fldChar w:fldCharType="begin"/>
    </w:r>
    <w:r w:rsidRPr="00596808">
      <w:rPr>
        <w:sz w:val="20"/>
        <w:szCs w:val="20"/>
      </w:rPr>
      <w:instrText xml:space="preserve"> PAGE </w:instrText>
    </w:r>
    <w:r w:rsidRPr="00596808">
      <w:rPr>
        <w:sz w:val="20"/>
        <w:szCs w:val="20"/>
      </w:rPr>
      <w:fldChar w:fldCharType="separate"/>
    </w:r>
    <w:r w:rsidRPr="00596808">
      <w:rPr>
        <w:sz w:val="20"/>
        <w:szCs w:val="20"/>
      </w:rPr>
      <w:t>2</w:t>
    </w:r>
    <w:r w:rsidRPr="00596808">
      <w:rPr>
        <w:sz w:val="20"/>
        <w:szCs w:val="20"/>
      </w:rPr>
      <w:fldChar w:fldCharType="end"/>
    </w:r>
    <w:r w:rsidRPr="00596808">
      <w:rPr>
        <w:sz w:val="20"/>
        <w:szCs w:val="20"/>
      </w:rPr>
      <w:t xml:space="preserve"> -</w:t>
    </w:r>
    <w:r w:rsidR="00B43DF1">
      <w:rPr>
        <w:sz w:val="20"/>
        <w:szCs w:val="20"/>
        <w:rtl/>
      </w:rPr>
      <w:br/>
    </w:r>
    <w:r w:rsidRPr="00596808">
      <w:rPr>
        <w:rFonts w:hint="cs"/>
        <w:sz w:val="20"/>
        <w:szCs w:val="20"/>
        <w:rtl/>
        <w:lang w:bidi="ar-EG"/>
      </w:rPr>
      <w:t xml:space="preserve">الرسالة الجماعية </w:t>
    </w:r>
    <w:r w:rsidR="00416EC5">
      <w:rPr>
        <w:sz w:val="20"/>
        <w:szCs w:val="20"/>
        <w:lang w:val="en-GB"/>
      </w:rPr>
      <w:t>5/12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1E2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94EAA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EC2FE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0068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2E22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6A29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F0E5D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022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42EC7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F0265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D92316"/>
    <w:multiLevelType w:val="hybridMultilevel"/>
    <w:tmpl w:val="27CC0586"/>
    <w:lvl w:ilvl="0" w:tplc="412ECDB6">
      <w:start w:val="1"/>
      <w:numFmt w:val="lowerLetter"/>
      <w:lvlText w:val="%1)"/>
      <w:lvlJc w:val="left"/>
      <w:pPr>
        <w:ind w:left="720" w:hanging="360"/>
      </w:pPr>
    </w:lvl>
    <w:lvl w:ilvl="1" w:tplc="3CCE0A2E" w:tentative="1">
      <w:start w:val="1"/>
      <w:numFmt w:val="lowerLetter"/>
      <w:lvlText w:val="%2."/>
      <w:lvlJc w:val="left"/>
      <w:pPr>
        <w:ind w:left="1440" w:hanging="360"/>
      </w:pPr>
    </w:lvl>
    <w:lvl w:ilvl="2" w:tplc="E4507602" w:tentative="1">
      <w:start w:val="1"/>
      <w:numFmt w:val="lowerRoman"/>
      <w:lvlText w:val="%3."/>
      <w:lvlJc w:val="right"/>
      <w:pPr>
        <w:ind w:left="2160" w:hanging="180"/>
      </w:pPr>
    </w:lvl>
    <w:lvl w:ilvl="3" w:tplc="C95078B0" w:tentative="1">
      <w:start w:val="1"/>
      <w:numFmt w:val="decimal"/>
      <w:lvlText w:val="%4."/>
      <w:lvlJc w:val="left"/>
      <w:pPr>
        <w:ind w:left="2880" w:hanging="360"/>
      </w:pPr>
    </w:lvl>
    <w:lvl w:ilvl="4" w:tplc="8A18245A" w:tentative="1">
      <w:start w:val="1"/>
      <w:numFmt w:val="lowerLetter"/>
      <w:lvlText w:val="%5."/>
      <w:lvlJc w:val="left"/>
      <w:pPr>
        <w:ind w:left="3600" w:hanging="360"/>
      </w:pPr>
    </w:lvl>
    <w:lvl w:ilvl="5" w:tplc="DDDE27C4" w:tentative="1">
      <w:start w:val="1"/>
      <w:numFmt w:val="lowerRoman"/>
      <w:lvlText w:val="%6."/>
      <w:lvlJc w:val="right"/>
      <w:pPr>
        <w:ind w:left="4320" w:hanging="180"/>
      </w:pPr>
    </w:lvl>
    <w:lvl w:ilvl="6" w:tplc="E690B360" w:tentative="1">
      <w:start w:val="1"/>
      <w:numFmt w:val="decimal"/>
      <w:lvlText w:val="%7."/>
      <w:lvlJc w:val="left"/>
      <w:pPr>
        <w:ind w:left="5040" w:hanging="360"/>
      </w:pPr>
    </w:lvl>
    <w:lvl w:ilvl="7" w:tplc="E286D628" w:tentative="1">
      <w:start w:val="1"/>
      <w:numFmt w:val="lowerLetter"/>
      <w:lvlText w:val="%8."/>
      <w:lvlJc w:val="left"/>
      <w:pPr>
        <w:ind w:left="5760" w:hanging="360"/>
      </w:pPr>
    </w:lvl>
    <w:lvl w:ilvl="8" w:tplc="41FA88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2B3DD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A416AB3"/>
    <w:multiLevelType w:val="hybridMultilevel"/>
    <w:tmpl w:val="27CC0586"/>
    <w:lvl w:ilvl="0" w:tplc="242C1F64">
      <w:start w:val="1"/>
      <w:numFmt w:val="lowerLetter"/>
      <w:lvlText w:val="%1)"/>
      <w:lvlJc w:val="left"/>
      <w:pPr>
        <w:ind w:left="720" w:hanging="360"/>
      </w:pPr>
    </w:lvl>
    <w:lvl w:ilvl="1" w:tplc="94C4A7C0" w:tentative="1">
      <w:start w:val="1"/>
      <w:numFmt w:val="lowerLetter"/>
      <w:lvlText w:val="%2."/>
      <w:lvlJc w:val="left"/>
      <w:pPr>
        <w:ind w:left="1440" w:hanging="360"/>
      </w:pPr>
    </w:lvl>
    <w:lvl w:ilvl="2" w:tplc="1A605B26" w:tentative="1">
      <w:start w:val="1"/>
      <w:numFmt w:val="lowerRoman"/>
      <w:lvlText w:val="%3."/>
      <w:lvlJc w:val="right"/>
      <w:pPr>
        <w:ind w:left="2160" w:hanging="180"/>
      </w:pPr>
    </w:lvl>
    <w:lvl w:ilvl="3" w:tplc="3B4E74E8" w:tentative="1">
      <w:start w:val="1"/>
      <w:numFmt w:val="decimal"/>
      <w:lvlText w:val="%4."/>
      <w:lvlJc w:val="left"/>
      <w:pPr>
        <w:ind w:left="2880" w:hanging="360"/>
      </w:pPr>
    </w:lvl>
    <w:lvl w:ilvl="4" w:tplc="66901FC2" w:tentative="1">
      <w:start w:val="1"/>
      <w:numFmt w:val="lowerLetter"/>
      <w:lvlText w:val="%5."/>
      <w:lvlJc w:val="left"/>
      <w:pPr>
        <w:ind w:left="3600" w:hanging="360"/>
      </w:pPr>
    </w:lvl>
    <w:lvl w:ilvl="5" w:tplc="AB32289A" w:tentative="1">
      <w:start w:val="1"/>
      <w:numFmt w:val="lowerRoman"/>
      <w:lvlText w:val="%6."/>
      <w:lvlJc w:val="right"/>
      <w:pPr>
        <w:ind w:left="4320" w:hanging="180"/>
      </w:pPr>
    </w:lvl>
    <w:lvl w:ilvl="6" w:tplc="E28C9370" w:tentative="1">
      <w:start w:val="1"/>
      <w:numFmt w:val="decimal"/>
      <w:lvlText w:val="%7."/>
      <w:lvlJc w:val="left"/>
      <w:pPr>
        <w:ind w:left="5040" w:hanging="360"/>
      </w:pPr>
    </w:lvl>
    <w:lvl w:ilvl="7" w:tplc="B6BE2BC0" w:tentative="1">
      <w:start w:val="1"/>
      <w:numFmt w:val="lowerLetter"/>
      <w:lvlText w:val="%8."/>
      <w:lvlJc w:val="left"/>
      <w:pPr>
        <w:ind w:left="5760" w:hanging="360"/>
      </w:pPr>
    </w:lvl>
    <w:lvl w:ilvl="8" w:tplc="D2221D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E5DAC"/>
    <w:multiLevelType w:val="multilevel"/>
    <w:tmpl w:val="7A70B5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lowerRoman"/>
      <w:lvlText w:val="%4."/>
      <w:lvlJc w:val="left"/>
      <w:pPr>
        <w:tabs>
          <w:tab w:val="num" w:pos="1260"/>
        </w:tabs>
        <w:ind w:left="1260" w:hanging="18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5D61123D"/>
    <w:multiLevelType w:val="multilevel"/>
    <w:tmpl w:val="7A70B52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3">
      <w:start w:val="1"/>
      <w:numFmt w:val="lowerRoman"/>
      <w:lvlText w:val="%4."/>
      <w:lvlJc w:val="left"/>
      <w:pPr>
        <w:tabs>
          <w:tab w:val="num" w:pos="1402"/>
        </w:tabs>
        <w:ind w:left="1402" w:hanging="18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  <w:rPr>
        <w:rFonts w:cs="Times New Roman"/>
      </w:rPr>
    </w:lvl>
  </w:abstractNum>
  <w:abstractNum w:abstractNumId="15" w15:restartNumberingAfterBreak="0">
    <w:nsid w:val="734327AB"/>
    <w:multiLevelType w:val="multilevel"/>
    <w:tmpl w:val="7A70B5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lowerRoman"/>
      <w:lvlText w:val="%4."/>
      <w:lvlJc w:val="left"/>
      <w:pPr>
        <w:tabs>
          <w:tab w:val="num" w:pos="1260"/>
        </w:tabs>
        <w:ind w:left="1260" w:hanging="18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2119791625">
    <w:abstractNumId w:val="9"/>
  </w:num>
  <w:num w:numId="2" w16cid:durableId="1115907947">
    <w:abstractNumId w:val="7"/>
  </w:num>
  <w:num w:numId="3" w16cid:durableId="268657514">
    <w:abstractNumId w:val="6"/>
  </w:num>
  <w:num w:numId="4" w16cid:durableId="705639010">
    <w:abstractNumId w:val="5"/>
  </w:num>
  <w:num w:numId="5" w16cid:durableId="1035429671">
    <w:abstractNumId w:val="4"/>
  </w:num>
  <w:num w:numId="6" w16cid:durableId="1440756879">
    <w:abstractNumId w:val="8"/>
  </w:num>
  <w:num w:numId="7" w16cid:durableId="147139747">
    <w:abstractNumId w:val="3"/>
  </w:num>
  <w:num w:numId="8" w16cid:durableId="648440397">
    <w:abstractNumId w:val="2"/>
  </w:num>
  <w:num w:numId="9" w16cid:durableId="295910668">
    <w:abstractNumId w:val="1"/>
  </w:num>
  <w:num w:numId="10" w16cid:durableId="1832255807">
    <w:abstractNumId w:val="0"/>
  </w:num>
  <w:num w:numId="11" w16cid:durableId="2001958043">
    <w:abstractNumId w:val="11"/>
  </w:num>
  <w:num w:numId="12" w16cid:durableId="853495836">
    <w:abstractNumId w:val="12"/>
  </w:num>
  <w:num w:numId="13" w16cid:durableId="336270984">
    <w:abstractNumId w:val="15"/>
  </w:num>
  <w:num w:numId="14" w16cid:durableId="1351371918">
    <w:abstractNumId w:val="14"/>
  </w:num>
  <w:num w:numId="15" w16cid:durableId="501243420">
    <w:abstractNumId w:val="10"/>
  </w:num>
  <w:num w:numId="16" w16cid:durableId="58866277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210"/>
    <w:rsid w:val="00001AD2"/>
    <w:rsid w:val="00016357"/>
    <w:rsid w:val="00054660"/>
    <w:rsid w:val="0006303C"/>
    <w:rsid w:val="0006468A"/>
    <w:rsid w:val="000706C4"/>
    <w:rsid w:val="000739E2"/>
    <w:rsid w:val="000778FC"/>
    <w:rsid w:val="00084080"/>
    <w:rsid w:val="00090574"/>
    <w:rsid w:val="00093E8D"/>
    <w:rsid w:val="000B07BD"/>
    <w:rsid w:val="000C1C0E"/>
    <w:rsid w:val="000C548A"/>
    <w:rsid w:val="000C60F3"/>
    <w:rsid w:val="000E498D"/>
    <w:rsid w:val="00161158"/>
    <w:rsid w:val="001C0169"/>
    <w:rsid w:val="001D1D50"/>
    <w:rsid w:val="001D297D"/>
    <w:rsid w:val="001D52C1"/>
    <w:rsid w:val="001D6745"/>
    <w:rsid w:val="001E446E"/>
    <w:rsid w:val="002154EE"/>
    <w:rsid w:val="002276D2"/>
    <w:rsid w:val="0023283D"/>
    <w:rsid w:val="00233AC3"/>
    <w:rsid w:val="00243ECE"/>
    <w:rsid w:val="0026373E"/>
    <w:rsid w:val="00271C43"/>
    <w:rsid w:val="002809E4"/>
    <w:rsid w:val="00290728"/>
    <w:rsid w:val="00294C58"/>
    <w:rsid w:val="002978F4"/>
    <w:rsid w:val="002A2B4F"/>
    <w:rsid w:val="002B028D"/>
    <w:rsid w:val="002C0E93"/>
    <w:rsid w:val="002E196B"/>
    <w:rsid w:val="002E6541"/>
    <w:rsid w:val="002E7A77"/>
    <w:rsid w:val="00330A2D"/>
    <w:rsid w:val="00334924"/>
    <w:rsid w:val="003409BC"/>
    <w:rsid w:val="00343762"/>
    <w:rsid w:val="003554F3"/>
    <w:rsid w:val="00357185"/>
    <w:rsid w:val="00383829"/>
    <w:rsid w:val="003A3046"/>
    <w:rsid w:val="003C31C8"/>
    <w:rsid w:val="003D209C"/>
    <w:rsid w:val="003E02AF"/>
    <w:rsid w:val="003F2ADD"/>
    <w:rsid w:val="003F4B29"/>
    <w:rsid w:val="00400EC6"/>
    <w:rsid w:val="0041010A"/>
    <w:rsid w:val="00416EC5"/>
    <w:rsid w:val="0042686F"/>
    <w:rsid w:val="004317D8"/>
    <w:rsid w:val="00434183"/>
    <w:rsid w:val="00443869"/>
    <w:rsid w:val="00447F32"/>
    <w:rsid w:val="004606DE"/>
    <w:rsid w:val="00492B8F"/>
    <w:rsid w:val="004B2507"/>
    <w:rsid w:val="004B7C8E"/>
    <w:rsid w:val="004C0A81"/>
    <w:rsid w:val="004E11DC"/>
    <w:rsid w:val="004F0F57"/>
    <w:rsid w:val="005105A9"/>
    <w:rsid w:val="00522763"/>
    <w:rsid w:val="00525DDD"/>
    <w:rsid w:val="005409AC"/>
    <w:rsid w:val="00547C9D"/>
    <w:rsid w:val="0055516A"/>
    <w:rsid w:val="00576281"/>
    <w:rsid w:val="0058491B"/>
    <w:rsid w:val="00592EA5"/>
    <w:rsid w:val="00595B52"/>
    <w:rsid w:val="00596808"/>
    <w:rsid w:val="005A3170"/>
    <w:rsid w:val="005A66BF"/>
    <w:rsid w:val="005F6083"/>
    <w:rsid w:val="00612133"/>
    <w:rsid w:val="00617EB7"/>
    <w:rsid w:val="00646EDF"/>
    <w:rsid w:val="00663E97"/>
    <w:rsid w:val="00665248"/>
    <w:rsid w:val="00677396"/>
    <w:rsid w:val="00686E44"/>
    <w:rsid w:val="0069200F"/>
    <w:rsid w:val="00693402"/>
    <w:rsid w:val="006A3BE9"/>
    <w:rsid w:val="006A65CB"/>
    <w:rsid w:val="006C1530"/>
    <w:rsid w:val="006C3242"/>
    <w:rsid w:val="006C7CC0"/>
    <w:rsid w:val="006E0249"/>
    <w:rsid w:val="006E2D3A"/>
    <w:rsid w:val="006F12CA"/>
    <w:rsid w:val="006F63F7"/>
    <w:rsid w:val="007025C7"/>
    <w:rsid w:val="00706D7A"/>
    <w:rsid w:val="00715092"/>
    <w:rsid w:val="00722F0D"/>
    <w:rsid w:val="00724E69"/>
    <w:rsid w:val="0074420E"/>
    <w:rsid w:val="00760DDC"/>
    <w:rsid w:val="00783E26"/>
    <w:rsid w:val="00797E80"/>
    <w:rsid w:val="007C3BC7"/>
    <w:rsid w:val="007C3BCD"/>
    <w:rsid w:val="007D4ACF"/>
    <w:rsid w:val="007F0787"/>
    <w:rsid w:val="008034D8"/>
    <w:rsid w:val="00810762"/>
    <w:rsid w:val="00810B7B"/>
    <w:rsid w:val="0082358A"/>
    <w:rsid w:val="008235CD"/>
    <w:rsid w:val="008247DE"/>
    <w:rsid w:val="00840B10"/>
    <w:rsid w:val="00842463"/>
    <w:rsid w:val="008513CB"/>
    <w:rsid w:val="0086513C"/>
    <w:rsid w:val="008679C2"/>
    <w:rsid w:val="00877B8E"/>
    <w:rsid w:val="00880DE0"/>
    <w:rsid w:val="00881ADF"/>
    <w:rsid w:val="008926E8"/>
    <w:rsid w:val="008A5077"/>
    <w:rsid w:val="008A7F84"/>
    <w:rsid w:val="008C22B1"/>
    <w:rsid w:val="008D4113"/>
    <w:rsid w:val="008D4EC3"/>
    <w:rsid w:val="008E08E1"/>
    <w:rsid w:val="00900150"/>
    <w:rsid w:val="00916150"/>
    <w:rsid w:val="0091702E"/>
    <w:rsid w:val="00923B0C"/>
    <w:rsid w:val="00927AB1"/>
    <w:rsid w:val="0094021C"/>
    <w:rsid w:val="009453FE"/>
    <w:rsid w:val="00952F86"/>
    <w:rsid w:val="00953E64"/>
    <w:rsid w:val="009820ED"/>
    <w:rsid w:val="00982B28"/>
    <w:rsid w:val="0098324A"/>
    <w:rsid w:val="009945BE"/>
    <w:rsid w:val="009D1970"/>
    <w:rsid w:val="009D313F"/>
    <w:rsid w:val="009D7A0E"/>
    <w:rsid w:val="009E152E"/>
    <w:rsid w:val="009E265A"/>
    <w:rsid w:val="00A30B59"/>
    <w:rsid w:val="00A47A5A"/>
    <w:rsid w:val="00A518DC"/>
    <w:rsid w:val="00A6683B"/>
    <w:rsid w:val="00A81C4D"/>
    <w:rsid w:val="00A9300F"/>
    <w:rsid w:val="00A97F94"/>
    <w:rsid w:val="00AA7EA2"/>
    <w:rsid w:val="00AB6668"/>
    <w:rsid w:val="00AF6B5C"/>
    <w:rsid w:val="00B00AE6"/>
    <w:rsid w:val="00B0307F"/>
    <w:rsid w:val="00B03099"/>
    <w:rsid w:val="00B05BC8"/>
    <w:rsid w:val="00B11280"/>
    <w:rsid w:val="00B13E7F"/>
    <w:rsid w:val="00B4304E"/>
    <w:rsid w:val="00B43DF1"/>
    <w:rsid w:val="00B54F20"/>
    <w:rsid w:val="00B62FFA"/>
    <w:rsid w:val="00B64B47"/>
    <w:rsid w:val="00BB395E"/>
    <w:rsid w:val="00BD22E6"/>
    <w:rsid w:val="00BE56AC"/>
    <w:rsid w:val="00C002DE"/>
    <w:rsid w:val="00C26EEE"/>
    <w:rsid w:val="00C417E0"/>
    <w:rsid w:val="00C53BF8"/>
    <w:rsid w:val="00C60D31"/>
    <w:rsid w:val="00C66157"/>
    <w:rsid w:val="00C674FE"/>
    <w:rsid w:val="00C67501"/>
    <w:rsid w:val="00C71185"/>
    <w:rsid w:val="00C75633"/>
    <w:rsid w:val="00CA0F88"/>
    <w:rsid w:val="00CC3B9F"/>
    <w:rsid w:val="00CD0FF4"/>
    <w:rsid w:val="00CE2EE1"/>
    <w:rsid w:val="00CE3349"/>
    <w:rsid w:val="00CE36E5"/>
    <w:rsid w:val="00CF27F5"/>
    <w:rsid w:val="00CF3FFD"/>
    <w:rsid w:val="00D03A43"/>
    <w:rsid w:val="00D10CCF"/>
    <w:rsid w:val="00D22846"/>
    <w:rsid w:val="00D517B2"/>
    <w:rsid w:val="00D54D71"/>
    <w:rsid w:val="00D71FB2"/>
    <w:rsid w:val="00D73CEC"/>
    <w:rsid w:val="00D77D0F"/>
    <w:rsid w:val="00D83664"/>
    <w:rsid w:val="00D94433"/>
    <w:rsid w:val="00DA1CF0"/>
    <w:rsid w:val="00DA574A"/>
    <w:rsid w:val="00DA71F7"/>
    <w:rsid w:val="00DC1E02"/>
    <w:rsid w:val="00DC24B4"/>
    <w:rsid w:val="00DC5FB0"/>
    <w:rsid w:val="00DD1EBB"/>
    <w:rsid w:val="00DF16DC"/>
    <w:rsid w:val="00E33415"/>
    <w:rsid w:val="00E45211"/>
    <w:rsid w:val="00E473C5"/>
    <w:rsid w:val="00E62F47"/>
    <w:rsid w:val="00E71C34"/>
    <w:rsid w:val="00E91994"/>
    <w:rsid w:val="00E92863"/>
    <w:rsid w:val="00E948FD"/>
    <w:rsid w:val="00EA3655"/>
    <w:rsid w:val="00EA590A"/>
    <w:rsid w:val="00EB2E3D"/>
    <w:rsid w:val="00EB796D"/>
    <w:rsid w:val="00EE4210"/>
    <w:rsid w:val="00EF29E8"/>
    <w:rsid w:val="00F049A1"/>
    <w:rsid w:val="00F058DC"/>
    <w:rsid w:val="00F077AD"/>
    <w:rsid w:val="00F173D8"/>
    <w:rsid w:val="00F24FC4"/>
    <w:rsid w:val="00F2676C"/>
    <w:rsid w:val="00F51950"/>
    <w:rsid w:val="00F52941"/>
    <w:rsid w:val="00F65BC3"/>
    <w:rsid w:val="00F84366"/>
    <w:rsid w:val="00F85089"/>
    <w:rsid w:val="00F94DCB"/>
    <w:rsid w:val="00F974C5"/>
    <w:rsid w:val="00FA26A3"/>
    <w:rsid w:val="00FA6F46"/>
    <w:rsid w:val="00FB1F89"/>
    <w:rsid w:val="00FE5872"/>
    <w:rsid w:val="00FE7FCA"/>
    <w:rsid w:val="00FF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BE0702"/>
  <w15:chartTrackingRefBased/>
  <w15:docId w15:val="{591F2F5C-BD52-4186-87CF-9E145F3F1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4C5"/>
    <w:pPr>
      <w:tabs>
        <w:tab w:val="left" w:pos="794"/>
      </w:tabs>
      <w:bidi/>
      <w:spacing w:before="120" w:after="0" w:line="192" w:lineRule="auto"/>
      <w:jc w:val="both"/>
    </w:pPr>
    <w:rPr>
      <w:rFonts w:ascii="Dubai" w:hAnsi="Dubai" w:cs="Duba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74C5"/>
    <w:pPr>
      <w:keepNext/>
      <w:keepLines/>
      <w:spacing w:before="360"/>
      <w:ind w:left="794" w:hanging="794"/>
      <w:outlineLvl w:val="0"/>
    </w:pPr>
    <w:rPr>
      <w:rFonts w:eastAsiaTheme="majorEastAsia"/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74C5"/>
    <w:pPr>
      <w:keepNext/>
      <w:keepLines/>
      <w:spacing w:before="300"/>
      <w:ind w:left="794" w:hanging="794"/>
      <w:outlineLvl w:val="1"/>
    </w:pPr>
    <w:rPr>
      <w:rFonts w:eastAsiaTheme="majorEastAsia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74C5"/>
    <w:pPr>
      <w:keepNext/>
      <w:keepLines/>
      <w:spacing w:before="240"/>
      <w:ind w:left="794" w:hanging="794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74C5"/>
    <w:pPr>
      <w:keepNext/>
      <w:keepLines/>
      <w:spacing w:before="160"/>
      <w:ind w:left="794" w:hanging="794"/>
      <w:outlineLvl w:val="3"/>
    </w:pPr>
    <w:rPr>
      <w:rFonts w:eastAsiaTheme="majorEastAsia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74C5"/>
    <w:pPr>
      <w:keepNext/>
      <w:keepLines/>
      <w:ind w:left="1134" w:hanging="1134"/>
      <w:outlineLvl w:val="4"/>
    </w:pPr>
    <w:rPr>
      <w:rFonts w:eastAsiaTheme="majorEastAsia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974C5"/>
    <w:pPr>
      <w:keepNext/>
      <w:keepLines/>
      <w:spacing w:before="160"/>
      <w:ind w:left="1134" w:hanging="1134"/>
      <w:outlineLvl w:val="5"/>
    </w:pPr>
    <w:rPr>
      <w:rFonts w:eastAsiaTheme="majorEastAsia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974C5"/>
    <w:pPr>
      <w:keepNext/>
      <w:keepLines/>
      <w:spacing w:before="160"/>
      <w:ind w:left="1134" w:hanging="1134"/>
      <w:outlineLvl w:val="6"/>
    </w:pPr>
    <w:rPr>
      <w:rFonts w:eastAsiaTheme="majorEastAsia"/>
      <w:b/>
      <w:b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974C5"/>
    <w:pPr>
      <w:keepNext/>
      <w:keepLines/>
      <w:spacing w:before="160"/>
      <w:ind w:left="1134" w:hanging="1134"/>
      <w:outlineLvl w:val="7"/>
    </w:pPr>
    <w:rPr>
      <w:rFonts w:eastAsiaTheme="majorEastAsia"/>
      <w:b/>
      <w:b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974C5"/>
    <w:pPr>
      <w:keepNext/>
      <w:keepLines/>
      <w:spacing w:before="160"/>
      <w:ind w:left="1134" w:hanging="1134"/>
      <w:outlineLvl w:val="8"/>
    </w:pPr>
    <w:rPr>
      <w:rFonts w:eastAsiaTheme="majorEastAsia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7C3BC7"/>
    <w:pPr>
      <w:spacing w:after="0" w:line="240" w:lineRule="auto"/>
    </w:pPr>
    <w:rPr>
      <w:color w:val="FF0000"/>
    </w:rPr>
  </w:style>
  <w:style w:type="character" w:customStyle="1" w:styleId="Heading1Char">
    <w:name w:val="Heading 1 Char"/>
    <w:basedOn w:val="DefaultParagraphFont"/>
    <w:link w:val="Heading1"/>
    <w:uiPriority w:val="9"/>
    <w:rsid w:val="00F974C5"/>
    <w:rPr>
      <w:rFonts w:ascii="Dubai" w:eastAsiaTheme="majorEastAsia" w:hAnsi="Dubai" w:cs="Dubai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F974C5"/>
    <w:rPr>
      <w:rFonts w:ascii="Dubai" w:eastAsiaTheme="majorEastAsia" w:hAnsi="Dubai" w:cs="Duba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8Char">
    <w:name w:val="Heading 8 Char"/>
    <w:basedOn w:val="DefaultParagraphFont"/>
    <w:link w:val="Heading8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rsid w:val="00F974C5"/>
    <w:rPr>
      <w:rFonts w:ascii="Dubai" w:eastAsiaTheme="majorEastAsia" w:hAnsi="Dubai" w:cs="Dubai"/>
      <w:b/>
      <w:bCs/>
    </w:rPr>
  </w:style>
  <w:style w:type="paragraph" w:customStyle="1" w:styleId="HeadingI">
    <w:name w:val="Heading I"/>
    <w:basedOn w:val="Normal"/>
    <w:qFormat/>
    <w:rsid w:val="00F974C5"/>
    <w:pPr>
      <w:keepNext/>
      <w:keepLines/>
      <w:spacing w:before="160"/>
    </w:pPr>
    <w:rPr>
      <w:i/>
      <w:iCs/>
    </w:rPr>
  </w:style>
  <w:style w:type="paragraph" w:customStyle="1" w:styleId="AgendaItem">
    <w:name w:val="Agenda Item"/>
    <w:basedOn w:val="Normal"/>
    <w:qFormat/>
    <w:rsid w:val="00F974C5"/>
    <w:pPr>
      <w:spacing w:before="360" w:after="120"/>
      <w:jc w:val="center"/>
    </w:pPr>
    <w:rPr>
      <w:sz w:val="26"/>
      <w:szCs w:val="26"/>
      <w:lang w:bidi="ar-SY"/>
    </w:rPr>
  </w:style>
  <w:style w:type="paragraph" w:customStyle="1" w:styleId="AnnexNo">
    <w:name w:val="Annex No"/>
    <w:basedOn w:val="AgendaItem"/>
    <w:qFormat/>
    <w:rsid w:val="00F974C5"/>
  </w:style>
  <w:style w:type="paragraph" w:customStyle="1" w:styleId="Annextitle">
    <w:name w:val="Annex title"/>
    <w:basedOn w:val="AnnexNo"/>
    <w:qFormat/>
    <w:rsid w:val="00F974C5"/>
    <w:pPr>
      <w:keepNext/>
      <w:keepLines/>
      <w:spacing w:before="120" w:after="360"/>
    </w:pPr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DC24B4"/>
    <w:rPr>
      <w:color w:val="808080"/>
    </w:rPr>
  </w:style>
  <w:style w:type="paragraph" w:styleId="Footer">
    <w:name w:val="footer"/>
    <w:basedOn w:val="Normal"/>
    <w:link w:val="FooterChar"/>
    <w:rsid w:val="00F974C5"/>
    <w:pPr>
      <w:tabs>
        <w:tab w:val="center" w:pos="4153"/>
        <w:tab w:val="right" w:pos="8306"/>
      </w:tabs>
      <w:bidi w:val="0"/>
      <w:spacing w:before="0" w:line="240" w:lineRule="auto"/>
      <w:jc w:val="left"/>
    </w:pPr>
    <w:rPr>
      <w:rFonts w:eastAsia="Times New Roman"/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F974C5"/>
    <w:rPr>
      <w:rFonts w:ascii="Dubai" w:eastAsia="Times New Roman" w:hAnsi="Dubai" w:cs="Dubai"/>
      <w:sz w:val="20"/>
      <w:szCs w:val="20"/>
      <w:lang w:eastAsia="en-US"/>
    </w:rPr>
  </w:style>
  <w:style w:type="paragraph" w:customStyle="1" w:styleId="Referencetitle">
    <w:name w:val="Reference title"/>
    <w:basedOn w:val="Normal"/>
    <w:qFormat/>
    <w:rsid w:val="00F974C5"/>
    <w:pPr>
      <w:keepNext/>
      <w:spacing w:after="360"/>
      <w:jc w:val="center"/>
    </w:pPr>
    <w:rPr>
      <w:lang w:bidi="ar-SY"/>
    </w:rPr>
  </w:style>
  <w:style w:type="paragraph" w:customStyle="1" w:styleId="AppendixNo">
    <w:name w:val="Appendix No"/>
    <w:basedOn w:val="Normal"/>
    <w:qFormat/>
    <w:rsid w:val="00F974C5"/>
    <w:pPr>
      <w:keepNext/>
      <w:keepLines/>
      <w:spacing w:before="360" w:after="120"/>
      <w:jc w:val="center"/>
    </w:pPr>
    <w:rPr>
      <w:sz w:val="26"/>
      <w:szCs w:val="26"/>
      <w:lang w:bidi="ar-SY"/>
    </w:rPr>
  </w:style>
  <w:style w:type="paragraph" w:customStyle="1" w:styleId="Appendixtitle">
    <w:name w:val="Appendix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customStyle="1" w:styleId="ArticleNo">
    <w:name w:val="Article No"/>
    <w:basedOn w:val="Normal"/>
    <w:qFormat/>
    <w:rsid w:val="00F974C5"/>
    <w:pPr>
      <w:keepNext/>
      <w:keepLines/>
      <w:spacing w:after="360"/>
      <w:jc w:val="center"/>
    </w:pPr>
    <w:rPr>
      <w:sz w:val="26"/>
      <w:szCs w:val="26"/>
      <w:lang w:bidi="ar-SY"/>
    </w:rPr>
  </w:style>
  <w:style w:type="paragraph" w:customStyle="1" w:styleId="Articletitle">
    <w:name w:val="Article title"/>
    <w:basedOn w:val="ArticleNo"/>
    <w:qFormat/>
    <w:rsid w:val="00F974C5"/>
    <w:rPr>
      <w:b/>
      <w:bCs/>
      <w:sz w:val="28"/>
      <w:szCs w:val="28"/>
    </w:rPr>
  </w:style>
  <w:style w:type="paragraph" w:customStyle="1" w:styleId="Call">
    <w:name w:val="Call"/>
    <w:basedOn w:val="Normal"/>
    <w:qFormat/>
    <w:rsid w:val="00F974C5"/>
    <w:pPr>
      <w:keepNext/>
      <w:spacing w:before="160"/>
      <w:ind w:left="1588" w:hanging="794"/>
    </w:pPr>
    <w:rPr>
      <w:i/>
      <w:iCs/>
    </w:rPr>
  </w:style>
  <w:style w:type="paragraph" w:customStyle="1" w:styleId="ChapterNo">
    <w:name w:val="Chapter No"/>
    <w:basedOn w:val="Normal"/>
    <w:qFormat/>
    <w:rsid w:val="00F974C5"/>
    <w:pPr>
      <w:keepNext/>
      <w:keepLines/>
      <w:spacing w:before="600" w:after="120"/>
      <w:jc w:val="center"/>
    </w:pPr>
    <w:rPr>
      <w:sz w:val="28"/>
      <w:szCs w:val="28"/>
      <w:lang w:bidi="ar-SY"/>
    </w:rPr>
  </w:style>
  <w:style w:type="paragraph" w:customStyle="1" w:styleId="Chaptertitle">
    <w:name w:val="Chapter title"/>
    <w:basedOn w:val="ChapterNo"/>
    <w:qFormat/>
    <w:rsid w:val="00F974C5"/>
    <w:pPr>
      <w:spacing w:before="120" w:after="600"/>
    </w:pPr>
    <w:rPr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unhideWhenUsed/>
    <w:rsid w:val="00F974C5"/>
    <w:pPr>
      <w:keepNext/>
      <w:spacing w:after="120"/>
      <w:jc w:val="right"/>
    </w:pPr>
  </w:style>
  <w:style w:type="character" w:customStyle="1" w:styleId="DateChar">
    <w:name w:val="Date Char"/>
    <w:basedOn w:val="DefaultParagraphFont"/>
    <w:link w:val="Date"/>
    <w:uiPriority w:val="99"/>
    <w:rsid w:val="00F974C5"/>
    <w:rPr>
      <w:rFonts w:ascii="Dubai" w:hAnsi="Dubai" w:cs="Dubai"/>
    </w:rPr>
  </w:style>
  <w:style w:type="paragraph" w:customStyle="1" w:styleId="DecNo">
    <w:name w:val="Dec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Dectitle">
    <w:name w:val="Dec_title"/>
    <w:basedOn w:val="Dec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enumlev1">
    <w:name w:val="enumlev 1"/>
    <w:basedOn w:val="Normal"/>
    <w:qFormat/>
    <w:rsid w:val="00F974C5"/>
    <w:pPr>
      <w:spacing w:before="80"/>
      <w:ind w:left="794" w:hanging="794"/>
      <w:outlineLvl w:val="0"/>
    </w:pPr>
    <w:rPr>
      <w:lang w:bidi="ar-SY"/>
    </w:rPr>
  </w:style>
  <w:style w:type="paragraph" w:customStyle="1" w:styleId="enumlev2">
    <w:name w:val="enumlev 2"/>
    <w:basedOn w:val="Normal"/>
    <w:next w:val="enumlev1"/>
    <w:qFormat/>
    <w:rsid w:val="00F974C5"/>
    <w:pPr>
      <w:spacing w:before="80"/>
      <w:ind w:left="1588" w:hanging="794"/>
      <w:outlineLvl w:val="1"/>
    </w:pPr>
  </w:style>
  <w:style w:type="paragraph" w:customStyle="1" w:styleId="enumlev3">
    <w:name w:val="enumlev 3"/>
    <w:basedOn w:val="Normal"/>
    <w:qFormat/>
    <w:rsid w:val="008A7F84"/>
    <w:pPr>
      <w:spacing w:before="80"/>
      <w:ind w:left="2382" w:hanging="794"/>
      <w:outlineLvl w:val="2"/>
    </w:pPr>
    <w:rPr>
      <w:lang w:bidi="ar-SY"/>
    </w:rPr>
  </w:style>
  <w:style w:type="paragraph" w:customStyle="1" w:styleId="Figurelegend">
    <w:name w:val="Figure legend"/>
    <w:basedOn w:val="Normal"/>
    <w:qFormat/>
    <w:rsid w:val="00F974C5"/>
    <w:pPr>
      <w:spacing w:before="60"/>
    </w:pPr>
    <w:rPr>
      <w:lang w:bidi="ar-SY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2E6541"/>
    <w:pPr>
      <w:spacing w:before="60" w:line="168" w:lineRule="auto"/>
    </w:pPr>
    <w:rPr>
      <w:sz w:val="20"/>
      <w:szCs w:val="26"/>
    </w:rPr>
  </w:style>
  <w:style w:type="character" w:styleId="FootnoteReference">
    <w:name w:val="footnote reference"/>
    <w:basedOn w:val="DefaultParagraphFont"/>
    <w:uiPriority w:val="99"/>
    <w:unhideWhenUsed/>
    <w:qFormat/>
    <w:rsid w:val="00F974C5"/>
    <w:rPr>
      <w:rFonts w:ascii="Dubai" w:hAnsi="Dubai" w:cs="Dubai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w w:val="100"/>
      <w:position w:val="6"/>
      <w:sz w:val="18"/>
      <w:szCs w:val="18"/>
      <w:vertAlign w:val="baseli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6541"/>
    <w:rPr>
      <w:rFonts w:ascii="Calibri" w:hAnsi="Calibri" w:cs="Traditional Arabic"/>
      <w:sz w:val="20"/>
      <w:szCs w:val="26"/>
    </w:rPr>
  </w:style>
  <w:style w:type="paragraph" w:customStyle="1" w:styleId="Normalaftertitle">
    <w:name w:val="Normal after title"/>
    <w:basedOn w:val="Normal"/>
    <w:link w:val="NormalaftertitleChar"/>
    <w:qFormat/>
    <w:rsid w:val="00F974C5"/>
    <w:pPr>
      <w:keepNext/>
      <w:spacing w:before="360"/>
    </w:pPr>
    <w:rPr>
      <w:lang w:bidi="ar-SY"/>
    </w:rPr>
  </w:style>
  <w:style w:type="paragraph" w:customStyle="1" w:styleId="Note">
    <w:name w:val="Note"/>
    <w:basedOn w:val="Normal"/>
    <w:qFormat/>
    <w:rsid w:val="00F974C5"/>
    <w:pPr>
      <w:spacing w:before="80"/>
    </w:pPr>
    <w:rPr>
      <w:sz w:val="20"/>
      <w:szCs w:val="20"/>
    </w:rPr>
  </w:style>
  <w:style w:type="paragraph" w:customStyle="1" w:styleId="Proposal">
    <w:name w:val="Proposal"/>
    <w:basedOn w:val="Note"/>
    <w:qFormat/>
    <w:rsid w:val="00F974C5"/>
    <w:pPr>
      <w:keepNext/>
      <w:spacing w:before="240"/>
    </w:pPr>
    <w:rPr>
      <w:b/>
      <w:bCs/>
      <w:sz w:val="22"/>
      <w:szCs w:val="22"/>
    </w:rPr>
  </w:style>
  <w:style w:type="paragraph" w:customStyle="1" w:styleId="Reasons">
    <w:name w:val="Reasons"/>
    <w:basedOn w:val="Normal"/>
    <w:qFormat/>
    <w:rsid w:val="00F974C5"/>
    <w:rPr>
      <w:b/>
      <w:bCs/>
    </w:rPr>
  </w:style>
  <w:style w:type="paragraph" w:customStyle="1" w:styleId="RecNo">
    <w:name w:val="Rec_No"/>
    <w:basedOn w:val="Normal"/>
    <w:qFormat/>
    <w:rsid w:val="00F974C5"/>
    <w:pPr>
      <w:keepNext/>
      <w:keepLines/>
      <w:spacing w:before="360" w:after="120"/>
      <w:jc w:val="center"/>
    </w:pPr>
    <w:rPr>
      <w:sz w:val="26"/>
      <w:szCs w:val="26"/>
    </w:rPr>
  </w:style>
  <w:style w:type="paragraph" w:customStyle="1" w:styleId="Rectitle">
    <w:name w:val="Rec_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customStyle="1" w:styleId="Referencetexte">
    <w:name w:val="Reference texte"/>
    <w:basedOn w:val="Normal"/>
    <w:qFormat/>
    <w:rsid w:val="00F974C5"/>
  </w:style>
  <w:style w:type="paragraph" w:customStyle="1" w:styleId="PartNo">
    <w:name w:val="Part No"/>
    <w:basedOn w:val="Normal"/>
    <w:qFormat/>
    <w:rsid w:val="00F974C5"/>
    <w:pPr>
      <w:keepNext/>
      <w:keepLines/>
      <w:spacing w:before="360" w:after="120"/>
      <w:jc w:val="center"/>
    </w:pPr>
    <w:rPr>
      <w:sz w:val="26"/>
      <w:szCs w:val="26"/>
    </w:rPr>
  </w:style>
  <w:style w:type="paragraph" w:customStyle="1" w:styleId="Parttitle">
    <w:name w:val="Part title"/>
    <w:basedOn w:val="Part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Reftitle">
    <w:name w:val="Ref_title"/>
    <w:basedOn w:val="Normal"/>
    <w:qFormat/>
    <w:rsid w:val="00F974C5"/>
    <w:pPr>
      <w:keepNext/>
      <w:keepLines/>
      <w:spacing w:before="480" w:after="240"/>
      <w:jc w:val="center"/>
    </w:pPr>
    <w:rPr>
      <w:b/>
      <w:bCs/>
      <w:sz w:val="28"/>
      <w:szCs w:val="28"/>
    </w:rPr>
  </w:style>
  <w:style w:type="paragraph" w:customStyle="1" w:styleId="Section1">
    <w:name w:val="Section 1"/>
    <w:basedOn w:val="Normal"/>
    <w:qFormat/>
    <w:rsid w:val="00F974C5"/>
    <w:pPr>
      <w:keepNext/>
      <w:spacing w:before="360" w:after="240"/>
      <w:jc w:val="center"/>
    </w:pPr>
    <w:rPr>
      <w:b/>
      <w:bCs/>
      <w:sz w:val="26"/>
      <w:szCs w:val="26"/>
      <w:lang w:bidi="ar-SY"/>
    </w:rPr>
  </w:style>
  <w:style w:type="paragraph" w:customStyle="1" w:styleId="Section2">
    <w:name w:val="Section 2"/>
    <w:basedOn w:val="Section1"/>
    <w:qFormat/>
    <w:rsid w:val="00F974C5"/>
    <w:pPr>
      <w:spacing w:before="240"/>
    </w:pPr>
    <w:rPr>
      <w:b w:val="0"/>
      <w:bCs w:val="0"/>
    </w:rPr>
  </w:style>
  <w:style w:type="paragraph" w:customStyle="1" w:styleId="SectionNo">
    <w:name w:val="Section No"/>
    <w:basedOn w:val="Normal"/>
    <w:qFormat/>
    <w:rsid w:val="00F974C5"/>
    <w:pPr>
      <w:keepNext/>
      <w:keepLines/>
      <w:spacing w:before="360" w:after="120"/>
      <w:jc w:val="center"/>
    </w:pPr>
    <w:rPr>
      <w:sz w:val="26"/>
      <w:szCs w:val="26"/>
    </w:rPr>
  </w:style>
  <w:style w:type="paragraph" w:customStyle="1" w:styleId="Sectiontitle">
    <w:name w:val="Section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  <w:lang w:bidi="ar-SY"/>
    </w:rPr>
  </w:style>
  <w:style w:type="paragraph" w:customStyle="1" w:styleId="Source">
    <w:name w:val="Source"/>
    <w:basedOn w:val="Normal"/>
    <w:qFormat/>
    <w:rsid w:val="007C3BCD"/>
    <w:pPr>
      <w:keepNext/>
      <w:keepLines/>
      <w:spacing w:before="840" w:after="120"/>
      <w:jc w:val="center"/>
    </w:pPr>
    <w:rPr>
      <w:b/>
      <w:bCs/>
      <w:sz w:val="32"/>
      <w:szCs w:val="32"/>
    </w:rPr>
  </w:style>
  <w:style w:type="paragraph" w:customStyle="1" w:styleId="FigureNo">
    <w:name w:val="Figure No"/>
    <w:basedOn w:val="Normal"/>
    <w:qFormat/>
    <w:rsid w:val="00F974C5"/>
    <w:pPr>
      <w:keepNext/>
      <w:spacing w:before="240" w:after="120"/>
      <w:jc w:val="center"/>
    </w:pPr>
    <w:rPr>
      <w:lang w:bidi="ar-SY"/>
    </w:rPr>
  </w:style>
  <w:style w:type="paragraph" w:customStyle="1" w:styleId="Figuretitle">
    <w:name w:val="Figure title"/>
    <w:basedOn w:val="Normal"/>
    <w:qFormat/>
    <w:rsid w:val="00F974C5"/>
    <w:pPr>
      <w:keepNext/>
      <w:spacing w:after="240"/>
      <w:jc w:val="center"/>
    </w:pPr>
    <w:rPr>
      <w:b/>
      <w:bCs/>
    </w:rPr>
  </w:style>
  <w:style w:type="paragraph" w:customStyle="1" w:styleId="TableNo">
    <w:name w:val="Table No"/>
    <w:basedOn w:val="Normal"/>
    <w:qFormat/>
    <w:rsid w:val="00F974C5"/>
    <w:pPr>
      <w:keepNext/>
      <w:spacing w:before="240" w:after="120"/>
      <w:jc w:val="center"/>
    </w:pPr>
    <w:rPr>
      <w:lang w:bidi="ar-SY"/>
    </w:rPr>
  </w:style>
  <w:style w:type="paragraph" w:customStyle="1" w:styleId="Tabletitle">
    <w:name w:val="Table title"/>
    <w:basedOn w:val="TableNo"/>
    <w:qFormat/>
    <w:rsid w:val="00F974C5"/>
    <w:pPr>
      <w:spacing w:before="120" w:after="240"/>
    </w:pPr>
    <w:rPr>
      <w:b/>
      <w:bCs/>
    </w:rPr>
  </w:style>
  <w:style w:type="paragraph" w:customStyle="1" w:styleId="TableHead">
    <w:name w:val="Table Head"/>
    <w:basedOn w:val="Normal"/>
    <w:qFormat/>
    <w:rsid w:val="00F974C5"/>
    <w:pPr>
      <w:keepNext/>
      <w:spacing w:before="60" w:after="60" w:line="260" w:lineRule="exact"/>
      <w:jc w:val="center"/>
    </w:pPr>
    <w:rPr>
      <w:b/>
      <w:bCs/>
      <w:sz w:val="20"/>
      <w:szCs w:val="20"/>
    </w:rPr>
  </w:style>
  <w:style w:type="paragraph" w:customStyle="1" w:styleId="Tabletexte">
    <w:name w:val="Table texte"/>
    <w:basedOn w:val="Normal"/>
    <w:qFormat/>
    <w:rsid w:val="00F974C5"/>
    <w:pPr>
      <w:spacing w:before="60" w:after="60" w:line="260" w:lineRule="exact"/>
    </w:pPr>
    <w:rPr>
      <w:sz w:val="20"/>
      <w:szCs w:val="20"/>
      <w:lang w:bidi="ar-SY"/>
    </w:rPr>
  </w:style>
  <w:style w:type="paragraph" w:customStyle="1" w:styleId="Title1">
    <w:name w:val="Title 1"/>
    <w:basedOn w:val="Normal"/>
    <w:qFormat/>
    <w:rsid w:val="007C3BCD"/>
    <w:pPr>
      <w:keepNext/>
      <w:spacing w:before="360" w:after="120"/>
      <w:jc w:val="center"/>
    </w:pPr>
    <w:rPr>
      <w:w w:val="120"/>
      <w:sz w:val="28"/>
      <w:szCs w:val="28"/>
    </w:rPr>
  </w:style>
  <w:style w:type="paragraph" w:customStyle="1" w:styleId="Title2">
    <w:name w:val="Title 2"/>
    <w:basedOn w:val="Normal"/>
    <w:qFormat/>
    <w:rsid w:val="00F974C5"/>
    <w:pPr>
      <w:keepNext/>
      <w:spacing w:before="240"/>
      <w:jc w:val="center"/>
    </w:pPr>
    <w:rPr>
      <w:w w:val="120"/>
      <w:sz w:val="26"/>
      <w:szCs w:val="26"/>
    </w:rPr>
  </w:style>
  <w:style w:type="paragraph" w:customStyle="1" w:styleId="Title3">
    <w:name w:val="Title 3"/>
    <w:basedOn w:val="Normal"/>
    <w:qFormat/>
    <w:rsid w:val="00F974C5"/>
    <w:pPr>
      <w:keepNext/>
      <w:spacing w:before="240"/>
      <w:jc w:val="center"/>
    </w:pPr>
    <w:rPr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F974C5"/>
    <w:pPr>
      <w:ind w:left="720" w:hanging="720"/>
    </w:pPr>
  </w:style>
  <w:style w:type="paragraph" w:styleId="TOC2">
    <w:name w:val="toc 2"/>
    <w:basedOn w:val="Normal"/>
    <w:next w:val="Normal"/>
    <w:autoRedefine/>
    <w:uiPriority w:val="39"/>
    <w:unhideWhenUsed/>
    <w:rsid w:val="002978F4"/>
    <w:pPr>
      <w:ind w:left="1514" w:hanging="720"/>
    </w:pPr>
  </w:style>
  <w:style w:type="paragraph" w:styleId="TOC3">
    <w:name w:val="toc 3"/>
    <w:basedOn w:val="Normal"/>
    <w:next w:val="Normal"/>
    <w:autoRedefine/>
    <w:uiPriority w:val="39"/>
    <w:unhideWhenUsed/>
    <w:rsid w:val="002978F4"/>
    <w:pPr>
      <w:ind w:left="2308" w:hanging="720"/>
    </w:pPr>
  </w:style>
  <w:style w:type="paragraph" w:styleId="TOC4">
    <w:name w:val="toc 4"/>
    <w:basedOn w:val="Normal"/>
    <w:next w:val="Normal"/>
    <w:autoRedefine/>
    <w:uiPriority w:val="39"/>
    <w:unhideWhenUsed/>
    <w:rsid w:val="0023283D"/>
    <w:pPr>
      <w:ind w:left="3045" w:hanging="720"/>
    </w:pPr>
  </w:style>
  <w:style w:type="paragraph" w:styleId="TOC5">
    <w:name w:val="toc 5"/>
    <w:basedOn w:val="Normal"/>
    <w:next w:val="Normal"/>
    <w:autoRedefine/>
    <w:uiPriority w:val="39"/>
    <w:unhideWhenUsed/>
    <w:rsid w:val="0023283D"/>
    <w:pPr>
      <w:ind w:left="3782" w:hanging="720"/>
    </w:pPr>
  </w:style>
  <w:style w:type="paragraph" w:styleId="TOC6">
    <w:name w:val="toc 6"/>
    <w:basedOn w:val="Normal"/>
    <w:next w:val="Normal"/>
    <w:autoRedefine/>
    <w:uiPriority w:val="39"/>
    <w:unhideWhenUsed/>
    <w:rsid w:val="0023283D"/>
    <w:pPr>
      <w:ind w:left="4519" w:hanging="720"/>
    </w:pPr>
  </w:style>
  <w:style w:type="paragraph" w:styleId="TOC7">
    <w:name w:val="toc 7"/>
    <w:basedOn w:val="Normal"/>
    <w:next w:val="Normal"/>
    <w:autoRedefine/>
    <w:uiPriority w:val="39"/>
    <w:unhideWhenUsed/>
    <w:rsid w:val="0023283D"/>
    <w:pPr>
      <w:ind w:left="5256" w:hanging="720"/>
    </w:pPr>
  </w:style>
  <w:style w:type="paragraph" w:styleId="TOC8">
    <w:name w:val="toc 8"/>
    <w:basedOn w:val="Normal"/>
    <w:next w:val="Normal"/>
    <w:autoRedefine/>
    <w:uiPriority w:val="39"/>
    <w:unhideWhenUsed/>
    <w:rsid w:val="0023283D"/>
    <w:pPr>
      <w:ind w:left="6050" w:hanging="720"/>
    </w:pPr>
    <w:rPr>
      <w:lang w:bidi="ar-SY"/>
    </w:rPr>
  </w:style>
  <w:style w:type="paragraph" w:styleId="TOC9">
    <w:name w:val="toc 9"/>
    <w:basedOn w:val="Normal"/>
    <w:next w:val="Normal"/>
    <w:autoRedefine/>
    <w:uiPriority w:val="39"/>
    <w:unhideWhenUsed/>
    <w:rsid w:val="0023283D"/>
    <w:pPr>
      <w:ind w:left="6787" w:hanging="720"/>
    </w:pPr>
  </w:style>
  <w:style w:type="paragraph" w:customStyle="1" w:styleId="VolumeNo">
    <w:name w:val="Volume No"/>
    <w:basedOn w:val="Normal"/>
    <w:qFormat/>
    <w:rsid w:val="00F974C5"/>
    <w:pPr>
      <w:keepNext/>
      <w:spacing w:before="360" w:after="120"/>
      <w:jc w:val="center"/>
    </w:pPr>
    <w:rPr>
      <w:sz w:val="26"/>
      <w:szCs w:val="26"/>
      <w:lang w:bidi="ar-SY"/>
    </w:rPr>
  </w:style>
  <w:style w:type="paragraph" w:customStyle="1" w:styleId="Volumetitle">
    <w:name w:val="Volume title"/>
    <w:basedOn w:val="VolumeNo"/>
    <w:qFormat/>
    <w:rsid w:val="00F974C5"/>
    <w:pPr>
      <w:spacing w:before="120" w:after="360"/>
    </w:pPr>
    <w:rPr>
      <w:b/>
      <w:bCs/>
      <w:sz w:val="28"/>
      <w:szCs w:val="28"/>
    </w:rPr>
  </w:style>
  <w:style w:type="paragraph" w:styleId="Title">
    <w:name w:val="Title"/>
    <w:aliases w:val="Title right"/>
    <w:basedOn w:val="Normal"/>
    <w:next w:val="Normal"/>
    <w:link w:val="TitleChar"/>
    <w:uiPriority w:val="10"/>
    <w:rsid w:val="007C3BC7"/>
    <w:pPr>
      <w:keepNext/>
      <w:spacing w:before="360" w:after="120"/>
    </w:pPr>
    <w:rPr>
      <w:rFonts w:eastAsiaTheme="majorEastAsia"/>
      <w:b/>
      <w:bCs/>
      <w:color w:val="FF0000"/>
      <w:kern w:val="28"/>
      <w:sz w:val="28"/>
      <w:szCs w:val="40"/>
    </w:rPr>
  </w:style>
  <w:style w:type="character" w:customStyle="1" w:styleId="TitleChar">
    <w:name w:val="Title Char"/>
    <w:aliases w:val="Title right Char"/>
    <w:basedOn w:val="DefaultParagraphFont"/>
    <w:link w:val="Title"/>
    <w:uiPriority w:val="10"/>
    <w:rsid w:val="007C3BC7"/>
    <w:rPr>
      <w:rFonts w:ascii="Calibri" w:eastAsiaTheme="majorEastAsia" w:hAnsi="Calibri" w:cs="Traditional Arabic"/>
      <w:b/>
      <w:bCs/>
      <w:color w:val="FF0000"/>
      <w:kern w:val="28"/>
      <w:sz w:val="28"/>
      <w:szCs w:val="40"/>
    </w:rPr>
  </w:style>
  <w:style w:type="paragraph" w:customStyle="1" w:styleId="ResNo">
    <w:name w:val="Res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Restitle">
    <w:name w:val="Res_title"/>
    <w:basedOn w:val="Normal"/>
    <w:qFormat/>
    <w:rsid w:val="00F974C5"/>
    <w:pPr>
      <w:keepNext/>
      <w:keepLines/>
      <w:spacing w:before="240"/>
      <w:jc w:val="center"/>
    </w:pPr>
    <w:rPr>
      <w:b/>
      <w:bCs/>
      <w:sz w:val="28"/>
      <w:szCs w:val="28"/>
      <w:lang w:bidi="ar-SY"/>
    </w:rPr>
  </w:style>
  <w:style w:type="paragraph" w:customStyle="1" w:styleId="OpinionNo">
    <w:name w:val="Opinion No"/>
    <w:basedOn w:val="Normal"/>
    <w:qFormat/>
    <w:rsid w:val="00F974C5"/>
    <w:pPr>
      <w:keepNext/>
      <w:keepLines/>
      <w:spacing w:before="360" w:after="120"/>
      <w:jc w:val="center"/>
    </w:pPr>
    <w:rPr>
      <w:sz w:val="26"/>
      <w:szCs w:val="26"/>
    </w:rPr>
  </w:style>
  <w:style w:type="paragraph" w:customStyle="1" w:styleId="Opiniontitle">
    <w:name w:val="Opinion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styleId="Signature">
    <w:name w:val="Signature"/>
    <w:basedOn w:val="Normal"/>
    <w:link w:val="SignatureChar"/>
    <w:uiPriority w:val="99"/>
    <w:semiHidden/>
    <w:unhideWhenUsed/>
    <w:qFormat/>
    <w:rsid w:val="008235CD"/>
    <w:pPr>
      <w:spacing w:before="1440"/>
      <w:jc w:val="left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235CD"/>
    <w:rPr>
      <w:rFonts w:ascii="Calibri" w:hAnsi="Calibri" w:cs="Traditional Arabic"/>
      <w:szCs w:val="30"/>
    </w:rPr>
  </w:style>
  <w:style w:type="table" w:styleId="TableGrid">
    <w:name w:val="Table Grid"/>
    <w:basedOn w:val="TableNormal"/>
    <w:uiPriority w:val="59"/>
    <w:rsid w:val="00290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74C5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4C5"/>
    <w:rPr>
      <w:rFonts w:ascii="Dubai" w:hAnsi="Dubai" w:cs="Dubai"/>
    </w:rPr>
  </w:style>
  <w:style w:type="character" w:styleId="Hyperlink">
    <w:name w:val="Hyperlink"/>
    <w:aliases w:val="超级链接,CEO_Hyperlink,超?级链,Style 58,超????,超链接1,하이퍼링크2,하이퍼링크21,超??级链Ú,fL????,fL?级,超??级链,超?级链Ú,’´?级链,’´????,’´??级链Ú,’´??级"/>
    <w:basedOn w:val="DefaultParagraphFont"/>
    <w:uiPriority w:val="99"/>
    <w:unhideWhenUsed/>
    <w:qFormat/>
    <w:rsid w:val="00F974C5"/>
    <w:rPr>
      <w:rFonts w:ascii="Dubai" w:hAnsi="Dubai" w:cs="Dubai"/>
      <w:color w:val="0000FF"/>
      <w:u w:val="single"/>
    </w:rPr>
  </w:style>
  <w:style w:type="character" w:styleId="BookTitle">
    <w:name w:val="Book Title"/>
    <w:basedOn w:val="DefaultParagraphFont"/>
    <w:uiPriority w:val="33"/>
    <w:rsid w:val="007C3BC7"/>
    <w:rPr>
      <w:b/>
      <w:bCs/>
      <w:i/>
      <w:iCs/>
      <w:color w:val="FF0000"/>
      <w:spacing w:val="5"/>
    </w:rPr>
  </w:style>
  <w:style w:type="character" w:styleId="Emphasis">
    <w:name w:val="Emphasis"/>
    <w:basedOn w:val="DefaultParagraphFont"/>
    <w:uiPriority w:val="20"/>
    <w:rsid w:val="007C3BC7"/>
    <w:rPr>
      <w:i/>
      <w:iCs/>
      <w:color w:val="FF0000"/>
    </w:rPr>
  </w:style>
  <w:style w:type="paragraph" w:customStyle="1" w:styleId="Footnotetexte">
    <w:name w:val="Footnote texte"/>
    <w:basedOn w:val="Normal"/>
    <w:qFormat/>
    <w:rsid w:val="00F974C5"/>
    <w:pPr>
      <w:tabs>
        <w:tab w:val="clear" w:pos="794"/>
        <w:tab w:val="left" w:pos="397"/>
      </w:tabs>
      <w:spacing w:before="60" w:line="168" w:lineRule="auto"/>
      <w:ind w:left="397" w:hanging="397"/>
    </w:pPr>
    <w:rPr>
      <w:sz w:val="20"/>
      <w:szCs w:val="20"/>
    </w:rPr>
  </w:style>
  <w:style w:type="character" w:styleId="IntenseEmphasis">
    <w:name w:val="Intense Emphasis"/>
    <w:basedOn w:val="DefaultParagraphFont"/>
    <w:uiPriority w:val="21"/>
    <w:rsid w:val="007C3BC7"/>
    <w:rPr>
      <w:i/>
      <w:iCs/>
      <w:color w:val="FF0000"/>
    </w:rPr>
  </w:style>
  <w:style w:type="paragraph" w:styleId="IntenseQuote">
    <w:name w:val="Intense Quote"/>
    <w:basedOn w:val="Normal"/>
    <w:next w:val="Normal"/>
    <w:link w:val="IntenseQuoteChar"/>
    <w:uiPriority w:val="30"/>
    <w:rsid w:val="007C3BC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FF000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BC7"/>
    <w:rPr>
      <w:rFonts w:ascii="Calibri" w:hAnsi="Calibri" w:cs="Traditional Arabic"/>
      <w:i/>
      <w:iCs/>
      <w:color w:val="FF0000"/>
      <w:szCs w:val="30"/>
    </w:rPr>
  </w:style>
  <w:style w:type="character" w:styleId="IntenseReference">
    <w:name w:val="Intense Reference"/>
    <w:basedOn w:val="DefaultParagraphFont"/>
    <w:uiPriority w:val="32"/>
    <w:rsid w:val="007C3BC7"/>
    <w:rPr>
      <w:b/>
      <w:bCs/>
      <w:smallCaps/>
      <w:color w:val="FF0000"/>
      <w:spacing w:val="5"/>
    </w:rPr>
  </w:style>
  <w:style w:type="paragraph" w:styleId="ListParagraph">
    <w:name w:val="List Paragraph"/>
    <w:basedOn w:val="Normal"/>
    <w:uiPriority w:val="34"/>
    <w:rsid w:val="00F974C5"/>
    <w:pPr>
      <w:spacing w:before="8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7C3BC7"/>
    <w:pPr>
      <w:spacing w:before="200" w:after="160"/>
      <w:ind w:left="864" w:right="864"/>
      <w:jc w:val="center"/>
    </w:pPr>
    <w:rPr>
      <w:i/>
      <w:iCs/>
      <w:color w:val="FF0000"/>
    </w:rPr>
  </w:style>
  <w:style w:type="character" w:customStyle="1" w:styleId="QuoteChar">
    <w:name w:val="Quote Char"/>
    <w:basedOn w:val="DefaultParagraphFont"/>
    <w:link w:val="Quote"/>
    <w:uiPriority w:val="29"/>
    <w:rsid w:val="007C3BC7"/>
    <w:rPr>
      <w:rFonts w:ascii="Calibri" w:hAnsi="Calibri" w:cs="Traditional Arabic"/>
      <w:i/>
      <w:iCs/>
      <w:color w:val="FF0000"/>
      <w:szCs w:val="30"/>
    </w:rPr>
  </w:style>
  <w:style w:type="character" w:styleId="Strong">
    <w:name w:val="Strong"/>
    <w:basedOn w:val="DefaultParagraphFont"/>
    <w:uiPriority w:val="22"/>
    <w:rsid w:val="007C3BC7"/>
    <w:rPr>
      <w:b/>
      <w:bCs/>
      <w:color w:val="FF0000"/>
    </w:rPr>
  </w:style>
  <w:style w:type="paragraph" w:styleId="Subtitle">
    <w:name w:val="Subtitle"/>
    <w:basedOn w:val="Normal"/>
    <w:next w:val="Normal"/>
    <w:link w:val="SubtitleChar"/>
    <w:uiPriority w:val="11"/>
    <w:rsid w:val="007C3BC7"/>
    <w:pPr>
      <w:numPr>
        <w:ilvl w:val="1"/>
      </w:numPr>
      <w:spacing w:after="160"/>
    </w:pPr>
    <w:rPr>
      <w:rFonts w:asciiTheme="minorHAnsi" w:hAnsiTheme="minorHAnsi" w:cstheme="minorBidi"/>
      <w:color w:val="FF000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C3BC7"/>
    <w:rPr>
      <w:color w:val="FF0000"/>
      <w:spacing w:val="15"/>
    </w:rPr>
  </w:style>
  <w:style w:type="character" w:styleId="SubtleEmphasis">
    <w:name w:val="Subtle Emphasis"/>
    <w:basedOn w:val="DefaultParagraphFont"/>
    <w:uiPriority w:val="19"/>
    <w:rsid w:val="007C3BC7"/>
    <w:rPr>
      <w:i/>
      <w:iCs/>
      <w:color w:val="FF0000"/>
    </w:rPr>
  </w:style>
  <w:style w:type="character" w:styleId="SubtleReference">
    <w:name w:val="Subtle Reference"/>
    <w:basedOn w:val="DefaultParagraphFont"/>
    <w:uiPriority w:val="31"/>
    <w:rsid w:val="007C3BC7"/>
    <w:rPr>
      <w:smallCaps/>
      <w:color w:val="FF0000"/>
    </w:rPr>
  </w:style>
  <w:style w:type="paragraph" w:customStyle="1" w:styleId="Tablelegend">
    <w:name w:val="Table legend"/>
    <w:basedOn w:val="Normal"/>
    <w:qFormat/>
    <w:rsid w:val="00F974C5"/>
    <w:pPr>
      <w:spacing w:before="80"/>
    </w:pPr>
    <w:rPr>
      <w:lang w:bidi="ar-SY"/>
    </w:rPr>
  </w:style>
  <w:style w:type="paragraph" w:customStyle="1" w:styleId="Headingb">
    <w:name w:val="Heading b"/>
    <w:basedOn w:val="Normal"/>
    <w:qFormat/>
    <w:rsid w:val="00F974C5"/>
    <w:pPr>
      <w:keepNext/>
      <w:spacing w:before="240"/>
      <w:ind w:left="1134" w:hanging="1134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517B2"/>
    <w:rPr>
      <w:color w:val="605E5C"/>
      <w:shd w:val="clear" w:color="auto" w:fill="E1DFDD"/>
    </w:rPr>
  </w:style>
  <w:style w:type="character" w:customStyle="1" w:styleId="AnnexNotitleChar">
    <w:name w:val="Annex_No &amp; title Char"/>
    <w:basedOn w:val="DefaultParagraphFont"/>
    <w:locked/>
    <w:rsid w:val="00EE4210"/>
    <w:rPr>
      <w:rFonts w:ascii="Times New Roman Bold" w:eastAsia="Batang" w:hAnsi="Times New Roman Bold" w:cs="Traditional Arabic"/>
      <w:b/>
      <w:bCs/>
      <w:sz w:val="26"/>
      <w:szCs w:val="36"/>
      <w:lang w:val="en-GB" w:eastAsia="en-US" w:bidi="ar-SA"/>
    </w:rPr>
  </w:style>
  <w:style w:type="character" w:customStyle="1" w:styleId="NormalaftertitleChar">
    <w:name w:val="Normal after title Char"/>
    <w:basedOn w:val="DefaultParagraphFont"/>
    <w:link w:val="Normalaftertitle"/>
    <w:rsid w:val="00EE4210"/>
    <w:rPr>
      <w:rFonts w:ascii="Dubai" w:hAnsi="Dubai" w:cs="Dubai"/>
      <w:lang w:bidi="ar-SY"/>
    </w:rPr>
  </w:style>
  <w:style w:type="character" w:styleId="PageNumber">
    <w:name w:val="page number"/>
    <w:basedOn w:val="DefaultParagraphFont"/>
    <w:rsid w:val="004606DE"/>
  </w:style>
  <w:style w:type="paragraph" w:customStyle="1" w:styleId="Annextitle0">
    <w:name w:val="Annex_title"/>
    <w:basedOn w:val="Normal"/>
    <w:next w:val="Normal"/>
    <w:rsid w:val="00927AB1"/>
    <w:pPr>
      <w:keepNext/>
      <w:keepLines/>
      <w:tabs>
        <w:tab w:val="left" w:pos="1191"/>
        <w:tab w:val="left" w:pos="1588"/>
        <w:tab w:val="left" w:pos="1985"/>
      </w:tabs>
      <w:overflowPunct w:val="0"/>
      <w:autoSpaceDE w:val="0"/>
      <w:autoSpaceDN w:val="0"/>
      <w:bidi w:val="0"/>
      <w:adjustRightInd w:val="0"/>
      <w:spacing w:before="240" w:after="280" w:line="240" w:lineRule="auto"/>
      <w:jc w:val="center"/>
      <w:textAlignment w:val="baseline"/>
    </w:pPr>
    <w:rPr>
      <w:rFonts w:asciiTheme="minorHAnsi" w:eastAsia="Times New Roman" w:hAnsiTheme="minorHAnsi" w:cs="Times New Roman"/>
      <w:b/>
      <w:sz w:val="28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tu.int/go/tsg12" TargetMode="External"/><Relationship Id="rId18" Type="http://schemas.openxmlformats.org/officeDocument/2006/relationships/hyperlink" Target="https://itu.int/go/tsg12" TargetMode="External"/><Relationship Id="rId26" Type="http://schemas.openxmlformats.org/officeDocument/2006/relationships/hyperlink" Target="http://www.itu.int/en/ITU-T/studygroups/2017-2020/13/Pages/default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tsbsg12@itu.int" TargetMode="External"/><Relationship Id="rId17" Type="http://schemas.openxmlformats.org/officeDocument/2006/relationships/hyperlink" Target="https://www.itu.int/net/ITU-T/ddp/Default.aspx?groupid=T22-SG12" TargetMode="External"/><Relationship Id="rId25" Type="http://schemas.openxmlformats.org/officeDocument/2006/relationships/hyperlink" Target="https://remote.itu.int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net/ITU-T/lists/rgm.aspx?Group=12" TargetMode="External"/><Relationship Id="rId20" Type="http://schemas.openxmlformats.org/officeDocument/2006/relationships/image" Target="media/image2.PNG"/><Relationship Id="rId29" Type="http://schemas.openxmlformats.org/officeDocument/2006/relationships/hyperlink" Target="https://www.itu.int/ar/ITU-T/studygroups/2022-2024/12/Pages/default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itu.int/TIES/" TargetMode="External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://www.itu.int/ar/ITU-T/studygroups/2022-2024/12/Pages/default.aspx" TargetMode="External"/><Relationship Id="rId23" Type="http://schemas.openxmlformats.org/officeDocument/2006/relationships/hyperlink" Target="https://www.itu.int/en/ITU-T/studygroups/Pages/templates.aspx" TargetMode="External"/><Relationship Id="rId28" Type="http://schemas.openxmlformats.org/officeDocument/2006/relationships/hyperlink" Target="https://www.itu.int/md/T17-TSB-CIR-0118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itu.int/net/ITU-T/ddp/Default.aspx?groupid=T22-SG12" TargetMode="External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emote.itu.int/" TargetMode="External"/><Relationship Id="rId22" Type="http://schemas.openxmlformats.org/officeDocument/2006/relationships/hyperlink" Target="https://itu.int/net/ITU-T/ddp/" TargetMode="External"/><Relationship Id="rId27" Type="http://schemas.openxmlformats.org/officeDocument/2006/relationships/hyperlink" Target="https://www.itu.int/md/T17-TSB-CIR-0068" TargetMode="External"/><Relationship Id="rId30" Type="http://schemas.openxmlformats.org/officeDocument/2006/relationships/hyperlink" Target="https://remote.itu.int/" TargetMode="Externa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0D4921E1BEE64C9967543FFC1FD641" ma:contentTypeVersion="16" ma:contentTypeDescription="Crée un document." ma:contentTypeScope="" ma:versionID="8777f10145c7a9fea62b2bdb1e0a6a28">
  <xsd:schema xmlns:xsd="http://www.w3.org/2001/XMLSchema" xmlns:xs="http://www.w3.org/2001/XMLSchema" xmlns:p="http://schemas.microsoft.com/office/2006/metadata/properties" xmlns:ns2="2dfbb2a9-9046-4b7d-bc0f-b7b915b8a872" xmlns:ns3="00821693-a2f2-4497-a909-07460881c924" targetNamespace="http://schemas.microsoft.com/office/2006/metadata/properties" ma:root="true" ma:fieldsID="a309361c35f060974755be00ec90e807" ns2:_="" ns3:_="">
    <xsd:import namespace="2dfbb2a9-9046-4b7d-bc0f-b7b915b8a872"/>
    <xsd:import namespace="00821693-a2f2-4497-a909-07460881c9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bb2a9-9046-4b7d-bc0f-b7b915b8a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21693-a2f2-4497-a909-07460881c92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6b6831a-7af6-4d5c-9dfb-a87df15e29ac}" ma:internalName="TaxCatchAll" ma:showField="CatchAllData" ma:web="00821693-a2f2-4497-a909-07460881c9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821693-a2f2-4497-a909-07460881c924" xsi:nil="true"/>
    <lcf76f155ced4ddcb4097134ff3c332f xmlns="2dfbb2a9-9046-4b7d-bc0f-b7b915b8a87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0CFF20-8B57-40CD-8BB0-3BEDCC499E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fbb2a9-9046-4b7d-bc0f-b7b915b8a872"/>
    <ds:schemaRef ds:uri="00821693-a2f2-4497-a909-07460881c9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736FFC-3A28-4D7C-B906-E569BB510298}">
  <ds:schemaRefs>
    <ds:schemaRef ds:uri="http://schemas.microsoft.com/office/2006/metadata/properties"/>
    <ds:schemaRef ds:uri="http://schemas.microsoft.com/office/infopath/2007/PartnerControls"/>
    <ds:schemaRef ds:uri="00821693-a2f2-4497-a909-07460881c924"/>
    <ds:schemaRef ds:uri="2dfbb2a9-9046-4b7d-bc0f-b7b915b8a872"/>
  </ds:schemaRefs>
</ds:datastoreItem>
</file>

<file path=customXml/itemProps3.xml><?xml version="1.0" encoding="utf-8"?>
<ds:datastoreItem xmlns:ds="http://schemas.openxmlformats.org/officeDocument/2006/customXml" ds:itemID="{EE060C6A-D90A-4DD0-8D56-464DAC8841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E62FED-BE04-4FDD-8CC1-0B99EDDD1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Elbahnassawy, Ganat</dc:creator>
  <cp:keywords/>
  <dc:description/>
  <cp:lastModifiedBy>GE</cp:lastModifiedBy>
  <cp:revision>2</cp:revision>
  <cp:lastPrinted>2023-09-25T07:58:00Z</cp:lastPrinted>
  <dcterms:created xsi:type="dcterms:W3CDTF">2024-08-09T13:04:00Z</dcterms:created>
  <dcterms:modified xsi:type="dcterms:W3CDTF">2024-08-09T13:04:00Z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0x010100FF0D4921E1BEE64C9967543FFC1FD641</vt:lpwstr>
  </property>
</Properties>
</file>