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31" w:type="pct"/>
        <w:tblLayout w:type="fixed"/>
        <w:tblCellMar>
          <w:left w:w="0" w:type="dxa"/>
          <w:right w:w="0" w:type="dxa"/>
        </w:tblCellMar>
        <w:tblLook w:val="0000" w:firstRow="0" w:lastRow="0" w:firstColumn="0" w:lastColumn="0" w:noHBand="0" w:noVBand="0"/>
      </w:tblPr>
      <w:tblGrid>
        <w:gridCol w:w="1474"/>
        <w:gridCol w:w="3346"/>
        <w:gridCol w:w="2781"/>
        <w:gridCol w:w="1905"/>
      </w:tblGrid>
      <w:tr w:rsidR="00683ABE" w:rsidRPr="005B423A" w14:paraId="409DE24B" w14:textId="77777777" w:rsidTr="005B423A">
        <w:trPr>
          <w:cantSplit/>
          <w:trHeight w:val="1274"/>
        </w:trPr>
        <w:tc>
          <w:tcPr>
            <w:tcW w:w="775" w:type="pct"/>
            <w:vAlign w:val="center"/>
          </w:tcPr>
          <w:p w14:paraId="15A59DC2" w14:textId="77777777" w:rsidR="002C3E7B" w:rsidRPr="00B70109" w:rsidRDefault="00F665C7" w:rsidP="00067FCB">
            <w:pPr>
              <w:spacing w:before="0"/>
              <w:jc w:val="center"/>
              <w:rPr>
                <w:rFonts w:cs="Times New Roman Bold"/>
                <w:b/>
                <w:bCs/>
                <w:smallCaps/>
                <w:sz w:val="26"/>
                <w:szCs w:val="26"/>
              </w:rPr>
            </w:pPr>
            <w:r>
              <w:rPr>
                <w:noProof/>
                <w:lang w:eastAsia="en-GB"/>
              </w:rPr>
              <w:drawing>
                <wp:inline distT="0" distB="0" distL="0" distR="0" wp14:anchorId="4E4EF96B" wp14:editId="46C366D8">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95337"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03605" cy="903605"/>
                          </a:xfrm>
                          <a:prstGeom prst="rect">
                            <a:avLst/>
                          </a:prstGeom>
                          <a:noFill/>
                          <a:ln>
                            <a:noFill/>
                          </a:ln>
                        </pic:spPr>
                      </pic:pic>
                    </a:graphicData>
                  </a:graphic>
                </wp:inline>
              </w:drawing>
            </w:r>
          </w:p>
        </w:tc>
        <w:tc>
          <w:tcPr>
            <w:tcW w:w="3223" w:type="pct"/>
            <w:gridSpan w:val="2"/>
            <w:vAlign w:val="center"/>
          </w:tcPr>
          <w:p w14:paraId="23074A1B" w14:textId="77777777" w:rsidR="005B423A" w:rsidRPr="00414B3C" w:rsidRDefault="005B423A" w:rsidP="005B423A">
            <w:pPr>
              <w:spacing w:before="0"/>
              <w:rPr>
                <w:rFonts w:cs="Times New Roman Bold"/>
                <w:b/>
                <w:bCs/>
                <w:smallCaps/>
                <w:sz w:val="26"/>
                <w:szCs w:val="26"/>
                <w:lang w:val="ru-RU"/>
              </w:rPr>
            </w:pPr>
            <w:r w:rsidRPr="00414B3C">
              <w:rPr>
                <w:b/>
                <w:bCs/>
                <w:smallCaps/>
                <w:sz w:val="32"/>
                <w:szCs w:val="32"/>
                <w:lang w:val="ru-RU"/>
              </w:rPr>
              <w:t>Международный союз электросвязи</w:t>
            </w:r>
          </w:p>
          <w:p w14:paraId="1270A51E" w14:textId="69B2BB82" w:rsidR="002C3E7B" w:rsidRPr="000023A1" w:rsidRDefault="005B423A" w:rsidP="005B423A">
            <w:pPr>
              <w:spacing w:before="0"/>
              <w:rPr>
                <w:rFonts w:ascii="Verdana" w:hAnsi="Verdana"/>
                <w:color w:val="FFFFFF"/>
                <w:sz w:val="26"/>
                <w:szCs w:val="26"/>
                <w:lang w:val="ru-RU"/>
              </w:rPr>
            </w:pPr>
            <w:r w:rsidRPr="00414B3C">
              <w:rPr>
                <w:b/>
                <w:bCs/>
                <w:smallCaps/>
                <w:sz w:val="26"/>
                <w:szCs w:val="26"/>
                <w:lang w:val="ru-RU"/>
              </w:rPr>
              <w:t>Бюро стандартизации электросвязи</w:t>
            </w:r>
          </w:p>
        </w:tc>
        <w:tc>
          <w:tcPr>
            <w:tcW w:w="1002" w:type="pct"/>
            <w:vAlign w:val="center"/>
          </w:tcPr>
          <w:p w14:paraId="067B3B48" w14:textId="77777777" w:rsidR="002C3E7B" w:rsidRPr="000023A1" w:rsidRDefault="002C3E7B" w:rsidP="00067FCB">
            <w:pPr>
              <w:spacing w:before="0"/>
              <w:jc w:val="center"/>
              <w:rPr>
                <w:rFonts w:ascii="Verdana" w:hAnsi="Verdana"/>
                <w:color w:val="FFFFFF"/>
                <w:sz w:val="26"/>
                <w:szCs w:val="26"/>
                <w:lang w:val="ru-RU"/>
              </w:rPr>
            </w:pPr>
          </w:p>
        </w:tc>
      </w:tr>
      <w:tr w:rsidR="00683ABE" w14:paraId="54842EC8" w14:textId="77777777" w:rsidTr="00625CB3">
        <w:trPr>
          <w:cantSplit/>
          <w:trHeight w:val="841"/>
        </w:trPr>
        <w:tc>
          <w:tcPr>
            <w:tcW w:w="2535" w:type="pct"/>
            <w:gridSpan w:val="2"/>
            <w:vAlign w:val="center"/>
          </w:tcPr>
          <w:p w14:paraId="03FF2660" w14:textId="77777777" w:rsidR="000305E1" w:rsidRPr="000023A1" w:rsidRDefault="000305E1" w:rsidP="00067FCB">
            <w:pPr>
              <w:pStyle w:val="Tabletext"/>
              <w:jc w:val="right"/>
              <w:rPr>
                <w:lang w:val="ru-RU"/>
              </w:rPr>
            </w:pPr>
          </w:p>
        </w:tc>
        <w:tc>
          <w:tcPr>
            <w:tcW w:w="2465" w:type="pct"/>
            <w:gridSpan w:val="2"/>
            <w:vAlign w:val="center"/>
          </w:tcPr>
          <w:p w14:paraId="6E6FDD28" w14:textId="77777777" w:rsidR="000305E1" w:rsidRPr="00680484" w:rsidRDefault="00F665C7" w:rsidP="00EA2104">
            <w:pPr>
              <w:pStyle w:val="Tabletext"/>
              <w:spacing w:before="0" w:after="0"/>
            </w:pPr>
            <w:bookmarkStart w:id="0" w:name="lt_pId006"/>
            <w:r>
              <w:rPr>
                <w:lang w:val="ru-RU"/>
              </w:rPr>
              <w:t>Женева, 7 марта 2024 года</w:t>
            </w:r>
            <w:bookmarkEnd w:id="0"/>
          </w:p>
        </w:tc>
      </w:tr>
      <w:tr w:rsidR="00683ABE" w14:paraId="5C3376B7" w14:textId="77777777" w:rsidTr="00625CB3">
        <w:trPr>
          <w:cantSplit/>
          <w:trHeight w:val="565"/>
        </w:trPr>
        <w:tc>
          <w:tcPr>
            <w:tcW w:w="775" w:type="pct"/>
          </w:tcPr>
          <w:p w14:paraId="6E03942E" w14:textId="77777777" w:rsidR="0038260B" w:rsidRPr="00AF106F" w:rsidRDefault="00F665C7" w:rsidP="00EA2104">
            <w:pPr>
              <w:pStyle w:val="Tabletext"/>
              <w:spacing w:before="0" w:after="0"/>
              <w:rPr>
                <w:rFonts w:cstheme="minorHAnsi"/>
              </w:rPr>
            </w:pPr>
            <w:bookmarkStart w:id="1" w:name="lt_pId007"/>
            <w:bookmarkStart w:id="2" w:name="Adress_E" w:colFirst="2" w:colLast="2"/>
            <w:r w:rsidRPr="00AF106F">
              <w:rPr>
                <w:lang w:val="ru-RU"/>
              </w:rPr>
              <w:t>Осн.:</w:t>
            </w:r>
            <w:bookmarkEnd w:id="1"/>
          </w:p>
        </w:tc>
        <w:tc>
          <w:tcPr>
            <w:tcW w:w="1760" w:type="pct"/>
          </w:tcPr>
          <w:p w14:paraId="1A58ADA3" w14:textId="77777777" w:rsidR="0064622F" w:rsidRPr="00124F0F" w:rsidRDefault="00F665C7" w:rsidP="00EA2104">
            <w:pPr>
              <w:pStyle w:val="Tabletext"/>
              <w:spacing w:before="0" w:after="0"/>
              <w:rPr>
                <w:rFonts w:cstheme="minorHAnsi"/>
                <w:b/>
                <w:szCs w:val="22"/>
                <w:lang w:val="ru-RU"/>
              </w:rPr>
            </w:pPr>
            <w:bookmarkStart w:id="3" w:name="lt_pId008"/>
            <w:r>
              <w:rPr>
                <w:b/>
                <w:bCs/>
                <w:lang w:val="ru-RU"/>
              </w:rPr>
              <w:t>Коллективное письмо 7/5 БСЭ</w:t>
            </w:r>
            <w:bookmarkEnd w:id="3"/>
          </w:p>
          <w:p w14:paraId="570A02AE" w14:textId="77777777" w:rsidR="00C87A03" w:rsidRPr="000023A1" w:rsidRDefault="00F665C7" w:rsidP="00EA2104">
            <w:pPr>
              <w:pStyle w:val="Tabletext"/>
              <w:spacing w:before="0" w:after="0"/>
              <w:rPr>
                <w:rFonts w:cstheme="minorHAnsi"/>
                <w:lang w:val="ru-RU"/>
              </w:rPr>
            </w:pPr>
            <w:bookmarkStart w:id="4" w:name="lt_pId009"/>
            <w:r>
              <w:rPr>
                <w:lang w:val="ru-RU"/>
              </w:rPr>
              <w:t>SG5/RU</w:t>
            </w:r>
            <w:bookmarkEnd w:id="4"/>
          </w:p>
        </w:tc>
        <w:tc>
          <w:tcPr>
            <w:tcW w:w="2465" w:type="pct"/>
            <w:gridSpan w:val="2"/>
            <w:vMerge w:val="restart"/>
          </w:tcPr>
          <w:p w14:paraId="3615BD74" w14:textId="4F8206CF" w:rsidR="0038260B" w:rsidRPr="000023A1" w:rsidRDefault="00207DC3" w:rsidP="00EA2104">
            <w:pPr>
              <w:pStyle w:val="Tabletext"/>
              <w:spacing w:before="0" w:after="0"/>
              <w:ind w:left="283" w:hanging="283"/>
              <w:rPr>
                <w:rFonts w:cstheme="minorHAnsi"/>
                <w:lang w:val="ru-RU"/>
              </w:rPr>
            </w:pPr>
            <w:r w:rsidRPr="00207DC3">
              <w:rPr>
                <w:lang w:val="ru-RU"/>
              </w:rPr>
              <w:t>–</w:t>
            </w:r>
            <w:r w:rsidR="005B423A">
              <w:rPr>
                <w:lang w:val="ru-RU"/>
              </w:rPr>
              <w:tab/>
            </w:r>
            <w:r>
              <w:rPr>
                <w:lang w:val="ru-RU"/>
              </w:rPr>
              <w:t xml:space="preserve">Администрациям Государств – Членов Союза </w:t>
            </w:r>
            <w:bookmarkStart w:id="5" w:name="lt_pId011"/>
            <w:bookmarkEnd w:id="5"/>
          </w:p>
          <w:p w14:paraId="7B11E8B9" w14:textId="60C59F83" w:rsidR="0038260B" w:rsidRPr="000023A1" w:rsidRDefault="00207DC3" w:rsidP="00EA2104">
            <w:pPr>
              <w:pStyle w:val="Tabletext"/>
              <w:spacing w:before="0" w:after="0"/>
              <w:ind w:left="283" w:hanging="283"/>
              <w:rPr>
                <w:rFonts w:cstheme="minorHAnsi"/>
                <w:lang w:val="ru-RU"/>
              </w:rPr>
            </w:pPr>
            <w:r w:rsidRPr="00207DC3">
              <w:rPr>
                <w:lang w:val="ru-RU"/>
              </w:rPr>
              <w:t>–</w:t>
            </w:r>
            <w:r w:rsidR="005B423A">
              <w:rPr>
                <w:lang w:val="ru-RU"/>
              </w:rPr>
              <w:tab/>
            </w:r>
            <w:r>
              <w:rPr>
                <w:lang w:val="ru-RU"/>
              </w:rPr>
              <w:t>Членам Сектора МСЭ-Т</w:t>
            </w:r>
            <w:bookmarkStart w:id="6" w:name="lt_pId013"/>
            <w:bookmarkEnd w:id="6"/>
          </w:p>
          <w:p w14:paraId="7919FC63" w14:textId="194E1941" w:rsidR="0038260B" w:rsidRPr="000023A1" w:rsidRDefault="00207DC3" w:rsidP="00EA2104">
            <w:pPr>
              <w:pStyle w:val="Tabletext"/>
              <w:spacing w:before="0" w:after="0"/>
              <w:ind w:left="283" w:hanging="283"/>
              <w:rPr>
                <w:rFonts w:cstheme="minorHAnsi"/>
                <w:lang w:val="ru-RU"/>
              </w:rPr>
            </w:pPr>
            <w:r w:rsidRPr="00207DC3">
              <w:rPr>
                <w:lang w:val="ru-RU"/>
              </w:rPr>
              <w:t>–</w:t>
            </w:r>
            <w:r w:rsidR="005B423A">
              <w:rPr>
                <w:lang w:val="ru-RU"/>
              </w:rPr>
              <w:tab/>
            </w:r>
            <w:r>
              <w:rPr>
                <w:lang w:val="ru-RU"/>
              </w:rPr>
              <w:t>Ассоциированным членам МСЭ-Т, участвующим в работе 5-й</w:t>
            </w:r>
            <w:r w:rsidR="00BF1DDB" w:rsidRPr="00BF1DDB">
              <w:rPr>
                <w:lang w:val="ru-RU"/>
              </w:rPr>
              <w:t xml:space="preserve"> </w:t>
            </w:r>
            <w:r>
              <w:rPr>
                <w:lang w:val="ru-RU"/>
              </w:rPr>
              <w:t>Исследовательской комиссии</w:t>
            </w:r>
            <w:bookmarkStart w:id="7" w:name="lt_pId015"/>
            <w:bookmarkEnd w:id="7"/>
          </w:p>
          <w:p w14:paraId="74F4537A" w14:textId="1346C791" w:rsidR="005B423A" w:rsidRPr="007E0DA8" w:rsidRDefault="00207DC3" w:rsidP="005B423A">
            <w:pPr>
              <w:pStyle w:val="Tabletext"/>
              <w:spacing w:before="0" w:after="0"/>
              <w:ind w:left="283" w:hanging="283"/>
              <w:rPr>
                <w:rFonts w:cstheme="minorHAnsi"/>
              </w:rPr>
            </w:pPr>
            <w:r w:rsidRPr="00207DC3">
              <w:rPr>
                <w:lang w:val="ru-RU"/>
              </w:rPr>
              <w:t>–</w:t>
            </w:r>
            <w:r w:rsidR="005B423A">
              <w:rPr>
                <w:lang w:val="ru-RU"/>
              </w:rPr>
              <w:tab/>
            </w:r>
            <w:r>
              <w:rPr>
                <w:lang w:val="ru-RU"/>
              </w:rPr>
              <w:t>Академическим организациям − Членам МСЭ</w:t>
            </w:r>
            <w:bookmarkStart w:id="8" w:name="lt_pId017"/>
            <w:bookmarkEnd w:id="8"/>
          </w:p>
        </w:tc>
      </w:tr>
      <w:tr w:rsidR="00683ABE" w14:paraId="5B8E58B9" w14:textId="77777777" w:rsidTr="00625CB3">
        <w:trPr>
          <w:cantSplit/>
          <w:trHeight w:val="221"/>
        </w:trPr>
        <w:tc>
          <w:tcPr>
            <w:tcW w:w="775" w:type="pct"/>
          </w:tcPr>
          <w:p w14:paraId="3D5E2D03" w14:textId="5A3E3DFD" w:rsidR="0038260B" w:rsidRPr="00AF106F" w:rsidRDefault="00F665C7" w:rsidP="00EA2104">
            <w:pPr>
              <w:pStyle w:val="Tabletext"/>
              <w:spacing w:before="0" w:after="0"/>
              <w:rPr>
                <w:rFonts w:cstheme="minorHAnsi"/>
              </w:rPr>
            </w:pPr>
            <w:bookmarkStart w:id="9" w:name="lt_pId018"/>
            <w:bookmarkEnd w:id="2"/>
            <w:r w:rsidRPr="00AF106F">
              <w:rPr>
                <w:lang w:val="ru-RU"/>
              </w:rPr>
              <w:t>Тел</w:t>
            </w:r>
            <w:r w:rsidR="005B423A" w:rsidRPr="00AF106F">
              <w:rPr>
                <w:lang w:val="ru-RU"/>
              </w:rPr>
              <w:t>.</w:t>
            </w:r>
            <w:r w:rsidRPr="00AF106F">
              <w:rPr>
                <w:lang w:val="ru-RU"/>
              </w:rPr>
              <w:t>:</w:t>
            </w:r>
            <w:bookmarkEnd w:id="9"/>
          </w:p>
        </w:tc>
        <w:tc>
          <w:tcPr>
            <w:tcW w:w="1760" w:type="pct"/>
          </w:tcPr>
          <w:p w14:paraId="60F1A075" w14:textId="77777777" w:rsidR="0038260B" w:rsidRPr="007E0DA8" w:rsidRDefault="00F665C7" w:rsidP="00EA2104">
            <w:pPr>
              <w:pStyle w:val="Tabletext"/>
              <w:spacing w:before="0" w:after="0"/>
              <w:rPr>
                <w:rFonts w:cstheme="minorHAnsi"/>
                <w:b/>
              </w:rPr>
            </w:pPr>
            <w:r>
              <w:rPr>
                <w:lang w:val="ru-RU"/>
              </w:rPr>
              <w:t>+41 22 730 5356</w:t>
            </w:r>
          </w:p>
        </w:tc>
        <w:tc>
          <w:tcPr>
            <w:tcW w:w="2465" w:type="pct"/>
            <w:gridSpan w:val="2"/>
            <w:vMerge/>
          </w:tcPr>
          <w:p w14:paraId="30A59693" w14:textId="77777777" w:rsidR="0038260B" w:rsidRPr="007E0DA8" w:rsidRDefault="0038260B" w:rsidP="00EA2104">
            <w:pPr>
              <w:pStyle w:val="Tabletext"/>
              <w:spacing w:before="0" w:after="0"/>
              <w:ind w:left="283" w:hanging="283"/>
              <w:rPr>
                <w:rFonts w:cstheme="minorHAnsi"/>
              </w:rPr>
            </w:pPr>
          </w:p>
        </w:tc>
      </w:tr>
      <w:tr w:rsidR="00683ABE" w14:paraId="3DFE90F4" w14:textId="77777777" w:rsidTr="00625CB3">
        <w:trPr>
          <w:cantSplit/>
          <w:trHeight w:val="282"/>
        </w:trPr>
        <w:tc>
          <w:tcPr>
            <w:tcW w:w="775" w:type="pct"/>
          </w:tcPr>
          <w:p w14:paraId="7EEE8A71" w14:textId="77777777" w:rsidR="0038260B" w:rsidRPr="00AF106F" w:rsidRDefault="00F665C7" w:rsidP="00EA2104">
            <w:pPr>
              <w:pStyle w:val="Tabletext"/>
              <w:spacing w:before="0" w:after="0"/>
              <w:rPr>
                <w:rFonts w:cstheme="minorHAnsi"/>
              </w:rPr>
            </w:pPr>
            <w:bookmarkStart w:id="10" w:name="lt_pId020"/>
            <w:r w:rsidRPr="00AF106F">
              <w:rPr>
                <w:lang w:val="ru-RU"/>
              </w:rPr>
              <w:t>Факс:</w:t>
            </w:r>
            <w:bookmarkEnd w:id="10"/>
          </w:p>
        </w:tc>
        <w:tc>
          <w:tcPr>
            <w:tcW w:w="1760" w:type="pct"/>
          </w:tcPr>
          <w:p w14:paraId="20421E11" w14:textId="77777777" w:rsidR="0038260B" w:rsidRPr="007E0DA8" w:rsidRDefault="00F665C7" w:rsidP="00EA2104">
            <w:pPr>
              <w:pStyle w:val="Tabletext"/>
              <w:spacing w:before="0" w:after="0"/>
              <w:rPr>
                <w:rFonts w:cstheme="minorHAnsi"/>
                <w:b/>
              </w:rPr>
            </w:pPr>
            <w:r>
              <w:rPr>
                <w:lang w:val="ru-RU"/>
              </w:rPr>
              <w:t>+41 22 730 5853</w:t>
            </w:r>
          </w:p>
        </w:tc>
        <w:tc>
          <w:tcPr>
            <w:tcW w:w="2465" w:type="pct"/>
            <w:gridSpan w:val="2"/>
            <w:vMerge/>
          </w:tcPr>
          <w:p w14:paraId="23884653" w14:textId="77777777" w:rsidR="0038260B" w:rsidRPr="007E0DA8" w:rsidRDefault="0038260B" w:rsidP="00EA2104">
            <w:pPr>
              <w:pStyle w:val="Tabletext"/>
              <w:spacing w:before="0" w:after="0"/>
              <w:ind w:left="283" w:hanging="283"/>
              <w:rPr>
                <w:rFonts w:cstheme="minorHAnsi"/>
              </w:rPr>
            </w:pPr>
          </w:p>
        </w:tc>
      </w:tr>
      <w:tr w:rsidR="00683ABE" w14:paraId="0AB967D2" w14:textId="77777777" w:rsidTr="00625CB3">
        <w:trPr>
          <w:cantSplit/>
          <w:trHeight w:val="376"/>
        </w:trPr>
        <w:tc>
          <w:tcPr>
            <w:tcW w:w="775" w:type="pct"/>
          </w:tcPr>
          <w:p w14:paraId="6A0BC052" w14:textId="77777777" w:rsidR="0038260B" w:rsidRPr="00AF106F" w:rsidRDefault="00F665C7" w:rsidP="00EA2104">
            <w:pPr>
              <w:pStyle w:val="Tabletext"/>
              <w:spacing w:before="0" w:after="0"/>
              <w:rPr>
                <w:rFonts w:cstheme="minorHAnsi"/>
              </w:rPr>
            </w:pPr>
            <w:bookmarkStart w:id="11" w:name="lt_pId022"/>
            <w:r w:rsidRPr="00AF106F">
              <w:rPr>
                <w:lang w:val="ru-RU"/>
              </w:rPr>
              <w:t>Эл. почта:</w:t>
            </w:r>
            <w:bookmarkEnd w:id="11"/>
          </w:p>
        </w:tc>
        <w:bookmarkStart w:id="12" w:name="lt_pId023"/>
        <w:tc>
          <w:tcPr>
            <w:tcW w:w="1760" w:type="pct"/>
          </w:tcPr>
          <w:p w14:paraId="5FDE0844" w14:textId="40BB67EC" w:rsidR="0038260B" w:rsidRPr="007E0DA8" w:rsidRDefault="00207DC3" w:rsidP="00EA2104">
            <w:pPr>
              <w:pStyle w:val="Tabletext"/>
              <w:spacing w:before="0" w:after="0"/>
              <w:rPr>
                <w:rFonts w:cstheme="minorHAnsi"/>
              </w:rPr>
            </w:pPr>
            <w:r>
              <w:rPr>
                <w:u w:val="single"/>
              </w:rPr>
              <w:fldChar w:fldCharType="begin"/>
            </w:r>
            <w:r>
              <w:rPr>
                <w:u w:val="single"/>
              </w:rPr>
              <w:instrText>HYPERLINK "mailto:tsbsg5@itu.int"</w:instrText>
            </w:r>
            <w:r>
              <w:rPr>
                <w:u w:val="single"/>
              </w:rPr>
            </w:r>
            <w:r>
              <w:rPr>
                <w:u w:val="single"/>
              </w:rPr>
              <w:fldChar w:fldCharType="separate"/>
            </w:r>
            <w:r w:rsidRPr="004108AC">
              <w:rPr>
                <w:rStyle w:val="Hyperlink"/>
              </w:rPr>
              <w:t>tsbsg5@itu.int</w:t>
            </w:r>
            <w:bookmarkEnd w:id="12"/>
            <w:r>
              <w:rPr>
                <w:u w:val="single"/>
              </w:rPr>
              <w:fldChar w:fldCharType="end"/>
            </w:r>
          </w:p>
        </w:tc>
        <w:tc>
          <w:tcPr>
            <w:tcW w:w="2465" w:type="pct"/>
            <w:gridSpan w:val="2"/>
            <w:vMerge/>
          </w:tcPr>
          <w:p w14:paraId="63F009EB" w14:textId="77777777" w:rsidR="0038260B" w:rsidRPr="007E0DA8" w:rsidRDefault="0038260B" w:rsidP="00EA2104">
            <w:pPr>
              <w:pStyle w:val="Tabletext"/>
              <w:spacing w:before="0" w:after="0"/>
              <w:ind w:left="283" w:hanging="283"/>
              <w:rPr>
                <w:rFonts w:cstheme="minorHAnsi"/>
              </w:rPr>
            </w:pPr>
          </w:p>
        </w:tc>
      </w:tr>
      <w:tr w:rsidR="00683ABE" w14:paraId="7AB91E7F" w14:textId="77777777" w:rsidTr="00625CB3">
        <w:trPr>
          <w:cantSplit/>
          <w:trHeight w:val="633"/>
        </w:trPr>
        <w:tc>
          <w:tcPr>
            <w:tcW w:w="775" w:type="pct"/>
          </w:tcPr>
          <w:p w14:paraId="05D0A8E7" w14:textId="77777777" w:rsidR="0038260B" w:rsidRPr="00AF106F" w:rsidRDefault="00F665C7" w:rsidP="00EA2104">
            <w:pPr>
              <w:pStyle w:val="Tabletext"/>
              <w:spacing w:before="0" w:after="0"/>
              <w:rPr>
                <w:rFonts w:cstheme="minorHAnsi"/>
              </w:rPr>
            </w:pPr>
            <w:bookmarkStart w:id="13" w:name="lt_pId024"/>
            <w:r w:rsidRPr="00AF106F">
              <w:rPr>
                <w:lang w:val="ru-RU"/>
              </w:rPr>
              <w:t>Веб-страница:</w:t>
            </w:r>
            <w:bookmarkEnd w:id="13"/>
          </w:p>
        </w:tc>
        <w:tc>
          <w:tcPr>
            <w:tcW w:w="1760" w:type="pct"/>
          </w:tcPr>
          <w:p w14:paraId="30EC4F94" w14:textId="77777777" w:rsidR="0038260B" w:rsidRPr="007E0DA8" w:rsidRDefault="004E44CC" w:rsidP="00EA2104">
            <w:pPr>
              <w:pStyle w:val="TableText0"/>
              <w:spacing w:before="0" w:after="0"/>
              <w:rPr>
                <w:rFonts w:asciiTheme="minorHAnsi" w:hAnsiTheme="minorHAnsi" w:cstheme="minorHAnsi"/>
              </w:rPr>
            </w:pPr>
            <w:hyperlink r:id="rId9" w:history="1">
              <w:bookmarkStart w:id="14" w:name="lt_pId025"/>
              <w:r w:rsidR="00F665C7" w:rsidRPr="00207DC3">
                <w:rPr>
                  <w:rStyle w:val="Hyperlink"/>
                  <w:rFonts w:asciiTheme="minorHAnsi" w:hAnsiTheme="minorHAnsi" w:cstheme="minorHAnsi"/>
                </w:rPr>
                <w:t>https://www.itu.int/go/tsg5</w:t>
              </w:r>
              <w:r w:rsidR="00F665C7">
                <w:t xml:space="preserve"> </w:t>
              </w:r>
              <w:bookmarkEnd w:id="14"/>
            </w:hyperlink>
          </w:p>
        </w:tc>
        <w:tc>
          <w:tcPr>
            <w:tcW w:w="2465" w:type="pct"/>
            <w:gridSpan w:val="2"/>
            <w:vMerge/>
          </w:tcPr>
          <w:p w14:paraId="74B5BA4D" w14:textId="77777777" w:rsidR="0038260B" w:rsidRPr="007E0DA8" w:rsidRDefault="0038260B" w:rsidP="00EA2104">
            <w:pPr>
              <w:pStyle w:val="Tabletext"/>
              <w:spacing w:before="0" w:after="0"/>
              <w:rPr>
                <w:rFonts w:cstheme="minorHAnsi"/>
              </w:rPr>
            </w:pPr>
          </w:p>
        </w:tc>
      </w:tr>
      <w:tr w:rsidR="00683ABE" w:rsidRPr="005B423A" w14:paraId="71B25A6A" w14:textId="77777777" w:rsidTr="005B423A">
        <w:trPr>
          <w:cantSplit/>
          <w:trHeight w:val="80"/>
        </w:trPr>
        <w:tc>
          <w:tcPr>
            <w:tcW w:w="775" w:type="pct"/>
          </w:tcPr>
          <w:p w14:paraId="2AD3D829" w14:textId="77777777" w:rsidR="00951309" w:rsidRPr="005B423A" w:rsidRDefault="00F665C7" w:rsidP="00067FCB">
            <w:pPr>
              <w:pStyle w:val="Tabletext"/>
              <w:rPr>
                <w:rFonts w:cstheme="minorHAnsi"/>
                <w:b/>
                <w:bCs/>
              </w:rPr>
            </w:pPr>
            <w:bookmarkStart w:id="15" w:name="lt_pId026"/>
            <w:r w:rsidRPr="005B423A">
              <w:rPr>
                <w:b/>
                <w:bCs/>
                <w:lang w:val="ru-RU"/>
              </w:rPr>
              <w:t>Предмет</w:t>
            </w:r>
            <w:r w:rsidRPr="005B423A">
              <w:rPr>
                <w:lang w:val="ru-RU"/>
              </w:rPr>
              <w:t>:</w:t>
            </w:r>
            <w:bookmarkEnd w:id="15"/>
          </w:p>
        </w:tc>
        <w:tc>
          <w:tcPr>
            <w:tcW w:w="4225" w:type="pct"/>
            <w:gridSpan w:val="3"/>
          </w:tcPr>
          <w:p w14:paraId="1C1877A3" w14:textId="74404455" w:rsidR="00951309" w:rsidRPr="000023A1" w:rsidRDefault="00F665C7" w:rsidP="00067FCB">
            <w:pPr>
              <w:pStyle w:val="Tabletext"/>
              <w:rPr>
                <w:rFonts w:cstheme="minorHAnsi"/>
                <w:lang w:val="ru-RU"/>
              </w:rPr>
            </w:pPr>
            <w:bookmarkStart w:id="16" w:name="lt_pId027"/>
            <w:r>
              <w:rPr>
                <w:b/>
                <w:bCs/>
                <w:lang w:val="ru-RU"/>
              </w:rPr>
              <w:t>Собрание 5-й Исследовательской комиссии;</w:t>
            </w:r>
            <w:r>
              <w:rPr>
                <w:lang w:val="ru-RU"/>
              </w:rPr>
              <w:t xml:space="preserve"> </w:t>
            </w:r>
            <w:r>
              <w:rPr>
                <w:b/>
                <w:bCs/>
                <w:lang w:val="ru-RU"/>
              </w:rPr>
              <w:t>Вроцлав, Польша, 17–21 июня 2024</w:t>
            </w:r>
            <w:r w:rsidR="00BF1DDB">
              <w:rPr>
                <w:b/>
                <w:bCs/>
                <w:lang w:val="en-US"/>
              </w:rPr>
              <w:t> </w:t>
            </w:r>
            <w:r>
              <w:rPr>
                <w:b/>
                <w:bCs/>
                <w:lang w:val="ru-RU"/>
              </w:rPr>
              <w:t>года</w:t>
            </w:r>
            <w:bookmarkEnd w:id="16"/>
          </w:p>
        </w:tc>
      </w:tr>
    </w:tbl>
    <w:p w14:paraId="6243892B" w14:textId="7325F3A4" w:rsidR="0064622F" w:rsidRPr="005B423A" w:rsidRDefault="00F665C7" w:rsidP="005F6356">
      <w:pPr>
        <w:spacing w:before="480"/>
        <w:rPr>
          <w:lang w:val="ru-RU"/>
        </w:rPr>
      </w:pPr>
      <w:bookmarkStart w:id="17" w:name="lt_pId028"/>
      <w:r>
        <w:rPr>
          <w:lang w:val="ru-RU"/>
        </w:rPr>
        <w:t>Уважаемая госпожа,</w:t>
      </w:r>
      <w:r w:rsidR="00696D18">
        <w:rPr>
          <w:lang w:val="ru-RU"/>
        </w:rPr>
        <w:br/>
      </w:r>
      <w:r>
        <w:rPr>
          <w:lang w:val="ru-RU"/>
        </w:rPr>
        <w:t>уважаемый господин,</w:t>
      </w:r>
      <w:bookmarkEnd w:id="17"/>
    </w:p>
    <w:p w14:paraId="53F22FC7" w14:textId="63B130C3" w:rsidR="00F07437" w:rsidRPr="000023A1" w:rsidRDefault="00F665C7" w:rsidP="0090530D">
      <w:pPr>
        <w:rPr>
          <w:rFonts w:cstheme="minorHAnsi"/>
          <w:szCs w:val="22"/>
          <w:lang w:val="ru-RU"/>
        </w:rPr>
      </w:pPr>
      <w:bookmarkStart w:id="18" w:name="lt_pId029"/>
      <w:r>
        <w:rPr>
          <w:lang w:val="ru-RU"/>
        </w:rPr>
        <w:t>Имею честь пригласить вас принять участие в следующем собрании 5-й Исследовательской комиссии МСЭ</w:t>
      </w:r>
      <w:r w:rsidR="005B423A">
        <w:rPr>
          <w:lang w:val="ru-RU"/>
        </w:rPr>
        <w:noBreakHyphen/>
      </w:r>
      <w:r>
        <w:rPr>
          <w:lang w:val="ru-RU"/>
        </w:rPr>
        <w:t xml:space="preserve">Т </w:t>
      </w:r>
      <w:r w:rsidRPr="00696D18">
        <w:rPr>
          <w:i/>
          <w:iCs/>
          <w:lang w:val="ru-RU"/>
        </w:rPr>
        <w:t>(Электромагнитные поля (ЭМП), окружающая среда, изменение климата, устойчивая цифровизация и циркуляционная экономика)</w:t>
      </w:r>
      <w:r>
        <w:rPr>
          <w:lang w:val="ru-RU"/>
        </w:rPr>
        <w:t>, которое будет проходить во Вроцлавском университете науки и технологий, Вроцлав, Польша, с 17 по 21 июня 202</w:t>
      </w:r>
      <w:r w:rsidR="00124F0F" w:rsidRPr="00124F0F">
        <w:rPr>
          <w:lang w:val="ru-RU"/>
        </w:rPr>
        <w:t>4</w:t>
      </w:r>
      <w:r>
        <w:rPr>
          <w:lang w:val="ru-RU"/>
        </w:rPr>
        <w:t xml:space="preserve"> года включительно. </w:t>
      </w:r>
      <w:bookmarkEnd w:id="18"/>
    </w:p>
    <w:p w14:paraId="0D1FDA7C" w14:textId="29874B99" w:rsidR="00EA2104" w:rsidRPr="00207DC3" w:rsidRDefault="00F665C7" w:rsidP="00EA2104">
      <w:pPr>
        <w:rPr>
          <w:rFonts w:cstheme="minorHAnsi"/>
          <w:szCs w:val="22"/>
          <w:lang w:val="ru-RU"/>
        </w:rPr>
      </w:pPr>
      <w:bookmarkStart w:id="19" w:name="lt_pId030"/>
      <w:r>
        <w:rPr>
          <w:lang w:val="ru-RU"/>
        </w:rPr>
        <w:t xml:space="preserve">Открытие собрания состоится в первый день его работы в 09 час. 30 мин. CEST. Регистрация участников начнется в 08 час. 30 мин. CEST в здании </w:t>
      </w:r>
      <w:r w:rsidR="00C54089" w:rsidRPr="00C54089">
        <w:rPr>
          <w:lang w:val="ru-RU"/>
        </w:rPr>
        <w:t xml:space="preserve">Bibliotech </w:t>
      </w:r>
      <w:r>
        <w:rPr>
          <w:lang w:val="ru-RU"/>
        </w:rPr>
        <w:t>Вроцлавского университета науки и технологий.</w:t>
      </w:r>
      <w:bookmarkStart w:id="20" w:name="lt_pId031"/>
      <w:bookmarkEnd w:id="19"/>
      <w:bookmarkEnd w:id="20"/>
    </w:p>
    <w:p w14:paraId="1A0D7DD2" w14:textId="57BE8809" w:rsidR="00EA2104" w:rsidRPr="000023A1" w:rsidRDefault="00F665C7" w:rsidP="00EA2104">
      <w:pPr>
        <w:rPr>
          <w:rFonts w:cstheme="minorHAnsi"/>
          <w:szCs w:val="22"/>
          <w:lang w:val="ru-RU"/>
        </w:rPr>
      </w:pPr>
      <w:bookmarkStart w:id="21" w:name="lt_pId032"/>
      <w:r>
        <w:rPr>
          <w:lang w:val="ru-RU"/>
        </w:rPr>
        <w:t xml:space="preserve">Документы, подробные сведения о порядке дистанционного участия и другая актуальная информация размещены на домашней странице </w:t>
      </w:r>
      <w:hyperlink r:id="rId10" w:history="1">
        <w:r w:rsidRPr="006E7FCE">
          <w:rPr>
            <w:rStyle w:val="Hyperlink"/>
            <w:lang w:val="ru-RU"/>
          </w:rPr>
          <w:t>5-й Исследовате</w:t>
        </w:r>
        <w:r w:rsidRPr="006E7FCE">
          <w:rPr>
            <w:rStyle w:val="Hyperlink"/>
            <w:lang w:val="ru-RU"/>
          </w:rPr>
          <w:t>л</w:t>
        </w:r>
        <w:r w:rsidRPr="006E7FCE">
          <w:rPr>
            <w:rStyle w:val="Hyperlink"/>
            <w:lang w:val="ru-RU"/>
          </w:rPr>
          <w:t>ьской комиссии</w:t>
        </w:r>
      </w:hyperlink>
      <w:r>
        <w:rPr>
          <w:lang w:val="ru-RU"/>
        </w:rPr>
        <w:t>. Собрание будет проходить только на английском языке без устного перевода.</w:t>
      </w:r>
      <w:bookmarkStart w:id="22" w:name="lt_pId033"/>
      <w:bookmarkEnd w:id="21"/>
      <w:bookmarkEnd w:id="22"/>
    </w:p>
    <w:p w14:paraId="12A0B2AA" w14:textId="4CB2058C" w:rsidR="00EE183B" w:rsidRPr="000023A1" w:rsidRDefault="00F665C7" w:rsidP="00EA2104">
      <w:pPr>
        <w:rPr>
          <w:rFonts w:cstheme="minorHAnsi"/>
          <w:szCs w:val="22"/>
          <w:lang w:val="ru-RU"/>
        </w:rPr>
      </w:pPr>
      <w:bookmarkStart w:id="23" w:name="lt_pId034"/>
      <w:r>
        <w:rPr>
          <w:lang w:val="ru-RU"/>
        </w:rPr>
        <w:t xml:space="preserve">В связи с жестким графиком проведение </w:t>
      </w:r>
      <w:r w:rsidR="00124F0F" w:rsidRPr="00124F0F">
        <w:rPr>
          <w:lang w:val="ru-RU"/>
        </w:rPr>
        <w:t xml:space="preserve">специальной </w:t>
      </w:r>
      <w:r>
        <w:rPr>
          <w:lang w:val="ru-RU"/>
        </w:rPr>
        <w:t>сессии для новых делегатов не запланировано. Если вы заинтересованы в презентации для новых участников, а также в получении поддержки по вопросам деятельности ИК5 и методов работы МСЭ-Т, просим обращаться к наставникам ИК5 г</w:t>
      </w:r>
      <w:r w:rsidR="005B423A">
        <w:rPr>
          <w:lang w:val="ru-RU"/>
        </w:rPr>
        <w:noBreakHyphen/>
      </w:r>
      <w:r>
        <w:rPr>
          <w:lang w:val="ru-RU"/>
        </w:rPr>
        <w:t>же</w:t>
      </w:r>
      <w:r w:rsidR="005B423A">
        <w:rPr>
          <w:lang w:val="ru-RU"/>
        </w:rPr>
        <w:t> </w:t>
      </w:r>
      <w:r>
        <w:rPr>
          <w:lang w:val="ru-RU"/>
        </w:rPr>
        <w:t>Невин Тьюфик (Ms</w:t>
      </w:r>
      <w:r w:rsidR="005B423A">
        <w:rPr>
          <w:lang w:val="ru-RU"/>
        </w:rPr>
        <w:t> </w:t>
      </w:r>
      <w:r>
        <w:rPr>
          <w:lang w:val="ru-RU"/>
        </w:rPr>
        <w:t>Nevine Tewfik) и г-ну Паоло Джемма (Mr Paolo Gemma) (</w:t>
      </w:r>
      <w:hyperlink r:id="rId11" w:history="1">
        <w:r w:rsidR="006E7FCE" w:rsidRPr="004108AC">
          <w:rPr>
            <w:rStyle w:val="Hyperlink"/>
            <w:lang w:val="ru-RU"/>
          </w:rPr>
          <w:t>tsbsg5@itu.int</w:t>
        </w:r>
      </w:hyperlink>
      <w:r>
        <w:rPr>
          <w:lang w:val="ru-RU"/>
        </w:rPr>
        <w:t>).</w:t>
      </w:r>
      <w:bookmarkStart w:id="24" w:name="lt_pId035"/>
      <w:bookmarkEnd w:id="23"/>
      <w:bookmarkEnd w:id="24"/>
    </w:p>
    <w:p w14:paraId="39F2E146" w14:textId="77777777" w:rsidR="00E83DD1" w:rsidRPr="000023A1" w:rsidRDefault="00F665C7" w:rsidP="00E83DD1">
      <w:pPr>
        <w:rPr>
          <w:rFonts w:cstheme="minorHAnsi"/>
          <w:lang w:val="ru-RU"/>
        </w:rPr>
      </w:pPr>
      <w:bookmarkStart w:id="25" w:name="lt_pId036"/>
      <w:r>
        <w:rPr>
          <w:lang w:val="ru-RU"/>
        </w:rPr>
        <w:t xml:space="preserve">Практическая информация о собрании приведена в </w:t>
      </w:r>
      <w:r w:rsidRPr="006E7FCE">
        <w:rPr>
          <w:b/>
          <w:bCs/>
          <w:lang w:val="ru-RU"/>
        </w:rPr>
        <w:t>Приложении А</w:t>
      </w:r>
      <w:r>
        <w:rPr>
          <w:lang w:val="ru-RU"/>
        </w:rPr>
        <w:t xml:space="preserve">. 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 На пленарных заседаниях, посвященных открытию и закрытию собрания, обеспечивается интерактивное дистанционное участие (см. подробную информацию в Приложении А). </w:t>
      </w:r>
      <w:bookmarkStart w:id="26" w:name="lt_pId037"/>
      <w:bookmarkEnd w:id="25"/>
      <w:bookmarkEnd w:id="26"/>
    </w:p>
    <w:p w14:paraId="35B91924" w14:textId="77777777" w:rsidR="00E83DD1" w:rsidRPr="000023A1" w:rsidRDefault="00F665C7" w:rsidP="00E83DD1">
      <w:pPr>
        <w:rPr>
          <w:rFonts w:cstheme="minorHAnsi"/>
          <w:lang w:val="ru-RU"/>
        </w:rPr>
      </w:pPr>
      <w:bookmarkStart w:id="27" w:name="lt_pId038"/>
      <w:r>
        <w:rPr>
          <w:lang w:val="ru-RU"/>
        </w:rPr>
        <w:t xml:space="preserve">Проект </w:t>
      </w:r>
      <w:r w:rsidRPr="006E7FCE">
        <w:rPr>
          <w:b/>
          <w:bCs/>
          <w:lang w:val="ru-RU"/>
        </w:rPr>
        <w:t>повестки дня</w:t>
      </w:r>
      <w:r>
        <w:rPr>
          <w:lang w:val="ru-RU"/>
        </w:rPr>
        <w:t xml:space="preserve"> собрания, подготовленный совместно с Председателем 5-й Исследовательской комиссии г-ном Домиником Вюржем (Франция), содержится в </w:t>
      </w:r>
      <w:r w:rsidRPr="006E7FCE">
        <w:rPr>
          <w:b/>
          <w:bCs/>
          <w:lang w:val="ru-RU"/>
        </w:rPr>
        <w:t>Приложении B</w:t>
      </w:r>
      <w:r>
        <w:rPr>
          <w:lang w:val="ru-RU"/>
        </w:rPr>
        <w:t xml:space="preserve">. </w:t>
      </w:r>
      <w:bookmarkEnd w:id="27"/>
    </w:p>
    <w:p w14:paraId="19064456" w14:textId="77777777" w:rsidR="00B70348" w:rsidRPr="007E0DA8" w:rsidRDefault="00F665C7" w:rsidP="005F6356">
      <w:pPr>
        <w:keepNext/>
        <w:spacing w:after="120"/>
        <w:rPr>
          <w:rFonts w:cstheme="minorHAnsi"/>
        </w:rPr>
      </w:pPr>
      <w:bookmarkStart w:id="28" w:name="lt_pId039"/>
      <w:r w:rsidRPr="008E56E8">
        <w:rPr>
          <w:b/>
          <w:bCs/>
          <w:lang w:val="ru-RU"/>
        </w:rPr>
        <w:lastRenderedPageBreak/>
        <w:t>Основные предельные сроки</w:t>
      </w:r>
      <w:r>
        <w:rPr>
          <w:lang w:val="ru-RU"/>
        </w:rPr>
        <w:t>:</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7597"/>
      </w:tblGrid>
      <w:tr w:rsidR="00683ABE" w:rsidRPr="00625CB3" w14:paraId="458C4D04" w14:textId="77777777" w:rsidTr="00273BF8">
        <w:tc>
          <w:tcPr>
            <w:tcW w:w="1055" w:type="pct"/>
            <w:shd w:val="clear" w:color="auto" w:fill="auto"/>
          </w:tcPr>
          <w:p w14:paraId="20784AF2" w14:textId="5CA09068" w:rsidR="00B70348" w:rsidRPr="00625CB3" w:rsidRDefault="00F665C7" w:rsidP="00625CB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cstheme="minorHAnsi"/>
                <w:sz w:val="20"/>
                <w:lang w:val="en-US"/>
              </w:rPr>
            </w:pPr>
            <w:r w:rsidRPr="00625CB3">
              <w:rPr>
                <w:sz w:val="20"/>
                <w:lang w:val="ru-RU"/>
              </w:rPr>
              <w:t>17 апреля 2024 г</w:t>
            </w:r>
            <w:bookmarkStart w:id="29" w:name="lt_pId041"/>
            <w:bookmarkEnd w:id="29"/>
            <w:r w:rsidR="0087562D" w:rsidRPr="00625CB3">
              <w:rPr>
                <w:sz w:val="20"/>
                <w:lang w:val="en-US"/>
              </w:rPr>
              <w:t>.</w:t>
            </w:r>
          </w:p>
        </w:tc>
        <w:tc>
          <w:tcPr>
            <w:tcW w:w="3945" w:type="pct"/>
            <w:shd w:val="clear" w:color="auto" w:fill="auto"/>
          </w:tcPr>
          <w:p w14:paraId="41DFE621" w14:textId="54CD876B" w:rsidR="00B70348" w:rsidRPr="00625CB3" w:rsidRDefault="00F665C7" w:rsidP="00625CB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69" w:hanging="269"/>
              <w:rPr>
                <w:sz w:val="20"/>
                <w:lang w:val="ru-RU"/>
              </w:rPr>
            </w:pPr>
            <w:r w:rsidRPr="00625CB3">
              <w:rPr>
                <w:sz w:val="20"/>
                <w:lang w:val="ru-RU"/>
              </w:rPr>
              <w:t>–</w:t>
            </w:r>
            <w:r w:rsidRPr="00625CB3">
              <w:rPr>
                <w:sz w:val="20"/>
                <w:lang w:val="ru-RU"/>
              </w:rPr>
              <w:tab/>
              <w:t>Представление Членами МСЭ-T вкладов, для которых запрашивается письменный перевод</w:t>
            </w:r>
            <w:bookmarkStart w:id="30" w:name="lt_pId043"/>
            <w:bookmarkEnd w:id="30"/>
          </w:p>
        </w:tc>
      </w:tr>
      <w:tr w:rsidR="00683ABE" w:rsidRPr="00625CB3" w14:paraId="1DDB0A12" w14:textId="77777777" w:rsidTr="00273BF8">
        <w:tc>
          <w:tcPr>
            <w:tcW w:w="1055" w:type="pct"/>
            <w:shd w:val="clear" w:color="auto" w:fill="auto"/>
          </w:tcPr>
          <w:p w14:paraId="327361CE" w14:textId="2EA2042C" w:rsidR="00B70348" w:rsidRPr="00625CB3" w:rsidRDefault="00F665C7" w:rsidP="00625CB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cstheme="minorHAnsi"/>
                <w:sz w:val="20"/>
                <w:lang w:val="en-US"/>
              </w:rPr>
            </w:pPr>
            <w:r w:rsidRPr="00625CB3">
              <w:rPr>
                <w:sz w:val="20"/>
                <w:lang w:val="ru-RU"/>
              </w:rPr>
              <w:t>6 мая 2024 г</w:t>
            </w:r>
            <w:bookmarkStart w:id="31" w:name="lt_pId045"/>
            <w:bookmarkEnd w:id="31"/>
            <w:r w:rsidR="0087562D" w:rsidRPr="00625CB3">
              <w:rPr>
                <w:sz w:val="20"/>
                <w:lang w:val="en-US"/>
              </w:rPr>
              <w:t>.</w:t>
            </w:r>
          </w:p>
        </w:tc>
        <w:tc>
          <w:tcPr>
            <w:tcW w:w="3945" w:type="pct"/>
            <w:shd w:val="clear" w:color="auto" w:fill="auto"/>
          </w:tcPr>
          <w:p w14:paraId="0F7BDD07" w14:textId="04B16F87" w:rsidR="00B70348" w:rsidRPr="00625CB3" w:rsidRDefault="00F665C7" w:rsidP="00625CB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69" w:hanging="269"/>
              <w:rPr>
                <w:sz w:val="20"/>
                <w:lang w:val="ru-RU"/>
              </w:rPr>
            </w:pPr>
            <w:r w:rsidRPr="00625CB3">
              <w:rPr>
                <w:sz w:val="20"/>
                <w:lang w:val="ru-RU"/>
              </w:rPr>
              <w:t>–</w:t>
            </w:r>
            <w:r w:rsidRPr="00625CB3">
              <w:rPr>
                <w:sz w:val="20"/>
                <w:lang w:val="ru-RU"/>
              </w:rPr>
              <w:tab/>
              <w:t xml:space="preserve">Представление запросов на стипендии или электронные стипендии (через формы на </w:t>
            </w:r>
            <w:hyperlink r:id="rId12" w:history="1">
              <w:r w:rsidRPr="00625CB3">
                <w:rPr>
                  <w:rStyle w:val="Hyperlink"/>
                  <w:sz w:val="20"/>
                  <w:lang w:val="ru-RU"/>
                </w:rPr>
                <w:t>домашней странице 5-й Исследовательск</w:t>
              </w:r>
              <w:r w:rsidRPr="00625CB3">
                <w:rPr>
                  <w:rStyle w:val="Hyperlink"/>
                  <w:sz w:val="20"/>
                  <w:lang w:val="ru-RU"/>
                </w:rPr>
                <w:t>о</w:t>
              </w:r>
              <w:r w:rsidRPr="00625CB3">
                <w:rPr>
                  <w:rStyle w:val="Hyperlink"/>
                  <w:sz w:val="20"/>
                  <w:lang w:val="ru-RU"/>
                </w:rPr>
                <w:t>й комиссии</w:t>
              </w:r>
            </w:hyperlink>
            <w:r w:rsidRPr="00625CB3">
              <w:rPr>
                <w:sz w:val="20"/>
                <w:lang w:val="ru-RU"/>
              </w:rPr>
              <w:t>)</w:t>
            </w:r>
            <w:bookmarkStart w:id="32" w:name="lt_pId047"/>
            <w:bookmarkStart w:id="33" w:name="lt_pId048"/>
            <w:bookmarkEnd w:id="32"/>
            <w:bookmarkEnd w:id="33"/>
          </w:p>
        </w:tc>
      </w:tr>
      <w:tr w:rsidR="00683ABE" w:rsidRPr="00625CB3" w14:paraId="18B655D2" w14:textId="77777777" w:rsidTr="00273BF8">
        <w:tc>
          <w:tcPr>
            <w:tcW w:w="1055" w:type="pct"/>
            <w:shd w:val="clear" w:color="auto" w:fill="auto"/>
          </w:tcPr>
          <w:p w14:paraId="771E14AD" w14:textId="4646992D" w:rsidR="00B70348" w:rsidRPr="00625CB3" w:rsidRDefault="00F665C7" w:rsidP="00625C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cstheme="minorHAnsi"/>
                <w:sz w:val="20"/>
              </w:rPr>
            </w:pPr>
            <w:r w:rsidRPr="00625CB3">
              <w:rPr>
                <w:sz w:val="20"/>
                <w:lang w:val="ru-RU"/>
              </w:rPr>
              <w:t>17 мая 2024 г</w:t>
            </w:r>
            <w:r w:rsidR="0087562D" w:rsidRPr="00625CB3">
              <w:rPr>
                <w:sz w:val="20"/>
                <w:lang w:val="en-US"/>
              </w:rPr>
              <w:t>.</w:t>
            </w:r>
            <w:bookmarkStart w:id="34" w:name="lt_pId050"/>
            <w:bookmarkEnd w:id="34"/>
          </w:p>
        </w:tc>
        <w:tc>
          <w:tcPr>
            <w:tcW w:w="3945" w:type="pct"/>
            <w:shd w:val="clear" w:color="auto" w:fill="auto"/>
          </w:tcPr>
          <w:p w14:paraId="580C1D45" w14:textId="7302D3B3" w:rsidR="00F07437" w:rsidRPr="00625CB3" w:rsidRDefault="00F665C7" w:rsidP="00625CB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69" w:hanging="269"/>
              <w:rPr>
                <w:sz w:val="20"/>
                <w:lang w:val="ru-RU"/>
              </w:rPr>
            </w:pPr>
            <w:r w:rsidRPr="00625CB3">
              <w:rPr>
                <w:sz w:val="20"/>
                <w:lang w:val="ru-RU"/>
              </w:rPr>
              <w:t>–</w:t>
            </w:r>
            <w:r w:rsidRPr="00625CB3">
              <w:rPr>
                <w:sz w:val="20"/>
                <w:lang w:val="ru-RU"/>
              </w:rPr>
              <w:tab/>
              <w:t xml:space="preserve">Запросы писем для содействия в получении визы (см. практическую информацию на </w:t>
            </w:r>
            <w:hyperlink r:id="rId13" w:history="1">
              <w:r w:rsidRPr="00625CB3">
                <w:rPr>
                  <w:rStyle w:val="Hyperlink"/>
                  <w:sz w:val="20"/>
                  <w:lang w:val="ru-RU"/>
                </w:rPr>
                <w:t>домашней странице 5-й Исследовательской комис</w:t>
              </w:r>
              <w:r w:rsidRPr="00625CB3">
                <w:rPr>
                  <w:rStyle w:val="Hyperlink"/>
                  <w:sz w:val="20"/>
                  <w:lang w:val="ru-RU"/>
                </w:rPr>
                <w:t>с</w:t>
              </w:r>
              <w:r w:rsidRPr="00625CB3">
                <w:rPr>
                  <w:rStyle w:val="Hyperlink"/>
                  <w:sz w:val="20"/>
                  <w:lang w:val="ru-RU"/>
                </w:rPr>
                <w:t>ии</w:t>
              </w:r>
            </w:hyperlink>
            <w:r w:rsidRPr="00625CB3">
              <w:rPr>
                <w:sz w:val="20"/>
                <w:lang w:val="ru-RU"/>
              </w:rPr>
              <w:t>)</w:t>
            </w:r>
            <w:bookmarkStart w:id="35" w:name="lt_pId052"/>
            <w:bookmarkStart w:id="36" w:name="lt_pId053"/>
            <w:bookmarkEnd w:id="35"/>
            <w:bookmarkEnd w:id="36"/>
          </w:p>
          <w:p w14:paraId="63CBB39C" w14:textId="579A99BF" w:rsidR="00F63AB5" w:rsidRPr="00625CB3" w:rsidRDefault="00F665C7" w:rsidP="00625CB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69" w:hanging="269"/>
              <w:rPr>
                <w:color w:val="0000FF"/>
                <w:sz w:val="20"/>
                <w:u w:val="single"/>
                <w:lang w:val="ru-RU"/>
              </w:rPr>
            </w:pPr>
            <w:r w:rsidRPr="00625CB3">
              <w:rPr>
                <w:sz w:val="20"/>
                <w:lang w:val="ru-RU"/>
              </w:rPr>
              <w:t>–</w:t>
            </w:r>
            <w:r w:rsidRPr="00625CB3">
              <w:rPr>
                <w:sz w:val="20"/>
                <w:lang w:val="ru-RU"/>
              </w:rPr>
              <w:tab/>
              <w:t xml:space="preserve">Предварительная регистрация (через онлайновую форму регистрации на </w:t>
            </w:r>
            <w:hyperlink r:id="rId14" w:history="1">
              <w:r w:rsidRPr="00625CB3">
                <w:rPr>
                  <w:rStyle w:val="Hyperlink"/>
                  <w:sz w:val="20"/>
                  <w:lang w:val="ru-RU"/>
                </w:rPr>
                <w:t>домашней странице 5-й Исследовательск</w:t>
              </w:r>
              <w:r w:rsidRPr="00625CB3">
                <w:rPr>
                  <w:rStyle w:val="Hyperlink"/>
                  <w:sz w:val="20"/>
                  <w:lang w:val="ru-RU"/>
                </w:rPr>
                <w:t>о</w:t>
              </w:r>
              <w:r w:rsidRPr="00625CB3">
                <w:rPr>
                  <w:rStyle w:val="Hyperlink"/>
                  <w:sz w:val="20"/>
                  <w:lang w:val="ru-RU"/>
                </w:rPr>
                <w:t>й комиссии</w:t>
              </w:r>
            </w:hyperlink>
            <w:r w:rsidRPr="00625CB3">
              <w:rPr>
                <w:sz w:val="20"/>
                <w:lang w:val="ru-RU"/>
              </w:rPr>
              <w:t xml:space="preserve">). Обязательно прохождение регистрации на веб-сайте МСЭ. </w:t>
            </w:r>
            <w:bookmarkStart w:id="37" w:name="lt_pId055"/>
            <w:bookmarkStart w:id="38" w:name="lt_pId056"/>
            <w:bookmarkEnd w:id="37"/>
            <w:bookmarkEnd w:id="38"/>
          </w:p>
        </w:tc>
      </w:tr>
      <w:tr w:rsidR="00683ABE" w:rsidRPr="00625CB3" w14:paraId="55ACC21C" w14:textId="77777777" w:rsidTr="00273BF8">
        <w:tc>
          <w:tcPr>
            <w:tcW w:w="1055" w:type="pct"/>
            <w:shd w:val="clear" w:color="auto" w:fill="auto"/>
          </w:tcPr>
          <w:p w14:paraId="26070D37" w14:textId="4B995698" w:rsidR="00B70348" w:rsidRPr="00625CB3" w:rsidRDefault="00F665C7" w:rsidP="00625C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cstheme="minorHAnsi"/>
                <w:sz w:val="20"/>
              </w:rPr>
            </w:pPr>
            <w:r w:rsidRPr="00625CB3">
              <w:rPr>
                <w:sz w:val="20"/>
                <w:lang w:val="ru-RU"/>
              </w:rPr>
              <w:t>4 июня 2024 г</w:t>
            </w:r>
            <w:r w:rsidR="0087562D" w:rsidRPr="00625CB3">
              <w:rPr>
                <w:sz w:val="20"/>
                <w:lang w:val="en-US"/>
              </w:rPr>
              <w:t>.</w:t>
            </w:r>
            <w:bookmarkStart w:id="39" w:name="lt_pId058"/>
            <w:bookmarkEnd w:id="39"/>
          </w:p>
        </w:tc>
        <w:tc>
          <w:tcPr>
            <w:tcW w:w="3945" w:type="pct"/>
            <w:shd w:val="clear" w:color="auto" w:fill="auto"/>
          </w:tcPr>
          <w:p w14:paraId="7792CC19" w14:textId="3576307E" w:rsidR="00B70348" w:rsidRPr="00625CB3" w:rsidRDefault="00F665C7" w:rsidP="00625CB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69" w:hanging="269"/>
              <w:rPr>
                <w:sz w:val="20"/>
                <w:lang w:val="ru-RU"/>
              </w:rPr>
            </w:pPr>
            <w:r w:rsidRPr="00625CB3">
              <w:rPr>
                <w:sz w:val="20"/>
                <w:lang w:val="ru-RU"/>
              </w:rPr>
              <w:t>–</w:t>
            </w:r>
            <w:r w:rsidRPr="00625CB3">
              <w:rPr>
                <w:sz w:val="20"/>
                <w:lang w:val="ru-RU"/>
              </w:rPr>
              <w:tab/>
              <w:t xml:space="preserve">Представление вкладов Членов МСЭ-Т (с использованием опции </w:t>
            </w:r>
            <w:hyperlink r:id="rId15" w:history="1">
              <w:r w:rsidRPr="00625CB3">
                <w:rPr>
                  <w:rStyle w:val="Hyperlink"/>
                  <w:sz w:val="20"/>
                  <w:lang w:val="ru-RU"/>
                </w:rPr>
                <w:t>"Непосредственное размещение до</w:t>
              </w:r>
              <w:r w:rsidRPr="00625CB3">
                <w:rPr>
                  <w:rStyle w:val="Hyperlink"/>
                  <w:sz w:val="20"/>
                  <w:lang w:val="ru-RU"/>
                </w:rPr>
                <w:t>к</w:t>
              </w:r>
              <w:r w:rsidRPr="00625CB3">
                <w:rPr>
                  <w:rStyle w:val="Hyperlink"/>
                  <w:sz w:val="20"/>
                  <w:lang w:val="ru-RU"/>
                </w:rPr>
                <w:t>ументов"</w:t>
              </w:r>
            </w:hyperlink>
            <w:r w:rsidRPr="00625CB3">
              <w:rPr>
                <w:sz w:val="20"/>
                <w:lang w:val="ru-RU"/>
              </w:rPr>
              <w:t>)</w:t>
            </w:r>
            <w:bookmarkStart w:id="40" w:name="lt_pId060"/>
            <w:bookmarkEnd w:id="40"/>
          </w:p>
        </w:tc>
      </w:tr>
    </w:tbl>
    <w:p w14:paraId="5F9F7CB8" w14:textId="77777777" w:rsidR="00CA572A" w:rsidRPr="000023A1" w:rsidRDefault="00F665C7" w:rsidP="00625CB3">
      <w:pPr>
        <w:spacing w:before="240"/>
        <w:rPr>
          <w:lang w:val="ru-RU"/>
        </w:rPr>
      </w:pPr>
      <w:bookmarkStart w:id="41" w:name="lt_pId061"/>
      <w:r>
        <w:rPr>
          <w:lang w:val="ru-RU"/>
        </w:rPr>
        <w:t>Желаю вам плодотворного и приятного собрания.</w:t>
      </w:r>
      <w:bookmarkEnd w:id="41"/>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830"/>
      </w:tblGrid>
      <w:tr w:rsidR="00683ABE" w14:paraId="0D495631" w14:textId="77777777" w:rsidTr="00625CB3">
        <w:trPr>
          <w:cantSplit/>
          <w:trHeight w:val="1691"/>
        </w:trPr>
        <w:tc>
          <w:tcPr>
            <w:tcW w:w="3531" w:type="pct"/>
            <w:vMerge w:val="restart"/>
            <w:tcBorders>
              <w:right w:val="single" w:sz="4" w:space="0" w:color="auto"/>
            </w:tcBorders>
          </w:tcPr>
          <w:p w14:paraId="048082CD" w14:textId="19A26FFD" w:rsidR="0064622F" w:rsidRPr="000023A1" w:rsidRDefault="00F665C7" w:rsidP="00134501">
            <w:pPr>
              <w:ind w:left="-104"/>
              <w:rPr>
                <w:lang w:val="ru-RU"/>
              </w:rPr>
            </w:pPr>
            <w:bookmarkStart w:id="42" w:name="lt_pId062"/>
            <w:r>
              <w:rPr>
                <w:lang w:val="ru-RU"/>
              </w:rPr>
              <w:t>С уважением,</w:t>
            </w:r>
            <w:bookmarkEnd w:id="42"/>
          </w:p>
          <w:p w14:paraId="218C93E4" w14:textId="07AEFA6E" w:rsidR="00D22C9B" w:rsidRDefault="004E44CC" w:rsidP="00AF106F">
            <w:pPr>
              <w:keepNext/>
              <w:keepLines/>
              <w:spacing w:before="840"/>
              <w:ind w:left="-102"/>
              <w:rPr>
                <w:lang w:val="ru-RU"/>
              </w:rPr>
            </w:pPr>
            <w:bookmarkStart w:id="43" w:name="lt_pId063"/>
            <w:r>
              <w:rPr>
                <w:noProof/>
                <w:lang w:val="ru-RU"/>
              </w:rPr>
              <w:drawing>
                <wp:anchor distT="0" distB="0" distL="114300" distR="114300" simplePos="0" relativeHeight="251658240" behindDoc="1" locked="0" layoutInCell="1" allowOverlap="1" wp14:anchorId="2AEB2E0C" wp14:editId="1C5B4F8E">
                  <wp:simplePos x="0" y="0"/>
                  <wp:positionH relativeFrom="column">
                    <wp:posOffset>-121920</wp:posOffset>
                  </wp:positionH>
                  <wp:positionV relativeFrom="paragraph">
                    <wp:posOffset>148590</wp:posOffset>
                  </wp:positionV>
                  <wp:extent cx="805249" cy="431800"/>
                  <wp:effectExtent l="0" t="0" r="0" b="6350"/>
                  <wp:wrapNone/>
                  <wp:docPr id="106162227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22278" name="Picture 1" descr="A black text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07414" cy="43296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665C7">
              <w:rPr>
                <w:lang w:val="ru-RU"/>
              </w:rPr>
              <w:t>Сейдзо</w:t>
            </w:r>
            <w:proofErr w:type="spellEnd"/>
            <w:r w:rsidR="00F665C7">
              <w:rPr>
                <w:lang w:val="ru-RU"/>
              </w:rPr>
              <w:t xml:space="preserve"> </w:t>
            </w:r>
            <w:proofErr w:type="spellStart"/>
            <w:r w:rsidR="00F665C7">
              <w:rPr>
                <w:lang w:val="ru-RU"/>
              </w:rPr>
              <w:t>Оноэ</w:t>
            </w:r>
            <w:proofErr w:type="spellEnd"/>
            <w:r w:rsidR="00F665C7">
              <w:rPr>
                <w:lang w:val="ru-RU"/>
              </w:rPr>
              <w:t xml:space="preserve"> </w:t>
            </w:r>
          </w:p>
          <w:p w14:paraId="3D9A8BC4" w14:textId="3660834E" w:rsidR="00D22C9B" w:rsidRDefault="00F665C7" w:rsidP="00134501">
            <w:pPr>
              <w:keepNext/>
              <w:keepLines/>
              <w:spacing w:before="0"/>
              <w:ind w:left="-104"/>
              <w:rPr>
                <w:lang w:val="ru-RU"/>
              </w:rPr>
            </w:pPr>
            <w:r>
              <w:rPr>
                <w:lang w:val="ru-RU"/>
              </w:rPr>
              <w:t>Директор Бюро</w:t>
            </w:r>
          </w:p>
          <w:p w14:paraId="51F6D162" w14:textId="29124980" w:rsidR="0064622F" w:rsidRPr="000023A1" w:rsidRDefault="00F665C7" w:rsidP="00134501">
            <w:pPr>
              <w:keepNext/>
              <w:keepLines/>
              <w:spacing w:before="0"/>
              <w:ind w:left="-104"/>
              <w:rPr>
                <w:rFonts w:cstheme="minorHAnsi"/>
                <w:szCs w:val="22"/>
                <w:lang w:val="ru-RU"/>
              </w:rPr>
            </w:pPr>
            <w:r>
              <w:rPr>
                <w:lang w:val="ru-RU"/>
              </w:rPr>
              <w:t xml:space="preserve">стандартизации электросвязи </w:t>
            </w:r>
            <w:bookmarkStart w:id="44" w:name="lt_pId064"/>
            <w:bookmarkStart w:id="45" w:name="lt_pId065"/>
            <w:bookmarkEnd w:id="43"/>
            <w:bookmarkEnd w:id="44"/>
            <w:bookmarkEnd w:id="45"/>
          </w:p>
        </w:tc>
        <w:tc>
          <w:tcPr>
            <w:tcW w:w="1469" w:type="pct"/>
            <w:tcBorders>
              <w:top w:val="single" w:sz="4" w:space="0" w:color="auto"/>
              <w:left w:val="single" w:sz="4" w:space="0" w:color="auto"/>
              <w:right w:val="single" w:sz="4" w:space="0" w:color="auto"/>
            </w:tcBorders>
            <w:textDirection w:val="btLr"/>
            <w:vAlign w:val="center"/>
          </w:tcPr>
          <w:p w14:paraId="04CB7B64" w14:textId="52211F0B" w:rsidR="0064622F" w:rsidRPr="003D69B8" w:rsidRDefault="00625CB3" w:rsidP="00625CB3">
            <w:pPr>
              <w:keepNext/>
              <w:keepLines/>
              <w:spacing w:before="0"/>
              <w:ind w:left="113" w:right="113"/>
              <w:jc w:val="center"/>
              <w:rPr>
                <w:rFonts w:cstheme="minorBidi"/>
              </w:rPr>
            </w:pPr>
            <w:r w:rsidRPr="00CA572A">
              <w:rPr>
                <w:rFonts w:cstheme="minorHAnsi"/>
                <w:noProof/>
              </w:rPr>
              <w:drawing>
                <wp:inline distT="0" distB="0" distL="0" distR="0" wp14:anchorId="54CBEE20" wp14:editId="4EBB71AF">
                  <wp:extent cx="1055077" cy="1055077"/>
                  <wp:effectExtent l="0" t="0" r="0" b="0"/>
                  <wp:docPr id="2" name="Picture 2"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7214" cy="1077214"/>
                          </a:xfrm>
                          <a:prstGeom prst="rect">
                            <a:avLst/>
                          </a:prstGeom>
                          <a:noFill/>
                          <a:ln>
                            <a:noFill/>
                          </a:ln>
                        </pic:spPr>
                      </pic:pic>
                    </a:graphicData>
                  </a:graphic>
                </wp:inline>
              </w:drawing>
            </w:r>
            <w:r w:rsidR="008E56E8">
              <w:rPr>
                <w:lang w:val="ru-RU"/>
              </w:rPr>
              <w:t>ИК5 МСЭ-Т</w:t>
            </w:r>
            <w:bookmarkStart w:id="46" w:name="lt_pId066"/>
            <w:bookmarkEnd w:id="46"/>
          </w:p>
        </w:tc>
      </w:tr>
      <w:tr w:rsidR="00683ABE" w14:paraId="3B2EFE4E" w14:textId="77777777" w:rsidTr="00625CB3">
        <w:trPr>
          <w:cantSplit/>
          <w:trHeight w:val="227"/>
        </w:trPr>
        <w:tc>
          <w:tcPr>
            <w:tcW w:w="3531" w:type="pct"/>
            <w:vMerge/>
          </w:tcPr>
          <w:p w14:paraId="517C4561" w14:textId="77777777" w:rsidR="0064622F" w:rsidRPr="003D69B8" w:rsidRDefault="0064622F" w:rsidP="005F706A">
            <w:pPr>
              <w:spacing w:before="480"/>
              <w:rPr>
                <w:rFonts w:cstheme="minorHAnsi"/>
                <w:szCs w:val="22"/>
              </w:rPr>
            </w:pPr>
          </w:p>
        </w:tc>
        <w:tc>
          <w:tcPr>
            <w:tcW w:w="1469" w:type="pct"/>
            <w:tcBorders>
              <w:left w:val="single" w:sz="4" w:space="0" w:color="auto"/>
              <w:bottom w:val="single" w:sz="4" w:space="0" w:color="auto"/>
              <w:right w:val="single" w:sz="4" w:space="0" w:color="auto"/>
            </w:tcBorders>
            <w:vAlign w:val="center"/>
          </w:tcPr>
          <w:p w14:paraId="277E8131" w14:textId="77777777" w:rsidR="0064622F" w:rsidRPr="003D69B8" w:rsidRDefault="00F665C7" w:rsidP="005F706A">
            <w:pPr>
              <w:spacing w:before="0"/>
              <w:jc w:val="center"/>
              <w:rPr>
                <w:rFonts w:cstheme="minorHAnsi"/>
                <w:noProof/>
                <w:szCs w:val="22"/>
              </w:rPr>
            </w:pPr>
            <w:bookmarkStart w:id="47" w:name="lt_pId067"/>
            <w:r>
              <w:rPr>
                <w:lang w:val="ru-RU"/>
              </w:rPr>
              <w:t>Последняя информация о собрании</w:t>
            </w:r>
            <w:bookmarkEnd w:id="47"/>
          </w:p>
        </w:tc>
      </w:tr>
    </w:tbl>
    <w:p w14:paraId="14DED772" w14:textId="73F3E99A" w:rsidR="00D22C9B" w:rsidRDefault="00F665C7" w:rsidP="00904F4F">
      <w:pPr>
        <w:tabs>
          <w:tab w:val="clear" w:pos="1985"/>
          <w:tab w:val="left" w:pos="1957"/>
        </w:tabs>
        <w:spacing w:before="1440"/>
        <w:rPr>
          <w:lang w:val="ru-RU"/>
        </w:rPr>
      </w:pPr>
      <w:bookmarkStart w:id="48" w:name="lt_pId068"/>
      <w:r w:rsidRPr="00625CB3">
        <w:rPr>
          <w:b/>
          <w:bCs/>
          <w:lang w:val="ru-RU"/>
        </w:rPr>
        <w:t>Приложения</w:t>
      </w:r>
      <w:r>
        <w:rPr>
          <w:lang w:val="ru-RU"/>
        </w:rPr>
        <w:t>: 2</w:t>
      </w:r>
      <w:bookmarkEnd w:id="48"/>
    </w:p>
    <w:p w14:paraId="0D8E08FB" w14:textId="77777777" w:rsidR="00D22C9B" w:rsidRDefault="00D22C9B">
      <w:pPr>
        <w:tabs>
          <w:tab w:val="clear" w:pos="794"/>
          <w:tab w:val="clear" w:pos="1191"/>
          <w:tab w:val="clear" w:pos="1588"/>
          <w:tab w:val="clear" w:pos="1985"/>
        </w:tabs>
        <w:overflowPunct/>
        <w:autoSpaceDE/>
        <w:autoSpaceDN/>
        <w:adjustRightInd/>
        <w:spacing w:before="0"/>
        <w:textAlignment w:val="auto"/>
        <w:rPr>
          <w:lang w:val="ru-RU"/>
        </w:rPr>
      </w:pPr>
      <w:r>
        <w:rPr>
          <w:lang w:val="ru-RU"/>
        </w:rPr>
        <w:br w:type="page"/>
      </w:r>
    </w:p>
    <w:p w14:paraId="6C40C27F" w14:textId="4006F46C" w:rsidR="00D22C9B" w:rsidRDefault="00F665C7" w:rsidP="005B423A">
      <w:pPr>
        <w:pStyle w:val="AnnexNo"/>
        <w:rPr>
          <w:lang w:val="ru-RU"/>
        </w:rPr>
      </w:pPr>
      <w:bookmarkStart w:id="49" w:name="lt_pId069"/>
      <w:r>
        <w:rPr>
          <w:lang w:val="ru-RU"/>
        </w:rPr>
        <w:lastRenderedPageBreak/>
        <w:t>П</w:t>
      </w:r>
      <w:r w:rsidR="005B423A">
        <w:rPr>
          <w:lang w:val="ru-RU"/>
        </w:rPr>
        <w:t>РИЛОЖЕНИЕ</w:t>
      </w:r>
      <w:r>
        <w:rPr>
          <w:lang w:val="ru-RU"/>
        </w:rPr>
        <w:t xml:space="preserve"> A </w:t>
      </w:r>
    </w:p>
    <w:p w14:paraId="43FBF37A" w14:textId="1CFB3584" w:rsidR="0064622F" w:rsidRPr="000023A1" w:rsidRDefault="00F665C7" w:rsidP="005B423A">
      <w:pPr>
        <w:pStyle w:val="Annextitle"/>
        <w:rPr>
          <w:lang w:val="ru-RU"/>
        </w:rPr>
      </w:pPr>
      <w:r>
        <w:rPr>
          <w:lang w:val="ru-RU"/>
        </w:rPr>
        <w:t xml:space="preserve">Практическая </w:t>
      </w:r>
      <w:r w:rsidRPr="005B423A">
        <w:t>информация</w:t>
      </w:r>
      <w:r>
        <w:rPr>
          <w:lang w:val="ru-RU"/>
        </w:rPr>
        <w:t xml:space="preserve"> о собрании</w:t>
      </w:r>
      <w:bookmarkStart w:id="50" w:name="lt_pId070"/>
      <w:bookmarkEnd w:id="49"/>
      <w:bookmarkEnd w:id="50"/>
    </w:p>
    <w:p w14:paraId="33B8589A" w14:textId="77777777" w:rsidR="0064622F" w:rsidRPr="000023A1" w:rsidRDefault="00F665C7" w:rsidP="005B423A">
      <w:pPr>
        <w:tabs>
          <w:tab w:val="left" w:pos="1418"/>
          <w:tab w:val="left" w:pos="1702"/>
          <w:tab w:val="left" w:pos="2160"/>
        </w:tabs>
        <w:spacing w:after="120"/>
        <w:ind w:right="91"/>
        <w:jc w:val="center"/>
        <w:rPr>
          <w:b/>
          <w:bCs/>
          <w:szCs w:val="22"/>
          <w:lang w:val="ru-RU"/>
        </w:rPr>
      </w:pPr>
      <w:bookmarkStart w:id="51" w:name="lt_pId071"/>
      <w:r>
        <w:rPr>
          <w:b/>
          <w:bCs/>
          <w:lang w:val="ru-RU"/>
        </w:rPr>
        <w:t>МЕТОДЫ И СРЕДСТВА РАБОТЫ</w:t>
      </w:r>
      <w:bookmarkEnd w:id="51"/>
    </w:p>
    <w:p w14:paraId="422BD826" w14:textId="749FF962" w:rsidR="0064622F" w:rsidRPr="000023A1" w:rsidRDefault="00F665C7" w:rsidP="0064622F">
      <w:pPr>
        <w:spacing w:after="120"/>
        <w:rPr>
          <w:szCs w:val="22"/>
          <w:lang w:val="ru-RU"/>
        </w:rPr>
      </w:pPr>
      <w:bookmarkStart w:id="52" w:name="lt_pId072"/>
      <w:r w:rsidRPr="00D22C9B">
        <w:rPr>
          <w:b/>
          <w:bCs/>
          <w:lang w:val="ru-RU"/>
        </w:rPr>
        <w:t>ПРЕДСТАВЛЕНИЕ ДОКУМЕНТОВ И ДОСТУП К ДОКУМЕНТАМ</w:t>
      </w:r>
      <w:r>
        <w:rPr>
          <w:lang w:val="ru-RU"/>
        </w:rPr>
        <w:t xml:space="preserve">: Собрание будет проходить на безбумажной основе. Вклады Членов следует представлять, используя опцию </w:t>
      </w:r>
      <w:hyperlink r:id="rId18" w:history="1">
        <w:r w:rsidRPr="00D22C9B">
          <w:rPr>
            <w:rStyle w:val="Hyperlink"/>
            <w:lang w:val="ru-RU"/>
          </w:rPr>
          <w:t>"Непосредственное размещение документов"</w:t>
        </w:r>
      </w:hyperlink>
      <w:r>
        <w:rPr>
          <w:lang w:val="ru-RU"/>
        </w:rPr>
        <w:t xml:space="preserve">; проекты временных документов (TD) следует представлять по электронной почте в секретариат исследовательских комиссий, используя </w:t>
      </w:r>
      <w:hyperlink r:id="rId19" w:history="1">
        <w:r w:rsidRPr="00D22C9B">
          <w:rPr>
            <w:rStyle w:val="Hyperlink"/>
            <w:lang w:val="ru-RU"/>
          </w:rPr>
          <w:t>соответствующий шаблон</w:t>
        </w:r>
      </w:hyperlink>
      <w:r>
        <w:rPr>
          <w:lang w:val="ru-RU"/>
        </w:rPr>
        <w:t xml:space="preserve">. Доступ к документам собрания обеспечивается с домашней страницы Исследовательской комиссии и ограничен Членами МСЭ-Т, имеющими </w:t>
      </w:r>
      <w:hyperlink r:id="rId20" w:history="1">
        <w:r w:rsidRPr="00D22C9B">
          <w:rPr>
            <w:rStyle w:val="Hyperlink"/>
            <w:lang w:val="ru-RU"/>
          </w:rPr>
          <w:t>учетную запись пользователя МСЭ</w:t>
        </w:r>
      </w:hyperlink>
      <w:r>
        <w:rPr>
          <w:lang w:val="ru-RU"/>
        </w:rPr>
        <w:t xml:space="preserve"> с доступом </w:t>
      </w:r>
      <w:r w:rsidR="0087562D">
        <w:rPr>
          <w:lang w:val="ru-RU"/>
        </w:rPr>
        <w:t>к</w:t>
      </w:r>
      <w:r>
        <w:rPr>
          <w:lang w:val="ru-RU"/>
        </w:rPr>
        <w:t xml:space="preserve"> TIES.</w:t>
      </w:r>
      <w:bookmarkStart w:id="53" w:name="lt_pId073"/>
      <w:bookmarkStart w:id="54" w:name="lt_pId074"/>
      <w:bookmarkEnd w:id="52"/>
      <w:bookmarkEnd w:id="53"/>
      <w:bookmarkEnd w:id="54"/>
    </w:p>
    <w:p w14:paraId="270FF93B" w14:textId="6D6754ED" w:rsidR="009F416F" w:rsidRPr="000023A1" w:rsidRDefault="00F665C7" w:rsidP="009F416F">
      <w:pPr>
        <w:spacing w:after="120"/>
        <w:rPr>
          <w:b/>
          <w:bCs/>
          <w:szCs w:val="22"/>
          <w:lang w:val="ru-RU"/>
        </w:rPr>
      </w:pPr>
      <w:bookmarkStart w:id="55" w:name="lt_pId075"/>
      <w:r w:rsidRPr="00D22C9B">
        <w:rPr>
          <w:b/>
          <w:bCs/>
          <w:lang w:val="ru-RU"/>
        </w:rPr>
        <w:t>РАБОЧИЙ ЯЗЫК</w:t>
      </w:r>
      <w:r>
        <w:rPr>
          <w:lang w:val="ru-RU"/>
        </w:rPr>
        <w:t>: В соответствии с договоренностью, достигнутой с руководящим составом ИК5 МСЭ</w:t>
      </w:r>
      <w:r w:rsidR="00D051C6">
        <w:rPr>
          <w:lang w:val="ru-RU"/>
        </w:rPr>
        <w:noBreakHyphen/>
      </w:r>
      <w:r>
        <w:rPr>
          <w:lang w:val="ru-RU"/>
        </w:rPr>
        <w:t>Т, данное собрание будет проводиться только на английском языке.</w:t>
      </w:r>
      <w:bookmarkEnd w:id="55"/>
    </w:p>
    <w:p w14:paraId="2AD91497" w14:textId="77777777" w:rsidR="0064622F" w:rsidRPr="000023A1" w:rsidRDefault="00F665C7" w:rsidP="0064622F">
      <w:pPr>
        <w:rPr>
          <w:szCs w:val="22"/>
          <w:lang w:val="ru-RU"/>
        </w:rPr>
      </w:pPr>
      <w:bookmarkStart w:id="56" w:name="lt_pId076"/>
      <w:r w:rsidRPr="00D22C9B">
        <w:rPr>
          <w:b/>
          <w:bCs/>
          <w:lang w:val="ru-RU"/>
        </w:rPr>
        <w:t>ИНТЕРАКТИВНОЕ ДИСТАНЦИОННОЕ УЧАСТИЕ</w:t>
      </w:r>
      <w:r>
        <w:rPr>
          <w:lang w:val="ru-RU"/>
        </w:rPr>
        <w:t>: Для ряда сессий дистанционное участие будет обеспечиваться по принципу "максимальных усилий".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временем в ходе сессий.</w:t>
      </w:r>
      <w:bookmarkStart w:id="57" w:name="lt_pId077"/>
      <w:bookmarkStart w:id="58" w:name="lt_pId078"/>
      <w:bookmarkStart w:id="59" w:name="lt_pId079"/>
      <w:bookmarkStart w:id="60" w:name="lt_pId080"/>
      <w:bookmarkEnd w:id="56"/>
      <w:bookmarkEnd w:id="57"/>
      <w:bookmarkEnd w:id="58"/>
      <w:bookmarkEnd w:id="59"/>
      <w:bookmarkEnd w:id="60"/>
    </w:p>
    <w:p w14:paraId="64F7BB9F" w14:textId="77777777" w:rsidR="006307CE" w:rsidRPr="000023A1" w:rsidRDefault="00F665C7" w:rsidP="0064622F">
      <w:pPr>
        <w:rPr>
          <w:szCs w:val="22"/>
          <w:lang w:val="ru-RU"/>
        </w:rPr>
      </w:pPr>
      <w:bookmarkStart w:id="61" w:name="lt_pId081"/>
      <w:r>
        <w:rPr>
          <w:lang w:val="ru-RU"/>
        </w:rPr>
        <w:t>Интерактивное дистанционное участие не дает права участвовать в процессе принятия решений. 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w:t>
      </w:r>
      <w:bookmarkStart w:id="62" w:name="lt_pId082"/>
      <w:bookmarkEnd w:id="61"/>
      <w:bookmarkEnd w:id="62"/>
    </w:p>
    <w:p w14:paraId="0EE5A9A4" w14:textId="77777777" w:rsidR="0064622F" w:rsidRPr="000023A1" w:rsidRDefault="00F665C7" w:rsidP="005B423A">
      <w:pPr>
        <w:tabs>
          <w:tab w:val="clear" w:pos="794"/>
          <w:tab w:val="clear" w:pos="1191"/>
          <w:tab w:val="clear" w:pos="1588"/>
          <w:tab w:val="clear" w:pos="1985"/>
        </w:tabs>
        <w:spacing w:before="240" w:after="120"/>
        <w:ind w:right="91"/>
        <w:jc w:val="center"/>
        <w:rPr>
          <w:b/>
          <w:bCs/>
          <w:szCs w:val="22"/>
          <w:lang w:val="ru-RU"/>
        </w:rPr>
      </w:pPr>
      <w:bookmarkStart w:id="63" w:name="lt_pId083"/>
      <w:r>
        <w:rPr>
          <w:b/>
          <w:bCs/>
          <w:lang w:val="ru-RU"/>
        </w:rPr>
        <w:t>ПРЕДВАРИТЕЛЬНАЯ РЕГИСТРАЦИЯ, СТИПЕНДИИ И ВИЗОВАЯ ПОДДЕРЖКА</w:t>
      </w:r>
      <w:bookmarkEnd w:id="63"/>
    </w:p>
    <w:p w14:paraId="1BA9BB1E" w14:textId="6B0D9FD8" w:rsidR="0064622F" w:rsidRPr="000023A1" w:rsidRDefault="00F665C7" w:rsidP="0064622F">
      <w:pPr>
        <w:rPr>
          <w:szCs w:val="22"/>
          <w:lang w:val="ru-RU"/>
        </w:rPr>
      </w:pPr>
      <w:bookmarkStart w:id="64" w:name="lt_pId084"/>
      <w:r w:rsidRPr="00D22C9B">
        <w:rPr>
          <w:b/>
          <w:bCs/>
          <w:lang w:val="ru-RU"/>
        </w:rPr>
        <w:t>ПРЕДВАРИТЕЛЬНАЯ РЕГИСТРАЦИЯ</w:t>
      </w:r>
      <w:r>
        <w:rPr>
          <w:lang w:val="ru-RU"/>
        </w:rPr>
        <w:t xml:space="preserve">: Предварительная регистрация является обязательной, и ее следует провести в онлайновой форме на домашней странице Исследовательской комиссии </w:t>
      </w:r>
      <w:r w:rsidRPr="00D22C9B">
        <w:rPr>
          <w:b/>
          <w:bCs/>
          <w:lang w:val="ru-RU"/>
        </w:rPr>
        <w:t>не</w:t>
      </w:r>
      <w:r w:rsidR="00D051C6">
        <w:rPr>
          <w:b/>
          <w:bCs/>
          <w:lang w:val="en-US"/>
        </w:rPr>
        <w:t> </w:t>
      </w:r>
      <w:r w:rsidRPr="00D22C9B">
        <w:rPr>
          <w:b/>
          <w:bCs/>
          <w:lang w:val="ru-RU"/>
        </w:rPr>
        <w:t>позднее чем за один месяц до начала собрания</w:t>
      </w:r>
      <w:r>
        <w:rPr>
          <w:lang w:val="ru-RU"/>
        </w:rPr>
        <w:t xml:space="preserve">. Как указано в </w:t>
      </w:r>
      <w:hyperlink r:id="rId21" w:history="1">
        <w:r w:rsidRPr="00D22C9B">
          <w:rPr>
            <w:rStyle w:val="Hyperlink"/>
            <w:lang w:val="ru-RU"/>
          </w:rPr>
          <w:t>Циркуляре 68 БСЭ</w:t>
        </w:r>
      </w:hyperlink>
      <w:r>
        <w:rPr>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22" w:history="1">
        <w:r w:rsidRPr="00D22C9B">
          <w:rPr>
            <w:rStyle w:val="Hyperlink"/>
            <w:lang w:val="ru-RU"/>
          </w:rPr>
          <w:t>Циркуляре 118 БСЭ</w:t>
        </w:r>
      </w:hyperlink>
      <w:r>
        <w:rPr>
          <w:lang w:val="ru-RU"/>
        </w:rPr>
        <w:t>. Некоторые опции в регистрационной форме применимы только к Государствам-Членам, в том числе функция запросов на предоставление стипендий. Членам МСЭ предлагается, по мере возможности, включать в свои делегации женщин.</w:t>
      </w:r>
      <w:bookmarkStart w:id="65" w:name="lt_pId085"/>
      <w:bookmarkStart w:id="66" w:name="lt_pId086"/>
      <w:bookmarkStart w:id="67" w:name="lt_pId087"/>
      <w:bookmarkEnd w:id="64"/>
      <w:bookmarkEnd w:id="65"/>
      <w:bookmarkEnd w:id="66"/>
      <w:bookmarkEnd w:id="67"/>
    </w:p>
    <w:p w14:paraId="597C2CC3" w14:textId="77777777" w:rsidR="006307CE" w:rsidRPr="000023A1" w:rsidRDefault="00F665C7" w:rsidP="006307CE">
      <w:pPr>
        <w:rPr>
          <w:rFonts w:cstheme="minorHAnsi"/>
          <w:szCs w:val="22"/>
          <w:lang w:val="ru-RU"/>
        </w:rPr>
      </w:pPr>
      <w:bookmarkStart w:id="68" w:name="lt_pId088"/>
      <w:r w:rsidRPr="00D22C9B">
        <w:rPr>
          <w:b/>
          <w:bCs/>
          <w:lang w:val="ru-RU"/>
        </w:rPr>
        <w:t>РЕГИСТРАЦИЯ НА МЕСТЕ</w:t>
      </w:r>
      <w:r>
        <w:rPr>
          <w:lang w:val="ru-RU"/>
        </w:rPr>
        <w:t>: Регистрация участников начнется в 8 час. 30 мин. в здании Bibliotech Вроцлавского университета науки и технологий, Вроцлав, Польша.</w:t>
      </w:r>
      <w:bookmarkEnd w:id="68"/>
    </w:p>
    <w:p w14:paraId="0BCE1DE5" w14:textId="78D2C591" w:rsidR="007F1F13" w:rsidRPr="00207DC3" w:rsidRDefault="00F665C7" w:rsidP="007F1F13">
      <w:pPr>
        <w:rPr>
          <w:szCs w:val="22"/>
          <w:lang w:val="ru-RU"/>
        </w:rPr>
      </w:pPr>
      <w:bookmarkStart w:id="69" w:name="lt_pId089"/>
      <w:r w:rsidRPr="00D22C9B">
        <w:rPr>
          <w:b/>
          <w:bCs/>
          <w:lang w:val="ru-RU"/>
        </w:rPr>
        <w:t>СТИПЕНДИИ</w:t>
      </w:r>
      <w:r>
        <w:rPr>
          <w:lang w:val="ru-RU"/>
        </w:rPr>
        <w:t xml:space="preserve">: В целях содействия участию представителей из </w:t>
      </w:r>
      <w:hyperlink r:id="rId23" w:history="1">
        <w:r w:rsidRPr="00D22C9B">
          <w:rPr>
            <w:rStyle w:val="Hyperlink"/>
            <w:lang w:val="ru-RU"/>
          </w:rPr>
          <w:t>отвечающих критериям стран</w:t>
        </w:r>
      </w:hyperlink>
      <w:r>
        <w:rPr>
          <w:lang w:val="ru-RU"/>
        </w:rPr>
        <w:t xml:space="preserve"> для данного собрания предлагаются </w:t>
      </w:r>
      <w:r w:rsidRPr="00D22C9B">
        <w:rPr>
          <w:b/>
          <w:bCs/>
          <w:lang w:val="ru-RU"/>
        </w:rPr>
        <w:t>два вида</w:t>
      </w:r>
      <w:r>
        <w:rPr>
          <w:lang w:val="ru-RU"/>
        </w:rPr>
        <w:t xml:space="preserve"> стипендий:</w:t>
      </w:r>
      <w:bookmarkEnd w:id="69"/>
    </w:p>
    <w:p w14:paraId="7D5D80A0" w14:textId="302CD30A" w:rsidR="007F1F13" w:rsidRPr="00D051C6" w:rsidRDefault="00D051C6" w:rsidP="00D051C6">
      <w:pPr>
        <w:pStyle w:val="enumlev1"/>
        <w:rPr>
          <w:szCs w:val="22"/>
          <w:lang w:val="ru-RU"/>
        </w:rPr>
      </w:pPr>
      <w:bookmarkStart w:id="70" w:name="lt_pId090"/>
      <w:r w:rsidRPr="00D051C6">
        <w:rPr>
          <w:lang w:val="ru-RU"/>
        </w:rPr>
        <w:t>•</w:t>
      </w:r>
      <w:r>
        <w:rPr>
          <w:lang w:val="ru-RU"/>
        </w:rPr>
        <w:tab/>
      </w:r>
      <w:r w:rsidR="00F665C7">
        <w:rPr>
          <w:lang w:val="ru-RU"/>
        </w:rPr>
        <w:t xml:space="preserve">традиционные </w:t>
      </w:r>
      <w:r w:rsidR="00F665C7" w:rsidRPr="00D22C9B">
        <w:rPr>
          <w:b/>
          <w:bCs/>
          <w:lang w:val="ru-RU"/>
        </w:rPr>
        <w:t>личные стипендии</w:t>
      </w:r>
      <w:r w:rsidR="00F665C7">
        <w:rPr>
          <w:lang w:val="ru-RU"/>
        </w:rPr>
        <w:t xml:space="preserve">; и </w:t>
      </w:r>
      <w:bookmarkEnd w:id="70"/>
    </w:p>
    <w:p w14:paraId="071C814D" w14:textId="6406275B" w:rsidR="007F1F13" w:rsidRPr="00D051C6" w:rsidRDefault="00D051C6" w:rsidP="00D051C6">
      <w:pPr>
        <w:pStyle w:val="enumlev1"/>
        <w:rPr>
          <w:szCs w:val="22"/>
          <w:lang w:val="ru-RU"/>
        </w:rPr>
      </w:pPr>
      <w:bookmarkStart w:id="71" w:name="lt_pId091"/>
      <w:r w:rsidRPr="00D051C6">
        <w:rPr>
          <w:lang w:val="ru-RU"/>
        </w:rPr>
        <w:t>•</w:t>
      </w:r>
      <w:r>
        <w:rPr>
          <w:lang w:val="ru-RU"/>
        </w:rPr>
        <w:tab/>
      </w:r>
      <w:r w:rsidR="00F665C7" w:rsidRPr="00D22C9B">
        <w:rPr>
          <w:b/>
          <w:bCs/>
          <w:lang w:val="ru-RU"/>
        </w:rPr>
        <w:t>электронные стипендии</w:t>
      </w:r>
      <w:r w:rsidR="00F665C7">
        <w:rPr>
          <w:lang w:val="ru-RU"/>
        </w:rPr>
        <w:t xml:space="preserve">. </w:t>
      </w:r>
      <w:bookmarkEnd w:id="71"/>
    </w:p>
    <w:p w14:paraId="6B990E28" w14:textId="10C63A64" w:rsidR="007F1F13" w:rsidRPr="00207DC3" w:rsidRDefault="00F665C7" w:rsidP="00D051C6">
      <w:pPr>
        <w:rPr>
          <w:lang w:val="ru-RU"/>
        </w:rPr>
      </w:pPr>
      <w:bookmarkStart w:id="72" w:name="lt_pId092"/>
      <w:r>
        <w:rPr>
          <w:lang w:val="ru-RU"/>
        </w:rPr>
        <w:t xml:space="preserve">В рамках электронных стипендий предоставляется возмещение затрат на подключение на время проведения мероприятия. Что касается личных стипендий, то возможно предоставление до двух частичных стипендий на страну при условии наличия финансирования. Частичная личная стипендия может покрывать либо a) стоимость </w:t>
      </w:r>
      <w:r w:rsidRPr="00D22C9B">
        <w:rPr>
          <w:b/>
          <w:bCs/>
          <w:lang w:val="ru-RU"/>
        </w:rPr>
        <w:t>авиабилета</w:t>
      </w:r>
      <w:r>
        <w:rPr>
          <w:lang w:val="ru-RU"/>
        </w:rPr>
        <w:t xml:space="preserve"> (один билет экономического класса в оба конца по наиболее прямому/экономичному маршруту из страны вылета до места проведения мероприятия), либо b)</w:t>
      </w:r>
      <w:r w:rsidR="00D22C9B">
        <w:rPr>
          <w:lang w:val="ru-RU"/>
        </w:rPr>
        <w:t> </w:t>
      </w:r>
      <w:r>
        <w:rPr>
          <w:lang w:val="ru-RU"/>
        </w:rPr>
        <w:t xml:space="preserve">соответствующие </w:t>
      </w:r>
      <w:r w:rsidRPr="00D22C9B">
        <w:rPr>
          <w:b/>
          <w:bCs/>
          <w:lang w:val="ru-RU"/>
        </w:rPr>
        <w:t>суточные</w:t>
      </w:r>
      <w:r>
        <w:rPr>
          <w:lang w:val="ru-RU"/>
        </w:rPr>
        <w:t xml:space="preserve"> (предназначенные для покрытия расходов на проживание, питание и непредвиденных расходов). Если запрашиваются две частичные личные стипендии, </w:t>
      </w:r>
      <w:r w:rsidRPr="00D22C9B">
        <w:rPr>
          <w:i/>
          <w:iCs/>
          <w:lang w:val="ru-RU"/>
        </w:rPr>
        <w:t xml:space="preserve">по </w:t>
      </w:r>
      <w:r w:rsidRPr="00D22C9B">
        <w:rPr>
          <w:i/>
          <w:iCs/>
          <w:lang w:val="ru-RU"/>
        </w:rPr>
        <w:lastRenderedPageBreak/>
        <w:t>крайней мере одна</w:t>
      </w:r>
      <w:r>
        <w:rPr>
          <w:lang w:val="ru-RU"/>
        </w:rPr>
        <w:t xml:space="preserve"> из них должна покрывать расходы на </w:t>
      </w:r>
      <w:r w:rsidRPr="00D22C9B">
        <w:rPr>
          <w:i/>
          <w:iCs/>
          <w:lang w:val="ru-RU"/>
        </w:rPr>
        <w:t>авиабилет</w:t>
      </w:r>
      <w:r>
        <w:rPr>
          <w:lang w:val="ru-RU"/>
        </w:rPr>
        <w:t xml:space="preserve">. Организация заявителя покрывает оставшуюся часть расходов на участие. </w:t>
      </w:r>
      <w:bookmarkStart w:id="73" w:name="lt_pId093"/>
      <w:bookmarkStart w:id="74" w:name="lt_pId094"/>
      <w:bookmarkStart w:id="75" w:name="lt_pId095"/>
      <w:bookmarkStart w:id="76" w:name="lt_pId096"/>
      <w:bookmarkEnd w:id="73"/>
      <w:bookmarkEnd w:id="74"/>
      <w:bookmarkEnd w:id="75"/>
      <w:bookmarkEnd w:id="76"/>
      <w:bookmarkEnd w:id="72"/>
    </w:p>
    <w:p w14:paraId="69C114A8" w14:textId="77777777" w:rsidR="007F1F13" w:rsidRPr="00207DC3" w:rsidRDefault="00F665C7" w:rsidP="007F1F13">
      <w:pPr>
        <w:rPr>
          <w:szCs w:val="22"/>
          <w:lang w:val="ru-RU"/>
        </w:rPr>
      </w:pPr>
      <w:bookmarkStart w:id="77" w:name="lt_pId097"/>
      <w:r>
        <w:rPr>
          <w:lang w:val="ru-RU"/>
        </w:rPr>
        <w:t>В соответствии с Резолюцией 213 (Дубай, 2018 г.) Полномочной конференции предлагается при представлении кандидатур на стипендии учитывать необходимость соблюдения гендерного баланса и включения делегатов с ограниченными возможностями и делегатов с особыми потребностями. Критерии для предоставления стипендий: доступный бюджет МСЭ; активное участие, включая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обеспечение гендерного баланса.</w:t>
      </w:r>
      <w:bookmarkStart w:id="78" w:name="lt_pId098"/>
      <w:bookmarkEnd w:id="77"/>
      <w:bookmarkEnd w:id="78"/>
    </w:p>
    <w:p w14:paraId="2F426240" w14:textId="34206E95" w:rsidR="007F1F13" w:rsidRPr="00207DC3" w:rsidRDefault="00F665C7" w:rsidP="007F1F13">
      <w:pPr>
        <w:rPr>
          <w:b/>
          <w:bCs/>
          <w:lang w:val="ru-RU"/>
        </w:rPr>
      </w:pPr>
      <w:bookmarkStart w:id="79" w:name="lt_pId099"/>
      <w:r>
        <w:rPr>
          <w:lang w:val="ru-RU"/>
        </w:rPr>
        <w:t xml:space="preserve">Формуляры запросов на предоставление обоих видов стипендий размещены на </w:t>
      </w:r>
      <w:hyperlink r:id="rId24" w:history="1">
        <w:r w:rsidRPr="00D22C9B">
          <w:rPr>
            <w:rStyle w:val="Hyperlink"/>
            <w:lang w:val="ru-RU"/>
          </w:rPr>
          <w:t>домашней странице 5-й Исследовательской комиссии</w:t>
        </w:r>
      </w:hyperlink>
      <w:r>
        <w:rPr>
          <w:lang w:val="ru-RU"/>
        </w:rPr>
        <w:t xml:space="preserve">. </w:t>
      </w:r>
      <w:r>
        <w:rPr>
          <w:b/>
          <w:bCs/>
          <w:lang w:val="ru-RU"/>
        </w:rPr>
        <w:t>Запросы на предоставление стипендий должны быть получены не позднее 6 мая.</w:t>
      </w:r>
      <w:r>
        <w:rPr>
          <w:lang w:val="ru-RU"/>
        </w:rPr>
        <w:t xml:space="preserve"> Запросы на предоставление электронных стипендий следует направлять по адресу электронной почты: </w:t>
      </w:r>
      <w:hyperlink r:id="rId25" w:history="1">
        <w:r w:rsidR="00D22C9B" w:rsidRPr="004108AC">
          <w:rPr>
            <w:rStyle w:val="Hyperlink"/>
            <w:lang w:val="ru-RU"/>
          </w:rPr>
          <w:t>fellowships@itu.int</w:t>
        </w:r>
      </w:hyperlink>
      <w:r w:rsidR="00D22C9B">
        <w:rPr>
          <w:lang w:val="ru-RU"/>
        </w:rPr>
        <w:t xml:space="preserve"> </w:t>
      </w:r>
      <w:r>
        <w:rPr>
          <w:lang w:val="ru-RU"/>
        </w:rPr>
        <w:t xml:space="preserve">или по факсу: +41 22 730 5778. </w:t>
      </w:r>
      <w:r w:rsidRPr="00D22C9B">
        <w:rPr>
          <w:b/>
          <w:bCs/>
          <w:lang w:val="ru-RU"/>
        </w:rPr>
        <w:t>Для направления запроса на предоставление стипендии необходима регистрация (утвержденная координатором)</w:t>
      </w:r>
      <w:r>
        <w:rPr>
          <w:lang w:val="ru-RU"/>
        </w:rPr>
        <w:t>;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w:t>
      </w:r>
      <w:bookmarkStart w:id="80" w:name="lt_pId100"/>
      <w:bookmarkStart w:id="81" w:name="lt_pId101"/>
      <w:bookmarkStart w:id="82" w:name="lt_pId102"/>
      <w:bookmarkEnd w:id="79"/>
      <w:bookmarkEnd w:id="80"/>
      <w:bookmarkEnd w:id="81"/>
      <w:bookmarkEnd w:id="82"/>
    </w:p>
    <w:p w14:paraId="20BFF656" w14:textId="3023A2CE" w:rsidR="00BF588F" w:rsidRPr="00207DC3" w:rsidRDefault="00F665C7" w:rsidP="007F5971">
      <w:pPr>
        <w:tabs>
          <w:tab w:val="clear" w:pos="794"/>
          <w:tab w:val="clear" w:pos="1191"/>
          <w:tab w:val="clear" w:pos="1588"/>
          <w:tab w:val="clear" w:pos="1985"/>
        </w:tabs>
        <w:overflowPunct/>
        <w:autoSpaceDE/>
        <w:autoSpaceDN/>
        <w:adjustRightInd/>
        <w:textAlignment w:val="auto"/>
        <w:rPr>
          <w:szCs w:val="22"/>
          <w:lang w:val="ru-RU"/>
        </w:rPr>
      </w:pPr>
      <w:bookmarkStart w:id="83" w:name="lt_pId103"/>
      <w:r w:rsidRPr="00B16DA7">
        <w:rPr>
          <w:b/>
          <w:bCs/>
          <w:lang w:val="ru-RU"/>
        </w:rPr>
        <w:t>ВИЗОВАЯ ПОДДЕРЖКА</w:t>
      </w:r>
      <w:r>
        <w:rPr>
          <w:lang w:val="ru-RU"/>
        </w:rPr>
        <w:t xml:space="preserve">: В случае необходимости, визы следует запрашивать не позднее чем за месяц до даты прибытия в Польшу в посольстве или консульстве, которые представляют Польшу в вашей стране, или, если в вашей стране такое учреждение отсутствует, в ближайшем к стране выезда. Делегатам, которым требуется персональное пригласительное письмо для подачи заявления на получение визы, рекомендуется ознакомиться с Приложением 1 </w:t>
      </w:r>
      <w:r w:rsidR="00124F0F">
        <w:rPr>
          <w:lang w:val="ru-RU"/>
        </w:rPr>
        <w:t>к П</w:t>
      </w:r>
      <w:r>
        <w:rPr>
          <w:lang w:val="ru-RU"/>
        </w:rPr>
        <w:t xml:space="preserve">рактической информации, размещенным на веб-сайте ИК5. </w:t>
      </w:r>
      <w:bookmarkStart w:id="84" w:name="lt_pId104"/>
      <w:bookmarkEnd w:id="83"/>
      <w:bookmarkEnd w:id="84"/>
    </w:p>
    <w:p w14:paraId="7F5A06D9" w14:textId="77777777" w:rsidR="007F1F13" w:rsidRPr="00207DC3" w:rsidRDefault="00F665C7" w:rsidP="005B423A">
      <w:pPr>
        <w:pStyle w:val="Annextitle"/>
        <w:jc w:val="left"/>
        <w:rPr>
          <w:szCs w:val="28"/>
          <w:lang w:val="ru-RU"/>
        </w:rPr>
      </w:pPr>
      <w:r w:rsidRPr="00207DC3">
        <w:rPr>
          <w:szCs w:val="28"/>
          <w:lang w:val="ru-RU"/>
        </w:rPr>
        <w:br w:type="page"/>
      </w:r>
    </w:p>
    <w:p w14:paraId="60DB0E9C" w14:textId="6DBD6304" w:rsidR="00B16DA7" w:rsidRDefault="005B423A" w:rsidP="00AF106F">
      <w:pPr>
        <w:pStyle w:val="AnnexNo"/>
        <w:spacing w:before="120" w:after="120"/>
        <w:rPr>
          <w:lang w:val="ru-RU"/>
        </w:rPr>
      </w:pPr>
      <w:bookmarkStart w:id="85" w:name="lt_pId105"/>
      <w:r>
        <w:rPr>
          <w:lang w:val="ru-RU"/>
        </w:rPr>
        <w:lastRenderedPageBreak/>
        <w:t>ПРИЛОЖЕНИЕ</w:t>
      </w:r>
      <w:r w:rsidR="00B16DA7">
        <w:rPr>
          <w:lang w:val="ru-RU"/>
        </w:rPr>
        <w:t xml:space="preserve"> B </w:t>
      </w:r>
    </w:p>
    <w:p w14:paraId="3BC5A938" w14:textId="05EE1E32" w:rsidR="001679C3" w:rsidRPr="00B16DA7" w:rsidRDefault="00F665C7" w:rsidP="00AF106F">
      <w:pPr>
        <w:pStyle w:val="Annextitle"/>
        <w:spacing w:before="0" w:after="120"/>
        <w:rPr>
          <w:bCs/>
          <w:lang w:val="ru-RU"/>
        </w:rPr>
      </w:pPr>
      <w:r>
        <w:rPr>
          <w:lang w:val="ru-RU"/>
        </w:rPr>
        <w:t>Проект повестки дня собрания 5-й Исследовательской комиссии</w:t>
      </w:r>
      <w:r w:rsidR="00D051C6">
        <w:rPr>
          <w:lang w:val="ru-RU"/>
        </w:rPr>
        <w:br/>
      </w:r>
      <w:r>
        <w:rPr>
          <w:bCs/>
          <w:lang w:val="ru-RU"/>
        </w:rPr>
        <w:t xml:space="preserve">Пленарное заседание, посвященное открытию сессии, </w:t>
      </w:r>
      <w:r w:rsidR="006901D9">
        <w:rPr>
          <w:bCs/>
          <w:lang w:val="ru-RU"/>
        </w:rPr>
        <w:br/>
      </w:r>
      <w:r>
        <w:rPr>
          <w:bCs/>
          <w:lang w:val="ru-RU"/>
        </w:rPr>
        <w:t>и заключительное пленарное заседание</w:t>
      </w:r>
      <w:r w:rsidR="00D051C6">
        <w:rPr>
          <w:bCs/>
          <w:lang w:val="ru-RU"/>
        </w:rPr>
        <w:br/>
      </w:r>
      <w:r>
        <w:rPr>
          <w:bCs/>
          <w:lang w:val="ru-RU"/>
        </w:rPr>
        <w:t>Вроцлав, Польша, 17–21 июня 2024 года</w:t>
      </w:r>
      <w:bookmarkStart w:id="86" w:name="lt_pId106"/>
      <w:bookmarkStart w:id="87" w:name="lt_pId107"/>
      <w:bookmarkStart w:id="88" w:name="lt_pId108"/>
      <w:bookmarkEnd w:id="85"/>
      <w:bookmarkEnd w:id="86"/>
      <w:bookmarkEnd w:id="87"/>
      <w:bookmarkEnd w:id="88"/>
    </w:p>
    <w:tbl>
      <w:tblPr>
        <w:tblW w:w="4414" w:type="pct"/>
        <w:jc w:val="center"/>
        <w:tblLayout w:type="fixed"/>
        <w:tblLook w:val="04A0" w:firstRow="1" w:lastRow="0" w:firstColumn="1" w:lastColumn="0" w:noHBand="0" w:noVBand="1"/>
      </w:tblPr>
      <w:tblGrid>
        <w:gridCol w:w="665"/>
        <w:gridCol w:w="134"/>
        <w:gridCol w:w="134"/>
        <w:gridCol w:w="7567"/>
      </w:tblGrid>
      <w:tr w:rsidR="00683ABE" w14:paraId="4146B837" w14:textId="77777777" w:rsidTr="00D051C6">
        <w:trPr>
          <w:trHeight w:val="300"/>
          <w:tblHeader/>
          <w:jc w:val="center"/>
        </w:trPr>
        <w:tc>
          <w:tcPr>
            <w:tcW w:w="391" w:type="pct"/>
            <w:tcBorders>
              <w:top w:val="single" w:sz="4" w:space="0" w:color="auto"/>
              <w:left w:val="single" w:sz="4" w:space="0" w:color="auto"/>
              <w:bottom w:val="single" w:sz="4" w:space="0" w:color="auto"/>
              <w:right w:val="single" w:sz="4" w:space="0" w:color="auto"/>
            </w:tcBorders>
            <w:shd w:val="clear" w:color="000000" w:fill="DBDBDB"/>
            <w:noWrap/>
            <w:hideMark/>
          </w:tcPr>
          <w:p w14:paraId="28F9A2E3" w14:textId="77777777" w:rsidR="00BE02BA" w:rsidRPr="00AF106F" w:rsidRDefault="00F665C7" w:rsidP="00AF106F">
            <w:pPr>
              <w:spacing w:before="20" w:after="20"/>
              <w:jc w:val="right"/>
              <w:rPr>
                <w:rFonts w:ascii="Calibri" w:hAnsi="Calibri" w:cs="Calibri"/>
                <w:b/>
                <w:bCs/>
                <w:color w:val="000000"/>
                <w:szCs w:val="22"/>
              </w:rPr>
            </w:pPr>
            <w:bookmarkStart w:id="89" w:name="lt_pId109"/>
            <w:r w:rsidRPr="00AF106F">
              <w:rPr>
                <w:rFonts w:ascii="Calibri" w:hAnsi="Calibri" w:cs="Calibri"/>
                <w:b/>
                <w:bCs/>
                <w:szCs w:val="22"/>
                <w:lang w:val="ru-RU"/>
              </w:rPr>
              <w:t>№</w:t>
            </w:r>
            <w:bookmarkEnd w:id="89"/>
          </w:p>
        </w:tc>
        <w:tc>
          <w:tcPr>
            <w:tcW w:w="4609" w:type="pct"/>
            <w:gridSpan w:val="3"/>
            <w:tcBorders>
              <w:top w:val="single" w:sz="4" w:space="0" w:color="auto"/>
              <w:left w:val="nil"/>
              <w:bottom w:val="single" w:sz="4" w:space="0" w:color="auto"/>
              <w:right w:val="single" w:sz="4" w:space="0" w:color="auto"/>
            </w:tcBorders>
            <w:shd w:val="clear" w:color="000000" w:fill="DBDBDB"/>
            <w:noWrap/>
          </w:tcPr>
          <w:p w14:paraId="0BEA9444" w14:textId="77777777" w:rsidR="00BE02BA" w:rsidRPr="00AF106F" w:rsidRDefault="00F665C7" w:rsidP="00AF106F">
            <w:pPr>
              <w:spacing w:before="20" w:after="20"/>
              <w:jc w:val="center"/>
              <w:rPr>
                <w:rFonts w:ascii="Calibri" w:hAnsi="Calibri" w:cs="Calibri"/>
                <w:b/>
                <w:bCs/>
                <w:szCs w:val="22"/>
              </w:rPr>
            </w:pPr>
            <w:bookmarkStart w:id="90" w:name="lt_pId110"/>
            <w:r w:rsidRPr="00AF106F">
              <w:rPr>
                <w:rFonts w:ascii="Calibri" w:hAnsi="Calibri" w:cs="Calibri"/>
                <w:b/>
                <w:bCs/>
                <w:szCs w:val="22"/>
                <w:lang w:val="ru-RU"/>
              </w:rPr>
              <w:t>Проект повестки дня</w:t>
            </w:r>
            <w:bookmarkEnd w:id="90"/>
          </w:p>
        </w:tc>
      </w:tr>
      <w:tr w:rsidR="00683ABE" w14:paraId="57A77FE4"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5115E2B5"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1</w:t>
            </w:r>
          </w:p>
        </w:tc>
        <w:tc>
          <w:tcPr>
            <w:tcW w:w="4609" w:type="pct"/>
            <w:gridSpan w:val="3"/>
            <w:tcBorders>
              <w:top w:val="nil"/>
              <w:left w:val="nil"/>
              <w:bottom w:val="single" w:sz="4" w:space="0" w:color="auto"/>
              <w:right w:val="single" w:sz="4" w:space="0" w:color="auto"/>
            </w:tcBorders>
            <w:shd w:val="clear" w:color="auto" w:fill="auto"/>
            <w:noWrap/>
          </w:tcPr>
          <w:p w14:paraId="4FA71398" w14:textId="77777777" w:rsidR="00BE02BA" w:rsidRPr="00AF106F" w:rsidRDefault="00F665C7" w:rsidP="00AF106F">
            <w:pPr>
              <w:spacing w:before="30" w:after="30"/>
              <w:rPr>
                <w:rFonts w:ascii="Calibri" w:hAnsi="Calibri" w:cs="Calibri"/>
                <w:szCs w:val="22"/>
              </w:rPr>
            </w:pPr>
            <w:bookmarkStart w:id="91" w:name="lt_pId112"/>
            <w:r w:rsidRPr="00AF106F">
              <w:rPr>
                <w:rFonts w:ascii="Calibri" w:hAnsi="Calibri" w:cs="Calibri"/>
                <w:szCs w:val="22"/>
                <w:lang w:val="ru-RU"/>
              </w:rPr>
              <w:t>Открытие собрания</w:t>
            </w:r>
            <w:bookmarkEnd w:id="91"/>
          </w:p>
        </w:tc>
      </w:tr>
      <w:tr w:rsidR="00683ABE" w14:paraId="5F9D75CA"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4FE22738"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2</w:t>
            </w:r>
          </w:p>
        </w:tc>
        <w:tc>
          <w:tcPr>
            <w:tcW w:w="4609" w:type="pct"/>
            <w:gridSpan w:val="3"/>
            <w:tcBorders>
              <w:top w:val="nil"/>
              <w:left w:val="nil"/>
              <w:bottom w:val="single" w:sz="4" w:space="0" w:color="auto"/>
              <w:right w:val="single" w:sz="4" w:space="0" w:color="auto"/>
            </w:tcBorders>
            <w:shd w:val="clear" w:color="auto" w:fill="auto"/>
            <w:noWrap/>
          </w:tcPr>
          <w:p w14:paraId="32075D92" w14:textId="77777777" w:rsidR="00BE02BA" w:rsidRPr="00AF106F" w:rsidRDefault="00F665C7" w:rsidP="00AF106F">
            <w:pPr>
              <w:spacing w:before="30" w:after="30"/>
              <w:rPr>
                <w:rFonts w:ascii="Calibri" w:hAnsi="Calibri" w:cs="Calibri"/>
                <w:szCs w:val="22"/>
              </w:rPr>
            </w:pPr>
            <w:bookmarkStart w:id="92" w:name="lt_pId114"/>
            <w:r w:rsidRPr="00AF106F">
              <w:rPr>
                <w:rFonts w:ascii="Calibri" w:hAnsi="Calibri" w:cs="Calibri"/>
                <w:szCs w:val="22"/>
                <w:lang w:val="ru-RU"/>
              </w:rPr>
              <w:t>Инструмент дистанционного участия</w:t>
            </w:r>
            <w:bookmarkEnd w:id="92"/>
          </w:p>
        </w:tc>
      </w:tr>
      <w:tr w:rsidR="00683ABE" w14:paraId="15B0B0E1"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36BCB8B9"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3</w:t>
            </w:r>
          </w:p>
        </w:tc>
        <w:tc>
          <w:tcPr>
            <w:tcW w:w="4609" w:type="pct"/>
            <w:gridSpan w:val="3"/>
            <w:tcBorders>
              <w:top w:val="nil"/>
              <w:left w:val="nil"/>
              <w:bottom w:val="single" w:sz="4" w:space="0" w:color="auto"/>
              <w:right w:val="single" w:sz="4" w:space="0" w:color="auto"/>
            </w:tcBorders>
            <w:shd w:val="clear" w:color="auto" w:fill="auto"/>
            <w:noWrap/>
          </w:tcPr>
          <w:p w14:paraId="01077218" w14:textId="77777777" w:rsidR="00BE02BA" w:rsidRPr="00AF106F" w:rsidRDefault="00F665C7" w:rsidP="00AF106F">
            <w:pPr>
              <w:spacing w:before="30" w:after="30"/>
              <w:rPr>
                <w:rFonts w:ascii="Calibri" w:hAnsi="Calibri" w:cs="Calibri"/>
                <w:szCs w:val="22"/>
              </w:rPr>
            </w:pPr>
            <w:bookmarkStart w:id="93" w:name="lt_pId116"/>
            <w:r w:rsidRPr="00AF106F">
              <w:rPr>
                <w:rFonts w:ascii="Calibri" w:hAnsi="Calibri" w:cs="Calibri"/>
                <w:szCs w:val="22"/>
                <w:lang w:val="ru-RU"/>
              </w:rPr>
              <w:t>Принятие повестки дня</w:t>
            </w:r>
            <w:bookmarkEnd w:id="93"/>
          </w:p>
        </w:tc>
      </w:tr>
      <w:tr w:rsidR="00683ABE" w14:paraId="6BBCD84A"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367E5705"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4</w:t>
            </w:r>
          </w:p>
        </w:tc>
        <w:tc>
          <w:tcPr>
            <w:tcW w:w="4609" w:type="pct"/>
            <w:gridSpan w:val="3"/>
            <w:tcBorders>
              <w:top w:val="nil"/>
              <w:left w:val="nil"/>
              <w:bottom w:val="single" w:sz="4" w:space="0" w:color="auto"/>
              <w:right w:val="single" w:sz="4" w:space="0" w:color="auto"/>
            </w:tcBorders>
            <w:shd w:val="clear" w:color="auto" w:fill="auto"/>
            <w:noWrap/>
          </w:tcPr>
          <w:p w14:paraId="27DD3166" w14:textId="77777777" w:rsidR="00BE02BA" w:rsidRPr="00AF106F" w:rsidRDefault="00F665C7" w:rsidP="00AF106F">
            <w:pPr>
              <w:spacing w:before="30" w:after="30"/>
              <w:rPr>
                <w:rFonts w:ascii="Calibri" w:hAnsi="Calibri" w:cs="Calibri"/>
                <w:szCs w:val="22"/>
              </w:rPr>
            </w:pPr>
            <w:bookmarkStart w:id="94" w:name="lt_pId118"/>
            <w:r w:rsidRPr="00AF106F">
              <w:rPr>
                <w:rFonts w:ascii="Calibri" w:hAnsi="Calibri" w:cs="Calibri"/>
                <w:szCs w:val="22"/>
                <w:lang w:val="ru-RU"/>
              </w:rPr>
              <w:t>Проект плана распределения времени</w:t>
            </w:r>
            <w:bookmarkEnd w:id="94"/>
          </w:p>
        </w:tc>
      </w:tr>
      <w:tr w:rsidR="00683ABE" w:rsidRPr="005B423A" w14:paraId="73240312"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46C27E9A"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5</w:t>
            </w:r>
          </w:p>
        </w:tc>
        <w:tc>
          <w:tcPr>
            <w:tcW w:w="4609" w:type="pct"/>
            <w:gridSpan w:val="3"/>
            <w:tcBorders>
              <w:top w:val="nil"/>
              <w:left w:val="nil"/>
              <w:bottom w:val="single" w:sz="4" w:space="0" w:color="auto"/>
              <w:right w:val="single" w:sz="4" w:space="0" w:color="auto"/>
            </w:tcBorders>
            <w:shd w:val="clear" w:color="auto" w:fill="auto"/>
            <w:noWrap/>
          </w:tcPr>
          <w:p w14:paraId="2E7FAD31" w14:textId="11DDCF16" w:rsidR="00BE02BA" w:rsidRPr="00AF106F" w:rsidRDefault="00F665C7" w:rsidP="00AF106F">
            <w:pPr>
              <w:spacing w:before="30" w:after="30"/>
              <w:rPr>
                <w:rFonts w:ascii="Calibri" w:hAnsi="Calibri" w:cs="Calibri"/>
                <w:szCs w:val="22"/>
                <w:lang w:val="ru-RU"/>
              </w:rPr>
            </w:pPr>
            <w:bookmarkStart w:id="95" w:name="lt_pId120"/>
            <w:r w:rsidRPr="00AF106F">
              <w:rPr>
                <w:rFonts w:ascii="Calibri" w:hAnsi="Calibri" w:cs="Calibri"/>
                <w:szCs w:val="22"/>
                <w:lang w:val="ru-RU"/>
              </w:rPr>
              <w:t xml:space="preserve">Утверждение отчета о последнем собрании ИК5 МСЭ-Т (Женева, </w:t>
            </w:r>
            <w:r w:rsidR="00B16DA7" w:rsidRPr="00AF106F">
              <w:rPr>
                <w:rFonts w:ascii="Calibri" w:hAnsi="Calibri" w:cs="Calibri"/>
                <w:szCs w:val="22"/>
                <w:lang w:val="ru-RU"/>
              </w:rPr>
              <w:t>13–22</w:t>
            </w:r>
            <w:r w:rsidRPr="00AF106F">
              <w:rPr>
                <w:rFonts w:ascii="Calibri" w:hAnsi="Calibri" w:cs="Calibri"/>
                <w:szCs w:val="22"/>
                <w:lang w:val="ru-RU"/>
              </w:rPr>
              <w:t xml:space="preserve"> ноября 2023 г.)</w:t>
            </w:r>
            <w:bookmarkStart w:id="96" w:name="lt_pId121"/>
            <w:bookmarkEnd w:id="95"/>
            <w:bookmarkEnd w:id="96"/>
          </w:p>
        </w:tc>
      </w:tr>
      <w:tr w:rsidR="00683ABE" w14:paraId="6644CC31"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4796B450"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6</w:t>
            </w:r>
          </w:p>
        </w:tc>
        <w:tc>
          <w:tcPr>
            <w:tcW w:w="4609" w:type="pct"/>
            <w:gridSpan w:val="3"/>
            <w:tcBorders>
              <w:top w:val="nil"/>
              <w:left w:val="nil"/>
              <w:bottom w:val="single" w:sz="4" w:space="0" w:color="auto"/>
              <w:right w:val="single" w:sz="4" w:space="0" w:color="auto"/>
            </w:tcBorders>
            <w:shd w:val="clear" w:color="auto" w:fill="auto"/>
            <w:noWrap/>
          </w:tcPr>
          <w:p w14:paraId="7B9034C1" w14:textId="77777777" w:rsidR="00BE02BA" w:rsidRPr="00AF106F" w:rsidRDefault="00F665C7" w:rsidP="00AF106F">
            <w:pPr>
              <w:spacing w:before="30" w:after="30"/>
              <w:rPr>
                <w:rFonts w:ascii="Calibri" w:hAnsi="Calibri" w:cs="Calibri"/>
                <w:szCs w:val="22"/>
              </w:rPr>
            </w:pPr>
            <w:bookmarkStart w:id="97" w:name="lt_pId123"/>
            <w:r w:rsidRPr="00AF106F">
              <w:rPr>
                <w:rFonts w:ascii="Calibri" w:hAnsi="Calibri" w:cs="Calibri"/>
                <w:szCs w:val="22"/>
                <w:lang w:val="ru-RU"/>
              </w:rPr>
              <w:t xml:space="preserve">Запрос о наличии ПИС </w:t>
            </w:r>
            <w:bookmarkEnd w:id="97"/>
          </w:p>
        </w:tc>
      </w:tr>
      <w:tr w:rsidR="00683ABE" w14:paraId="61A25A2E"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785A6C35"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7</w:t>
            </w:r>
          </w:p>
        </w:tc>
        <w:tc>
          <w:tcPr>
            <w:tcW w:w="4609" w:type="pct"/>
            <w:gridSpan w:val="3"/>
            <w:tcBorders>
              <w:top w:val="nil"/>
              <w:left w:val="nil"/>
              <w:bottom w:val="single" w:sz="4" w:space="0" w:color="auto"/>
              <w:right w:val="single" w:sz="4" w:space="0" w:color="auto"/>
            </w:tcBorders>
            <w:shd w:val="clear" w:color="auto" w:fill="auto"/>
            <w:noWrap/>
          </w:tcPr>
          <w:p w14:paraId="3FF6297C" w14:textId="77777777" w:rsidR="00BE02BA" w:rsidRPr="00AF106F" w:rsidRDefault="00F665C7" w:rsidP="00AF106F">
            <w:pPr>
              <w:spacing w:before="30" w:after="30"/>
              <w:rPr>
                <w:rFonts w:ascii="Calibri" w:hAnsi="Calibri" w:cs="Calibri"/>
                <w:szCs w:val="22"/>
              </w:rPr>
            </w:pPr>
            <w:bookmarkStart w:id="98" w:name="lt_pId125"/>
            <w:r w:rsidRPr="00AF106F">
              <w:rPr>
                <w:rFonts w:ascii="Calibri" w:hAnsi="Calibri" w:cs="Calibri"/>
                <w:szCs w:val="22"/>
                <w:lang w:val="ru-RU"/>
              </w:rPr>
              <w:t>Список вкладов</w:t>
            </w:r>
            <w:bookmarkEnd w:id="98"/>
          </w:p>
        </w:tc>
      </w:tr>
      <w:tr w:rsidR="00683ABE" w:rsidRPr="005B423A" w14:paraId="6D058810" w14:textId="77777777" w:rsidTr="00D051C6">
        <w:trPr>
          <w:trHeight w:val="315"/>
          <w:jc w:val="center"/>
        </w:trPr>
        <w:tc>
          <w:tcPr>
            <w:tcW w:w="470" w:type="pct"/>
            <w:gridSpan w:val="2"/>
            <w:tcBorders>
              <w:top w:val="nil"/>
              <w:left w:val="single" w:sz="4" w:space="0" w:color="auto"/>
              <w:bottom w:val="single" w:sz="4" w:space="0" w:color="auto"/>
              <w:right w:val="single" w:sz="4" w:space="0" w:color="auto"/>
            </w:tcBorders>
            <w:shd w:val="clear" w:color="auto" w:fill="auto"/>
            <w:noWrap/>
          </w:tcPr>
          <w:p w14:paraId="2C6A7246" w14:textId="77777777" w:rsidR="00BE02BA" w:rsidRPr="00AF106F" w:rsidRDefault="00F665C7" w:rsidP="00AF106F">
            <w:pPr>
              <w:spacing w:before="30" w:after="30"/>
              <w:ind w:firstLine="284"/>
              <w:jc w:val="right"/>
              <w:rPr>
                <w:rFonts w:ascii="Calibri" w:hAnsi="Calibri" w:cs="Calibri"/>
                <w:szCs w:val="22"/>
              </w:rPr>
            </w:pPr>
            <w:bookmarkStart w:id="99" w:name="lt_pId126"/>
            <w:r w:rsidRPr="00AF106F">
              <w:rPr>
                <w:rFonts w:ascii="Calibri" w:hAnsi="Calibri" w:cs="Calibri"/>
                <w:szCs w:val="22"/>
                <w:lang w:val="ru-RU"/>
              </w:rPr>
              <w:t>a)</w:t>
            </w:r>
            <w:bookmarkEnd w:id="99"/>
          </w:p>
        </w:tc>
        <w:tc>
          <w:tcPr>
            <w:tcW w:w="4530" w:type="pct"/>
            <w:gridSpan w:val="2"/>
            <w:tcBorders>
              <w:top w:val="nil"/>
              <w:left w:val="nil"/>
              <w:bottom w:val="single" w:sz="4" w:space="0" w:color="auto"/>
              <w:right w:val="single" w:sz="4" w:space="0" w:color="auto"/>
            </w:tcBorders>
            <w:shd w:val="clear" w:color="auto" w:fill="auto"/>
            <w:noWrap/>
          </w:tcPr>
          <w:p w14:paraId="0AAEBFEC" w14:textId="77777777" w:rsidR="00BE02BA" w:rsidRPr="00AF106F" w:rsidRDefault="00F665C7" w:rsidP="00AF106F">
            <w:pPr>
              <w:spacing w:before="30" w:after="30"/>
              <w:rPr>
                <w:rFonts w:ascii="Calibri" w:hAnsi="Calibri" w:cs="Calibri"/>
                <w:szCs w:val="22"/>
                <w:lang w:val="ru-RU"/>
              </w:rPr>
            </w:pPr>
            <w:bookmarkStart w:id="100" w:name="lt_pId127"/>
            <w:r w:rsidRPr="00AF106F">
              <w:rPr>
                <w:rFonts w:ascii="Calibri" w:hAnsi="Calibri" w:cs="Calibri"/>
                <w:szCs w:val="22"/>
                <w:lang w:val="ru-RU"/>
              </w:rPr>
              <w:t>Вклады, относящиеся ко всем Вопросам ИК5</w:t>
            </w:r>
            <w:bookmarkEnd w:id="100"/>
          </w:p>
        </w:tc>
      </w:tr>
      <w:tr w:rsidR="00683ABE" w14:paraId="74969641"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0841CB05"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8</w:t>
            </w:r>
          </w:p>
        </w:tc>
        <w:tc>
          <w:tcPr>
            <w:tcW w:w="4609" w:type="pct"/>
            <w:gridSpan w:val="3"/>
            <w:tcBorders>
              <w:top w:val="nil"/>
              <w:left w:val="nil"/>
              <w:bottom w:val="single" w:sz="4" w:space="0" w:color="auto"/>
              <w:right w:val="single" w:sz="4" w:space="0" w:color="auto"/>
            </w:tcBorders>
            <w:shd w:val="clear" w:color="auto" w:fill="auto"/>
            <w:noWrap/>
          </w:tcPr>
          <w:p w14:paraId="5F16465F" w14:textId="77777777" w:rsidR="00BE02BA" w:rsidRPr="00AF106F" w:rsidRDefault="00F665C7" w:rsidP="00AF106F">
            <w:pPr>
              <w:spacing w:before="30" w:after="30"/>
              <w:rPr>
                <w:rFonts w:ascii="Calibri" w:hAnsi="Calibri" w:cs="Calibri"/>
                <w:szCs w:val="22"/>
              </w:rPr>
            </w:pPr>
            <w:bookmarkStart w:id="101" w:name="lt_pId129"/>
            <w:r w:rsidRPr="00AF106F">
              <w:rPr>
                <w:rFonts w:ascii="Calibri" w:hAnsi="Calibri" w:cs="Calibri"/>
                <w:szCs w:val="22"/>
                <w:lang w:val="ru-RU"/>
              </w:rPr>
              <w:t>Перечень устаревших направлений работы</w:t>
            </w:r>
            <w:bookmarkEnd w:id="101"/>
          </w:p>
        </w:tc>
      </w:tr>
      <w:tr w:rsidR="00683ABE" w:rsidRPr="005B423A" w14:paraId="16F3E1B1"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500F4375"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9</w:t>
            </w:r>
          </w:p>
        </w:tc>
        <w:tc>
          <w:tcPr>
            <w:tcW w:w="4609" w:type="pct"/>
            <w:gridSpan w:val="3"/>
            <w:tcBorders>
              <w:top w:val="nil"/>
              <w:left w:val="nil"/>
              <w:bottom w:val="single" w:sz="4" w:space="0" w:color="auto"/>
              <w:right w:val="single" w:sz="4" w:space="0" w:color="auto"/>
            </w:tcBorders>
            <w:shd w:val="clear" w:color="auto" w:fill="auto"/>
            <w:noWrap/>
          </w:tcPr>
          <w:p w14:paraId="749BC57A" w14:textId="4F003800" w:rsidR="00BE02BA" w:rsidRPr="00AF106F" w:rsidRDefault="00F665C7" w:rsidP="00AF106F">
            <w:pPr>
              <w:spacing w:before="30" w:after="30"/>
              <w:rPr>
                <w:rFonts w:ascii="Calibri" w:hAnsi="Calibri" w:cs="Calibri"/>
                <w:szCs w:val="22"/>
                <w:lang w:val="ru-RU"/>
              </w:rPr>
            </w:pPr>
            <w:bookmarkStart w:id="102" w:name="lt_pId131"/>
            <w:r w:rsidRPr="00AF106F">
              <w:rPr>
                <w:rFonts w:ascii="Calibri" w:hAnsi="Calibri" w:cs="Calibri"/>
                <w:szCs w:val="22"/>
                <w:lang w:val="ru-RU"/>
              </w:rPr>
              <w:t>Основные результаты сессии Совета 2024 года (</w:t>
            </w:r>
            <w:r w:rsidR="00B16DA7" w:rsidRPr="00AF106F">
              <w:rPr>
                <w:rFonts w:ascii="Calibri" w:hAnsi="Calibri" w:cs="Calibri"/>
                <w:szCs w:val="22"/>
                <w:lang w:val="ru-RU"/>
              </w:rPr>
              <w:t>4–14</w:t>
            </w:r>
            <w:r w:rsidRPr="00AF106F">
              <w:rPr>
                <w:rFonts w:ascii="Calibri" w:hAnsi="Calibri" w:cs="Calibri"/>
                <w:szCs w:val="22"/>
                <w:lang w:val="ru-RU"/>
              </w:rPr>
              <w:t xml:space="preserve"> июня 2024 г.)</w:t>
            </w:r>
            <w:bookmarkEnd w:id="102"/>
          </w:p>
        </w:tc>
      </w:tr>
      <w:tr w:rsidR="00683ABE" w14:paraId="43D15152"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25260D42"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10</w:t>
            </w:r>
          </w:p>
        </w:tc>
        <w:tc>
          <w:tcPr>
            <w:tcW w:w="4609" w:type="pct"/>
            <w:gridSpan w:val="3"/>
            <w:tcBorders>
              <w:top w:val="nil"/>
              <w:left w:val="nil"/>
              <w:bottom w:val="single" w:sz="4" w:space="0" w:color="auto"/>
              <w:right w:val="single" w:sz="4" w:space="0" w:color="auto"/>
            </w:tcBorders>
            <w:shd w:val="clear" w:color="auto" w:fill="auto"/>
            <w:noWrap/>
          </w:tcPr>
          <w:p w14:paraId="3FD75B2B" w14:textId="77777777" w:rsidR="00BE02BA" w:rsidRPr="00AF106F" w:rsidRDefault="00F665C7" w:rsidP="00AF106F">
            <w:pPr>
              <w:spacing w:before="30" w:after="30"/>
              <w:rPr>
                <w:rFonts w:ascii="Calibri" w:hAnsi="Calibri" w:cs="Calibri"/>
                <w:szCs w:val="22"/>
              </w:rPr>
            </w:pPr>
            <w:bookmarkStart w:id="103" w:name="lt_pId133"/>
            <w:r w:rsidRPr="00AF106F">
              <w:rPr>
                <w:rFonts w:ascii="Calibri" w:hAnsi="Calibri" w:cs="Calibri"/>
                <w:szCs w:val="22"/>
                <w:lang w:val="ru-RU"/>
              </w:rPr>
              <w:t>Основные результаты третьего собрания КГСЭ (22–26 января 2024 г.) и подготовка к четвертому собранию КГСЭ (29 июля – 2 августа 2024 г.)</w:t>
            </w:r>
            <w:bookmarkEnd w:id="103"/>
          </w:p>
        </w:tc>
      </w:tr>
      <w:tr w:rsidR="00683ABE" w:rsidRPr="005B423A" w14:paraId="3CD3F72B"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50298251"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11</w:t>
            </w:r>
          </w:p>
        </w:tc>
        <w:tc>
          <w:tcPr>
            <w:tcW w:w="4609" w:type="pct"/>
            <w:gridSpan w:val="3"/>
            <w:tcBorders>
              <w:top w:val="nil"/>
              <w:left w:val="nil"/>
              <w:bottom w:val="single" w:sz="4" w:space="0" w:color="auto"/>
              <w:right w:val="single" w:sz="4" w:space="0" w:color="auto"/>
            </w:tcBorders>
            <w:shd w:val="clear" w:color="auto" w:fill="auto"/>
            <w:noWrap/>
          </w:tcPr>
          <w:p w14:paraId="63793ADC" w14:textId="77777777" w:rsidR="00BE02BA" w:rsidRPr="00AF106F" w:rsidRDefault="00F665C7" w:rsidP="00AF106F">
            <w:pPr>
              <w:spacing w:before="30" w:after="30"/>
              <w:rPr>
                <w:rFonts w:ascii="Calibri" w:hAnsi="Calibri" w:cs="Calibri"/>
                <w:szCs w:val="22"/>
                <w:lang w:val="ru-RU"/>
              </w:rPr>
            </w:pPr>
            <w:bookmarkStart w:id="104" w:name="lt_pId135"/>
            <w:r w:rsidRPr="00AF106F">
              <w:rPr>
                <w:rFonts w:ascii="Calibri" w:hAnsi="Calibri" w:cs="Calibri"/>
                <w:szCs w:val="22"/>
                <w:lang w:val="ru-RU"/>
              </w:rPr>
              <w:t>Подготовка к ВАСЭ-24 и отчет Специальной группы по подготовке к ВАСЭ-24</w:t>
            </w:r>
            <w:bookmarkEnd w:id="104"/>
          </w:p>
        </w:tc>
      </w:tr>
      <w:tr w:rsidR="00683ABE" w:rsidRPr="005B423A" w14:paraId="442F2AED"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2ABE0005"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12</w:t>
            </w:r>
          </w:p>
        </w:tc>
        <w:tc>
          <w:tcPr>
            <w:tcW w:w="4609" w:type="pct"/>
            <w:gridSpan w:val="3"/>
            <w:tcBorders>
              <w:top w:val="nil"/>
              <w:left w:val="nil"/>
              <w:bottom w:val="single" w:sz="4" w:space="0" w:color="auto"/>
              <w:right w:val="single" w:sz="4" w:space="0" w:color="auto"/>
            </w:tcBorders>
            <w:shd w:val="clear" w:color="auto" w:fill="auto"/>
            <w:noWrap/>
          </w:tcPr>
          <w:p w14:paraId="561379A9" w14:textId="77777777" w:rsidR="00BE02BA" w:rsidRPr="00AF106F" w:rsidRDefault="00F665C7" w:rsidP="00AF106F">
            <w:pPr>
              <w:spacing w:before="30" w:after="30"/>
              <w:rPr>
                <w:rFonts w:ascii="Calibri" w:hAnsi="Calibri" w:cs="Calibri"/>
                <w:szCs w:val="22"/>
                <w:lang w:val="ru-RU"/>
              </w:rPr>
            </w:pPr>
            <w:bookmarkStart w:id="105" w:name="lt_pId137"/>
            <w:r w:rsidRPr="00AF106F">
              <w:rPr>
                <w:rFonts w:ascii="Calibri" w:hAnsi="Calibri" w:cs="Calibri"/>
                <w:szCs w:val="22"/>
                <w:lang w:val="ru-RU"/>
              </w:rPr>
              <w:t>Отчет о входящих заявлениях о взаимодействии 5-й Исследовательской комиссии</w:t>
            </w:r>
            <w:bookmarkEnd w:id="105"/>
          </w:p>
        </w:tc>
      </w:tr>
      <w:tr w:rsidR="00683ABE" w:rsidRPr="005B423A" w14:paraId="03E01E4C"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608E9A77"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13</w:t>
            </w:r>
          </w:p>
        </w:tc>
        <w:tc>
          <w:tcPr>
            <w:tcW w:w="4609" w:type="pct"/>
            <w:gridSpan w:val="3"/>
            <w:tcBorders>
              <w:top w:val="nil"/>
              <w:left w:val="nil"/>
              <w:bottom w:val="single" w:sz="4" w:space="0" w:color="auto"/>
              <w:right w:val="single" w:sz="4" w:space="0" w:color="auto"/>
            </w:tcBorders>
            <w:shd w:val="clear" w:color="auto" w:fill="auto"/>
            <w:noWrap/>
          </w:tcPr>
          <w:p w14:paraId="59C8B54D" w14:textId="77777777" w:rsidR="00BE02BA" w:rsidRPr="00AF106F" w:rsidRDefault="00F665C7" w:rsidP="00AF106F">
            <w:pPr>
              <w:spacing w:before="30" w:after="30"/>
              <w:rPr>
                <w:rFonts w:ascii="Calibri" w:hAnsi="Calibri" w:cs="Calibri"/>
                <w:szCs w:val="22"/>
                <w:lang w:val="ru-RU"/>
              </w:rPr>
            </w:pPr>
            <w:bookmarkStart w:id="106" w:name="lt_pId139"/>
            <w:r w:rsidRPr="00AF106F">
              <w:rPr>
                <w:rFonts w:ascii="Calibri" w:hAnsi="Calibri" w:cs="Calibri"/>
                <w:szCs w:val="22"/>
                <w:lang w:val="ru-RU"/>
              </w:rPr>
              <w:t>Назначение Докладчика, ассоциированных Докладчиков и лиц, ответственных за взаимодействие</w:t>
            </w:r>
            <w:bookmarkEnd w:id="106"/>
          </w:p>
        </w:tc>
      </w:tr>
      <w:tr w:rsidR="00683ABE" w:rsidRPr="005B423A" w14:paraId="7ED13205"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47F6FC7C"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14</w:t>
            </w:r>
          </w:p>
        </w:tc>
        <w:tc>
          <w:tcPr>
            <w:tcW w:w="4609" w:type="pct"/>
            <w:gridSpan w:val="3"/>
            <w:tcBorders>
              <w:top w:val="nil"/>
              <w:left w:val="nil"/>
              <w:bottom w:val="single" w:sz="4" w:space="0" w:color="auto"/>
              <w:right w:val="single" w:sz="4" w:space="0" w:color="auto"/>
            </w:tcBorders>
            <w:shd w:val="clear" w:color="auto" w:fill="auto"/>
            <w:noWrap/>
          </w:tcPr>
          <w:p w14:paraId="694107B2" w14:textId="77777777" w:rsidR="00BE02BA" w:rsidRPr="00AF106F" w:rsidRDefault="00F665C7" w:rsidP="00AF106F">
            <w:pPr>
              <w:spacing w:before="30" w:after="30"/>
              <w:rPr>
                <w:rFonts w:ascii="Calibri" w:hAnsi="Calibri" w:cs="Calibri"/>
                <w:szCs w:val="22"/>
                <w:lang w:val="ru-RU"/>
              </w:rPr>
            </w:pPr>
            <w:bookmarkStart w:id="107" w:name="lt_pId141"/>
            <w:r w:rsidRPr="00AF106F">
              <w:rPr>
                <w:rFonts w:ascii="Calibri" w:hAnsi="Calibri" w:cs="Calibri"/>
                <w:szCs w:val="22"/>
                <w:lang w:val="ru-RU"/>
              </w:rPr>
              <w:t>Региональные группы ИК5 МСЭ-T</w:t>
            </w:r>
            <w:bookmarkEnd w:id="107"/>
          </w:p>
        </w:tc>
      </w:tr>
      <w:tr w:rsidR="00683ABE" w:rsidRPr="005B423A" w14:paraId="36A2531F" w14:textId="77777777" w:rsidTr="00D051C6">
        <w:trPr>
          <w:trHeight w:val="315"/>
          <w:jc w:val="center"/>
        </w:trPr>
        <w:tc>
          <w:tcPr>
            <w:tcW w:w="470" w:type="pct"/>
            <w:gridSpan w:val="2"/>
            <w:tcBorders>
              <w:top w:val="nil"/>
              <w:left w:val="single" w:sz="4" w:space="0" w:color="auto"/>
              <w:bottom w:val="single" w:sz="4" w:space="0" w:color="auto"/>
              <w:right w:val="single" w:sz="4" w:space="0" w:color="auto"/>
            </w:tcBorders>
            <w:shd w:val="clear" w:color="auto" w:fill="auto"/>
            <w:noWrap/>
          </w:tcPr>
          <w:p w14:paraId="3A78DB69" w14:textId="77777777" w:rsidR="00BE02BA" w:rsidRPr="00AF106F" w:rsidRDefault="00F665C7" w:rsidP="00AF106F">
            <w:pPr>
              <w:spacing w:before="30" w:after="30"/>
              <w:ind w:firstLine="284"/>
              <w:jc w:val="right"/>
              <w:rPr>
                <w:rFonts w:ascii="Calibri" w:hAnsi="Calibri" w:cs="Calibri"/>
                <w:szCs w:val="22"/>
              </w:rPr>
            </w:pPr>
            <w:bookmarkStart w:id="108" w:name="lt_pId142"/>
            <w:r w:rsidRPr="00AF106F">
              <w:rPr>
                <w:rFonts w:ascii="Calibri" w:hAnsi="Calibri" w:cs="Calibri"/>
                <w:szCs w:val="22"/>
                <w:lang w:val="ru-RU"/>
              </w:rPr>
              <w:t>a)</w:t>
            </w:r>
            <w:bookmarkEnd w:id="108"/>
          </w:p>
        </w:tc>
        <w:tc>
          <w:tcPr>
            <w:tcW w:w="4530" w:type="pct"/>
            <w:gridSpan w:val="2"/>
            <w:tcBorders>
              <w:top w:val="nil"/>
              <w:left w:val="nil"/>
              <w:bottom w:val="single" w:sz="4" w:space="0" w:color="auto"/>
              <w:right w:val="single" w:sz="4" w:space="0" w:color="auto"/>
            </w:tcBorders>
            <w:shd w:val="clear" w:color="auto" w:fill="auto"/>
            <w:noWrap/>
          </w:tcPr>
          <w:p w14:paraId="49860CB5" w14:textId="0D4B2263" w:rsidR="00BE02BA" w:rsidRPr="00AF106F" w:rsidRDefault="00F665C7" w:rsidP="00AF106F">
            <w:pPr>
              <w:spacing w:before="30" w:after="30"/>
              <w:rPr>
                <w:rFonts w:ascii="Calibri" w:hAnsi="Calibri" w:cs="Calibri"/>
                <w:szCs w:val="22"/>
                <w:lang w:val="ru-RU"/>
              </w:rPr>
            </w:pPr>
            <w:bookmarkStart w:id="109" w:name="lt_pId143"/>
            <w:r w:rsidRPr="00AF106F">
              <w:rPr>
                <w:rFonts w:ascii="Calibri" w:hAnsi="Calibri" w:cs="Calibri"/>
                <w:szCs w:val="22"/>
                <w:lang w:val="ru-RU"/>
              </w:rPr>
              <w:t>Региональная группа МСЭ-Т для Африки (РегГр-АФР ИК5) (Буркина-Фасо, 7–9 мая 2024</w:t>
            </w:r>
            <w:r w:rsidR="00D051C6" w:rsidRPr="00AF106F">
              <w:rPr>
                <w:rFonts w:ascii="Calibri" w:hAnsi="Calibri" w:cs="Calibri"/>
                <w:szCs w:val="22"/>
                <w:lang w:val="en-US"/>
              </w:rPr>
              <w:t> </w:t>
            </w:r>
            <w:r w:rsidRPr="00AF106F">
              <w:rPr>
                <w:rFonts w:ascii="Calibri" w:hAnsi="Calibri" w:cs="Calibri"/>
                <w:szCs w:val="22"/>
                <w:lang w:val="ru-RU"/>
              </w:rPr>
              <w:t>г. (подлежит уточнению))</w:t>
            </w:r>
            <w:bookmarkEnd w:id="109"/>
          </w:p>
        </w:tc>
      </w:tr>
      <w:tr w:rsidR="00683ABE" w:rsidRPr="005B423A" w14:paraId="79A950E0" w14:textId="77777777" w:rsidTr="00D051C6">
        <w:trPr>
          <w:trHeight w:val="315"/>
          <w:jc w:val="center"/>
        </w:trPr>
        <w:tc>
          <w:tcPr>
            <w:tcW w:w="470" w:type="pct"/>
            <w:gridSpan w:val="2"/>
            <w:tcBorders>
              <w:top w:val="nil"/>
              <w:left w:val="single" w:sz="4" w:space="0" w:color="auto"/>
              <w:bottom w:val="single" w:sz="4" w:space="0" w:color="auto"/>
              <w:right w:val="single" w:sz="4" w:space="0" w:color="auto"/>
            </w:tcBorders>
            <w:shd w:val="clear" w:color="auto" w:fill="auto"/>
            <w:noWrap/>
          </w:tcPr>
          <w:p w14:paraId="0C5B9E29" w14:textId="77777777" w:rsidR="00BE02BA" w:rsidRPr="00AF106F" w:rsidRDefault="00F665C7" w:rsidP="00AF106F">
            <w:pPr>
              <w:spacing w:before="30" w:after="30"/>
              <w:ind w:firstLine="284"/>
              <w:jc w:val="right"/>
              <w:rPr>
                <w:rFonts w:ascii="Calibri" w:hAnsi="Calibri" w:cs="Calibri"/>
                <w:szCs w:val="22"/>
              </w:rPr>
            </w:pPr>
            <w:bookmarkStart w:id="110" w:name="lt_pId144"/>
            <w:r w:rsidRPr="00AF106F">
              <w:rPr>
                <w:rFonts w:ascii="Calibri" w:hAnsi="Calibri" w:cs="Calibri"/>
                <w:szCs w:val="22"/>
                <w:lang w:val="ru-RU"/>
              </w:rPr>
              <w:t>b)</w:t>
            </w:r>
            <w:bookmarkEnd w:id="110"/>
          </w:p>
        </w:tc>
        <w:tc>
          <w:tcPr>
            <w:tcW w:w="4530" w:type="pct"/>
            <w:gridSpan w:val="2"/>
            <w:tcBorders>
              <w:top w:val="nil"/>
              <w:left w:val="nil"/>
              <w:bottom w:val="single" w:sz="4" w:space="0" w:color="auto"/>
              <w:right w:val="single" w:sz="4" w:space="0" w:color="auto"/>
            </w:tcBorders>
            <w:shd w:val="clear" w:color="auto" w:fill="auto"/>
            <w:noWrap/>
          </w:tcPr>
          <w:p w14:paraId="31CF52D4" w14:textId="77777777" w:rsidR="00BE02BA" w:rsidRPr="00AF106F" w:rsidRDefault="00F665C7" w:rsidP="00AF106F">
            <w:pPr>
              <w:spacing w:before="30" w:after="30"/>
              <w:rPr>
                <w:rFonts w:ascii="Calibri" w:hAnsi="Calibri" w:cs="Calibri"/>
                <w:szCs w:val="22"/>
                <w:lang w:val="ru-RU"/>
              </w:rPr>
            </w:pPr>
            <w:bookmarkStart w:id="111" w:name="lt_pId145"/>
            <w:r w:rsidRPr="00AF106F">
              <w:rPr>
                <w:rFonts w:ascii="Calibri" w:hAnsi="Calibri" w:cs="Calibri"/>
                <w:szCs w:val="22"/>
                <w:lang w:val="ru-RU"/>
              </w:rPr>
              <w:t xml:space="preserve">Региональная группа МСЭ-Т для Азиатско-Тихоокеанского региона (РегГр-АТР ИК5) </w:t>
            </w:r>
            <w:bookmarkEnd w:id="111"/>
          </w:p>
        </w:tc>
      </w:tr>
      <w:tr w:rsidR="00683ABE" w:rsidRPr="005B423A" w14:paraId="2189DED0" w14:textId="77777777" w:rsidTr="00D051C6">
        <w:trPr>
          <w:trHeight w:val="315"/>
          <w:jc w:val="center"/>
        </w:trPr>
        <w:tc>
          <w:tcPr>
            <w:tcW w:w="470" w:type="pct"/>
            <w:gridSpan w:val="2"/>
            <w:tcBorders>
              <w:top w:val="nil"/>
              <w:left w:val="single" w:sz="4" w:space="0" w:color="auto"/>
              <w:bottom w:val="single" w:sz="4" w:space="0" w:color="auto"/>
              <w:right w:val="single" w:sz="4" w:space="0" w:color="auto"/>
            </w:tcBorders>
            <w:shd w:val="clear" w:color="auto" w:fill="auto"/>
            <w:noWrap/>
          </w:tcPr>
          <w:p w14:paraId="6F90949D" w14:textId="77777777" w:rsidR="00BE02BA" w:rsidRPr="00AF106F" w:rsidRDefault="00F665C7" w:rsidP="00AF106F">
            <w:pPr>
              <w:spacing w:before="30" w:after="30"/>
              <w:ind w:firstLine="284"/>
              <w:jc w:val="right"/>
              <w:rPr>
                <w:rFonts w:ascii="Calibri" w:hAnsi="Calibri" w:cs="Calibri"/>
                <w:szCs w:val="22"/>
              </w:rPr>
            </w:pPr>
            <w:bookmarkStart w:id="112" w:name="lt_pId146"/>
            <w:r w:rsidRPr="00AF106F">
              <w:rPr>
                <w:rFonts w:ascii="Calibri" w:hAnsi="Calibri" w:cs="Calibri"/>
                <w:szCs w:val="22"/>
                <w:lang w:val="ru-RU"/>
              </w:rPr>
              <w:t>c)</w:t>
            </w:r>
            <w:bookmarkEnd w:id="112"/>
          </w:p>
        </w:tc>
        <w:tc>
          <w:tcPr>
            <w:tcW w:w="4530" w:type="pct"/>
            <w:gridSpan w:val="2"/>
            <w:tcBorders>
              <w:top w:val="nil"/>
              <w:left w:val="nil"/>
              <w:bottom w:val="single" w:sz="4" w:space="0" w:color="auto"/>
              <w:right w:val="single" w:sz="4" w:space="0" w:color="auto"/>
            </w:tcBorders>
            <w:shd w:val="clear" w:color="auto" w:fill="auto"/>
            <w:noWrap/>
          </w:tcPr>
          <w:p w14:paraId="18A232F7" w14:textId="4D4B1DBB" w:rsidR="00BE02BA" w:rsidRPr="00AF106F" w:rsidRDefault="00F665C7" w:rsidP="00AF106F">
            <w:pPr>
              <w:spacing w:before="30" w:after="30"/>
              <w:rPr>
                <w:rFonts w:ascii="Calibri" w:hAnsi="Calibri" w:cs="Calibri"/>
                <w:szCs w:val="22"/>
                <w:lang w:val="ru-RU"/>
              </w:rPr>
            </w:pPr>
            <w:bookmarkStart w:id="113" w:name="lt_pId147"/>
            <w:r w:rsidRPr="00AF106F">
              <w:rPr>
                <w:rFonts w:ascii="Calibri" w:hAnsi="Calibri" w:cs="Calibri"/>
                <w:szCs w:val="22"/>
                <w:lang w:val="ru-RU"/>
              </w:rPr>
              <w:t>Региональная группа МСЭ-Т для Арабского региона (РегГр-АРБ ИК5) (Оман, 13–16 мая 202</w:t>
            </w:r>
            <w:r w:rsidR="008E56E8" w:rsidRPr="00AF106F">
              <w:rPr>
                <w:rFonts w:ascii="Calibri" w:hAnsi="Calibri" w:cs="Calibri"/>
                <w:szCs w:val="22"/>
                <w:lang w:val="ru-RU"/>
              </w:rPr>
              <w:t>4</w:t>
            </w:r>
            <w:r w:rsidRPr="00AF106F">
              <w:rPr>
                <w:rFonts w:ascii="Calibri" w:hAnsi="Calibri" w:cs="Calibri"/>
                <w:szCs w:val="22"/>
                <w:lang w:val="ru-RU"/>
              </w:rPr>
              <w:t xml:space="preserve"> г.</w:t>
            </w:r>
            <w:r w:rsidR="008E56E8" w:rsidRPr="00AF106F">
              <w:rPr>
                <w:rFonts w:ascii="Calibri" w:hAnsi="Calibri" w:cs="Calibri"/>
                <w:szCs w:val="22"/>
                <w:lang w:val="ru-RU"/>
              </w:rPr>
              <w:t xml:space="preserve"> (подлежит уточнению)</w:t>
            </w:r>
            <w:r w:rsidRPr="00AF106F">
              <w:rPr>
                <w:rFonts w:ascii="Calibri" w:hAnsi="Calibri" w:cs="Calibri"/>
                <w:szCs w:val="22"/>
                <w:lang w:val="ru-RU"/>
              </w:rPr>
              <w:t>)</w:t>
            </w:r>
            <w:bookmarkEnd w:id="113"/>
          </w:p>
        </w:tc>
      </w:tr>
      <w:tr w:rsidR="00683ABE" w:rsidRPr="005B423A" w14:paraId="66F50325" w14:textId="77777777" w:rsidTr="00D051C6">
        <w:trPr>
          <w:trHeight w:val="315"/>
          <w:jc w:val="center"/>
        </w:trPr>
        <w:tc>
          <w:tcPr>
            <w:tcW w:w="470" w:type="pct"/>
            <w:gridSpan w:val="2"/>
            <w:tcBorders>
              <w:top w:val="nil"/>
              <w:left w:val="single" w:sz="4" w:space="0" w:color="auto"/>
              <w:bottom w:val="single" w:sz="4" w:space="0" w:color="auto"/>
              <w:right w:val="single" w:sz="4" w:space="0" w:color="auto"/>
            </w:tcBorders>
            <w:shd w:val="clear" w:color="auto" w:fill="auto"/>
            <w:noWrap/>
          </w:tcPr>
          <w:p w14:paraId="41358410" w14:textId="77777777" w:rsidR="00BE02BA" w:rsidRPr="00AF106F" w:rsidRDefault="00F665C7" w:rsidP="00AF106F">
            <w:pPr>
              <w:spacing w:before="30" w:after="30"/>
              <w:ind w:firstLine="284"/>
              <w:jc w:val="right"/>
              <w:rPr>
                <w:rFonts w:ascii="Calibri" w:hAnsi="Calibri" w:cs="Calibri"/>
                <w:szCs w:val="22"/>
              </w:rPr>
            </w:pPr>
            <w:bookmarkStart w:id="114" w:name="lt_pId148"/>
            <w:r w:rsidRPr="00AF106F">
              <w:rPr>
                <w:rFonts w:ascii="Calibri" w:hAnsi="Calibri" w:cs="Calibri"/>
                <w:szCs w:val="22"/>
                <w:lang w:val="ru-RU"/>
              </w:rPr>
              <w:t>d)</w:t>
            </w:r>
            <w:bookmarkEnd w:id="114"/>
          </w:p>
        </w:tc>
        <w:tc>
          <w:tcPr>
            <w:tcW w:w="4530" w:type="pct"/>
            <w:gridSpan w:val="2"/>
            <w:tcBorders>
              <w:top w:val="nil"/>
              <w:left w:val="nil"/>
              <w:bottom w:val="single" w:sz="4" w:space="0" w:color="auto"/>
              <w:right w:val="single" w:sz="4" w:space="0" w:color="auto"/>
            </w:tcBorders>
            <w:shd w:val="clear" w:color="auto" w:fill="auto"/>
            <w:noWrap/>
          </w:tcPr>
          <w:p w14:paraId="3D1843FD" w14:textId="77777777" w:rsidR="00BE02BA" w:rsidRPr="00AF106F" w:rsidRDefault="00F665C7" w:rsidP="00AF106F">
            <w:pPr>
              <w:spacing w:before="30" w:after="30"/>
              <w:rPr>
                <w:rFonts w:ascii="Calibri" w:hAnsi="Calibri" w:cs="Calibri"/>
                <w:szCs w:val="22"/>
                <w:lang w:val="ru-RU"/>
              </w:rPr>
            </w:pPr>
            <w:bookmarkStart w:id="115" w:name="lt_pId149"/>
            <w:r w:rsidRPr="00AF106F">
              <w:rPr>
                <w:rFonts w:ascii="Calibri" w:hAnsi="Calibri" w:cs="Calibri"/>
                <w:szCs w:val="22"/>
                <w:lang w:val="ru-RU"/>
              </w:rPr>
              <w:t xml:space="preserve">Региональная группа МСЭ-Т для Латинской Америки (РегГр-ЛАТАМ ИК5) </w:t>
            </w:r>
            <w:bookmarkEnd w:id="115"/>
          </w:p>
        </w:tc>
      </w:tr>
      <w:tr w:rsidR="00683ABE" w:rsidRPr="00AF106F" w14:paraId="5336117A"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60869228" w14:textId="77777777" w:rsidR="00BE02BA" w:rsidRPr="00AF106F" w:rsidRDefault="00F665C7" w:rsidP="00AF106F">
            <w:pPr>
              <w:keepNext/>
              <w:spacing w:before="30" w:after="30"/>
              <w:jc w:val="right"/>
              <w:rPr>
                <w:rFonts w:ascii="Calibri" w:hAnsi="Calibri" w:cs="Calibri"/>
                <w:szCs w:val="22"/>
              </w:rPr>
            </w:pPr>
            <w:r w:rsidRPr="00AF106F">
              <w:rPr>
                <w:rFonts w:ascii="Calibri" w:hAnsi="Calibri" w:cs="Calibri"/>
                <w:szCs w:val="22"/>
                <w:lang w:val="ru-RU"/>
              </w:rPr>
              <w:t>15</w:t>
            </w:r>
          </w:p>
        </w:tc>
        <w:tc>
          <w:tcPr>
            <w:tcW w:w="4609" w:type="pct"/>
            <w:gridSpan w:val="3"/>
            <w:tcBorders>
              <w:top w:val="nil"/>
              <w:left w:val="nil"/>
              <w:bottom w:val="single" w:sz="4" w:space="0" w:color="auto"/>
              <w:right w:val="single" w:sz="4" w:space="0" w:color="auto"/>
            </w:tcBorders>
            <w:shd w:val="clear" w:color="auto" w:fill="auto"/>
            <w:noWrap/>
          </w:tcPr>
          <w:p w14:paraId="25A20211" w14:textId="5291A071" w:rsidR="00BE02BA" w:rsidRPr="00AF106F" w:rsidRDefault="00F665C7" w:rsidP="00AF106F">
            <w:pPr>
              <w:keepNext/>
              <w:spacing w:before="30" w:after="30"/>
              <w:rPr>
                <w:rFonts w:ascii="Calibri" w:hAnsi="Calibri" w:cs="Calibri"/>
                <w:szCs w:val="22"/>
                <w:lang w:val="ru-RU"/>
              </w:rPr>
            </w:pPr>
            <w:bookmarkStart w:id="116" w:name="lt_pId151"/>
            <w:r w:rsidRPr="00AF106F">
              <w:rPr>
                <w:rFonts w:ascii="Calibri" w:hAnsi="Calibri" w:cs="Calibri"/>
                <w:szCs w:val="22"/>
                <w:lang w:val="ru-RU"/>
              </w:rPr>
              <w:t>Планы действий по выполнению Резолюций 72, 73 и 79 (Пересм. Женева, 2022 г.) ВАСЭ</w:t>
            </w:r>
            <w:r w:rsidR="00D051C6" w:rsidRPr="00AF106F">
              <w:rPr>
                <w:rFonts w:ascii="Calibri" w:hAnsi="Calibri" w:cs="Calibri"/>
                <w:szCs w:val="22"/>
                <w:lang w:val="ru-RU"/>
              </w:rPr>
              <w:noBreakHyphen/>
            </w:r>
            <w:r w:rsidRPr="00AF106F">
              <w:rPr>
                <w:rFonts w:ascii="Calibri" w:hAnsi="Calibri" w:cs="Calibri"/>
                <w:szCs w:val="22"/>
                <w:lang w:val="ru-RU"/>
              </w:rPr>
              <w:t>20 (Воздействие ЭМП на человека; окружающая среда, изменение климата и циркуляционная экономика; электронные отходы)</w:t>
            </w:r>
            <w:bookmarkEnd w:id="116"/>
          </w:p>
        </w:tc>
      </w:tr>
      <w:tr w:rsidR="00683ABE" w:rsidRPr="005B423A" w14:paraId="52B63457"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5C496436"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16</w:t>
            </w:r>
          </w:p>
        </w:tc>
        <w:tc>
          <w:tcPr>
            <w:tcW w:w="4609" w:type="pct"/>
            <w:gridSpan w:val="3"/>
            <w:tcBorders>
              <w:top w:val="nil"/>
              <w:left w:val="nil"/>
              <w:bottom w:val="single" w:sz="4" w:space="0" w:color="auto"/>
              <w:right w:val="single" w:sz="4" w:space="0" w:color="auto"/>
            </w:tcBorders>
            <w:shd w:val="clear" w:color="auto" w:fill="auto"/>
            <w:noWrap/>
          </w:tcPr>
          <w:p w14:paraId="0696653B" w14:textId="77777777" w:rsidR="00BE02BA" w:rsidRPr="00AF106F" w:rsidRDefault="00F665C7" w:rsidP="00AF106F">
            <w:pPr>
              <w:spacing w:before="30" w:after="30"/>
              <w:rPr>
                <w:rFonts w:ascii="Calibri" w:hAnsi="Calibri" w:cs="Calibri"/>
                <w:szCs w:val="22"/>
                <w:lang w:val="ru-RU"/>
              </w:rPr>
            </w:pPr>
            <w:bookmarkStart w:id="117" w:name="lt_pId153"/>
            <w:r w:rsidRPr="00AF106F">
              <w:rPr>
                <w:rFonts w:ascii="Calibri" w:hAnsi="Calibri" w:cs="Calibri"/>
                <w:szCs w:val="22"/>
                <w:lang w:val="ru-RU"/>
              </w:rPr>
              <w:t xml:space="preserve">Обновленная информация об Оперативной группе по метавселенной – РГ8 "Устойчивость, доступность и инклюзивность с уделением особого внимания работе технической группы по вопросам устойчивости" </w:t>
            </w:r>
            <w:bookmarkEnd w:id="117"/>
          </w:p>
        </w:tc>
      </w:tr>
      <w:tr w:rsidR="00683ABE" w:rsidRPr="005B423A" w14:paraId="5279CAAC"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3302D861"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17</w:t>
            </w:r>
          </w:p>
        </w:tc>
        <w:tc>
          <w:tcPr>
            <w:tcW w:w="4609" w:type="pct"/>
            <w:gridSpan w:val="3"/>
            <w:tcBorders>
              <w:top w:val="nil"/>
              <w:left w:val="nil"/>
              <w:bottom w:val="single" w:sz="4" w:space="0" w:color="auto"/>
              <w:right w:val="single" w:sz="4" w:space="0" w:color="auto"/>
            </w:tcBorders>
            <w:shd w:val="clear" w:color="auto" w:fill="auto"/>
            <w:noWrap/>
          </w:tcPr>
          <w:p w14:paraId="0F33D4DD" w14:textId="77777777" w:rsidR="00BE02BA" w:rsidRPr="00AF106F" w:rsidRDefault="00F665C7" w:rsidP="00AF106F">
            <w:pPr>
              <w:spacing w:before="30" w:after="30"/>
              <w:rPr>
                <w:rFonts w:ascii="Calibri" w:hAnsi="Calibri" w:cs="Calibri"/>
                <w:szCs w:val="22"/>
                <w:lang w:val="ru-RU"/>
              </w:rPr>
            </w:pPr>
            <w:bookmarkStart w:id="118" w:name="lt_pId155"/>
            <w:r w:rsidRPr="00AF106F">
              <w:rPr>
                <w:rFonts w:ascii="Calibri" w:hAnsi="Calibri" w:cs="Calibri"/>
                <w:szCs w:val="22"/>
                <w:lang w:val="ru-RU"/>
              </w:rPr>
              <w:t>Вопросы сотрудничества и обмен информацией</w:t>
            </w:r>
            <w:bookmarkEnd w:id="118"/>
          </w:p>
        </w:tc>
      </w:tr>
      <w:tr w:rsidR="00683ABE" w:rsidRPr="005B423A" w14:paraId="0D296267" w14:textId="77777777" w:rsidTr="00D051C6">
        <w:trPr>
          <w:trHeight w:val="315"/>
          <w:jc w:val="center"/>
        </w:trPr>
        <w:tc>
          <w:tcPr>
            <w:tcW w:w="549" w:type="pct"/>
            <w:gridSpan w:val="3"/>
            <w:tcBorders>
              <w:top w:val="nil"/>
              <w:left w:val="single" w:sz="4" w:space="0" w:color="auto"/>
              <w:bottom w:val="single" w:sz="4" w:space="0" w:color="auto"/>
              <w:right w:val="single" w:sz="4" w:space="0" w:color="auto"/>
            </w:tcBorders>
            <w:shd w:val="clear" w:color="auto" w:fill="auto"/>
            <w:noWrap/>
          </w:tcPr>
          <w:p w14:paraId="2560FEA7" w14:textId="77777777" w:rsidR="00BE02BA" w:rsidRPr="00AF106F" w:rsidRDefault="00F665C7" w:rsidP="00AF106F">
            <w:pPr>
              <w:spacing w:before="30" w:after="30"/>
              <w:jc w:val="right"/>
              <w:rPr>
                <w:rFonts w:ascii="Calibri" w:hAnsi="Calibri" w:cs="Calibri"/>
                <w:szCs w:val="22"/>
              </w:rPr>
            </w:pPr>
            <w:bookmarkStart w:id="119" w:name="lt_pId156"/>
            <w:r w:rsidRPr="00AF106F">
              <w:rPr>
                <w:rFonts w:ascii="Calibri" w:hAnsi="Calibri" w:cs="Calibri"/>
                <w:szCs w:val="22"/>
                <w:lang w:val="ru-RU"/>
              </w:rPr>
              <w:t>a)</w:t>
            </w:r>
            <w:bookmarkEnd w:id="119"/>
          </w:p>
        </w:tc>
        <w:tc>
          <w:tcPr>
            <w:tcW w:w="4451" w:type="pct"/>
            <w:tcBorders>
              <w:top w:val="nil"/>
              <w:left w:val="nil"/>
              <w:bottom w:val="single" w:sz="4" w:space="0" w:color="auto"/>
              <w:right w:val="single" w:sz="4" w:space="0" w:color="auto"/>
            </w:tcBorders>
            <w:shd w:val="clear" w:color="auto" w:fill="auto"/>
            <w:noWrap/>
          </w:tcPr>
          <w:p w14:paraId="1516222A" w14:textId="77777777" w:rsidR="00BE02BA" w:rsidRPr="00AF106F" w:rsidRDefault="00F665C7" w:rsidP="00AF106F">
            <w:pPr>
              <w:spacing w:before="30" w:after="30"/>
              <w:rPr>
                <w:rFonts w:ascii="Calibri" w:hAnsi="Calibri" w:cs="Calibri"/>
                <w:szCs w:val="22"/>
                <w:lang w:val="ru-RU"/>
              </w:rPr>
            </w:pPr>
            <w:bookmarkStart w:id="120" w:name="lt_pId157"/>
            <w:r w:rsidRPr="00AF106F">
              <w:rPr>
                <w:rFonts w:ascii="Calibri" w:hAnsi="Calibri" w:cs="Calibri"/>
                <w:szCs w:val="22"/>
                <w:lang w:val="ru-RU"/>
              </w:rPr>
              <w:t xml:space="preserve">Деятельность МСЭ в рамках COP28 (30 </w:t>
            </w:r>
            <w:proofErr w:type="gramStart"/>
            <w:r w:rsidRPr="00AF106F">
              <w:rPr>
                <w:rFonts w:ascii="Calibri" w:hAnsi="Calibri" w:cs="Calibri"/>
                <w:szCs w:val="22"/>
                <w:lang w:val="ru-RU"/>
              </w:rPr>
              <w:t>ноября − 12</w:t>
            </w:r>
            <w:proofErr w:type="gramEnd"/>
            <w:r w:rsidRPr="00AF106F">
              <w:rPr>
                <w:rFonts w:ascii="Calibri" w:hAnsi="Calibri" w:cs="Calibri"/>
                <w:szCs w:val="22"/>
                <w:lang w:val="ru-RU"/>
              </w:rPr>
              <w:t xml:space="preserve"> декабря 2023 г.) и итоговые документы</w:t>
            </w:r>
            <w:bookmarkEnd w:id="120"/>
          </w:p>
        </w:tc>
      </w:tr>
      <w:tr w:rsidR="00683ABE" w:rsidRPr="005B423A" w14:paraId="01B7416F" w14:textId="77777777" w:rsidTr="00D051C6">
        <w:trPr>
          <w:trHeight w:val="315"/>
          <w:jc w:val="center"/>
        </w:trPr>
        <w:tc>
          <w:tcPr>
            <w:tcW w:w="549" w:type="pct"/>
            <w:gridSpan w:val="3"/>
            <w:tcBorders>
              <w:top w:val="nil"/>
              <w:left w:val="single" w:sz="4" w:space="0" w:color="auto"/>
              <w:bottom w:val="single" w:sz="4" w:space="0" w:color="auto"/>
              <w:right w:val="single" w:sz="4" w:space="0" w:color="auto"/>
            </w:tcBorders>
            <w:shd w:val="clear" w:color="auto" w:fill="auto"/>
            <w:noWrap/>
          </w:tcPr>
          <w:p w14:paraId="07B0C54A" w14:textId="77777777" w:rsidR="00BE02BA" w:rsidRPr="00AF106F" w:rsidRDefault="00F665C7" w:rsidP="00AF106F">
            <w:pPr>
              <w:spacing w:before="30" w:after="30"/>
              <w:jc w:val="right"/>
              <w:rPr>
                <w:rFonts w:ascii="Calibri" w:hAnsi="Calibri" w:cs="Calibri"/>
                <w:szCs w:val="22"/>
              </w:rPr>
            </w:pPr>
            <w:bookmarkStart w:id="121" w:name="lt_pId158"/>
            <w:r w:rsidRPr="00AF106F">
              <w:rPr>
                <w:rFonts w:ascii="Calibri" w:hAnsi="Calibri" w:cs="Calibri"/>
                <w:szCs w:val="22"/>
                <w:lang w:val="ru-RU"/>
              </w:rPr>
              <w:t>b)</w:t>
            </w:r>
            <w:bookmarkEnd w:id="121"/>
          </w:p>
        </w:tc>
        <w:tc>
          <w:tcPr>
            <w:tcW w:w="4451" w:type="pct"/>
            <w:tcBorders>
              <w:top w:val="nil"/>
              <w:left w:val="nil"/>
              <w:bottom w:val="single" w:sz="4" w:space="0" w:color="auto"/>
              <w:right w:val="single" w:sz="4" w:space="0" w:color="auto"/>
            </w:tcBorders>
            <w:shd w:val="clear" w:color="auto" w:fill="auto"/>
            <w:noWrap/>
          </w:tcPr>
          <w:p w14:paraId="238D6061" w14:textId="77777777" w:rsidR="00BE02BA" w:rsidRPr="00AF106F" w:rsidRDefault="00F665C7" w:rsidP="00AF106F">
            <w:pPr>
              <w:spacing w:before="30" w:after="30"/>
              <w:rPr>
                <w:rFonts w:ascii="Calibri" w:hAnsi="Calibri" w:cs="Calibri"/>
                <w:szCs w:val="22"/>
                <w:lang w:val="ru-RU"/>
              </w:rPr>
            </w:pPr>
            <w:bookmarkStart w:id="122" w:name="lt_pId159"/>
            <w:r w:rsidRPr="00AF106F">
              <w:rPr>
                <w:rFonts w:ascii="Calibri" w:hAnsi="Calibri" w:cs="Calibri"/>
                <w:szCs w:val="22"/>
                <w:lang w:val="ru-RU"/>
              </w:rPr>
              <w:t>Деятельность МСЭ в рамках COP29 (11–24 ноября 2024 г.)</w:t>
            </w:r>
            <w:bookmarkEnd w:id="122"/>
          </w:p>
        </w:tc>
      </w:tr>
      <w:tr w:rsidR="00683ABE" w14:paraId="7C165D88" w14:textId="77777777" w:rsidTr="00D051C6">
        <w:trPr>
          <w:trHeight w:val="315"/>
          <w:jc w:val="center"/>
        </w:trPr>
        <w:tc>
          <w:tcPr>
            <w:tcW w:w="549" w:type="pct"/>
            <w:gridSpan w:val="3"/>
            <w:tcBorders>
              <w:top w:val="nil"/>
              <w:left w:val="single" w:sz="4" w:space="0" w:color="auto"/>
              <w:bottom w:val="single" w:sz="4" w:space="0" w:color="auto"/>
              <w:right w:val="single" w:sz="4" w:space="0" w:color="auto"/>
            </w:tcBorders>
            <w:shd w:val="clear" w:color="auto" w:fill="auto"/>
            <w:noWrap/>
          </w:tcPr>
          <w:p w14:paraId="6E55EAC8" w14:textId="77777777" w:rsidR="00BE02BA" w:rsidRPr="00AF106F" w:rsidRDefault="00F665C7" w:rsidP="00AF106F">
            <w:pPr>
              <w:spacing w:before="30" w:after="30"/>
              <w:jc w:val="right"/>
              <w:rPr>
                <w:rFonts w:ascii="Calibri" w:hAnsi="Calibri" w:cs="Calibri"/>
                <w:szCs w:val="22"/>
              </w:rPr>
            </w:pPr>
            <w:bookmarkStart w:id="123" w:name="lt_pId160"/>
            <w:r w:rsidRPr="00AF106F">
              <w:rPr>
                <w:rFonts w:ascii="Calibri" w:hAnsi="Calibri" w:cs="Calibri"/>
                <w:szCs w:val="22"/>
                <w:lang w:val="ru-RU"/>
              </w:rPr>
              <w:t>c)</w:t>
            </w:r>
            <w:bookmarkEnd w:id="123"/>
          </w:p>
        </w:tc>
        <w:tc>
          <w:tcPr>
            <w:tcW w:w="4451" w:type="pct"/>
            <w:tcBorders>
              <w:top w:val="nil"/>
              <w:left w:val="nil"/>
              <w:bottom w:val="single" w:sz="4" w:space="0" w:color="auto"/>
              <w:right w:val="single" w:sz="4" w:space="0" w:color="auto"/>
            </w:tcBorders>
            <w:shd w:val="clear" w:color="auto" w:fill="auto"/>
            <w:noWrap/>
          </w:tcPr>
          <w:p w14:paraId="711CE1FB" w14:textId="77777777" w:rsidR="00BE02BA" w:rsidRPr="00AF106F" w:rsidRDefault="00F665C7" w:rsidP="00AF106F">
            <w:pPr>
              <w:spacing w:before="30" w:after="30"/>
              <w:rPr>
                <w:rFonts w:ascii="Calibri" w:hAnsi="Calibri" w:cs="Calibri"/>
                <w:szCs w:val="22"/>
              </w:rPr>
            </w:pPr>
            <w:bookmarkStart w:id="124" w:name="lt_pId161"/>
            <w:r w:rsidRPr="00AF106F">
              <w:rPr>
                <w:rFonts w:ascii="Calibri" w:hAnsi="Calibri" w:cs="Calibri"/>
                <w:szCs w:val="22"/>
                <w:lang w:val="ru-RU"/>
              </w:rPr>
              <w:t>Сотрудничество с БРЭ</w:t>
            </w:r>
            <w:bookmarkEnd w:id="124"/>
          </w:p>
        </w:tc>
      </w:tr>
      <w:tr w:rsidR="00683ABE" w:rsidRPr="005B423A" w14:paraId="55A1C9D0" w14:textId="77777777" w:rsidTr="00D051C6">
        <w:trPr>
          <w:trHeight w:val="315"/>
          <w:jc w:val="center"/>
        </w:trPr>
        <w:tc>
          <w:tcPr>
            <w:tcW w:w="549" w:type="pct"/>
            <w:gridSpan w:val="3"/>
            <w:tcBorders>
              <w:top w:val="nil"/>
              <w:left w:val="single" w:sz="4" w:space="0" w:color="auto"/>
              <w:bottom w:val="single" w:sz="4" w:space="0" w:color="auto"/>
              <w:right w:val="single" w:sz="4" w:space="0" w:color="auto"/>
            </w:tcBorders>
            <w:shd w:val="clear" w:color="auto" w:fill="auto"/>
            <w:noWrap/>
          </w:tcPr>
          <w:p w14:paraId="010F1449" w14:textId="77777777" w:rsidR="00BE02BA" w:rsidRPr="00AF106F" w:rsidRDefault="00F665C7" w:rsidP="00AF106F">
            <w:pPr>
              <w:spacing w:before="30" w:after="30"/>
              <w:jc w:val="right"/>
              <w:rPr>
                <w:rFonts w:ascii="Calibri" w:hAnsi="Calibri" w:cs="Calibri"/>
                <w:szCs w:val="22"/>
              </w:rPr>
            </w:pPr>
            <w:bookmarkStart w:id="125" w:name="lt_pId162"/>
            <w:r w:rsidRPr="00AF106F">
              <w:rPr>
                <w:rFonts w:ascii="Calibri" w:hAnsi="Calibri" w:cs="Calibri"/>
                <w:szCs w:val="22"/>
                <w:lang w:val="ru-RU"/>
              </w:rPr>
              <w:lastRenderedPageBreak/>
              <w:t>d)</w:t>
            </w:r>
            <w:bookmarkEnd w:id="125"/>
          </w:p>
        </w:tc>
        <w:tc>
          <w:tcPr>
            <w:tcW w:w="4451" w:type="pct"/>
            <w:tcBorders>
              <w:top w:val="nil"/>
              <w:left w:val="nil"/>
              <w:bottom w:val="single" w:sz="4" w:space="0" w:color="auto"/>
              <w:right w:val="single" w:sz="4" w:space="0" w:color="auto"/>
            </w:tcBorders>
            <w:shd w:val="clear" w:color="auto" w:fill="auto"/>
            <w:noWrap/>
          </w:tcPr>
          <w:p w14:paraId="3A89DAF5" w14:textId="77777777" w:rsidR="00BE02BA" w:rsidRPr="00AF106F" w:rsidRDefault="00F665C7" w:rsidP="00AF106F">
            <w:pPr>
              <w:spacing w:before="30" w:after="30"/>
              <w:rPr>
                <w:rFonts w:ascii="Calibri" w:hAnsi="Calibri" w:cs="Calibri"/>
                <w:szCs w:val="22"/>
                <w:lang w:val="ru-RU"/>
              </w:rPr>
            </w:pPr>
            <w:bookmarkStart w:id="126" w:name="lt_pId163"/>
            <w:r w:rsidRPr="00AF106F">
              <w:rPr>
                <w:rFonts w:ascii="Calibri" w:hAnsi="Calibri" w:cs="Calibri"/>
                <w:szCs w:val="22"/>
                <w:lang w:val="ru-RU"/>
              </w:rPr>
              <w:t>Исследование Совместного исследовательского центра (JRC) Европейской комиссии по потреблению энергии в центрах обработки данных и сетях широкополосной связи в ЕС</w:t>
            </w:r>
            <w:bookmarkEnd w:id="126"/>
          </w:p>
        </w:tc>
      </w:tr>
      <w:tr w:rsidR="00683ABE" w:rsidRPr="005B423A" w14:paraId="356535F3"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3AC80994"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18</w:t>
            </w:r>
          </w:p>
        </w:tc>
        <w:tc>
          <w:tcPr>
            <w:tcW w:w="4609" w:type="pct"/>
            <w:gridSpan w:val="3"/>
            <w:tcBorders>
              <w:top w:val="nil"/>
              <w:left w:val="nil"/>
              <w:bottom w:val="single" w:sz="4" w:space="0" w:color="auto"/>
              <w:right w:val="single" w:sz="4" w:space="0" w:color="auto"/>
            </w:tcBorders>
            <w:shd w:val="clear" w:color="auto" w:fill="auto"/>
            <w:noWrap/>
          </w:tcPr>
          <w:p w14:paraId="27244484" w14:textId="77777777" w:rsidR="00BE02BA" w:rsidRPr="00AF106F" w:rsidRDefault="00F665C7" w:rsidP="00AF106F">
            <w:pPr>
              <w:spacing w:before="30" w:after="30"/>
              <w:rPr>
                <w:rFonts w:ascii="Calibri" w:hAnsi="Calibri" w:cs="Calibri"/>
                <w:szCs w:val="22"/>
                <w:lang w:val="ru-RU"/>
              </w:rPr>
            </w:pPr>
            <w:bookmarkStart w:id="127" w:name="lt_pId165"/>
            <w:r w:rsidRPr="00AF106F">
              <w:rPr>
                <w:rFonts w:ascii="Calibri" w:hAnsi="Calibri" w:cs="Calibri"/>
                <w:szCs w:val="22"/>
                <w:lang w:val="ru-RU"/>
              </w:rPr>
              <w:t>Информационно-просветительская деятельность и сокращение разрыва в стандартизации</w:t>
            </w:r>
            <w:bookmarkEnd w:id="127"/>
          </w:p>
        </w:tc>
      </w:tr>
      <w:tr w:rsidR="00683ABE" w:rsidRPr="005B423A" w14:paraId="4CCE5A64" w14:textId="77777777" w:rsidTr="00D051C6">
        <w:trPr>
          <w:trHeight w:val="315"/>
          <w:jc w:val="center"/>
        </w:trPr>
        <w:tc>
          <w:tcPr>
            <w:tcW w:w="470" w:type="pct"/>
            <w:gridSpan w:val="2"/>
            <w:tcBorders>
              <w:top w:val="nil"/>
              <w:left w:val="single" w:sz="4" w:space="0" w:color="auto"/>
              <w:bottom w:val="single" w:sz="4" w:space="0" w:color="auto"/>
              <w:right w:val="single" w:sz="4" w:space="0" w:color="auto"/>
            </w:tcBorders>
            <w:shd w:val="clear" w:color="auto" w:fill="auto"/>
            <w:noWrap/>
          </w:tcPr>
          <w:p w14:paraId="06D37563" w14:textId="77777777" w:rsidR="00BE02BA" w:rsidRPr="00AF106F" w:rsidRDefault="00F665C7" w:rsidP="00AF106F">
            <w:pPr>
              <w:spacing w:before="30" w:after="30"/>
              <w:ind w:firstLine="284"/>
              <w:jc w:val="right"/>
              <w:rPr>
                <w:rFonts w:ascii="Calibri" w:hAnsi="Calibri" w:cs="Calibri"/>
                <w:szCs w:val="22"/>
              </w:rPr>
            </w:pPr>
            <w:bookmarkStart w:id="128" w:name="lt_pId166"/>
            <w:r w:rsidRPr="00AF106F">
              <w:rPr>
                <w:rFonts w:ascii="Calibri" w:hAnsi="Calibri" w:cs="Calibri"/>
                <w:szCs w:val="22"/>
                <w:lang w:val="ru-RU"/>
              </w:rPr>
              <w:t>a)</w:t>
            </w:r>
            <w:bookmarkEnd w:id="128"/>
          </w:p>
        </w:tc>
        <w:tc>
          <w:tcPr>
            <w:tcW w:w="4530" w:type="pct"/>
            <w:gridSpan w:val="2"/>
            <w:tcBorders>
              <w:top w:val="nil"/>
              <w:left w:val="nil"/>
              <w:bottom w:val="single" w:sz="4" w:space="0" w:color="auto"/>
              <w:right w:val="single" w:sz="4" w:space="0" w:color="auto"/>
            </w:tcBorders>
            <w:shd w:val="clear" w:color="auto" w:fill="auto"/>
            <w:noWrap/>
          </w:tcPr>
          <w:p w14:paraId="794AFCBA" w14:textId="77777777" w:rsidR="00BE02BA" w:rsidRPr="00AF106F" w:rsidRDefault="00F665C7" w:rsidP="00AF106F">
            <w:pPr>
              <w:spacing w:before="30" w:after="30"/>
              <w:rPr>
                <w:rFonts w:ascii="Calibri" w:hAnsi="Calibri" w:cs="Calibri"/>
                <w:szCs w:val="22"/>
                <w:lang w:val="ru-RU"/>
              </w:rPr>
            </w:pPr>
            <w:bookmarkStart w:id="129" w:name="lt_pId167"/>
            <w:r w:rsidRPr="00AF106F">
              <w:rPr>
                <w:rFonts w:ascii="Calibri" w:hAnsi="Calibri" w:cs="Calibri"/>
                <w:szCs w:val="22"/>
                <w:lang w:val="ru-RU"/>
              </w:rPr>
              <w:t>Семинары-практикумы, профессиональная подготовка и форумы, представляющие интерес для ИК5 МСЭ-Т</w:t>
            </w:r>
            <w:bookmarkEnd w:id="129"/>
          </w:p>
        </w:tc>
      </w:tr>
      <w:tr w:rsidR="00683ABE" w:rsidRPr="005B423A" w14:paraId="27B7C151" w14:textId="77777777" w:rsidTr="00D051C6">
        <w:trPr>
          <w:trHeight w:val="315"/>
          <w:jc w:val="center"/>
        </w:trPr>
        <w:tc>
          <w:tcPr>
            <w:tcW w:w="470" w:type="pct"/>
            <w:gridSpan w:val="2"/>
            <w:tcBorders>
              <w:top w:val="nil"/>
              <w:left w:val="single" w:sz="4" w:space="0" w:color="auto"/>
              <w:bottom w:val="single" w:sz="4" w:space="0" w:color="auto"/>
              <w:right w:val="single" w:sz="4" w:space="0" w:color="auto"/>
            </w:tcBorders>
            <w:shd w:val="clear" w:color="auto" w:fill="auto"/>
            <w:noWrap/>
          </w:tcPr>
          <w:p w14:paraId="236E7AAF" w14:textId="77777777" w:rsidR="00BE02BA" w:rsidRPr="00AF106F" w:rsidRDefault="00F665C7" w:rsidP="00AF106F">
            <w:pPr>
              <w:spacing w:before="30" w:after="30"/>
              <w:ind w:firstLine="284"/>
              <w:jc w:val="right"/>
              <w:rPr>
                <w:rFonts w:ascii="Calibri" w:hAnsi="Calibri" w:cs="Calibri"/>
                <w:szCs w:val="22"/>
              </w:rPr>
            </w:pPr>
            <w:bookmarkStart w:id="130" w:name="lt_pId168"/>
            <w:r w:rsidRPr="00AF106F">
              <w:rPr>
                <w:rFonts w:ascii="Calibri" w:hAnsi="Calibri" w:cs="Calibri"/>
                <w:szCs w:val="22"/>
                <w:lang w:val="ru-RU"/>
              </w:rPr>
              <w:t>b)</w:t>
            </w:r>
            <w:bookmarkEnd w:id="130"/>
          </w:p>
        </w:tc>
        <w:tc>
          <w:tcPr>
            <w:tcW w:w="4530" w:type="pct"/>
            <w:gridSpan w:val="2"/>
            <w:tcBorders>
              <w:top w:val="nil"/>
              <w:left w:val="nil"/>
              <w:bottom w:val="single" w:sz="4" w:space="0" w:color="auto"/>
              <w:right w:val="single" w:sz="4" w:space="0" w:color="auto"/>
            </w:tcBorders>
            <w:shd w:val="clear" w:color="auto" w:fill="auto"/>
            <w:noWrap/>
          </w:tcPr>
          <w:p w14:paraId="60654292" w14:textId="2A89F388" w:rsidR="00BE02BA" w:rsidRPr="00AF106F" w:rsidRDefault="00F665C7" w:rsidP="00AF106F">
            <w:pPr>
              <w:spacing w:before="30" w:after="30"/>
              <w:rPr>
                <w:rFonts w:ascii="Calibri" w:hAnsi="Calibri" w:cs="Calibri"/>
                <w:szCs w:val="22"/>
                <w:lang w:val="ru-RU"/>
              </w:rPr>
            </w:pPr>
            <w:bookmarkStart w:id="131" w:name="lt_pId169"/>
            <w:r w:rsidRPr="00AF106F">
              <w:rPr>
                <w:rFonts w:ascii="Calibri" w:hAnsi="Calibri" w:cs="Calibri"/>
                <w:szCs w:val="22"/>
                <w:lang w:val="ru-RU"/>
              </w:rPr>
              <w:t>Приветственное обращение к новым делегатам собрания ИК5 МСЭ-Т</w:t>
            </w:r>
            <w:bookmarkEnd w:id="131"/>
          </w:p>
        </w:tc>
      </w:tr>
      <w:tr w:rsidR="00683ABE" w14:paraId="67028DA7" w14:textId="77777777" w:rsidTr="00D051C6">
        <w:trPr>
          <w:trHeight w:val="315"/>
          <w:jc w:val="center"/>
        </w:trPr>
        <w:tc>
          <w:tcPr>
            <w:tcW w:w="470" w:type="pct"/>
            <w:gridSpan w:val="2"/>
            <w:tcBorders>
              <w:top w:val="nil"/>
              <w:left w:val="single" w:sz="4" w:space="0" w:color="auto"/>
              <w:bottom w:val="single" w:sz="4" w:space="0" w:color="auto"/>
              <w:right w:val="single" w:sz="4" w:space="0" w:color="auto"/>
            </w:tcBorders>
            <w:shd w:val="clear" w:color="auto" w:fill="auto"/>
            <w:noWrap/>
          </w:tcPr>
          <w:p w14:paraId="4F8017F1" w14:textId="77777777" w:rsidR="00BE02BA" w:rsidRPr="00AF106F" w:rsidRDefault="00F665C7" w:rsidP="00AF106F">
            <w:pPr>
              <w:spacing w:before="30" w:after="30"/>
              <w:ind w:firstLine="284"/>
              <w:jc w:val="right"/>
              <w:rPr>
                <w:rFonts w:ascii="Calibri" w:hAnsi="Calibri" w:cs="Calibri"/>
                <w:szCs w:val="22"/>
              </w:rPr>
            </w:pPr>
            <w:bookmarkStart w:id="132" w:name="lt_pId170"/>
            <w:r w:rsidRPr="00AF106F">
              <w:rPr>
                <w:rFonts w:ascii="Calibri" w:hAnsi="Calibri" w:cs="Calibri"/>
                <w:szCs w:val="22"/>
                <w:lang w:val="ru-RU"/>
              </w:rPr>
              <w:t>c)</w:t>
            </w:r>
            <w:bookmarkEnd w:id="132"/>
          </w:p>
        </w:tc>
        <w:tc>
          <w:tcPr>
            <w:tcW w:w="4530" w:type="pct"/>
            <w:gridSpan w:val="2"/>
            <w:tcBorders>
              <w:top w:val="nil"/>
              <w:left w:val="nil"/>
              <w:bottom w:val="single" w:sz="4" w:space="0" w:color="auto"/>
              <w:right w:val="single" w:sz="4" w:space="0" w:color="auto"/>
            </w:tcBorders>
            <w:shd w:val="clear" w:color="auto" w:fill="auto"/>
            <w:noWrap/>
          </w:tcPr>
          <w:p w14:paraId="00235863" w14:textId="77777777" w:rsidR="00BE02BA" w:rsidRPr="00AF106F" w:rsidRDefault="00F665C7" w:rsidP="00AF106F">
            <w:pPr>
              <w:spacing w:before="30" w:after="30"/>
              <w:rPr>
                <w:rFonts w:ascii="Calibri" w:hAnsi="Calibri" w:cs="Calibri"/>
                <w:szCs w:val="22"/>
              </w:rPr>
            </w:pPr>
            <w:bookmarkStart w:id="133" w:name="lt_pId171"/>
            <w:r w:rsidRPr="00AF106F">
              <w:rPr>
                <w:rFonts w:ascii="Calibri" w:hAnsi="Calibri" w:cs="Calibri"/>
                <w:szCs w:val="22"/>
                <w:lang w:val="ru-RU"/>
              </w:rPr>
              <w:t>Информационные документы</w:t>
            </w:r>
            <w:bookmarkEnd w:id="133"/>
          </w:p>
        </w:tc>
      </w:tr>
      <w:tr w:rsidR="00683ABE" w14:paraId="663C0307"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680128A4"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19</w:t>
            </w:r>
          </w:p>
        </w:tc>
        <w:tc>
          <w:tcPr>
            <w:tcW w:w="4609" w:type="pct"/>
            <w:gridSpan w:val="3"/>
            <w:tcBorders>
              <w:top w:val="nil"/>
              <w:left w:val="nil"/>
              <w:bottom w:val="single" w:sz="4" w:space="0" w:color="auto"/>
              <w:right w:val="single" w:sz="4" w:space="0" w:color="auto"/>
            </w:tcBorders>
            <w:shd w:val="clear" w:color="auto" w:fill="auto"/>
            <w:noWrap/>
          </w:tcPr>
          <w:p w14:paraId="0F81162A" w14:textId="77777777" w:rsidR="00BE02BA" w:rsidRPr="00AF106F" w:rsidRDefault="00F665C7" w:rsidP="00AF106F">
            <w:pPr>
              <w:spacing w:before="30" w:after="30"/>
              <w:rPr>
                <w:rFonts w:ascii="Calibri" w:hAnsi="Calibri" w:cs="Calibri"/>
                <w:szCs w:val="22"/>
              </w:rPr>
            </w:pPr>
            <w:bookmarkStart w:id="134" w:name="lt_pId173"/>
            <w:r w:rsidRPr="00AF106F">
              <w:rPr>
                <w:rFonts w:ascii="Calibri" w:hAnsi="Calibri" w:cs="Calibri"/>
                <w:szCs w:val="22"/>
                <w:lang w:val="ru-RU"/>
              </w:rPr>
              <w:t>Открытие собраний рабочих групп</w:t>
            </w:r>
            <w:bookmarkEnd w:id="134"/>
          </w:p>
        </w:tc>
      </w:tr>
      <w:tr w:rsidR="00683ABE" w14:paraId="66CA5C4D"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274CFF1B"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20</w:t>
            </w:r>
          </w:p>
        </w:tc>
        <w:tc>
          <w:tcPr>
            <w:tcW w:w="4609" w:type="pct"/>
            <w:gridSpan w:val="3"/>
            <w:tcBorders>
              <w:top w:val="nil"/>
              <w:left w:val="nil"/>
              <w:bottom w:val="single" w:sz="4" w:space="0" w:color="auto"/>
              <w:right w:val="single" w:sz="4" w:space="0" w:color="auto"/>
            </w:tcBorders>
            <w:shd w:val="clear" w:color="auto" w:fill="auto"/>
            <w:noWrap/>
          </w:tcPr>
          <w:p w14:paraId="4FE3874C" w14:textId="77777777" w:rsidR="00BE02BA" w:rsidRPr="00AF106F" w:rsidRDefault="00F665C7" w:rsidP="00AF106F">
            <w:pPr>
              <w:spacing w:before="30" w:after="30"/>
              <w:rPr>
                <w:rFonts w:ascii="Calibri" w:hAnsi="Calibri" w:cs="Calibri"/>
                <w:szCs w:val="22"/>
              </w:rPr>
            </w:pPr>
            <w:bookmarkStart w:id="135" w:name="lt_pId175"/>
            <w:r w:rsidRPr="00AF106F">
              <w:rPr>
                <w:rFonts w:ascii="Calibri" w:hAnsi="Calibri" w:cs="Calibri"/>
                <w:szCs w:val="22"/>
                <w:lang w:val="ru-RU"/>
              </w:rPr>
              <w:t>Отчет по Вопросу 8/5</w:t>
            </w:r>
            <w:bookmarkEnd w:id="135"/>
          </w:p>
        </w:tc>
      </w:tr>
      <w:tr w:rsidR="00683ABE" w:rsidRPr="005B423A" w14:paraId="658283BA"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7C43F32D"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21</w:t>
            </w:r>
          </w:p>
        </w:tc>
        <w:tc>
          <w:tcPr>
            <w:tcW w:w="4609" w:type="pct"/>
            <w:gridSpan w:val="3"/>
            <w:tcBorders>
              <w:top w:val="nil"/>
              <w:left w:val="nil"/>
              <w:bottom w:val="single" w:sz="4" w:space="0" w:color="auto"/>
              <w:right w:val="single" w:sz="4" w:space="0" w:color="auto"/>
            </w:tcBorders>
            <w:shd w:val="clear" w:color="auto" w:fill="auto"/>
            <w:noWrap/>
          </w:tcPr>
          <w:p w14:paraId="55D4F331" w14:textId="77777777" w:rsidR="00BE02BA" w:rsidRPr="00AF106F" w:rsidRDefault="00F665C7" w:rsidP="00AF106F">
            <w:pPr>
              <w:spacing w:before="30" w:after="30"/>
              <w:rPr>
                <w:rFonts w:ascii="Calibri" w:hAnsi="Calibri" w:cs="Calibri"/>
                <w:szCs w:val="22"/>
                <w:lang w:val="ru-RU"/>
              </w:rPr>
            </w:pPr>
            <w:bookmarkStart w:id="136" w:name="lt_pId177"/>
            <w:r w:rsidRPr="00AF106F">
              <w:rPr>
                <w:rFonts w:ascii="Calibri" w:hAnsi="Calibri" w:cs="Calibri"/>
                <w:szCs w:val="22"/>
                <w:lang w:val="ru-RU"/>
              </w:rPr>
              <w:t xml:space="preserve">Отчеты о собраниях рабочих групп </w:t>
            </w:r>
            <w:bookmarkEnd w:id="136"/>
          </w:p>
        </w:tc>
      </w:tr>
      <w:tr w:rsidR="00683ABE" w14:paraId="474414D0"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5B046A1C"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21.1</w:t>
            </w:r>
          </w:p>
        </w:tc>
        <w:tc>
          <w:tcPr>
            <w:tcW w:w="4609" w:type="pct"/>
            <w:gridSpan w:val="3"/>
            <w:tcBorders>
              <w:top w:val="nil"/>
              <w:left w:val="nil"/>
              <w:bottom w:val="single" w:sz="4" w:space="0" w:color="auto"/>
              <w:right w:val="single" w:sz="4" w:space="0" w:color="auto"/>
            </w:tcBorders>
            <w:shd w:val="clear" w:color="auto" w:fill="auto"/>
            <w:noWrap/>
          </w:tcPr>
          <w:p w14:paraId="53679175" w14:textId="77777777" w:rsidR="00BE02BA" w:rsidRPr="00AF106F" w:rsidRDefault="00F665C7" w:rsidP="00AF106F">
            <w:pPr>
              <w:spacing w:before="30" w:after="30"/>
              <w:rPr>
                <w:rFonts w:ascii="Calibri" w:hAnsi="Calibri" w:cs="Calibri"/>
                <w:szCs w:val="22"/>
              </w:rPr>
            </w:pPr>
            <w:bookmarkStart w:id="137" w:name="lt_pId179"/>
            <w:r w:rsidRPr="00AF106F">
              <w:rPr>
                <w:rFonts w:ascii="Calibri" w:hAnsi="Calibri" w:cs="Calibri"/>
                <w:szCs w:val="22"/>
                <w:lang w:val="ru-RU"/>
              </w:rPr>
              <w:t>Рабочая группа 1/5</w:t>
            </w:r>
            <w:bookmarkEnd w:id="137"/>
          </w:p>
        </w:tc>
      </w:tr>
      <w:tr w:rsidR="00683ABE" w14:paraId="1CC92720"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19DF4B34" w14:textId="77777777" w:rsidR="00BE02BA" w:rsidRPr="00AF106F" w:rsidRDefault="00F665C7" w:rsidP="00AF106F">
            <w:pPr>
              <w:spacing w:before="30" w:after="30"/>
              <w:ind w:firstLine="284"/>
              <w:jc w:val="right"/>
              <w:rPr>
                <w:rFonts w:ascii="Calibri" w:hAnsi="Calibri" w:cs="Calibri"/>
                <w:szCs w:val="22"/>
              </w:rPr>
            </w:pPr>
            <w:bookmarkStart w:id="138" w:name="lt_pId180"/>
            <w:r w:rsidRPr="00AF106F">
              <w:rPr>
                <w:rFonts w:ascii="Calibri" w:hAnsi="Calibri" w:cs="Calibri"/>
                <w:szCs w:val="22"/>
                <w:lang w:val="ru-RU"/>
              </w:rPr>
              <w:t>a)</w:t>
            </w:r>
            <w:bookmarkEnd w:id="138"/>
          </w:p>
        </w:tc>
        <w:tc>
          <w:tcPr>
            <w:tcW w:w="4530" w:type="pct"/>
            <w:gridSpan w:val="2"/>
            <w:tcBorders>
              <w:top w:val="nil"/>
              <w:left w:val="single" w:sz="6" w:space="0" w:color="auto"/>
              <w:bottom w:val="single" w:sz="4" w:space="0" w:color="auto"/>
              <w:right w:val="single" w:sz="4" w:space="0" w:color="auto"/>
            </w:tcBorders>
            <w:shd w:val="clear" w:color="auto" w:fill="auto"/>
          </w:tcPr>
          <w:p w14:paraId="2654C2FD" w14:textId="77777777" w:rsidR="00BE02BA" w:rsidRPr="00AF106F" w:rsidRDefault="00F665C7" w:rsidP="00AF106F">
            <w:pPr>
              <w:spacing w:before="30" w:after="30"/>
              <w:rPr>
                <w:rFonts w:ascii="Calibri" w:hAnsi="Calibri" w:cs="Calibri"/>
                <w:szCs w:val="22"/>
              </w:rPr>
            </w:pPr>
            <w:bookmarkStart w:id="139" w:name="lt_pId181"/>
            <w:r w:rsidRPr="00AF106F">
              <w:rPr>
                <w:rFonts w:ascii="Calibri" w:hAnsi="Calibri" w:cs="Calibri"/>
                <w:szCs w:val="22"/>
                <w:lang w:val="ru-RU"/>
              </w:rPr>
              <w:t>Утверждение отчетов по Вопросам</w:t>
            </w:r>
            <w:bookmarkEnd w:id="139"/>
          </w:p>
        </w:tc>
      </w:tr>
      <w:tr w:rsidR="00683ABE" w14:paraId="1F92D331"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6BEEA77A" w14:textId="77777777" w:rsidR="00BE02BA" w:rsidRPr="00AF106F" w:rsidRDefault="00F665C7" w:rsidP="00AF106F">
            <w:pPr>
              <w:spacing w:before="30" w:after="30"/>
              <w:ind w:firstLine="284"/>
              <w:jc w:val="right"/>
              <w:rPr>
                <w:rFonts w:ascii="Calibri" w:hAnsi="Calibri" w:cs="Calibri"/>
                <w:szCs w:val="22"/>
              </w:rPr>
            </w:pPr>
            <w:bookmarkStart w:id="140" w:name="lt_pId182"/>
            <w:r w:rsidRPr="00AF106F">
              <w:rPr>
                <w:rFonts w:ascii="Calibri" w:hAnsi="Calibri" w:cs="Calibri"/>
                <w:szCs w:val="22"/>
                <w:lang w:val="ru-RU"/>
              </w:rPr>
              <w:t>b)</w:t>
            </w:r>
            <w:bookmarkEnd w:id="140"/>
          </w:p>
        </w:tc>
        <w:tc>
          <w:tcPr>
            <w:tcW w:w="4530" w:type="pct"/>
            <w:gridSpan w:val="2"/>
            <w:tcBorders>
              <w:top w:val="nil"/>
              <w:left w:val="single" w:sz="6" w:space="0" w:color="auto"/>
              <w:bottom w:val="single" w:sz="4" w:space="0" w:color="auto"/>
              <w:right w:val="single" w:sz="4" w:space="0" w:color="auto"/>
            </w:tcBorders>
            <w:shd w:val="clear" w:color="auto" w:fill="auto"/>
          </w:tcPr>
          <w:p w14:paraId="3D9BDDA5" w14:textId="77777777" w:rsidR="00BE02BA" w:rsidRPr="00AF106F" w:rsidRDefault="00F665C7" w:rsidP="00AF106F">
            <w:pPr>
              <w:spacing w:before="30" w:after="30"/>
              <w:rPr>
                <w:rFonts w:ascii="Calibri" w:hAnsi="Calibri" w:cs="Calibri"/>
                <w:szCs w:val="22"/>
              </w:rPr>
            </w:pPr>
            <w:bookmarkStart w:id="141" w:name="lt_pId183"/>
            <w:r w:rsidRPr="00AF106F">
              <w:rPr>
                <w:rFonts w:ascii="Calibri" w:hAnsi="Calibri" w:cs="Calibri"/>
                <w:szCs w:val="22"/>
                <w:lang w:val="ru-RU"/>
              </w:rPr>
              <w:t>Утверждение новых направлений работы</w:t>
            </w:r>
            <w:bookmarkEnd w:id="141"/>
          </w:p>
        </w:tc>
      </w:tr>
      <w:tr w:rsidR="00683ABE" w14:paraId="6337B18D"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5EBCC6E1" w14:textId="77777777" w:rsidR="00BE02BA" w:rsidRPr="00AF106F" w:rsidRDefault="00F665C7" w:rsidP="00AF106F">
            <w:pPr>
              <w:spacing w:before="30" w:after="30"/>
              <w:ind w:firstLine="284"/>
              <w:jc w:val="right"/>
              <w:rPr>
                <w:rFonts w:ascii="Calibri" w:hAnsi="Calibri" w:cs="Calibri"/>
                <w:szCs w:val="22"/>
              </w:rPr>
            </w:pPr>
            <w:bookmarkStart w:id="142" w:name="lt_pId184"/>
            <w:r w:rsidRPr="00AF106F">
              <w:rPr>
                <w:rFonts w:ascii="Calibri" w:hAnsi="Calibri" w:cs="Calibri"/>
                <w:szCs w:val="22"/>
                <w:lang w:val="ru-RU"/>
              </w:rPr>
              <w:t>c)</w:t>
            </w:r>
            <w:bookmarkEnd w:id="142"/>
          </w:p>
        </w:tc>
        <w:tc>
          <w:tcPr>
            <w:tcW w:w="4530" w:type="pct"/>
            <w:gridSpan w:val="2"/>
            <w:tcBorders>
              <w:top w:val="nil"/>
              <w:left w:val="single" w:sz="6" w:space="0" w:color="auto"/>
              <w:bottom w:val="single" w:sz="4" w:space="0" w:color="auto"/>
              <w:right w:val="single" w:sz="4" w:space="0" w:color="auto"/>
            </w:tcBorders>
            <w:shd w:val="clear" w:color="auto" w:fill="auto"/>
          </w:tcPr>
          <w:p w14:paraId="0B269BE7" w14:textId="77777777" w:rsidR="00BE02BA" w:rsidRPr="00AF106F" w:rsidRDefault="00F665C7" w:rsidP="00AF106F">
            <w:pPr>
              <w:spacing w:before="30" w:after="30"/>
              <w:rPr>
                <w:rFonts w:ascii="Calibri" w:hAnsi="Calibri" w:cs="Calibri"/>
                <w:szCs w:val="22"/>
              </w:rPr>
            </w:pPr>
            <w:bookmarkStart w:id="143" w:name="lt_pId185"/>
            <w:r w:rsidRPr="00AF106F">
              <w:rPr>
                <w:rFonts w:ascii="Calibri" w:hAnsi="Calibri" w:cs="Calibri"/>
                <w:szCs w:val="22"/>
                <w:lang w:val="ru-RU"/>
              </w:rPr>
              <w:t>Утверждение программы работы</w:t>
            </w:r>
            <w:bookmarkEnd w:id="143"/>
          </w:p>
        </w:tc>
      </w:tr>
      <w:tr w:rsidR="00683ABE" w:rsidRPr="005B423A" w14:paraId="1E150402"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6AA356BF" w14:textId="77777777" w:rsidR="00BE02BA" w:rsidRPr="00AF106F" w:rsidRDefault="00F665C7" w:rsidP="00AF106F">
            <w:pPr>
              <w:spacing w:before="30" w:after="30"/>
              <w:ind w:firstLine="284"/>
              <w:jc w:val="right"/>
              <w:rPr>
                <w:rFonts w:ascii="Calibri" w:hAnsi="Calibri" w:cs="Calibri"/>
                <w:szCs w:val="22"/>
              </w:rPr>
            </w:pPr>
            <w:bookmarkStart w:id="144" w:name="lt_pId186"/>
            <w:r w:rsidRPr="00AF106F">
              <w:rPr>
                <w:rFonts w:ascii="Calibri" w:hAnsi="Calibri" w:cs="Calibri"/>
                <w:szCs w:val="22"/>
                <w:lang w:val="ru-RU"/>
              </w:rPr>
              <w:t>d)</w:t>
            </w:r>
            <w:bookmarkEnd w:id="144"/>
          </w:p>
        </w:tc>
        <w:tc>
          <w:tcPr>
            <w:tcW w:w="4530" w:type="pct"/>
            <w:gridSpan w:val="2"/>
            <w:tcBorders>
              <w:top w:val="nil"/>
              <w:left w:val="single" w:sz="6" w:space="0" w:color="auto"/>
              <w:bottom w:val="single" w:sz="4" w:space="0" w:color="auto"/>
              <w:right w:val="single" w:sz="4" w:space="0" w:color="auto"/>
            </w:tcBorders>
            <w:shd w:val="clear" w:color="auto" w:fill="auto"/>
          </w:tcPr>
          <w:p w14:paraId="1743C624" w14:textId="6B7D5B9A" w:rsidR="00BE02BA" w:rsidRPr="00AF106F" w:rsidRDefault="00F665C7" w:rsidP="00AF106F">
            <w:pPr>
              <w:spacing w:before="30" w:after="30"/>
              <w:rPr>
                <w:rFonts w:ascii="Calibri" w:hAnsi="Calibri" w:cs="Calibri"/>
                <w:szCs w:val="22"/>
                <w:lang w:val="ru-RU"/>
              </w:rPr>
            </w:pPr>
            <w:bookmarkStart w:id="145" w:name="lt_pId187"/>
            <w:r w:rsidRPr="00AF106F">
              <w:rPr>
                <w:rFonts w:ascii="Calibri" w:hAnsi="Calibri" w:cs="Calibri"/>
                <w:szCs w:val="22"/>
                <w:lang w:val="ru-RU"/>
              </w:rPr>
              <w:t>Получение согласия/вынесение заключения</w:t>
            </w:r>
            <w:r w:rsidR="00124F0F" w:rsidRPr="00AF106F">
              <w:rPr>
                <w:rFonts w:ascii="Calibri" w:hAnsi="Calibri" w:cs="Calibri"/>
                <w:szCs w:val="22"/>
                <w:lang w:val="ru-RU"/>
              </w:rPr>
              <w:t xml:space="preserve"> </w:t>
            </w:r>
            <w:r w:rsidRPr="00AF106F">
              <w:rPr>
                <w:rFonts w:ascii="Calibri" w:hAnsi="Calibri" w:cs="Calibri"/>
                <w:szCs w:val="22"/>
                <w:lang w:val="ru-RU"/>
              </w:rPr>
              <w:t>по Рекомендациям, утверждение/аннулирование Рекомендаций</w:t>
            </w:r>
            <w:bookmarkEnd w:id="145"/>
          </w:p>
        </w:tc>
      </w:tr>
      <w:tr w:rsidR="00683ABE" w14:paraId="789CA57A"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27478BA8" w14:textId="77777777" w:rsidR="00BE02BA" w:rsidRPr="00AF106F" w:rsidRDefault="00F665C7" w:rsidP="00AF106F">
            <w:pPr>
              <w:spacing w:before="30" w:after="30"/>
              <w:ind w:firstLine="284"/>
              <w:jc w:val="right"/>
              <w:rPr>
                <w:rFonts w:ascii="Calibri" w:hAnsi="Calibri" w:cs="Calibri"/>
                <w:szCs w:val="22"/>
              </w:rPr>
            </w:pPr>
            <w:bookmarkStart w:id="146" w:name="lt_pId188"/>
            <w:r w:rsidRPr="00AF106F">
              <w:rPr>
                <w:rFonts w:ascii="Calibri" w:hAnsi="Calibri" w:cs="Calibri"/>
                <w:szCs w:val="22"/>
                <w:lang w:val="ru-RU"/>
              </w:rPr>
              <w:t>e)</w:t>
            </w:r>
            <w:bookmarkEnd w:id="146"/>
          </w:p>
        </w:tc>
        <w:tc>
          <w:tcPr>
            <w:tcW w:w="4530" w:type="pct"/>
            <w:gridSpan w:val="2"/>
            <w:tcBorders>
              <w:top w:val="nil"/>
              <w:left w:val="single" w:sz="6" w:space="0" w:color="auto"/>
              <w:bottom w:val="single" w:sz="4" w:space="0" w:color="auto"/>
              <w:right w:val="single" w:sz="4" w:space="0" w:color="auto"/>
            </w:tcBorders>
            <w:shd w:val="clear" w:color="auto" w:fill="auto"/>
          </w:tcPr>
          <w:p w14:paraId="7EC57814" w14:textId="77777777" w:rsidR="00BE02BA" w:rsidRPr="00AF106F" w:rsidRDefault="00F665C7" w:rsidP="00AF106F">
            <w:pPr>
              <w:spacing w:before="30" w:after="30"/>
              <w:rPr>
                <w:rFonts w:ascii="Calibri" w:hAnsi="Calibri" w:cs="Calibri"/>
                <w:szCs w:val="22"/>
              </w:rPr>
            </w:pPr>
            <w:bookmarkStart w:id="147" w:name="lt_pId189"/>
            <w:r w:rsidRPr="00AF106F">
              <w:rPr>
                <w:rFonts w:ascii="Calibri" w:hAnsi="Calibri" w:cs="Calibri"/>
                <w:szCs w:val="22"/>
                <w:lang w:val="ru-RU"/>
              </w:rPr>
              <w:t>Согласование информационных текстов</w:t>
            </w:r>
            <w:bookmarkEnd w:id="147"/>
          </w:p>
        </w:tc>
      </w:tr>
      <w:tr w:rsidR="00683ABE" w14:paraId="44C83A83"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2C85303C"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21.2</w:t>
            </w:r>
          </w:p>
        </w:tc>
        <w:tc>
          <w:tcPr>
            <w:tcW w:w="4609" w:type="pct"/>
            <w:gridSpan w:val="3"/>
            <w:tcBorders>
              <w:top w:val="nil"/>
              <w:left w:val="nil"/>
              <w:bottom w:val="single" w:sz="4" w:space="0" w:color="auto"/>
              <w:right w:val="single" w:sz="4" w:space="0" w:color="auto"/>
            </w:tcBorders>
            <w:shd w:val="clear" w:color="auto" w:fill="auto"/>
            <w:noWrap/>
          </w:tcPr>
          <w:p w14:paraId="0C982B77" w14:textId="77777777" w:rsidR="00BE02BA" w:rsidRPr="00AF106F" w:rsidRDefault="00F665C7" w:rsidP="00AF106F">
            <w:pPr>
              <w:spacing w:before="30" w:after="30"/>
              <w:rPr>
                <w:rFonts w:ascii="Calibri" w:hAnsi="Calibri" w:cs="Calibri"/>
                <w:szCs w:val="22"/>
              </w:rPr>
            </w:pPr>
            <w:bookmarkStart w:id="148" w:name="lt_pId191"/>
            <w:r w:rsidRPr="00AF106F">
              <w:rPr>
                <w:rFonts w:ascii="Calibri" w:hAnsi="Calibri" w:cs="Calibri"/>
                <w:szCs w:val="22"/>
                <w:lang w:val="ru-RU"/>
              </w:rPr>
              <w:t>Рабочая группа 2/5</w:t>
            </w:r>
            <w:bookmarkEnd w:id="148"/>
          </w:p>
        </w:tc>
      </w:tr>
      <w:tr w:rsidR="00683ABE" w14:paraId="7F1D0D07"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50799BF7" w14:textId="77777777" w:rsidR="00BE02BA" w:rsidRPr="00AF106F" w:rsidRDefault="00F665C7" w:rsidP="00AF106F">
            <w:pPr>
              <w:spacing w:before="30" w:after="30"/>
              <w:ind w:firstLine="284"/>
              <w:jc w:val="right"/>
              <w:rPr>
                <w:rFonts w:ascii="Calibri" w:hAnsi="Calibri" w:cs="Calibri"/>
                <w:szCs w:val="22"/>
              </w:rPr>
            </w:pPr>
            <w:bookmarkStart w:id="149" w:name="lt_pId192"/>
            <w:r w:rsidRPr="00AF106F">
              <w:rPr>
                <w:rFonts w:ascii="Calibri" w:hAnsi="Calibri" w:cs="Calibri"/>
                <w:szCs w:val="22"/>
                <w:lang w:val="ru-RU"/>
              </w:rPr>
              <w:t>a)</w:t>
            </w:r>
            <w:bookmarkEnd w:id="149"/>
          </w:p>
        </w:tc>
        <w:tc>
          <w:tcPr>
            <w:tcW w:w="4530" w:type="pct"/>
            <w:gridSpan w:val="2"/>
            <w:tcBorders>
              <w:top w:val="nil"/>
              <w:left w:val="single" w:sz="6" w:space="0" w:color="auto"/>
              <w:bottom w:val="single" w:sz="4" w:space="0" w:color="auto"/>
              <w:right w:val="single" w:sz="4" w:space="0" w:color="auto"/>
            </w:tcBorders>
            <w:shd w:val="clear" w:color="auto" w:fill="auto"/>
          </w:tcPr>
          <w:p w14:paraId="64612D8B" w14:textId="77777777" w:rsidR="00BE02BA" w:rsidRPr="00AF106F" w:rsidRDefault="00F665C7" w:rsidP="00AF106F">
            <w:pPr>
              <w:spacing w:before="30" w:after="30"/>
              <w:rPr>
                <w:rFonts w:ascii="Calibri" w:hAnsi="Calibri" w:cs="Calibri"/>
                <w:szCs w:val="22"/>
              </w:rPr>
            </w:pPr>
            <w:bookmarkStart w:id="150" w:name="lt_pId193"/>
            <w:r w:rsidRPr="00AF106F">
              <w:rPr>
                <w:rFonts w:ascii="Calibri" w:hAnsi="Calibri" w:cs="Calibri"/>
                <w:szCs w:val="22"/>
                <w:lang w:val="ru-RU"/>
              </w:rPr>
              <w:t xml:space="preserve">Утверждение отчетов по Вопросам </w:t>
            </w:r>
            <w:bookmarkEnd w:id="150"/>
          </w:p>
        </w:tc>
      </w:tr>
      <w:tr w:rsidR="00683ABE" w14:paraId="0E091F6F"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1889B617" w14:textId="77777777" w:rsidR="00BE02BA" w:rsidRPr="00AF106F" w:rsidRDefault="00F665C7" w:rsidP="00AF106F">
            <w:pPr>
              <w:spacing w:before="30" w:after="30"/>
              <w:ind w:firstLine="284"/>
              <w:jc w:val="right"/>
              <w:rPr>
                <w:rFonts w:ascii="Calibri" w:hAnsi="Calibri" w:cs="Calibri"/>
                <w:szCs w:val="22"/>
              </w:rPr>
            </w:pPr>
            <w:bookmarkStart w:id="151" w:name="lt_pId194"/>
            <w:r w:rsidRPr="00AF106F">
              <w:rPr>
                <w:rFonts w:ascii="Calibri" w:hAnsi="Calibri" w:cs="Calibri"/>
                <w:szCs w:val="22"/>
                <w:lang w:val="ru-RU"/>
              </w:rPr>
              <w:t>b)</w:t>
            </w:r>
            <w:bookmarkEnd w:id="151"/>
          </w:p>
        </w:tc>
        <w:tc>
          <w:tcPr>
            <w:tcW w:w="4530" w:type="pct"/>
            <w:gridSpan w:val="2"/>
            <w:tcBorders>
              <w:top w:val="nil"/>
              <w:left w:val="single" w:sz="6" w:space="0" w:color="auto"/>
              <w:bottom w:val="single" w:sz="4" w:space="0" w:color="auto"/>
              <w:right w:val="single" w:sz="4" w:space="0" w:color="auto"/>
            </w:tcBorders>
            <w:shd w:val="clear" w:color="auto" w:fill="auto"/>
          </w:tcPr>
          <w:p w14:paraId="761B3D3C" w14:textId="77777777" w:rsidR="00BE02BA" w:rsidRPr="00AF106F" w:rsidRDefault="00F665C7" w:rsidP="00AF106F">
            <w:pPr>
              <w:spacing w:before="30" w:after="30"/>
              <w:rPr>
                <w:rFonts w:ascii="Calibri" w:hAnsi="Calibri" w:cs="Calibri"/>
                <w:szCs w:val="22"/>
              </w:rPr>
            </w:pPr>
            <w:bookmarkStart w:id="152" w:name="lt_pId195"/>
            <w:r w:rsidRPr="00AF106F">
              <w:rPr>
                <w:rFonts w:ascii="Calibri" w:hAnsi="Calibri" w:cs="Calibri"/>
                <w:szCs w:val="22"/>
                <w:lang w:val="ru-RU"/>
              </w:rPr>
              <w:t xml:space="preserve">Утверждение новых направлений работы </w:t>
            </w:r>
            <w:bookmarkEnd w:id="152"/>
          </w:p>
        </w:tc>
      </w:tr>
      <w:tr w:rsidR="00683ABE" w14:paraId="77442DE6"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0F07A9E3" w14:textId="77777777" w:rsidR="00BE02BA" w:rsidRPr="00AF106F" w:rsidRDefault="00F665C7" w:rsidP="00AF106F">
            <w:pPr>
              <w:spacing w:before="30" w:after="30"/>
              <w:ind w:firstLine="284"/>
              <w:jc w:val="right"/>
              <w:rPr>
                <w:rFonts w:ascii="Calibri" w:hAnsi="Calibri" w:cs="Calibri"/>
                <w:szCs w:val="22"/>
              </w:rPr>
            </w:pPr>
            <w:bookmarkStart w:id="153" w:name="lt_pId196"/>
            <w:r w:rsidRPr="00AF106F">
              <w:rPr>
                <w:rFonts w:ascii="Calibri" w:hAnsi="Calibri" w:cs="Calibri"/>
                <w:szCs w:val="22"/>
                <w:lang w:val="ru-RU"/>
              </w:rPr>
              <w:t>c)</w:t>
            </w:r>
            <w:bookmarkEnd w:id="153"/>
          </w:p>
        </w:tc>
        <w:tc>
          <w:tcPr>
            <w:tcW w:w="4530" w:type="pct"/>
            <w:gridSpan w:val="2"/>
            <w:tcBorders>
              <w:top w:val="nil"/>
              <w:left w:val="single" w:sz="6" w:space="0" w:color="auto"/>
              <w:bottom w:val="single" w:sz="4" w:space="0" w:color="auto"/>
              <w:right w:val="single" w:sz="4" w:space="0" w:color="auto"/>
            </w:tcBorders>
            <w:shd w:val="clear" w:color="auto" w:fill="auto"/>
          </w:tcPr>
          <w:p w14:paraId="340D24A9" w14:textId="77777777" w:rsidR="00BE02BA" w:rsidRPr="00AF106F" w:rsidRDefault="00F665C7" w:rsidP="00AF106F">
            <w:pPr>
              <w:spacing w:before="30" w:after="30"/>
              <w:rPr>
                <w:rFonts w:ascii="Calibri" w:hAnsi="Calibri" w:cs="Calibri"/>
                <w:szCs w:val="22"/>
              </w:rPr>
            </w:pPr>
            <w:bookmarkStart w:id="154" w:name="lt_pId197"/>
            <w:r w:rsidRPr="00AF106F">
              <w:rPr>
                <w:rFonts w:ascii="Calibri" w:hAnsi="Calibri" w:cs="Calibri"/>
                <w:szCs w:val="22"/>
                <w:lang w:val="ru-RU"/>
              </w:rPr>
              <w:t>Утверждение программы работы</w:t>
            </w:r>
            <w:bookmarkEnd w:id="154"/>
          </w:p>
        </w:tc>
      </w:tr>
      <w:tr w:rsidR="00683ABE" w:rsidRPr="005B423A" w14:paraId="3F048D75"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0DA1CDD7" w14:textId="77777777" w:rsidR="00BE02BA" w:rsidRPr="00AF106F" w:rsidRDefault="00F665C7" w:rsidP="00AF106F">
            <w:pPr>
              <w:spacing w:before="30" w:after="30"/>
              <w:ind w:firstLine="284"/>
              <w:jc w:val="right"/>
              <w:rPr>
                <w:rFonts w:ascii="Calibri" w:hAnsi="Calibri" w:cs="Calibri"/>
                <w:szCs w:val="22"/>
              </w:rPr>
            </w:pPr>
            <w:bookmarkStart w:id="155" w:name="lt_pId198"/>
            <w:r w:rsidRPr="00AF106F">
              <w:rPr>
                <w:rFonts w:ascii="Calibri" w:hAnsi="Calibri" w:cs="Calibri"/>
                <w:szCs w:val="22"/>
                <w:lang w:val="ru-RU"/>
              </w:rPr>
              <w:t>d)</w:t>
            </w:r>
            <w:bookmarkEnd w:id="155"/>
          </w:p>
        </w:tc>
        <w:tc>
          <w:tcPr>
            <w:tcW w:w="4530" w:type="pct"/>
            <w:gridSpan w:val="2"/>
            <w:tcBorders>
              <w:top w:val="nil"/>
              <w:left w:val="single" w:sz="6" w:space="0" w:color="auto"/>
              <w:bottom w:val="single" w:sz="4" w:space="0" w:color="auto"/>
              <w:right w:val="single" w:sz="4" w:space="0" w:color="auto"/>
            </w:tcBorders>
            <w:shd w:val="clear" w:color="auto" w:fill="auto"/>
          </w:tcPr>
          <w:p w14:paraId="13625932" w14:textId="256B810A" w:rsidR="00BE02BA" w:rsidRPr="00AF106F" w:rsidRDefault="00F665C7" w:rsidP="00AF106F">
            <w:pPr>
              <w:spacing w:before="30" w:after="30"/>
              <w:rPr>
                <w:rFonts w:ascii="Calibri" w:hAnsi="Calibri" w:cs="Calibri"/>
                <w:szCs w:val="22"/>
                <w:lang w:val="ru-RU"/>
              </w:rPr>
            </w:pPr>
            <w:bookmarkStart w:id="156" w:name="lt_pId199"/>
            <w:r w:rsidRPr="00AF106F">
              <w:rPr>
                <w:rFonts w:ascii="Calibri" w:hAnsi="Calibri" w:cs="Calibri"/>
                <w:szCs w:val="22"/>
                <w:lang w:val="ru-RU"/>
              </w:rPr>
              <w:t>Получение согласия/вынесение заключения</w:t>
            </w:r>
            <w:r w:rsidR="00124F0F" w:rsidRPr="00AF106F">
              <w:rPr>
                <w:rFonts w:ascii="Calibri" w:hAnsi="Calibri" w:cs="Calibri"/>
                <w:szCs w:val="22"/>
                <w:lang w:val="ru-RU"/>
              </w:rPr>
              <w:t xml:space="preserve"> </w:t>
            </w:r>
            <w:r w:rsidRPr="00AF106F">
              <w:rPr>
                <w:rFonts w:ascii="Calibri" w:hAnsi="Calibri" w:cs="Calibri"/>
                <w:szCs w:val="22"/>
                <w:lang w:val="ru-RU"/>
              </w:rPr>
              <w:t>по Рекомендациям, утверждение/аннулирование Рекомендаций</w:t>
            </w:r>
            <w:bookmarkEnd w:id="156"/>
          </w:p>
        </w:tc>
      </w:tr>
      <w:tr w:rsidR="00683ABE" w14:paraId="6FC07F41"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2CB3A77C" w14:textId="77777777" w:rsidR="00BE02BA" w:rsidRPr="00AF106F" w:rsidRDefault="00F665C7" w:rsidP="00AF106F">
            <w:pPr>
              <w:spacing w:before="30" w:after="30"/>
              <w:ind w:firstLine="284"/>
              <w:jc w:val="right"/>
              <w:rPr>
                <w:rFonts w:ascii="Calibri" w:hAnsi="Calibri" w:cs="Calibri"/>
                <w:szCs w:val="22"/>
              </w:rPr>
            </w:pPr>
            <w:bookmarkStart w:id="157" w:name="lt_pId200"/>
            <w:r w:rsidRPr="00AF106F">
              <w:rPr>
                <w:rFonts w:ascii="Calibri" w:hAnsi="Calibri" w:cs="Calibri"/>
                <w:szCs w:val="22"/>
                <w:lang w:val="ru-RU"/>
              </w:rPr>
              <w:t>e)</w:t>
            </w:r>
            <w:bookmarkEnd w:id="157"/>
          </w:p>
        </w:tc>
        <w:tc>
          <w:tcPr>
            <w:tcW w:w="4530" w:type="pct"/>
            <w:gridSpan w:val="2"/>
            <w:tcBorders>
              <w:top w:val="nil"/>
              <w:left w:val="single" w:sz="6" w:space="0" w:color="auto"/>
              <w:bottom w:val="single" w:sz="4" w:space="0" w:color="auto"/>
              <w:right w:val="single" w:sz="4" w:space="0" w:color="auto"/>
            </w:tcBorders>
            <w:shd w:val="clear" w:color="auto" w:fill="auto"/>
          </w:tcPr>
          <w:p w14:paraId="032CFBB2" w14:textId="77777777" w:rsidR="00BE02BA" w:rsidRPr="00AF106F" w:rsidRDefault="00F665C7" w:rsidP="00AF106F">
            <w:pPr>
              <w:spacing w:before="30" w:after="30"/>
              <w:rPr>
                <w:rFonts w:ascii="Calibri" w:hAnsi="Calibri" w:cs="Calibri"/>
                <w:szCs w:val="22"/>
              </w:rPr>
            </w:pPr>
            <w:bookmarkStart w:id="158" w:name="lt_pId201"/>
            <w:r w:rsidRPr="00AF106F">
              <w:rPr>
                <w:rFonts w:ascii="Calibri" w:hAnsi="Calibri" w:cs="Calibri"/>
                <w:szCs w:val="22"/>
                <w:lang w:val="ru-RU"/>
              </w:rPr>
              <w:t>Согласование информационных текстов</w:t>
            </w:r>
            <w:bookmarkEnd w:id="158"/>
          </w:p>
        </w:tc>
      </w:tr>
      <w:tr w:rsidR="00683ABE" w14:paraId="67B3147B" w14:textId="77777777" w:rsidTr="00D051C6">
        <w:trPr>
          <w:trHeight w:val="315"/>
          <w:jc w:val="center"/>
        </w:trPr>
        <w:tc>
          <w:tcPr>
            <w:tcW w:w="391" w:type="pct"/>
            <w:tcBorders>
              <w:top w:val="nil"/>
              <w:left w:val="single" w:sz="4" w:space="0" w:color="auto"/>
              <w:bottom w:val="single" w:sz="4" w:space="0" w:color="auto"/>
              <w:right w:val="single" w:sz="6" w:space="0" w:color="auto"/>
            </w:tcBorders>
            <w:shd w:val="clear" w:color="auto" w:fill="auto"/>
            <w:noWrap/>
          </w:tcPr>
          <w:p w14:paraId="46DEC52B"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21.3</w:t>
            </w:r>
          </w:p>
        </w:tc>
        <w:tc>
          <w:tcPr>
            <w:tcW w:w="4609" w:type="pct"/>
            <w:gridSpan w:val="3"/>
            <w:tcBorders>
              <w:top w:val="nil"/>
              <w:left w:val="single" w:sz="6" w:space="0" w:color="auto"/>
              <w:bottom w:val="single" w:sz="4" w:space="0" w:color="auto"/>
              <w:right w:val="single" w:sz="4" w:space="0" w:color="auto"/>
            </w:tcBorders>
            <w:shd w:val="clear" w:color="auto" w:fill="auto"/>
          </w:tcPr>
          <w:p w14:paraId="6B3EEA65" w14:textId="77777777" w:rsidR="00BE02BA" w:rsidRPr="00AF106F" w:rsidRDefault="00F665C7" w:rsidP="00AF106F">
            <w:pPr>
              <w:spacing w:before="30" w:after="30"/>
              <w:rPr>
                <w:rFonts w:ascii="Calibri" w:hAnsi="Calibri" w:cs="Calibri"/>
                <w:szCs w:val="22"/>
              </w:rPr>
            </w:pPr>
            <w:bookmarkStart w:id="159" w:name="lt_pId203"/>
            <w:r w:rsidRPr="00AF106F">
              <w:rPr>
                <w:rFonts w:ascii="Calibri" w:hAnsi="Calibri" w:cs="Calibri"/>
                <w:szCs w:val="22"/>
                <w:lang w:val="ru-RU"/>
              </w:rPr>
              <w:t>Рабочая группа 3/5</w:t>
            </w:r>
            <w:bookmarkEnd w:id="159"/>
          </w:p>
        </w:tc>
      </w:tr>
      <w:tr w:rsidR="00683ABE" w14:paraId="23F63FAB"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5C25B32F" w14:textId="77777777" w:rsidR="00BE02BA" w:rsidRPr="00AF106F" w:rsidRDefault="00F665C7" w:rsidP="00AF106F">
            <w:pPr>
              <w:spacing w:before="30" w:after="30"/>
              <w:ind w:firstLine="284"/>
              <w:jc w:val="right"/>
              <w:rPr>
                <w:rFonts w:ascii="Calibri" w:hAnsi="Calibri" w:cs="Calibri"/>
                <w:szCs w:val="22"/>
              </w:rPr>
            </w:pPr>
            <w:bookmarkStart w:id="160" w:name="lt_pId204"/>
            <w:r w:rsidRPr="00AF106F">
              <w:rPr>
                <w:rFonts w:ascii="Calibri" w:hAnsi="Calibri" w:cs="Calibri"/>
                <w:szCs w:val="22"/>
                <w:lang w:val="ru-RU"/>
              </w:rPr>
              <w:t>a)</w:t>
            </w:r>
            <w:bookmarkEnd w:id="160"/>
          </w:p>
        </w:tc>
        <w:tc>
          <w:tcPr>
            <w:tcW w:w="4530" w:type="pct"/>
            <w:gridSpan w:val="2"/>
            <w:tcBorders>
              <w:top w:val="nil"/>
              <w:left w:val="single" w:sz="6" w:space="0" w:color="auto"/>
              <w:bottom w:val="single" w:sz="4" w:space="0" w:color="auto"/>
              <w:right w:val="single" w:sz="4" w:space="0" w:color="auto"/>
            </w:tcBorders>
            <w:shd w:val="clear" w:color="auto" w:fill="auto"/>
          </w:tcPr>
          <w:p w14:paraId="2D57FF9F" w14:textId="77777777" w:rsidR="00BE02BA" w:rsidRPr="00AF106F" w:rsidRDefault="00F665C7" w:rsidP="00AF106F">
            <w:pPr>
              <w:spacing w:before="30" w:after="30"/>
              <w:rPr>
                <w:rFonts w:ascii="Calibri" w:hAnsi="Calibri" w:cs="Calibri"/>
                <w:szCs w:val="22"/>
              </w:rPr>
            </w:pPr>
            <w:bookmarkStart w:id="161" w:name="lt_pId205"/>
            <w:r w:rsidRPr="00AF106F">
              <w:rPr>
                <w:rFonts w:ascii="Calibri" w:hAnsi="Calibri" w:cs="Calibri"/>
                <w:szCs w:val="22"/>
                <w:lang w:val="ru-RU"/>
              </w:rPr>
              <w:t xml:space="preserve">Утверждение отчетов по Вопросам </w:t>
            </w:r>
            <w:bookmarkEnd w:id="161"/>
          </w:p>
        </w:tc>
      </w:tr>
      <w:tr w:rsidR="00683ABE" w14:paraId="368450C9"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38F552D8" w14:textId="77777777" w:rsidR="00BE02BA" w:rsidRPr="00AF106F" w:rsidRDefault="00F665C7" w:rsidP="00AF106F">
            <w:pPr>
              <w:spacing w:before="30" w:after="30"/>
              <w:ind w:firstLine="284"/>
              <w:jc w:val="right"/>
              <w:rPr>
                <w:rFonts w:ascii="Calibri" w:hAnsi="Calibri" w:cs="Calibri"/>
                <w:szCs w:val="22"/>
              </w:rPr>
            </w:pPr>
            <w:bookmarkStart w:id="162" w:name="lt_pId206"/>
            <w:r w:rsidRPr="00AF106F">
              <w:rPr>
                <w:rFonts w:ascii="Calibri" w:hAnsi="Calibri" w:cs="Calibri"/>
                <w:szCs w:val="22"/>
                <w:lang w:val="ru-RU"/>
              </w:rPr>
              <w:t>b)</w:t>
            </w:r>
            <w:bookmarkEnd w:id="162"/>
          </w:p>
        </w:tc>
        <w:tc>
          <w:tcPr>
            <w:tcW w:w="4530" w:type="pct"/>
            <w:gridSpan w:val="2"/>
            <w:tcBorders>
              <w:top w:val="nil"/>
              <w:left w:val="single" w:sz="6" w:space="0" w:color="auto"/>
              <w:bottom w:val="single" w:sz="4" w:space="0" w:color="auto"/>
              <w:right w:val="single" w:sz="4" w:space="0" w:color="auto"/>
            </w:tcBorders>
            <w:shd w:val="clear" w:color="auto" w:fill="auto"/>
          </w:tcPr>
          <w:p w14:paraId="36780C80" w14:textId="77777777" w:rsidR="00BE02BA" w:rsidRPr="00AF106F" w:rsidRDefault="00F665C7" w:rsidP="00AF106F">
            <w:pPr>
              <w:spacing w:before="30" w:after="30"/>
              <w:rPr>
                <w:rFonts w:ascii="Calibri" w:hAnsi="Calibri" w:cs="Calibri"/>
                <w:szCs w:val="22"/>
              </w:rPr>
            </w:pPr>
            <w:bookmarkStart w:id="163" w:name="lt_pId207"/>
            <w:r w:rsidRPr="00AF106F">
              <w:rPr>
                <w:rFonts w:ascii="Calibri" w:hAnsi="Calibri" w:cs="Calibri"/>
                <w:szCs w:val="22"/>
                <w:lang w:val="ru-RU"/>
              </w:rPr>
              <w:t xml:space="preserve">Утверждение новых направлений работы </w:t>
            </w:r>
            <w:bookmarkEnd w:id="163"/>
          </w:p>
        </w:tc>
      </w:tr>
      <w:tr w:rsidR="00683ABE" w14:paraId="400E6461"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0D1BF109" w14:textId="77777777" w:rsidR="00BE02BA" w:rsidRPr="00AF106F" w:rsidRDefault="00F665C7" w:rsidP="00AF106F">
            <w:pPr>
              <w:spacing w:before="30" w:after="30"/>
              <w:ind w:firstLine="284"/>
              <w:jc w:val="right"/>
              <w:rPr>
                <w:rFonts w:ascii="Calibri" w:hAnsi="Calibri" w:cs="Calibri"/>
                <w:szCs w:val="22"/>
              </w:rPr>
            </w:pPr>
            <w:bookmarkStart w:id="164" w:name="lt_pId208"/>
            <w:r w:rsidRPr="00AF106F">
              <w:rPr>
                <w:rFonts w:ascii="Calibri" w:hAnsi="Calibri" w:cs="Calibri"/>
                <w:szCs w:val="22"/>
                <w:lang w:val="ru-RU"/>
              </w:rPr>
              <w:t>c)</w:t>
            </w:r>
            <w:bookmarkEnd w:id="164"/>
          </w:p>
        </w:tc>
        <w:tc>
          <w:tcPr>
            <w:tcW w:w="4530" w:type="pct"/>
            <w:gridSpan w:val="2"/>
            <w:tcBorders>
              <w:top w:val="nil"/>
              <w:left w:val="single" w:sz="6" w:space="0" w:color="auto"/>
              <w:bottom w:val="single" w:sz="4" w:space="0" w:color="auto"/>
              <w:right w:val="single" w:sz="4" w:space="0" w:color="auto"/>
            </w:tcBorders>
            <w:shd w:val="clear" w:color="auto" w:fill="auto"/>
          </w:tcPr>
          <w:p w14:paraId="03FA9AB9" w14:textId="77777777" w:rsidR="00BE02BA" w:rsidRPr="00AF106F" w:rsidRDefault="00F665C7" w:rsidP="00AF106F">
            <w:pPr>
              <w:spacing w:before="30" w:after="30"/>
              <w:rPr>
                <w:rFonts w:ascii="Calibri" w:hAnsi="Calibri" w:cs="Calibri"/>
                <w:szCs w:val="22"/>
              </w:rPr>
            </w:pPr>
            <w:bookmarkStart w:id="165" w:name="lt_pId209"/>
            <w:r w:rsidRPr="00AF106F">
              <w:rPr>
                <w:rFonts w:ascii="Calibri" w:hAnsi="Calibri" w:cs="Calibri"/>
                <w:szCs w:val="22"/>
                <w:lang w:val="ru-RU"/>
              </w:rPr>
              <w:t>Утверждение программы работы</w:t>
            </w:r>
            <w:bookmarkEnd w:id="165"/>
          </w:p>
        </w:tc>
      </w:tr>
      <w:tr w:rsidR="00683ABE" w:rsidRPr="005B423A" w14:paraId="09529C6F"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032DA76C" w14:textId="77777777" w:rsidR="00BE02BA" w:rsidRPr="00AF106F" w:rsidRDefault="00F665C7" w:rsidP="00AF106F">
            <w:pPr>
              <w:spacing w:before="30" w:after="30"/>
              <w:ind w:firstLine="284"/>
              <w:jc w:val="right"/>
              <w:rPr>
                <w:rFonts w:ascii="Calibri" w:hAnsi="Calibri" w:cs="Calibri"/>
                <w:szCs w:val="22"/>
              </w:rPr>
            </w:pPr>
            <w:bookmarkStart w:id="166" w:name="lt_pId210"/>
            <w:r w:rsidRPr="00AF106F">
              <w:rPr>
                <w:rFonts w:ascii="Calibri" w:hAnsi="Calibri" w:cs="Calibri"/>
                <w:szCs w:val="22"/>
                <w:lang w:val="ru-RU"/>
              </w:rPr>
              <w:t>d)</w:t>
            </w:r>
            <w:bookmarkEnd w:id="166"/>
          </w:p>
        </w:tc>
        <w:tc>
          <w:tcPr>
            <w:tcW w:w="4530" w:type="pct"/>
            <w:gridSpan w:val="2"/>
            <w:tcBorders>
              <w:top w:val="nil"/>
              <w:left w:val="single" w:sz="6" w:space="0" w:color="auto"/>
              <w:bottom w:val="single" w:sz="4" w:space="0" w:color="auto"/>
              <w:right w:val="single" w:sz="4" w:space="0" w:color="auto"/>
            </w:tcBorders>
            <w:shd w:val="clear" w:color="auto" w:fill="auto"/>
          </w:tcPr>
          <w:p w14:paraId="097C86F8" w14:textId="0AE962E8" w:rsidR="00BE02BA" w:rsidRPr="00AF106F" w:rsidRDefault="00F665C7" w:rsidP="00AF106F">
            <w:pPr>
              <w:spacing w:before="30" w:after="30"/>
              <w:rPr>
                <w:rFonts w:ascii="Calibri" w:hAnsi="Calibri" w:cs="Calibri"/>
                <w:szCs w:val="22"/>
                <w:lang w:val="ru-RU"/>
              </w:rPr>
            </w:pPr>
            <w:bookmarkStart w:id="167" w:name="lt_pId211"/>
            <w:r w:rsidRPr="00AF106F">
              <w:rPr>
                <w:rFonts w:ascii="Calibri" w:hAnsi="Calibri" w:cs="Calibri"/>
                <w:szCs w:val="22"/>
                <w:lang w:val="ru-RU"/>
              </w:rPr>
              <w:t>Получение согласия/вынесение заключения</w:t>
            </w:r>
            <w:r w:rsidR="00124F0F" w:rsidRPr="00AF106F">
              <w:rPr>
                <w:rFonts w:ascii="Calibri" w:hAnsi="Calibri" w:cs="Calibri"/>
                <w:szCs w:val="22"/>
                <w:lang w:val="ru-RU"/>
              </w:rPr>
              <w:t xml:space="preserve"> </w:t>
            </w:r>
            <w:r w:rsidRPr="00AF106F">
              <w:rPr>
                <w:rFonts w:ascii="Calibri" w:hAnsi="Calibri" w:cs="Calibri"/>
                <w:szCs w:val="22"/>
                <w:lang w:val="ru-RU"/>
              </w:rPr>
              <w:t>по Рекомендациям, утверждение/аннулирование Рекомендаций</w:t>
            </w:r>
            <w:bookmarkEnd w:id="167"/>
          </w:p>
        </w:tc>
      </w:tr>
      <w:tr w:rsidR="00683ABE" w14:paraId="79E4B247" w14:textId="77777777" w:rsidTr="00D051C6">
        <w:trPr>
          <w:trHeight w:val="315"/>
          <w:jc w:val="center"/>
        </w:trPr>
        <w:tc>
          <w:tcPr>
            <w:tcW w:w="470" w:type="pct"/>
            <w:gridSpan w:val="2"/>
            <w:tcBorders>
              <w:top w:val="nil"/>
              <w:left w:val="single" w:sz="4" w:space="0" w:color="auto"/>
              <w:bottom w:val="single" w:sz="4" w:space="0" w:color="auto"/>
              <w:right w:val="single" w:sz="6" w:space="0" w:color="auto"/>
            </w:tcBorders>
            <w:shd w:val="clear" w:color="auto" w:fill="auto"/>
            <w:noWrap/>
          </w:tcPr>
          <w:p w14:paraId="41480B9B" w14:textId="77777777" w:rsidR="00BE02BA" w:rsidRPr="00AF106F" w:rsidRDefault="00F665C7" w:rsidP="00AF106F">
            <w:pPr>
              <w:spacing w:before="30" w:after="30"/>
              <w:ind w:firstLine="284"/>
              <w:jc w:val="right"/>
              <w:rPr>
                <w:rFonts w:ascii="Calibri" w:hAnsi="Calibri" w:cs="Calibri"/>
                <w:szCs w:val="22"/>
              </w:rPr>
            </w:pPr>
            <w:bookmarkStart w:id="168" w:name="lt_pId212"/>
            <w:r w:rsidRPr="00AF106F">
              <w:rPr>
                <w:rFonts w:ascii="Calibri" w:hAnsi="Calibri" w:cs="Calibri"/>
                <w:szCs w:val="22"/>
                <w:lang w:val="ru-RU"/>
              </w:rPr>
              <w:t>e)</w:t>
            </w:r>
            <w:bookmarkEnd w:id="168"/>
          </w:p>
        </w:tc>
        <w:tc>
          <w:tcPr>
            <w:tcW w:w="4530" w:type="pct"/>
            <w:gridSpan w:val="2"/>
            <w:tcBorders>
              <w:top w:val="nil"/>
              <w:left w:val="single" w:sz="6" w:space="0" w:color="auto"/>
              <w:bottom w:val="single" w:sz="4" w:space="0" w:color="auto"/>
              <w:right w:val="single" w:sz="4" w:space="0" w:color="auto"/>
            </w:tcBorders>
            <w:shd w:val="clear" w:color="auto" w:fill="auto"/>
          </w:tcPr>
          <w:p w14:paraId="03F21A39" w14:textId="77777777" w:rsidR="00BE02BA" w:rsidRPr="00AF106F" w:rsidRDefault="00F665C7" w:rsidP="00AF106F">
            <w:pPr>
              <w:spacing w:before="30" w:after="30"/>
              <w:rPr>
                <w:rFonts w:ascii="Calibri" w:hAnsi="Calibri" w:cs="Calibri"/>
                <w:szCs w:val="22"/>
              </w:rPr>
            </w:pPr>
            <w:bookmarkStart w:id="169" w:name="lt_pId213"/>
            <w:r w:rsidRPr="00AF106F">
              <w:rPr>
                <w:rFonts w:ascii="Calibri" w:hAnsi="Calibri" w:cs="Calibri"/>
                <w:szCs w:val="22"/>
                <w:lang w:val="ru-RU"/>
              </w:rPr>
              <w:t>Согласование информационных текстов</w:t>
            </w:r>
            <w:bookmarkEnd w:id="169"/>
          </w:p>
        </w:tc>
      </w:tr>
      <w:tr w:rsidR="00683ABE" w:rsidRPr="005B423A" w14:paraId="2864E9F0"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55984920"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22</w:t>
            </w:r>
          </w:p>
        </w:tc>
        <w:tc>
          <w:tcPr>
            <w:tcW w:w="4609" w:type="pct"/>
            <w:gridSpan w:val="3"/>
            <w:tcBorders>
              <w:top w:val="nil"/>
              <w:left w:val="nil"/>
              <w:bottom w:val="single" w:sz="4" w:space="0" w:color="auto"/>
              <w:right w:val="single" w:sz="4" w:space="0" w:color="auto"/>
            </w:tcBorders>
            <w:shd w:val="clear" w:color="auto" w:fill="auto"/>
            <w:noWrap/>
          </w:tcPr>
          <w:p w14:paraId="4E3A29DD" w14:textId="77777777" w:rsidR="00BE02BA" w:rsidRPr="00AF106F" w:rsidRDefault="00F665C7" w:rsidP="00AF106F">
            <w:pPr>
              <w:spacing w:before="30" w:after="30"/>
              <w:rPr>
                <w:rFonts w:ascii="Calibri" w:hAnsi="Calibri" w:cs="Calibri"/>
                <w:szCs w:val="22"/>
                <w:lang w:val="ru-RU"/>
              </w:rPr>
            </w:pPr>
            <w:bookmarkStart w:id="170" w:name="lt_pId215"/>
            <w:r w:rsidRPr="00AF106F">
              <w:rPr>
                <w:rFonts w:ascii="Calibri" w:hAnsi="Calibri" w:cs="Calibri"/>
                <w:szCs w:val="22"/>
                <w:lang w:val="ru-RU"/>
              </w:rPr>
              <w:t>Утверждение исходящих заявлений о взаимодействии/сообщений</w:t>
            </w:r>
            <w:bookmarkEnd w:id="170"/>
          </w:p>
        </w:tc>
      </w:tr>
      <w:tr w:rsidR="00683ABE" w14:paraId="62401FE5"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426F702F" w14:textId="77777777" w:rsidR="00BE02BA" w:rsidRPr="00AF106F" w:rsidRDefault="00F665C7" w:rsidP="00AF106F">
            <w:pPr>
              <w:keepNext/>
              <w:spacing w:before="30" w:after="30"/>
              <w:jc w:val="right"/>
              <w:rPr>
                <w:rFonts w:ascii="Calibri" w:hAnsi="Calibri" w:cs="Calibri"/>
                <w:szCs w:val="22"/>
              </w:rPr>
            </w:pPr>
            <w:r w:rsidRPr="00AF106F">
              <w:rPr>
                <w:rFonts w:ascii="Calibri" w:hAnsi="Calibri" w:cs="Calibri"/>
                <w:szCs w:val="22"/>
                <w:lang w:val="ru-RU"/>
              </w:rPr>
              <w:t>23</w:t>
            </w:r>
          </w:p>
        </w:tc>
        <w:tc>
          <w:tcPr>
            <w:tcW w:w="4609" w:type="pct"/>
            <w:gridSpan w:val="3"/>
            <w:tcBorders>
              <w:top w:val="nil"/>
              <w:left w:val="nil"/>
              <w:bottom w:val="single" w:sz="4" w:space="0" w:color="auto"/>
              <w:right w:val="single" w:sz="4" w:space="0" w:color="auto"/>
            </w:tcBorders>
            <w:shd w:val="clear" w:color="auto" w:fill="auto"/>
            <w:noWrap/>
          </w:tcPr>
          <w:p w14:paraId="482F864D" w14:textId="77777777" w:rsidR="00BE02BA" w:rsidRPr="00AF106F" w:rsidRDefault="00F665C7" w:rsidP="00AF106F">
            <w:pPr>
              <w:keepNext/>
              <w:spacing w:before="30" w:after="30"/>
              <w:rPr>
                <w:rFonts w:ascii="Calibri" w:hAnsi="Calibri" w:cs="Calibri"/>
                <w:szCs w:val="22"/>
              </w:rPr>
            </w:pPr>
            <w:bookmarkStart w:id="171" w:name="lt_pId217"/>
            <w:r w:rsidRPr="00AF106F">
              <w:rPr>
                <w:rFonts w:ascii="Calibri" w:hAnsi="Calibri" w:cs="Calibri"/>
                <w:szCs w:val="22"/>
                <w:lang w:val="ru-RU"/>
              </w:rPr>
              <w:t>Будущие виды деятельности</w:t>
            </w:r>
            <w:bookmarkEnd w:id="171"/>
          </w:p>
        </w:tc>
      </w:tr>
      <w:tr w:rsidR="00683ABE" w14:paraId="29D2FAC9" w14:textId="77777777" w:rsidTr="00D051C6">
        <w:trPr>
          <w:trHeight w:val="315"/>
          <w:jc w:val="center"/>
        </w:trPr>
        <w:tc>
          <w:tcPr>
            <w:tcW w:w="470" w:type="pct"/>
            <w:gridSpan w:val="2"/>
            <w:tcBorders>
              <w:top w:val="nil"/>
              <w:left w:val="single" w:sz="4" w:space="0" w:color="auto"/>
              <w:bottom w:val="single" w:sz="4" w:space="0" w:color="auto"/>
              <w:right w:val="single" w:sz="4" w:space="0" w:color="auto"/>
            </w:tcBorders>
            <w:shd w:val="clear" w:color="auto" w:fill="auto"/>
            <w:noWrap/>
          </w:tcPr>
          <w:p w14:paraId="511491EC" w14:textId="77777777" w:rsidR="00BE02BA" w:rsidRPr="00AF106F" w:rsidRDefault="00F665C7" w:rsidP="00AF106F">
            <w:pPr>
              <w:keepNext/>
              <w:spacing w:before="30" w:after="30"/>
              <w:ind w:firstLine="284"/>
              <w:jc w:val="right"/>
              <w:rPr>
                <w:rFonts w:ascii="Calibri" w:hAnsi="Calibri" w:cs="Calibri"/>
                <w:szCs w:val="22"/>
              </w:rPr>
            </w:pPr>
            <w:bookmarkStart w:id="172" w:name="lt_pId218"/>
            <w:r w:rsidRPr="00AF106F">
              <w:rPr>
                <w:rFonts w:ascii="Calibri" w:hAnsi="Calibri" w:cs="Calibri"/>
                <w:szCs w:val="22"/>
                <w:lang w:val="ru-RU"/>
              </w:rPr>
              <w:t>a)</w:t>
            </w:r>
            <w:bookmarkEnd w:id="172"/>
          </w:p>
        </w:tc>
        <w:tc>
          <w:tcPr>
            <w:tcW w:w="4530" w:type="pct"/>
            <w:gridSpan w:val="2"/>
            <w:tcBorders>
              <w:top w:val="nil"/>
              <w:left w:val="nil"/>
              <w:bottom w:val="single" w:sz="4" w:space="0" w:color="auto"/>
              <w:right w:val="single" w:sz="4" w:space="0" w:color="auto"/>
            </w:tcBorders>
            <w:shd w:val="clear" w:color="auto" w:fill="auto"/>
            <w:noWrap/>
          </w:tcPr>
          <w:p w14:paraId="1D2EDCA2" w14:textId="77777777" w:rsidR="00BE02BA" w:rsidRPr="00AF106F" w:rsidRDefault="00F665C7" w:rsidP="00AF106F">
            <w:pPr>
              <w:keepNext/>
              <w:spacing w:before="30" w:after="30"/>
              <w:rPr>
                <w:rFonts w:ascii="Calibri" w:hAnsi="Calibri" w:cs="Calibri"/>
                <w:szCs w:val="22"/>
              </w:rPr>
            </w:pPr>
            <w:bookmarkStart w:id="173" w:name="lt_pId219"/>
            <w:r w:rsidRPr="00AF106F">
              <w:rPr>
                <w:rFonts w:ascii="Calibri" w:hAnsi="Calibri" w:cs="Calibri"/>
                <w:szCs w:val="22"/>
                <w:lang w:val="ru-RU"/>
              </w:rPr>
              <w:t>Планируемые собрания в 2025 году</w:t>
            </w:r>
            <w:bookmarkEnd w:id="173"/>
          </w:p>
        </w:tc>
      </w:tr>
      <w:tr w:rsidR="00683ABE" w:rsidRPr="005B423A" w14:paraId="36DAE299" w14:textId="77777777" w:rsidTr="00D051C6">
        <w:trPr>
          <w:trHeight w:val="315"/>
          <w:jc w:val="center"/>
        </w:trPr>
        <w:tc>
          <w:tcPr>
            <w:tcW w:w="470" w:type="pct"/>
            <w:gridSpan w:val="2"/>
            <w:tcBorders>
              <w:top w:val="nil"/>
              <w:left w:val="single" w:sz="4" w:space="0" w:color="auto"/>
              <w:bottom w:val="single" w:sz="4" w:space="0" w:color="auto"/>
              <w:right w:val="single" w:sz="4" w:space="0" w:color="auto"/>
            </w:tcBorders>
            <w:shd w:val="clear" w:color="auto" w:fill="auto"/>
            <w:noWrap/>
          </w:tcPr>
          <w:p w14:paraId="1DEBB2E2" w14:textId="77777777" w:rsidR="00BE02BA" w:rsidRPr="00AF106F" w:rsidRDefault="00F665C7" w:rsidP="00AF106F">
            <w:pPr>
              <w:spacing w:before="30" w:after="30"/>
              <w:ind w:firstLine="284"/>
              <w:jc w:val="right"/>
              <w:rPr>
                <w:rFonts w:ascii="Calibri" w:hAnsi="Calibri" w:cs="Calibri"/>
                <w:szCs w:val="22"/>
              </w:rPr>
            </w:pPr>
            <w:bookmarkStart w:id="174" w:name="lt_pId220"/>
            <w:r w:rsidRPr="00AF106F">
              <w:rPr>
                <w:rFonts w:ascii="Calibri" w:hAnsi="Calibri" w:cs="Calibri"/>
                <w:szCs w:val="22"/>
                <w:lang w:val="ru-RU"/>
              </w:rPr>
              <w:t>b)</w:t>
            </w:r>
            <w:bookmarkEnd w:id="174"/>
          </w:p>
        </w:tc>
        <w:tc>
          <w:tcPr>
            <w:tcW w:w="4530" w:type="pct"/>
            <w:gridSpan w:val="2"/>
            <w:tcBorders>
              <w:top w:val="nil"/>
              <w:left w:val="nil"/>
              <w:bottom w:val="single" w:sz="4" w:space="0" w:color="auto"/>
              <w:right w:val="single" w:sz="4" w:space="0" w:color="auto"/>
            </w:tcBorders>
            <w:shd w:val="clear" w:color="auto" w:fill="auto"/>
            <w:noWrap/>
          </w:tcPr>
          <w:p w14:paraId="763A54FA" w14:textId="77777777" w:rsidR="00BE02BA" w:rsidRPr="00AF106F" w:rsidRDefault="00F665C7" w:rsidP="00AF106F">
            <w:pPr>
              <w:spacing w:before="30" w:after="30"/>
              <w:rPr>
                <w:rFonts w:ascii="Calibri" w:hAnsi="Calibri" w:cs="Calibri"/>
                <w:szCs w:val="22"/>
                <w:lang w:val="ru-RU"/>
              </w:rPr>
            </w:pPr>
            <w:bookmarkStart w:id="175" w:name="lt_pId221"/>
            <w:r w:rsidRPr="00AF106F">
              <w:rPr>
                <w:rFonts w:ascii="Calibri" w:hAnsi="Calibri" w:cs="Calibri"/>
                <w:szCs w:val="22"/>
                <w:lang w:val="ru-RU"/>
              </w:rPr>
              <w:t>Планируемые электронные собрания в 2024/2025 годах</w:t>
            </w:r>
            <w:bookmarkEnd w:id="175"/>
          </w:p>
        </w:tc>
      </w:tr>
      <w:tr w:rsidR="00683ABE" w14:paraId="659B1A81"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0633D117"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24</w:t>
            </w:r>
          </w:p>
        </w:tc>
        <w:tc>
          <w:tcPr>
            <w:tcW w:w="4609" w:type="pct"/>
            <w:gridSpan w:val="3"/>
            <w:tcBorders>
              <w:top w:val="nil"/>
              <w:left w:val="nil"/>
              <w:bottom w:val="single" w:sz="4" w:space="0" w:color="auto"/>
              <w:right w:val="single" w:sz="4" w:space="0" w:color="auto"/>
            </w:tcBorders>
            <w:shd w:val="clear" w:color="auto" w:fill="auto"/>
            <w:noWrap/>
          </w:tcPr>
          <w:p w14:paraId="0CE91A1A" w14:textId="77777777" w:rsidR="00BE02BA" w:rsidRPr="00AF106F" w:rsidRDefault="00F665C7" w:rsidP="00AF106F">
            <w:pPr>
              <w:spacing w:before="30" w:after="30"/>
              <w:rPr>
                <w:rFonts w:ascii="Calibri" w:hAnsi="Calibri" w:cs="Calibri"/>
                <w:szCs w:val="22"/>
              </w:rPr>
            </w:pPr>
            <w:bookmarkStart w:id="176" w:name="lt_pId223"/>
            <w:r w:rsidRPr="00AF106F">
              <w:rPr>
                <w:rFonts w:ascii="Calibri" w:hAnsi="Calibri" w:cs="Calibri"/>
                <w:szCs w:val="22"/>
                <w:lang w:val="ru-RU"/>
              </w:rPr>
              <w:t>Другие вопросы</w:t>
            </w:r>
            <w:bookmarkEnd w:id="176"/>
          </w:p>
        </w:tc>
      </w:tr>
      <w:tr w:rsidR="00683ABE" w14:paraId="3141FC63" w14:textId="77777777" w:rsidTr="00D051C6">
        <w:trPr>
          <w:trHeight w:val="315"/>
          <w:jc w:val="center"/>
        </w:trPr>
        <w:tc>
          <w:tcPr>
            <w:tcW w:w="391" w:type="pct"/>
            <w:tcBorders>
              <w:top w:val="nil"/>
              <w:left w:val="single" w:sz="4" w:space="0" w:color="auto"/>
              <w:bottom w:val="single" w:sz="4" w:space="0" w:color="auto"/>
              <w:right w:val="single" w:sz="4" w:space="0" w:color="auto"/>
            </w:tcBorders>
            <w:shd w:val="clear" w:color="auto" w:fill="auto"/>
            <w:noWrap/>
          </w:tcPr>
          <w:p w14:paraId="0A54B683" w14:textId="77777777" w:rsidR="00BE02BA" w:rsidRPr="00AF106F" w:rsidRDefault="00F665C7" w:rsidP="00AF106F">
            <w:pPr>
              <w:spacing w:before="30" w:after="30"/>
              <w:jc w:val="right"/>
              <w:rPr>
                <w:rFonts w:ascii="Calibri" w:hAnsi="Calibri" w:cs="Calibri"/>
                <w:szCs w:val="22"/>
              </w:rPr>
            </w:pPr>
            <w:r w:rsidRPr="00AF106F">
              <w:rPr>
                <w:rFonts w:ascii="Calibri" w:hAnsi="Calibri" w:cs="Calibri"/>
                <w:szCs w:val="22"/>
                <w:lang w:val="ru-RU"/>
              </w:rPr>
              <w:t>25</w:t>
            </w:r>
          </w:p>
        </w:tc>
        <w:tc>
          <w:tcPr>
            <w:tcW w:w="4609" w:type="pct"/>
            <w:gridSpan w:val="3"/>
            <w:tcBorders>
              <w:top w:val="nil"/>
              <w:left w:val="nil"/>
              <w:bottom w:val="single" w:sz="4" w:space="0" w:color="auto"/>
              <w:right w:val="single" w:sz="4" w:space="0" w:color="auto"/>
            </w:tcBorders>
            <w:shd w:val="clear" w:color="auto" w:fill="auto"/>
            <w:noWrap/>
          </w:tcPr>
          <w:p w14:paraId="6EEA656D" w14:textId="77777777" w:rsidR="00BE02BA" w:rsidRPr="00AF106F" w:rsidRDefault="00F665C7" w:rsidP="00AF106F">
            <w:pPr>
              <w:spacing w:before="30" w:after="30"/>
              <w:rPr>
                <w:rFonts w:ascii="Calibri" w:hAnsi="Calibri" w:cs="Calibri"/>
                <w:szCs w:val="22"/>
              </w:rPr>
            </w:pPr>
            <w:bookmarkStart w:id="177" w:name="lt_pId225"/>
            <w:r w:rsidRPr="00AF106F">
              <w:rPr>
                <w:rFonts w:ascii="Calibri" w:hAnsi="Calibri" w:cs="Calibri"/>
                <w:szCs w:val="22"/>
                <w:lang w:val="ru-RU"/>
              </w:rPr>
              <w:t>Завершение работы собрания</w:t>
            </w:r>
            <w:bookmarkEnd w:id="177"/>
          </w:p>
        </w:tc>
      </w:tr>
    </w:tbl>
    <w:p w14:paraId="4B7C2A1F" w14:textId="084F11E1" w:rsidR="007F1F13" w:rsidRPr="00207DC3" w:rsidRDefault="00F665C7" w:rsidP="00AF106F">
      <w:pPr>
        <w:spacing w:before="80"/>
        <w:rPr>
          <w:szCs w:val="22"/>
          <w:lang w:val="ru-RU"/>
        </w:rPr>
      </w:pPr>
      <w:bookmarkStart w:id="178" w:name="lt_pId226"/>
      <w:r>
        <w:rPr>
          <w:lang w:val="ru-RU"/>
        </w:rPr>
        <w:t xml:space="preserve">ПРИМЕЧАНИЕ. ‒ Обновления повестки дня размещаются на домашней странице </w:t>
      </w:r>
      <w:hyperlink r:id="rId26" w:history="1">
        <w:r w:rsidR="00B16DA7" w:rsidRPr="00E758AB">
          <w:rPr>
            <w:rStyle w:val="Hyperlink"/>
            <w:lang w:val="ru-RU"/>
          </w:rPr>
          <w:t>5-й Исследовательской комиссии</w:t>
        </w:r>
      </w:hyperlink>
      <w:r>
        <w:rPr>
          <w:lang w:val="ru-RU"/>
        </w:rPr>
        <w:t>.</w:t>
      </w:r>
      <w:bookmarkEnd w:id="178"/>
    </w:p>
    <w:p w14:paraId="7568BE07" w14:textId="77777777" w:rsidR="00273BF8" w:rsidRDefault="00F665C7" w:rsidP="00AF106F">
      <w:pPr>
        <w:spacing w:before="0"/>
        <w:jc w:val="center"/>
      </w:pPr>
      <w:r>
        <w:rPr>
          <w:lang w:val="ru-RU"/>
        </w:rPr>
        <w:t>______________</w:t>
      </w:r>
    </w:p>
    <w:sectPr w:rsidR="00273BF8" w:rsidSect="005B423A">
      <w:headerReference w:type="default" r:id="rId27"/>
      <w:footerReference w:type="even" r:id="rId28"/>
      <w:footerReference w:type="first" r:id="rId29"/>
      <w:type w:val="continuous"/>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92761" w14:textId="77777777" w:rsidR="00FB5B03" w:rsidRDefault="00FB5B03">
      <w:pPr>
        <w:spacing w:before="0"/>
      </w:pPr>
      <w:r>
        <w:separator/>
      </w:r>
    </w:p>
  </w:endnote>
  <w:endnote w:type="continuationSeparator" w:id="0">
    <w:p w14:paraId="376AEC92" w14:textId="77777777" w:rsidR="00FB5B03" w:rsidRDefault="00FB5B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75 Bold">
    <w:altName w:val="Arial"/>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A6E7" w14:textId="77777777" w:rsidR="00BE34CA" w:rsidRDefault="00F665C7">
    <w:pPr>
      <w:pStyle w:val="Footer"/>
    </w:pPr>
    <w:r>
      <mc:AlternateContent>
        <mc:Choice Requires="wps">
          <w:drawing>
            <wp:anchor distT="0" distB="0" distL="0" distR="0" simplePos="0" relativeHeight="251658240" behindDoc="0" locked="0" layoutInCell="1" allowOverlap="1" wp14:anchorId="4CB0F05E" wp14:editId="3B021679">
              <wp:simplePos x="0" y="0"/>
              <wp:positionH relativeFrom="column">
                <wp:align>center</wp:align>
              </wp:positionH>
              <wp:positionV relativeFrom="paragraph">
                <wp:posOffset>635</wp:posOffset>
              </wp:positionV>
              <wp:extent cx="443865" cy="443865"/>
              <wp:effectExtent l="0" t="0" r="6985" b="13970"/>
              <wp:wrapSquare wrapText="bothSides"/>
              <wp:docPr id="5" name="Zone de texte 5"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4EF01" w14:textId="77777777" w:rsidR="00BE34CA" w:rsidRPr="00BE34CA" w:rsidRDefault="00BE34CA">
                          <w:pPr>
                            <w:rPr>
                              <w:rFonts w:ascii="Helvetica 75 Bold" w:eastAsia="Helvetica 75 Bold" w:hAnsi="Helvetica 75 Bold" w:cs="Helvetica 75 Bold"/>
                              <w:noProof/>
                              <w:color w:val="ED7D31"/>
                              <w:sz w:val="16"/>
                              <w:szCs w:val="16"/>
                            </w:rPr>
                          </w:pPr>
                          <w:bookmarkStart w:id="180" w:name="lt_pId003"/>
                          <w:bookmarkEnd w:id="180"/>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B0F05E" id="_x0000_t202" coordsize="21600,21600" o:spt="202" path="m,l,21600r21600,l21600,xe">
              <v:stroke joinstyle="miter"/>
              <v:path gradientshapeok="t" o:connecttype="rect"/>
            </v:shapetype>
            <v:shape id="Zone de texte 5" o:spid="_x0000_s1026" type="#_x0000_t202" alt="Orange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A24EF01" w14:textId="77777777" w:rsidR="00BE34CA" w:rsidRPr="00BE34CA" w:rsidRDefault="00BE34CA">
                    <w:pPr>
                      <w:rPr>
                        <w:rFonts w:ascii="Helvetica 75 Bold" w:eastAsia="Helvetica 75 Bold" w:hAnsi="Helvetica 75 Bold" w:cs="Helvetica 75 Bold"/>
                        <w:noProof/>
                        <w:color w:val="ED7D31"/>
                        <w:sz w:val="16"/>
                        <w:szCs w:val="16"/>
                      </w:rPr>
                    </w:pPr>
                    <w:bookmarkStart w:id="181" w:name="lt_pId003"/>
                    <w:bookmarkEnd w:id="181"/>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CD54" w14:textId="38AACD9F" w:rsidR="005B423A" w:rsidRDefault="005B423A" w:rsidP="005B423A">
    <w:pPr>
      <w:pStyle w:val="Footer"/>
      <w:spacing w:before="120"/>
      <w:jc w:val="center"/>
    </w:pPr>
    <w:r w:rsidRPr="002B4680">
      <w:rPr>
        <w:rFonts w:cs="Calibri"/>
        <w:color w:val="0070C0"/>
        <w:sz w:val="18"/>
        <w:szCs w:val="18"/>
        <w:lang w:val="fr-CH"/>
      </w:rPr>
      <w:t>International Telecommunication Union • Place des Nations</w:t>
    </w:r>
    <w:r>
      <w:rPr>
        <w:rFonts w:cs="Calibri"/>
        <w:color w:val="0070C0"/>
        <w:sz w:val="18"/>
        <w:szCs w:val="18"/>
        <w:lang w:val="fr-CH"/>
      </w:rPr>
      <w:t xml:space="preserve"> </w:t>
    </w:r>
    <w:r w:rsidRPr="002B4680">
      <w:rPr>
        <w:rFonts w:cs="Calibri"/>
        <w:color w:val="0070C0"/>
        <w:sz w:val="18"/>
        <w:szCs w:val="18"/>
        <w:lang w:val="fr-CH"/>
      </w:rPr>
      <w:t>• CH</w:t>
    </w:r>
    <w:r w:rsidRPr="002B4680">
      <w:rPr>
        <w:rFonts w:cs="Calibri"/>
        <w:color w:val="0070C0"/>
        <w:sz w:val="18"/>
        <w:szCs w:val="18"/>
        <w:lang w:val="fr-CH"/>
      </w:rPr>
      <w:noBreakHyphen/>
      <w:t>1211 Geneva 20</w:t>
    </w:r>
    <w:r>
      <w:rPr>
        <w:rFonts w:cs="Calibri"/>
        <w:color w:val="0070C0"/>
        <w:sz w:val="18"/>
        <w:szCs w:val="18"/>
        <w:lang w:val="fr-CH"/>
      </w:rPr>
      <w:t xml:space="preserve"> </w:t>
    </w:r>
    <w:r w:rsidRPr="002B4680">
      <w:rPr>
        <w:rFonts w:cs="Calibri"/>
        <w:color w:val="0070C0"/>
        <w:sz w:val="18"/>
        <w:szCs w:val="18"/>
        <w:lang w:val="fr-CH"/>
      </w:rPr>
      <w:t xml:space="preserve">• Switzerland </w:t>
    </w:r>
    <w:r w:rsidRPr="002B4680">
      <w:rPr>
        <w:rFonts w:cs="Calibri"/>
        <w:color w:val="0070C0"/>
        <w:sz w:val="18"/>
        <w:szCs w:val="18"/>
        <w:lang w:val="fr-CH"/>
      </w:rPr>
      <w:br/>
    </w:r>
    <w:r>
      <w:rPr>
        <w:rFonts w:cs="Calibri"/>
        <w:color w:val="0070C0"/>
        <w:sz w:val="18"/>
        <w:szCs w:val="18"/>
        <w:lang w:val="ru-RU"/>
      </w:rPr>
      <w:t>Тел.</w:t>
    </w:r>
    <w:r w:rsidRPr="002B4680">
      <w:rPr>
        <w:rFonts w:cs="Calibri"/>
        <w:color w:val="0070C0"/>
        <w:sz w:val="18"/>
        <w:szCs w:val="18"/>
        <w:lang w:val="fr-CH"/>
      </w:rPr>
      <w:t xml:space="preserve">: +41 22 730 5111 • </w:t>
    </w:r>
    <w:r>
      <w:rPr>
        <w:rFonts w:cs="Calibri"/>
        <w:color w:val="0070C0"/>
        <w:sz w:val="18"/>
        <w:szCs w:val="18"/>
        <w:lang w:val="ru-RU"/>
      </w:rPr>
      <w:t>Факс</w:t>
    </w:r>
    <w:r w:rsidRPr="002B4680">
      <w:rPr>
        <w:rFonts w:cs="Calibri"/>
        <w:color w:val="0070C0"/>
        <w:sz w:val="18"/>
        <w:szCs w:val="18"/>
        <w:lang w:val="fr-CH"/>
      </w:rPr>
      <w:t>: +41 22 733 7256 •</w:t>
    </w:r>
    <w:r>
      <w:rPr>
        <w:rFonts w:cs="Calibri"/>
        <w:color w:val="0070C0"/>
        <w:sz w:val="18"/>
        <w:szCs w:val="18"/>
        <w:lang w:val="fr-CH"/>
      </w:rPr>
      <w:t xml:space="preserve"> </w:t>
    </w:r>
    <w:r>
      <w:rPr>
        <w:rFonts w:cs="Calibri"/>
        <w:color w:val="0070C0"/>
        <w:sz w:val="18"/>
        <w:szCs w:val="18"/>
        <w:lang w:val="ru-RU"/>
      </w:rPr>
      <w:t>Эл. почта</w:t>
    </w:r>
    <w:r w:rsidRPr="002B4680">
      <w:rPr>
        <w:rFonts w:cs="Calibri"/>
        <w:color w:val="0070C0"/>
        <w:sz w:val="18"/>
        <w:szCs w:val="18"/>
        <w:lang w:val="fr-CH"/>
      </w:rPr>
      <w:t xml:space="preserve">: </w:t>
    </w:r>
    <w:hyperlink r:id="rId1" w:history="1">
      <w:r w:rsidRPr="002B4680">
        <w:rPr>
          <w:rStyle w:val="Hyperlink"/>
          <w:rFonts w:cs="Calibri"/>
          <w:color w:val="0070C0"/>
          <w:sz w:val="18"/>
          <w:szCs w:val="18"/>
          <w:lang w:val="fr-CH"/>
        </w:rPr>
        <w:t>itumail@itu.int</w:t>
      </w:r>
    </w:hyperlink>
    <w:r w:rsidRPr="002B4680">
      <w:rPr>
        <w:rFonts w:cs="Calibri"/>
        <w:color w:val="0070C0"/>
        <w:sz w:val="18"/>
        <w:szCs w:val="18"/>
        <w:lang w:val="fr-CH"/>
      </w:rPr>
      <w:t xml:space="preserve"> • </w:t>
    </w:r>
    <w:hyperlink r:id="rId2" w:history="1">
      <w:r w:rsidRPr="002B4680">
        <w:rPr>
          <w:rStyle w:val="Hyperlink"/>
          <w:rFonts w:cs="Calibri"/>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D77F" w14:textId="77777777" w:rsidR="00FB5B03" w:rsidRDefault="00FB5B03">
      <w:pPr>
        <w:spacing w:before="0"/>
      </w:pPr>
      <w:r>
        <w:separator/>
      </w:r>
    </w:p>
  </w:footnote>
  <w:footnote w:type="continuationSeparator" w:id="0">
    <w:p w14:paraId="0882CC2A" w14:textId="77777777" w:rsidR="00FB5B03" w:rsidRDefault="00FB5B0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294F" w14:textId="0F65285E" w:rsidR="007E0DA8" w:rsidRDefault="004E44CC" w:rsidP="005B423A">
    <w:pPr>
      <w:pStyle w:val="Header"/>
    </w:pPr>
    <w:sdt>
      <w:sdtPr>
        <w:id w:val="586744840"/>
        <w:docPartObj>
          <w:docPartGallery w:val="Page Numbers (Top of Page)"/>
          <w:docPartUnique/>
        </w:docPartObj>
      </w:sdtPr>
      <w:sdtEndPr>
        <w:rPr>
          <w:noProof/>
        </w:rPr>
      </w:sdtEndPr>
      <w:sdtContent>
        <w:r w:rsidR="00F665C7">
          <w:rPr>
            <w:noProof/>
          </w:rPr>
          <w:t>-</w:t>
        </w:r>
        <w:r w:rsidR="00F665C7">
          <w:t xml:space="preserve"> </w:t>
        </w:r>
        <w:r w:rsidR="00F665C7">
          <w:fldChar w:fldCharType="begin"/>
        </w:r>
        <w:r w:rsidR="00F665C7">
          <w:instrText xml:space="preserve"> PAGE   \* MERGEFORMAT </w:instrText>
        </w:r>
        <w:r w:rsidR="00F665C7">
          <w:fldChar w:fldCharType="separate"/>
        </w:r>
        <w:r w:rsidR="00F665C7">
          <w:t>2</w:t>
        </w:r>
        <w:r w:rsidR="00F665C7">
          <w:rPr>
            <w:noProof/>
          </w:rPr>
          <w:fldChar w:fldCharType="end"/>
        </w:r>
      </w:sdtContent>
    </w:sdt>
    <w:r w:rsidR="00F665C7">
      <w:rPr>
        <w:noProof/>
      </w:rPr>
      <w:t xml:space="preserve"> -</w:t>
    </w:r>
    <w:r w:rsidR="005B423A">
      <w:rPr>
        <w:noProof/>
      </w:rPr>
      <w:br/>
    </w:r>
    <w:bookmarkStart w:id="179" w:name="lt_pId002"/>
    <w:r w:rsidR="00F665C7">
      <w:rPr>
        <w:lang w:val="ru-RU"/>
      </w:rPr>
      <w:t>Коллективное письмо 7/5</w:t>
    </w:r>
    <w:bookmarkEnd w:id="17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3C5A9446">
      <w:start w:val="1"/>
      <w:numFmt w:val="decimal"/>
      <w:lvlText w:val="%1."/>
      <w:lvlJc w:val="left"/>
      <w:pPr>
        <w:ind w:left="1077" w:hanging="360"/>
      </w:pPr>
      <w:rPr>
        <w:rFonts w:ascii="Calibri" w:hAnsi="Calibri" w:hint="default"/>
      </w:rPr>
    </w:lvl>
    <w:lvl w:ilvl="1" w:tplc="D74E7A0C" w:tentative="1">
      <w:start w:val="1"/>
      <w:numFmt w:val="lowerLetter"/>
      <w:lvlText w:val="%2."/>
      <w:lvlJc w:val="left"/>
      <w:pPr>
        <w:ind w:left="1797" w:hanging="360"/>
      </w:pPr>
    </w:lvl>
    <w:lvl w:ilvl="2" w:tplc="9B463A84" w:tentative="1">
      <w:start w:val="1"/>
      <w:numFmt w:val="lowerRoman"/>
      <w:lvlText w:val="%3."/>
      <w:lvlJc w:val="right"/>
      <w:pPr>
        <w:ind w:left="2517" w:hanging="180"/>
      </w:pPr>
    </w:lvl>
    <w:lvl w:ilvl="3" w:tplc="31305BAA" w:tentative="1">
      <w:start w:val="1"/>
      <w:numFmt w:val="decimal"/>
      <w:lvlText w:val="%4."/>
      <w:lvlJc w:val="left"/>
      <w:pPr>
        <w:ind w:left="3237" w:hanging="360"/>
      </w:pPr>
    </w:lvl>
    <w:lvl w:ilvl="4" w:tplc="0E60F520" w:tentative="1">
      <w:start w:val="1"/>
      <w:numFmt w:val="lowerLetter"/>
      <w:lvlText w:val="%5."/>
      <w:lvlJc w:val="left"/>
      <w:pPr>
        <w:ind w:left="3957" w:hanging="360"/>
      </w:pPr>
    </w:lvl>
    <w:lvl w:ilvl="5" w:tplc="90FCAF58" w:tentative="1">
      <w:start w:val="1"/>
      <w:numFmt w:val="lowerRoman"/>
      <w:lvlText w:val="%6."/>
      <w:lvlJc w:val="right"/>
      <w:pPr>
        <w:ind w:left="4677" w:hanging="180"/>
      </w:pPr>
    </w:lvl>
    <w:lvl w:ilvl="6" w:tplc="668461F4" w:tentative="1">
      <w:start w:val="1"/>
      <w:numFmt w:val="decimal"/>
      <w:lvlText w:val="%7."/>
      <w:lvlJc w:val="left"/>
      <w:pPr>
        <w:ind w:left="5397" w:hanging="360"/>
      </w:pPr>
    </w:lvl>
    <w:lvl w:ilvl="7" w:tplc="57245644" w:tentative="1">
      <w:start w:val="1"/>
      <w:numFmt w:val="lowerLetter"/>
      <w:lvlText w:val="%8."/>
      <w:lvlJc w:val="left"/>
      <w:pPr>
        <w:ind w:left="6117" w:hanging="360"/>
      </w:pPr>
    </w:lvl>
    <w:lvl w:ilvl="8" w:tplc="CC648C88"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FD322986">
      <w:start w:val="22"/>
      <w:numFmt w:val="bullet"/>
      <w:lvlText w:val="-"/>
      <w:lvlJc w:val="left"/>
      <w:pPr>
        <w:ind w:left="720" w:hanging="360"/>
      </w:pPr>
      <w:rPr>
        <w:rFonts w:ascii="Calibri" w:eastAsia="Times New Roman" w:hAnsi="Calibri" w:cs="Calibri" w:hint="default"/>
      </w:rPr>
    </w:lvl>
    <w:lvl w:ilvl="1" w:tplc="4BDCB4F2" w:tentative="1">
      <w:start w:val="1"/>
      <w:numFmt w:val="bullet"/>
      <w:lvlText w:val="o"/>
      <w:lvlJc w:val="left"/>
      <w:pPr>
        <w:ind w:left="1440" w:hanging="360"/>
      </w:pPr>
      <w:rPr>
        <w:rFonts w:ascii="Courier New" w:hAnsi="Courier New" w:cs="Courier New" w:hint="default"/>
      </w:rPr>
    </w:lvl>
    <w:lvl w:ilvl="2" w:tplc="2C18DB94" w:tentative="1">
      <w:start w:val="1"/>
      <w:numFmt w:val="bullet"/>
      <w:lvlText w:val=""/>
      <w:lvlJc w:val="left"/>
      <w:pPr>
        <w:ind w:left="2160" w:hanging="360"/>
      </w:pPr>
      <w:rPr>
        <w:rFonts w:ascii="Wingdings" w:hAnsi="Wingdings" w:hint="default"/>
      </w:rPr>
    </w:lvl>
    <w:lvl w:ilvl="3" w:tplc="70921F5E" w:tentative="1">
      <w:start w:val="1"/>
      <w:numFmt w:val="bullet"/>
      <w:lvlText w:val=""/>
      <w:lvlJc w:val="left"/>
      <w:pPr>
        <w:ind w:left="2880" w:hanging="360"/>
      </w:pPr>
      <w:rPr>
        <w:rFonts w:ascii="Symbol" w:hAnsi="Symbol" w:hint="default"/>
      </w:rPr>
    </w:lvl>
    <w:lvl w:ilvl="4" w:tplc="E4B0CBE8" w:tentative="1">
      <w:start w:val="1"/>
      <w:numFmt w:val="bullet"/>
      <w:lvlText w:val="o"/>
      <w:lvlJc w:val="left"/>
      <w:pPr>
        <w:ind w:left="3600" w:hanging="360"/>
      </w:pPr>
      <w:rPr>
        <w:rFonts w:ascii="Courier New" w:hAnsi="Courier New" w:cs="Courier New" w:hint="default"/>
      </w:rPr>
    </w:lvl>
    <w:lvl w:ilvl="5" w:tplc="F6DC0D6E" w:tentative="1">
      <w:start w:val="1"/>
      <w:numFmt w:val="bullet"/>
      <w:lvlText w:val=""/>
      <w:lvlJc w:val="left"/>
      <w:pPr>
        <w:ind w:left="4320" w:hanging="360"/>
      </w:pPr>
      <w:rPr>
        <w:rFonts w:ascii="Wingdings" w:hAnsi="Wingdings" w:hint="default"/>
      </w:rPr>
    </w:lvl>
    <w:lvl w:ilvl="6" w:tplc="8580EFB0" w:tentative="1">
      <w:start w:val="1"/>
      <w:numFmt w:val="bullet"/>
      <w:lvlText w:val=""/>
      <w:lvlJc w:val="left"/>
      <w:pPr>
        <w:ind w:left="5040" w:hanging="360"/>
      </w:pPr>
      <w:rPr>
        <w:rFonts w:ascii="Symbol" w:hAnsi="Symbol" w:hint="default"/>
      </w:rPr>
    </w:lvl>
    <w:lvl w:ilvl="7" w:tplc="DF045D4E" w:tentative="1">
      <w:start w:val="1"/>
      <w:numFmt w:val="bullet"/>
      <w:lvlText w:val="o"/>
      <w:lvlJc w:val="left"/>
      <w:pPr>
        <w:ind w:left="5760" w:hanging="360"/>
      </w:pPr>
      <w:rPr>
        <w:rFonts w:ascii="Courier New" w:hAnsi="Courier New" w:cs="Courier New" w:hint="default"/>
      </w:rPr>
    </w:lvl>
    <w:lvl w:ilvl="8" w:tplc="FB1E55D4"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458BF"/>
    <w:multiLevelType w:val="hybridMultilevel"/>
    <w:tmpl w:val="98DA52D2"/>
    <w:lvl w:ilvl="0" w:tplc="BE4E5E96">
      <w:start w:val="13"/>
      <w:numFmt w:val="decimal"/>
      <w:lvlText w:val="%1"/>
      <w:lvlJc w:val="left"/>
      <w:pPr>
        <w:ind w:left="660" w:hanging="360"/>
      </w:pPr>
      <w:rPr>
        <w:rFonts w:hint="default"/>
      </w:rPr>
    </w:lvl>
    <w:lvl w:ilvl="1" w:tplc="F8068826" w:tentative="1">
      <w:start w:val="1"/>
      <w:numFmt w:val="lowerLetter"/>
      <w:lvlText w:val="%2."/>
      <w:lvlJc w:val="left"/>
      <w:pPr>
        <w:ind w:left="1380" w:hanging="360"/>
      </w:pPr>
    </w:lvl>
    <w:lvl w:ilvl="2" w:tplc="7B6C4068" w:tentative="1">
      <w:start w:val="1"/>
      <w:numFmt w:val="lowerRoman"/>
      <w:lvlText w:val="%3."/>
      <w:lvlJc w:val="right"/>
      <w:pPr>
        <w:ind w:left="2100" w:hanging="180"/>
      </w:pPr>
    </w:lvl>
    <w:lvl w:ilvl="3" w:tplc="4B5EAF50" w:tentative="1">
      <w:start w:val="1"/>
      <w:numFmt w:val="decimal"/>
      <w:lvlText w:val="%4."/>
      <w:lvlJc w:val="left"/>
      <w:pPr>
        <w:ind w:left="2820" w:hanging="360"/>
      </w:pPr>
    </w:lvl>
    <w:lvl w:ilvl="4" w:tplc="1B980F30" w:tentative="1">
      <w:start w:val="1"/>
      <w:numFmt w:val="lowerLetter"/>
      <w:lvlText w:val="%5."/>
      <w:lvlJc w:val="left"/>
      <w:pPr>
        <w:ind w:left="3540" w:hanging="360"/>
      </w:pPr>
    </w:lvl>
    <w:lvl w:ilvl="5" w:tplc="1BBC5604" w:tentative="1">
      <w:start w:val="1"/>
      <w:numFmt w:val="lowerRoman"/>
      <w:lvlText w:val="%6."/>
      <w:lvlJc w:val="right"/>
      <w:pPr>
        <w:ind w:left="4260" w:hanging="180"/>
      </w:pPr>
    </w:lvl>
    <w:lvl w:ilvl="6" w:tplc="3C364F48" w:tentative="1">
      <w:start w:val="1"/>
      <w:numFmt w:val="decimal"/>
      <w:lvlText w:val="%7."/>
      <w:lvlJc w:val="left"/>
      <w:pPr>
        <w:ind w:left="4980" w:hanging="360"/>
      </w:pPr>
    </w:lvl>
    <w:lvl w:ilvl="7" w:tplc="EDDA6D0C" w:tentative="1">
      <w:start w:val="1"/>
      <w:numFmt w:val="lowerLetter"/>
      <w:lvlText w:val="%8."/>
      <w:lvlJc w:val="left"/>
      <w:pPr>
        <w:ind w:left="5700" w:hanging="360"/>
      </w:pPr>
    </w:lvl>
    <w:lvl w:ilvl="8" w:tplc="DA1AA67E" w:tentative="1">
      <w:start w:val="1"/>
      <w:numFmt w:val="lowerRoman"/>
      <w:lvlText w:val="%9."/>
      <w:lvlJc w:val="right"/>
      <w:pPr>
        <w:ind w:left="6420" w:hanging="18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7A6963C">
      <w:start w:val="1"/>
      <w:numFmt w:val="decimal"/>
      <w:lvlText w:val="%1"/>
      <w:lvlJc w:val="left"/>
      <w:pPr>
        <w:ind w:left="1215" w:hanging="855"/>
      </w:pPr>
    </w:lvl>
    <w:lvl w:ilvl="1" w:tplc="FB22F066">
      <w:start w:val="1"/>
      <w:numFmt w:val="lowerLetter"/>
      <w:lvlText w:val="%2."/>
      <w:lvlJc w:val="left"/>
      <w:pPr>
        <w:ind w:left="1440" w:hanging="360"/>
      </w:pPr>
    </w:lvl>
    <w:lvl w:ilvl="2" w:tplc="25D4B8CE">
      <w:start w:val="1"/>
      <w:numFmt w:val="lowerRoman"/>
      <w:lvlText w:val="%3."/>
      <w:lvlJc w:val="right"/>
      <w:pPr>
        <w:ind w:left="2160" w:hanging="180"/>
      </w:pPr>
    </w:lvl>
    <w:lvl w:ilvl="3" w:tplc="617AEB12">
      <w:start w:val="1"/>
      <w:numFmt w:val="decimal"/>
      <w:lvlText w:val="%4."/>
      <w:lvlJc w:val="left"/>
      <w:pPr>
        <w:ind w:left="2880" w:hanging="360"/>
      </w:pPr>
    </w:lvl>
    <w:lvl w:ilvl="4" w:tplc="BA3C0DFA">
      <w:start w:val="1"/>
      <w:numFmt w:val="lowerLetter"/>
      <w:lvlText w:val="%5."/>
      <w:lvlJc w:val="left"/>
      <w:pPr>
        <w:ind w:left="3600" w:hanging="360"/>
      </w:pPr>
    </w:lvl>
    <w:lvl w:ilvl="5" w:tplc="89C02296">
      <w:start w:val="1"/>
      <w:numFmt w:val="lowerRoman"/>
      <w:lvlText w:val="%6."/>
      <w:lvlJc w:val="right"/>
      <w:pPr>
        <w:ind w:left="4320" w:hanging="180"/>
      </w:pPr>
    </w:lvl>
    <w:lvl w:ilvl="6" w:tplc="60E0DEBE">
      <w:start w:val="1"/>
      <w:numFmt w:val="decimal"/>
      <w:lvlText w:val="%7."/>
      <w:lvlJc w:val="left"/>
      <w:pPr>
        <w:ind w:left="5040" w:hanging="360"/>
      </w:pPr>
    </w:lvl>
    <w:lvl w:ilvl="7" w:tplc="BCDCF3DE">
      <w:start w:val="1"/>
      <w:numFmt w:val="lowerLetter"/>
      <w:lvlText w:val="%8."/>
      <w:lvlJc w:val="left"/>
      <w:pPr>
        <w:ind w:left="5760" w:hanging="360"/>
      </w:pPr>
    </w:lvl>
    <w:lvl w:ilvl="8" w:tplc="469891CA">
      <w:start w:val="1"/>
      <w:numFmt w:val="lowerRoman"/>
      <w:lvlText w:val="%9."/>
      <w:lvlJc w:val="right"/>
      <w:pPr>
        <w:ind w:left="6480" w:hanging="180"/>
      </w:pPr>
    </w:lvl>
  </w:abstractNum>
  <w:abstractNum w:abstractNumId="18"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9" w15:restartNumberingAfterBreak="0">
    <w:nsid w:val="345303FA"/>
    <w:multiLevelType w:val="hybridMultilevel"/>
    <w:tmpl w:val="F68CDDBC"/>
    <w:lvl w:ilvl="0" w:tplc="37FC4022">
      <w:start w:val="29"/>
      <w:numFmt w:val="bullet"/>
      <w:lvlText w:val="-"/>
      <w:lvlJc w:val="left"/>
      <w:pPr>
        <w:ind w:left="325" w:hanging="360"/>
      </w:pPr>
      <w:rPr>
        <w:rFonts w:ascii="Calibri" w:eastAsia="Times New Roman" w:hAnsi="Calibri" w:cs="Calibri" w:hint="default"/>
      </w:rPr>
    </w:lvl>
    <w:lvl w:ilvl="1" w:tplc="A80C6814" w:tentative="1">
      <w:start w:val="1"/>
      <w:numFmt w:val="bullet"/>
      <w:lvlText w:val="o"/>
      <w:lvlJc w:val="left"/>
      <w:pPr>
        <w:ind w:left="1045" w:hanging="360"/>
      </w:pPr>
      <w:rPr>
        <w:rFonts w:ascii="Courier New" w:hAnsi="Courier New" w:cs="Courier New" w:hint="default"/>
      </w:rPr>
    </w:lvl>
    <w:lvl w:ilvl="2" w:tplc="255A52B4" w:tentative="1">
      <w:start w:val="1"/>
      <w:numFmt w:val="bullet"/>
      <w:lvlText w:val=""/>
      <w:lvlJc w:val="left"/>
      <w:pPr>
        <w:ind w:left="1765" w:hanging="360"/>
      </w:pPr>
      <w:rPr>
        <w:rFonts w:ascii="Wingdings" w:hAnsi="Wingdings" w:hint="default"/>
      </w:rPr>
    </w:lvl>
    <w:lvl w:ilvl="3" w:tplc="492A6202" w:tentative="1">
      <w:start w:val="1"/>
      <w:numFmt w:val="bullet"/>
      <w:lvlText w:val=""/>
      <w:lvlJc w:val="left"/>
      <w:pPr>
        <w:ind w:left="2485" w:hanging="360"/>
      </w:pPr>
      <w:rPr>
        <w:rFonts w:ascii="Symbol" w:hAnsi="Symbol" w:hint="default"/>
      </w:rPr>
    </w:lvl>
    <w:lvl w:ilvl="4" w:tplc="5484B872" w:tentative="1">
      <w:start w:val="1"/>
      <w:numFmt w:val="bullet"/>
      <w:lvlText w:val="o"/>
      <w:lvlJc w:val="left"/>
      <w:pPr>
        <w:ind w:left="3205" w:hanging="360"/>
      </w:pPr>
      <w:rPr>
        <w:rFonts w:ascii="Courier New" w:hAnsi="Courier New" w:cs="Courier New" w:hint="default"/>
      </w:rPr>
    </w:lvl>
    <w:lvl w:ilvl="5" w:tplc="79681188" w:tentative="1">
      <w:start w:val="1"/>
      <w:numFmt w:val="bullet"/>
      <w:lvlText w:val=""/>
      <w:lvlJc w:val="left"/>
      <w:pPr>
        <w:ind w:left="3925" w:hanging="360"/>
      </w:pPr>
      <w:rPr>
        <w:rFonts w:ascii="Wingdings" w:hAnsi="Wingdings" w:hint="default"/>
      </w:rPr>
    </w:lvl>
    <w:lvl w:ilvl="6" w:tplc="F11441C0" w:tentative="1">
      <w:start w:val="1"/>
      <w:numFmt w:val="bullet"/>
      <w:lvlText w:val=""/>
      <w:lvlJc w:val="left"/>
      <w:pPr>
        <w:ind w:left="4645" w:hanging="360"/>
      </w:pPr>
      <w:rPr>
        <w:rFonts w:ascii="Symbol" w:hAnsi="Symbol" w:hint="default"/>
      </w:rPr>
    </w:lvl>
    <w:lvl w:ilvl="7" w:tplc="EADA6304" w:tentative="1">
      <w:start w:val="1"/>
      <w:numFmt w:val="bullet"/>
      <w:lvlText w:val="o"/>
      <w:lvlJc w:val="left"/>
      <w:pPr>
        <w:ind w:left="5365" w:hanging="360"/>
      </w:pPr>
      <w:rPr>
        <w:rFonts w:ascii="Courier New" w:hAnsi="Courier New" w:cs="Courier New" w:hint="default"/>
      </w:rPr>
    </w:lvl>
    <w:lvl w:ilvl="8" w:tplc="E8861188"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4A32F0B4">
      <w:numFmt w:val="bullet"/>
      <w:lvlText w:val="-"/>
      <w:lvlJc w:val="left"/>
      <w:pPr>
        <w:ind w:left="720" w:hanging="360"/>
      </w:pPr>
      <w:rPr>
        <w:rFonts w:ascii="Calibri" w:eastAsia="Times New Roman" w:hAnsi="Calibri" w:cs="Calibri" w:hint="default"/>
      </w:rPr>
    </w:lvl>
    <w:lvl w:ilvl="1" w:tplc="B74A32B2" w:tentative="1">
      <w:start w:val="1"/>
      <w:numFmt w:val="bullet"/>
      <w:lvlText w:val="o"/>
      <w:lvlJc w:val="left"/>
      <w:pPr>
        <w:ind w:left="1440" w:hanging="360"/>
      </w:pPr>
      <w:rPr>
        <w:rFonts w:ascii="Courier New" w:hAnsi="Courier New" w:cs="Courier New" w:hint="default"/>
      </w:rPr>
    </w:lvl>
    <w:lvl w:ilvl="2" w:tplc="3160AC7E" w:tentative="1">
      <w:start w:val="1"/>
      <w:numFmt w:val="bullet"/>
      <w:lvlText w:val=""/>
      <w:lvlJc w:val="left"/>
      <w:pPr>
        <w:ind w:left="2160" w:hanging="360"/>
      </w:pPr>
      <w:rPr>
        <w:rFonts w:ascii="Wingdings" w:hAnsi="Wingdings" w:cs="Wingdings" w:hint="default"/>
      </w:rPr>
    </w:lvl>
    <w:lvl w:ilvl="3" w:tplc="EB22FF3E" w:tentative="1">
      <w:start w:val="1"/>
      <w:numFmt w:val="bullet"/>
      <w:lvlText w:val=""/>
      <w:lvlJc w:val="left"/>
      <w:pPr>
        <w:ind w:left="2880" w:hanging="360"/>
      </w:pPr>
      <w:rPr>
        <w:rFonts w:ascii="Symbol" w:hAnsi="Symbol" w:cs="Symbol" w:hint="default"/>
      </w:rPr>
    </w:lvl>
    <w:lvl w:ilvl="4" w:tplc="70D07F80" w:tentative="1">
      <w:start w:val="1"/>
      <w:numFmt w:val="bullet"/>
      <w:lvlText w:val="o"/>
      <w:lvlJc w:val="left"/>
      <w:pPr>
        <w:ind w:left="3600" w:hanging="360"/>
      </w:pPr>
      <w:rPr>
        <w:rFonts w:ascii="Courier New" w:hAnsi="Courier New" w:cs="Courier New" w:hint="default"/>
      </w:rPr>
    </w:lvl>
    <w:lvl w:ilvl="5" w:tplc="C5A0306A" w:tentative="1">
      <w:start w:val="1"/>
      <w:numFmt w:val="bullet"/>
      <w:lvlText w:val=""/>
      <w:lvlJc w:val="left"/>
      <w:pPr>
        <w:ind w:left="4320" w:hanging="360"/>
      </w:pPr>
      <w:rPr>
        <w:rFonts w:ascii="Wingdings" w:hAnsi="Wingdings" w:cs="Wingdings" w:hint="default"/>
      </w:rPr>
    </w:lvl>
    <w:lvl w:ilvl="6" w:tplc="D9E8290A" w:tentative="1">
      <w:start w:val="1"/>
      <w:numFmt w:val="bullet"/>
      <w:lvlText w:val=""/>
      <w:lvlJc w:val="left"/>
      <w:pPr>
        <w:ind w:left="5040" w:hanging="360"/>
      </w:pPr>
      <w:rPr>
        <w:rFonts w:ascii="Symbol" w:hAnsi="Symbol" w:cs="Symbol" w:hint="default"/>
      </w:rPr>
    </w:lvl>
    <w:lvl w:ilvl="7" w:tplc="AEF6A09A" w:tentative="1">
      <w:start w:val="1"/>
      <w:numFmt w:val="bullet"/>
      <w:lvlText w:val="o"/>
      <w:lvlJc w:val="left"/>
      <w:pPr>
        <w:ind w:left="5760" w:hanging="360"/>
      </w:pPr>
      <w:rPr>
        <w:rFonts w:ascii="Courier New" w:hAnsi="Courier New" w:cs="Courier New" w:hint="default"/>
      </w:rPr>
    </w:lvl>
    <w:lvl w:ilvl="8" w:tplc="BAA8606E" w:tentative="1">
      <w:start w:val="1"/>
      <w:numFmt w:val="bullet"/>
      <w:lvlText w:val=""/>
      <w:lvlJc w:val="left"/>
      <w:pPr>
        <w:ind w:left="6480" w:hanging="360"/>
      </w:pPr>
      <w:rPr>
        <w:rFonts w:ascii="Wingdings" w:hAnsi="Wingdings" w:cs="Wingdings" w:hint="default"/>
      </w:rPr>
    </w:lvl>
  </w:abstractNum>
  <w:abstractNum w:abstractNumId="21" w15:restartNumberingAfterBreak="0">
    <w:nsid w:val="436C52B1"/>
    <w:multiLevelType w:val="hybridMultilevel"/>
    <w:tmpl w:val="9D60D58E"/>
    <w:lvl w:ilvl="0" w:tplc="9086E97E">
      <w:start w:val="29"/>
      <w:numFmt w:val="bullet"/>
      <w:lvlText w:val="-"/>
      <w:lvlJc w:val="left"/>
      <w:pPr>
        <w:ind w:left="325" w:hanging="360"/>
      </w:pPr>
      <w:rPr>
        <w:rFonts w:ascii="Calibri" w:eastAsia="Times New Roman" w:hAnsi="Calibri" w:cs="Calibri" w:hint="default"/>
      </w:rPr>
    </w:lvl>
    <w:lvl w:ilvl="1" w:tplc="1D8259E0" w:tentative="1">
      <w:start w:val="1"/>
      <w:numFmt w:val="bullet"/>
      <w:lvlText w:val="o"/>
      <w:lvlJc w:val="left"/>
      <w:pPr>
        <w:ind w:left="1045" w:hanging="360"/>
      </w:pPr>
      <w:rPr>
        <w:rFonts w:ascii="Courier New" w:hAnsi="Courier New" w:cs="Courier New" w:hint="default"/>
      </w:rPr>
    </w:lvl>
    <w:lvl w:ilvl="2" w:tplc="4800AFC6" w:tentative="1">
      <w:start w:val="1"/>
      <w:numFmt w:val="bullet"/>
      <w:lvlText w:val=""/>
      <w:lvlJc w:val="left"/>
      <w:pPr>
        <w:ind w:left="1765" w:hanging="360"/>
      </w:pPr>
      <w:rPr>
        <w:rFonts w:ascii="Wingdings" w:hAnsi="Wingdings" w:hint="default"/>
      </w:rPr>
    </w:lvl>
    <w:lvl w:ilvl="3" w:tplc="B896EB68" w:tentative="1">
      <w:start w:val="1"/>
      <w:numFmt w:val="bullet"/>
      <w:lvlText w:val=""/>
      <w:lvlJc w:val="left"/>
      <w:pPr>
        <w:ind w:left="2485" w:hanging="360"/>
      </w:pPr>
      <w:rPr>
        <w:rFonts w:ascii="Symbol" w:hAnsi="Symbol" w:hint="default"/>
      </w:rPr>
    </w:lvl>
    <w:lvl w:ilvl="4" w:tplc="7E003DA4" w:tentative="1">
      <w:start w:val="1"/>
      <w:numFmt w:val="bullet"/>
      <w:lvlText w:val="o"/>
      <w:lvlJc w:val="left"/>
      <w:pPr>
        <w:ind w:left="3205" w:hanging="360"/>
      </w:pPr>
      <w:rPr>
        <w:rFonts w:ascii="Courier New" w:hAnsi="Courier New" w:cs="Courier New" w:hint="default"/>
      </w:rPr>
    </w:lvl>
    <w:lvl w:ilvl="5" w:tplc="115C568E" w:tentative="1">
      <w:start w:val="1"/>
      <w:numFmt w:val="bullet"/>
      <w:lvlText w:val=""/>
      <w:lvlJc w:val="left"/>
      <w:pPr>
        <w:ind w:left="3925" w:hanging="360"/>
      </w:pPr>
      <w:rPr>
        <w:rFonts w:ascii="Wingdings" w:hAnsi="Wingdings" w:hint="default"/>
      </w:rPr>
    </w:lvl>
    <w:lvl w:ilvl="6" w:tplc="2016353C" w:tentative="1">
      <w:start w:val="1"/>
      <w:numFmt w:val="bullet"/>
      <w:lvlText w:val=""/>
      <w:lvlJc w:val="left"/>
      <w:pPr>
        <w:ind w:left="4645" w:hanging="360"/>
      </w:pPr>
      <w:rPr>
        <w:rFonts w:ascii="Symbol" w:hAnsi="Symbol" w:hint="default"/>
      </w:rPr>
    </w:lvl>
    <w:lvl w:ilvl="7" w:tplc="B19C34FA" w:tentative="1">
      <w:start w:val="1"/>
      <w:numFmt w:val="bullet"/>
      <w:lvlText w:val="o"/>
      <w:lvlJc w:val="left"/>
      <w:pPr>
        <w:ind w:left="5365" w:hanging="360"/>
      </w:pPr>
      <w:rPr>
        <w:rFonts w:ascii="Courier New" w:hAnsi="Courier New" w:cs="Courier New" w:hint="default"/>
      </w:rPr>
    </w:lvl>
    <w:lvl w:ilvl="8" w:tplc="ED1624BC" w:tentative="1">
      <w:start w:val="1"/>
      <w:numFmt w:val="bullet"/>
      <w:lvlText w:val=""/>
      <w:lvlJc w:val="left"/>
      <w:pPr>
        <w:ind w:left="6085" w:hanging="360"/>
      </w:pPr>
      <w:rPr>
        <w:rFonts w:ascii="Wingdings" w:hAnsi="Wingdings" w:hint="default"/>
      </w:rPr>
    </w:lvl>
  </w:abstractNum>
  <w:abstractNum w:abstractNumId="22" w15:restartNumberingAfterBreak="0">
    <w:nsid w:val="462F4DCF"/>
    <w:multiLevelType w:val="hybridMultilevel"/>
    <w:tmpl w:val="C2D63A10"/>
    <w:lvl w:ilvl="0" w:tplc="F8B86A36">
      <w:start w:val="29"/>
      <w:numFmt w:val="bullet"/>
      <w:lvlText w:val="-"/>
      <w:lvlJc w:val="left"/>
      <w:pPr>
        <w:ind w:left="325" w:hanging="360"/>
      </w:pPr>
      <w:rPr>
        <w:rFonts w:ascii="Calibri" w:eastAsia="Times New Roman" w:hAnsi="Calibri" w:cs="Calibri" w:hint="default"/>
      </w:rPr>
    </w:lvl>
    <w:lvl w:ilvl="1" w:tplc="31CCBEEC" w:tentative="1">
      <w:start w:val="1"/>
      <w:numFmt w:val="bullet"/>
      <w:lvlText w:val="o"/>
      <w:lvlJc w:val="left"/>
      <w:pPr>
        <w:ind w:left="1045" w:hanging="360"/>
      </w:pPr>
      <w:rPr>
        <w:rFonts w:ascii="Courier New" w:hAnsi="Courier New" w:cs="Courier New" w:hint="default"/>
      </w:rPr>
    </w:lvl>
    <w:lvl w:ilvl="2" w:tplc="0F28CEBA" w:tentative="1">
      <w:start w:val="1"/>
      <w:numFmt w:val="bullet"/>
      <w:lvlText w:val=""/>
      <w:lvlJc w:val="left"/>
      <w:pPr>
        <w:ind w:left="1765" w:hanging="360"/>
      </w:pPr>
      <w:rPr>
        <w:rFonts w:ascii="Wingdings" w:hAnsi="Wingdings" w:hint="default"/>
      </w:rPr>
    </w:lvl>
    <w:lvl w:ilvl="3" w:tplc="48A0A62E" w:tentative="1">
      <w:start w:val="1"/>
      <w:numFmt w:val="bullet"/>
      <w:lvlText w:val=""/>
      <w:lvlJc w:val="left"/>
      <w:pPr>
        <w:ind w:left="2485" w:hanging="360"/>
      </w:pPr>
      <w:rPr>
        <w:rFonts w:ascii="Symbol" w:hAnsi="Symbol" w:hint="default"/>
      </w:rPr>
    </w:lvl>
    <w:lvl w:ilvl="4" w:tplc="D958990C" w:tentative="1">
      <w:start w:val="1"/>
      <w:numFmt w:val="bullet"/>
      <w:lvlText w:val="o"/>
      <w:lvlJc w:val="left"/>
      <w:pPr>
        <w:ind w:left="3205" w:hanging="360"/>
      </w:pPr>
      <w:rPr>
        <w:rFonts w:ascii="Courier New" w:hAnsi="Courier New" w:cs="Courier New" w:hint="default"/>
      </w:rPr>
    </w:lvl>
    <w:lvl w:ilvl="5" w:tplc="0B78743E" w:tentative="1">
      <w:start w:val="1"/>
      <w:numFmt w:val="bullet"/>
      <w:lvlText w:val=""/>
      <w:lvlJc w:val="left"/>
      <w:pPr>
        <w:ind w:left="3925" w:hanging="360"/>
      </w:pPr>
      <w:rPr>
        <w:rFonts w:ascii="Wingdings" w:hAnsi="Wingdings" w:hint="default"/>
      </w:rPr>
    </w:lvl>
    <w:lvl w:ilvl="6" w:tplc="E1249ED4" w:tentative="1">
      <w:start w:val="1"/>
      <w:numFmt w:val="bullet"/>
      <w:lvlText w:val=""/>
      <w:lvlJc w:val="left"/>
      <w:pPr>
        <w:ind w:left="4645" w:hanging="360"/>
      </w:pPr>
      <w:rPr>
        <w:rFonts w:ascii="Symbol" w:hAnsi="Symbol" w:hint="default"/>
      </w:rPr>
    </w:lvl>
    <w:lvl w:ilvl="7" w:tplc="BE3A70F0" w:tentative="1">
      <w:start w:val="1"/>
      <w:numFmt w:val="bullet"/>
      <w:lvlText w:val="o"/>
      <w:lvlJc w:val="left"/>
      <w:pPr>
        <w:ind w:left="5365" w:hanging="360"/>
      </w:pPr>
      <w:rPr>
        <w:rFonts w:ascii="Courier New" w:hAnsi="Courier New" w:cs="Courier New" w:hint="default"/>
      </w:rPr>
    </w:lvl>
    <w:lvl w:ilvl="8" w:tplc="15CA5C24" w:tentative="1">
      <w:start w:val="1"/>
      <w:numFmt w:val="bullet"/>
      <w:lvlText w:val=""/>
      <w:lvlJc w:val="left"/>
      <w:pPr>
        <w:ind w:left="6085" w:hanging="360"/>
      </w:pPr>
      <w:rPr>
        <w:rFonts w:ascii="Wingdings" w:hAnsi="Wingdings" w:hint="default"/>
      </w:rPr>
    </w:lvl>
  </w:abstractNum>
  <w:abstractNum w:abstractNumId="23" w15:restartNumberingAfterBreak="0">
    <w:nsid w:val="56041D44"/>
    <w:multiLevelType w:val="hybridMultilevel"/>
    <w:tmpl w:val="4B6CDB5A"/>
    <w:lvl w:ilvl="0" w:tplc="CEAE9622">
      <w:numFmt w:val="bullet"/>
      <w:lvlText w:val=""/>
      <w:lvlJc w:val="left"/>
      <w:pPr>
        <w:ind w:left="720" w:hanging="360"/>
      </w:pPr>
      <w:rPr>
        <w:rFonts w:ascii="Wingdings" w:eastAsia="Times New Roman" w:hAnsi="Wingdings" w:cs="Times New Roman" w:hint="default"/>
      </w:rPr>
    </w:lvl>
    <w:lvl w:ilvl="1" w:tplc="3C5AA996" w:tentative="1">
      <w:start w:val="1"/>
      <w:numFmt w:val="bullet"/>
      <w:lvlText w:val="o"/>
      <w:lvlJc w:val="left"/>
      <w:pPr>
        <w:ind w:left="1440" w:hanging="360"/>
      </w:pPr>
      <w:rPr>
        <w:rFonts w:ascii="Courier New" w:hAnsi="Courier New" w:cs="Courier New" w:hint="default"/>
      </w:rPr>
    </w:lvl>
    <w:lvl w:ilvl="2" w:tplc="86501502" w:tentative="1">
      <w:start w:val="1"/>
      <w:numFmt w:val="bullet"/>
      <w:lvlText w:val=""/>
      <w:lvlJc w:val="left"/>
      <w:pPr>
        <w:ind w:left="2160" w:hanging="360"/>
      </w:pPr>
      <w:rPr>
        <w:rFonts w:ascii="Wingdings" w:hAnsi="Wingdings" w:hint="default"/>
      </w:rPr>
    </w:lvl>
    <w:lvl w:ilvl="3" w:tplc="602288B0" w:tentative="1">
      <w:start w:val="1"/>
      <w:numFmt w:val="bullet"/>
      <w:lvlText w:val=""/>
      <w:lvlJc w:val="left"/>
      <w:pPr>
        <w:ind w:left="2880" w:hanging="360"/>
      </w:pPr>
      <w:rPr>
        <w:rFonts w:ascii="Symbol" w:hAnsi="Symbol" w:hint="default"/>
      </w:rPr>
    </w:lvl>
    <w:lvl w:ilvl="4" w:tplc="67861ECE" w:tentative="1">
      <w:start w:val="1"/>
      <w:numFmt w:val="bullet"/>
      <w:lvlText w:val="o"/>
      <w:lvlJc w:val="left"/>
      <w:pPr>
        <w:ind w:left="3600" w:hanging="360"/>
      </w:pPr>
      <w:rPr>
        <w:rFonts w:ascii="Courier New" w:hAnsi="Courier New" w:cs="Courier New" w:hint="default"/>
      </w:rPr>
    </w:lvl>
    <w:lvl w:ilvl="5" w:tplc="16AC2576" w:tentative="1">
      <w:start w:val="1"/>
      <w:numFmt w:val="bullet"/>
      <w:lvlText w:val=""/>
      <w:lvlJc w:val="left"/>
      <w:pPr>
        <w:ind w:left="4320" w:hanging="360"/>
      </w:pPr>
      <w:rPr>
        <w:rFonts w:ascii="Wingdings" w:hAnsi="Wingdings" w:hint="default"/>
      </w:rPr>
    </w:lvl>
    <w:lvl w:ilvl="6" w:tplc="85244580" w:tentative="1">
      <w:start w:val="1"/>
      <w:numFmt w:val="bullet"/>
      <w:lvlText w:val=""/>
      <w:lvlJc w:val="left"/>
      <w:pPr>
        <w:ind w:left="5040" w:hanging="360"/>
      </w:pPr>
      <w:rPr>
        <w:rFonts w:ascii="Symbol" w:hAnsi="Symbol" w:hint="default"/>
      </w:rPr>
    </w:lvl>
    <w:lvl w:ilvl="7" w:tplc="C5ACE46E" w:tentative="1">
      <w:start w:val="1"/>
      <w:numFmt w:val="bullet"/>
      <w:lvlText w:val="o"/>
      <w:lvlJc w:val="left"/>
      <w:pPr>
        <w:ind w:left="5760" w:hanging="360"/>
      </w:pPr>
      <w:rPr>
        <w:rFonts w:ascii="Courier New" w:hAnsi="Courier New" w:cs="Courier New" w:hint="default"/>
      </w:rPr>
    </w:lvl>
    <w:lvl w:ilvl="8" w:tplc="0730390E" w:tentative="1">
      <w:start w:val="1"/>
      <w:numFmt w:val="bullet"/>
      <w:lvlText w:val=""/>
      <w:lvlJc w:val="left"/>
      <w:pPr>
        <w:ind w:left="6480" w:hanging="360"/>
      </w:pPr>
      <w:rPr>
        <w:rFonts w:ascii="Wingdings" w:hAnsi="Wingdings" w:hint="default"/>
      </w:rPr>
    </w:lvl>
  </w:abstractNum>
  <w:abstractNum w:abstractNumId="24" w15:restartNumberingAfterBreak="0">
    <w:nsid w:val="68ED2616"/>
    <w:multiLevelType w:val="hybridMultilevel"/>
    <w:tmpl w:val="1B5E38B0"/>
    <w:lvl w:ilvl="0" w:tplc="BBF4166A">
      <w:start w:val="1"/>
      <w:numFmt w:val="decimal"/>
      <w:lvlText w:val="%1."/>
      <w:lvlJc w:val="left"/>
      <w:pPr>
        <w:tabs>
          <w:tab w:val="num" w:pos="720"/>
        </w:tabs>
        <w:ind w:left="720" w:hanging="360"/>
      </w:pPr>
      <w:rPr>
        <w:rFonts w:hint="default"/>
        <w:sz w:val="16"/>
        <w:szCs w:val="16"/>
      </w:rPr>
    </w:lvl>
    <w:lvl w:ilvl="1" w:tplc="5E265D7E">
      <w:start w:val="1"/>
      <w:numFmt w:val="lowerLetter"/>
      <w:lvlText w:val="%2."/>
      <w:lvlJc w:val="left"/>
      <w:pPr>
        <w:tabs>
          <w:tab w:val="num" w:pos="1440"/>
        </w:tabs>
        <w:ind w:left="1440" w:hanging="360"/>
      </w:pPr>
    </w:lvl>
    <w:lvl w:ilvl="2" w:tplc="2E3C0938" w:tentative="1">
      <w:start w:val="1"/>
      <w:numFmt w:val="lowerRoman"/>
      <w:lvlText w:val="%3."/>
      <w:lvlJc w:val="right"/>
      <w:pPr>
        <w:tabs>
          <w:tab w:val="num" w:pos="2160"/>
        </w:tabs>
        <w:ind w:left="2160" w:hanging="180"/>
      </w:pPr>
    </w:lvl>
    <w:lvl w:ilvl="3" w:tplc="2A72AD00" w:tentative="1">
      <w:start w:val="1"/>
      <w:numFmt w:val="decimal"/>
      <w:lvlText w:val="%4."/>
      <w:lvlJc w:val="left"/>
      <w:pPr>
        <w:tabs>
          <w:tab w:val="num" w:pos="2880"/>
        </w:tabs>
        <w:ind w:left="2880" w:hanging="360"/>
      </w:pPr>
    </w:lvl>
    <w:lvl w:ilvl="4" w:tplc="59DCC998" w:tentative="1">
      <w:start w:val="1"/>
      <w:numFmt w:val="lowerLetter"/>
      <w:lvlText w:val="%5."/>
      <w:lvlJc w:val="left"/>
      <w:pPr>
        <w:tabs>
          <w:tab w:val="num" w:pos="3600"/>
        </w:tabs>
        <w:ind w:left="3600" w:hanging="360"/>
      </w:pPr>
    </w:lvl>
    <w:lvl w:ilvl="5" w:tplc="69F8C796" w:tentative="1">
      <w:start w:val="1"/>
      <w:numFmt w:val="lowerRoman"/>
      <w:lvlText w:val="%6."/>
      <w:lvlJc w:val="right"/>
      <w:pPr>
        <w:tabs>
          <w:tab w:val="num" w:pos="4320"/>
        </w:tabs>
        <w:ind w:left="4320" w:hanging="180"/>
      </w:pPr>
    </w:lvl>
    <w:lvl w:ilvl="6" w:tplc="6BF04BC2" w:tentative="1">
      <w:start w:val="1"/>
      <w:numFmt w:val="decimal"/>
      <w:lvlText w:val="%7."/>
      <w:lvlJc w:val="left"/>
      <w:pPr>
        <w:tabs>
          <w:tab w:val="num" w:pos="5040"/>
        </w:tabs>
        <w:ind w:left="5040" w:hanging="360"/>
      </w:pPr>
    </w:lvl>
    <w:lvl w:ilvl="7" w:tplc="E744C2E6" w:tentative="1">
      <w:start w:val="1"/>
      <w:numFmt w:val="lowerLetter"/>
      <w:lvlText w:val="%8."/>
      <w:lvlJc w:val="left"/>
      <w:pPr>
        <w:tabs>
          <w:tab w:val="num" w:pos="5760"/>
        </w:tabs>
        <w:ind w:left="5760" w:hanging="360"/>
      </w:pPr>
    </w:lvl>
    <w:lvl w:ilvl="8" w:tplc="AA4EEEB2" w:tentative="1">
      <w:start w:val="1"/>
      <w:numFmt w:val="lowerRoman"/>
      <w:lvlText w:val="%9."/>
      <w:lvlJc w:val="right"/>
      <w:pPr>
        <w:tabs>
          <w:tab w:val="num" w:pos="6480"/>
        </w:tabs>
        <w:ind w:left="6480" w:hanging="180"/>
      </w:pPr>
    </w:lvl>
  </w:abstractNum>
  <w:abstractNum w:abstractNumId="25" w15:restartNumberingAfterBreak="0">
    <w:nsid w:val="6DB22076"/>
    <w:multiLevelType w:val="hybridMultilevel"/>
    <w:tmpl w:val="F4D06434"/>
    <w:lvl w:ilvl="0" w:tplc="EA36D81E">
      <w:start w:val="1"/>
      <w:numFmt w:val="decimal"/>
      <w:lvlText w:val="%1."/>
      <w:lvlJc w:val="left"/>
      <w:pPr>
        <w:ind w:left="1077" w:hanging="360"/>
      </w:pPr>
      <w:rPr>
        <w:rFonts w:ascii="Calibri" w:hAnsi="Calibri" w:hint="default"/>
      </w:rPr>
    </w:lvl>
    <w:lvl w:ilvl="1" w:tplc="7EF26F62" w:tentative="1">
      <w:start w:val="1"/>
      <w:numFmt w:val="lowerLetter"/>
      <w:lvlText w:val="%2."/>
      <w:lvlJc w:val="left"/>
      <w:pPr>
        <w:ind w:left="1797" w:hanging="360"/>
      </w:pPr>
    </w:lvl>
    <w:lvl w:ilvl="2" w:tplc="8BC216F8" w:tentative="1">
      <w:start w:val="1"/>
      <w:numFmt w:val="lowerRoman"/>
      <w:lvlText w:val="%3."/>
      <w:lvlJc w:val="right"/>
      <w:pPr>
        <w:ind w:left="2517" w:hanging="180"/>
      </w:pPr>
    </w:lvl>
    <w:lvl w:ilvl="3" w:tplc="7C8C928A" w:tentative="1">
      <w:start w:val="1"/>
      <w:numFmt w:val="decimal"/>
      <w:lvlText w:val="%4."/>
      <w:lvlJc w:val="left"/>
      <w:pPr>
        <w:ind w:left="3237" w:hanging="360"/>
      </w:pPr>
    </w:lvl>
    <w:lvl w:ilvl="4" w:tplc="66BEFE44" w:tentative="1">
      <w:start w:val="1"/>
      <w:numFmt w:val="lowerLetter"/>
      <w:lvlText w:val="%5."/>
      <w:lvlJc w:val="left"/>
      <w:pPr>
        <w:ind w:left="3957" w:hanging="360"/>
      </w:pPr>
    </w:lvl>
    <w:lvl w:ilvl="5" w:tplc="367C891E" w:tentative="1">
      <w:start w:val="1"/>
      <w:numFmt w:val="lowerRoman"/>
      <w:lvlText w:val="%6."/>
      <w:lvlJc w:val="right"/>
      <w:pPr>
        <w:ind w:left="4677" w:hanging="180"/>
      </w:pPr>
    </w:lvl>
    <w:lvl w:ilvl="6" w:tplc="A470D6B4" w:tentative="1">
      <w:start w:val="1"/>
      <w:numFmt w:val="decimal"/>
      <w:lvlText w:val="%7."/>
      <w:lvlJc w:val="left"/>
      <w:pPr>
        <w:ind w:left="5397" w:hanging="360"/>
      </w:pPr>
    </w:lvl>
    <w:lvl w:ilvl="7" w:tplc="4226FF24" w:tentative="1">
      <w:start w:val="1"/>
      <w:numFmt w:val="lowerLetter"/>
      <w:lvlText w:val="%8."/>
      <w:lvlJc w:val="left"/>
      <w:pPr>
        <w:ind w:left="6117" w:hanging="360"/>
      </w:pPr>
    </w:lvl>
    <w:lvl w:ilvl="8" w:tplc="AD063DC4"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F782DAB6">
      <w:numFmt w:val="bullet"/>
      <w:lvlText w:val="-"/>
      <w:lvlJc w:val="left"/>
      <w:pPr>
        <w:ind w:left="636" w:hanging="360"/>
      </w:pPr>
      <w:rPr>
        <w:rFonts w:ascii="Times New Roman" w:eastAsia="Times New Roman" w:hAnsi="Times New Roman" w:cs="Times New Roman" w:hint="default"/>
      </w:rPr>
    </w:lvl>
    <w:lvl w:ilvl="1" w:tplc="F92806C8" w:tentative="1">
      <w:start w:val="1"/>
      <w:numFmt w:val="bullet"/>
      <w:lvlText w:val="o"/>
      <w:lvlJc w:val="left"/>
      <w:pPr>
        <w:ind w:left="1356" w:hanging="360"/>
      </w:pPr>
      <w:rPr>
        <w:rFonts w:ascii="Courier New" w:hAnsi="Courier New" w:cs="Courier New" w:hint="default"/>
      </w:rPr>
    </w:lvl>
    <w:lvl w:ilvl="2" w:tplc="97E0DB52" w:tentative="1">
      <w:start w:val="1"/>
      <w:numFmt w:val="bullet"/>
      <w:lvlText w:val=""/>
      <w:lvlJc w:val="left"/>
      <w:pPr>
        <w:ind w:left="2076" w:hanging="360"/>
      </w:pPr>
      <w:rPr>
        <w:rFonts w:ascii="Wingdings" w:hAnsi="Wingdings" w:hint="default"/>
      </w:rPr>
    </w:lvl>
    <w:lvl w:ilvl="3" w:tplc="936AC5C6" w:tentative="1">
      <w:start w:val="1"/>
      <w:numFmt w:val="bullet"/>
      <w:lvlText w:val=""/>
      <w:lvlJc w:val="left"/>
      <w:pPr>
        <w:ind w:left="2796" w:hanging="360"/>
      </w:pPr>
      <w:rPr>
        <w:rFonts w:ascii="Symbol" w:hAnsi="Symbol" w:hint="default"/>
      </w:rPr>
    </w:lvl>
    <w:lvl w:ilvl="4" w:tplc="F7728A7A" w:tentative="1">
      <w:start w:val="1"/>
      <w:numFmt w:val="bullet"/>
      <w:lvlText w:val="o"/>
      <w:lvlJc w:val="left"/>
      <w:pPr>
        <w:ind w:left="3516" w:hanging="360"/>
      </w:pPr>
      <w:rPr>
        <w:rFonts w:ascii="Courier New" w:hAnsi="Courier New" w:cs="Courier New" w:hint="default"/>
      </w:rPr>
    </w:lvl>
    <w:lvl w:ilvl="5" w:tplc="D0562F78" w:tentative="1">
      <w:start w:val="1"/>
      <w:numFmt w:val="bullet"/>
      <w:lvlText w:val=""/>
      <w:lvlJc w:val="left"/>
      <w:pPr>
        <w:ind w:left="4236" w:hanging="360"/>
      </w:pPr>
      <w:rPr>
        <w:rFonts w:ascii="Wingdings" w:hAnsi="Wingdings" w:hint="default"/>
      </w:rPr>
    </w:lvl>
    <w:lvl w:ilvl="6" w:tplc="70248E24" w:tentative="1">
      <w:start w:val="1"/>
      <w:numFmt w:val="bullet"/>
      <w:lvlText w:val=""/>
      <w:lvlJc w:val="left"/>
      <w:pPr>
        <w:ind w:left="4956" w:hanging="360"/>
      </w:pPr>
      <w:rPr>
        <w:rFonts w:ascii="Symbol" w:hAnsi="Symbol" w:hint="default"/>
      </w:rPr>
    </w:lvl>
    <w:lvl w:ilvl="7" w:tplc="854C3E4E" w:tentative="1">
      <w:start w:val="1"/>
      <w:numFmt w:val="bullet"/>
      <w:lvlText w:val="o"/>
      <w:lvlJc w:val="left"/>
      <w:pPr>
        <w:ind w:left="5676" w:hanging="360"/>
      </w:pPr>
      <w:rPr>
        <w:rFonts w:ascii="Courier New" w:hAnsi="Courier New" w:cs="Courier New" w:hint="default"/>
      </w:rPr>
    </w:lvl>
    <w:lvl w:ilvl="8" w:tplc="B49A1E66" w:tentative="1">
      <w:start w:val="1"/>
      <w:numFmt w:val="bullet"/>
      <w:lvlText w:val=""/>
      <w:lvlJc w:val="left"/>
      <w:pPr>
        <w:ind w:left="6396" w:hanging="360"/>
      </w:pPr>
      <w:rPr>
        <w:rFonts w:ascii="Wingdings" w:hAnsi="Wingdings" w:hint="default"/>
      </w:rPr>
    </w:lvl>
  </w:abstractNum>
  <w:abstractNum w:abstractNumId="27" w15:restartNumberingAfterBreak="0">
    <w:nsid w:val="7D631369"/>
    <w:multiLevelType w:val="hybridMultilevel"/>
    <w:tmpl w:val="8E4C88C8"/>
    <w:lvl w:ilvl="0" w:tplc="2068B5B2">
      <w:start w:val="1"/>
      <w:numFmt w:val="bullet"/>
      <w:lvlText w:val=""/>
      <w:lvlJc w:val="left"/>
      <w:pPr>
        <w:ind w:left="720" w:hanging="360"/>
      </w:pPr>
      <w:rPr>
        <w:rFonts w:ascii="Symbol" w:hAnsi="Symbol" w:hint="default"/>
      </w:rPr>
    </w:lvl>
    <w:lvl w:ilvl="1" w:tplc="DA7ED42E">
      <w:start w:val="1"/>
      <w:numFmt w:val="bullet"/>
      <w:lvlText w:val="o"/>
      <w:lvlJc w:val="left"/>
      <w:pPr>
        <w:ind w:left="1440" w:hanging="360"/>
      </w:pPr>
      <w:rPr>
        <w:rFonts w:ascii="Courier New" w:hAnsi="Courier New" w:cs="Courier New" w:hint="default"/>
      </w:rPr>
    </w:lvl>
    <w:lvl w:ilvl="2" w:tplc="9DBA5EF0">
      <w:start w:val="1"/>
      <w:numFmt w:val="bullet"/>
      <w:lvlText w:val=""/>
      <w:lvlJc w:val="left"/>
      <w:pPr>
        <w:ind w:left="2160" w:hanging="360"/>
      </w:pPr>
      <w:rPr>
        <w:rFonts w:ascii="Wingdings" w:hAnsi="Wingdings" w:hint="default"/>
      </w:rPr>
    </w:lvl>
    <w:lvl w:ilvl="3" w:tplc="96468D16">
      <w:start w:val="1"/>
      <w:numFmt w:val="bullet"/>
      <w:lvlText w:val=""/>
      <w:lvlJc w:val="left"/>
      <w:pPr>
        <w:ind w:left="2880" w:hanging="360"/>
      </w:pPr>
      <w:rPr>
        <w:rFonts w:ascii="Symbol" w:hAnsi="Symbol" w:hint="default"/>
      </w:rPr>
    </w:lvl>
    <w:lvl w:ilvl="4" w:tplc="10F85F86">
      <w:start w:val="1"/>
      <w:numFmt w:val="bullet"/>
      <w:lvlText w:val="o"/>
      <w:lvlJc w:val="left"/>
      <w:pPr>
        <w:ind w:left="3600" w:hanging="360"/>
      </w:pPr>
      <w:rPr>
        <w:rFonts w:ascii="Courier New" w:hAnsi="Courier New" w:cs="Courier New" w:hint="default"/>
      </w:rPr>
    </w:lvl>
    <w:lvl w:ilvl="5" w:tplc="ED0C8B10">
      <w:start w:val="1"/>
      <w:numFmt w:val="bullet"/>
      <w:lvlText w:val=""/>
      <w:lvlJc w:val="left"/>
      <w:pPr>
        <w:ind w:left="4320" w:hanging="360"/>
      </w:pPr>
      <w:rPr>
        <w:rFonts w:ascii="Wingdings" w:hAnsi="Wingdings" w:hint="default"/>
      </w:rPr>
    </w:lvl>
    <w:lvl w:ilvl="6" w:tplc="87C6226A">
      <w:start w:val="1"/>
      <w:numFmt w:val="bullet"/>
      <w:lvlText w:val=""/>
      <w:lvlJc w:val="left"/>
      <w:pPr>
        <w:ind w:left="5040" w:hanging="360"/>
      </w:pPr>
      <w:rPr>
        <w:rFonts w:ascii="Symbol" w:hAnsi="Symbol" w:hint="default"/>
      </w:rPr>
    </w:lvl>
    <w:lvl w:ilvl="7" w:tplc="B720ED88">
      <w:start w:val="1"/>
      <w:numFmt w:val="bullet"/>
      <w:lvlText w:val="o"/>
      <w:lvlJc w:val="left"/>
      <w:pPr>
        <w:ind w:left="5760" w:hanging="360"/>
      </w:pPr>
      <w:rPr>
        <w:rFonts w:ascii="Courier New" w:hAnsi="Courier New" w:cs="Courier New" w:hint="default"/>
      </w:rPr>
    </w:lvl>
    <w:lvl w:ilvl="8" w:tplc="17CAFE3A">
      <w:start w:val="1"/>
      <w:numFmt w:val="bullet"/>
      <w:lvlText w:val=""/>
      <w:lvlJc w:val="left"/>
      <w:pPr>
        <w:ind w:left="6480" w:hanging="360"/>
      </w:pPr>
      <w:rPr>
        <w:rFonts w:ascii="Wingdings" w:hAnsi="Wingdings" w:hint="default"/>
      </w:rPr>
    </w:lvl>
  </w:abstractNum>
  <w:abstractNum w:abstractNumId="28" w15:restartNumberingAfterBreak="0">
    <w:nsid w:val="7FE841AE"/>
    <w:multiLevelType w:val="hybridMultilevel"/>
    <w:tmpl w:val="BBFC3486"/>
    <w:lvl w:ilvl="0" w:tplc="E05015A6">
      <w:start w:val="1"/>
      <w:numFmt w:val="lowerRoman"/>
      <w:lvlText w:val="%1)"/>
      <w:lvlJc w:val="left"/>
      <w:pPr>
        <w:ind w:left="1080" w:hanging="720"/>
      </w:pPr>
      <w:rPr>
        <w:rFonts w:hint="default"/>
      </w:rPr>
    </w:lvl>
    <w:lvl w:ilvl="1" w:tplc="D108D968" w:tentative="1">
      <w:start w:val="1"/>
      <w:numFmt w:val="lowerLetter"/>
      <w:lvlText w:val="%2."/>
      <w:lvlJc w:val="left"/>
      <w:pPr>
        <w:ind w:left="1440" w:hanging="360"/>
      </w:pPr>
    </w:lvl>
    <w:lvl w:ilvl="2" w:tplc="F8823C82" w:tentative="1">
      <w:start w:val="1"/>
      <w:numFmt w:val="lowerRoman"/>
      <w:lvlText w:val="%3."/>
      <w:lvlJc w:val="right"/>
      <w:pPr>
        <w:ind w:left="2160" w:hanging="180"/>
      </w:pPr>
    </w:lvl>
    <w:lvl w:ilvl="3" w:tplc="B7860F0C" w:tentative="1">
      <w:start w:val="1"/>
      <w:numFmt w:val="decimal"/>
      <w:lvlText w:val="%4."/>
      <w:lvlJc w:val="left"/>
      <w:pPr>
        <w:ind w:left="2880" w:hanging="360"/>
      </w:pPr>
    </w:lvl>
    <w:lvl w:ilvl="4" w:tplc="9DC65A06" w:tentative="1">
      <w:start w:val="1"/>
      <w:numFmt w:val="lowerLetter"/>
      <w:lvlText w:val="%5."/>
      <w:lvlJc w:val="left"/>
      <w:pPr>
        <w:ind w:left="3600" w:hanging="360"/>
      </w:pPr>
    </w:lvl>
    <w:lvl w:ilvl="5" w:tplc="2CA66A96" w:tentative="1">
      <w:start w:val="1"/>
      <w:numFmt w:val="lowerRoman"/>
      <w:lvlText w:val="%6."/>
      <w:lvlJc w:val="right"/>
      <w:pPr>
        <w:ind w:left="4320" w:hanging="180"/>
      </w:pPr>
    </w:lvl>
    <w:lvl w:ilvl="6" w:tplc="98C2B0F0" w:tentative="1">
      <w:start w:val="1"/>
      <w:numFmt w:val="decimal"/>
      <w:lvlText w:val="%7."/>
      <w:lvlJc w:val="left"/>
      <w:pPr>
        <w:ind w:left="5040" w:hanging="360"/>
      </w:pPr>
    </w:lvl>
    <w:lvl w:ilvl="7" w:tplc="8B50E054" w:tentative="1">
      <w:start w:val="1"/>
      <w:numFmt w:val="lowerLetter"/>
      <w:lvlText w:val="%8."/>
      <w:lvlJc w:val="left"/>
      <w:pPr>
        <w:ind w:left="5760" w:hanging="360"/>
      </w:pPr>
    </w:lvl>
    <w:lvl w:ilvl="8" w:tplc="704CAE20" w:tentative="1">
      <w:start w:val="1"/>
      <w:numFmt w:val="lowerRoman"/>
      <w:lvlText w:val="%9."/>
      <w:lvlJc w:val="right"/>
      <w:pPr>
        <w:ind w:left="6480" w:hanging="180"/>
      </w:pPr>
    </w:lvl>
  </w:abstractNum>
  <w:abstractNum w:abstractNumId="29" w15:restartNumberingAfterBreak="0">
    <w:nsid w:val="7FF76FAF"/>
    <w:multiLevelType w:val="hybridMultilevel"/>
    <w:tmpl w:val="8D4416C6"/>
    <w:lvl w:ilvl="0" w:tplc="F0F80F8A">
      <w:start w:val="5"/>
      <w:numFmt w:val="bullet"/>
      <w:lvlText w:val="-"/>
      <w:lvlJc w:val="left"/>
      <w:pPr>
        <w:ind w:left="720" w:hanging="360"/>
      </w:pPr>
      <w:rPr>
        <w:rFonts w:ascii="Calibri" w:eastAsia="Times New Roman" w:hAnsi="Calibri" w:cs="Calibri" w:hint="default"/>
      </w:rPr>
    </w:lvl>
    <w:lvl w:ilvl="1" w:tplc="898E7CCC" w:tentative="1">
      <w:start w:val="1"/>
      <w:numFmt w:val="bullet"/>
      <w:lvlText w:val="o"/>
      <w:lvlJc w:val="left"/>
      <w:pPr>
        <w:ind w:left="1440" w:hanging="360"/>
      </w:pPr>
      <w:rPr>
        <w:rFonts w:ascii="Courier New" w:hAnsi="Courier New" w:cs="Courier New" w:hint="default"/>
      </w:rPr>
    </w:lvl>
    <w:lvl w:ilvl="2" w:tplc="0798B88E" w:tentative="1">
      <w:start w:val="1"/>
      <w:numFmt w:val="bullet"/>
      <w:lvlText w:val=""/>
      <w:lvlJc w:val="left"/>
      <w:pPr>
        <w:ind w:left="2160" w:hanging="360"/>
      </w:pPr>
      <w:rPr>
        <w:rFonts w:ascii="Wingdings" w:hAnsi="Wingdings" w:hint="default"/>
      </w:rPr>
    </w:lvl>
    <w:lvl w:ilvl="3" w:tplc="9B3CB318" w:tentative="1">
      <w:start w:val="1"/>
      <w:numFmt w:val="bullet"/>
      <w:lvlText w:val=""/>
      <w:lvlJc w:val="left"/>
      <w:pPr>
        <w:ind w:left="2880" w:hanging="360"/>
      </w:pPr>
      <w:rPr>
        <w:rFonts w:ascii="Symbol" w:hAnsi="Symbol" w:hint="default"/>
      </w:rPr>
    </w:lvl>
    <w:lvl w:ilvl="4" w:tplc="0CEE561C" w:tentative="1">
      <w:start w:val="1"/>
      <w:numFmt w:val="bullet"/>
      <w:lvlText w:val="o"/>
      <w:lvlJc w:val="left"/>
      <w:pPr>
        <w:ind w:left="3600" w:hanging="360"/>
      </w:pPr>
      <w:rPr>
        <w:rFonts w:ascii="Courier New" w:hAnsi="Courier New" w:cs="Courier New" w:hint="default"/>
      </w:rPr>
    </w:lvl>
    <w:lvl w:ilvl="5" w:tplc="D59E8AEE" w:tentative="1">
      <w:start w:val="1"/>
      <w:numFmt w:val="bullet"/>
      <w:lvlText w:val=""/>
      <w:lvlJc w:val="left"/>
      <w:pPr>
        <w:ind w:left="4320" w:hanging="360"/>
      </w:pPr>
      <w:rPr>
        <w:rFonts w:ascii="Wingdings" w:hAnsi="Wingdings" w:hint="default"/>
      </w:rPr>
    </w:lvl>
    <w:lvl w:ilvl="6" w:tplc="4F0875CC" w:tentative="1">
      <w:start w:val="1"/>
      <w:numFmt w:val="bullet"/>
      <w:lvlText w:val=""/>
      <w:lvlJc w:val="left"/>
      <w:pPr>
        <w:ind w:left="5040" w:hanging="360"/>
      </w:pPr>
      <w:rPr>
        <w:rFonts w:ascii="Symbol" w:hAnsi="Symbol" w:hint="default"/>
      </w:rPr>
    </w:lvl>
    <w:lvl w:ilvl="7" w:tplc="73761926" w:tentative="1">
      <w:start w:val="1"/>
      <w:numFmt w:val="bullet"/>
      <w:lvlText w:val="o"/>
      <w:lvlJc w:val="left"/>
      <w:pPr>
        <w:ind w:left="5760" w:hanging="360"/>
      </w:pPr>
      <w:rPr>
        <w:rFonts w:ascii="Courier New" w:hAnsi="Courier New" w:cs="Courier New" w:hint="default"/>
      </w:rPr>
    </w:lvl>
    <w:lvl w:ilvl="8" w:tplc="3474C566" w:tentative="1">
      <w:start w:val="1"/>
      <w:numFmt w:val="bullet"/>
      <w:lvlText w:val=""/>
      <w:lvlJc w:val="left"/>
      <w:pPr>
        <w:ind w:left="6480" w:hanging="360"/>
      </w:pPr>
      <w:rPr>
        <w:rFonts w:ascii="Wingdings" w:hAnsi="Wingdings" w:hint="default"/>
      </w:rPr>
    </w:lvl>
  </w:abstractNum>
  <w:num w:numId="1" w16cid:durableId="1257902538">
    <w:abstractNumId w:val="9"/>
  </w:num>
  <w:num w:numId="2" w16cid:durableId="2073848323">
    <w:abstractNumId w:val="7"/>
  </w:num>
  <w:num w:numId="3" w16cid:durableId="1676179963">
    <w:abstractNumId w:val="6"/>
  </w:num>
  <w:num w:numId="4" w16cid:durableId="891228540">
    <w:abstractNumId w:val="5"/>
  </w:num>
  <w:num w:numId="5" w16cid:durableId="516774411">
    <w:abstractNumId w:val="4"/>
  </w:num>
  <w:num w:numId="6" w16cid:durableId="929123054">
    <w:abstractNumId w:val="8"/>
  </w:num>
  <w:num w:numId="7" w16cid:durableId="93794300">
    <w:abstractNumId w:val="3"/>
  </w:num>
  <w:num w:numId="8" w16cid:durableId="1873495863">
    <w:abstractNumId w:val="2"/>
  </w:num>
  <w:num w:numId="9" w16cid:durableId="2130584762">
    <w:abstractNumId w:val="1"/>
  </w:num>
  <w:num w:numId="10" w16cid:durableId="823011354">
    <w:abstractNumId w:val="0"/>
  </w:num>
  <w:num w:numId="11" w16cid:durableId="353269921">
    <w:abstractNumId w:val="26"/>
  </w:num>
  <w:num w:numId="12" w16cid:durableId="374162785">
    <w:abstractNumId w:val="24"/>
  </w:num>
  <w:num w:numId="13" w16cid:durableId="1584603059">
    <w:abstractNumId w:val="10"/>
  </w:num>
  <w:num w:numId="14" w16cid:durableId="1446000223">
    <w:abstractNumId w:val="25"/>
  </w:num>
  <w:num w:numId="15" w16cid:durableId="1385789391">
    <w:abstractNumId w:val="28"/>
  </w:num>
  <w:num w:numId="16" w16cid:durableId="791023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42150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6954858">
    <w:abstractNumId w:val="13"/>
  </w:num>
  <w:num w:numId="19" w16cid:durableId="164637772">
    <w:abstractNumId w:val="12"/>
  </w:num>
  <w:num w:numId="20" w16cid:durableId="286084483">
    <w:abstractNumId w:val="14"/>
  </w:num>
  <w:num w:numId="21" w16cid:durableId="712922406">
    <w:abstractNumId w:val="20"/>
  </w:num>
  <w:num w:numId="22" w16cid:durableId="868688658">
    <w:abstractNumId w:val="18"/>
  </w:num>
  <w:num w:numId="23" w16cid:durableId="1190147922">
    <w:abstractNumId w:val="19"/>
  </w:num>
  <w:num w:numId="24" w16cid:durableId="844052794">
    <w:abstractNumId w:val="22"/>
  </w:num>
  <w:num w:numId="25" w16cid:durableId="1074661622">
    <w:abstractNumId w:val="21"/>
  </w:num>
  <w:num w:numId="26" w16cid:durableId="252009536">
    <w:abstractNumId w:val="11"/>
  </w:num>
  <w:num w:numId="27" w16cid:durableId="1282833960">
    <w:abstractNumId w:val="27"/>
  </w:num>
  <w:num w:numId="28" w16cid:durableId="351610200">
    <w:abstractNumId w:val="15"/>
  </w:num>
  <w:num w:numId="29" w16cid:durableId="2021083942">
    <w:abstractNumId w:val="29"/>
  </w:num>
  <w:num w:numId="30" w16cid:durableId="16263044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23A1"/>
    <w:rsid w:val="000069D4"/>
    <w:rsid w:val="0000705A"/>
    <w:rsid w:val="000103B1"/>
    <w:rsid w:val="00010B0B"/>
    <w:rsid w:val="00012E9E"/>
    <w:rsid w:val="000139E1"/>
    <w:rsid w:val="000174AD"/>
    <w:rsid w:val="0002253B"/>
    <w:rsid w:val="00025A7B"/>
    <w:rsid w:val="00026977"/>
    <w:rsid w:val="000305E1"/>
    <w:rsid w:val="00040FCE"/>
    <w:rsid w:val="00043A6C"/>
    <w:rsid w:val="000473DF"/>
    <w:rsid w:val="00053AD3"/>
    <w:rsid w:val="00055267"/>
    <w:rsid w:val="00057223"/>
    <w:rsid w:val="00057F6E"/>
    <w:rsid w:val="00067FCB"/>
    <w:rsid w:val="000725DD"/>
    <w:rsid w:val="00073152"/>
    <w:rsid w:val="00076490"/>
    <w:rsid w:val="0008610B"/>
    <w:rsid w:val="000877A6"/>
    <w:rsid w:val="00090BDA"/>
    <w:rsid w:val="00095667"/>
    <w:rsid w:val="000957BD"/>
    <w:rsid w:val="00096C2F"/>
    <w:rsid w:val="000A402E"/>
    <w:rsid w:val="000A5DD3"/>
    <w:rsid w:val="000A7199"/>
    <w:rsid w:val="000A7459"/>
    <w:rsid w:val="000A7D55"/>
    <w:rsid w:val="000B2F64"/>
    <w:rsid w:val="000B31A0"/>
    <w:rsid w:val="000B46FB"/>
    <w:rsid w:val="000B7817"/>
    <w:rsid w:val="000C2E8E"/>
    <w:rsid w:val="000C4182"/>
    <w:rsid w:val="000C4C90"/>
    <w:rsid w:val="000C4D66"/>
    <w:rsid w:val="000C5EE1"/>
    <w:rsid w:val="000D49FB"/>
    <w:rsid w:val="000E0AE4"/>
    <w:rsid w:val="000E0E7C"/>
    <w:rsid w:val="000E271C"/>
    <w:rsid w:val="000E6609"/>
    <w:rsid w:val="000E7B5E"/>
    <w:rsid w:val="000F1B4B"/>
    <w:rsid w:val="000F63DE"/>
    <w:rsid w:val="000F6D51"/>
    <w:rsid w:val="0010019E"/>
    <w:rsid w:val="00106346"/>
    <w:rsid w:val="00115DF1"/>
    <w:rsid w:val="00120B55"/>
    <w:rsid w:val="00122ED7"/>
    <w:rsid w:val="00124AE2"/>
    <w:rsid w:val="00124F0F"/>
    <w:rsid w:val="00126E71"/>
    <w:rsid w:val="00127127"/>
    <w:rsid w:val="0012744F"/>
    <w:rsid w:val="0013130F"/>
    <w:rsid w:val="00134501"/>
    <w:rsid w:val="00135065"/>
    <w:rsid w:val="0013699E"/>
    <w:rsid w:val="00136A91"/>
    <w:rsid w:val="0013702E"/>
    <w:rsid w:val="0014326B"/>
    <w:rsid w:val="0014412C"/>
    <w:rsid w:val="00150FE5"/>
    <w:rsid w:val="00156DFF"/>
    <w:rsid w:val="00156F66"/>
    <w:rsid w:val="00166BC0"/>
    <w:rsid w:val="001679C3"/>
    <w:rsid w:val="00172EDF"/>
    <w:rsid w:val="0018068E"/>
    <w:rsid w:val="001809AC"/>
    <w:rsid w:val="0018111C"/>
    <w:rsid w:val="00182528"/>
    <w:rsid w:val="00184570"/>
    <w:rsid w:val="0018500B"/>
    <w:rsid w:val="001850FC"/>
    <w:rsid w:val="001863B9"/>
    <w:rsid w:val="00191E5E"/>
    <w:rsid w:val="001922BB"/>
    <w:rsid w:val="00196A19"/>
    <w:rsid w:val="00196AB1"/>
    <w:rsid w:val="001A0955"/>
    <w:rsid w:val="001A2A30"/>
    <w:rsid w:val="001A67D1"/>
    <w:rsid w:val="001A7DDC"/>
    <w:rsid w:val="001B0A95"/>
    <w:rsid w:val="001B24FA"/>
    <w:rsid w:val="001B475C"/>
    <w:rsid w:val="001C0948"/>
    <w:rsid w:val="001C1DBC"/>
    <w:rsid w:val="001C39A4"/>
    <w:rsid w:val="001C3CDB"/>
    <w:rsid w:val="001C4B8C"/>
    <w:rsid w:val="001C671F"/>
    <w:rsid w:val="001D0985"/>
    <w:rsid w:val="001D1906"/>
    <w:rsid w:val="001D2128"/>
    <w:rsid w:val="001D7E08"/>
    <w:rsid w:val="001E019B"/>
    <w:rsid w:val="001E2029"/>
    <w:rsid w:val="001E482E"/>
    <w:rsid w:val="001E50C0"/>
    <w:rsid w:val="001F6AC6"/>
    <w:rsid w:val="00202DC1"/>
    <w:rsid w:val="002039F5"/>
    <w:rsid w:val="00203B89"/>
    <w:rsid w:val="00206F31"/>
    <w:rsid w:val="0020709B"/>
    <w:rsid w:val="00207DC3"/>
    <w:rsid w:val="002116EE"/>
    <w:rsid w:val="0021565E"/>
    <w:rsid w:val="0021661A"/>
    <w:rsid w:val="0021666E"/>
    <w:rsid w:val="002169B6"/>
    <w:rsid w:val="00217A03"/>
    <w:rsid w:val="0022019C"/>
    <w:rsid w:val="00223220"/>
    <w:rsid w:val="00223AF5"/>
    <w:rsid w:val="00224DA1"/>
    <w:rsid w:val="0022589D"/>
    <w:rsid w:val="002309D8"/>
    <w:rsid w:val="002346FE"/>
    <w:rsid w:val="00241934"/>
    <w:rsid w:val="00243AFF"/>
    <w:rsid w:val="0024485F"/>
    <w:rsid w:val="00255C87"/>
    <w:rsid w:val="0026242A"/>
    <w:rsid w:val="00263CE7"/>
    <w:rsid w:val="00264BB6"/>
    <w:rsid w:val="00267A46"/>
    <w:rsid w:val="00273BF8"/>
    <w:rsid w:val="00282A23"/>
    <w:rsid w:val="00284B9D"/>
    <w:rsid w:val="002871C8"/>
    <w:rsid w:val="00287BF1"/>
    <w:rsid w:val="002A2F20"/>
    <w:rsid w:val="002A3D35"/>
    <w:rsid w:val="002A5C38"/>
    <w:rsid w:val="002A7FE2"/>
    <w:rsid w:val="002B07E5"/>
    <w:rsid w:val="002B7101"/>
    <w:rsid w:val="002B711C"/>
    <w:rsid w:val="002C0244"/>
    <w:rsid w:val="002C2F80"/>
    <w:rsid w:val="002C3E7B"/>
    <w:rsid w:val="002D0ACE"/>
    <w:rsid w:val="002D2D49"/>
    <w:rsid w:val="002D5053"/>
    <w:rsid w:val="002E1B4F"/>
    <w:rsid w:val="002F2E67"/>
    <w:rsid w:val="002F6530"/>
    <w:rsid w:val="00300095"/>
    <w:rsid w:val="00301488"/>
    <w:rsid w:val="0030181D"/>
    <w:rsid w:val="00310217"/>
    <w:rsid w:val="00315546"/>
    <w:rsid w:val="0031577B"/>
    <w:rsid w:val="003172EE"/>
    <w:rsid w:val="003302F9"/>
    <w:rsid w:val="00330567"/>
    <w:rsid w:val="00341B07"/>
    <w:rsid w:val="00345053"/>
    <w:rsid w:val="0034610C"/>
    <w:rsid w:val="00350914"/>
    <w:rsid w:val="00351DA5"/>
    <w:rsid w:val="00355574"/>
    <w:rsid w:val="003570F5"/>
    <w:rsid w:val="00357309"/>
    <w:rsid w:val="003614F8"/>
    <w:rsid w:val="0036158D"/>
    <w:rsid w:val="00361BC7"/>
    <w:rsid w:val="00365034"/>
    <w:rsid w:val="0036700B"/>
    <w:rsid w:val="00371220"/>
    <w:rsid w:val="003739EE"/>
    <w:rsid w:val="00380D02"/>
    <w:rsid w:val="00382489"/>
    <w:rsid w:val="0038260B"/>
    <w:rsid w:val="00383598"/>
    <w:rsid w:val="003839E7"/>
    <w:rsid w:val="00384E5D"/>
    <w:rsid w:val="00386A9D"/>
    <w:rsid w:val="00386F8C"/>
    <w:rsid w:val="00391081"/>
    <w:rsid w:val="003A0984"/>
    <w:rsid w:val="003A33CB"/>
    <w:rsid w:val="003A71AF"/>
    <w:rsid w:val="003A77F0"/>
    <w:rsid w:val="003B2789"/>
    <w:rsid w:val="003B362E"/>
    <w:rsid w:val="003B7FF4"/>
    <w:rsid w:val="003C13CE"/>
    <w:rsid w:val="003C29A6"/>
    <w:rsid w:val="003C67E2"/>
    <w:rsid w:val="003C6CAA"/>
    <w:rsid w:val="003D1461"/>
    <w:rsid w:val="003D69B8"/>
    <w:rsid w:val="003E2518"/>
    <w:rsid w:val="003E3F7D"/>
    <w:rsid w:val="003F0DED"/>
    <w:rsid w:val="003F0F21"/>
    <w:rsid w:val="0040250E"/>
    <w:rsid w:val="00405807"/>
    <w:rsid w:val="00411549"/>
    <w:rsid w:val="00413914"/>
    <w:rsid w:val="00413B05"/>
    <w:rsid w:val="00414041"/>
    <w:rsid w:val="00414944"/>
    <w:rsid w:val="00415BB4"/>
    <w:rsid w:val="00415C7A"/>
    <w:rsid w:val="004202CD"/>
    <w:rsid w:val="00423D17"/>
    <w:rsid w:val="00426BDA"/>
    <w:rsid w:val="004275B6"/>
    <w:rsid w:val="0043040C"/>
    <w:rsid w:val="004314A2"/>
    <w:rsid w:val="00435C16"/>
    <w:rsid w:val="0043752F"/>
    <w:rsid w:val="00437C2E"/>
    <w:rsid w:val="00437C99"/>
    <w:rsid w:val="00442C9B"/>
    <w:rsid w:val="00446E76"/>
    <w:rsid w:val="00447690"/>
    <w:rsid w:val="004536E6"/>
    <w:rsid w:val="00453805"/>
    <w:rsid w:val="0045609C"/>
    <w:rsid w:val="00457964"/>
    <w:rsid w:val="00462660"/>
    <w:rsid w:val="004651E3"/>
    <w:rsid w:val="004748F4"/>
    <w:rsid w:val="00482703"/>
    <w:rsid w:val="00482E03"/>
    <w:rsid w:val="00484B34"/>
    <w:rsid w:val="00486C5A"/>
    <w:rsid w:val="00491EEB"/>
    <w:rsid w:val="00493A5F"/>
    <w:rsid w:val="004976A9"/>
    <w:rsid w:val="004A2416"/>
    <w:rsid w:val="004A26EA"/>
    <w:rsid w:val="004A2FEE"/>
    <w:rsid w:val="004A400E"/>
    <w:rsid w:val="004A6172"/>
    <w:rsid w:val="004B1EF7"/>
    <w:rsid w:val="004B3DB3"/>
    <w:rsid w:val="004B3FAD"/>
    <w:rsid w:val="004B44C1"/>
    <w:rsid w:val="004B48DD"/>
    <w:rsid w:val="004B5D46"/>
    <w:rsid w:val="004B735E"/>
    <w:rsid w:val="004C5730"/>
    <w:rsid w:val="004C58A9"/>
    <w:rsid w:val="004C5B7B"/>
    <w:rsid w:val="004D0180"/>
    <w:rsid w:val="004D170F"/>
    <w:rsid w:val="004D2B92"/>
    <w:rsid w:val="004D35E2"/>
    <w:rsid w:val="004E20CC"/>
    <w:rsid w:val="004E3CF9"/>
    <w:rsid w:val="004E44CC"/>
    <w:rsid w:val="004E7DCA"/>
    <w:rsid w:val="004F4800"/>
    <w:rsid w:val="004F5CD4"/>
    <w:rsid w:val="004F7071"/>
    <w:rsid w:val="0050124D"/>
    <w:rsid w:val="00501DCA"/>
    <w:rsid w:val="00501F4A"/>
    <w:rsid w:val="0050226E"/>
    <w:rsid w:val="00513A47"/>
    <w:rsid w:val="00514383"/>
    <w:rsid w:val="00514907"/>
    <w:rsid w:val="00517901"/>
    <w:rsid w:val="00523522"/>
    <w:rsid w:val="005255BC"/>
    <w:rsid w:val="00530424"/>
    <w:rsid w:val="00532ADA"/>
    <w:rsid w:val="00535F8D"/>
    <w:rsid w:val="005364F0"/>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5CA7"/>
    <w:rsid w:val="00576D0E"/>
    <w:rsid w:val="0057770B"/>
    <w:rsid w:val="00583F9B"/>
    <w:rsid w:val="00584AFA"/>
    <w:rsid w:val="00597C6C"/>
    <w:rsid w:val="005A569C"/>
    <w:rsid w:val="005B169F"/>
    <w:rsid w:val="005B423A"/>
    <w:rsid w:val="005C19B3"/>
    <w:rsid w:val="005C1AF0"/>
    <w:rsid w:val="005C580C"/>
    <w:rsid w:val="005C688D"/>
    <w:rsid w:val="005C7E74"/>
    <w:rsid w:val="005D3724"/>
    <w:rsid w:val="005D71A2"/>
    <w:rsid w:val="005E1223"/>
    <w:rsid w:val="005E181C"/>
    <w:rsid w:val="005E5C10"/>
    <w:rsid w:val="005E5DE7"/>
    <w:rsid w:val="005E70E3"/>
    <w:rsid w:val="005F1A66"/>
    <w:rsid w:val="005F2C78"/>
    <w:rsid w:val="005F6356"/>
    <w:rsid w:val="005F706A"/>
    <w:rsid w:val="005F7E92"/>
    <w:rsid w:val="006006A3"/>
    <w:rsid w:val="00601975"/>
    <w:rsid w:val="00610AE6"/>
    <w:rsid w:val="006115D9"/>
    <w:rsid w:val="006144E4"/>
    <w:rsid w:val="00617501"/>
    <w:rsid w:val="0062180C"/>
    <w:rsid w:val="00622D0F"/>
    <w:rsid w:val="00624555"/>
    <w:rsid w:val="00625CB3"/>
    <w:rsid w:val="00627019"/>
    <w:rsid w:val="006307CE"/>
    <w:rsid w:val="00632FCB"/>
    <w:rsid w:val="0064195D"/>
    <w:rsid w:val="006423A7"/>
    <w:rsid w:val="0064622F"/>
    <w:rsid w:val="00650299"/>
    <w:rsid w:val="006513DD"/>
    <w:rsid w:val="00651669"/>
    <w:rsid w:val="00651D8A"/>
    <w:rsid w:val="006550C0"/>
    <w:rsid w:val="00655FC5"/>
    <w:rsid w:val="00655FDD"/>
    <w:rsid w:val="00656D19"/>
    <w:rsid w:val="006707A3"/>
    <w:rsid w:val="00670B08"/>
    <w:rsid w:val="00680484"/>
    <w:rsid w:val="00680D49"/>
    <w:rsid w:val="006820A1"/>
    <w:rsid w:val="00683ABE"/>
    <w:rsid w:val="006868F5"/>
    <w:rsid w:val="00687BD5"/>
    <w:rsid w:val="00687CEA"/>
    <w:rsid w:val="006901D9"/>
    <w:rsid w:val="006907AE"/>
    <w:rsid w:val="00690BFB"/>
    <w:rsid w:val="006928AC"/>
    <w:rsid w:val="00696D18"/>
    <w:rsid w:val="006A116C"/>
    <w:rsid w:val="006A184C"/>
    <w:rsid w:val="006B3467"/>
    <w:rsid w:val="006B376B"/>
    <w:rsid w:val="006B3AF0"/>
    <w:rsid w:val="006B43D3"/>
    <w:rsid w:val="006B4EC7"/>
    <w:rsid w:val="006C44C1"/>
    <w:rsid w:val="006C53EB"/>
    <w:rsid w:val="006C6E0B"/>
    <w:rsid w:val="006D09A9"/>
    <w:rsid w:val="006D0E21"/>
    <w:rsid w:val="006D3A21"/>
    <w:rsid w:val="006D4085"/>
    <w:rsid w:val="006D6AF4"/>
    <w:rsid w:val="006D7202"/>
    <w:rsid w:val="006E3E49"/>
    <w:rsid w:val="006E616B"/>
    <w:rsid w:val="006E7FCE"/>
    <w:rsid w:val="006F0A25"/>
    <w:rsid w:val="006F1524"/>
    <w:rsid w:val="006F2E8D"/>
    <w:rsid w:val="00707387"/>
    <w:rsid w:val="007073DC"/>
    <w:rsid w:val="00710D11"/>
    <w:rsid w:val="0071223C"/>
    <w:rsid w:val="00713CDB"/>
    <w:rsid w:val="00725C15"/>
    <w:rsid w:val="0072682D"/>
    <w:rsid w:val="0072755A"/>
    <w:rsid w:val="007279D8"/>
    <w:rsid w:val="00727BA8"/>
    <w:rsid w:val="00737EA1"/>
    <w:rsid w:val="0074285D"/>
    <w:rsid w:val="0074650D"/>
    <w:rsid w:val="007467CF"/>
    <w:rsid w:val="00753891"/>
    <w:rsid w:val="007542B3"/>
    <w:rsid w:val="0075739B"/>
    <w:rsid w:val="007632FA"/>
    <w:rsid w:val="00763687"/>
    <w:rsid w:val="00766333"/>
    <w:rsid w:val="00776750"/>
    <w:rsid w:val="00781CFA"/>
    <w:rsid w:val="007820C5"/>
    <w:rsid w:val="00783E10"/>
    <w:rsid w:val="00786948"/>
    <w:rsid w:val="007911CB"/>
    <w:rsid w:val="00792A3A"/>
    <w:rsid w:val="007A0207"/>
    <w:rsid w:val="007A3B5D"/>
    <w:rsid w:val="007A40B9"/>
    <w:rsid w:val="007B02EC"/>
    <w:rsid w:val="007B3EC4"/>
    <w:rsid w:val="007C03CE"/>
    <w:rsid w:val="007C2288"/>
    <w:rsid w:val="007D0DC2"/>
    <w:rsid w:val="007D2F64"/>
    <w:rsid w:val="007E0DA8"/>
    <w:rsid w:val="007E51DC"/>
    <w:rsid w:val="007F1F13"/>
    <w:rsid w:val="007F49E3"/>
    <w:rsid w:val="007F5971"/>
    <w:rsid w:val="00801031"/>
    <w:rsid w:val="00802953"/>
    <w:rsid w:val="00803D3A"/>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52F97"/>
    <w:rsid w:val="008539A2"/>
    <w:rsid w:val="00857C67"/>
    <w:rsid w:val="008605A5"/>
    <w:rsid w:val="00862CC9"/>
    <w:rsid w:val="00866900"/>
    <w:rsid w:val="00870336"/>
    <w:rsid w:val="0087300D"/>
    <w:rsid w:val="0087539F"/>
    <w:rsid w:val="0087562D"/>
    <w:rsid w:val="00875B05"/>
    <w:rsid w:val="008768C5"/>
    <w:rsid w:val="008805EA"/>
    <w:rsid w:val="008813D2"/>
    <w:rsid w:val="00881BA1"/>
    <w:rsid w:val="00885066"/>
    <w:rsid w:val="008955F8"/>
    <w:rsid w:val="008979D8"/>
    <w:rsid w:val="008A0A55"/>
    <w:rsid w:val="008A4979"/>
    <w:rsid w:val="008A6916"/>
    <w:rsid w:val="008B0087"/>
    <w:rsid w:val="008B097B"/>
    <w:rsid w:val="008B47AB"/>
    <w:rsid w:val="008C26B8"/>
    <w:rsid w:val="008C7E47"/>
    <w:rsid w:val="008D1F9A"/>
    <w:rsid w:val="008D793B"/>
    <w:rsid w:val="008D79A4"/>
    <w:rsid w:val="008D7ED4"/>
    <w:rsid w:val="008E07D5"/>
    <w:rsid w:val="008E08AD"/>
    <w:rsid w:val="008E3B48"/>
    <w:rsid w:val="008E51E1"/>
    <w:rsid w:val="008E56E8"/>
    <w:rsid w:val="008E7163"/>
    <w:rsid w:val="008F0E6B"/>
    <w:rsid w:val="008F1336"/>
    <w:rsid w:val="008F46DA"/>
    <w:rsid w:val="008F77C4"/>
    <w:rsid w:val="0090173C"/>
    <w:rsid w:val="00902D14"/>
    <w:rsid w:val="00902E57"/>
    <w:rsid w:val="00904F4F"/>
    <w:rsid w:val="0090530D"/>
    <w:rsid w:val="00905875"/>
    <w:rsid w:val="009069C7"/>
    <w:rsid w:val="00911175"/>
    <w:rsid w:val="00912B2C"/>
    <w:rsid w:val="009137C1"/>
    <w:rsid w:val="00913C97"/>
    <w:rsid w:val="00920327"/>
    <w:rsid w:val="00920641"/>
    <w:rsid w:val="009273EC"/>
    <w:rsid w:val="00931726"/>
    <w:rsid w:val="00931D00"/>
    <w:rsid w:val="00932E45"/>
    <w:rsid w:val="00935108"/>
    <w:rsid w:val="00936D00"/>
    <w:rsid w:val="00937255"/>
    <w:rsid w:val="00951309"/>
    <w:rsid w:val="0095168F"/>
    <w:rsid w:val="0095216D"/>
    <w:rsid w:val="009560AB"/>
    <w:rsid w:val="00957761"/>
    <w:rsid w:val="00957A2F"/>
    <w:rsid w:val="00960310"/>
    <w:rsid w:val="009607B6"/>
    <w:rsid w:val="009616FE"/>
    <w:rsid w:val="00964CF0"/>
    <w:rsid w:val="00977A25"/>
    <w:rsid w:val="00980F76"/>
    <w:rsid w:val="00982084"/>
    <w:rsid w:val="00983A9C"/>
    <w:rsid w:val="00991A72"/>
    <w:rsid w:val="00992E8B"/>
    <w:rsid w:val="00995029"/>
    <w:rsid w:val="00995963"/>
    <w:rsid w:val="00996517"/>
    <w:rsid w:val="009A116C"/>
    <w:rsid w:val="009A1DC4"/>
    <w:rsid w:val="009A4488"/>
    <w:rsid w:val="009A53C6"/>
    <w:rsid w:val="009A54D9"/>
    <w:rsid w:val="009B0A04"/>
    <w:rsid w:val="009B0A4C"/>
    <w:rsid w:val="009B61EB"/>
    <w:rsid w:val="009B6449"/>
    <w:rsid w:val="009C2064"/>
    <w:rsid w:val="009C7222"/>
    <w:rsid w:val="009D1697"/>
    <w:rsid w:val="009D1DF9"/>
    <w:rsid w:val="009D3608"/>
    <w:rsid w:val="009D720A"/>
    <w:rsid w:val="009E13BC"/>
    <w:rsid w:val="009E4F80"/>
    <w:rsid w:val="009F12DC"/>
    <w:rsid w:val="009F3E9B"/>
    <w:rsid w:val="009F416F"/>
    <w:rsid w:val="009F6A52"/>
    <w:rsid w:val="00A00825"/>
    <w:rsid w:val="00A014F8"/>
    <w:rsid w:val="00A0151F"/>
    <w:rsid w:val="00A015F3"/>
    <w:rsid w:val="00A11DCA"/>
    <w:rsid w:val="00A129C1"/>
    <w:rsid w:val="00A166A3"/>
    <w:rsid w:val="00A1765C"/>
    <w:rsid w:val="00A179A5"/>
    <w:rsid w:val="00A27EEA"/>
    <w:rsid w:val="00A42000"/>
    <w:rsid w:val="00A47BC7"/>
    <w:rsid w:val="00A50646"/>
    <w:rsid w:val="00A5173C"/>
    <w:rsid w:val="00A542FE"/>
    <w:rsid w:val="00A54731"/>
    <w:rsid w:val="00A57624"/>
    <w:rsid w:val="00A60FE3"/>
    <w:rsid w:val="00A61AEF"/>
    <w:rsid w:val="00A62FC0"/>
    <w:rsid w:val="00A66ABB"/>
    <w:rsid w:val="00A67851"/>
    <w:rsid w:val="00A72A49"/>
    <w:rsid w:val="00A73C5E"/>
    <w:rsid w:val="00A75CB3"/>
    <w:rsid w:val="00A8676D"/>
    <w:rsid w:val="00A9233F"/>
    <w:rsid w:val="00A95848"/>
    <w:rsid w:val="00A9652E"/>
    <w:rsid w:val="00A96E4C"/>
    <w:rsid w:val="00A9718D"/>
    <w:rsid w:val="00AA0319"/>
    <w:rsid w:val="00AA1543"/>
    <w:rsid w:val="00AA5940"/>
    <w:rsid w:val="00AA7729"/>
    <w:rsid w:val="00AB01AE"/>
    <w:rsid w:val="00AB0FFD"/>
    <w:rsid w:val="00AB68EB"/>
    <w:rsid w:val="00AC2918"/>
    <w:rsid w:val="00AC31EA"/>
    <w:rsid w:val="00AD30CE"/>
    <w:rsid w:val="00AD32BA"/>
    <w:rsid w:val="00AD32FB"/>
    <w:rsid w:val="00AD4C8C"/>
    <w:rsid w:val="00AD7192"/>
    <w:rsid w:val="00AE03A7"/>
    <w:rsid w:val="00AE3998"/>
    <w:rsid w:val="00AE4874"/>
    <w:rsid w:val="00AE659E"/>
    <w:rsid w:val="00AF106F"/>
    <w:rsid w:val="00AF10F1"/>
    <w:rsid w:val="00AF173A"/>
    <w:rsid w:val="00AF2757"/>
    <w:rsid w:val="00AF786D"/>
    <w:rsid w:val="00B02633"/>
    <w:rsid w:val="00B027CC"/>
    <w:rsid w:val="00B02FD6"/>
    <w:rsid w:val="00B0428B"/>
    <w:rsid w:val="00B066A4"/>
    <w:rsid w:val="00B07A13"/>
    <w:rsid w:val="00B07B81"/>
    <w:rsid w:val="00B143E2"/>
    <w:rsid w:val="00B16DA7"/>
    <w:rsid w:val="00B20A67"/>
    <w:rsid w:val="00B30E7D"/>
    <w:rsid w:val="00B33E09"/>
    <w:rsid w:val="00B34BDA"/>
    <w:rsid w:val="00B36D65"/>
    <w:rsid w:val="00B4279B"/>
    <w:rsid w:val="00B45FC9"/>
    <w:rsid w:val="00B46C10"/>
    <w:rsid w:val="00B50540"/>
    <w:rsid w:val="00B537A8"/>
    <w:rsid w:val="00B56520"/>
    <w:rsid w:val="00B57728"/>
    <w:rsid w:val="00B60D37"/>
    <w:rsid w:val="00B61795"/>
    <w:rsid w:val="00B70109"/>
    <w:rsid w:val="00B70348"/>
    <w:rsid w:val="00B73007"/>
    <w:rsid w:val="00B75797"/>
    <w:rsid w:val="00B75B57"/>
    <w:rsid w:val="00B778FF"/>
    <w:rsid w:val="00B805FC"/>
    <w:rsid w:val="00B83461"/>
    <w:rsid w:val="00B83C31"/>
    <w:rsid w:val="00B84A9F"/>
    <w:rsid w:val="00B87021"/>
    <w:rsid w:val="00B9685D"/>
    <w:rsid w:val="00BB0D50"/>
    <w:rsid w:val="00BB5581"/>
    <w:rsid w:val="00BB7E82"/>
    <w:rsid w:val="00BC398D"/>
    <w:rsid w:val="00BC41E7"/>
    <w:rsid w:val="00BC5760"/>
    <w:rsid w:val="00BC7CCF"/>
    <w:rsid w:val="00BD38FF"/>
    <w:rsid w:val="00BD4DE3"/>
    <w:rsid w:val="00BD78D6"/>
    <w:rsid w:val="00BE02BA"/>
    <w:rsid w:val="00BE1A8D"/>
    <w:rsid w:val="00BE34CA"/>
    <w:rsid w:val="00BE3E02"/>
    <w:rsid w:val="00BE3F36"/>
    <w:rsid w:val="00BE470B"/>
    <w:rsid w:val="00BF0A7A"/>
    <w:rsid w:val="00BF0D32"/>
    <w:rsid w:val="00BF1DDB"/>
    <w:rsid w:val="00BF35F1"/>
    <w:rsid w:val="00BF588F"/>
    <w:rsid w:val="00BF72E2"/>
    <w:rsid w:val="00C018E7"/>
    <w:rsid w:val="00C13A07"/>
    <w:rsid w:val="00C25538"/>
    <w:rsid w:val="00C34746"/>
    <w:rsid w:val="00C46149"/>
    <w:rsid w:val="00C47651"/>
    <w:rsid w:val="00C54089"/>
    <w:rsid w:val="00C579DC"/>
    <w:rsid w:val="00C57A91"/>
    <w:rsid w:val="00C60568"/>
    <w:rsid w:val="00C641B0"/>
    <w:rsid w:val="00C740E1"/>
    <w:rsid w:val="00C753F8"/>
    <w:rsid w:val="00C75C0D"/>
    <w:rsid w:val="00C76E40"/>
    <w:rsid w:val="00C81884"/>
    <w:rsid w:val="00C87A03"/>
    <w:rsid w:val="00C87E56"/>
    <w:rsid w:val="00C91712"/>
    <w:rsid w:val="00C92138"/>
    <w:rsid w:val="00CA09B0"/>
    <w:rsid w:val="00CA2AA1"/>
    <w:rsid w:val="00CA4D9F"/>
    <w:rsid w:val="00CA572A"/>
    <w:rsid w:val="00CB43AF"/>
    <w:rsid w:val="00CB4926"/>
    <w:rsid w:val="00CB6571"/>
    <w:rsid w:val="00CC01C2"/>
    <w:rsid w:val="00CC2C3B"/>
    <w:rsid w:val="00CD5F91"/>
    <w:rsid w:val="00CD7681"/>
    <w:rsid w:val="00CE218B"/>
    <w:rsid w:val="00CE37EC"/>
    <w:rsid w:val="00CE419E"/>
    <w:rsid w:val="00CE6341"/>
    <w:rsid w:val="00CF141F"/>
    <w:rsid w:val="00CF1D31"/>
    <w:rsid w:val="00CF21F2"/>
    <w:rsid w:val="00CF2E65"/>
    <w:rsid w:val="00CF4DBA"/>
    <w:rsid w:val="00CF5EBB"/>
    <w:rsid w:val="00D02712"/>
    <w:rsid w:val="00D051C6"/>
    <w:rsid w:val="00D057B9"/>
    <w:rsid w:val="00D067B8"/>
    <w:rsid w:val="00D070C6"/>
    <w:rsid w:val="00D145D8"/>
    <w:rsid w:val="00D17A7C"/>
    <w:rsid w:val="00D214D0"/>
    <w:rsid w:val="00D22C9B"/>
    <w:rsid w:val="00D22CC4"/>
    <w:rsid w:val="00D27A67"/>
    <w:rsid w:val="00D33EE4"/>
    <w:rsid w:val="00D3526A"/>
    <w:rsid w:val="00D360C6"/>
    <w:rsid w:val="00D36CDA"/>
    <w:rsid w:val="00D408F7"/>
    <w:rsid w:val="00D41E01"/>
    <w:rsid w:val="00D42902"/>
    <w:rsid w:val="00D43416"/>
    <w:rsid w:val="00D4406D"/>
    <w:rsid w:val="00D442B4"/>
    <w:rsid w:val="00D44F90"/>
    <w:rsid w:val="00D50796"/>
    <w:rsid w:val="00D565B5"/>
    <w:rsid w:val="00D63F88"/>
    <w:rsid w:val="00D64BCC"/>
    <w:rsid w:val="00D6546B"/>
    <w:rsid w:val="00D67567"/>
    <w:rsid w:val="00D7262C"/>
    <w:rsid w:val="00D80150"/>
    <w:rsid w:val="00D81CD9"/>
    <w:rsid w:val="00D82A2A"/>
    <w:rsid w:val="00D861B2"/>
    <w:rsid w:val="00D8683D"/>
    <w:rsid w:val="00D8684E"/>
    <w:rsid w:val="00D919FF"/>
    <w:rsid w:val="00D94496"/>
    <w:rsid w:val="00D9581D"/>
    <w:rsid w:val="00DA3E91"/>
    <w:rsid w:val="00DA6274"/>
    <w:rsid w:val="00DA7519"/>
    <w:rsid w:val="00DB3E56"/>
    <w:rsid w:val="00DB6AC5"/>
    <w:rsid w:val="00DC36AC"/>
    <w:rsid w:val="00DC4133"/>
    <w:rsid w:val="00DC4A91"/>
    <w:rsid w:val="00DC63BC"/>
    <w:rsid w:val="00DC7CE0"/>
    <w:rsid w:val="00DD0952"/>
    <w:rsid w:val="00DD42B2"/>
    <w:rsid w:val="00DD4BED"/>
    <w:rsid w:val="00DD7DA1"/>
    <w:rsid w:val="00DE2BD0"/>
    <w:rsid w:val="00DE39F0"/>
    <w:rsid w:val="00DE6FAD"/>
    <w:rsid w:val="00DF0AF3"/>
    <w:rsid w:val="00DF3488"/>
    <w:rsid w:val="00DF7577"/>
    <w:rsid w:val="00E01084"/>
    <w:rsid w:val="00E0115C"/>
    <w:rsid w:val="00E03A76"/>
    <w:rsid w:val="00E06CA9"/>
    <w:rsid w:val="00E106DF"/>
    <w:rsid w:val="00E13384"/>
    <w:rsid w:val="00E150A1"/>
    <w:rsid w:val="00E17CCC"/>
    <w:rsid w:val="00E20FD8"/>
    <w:rsid w:val="00E21542"/>
    <w:rsid w:val="00E21FE2"/>
    <w:rsid w:val="00E27CBE"/>
    <w:rsid w:val="00E27D7E"/>
    <w:rsid w:val="00E304AE"/>
    <w:rsid w:val="00E3102C"/>
    <w:rsid w:val="00E319EC"/>
    <w:rsid w:val="00E33124"/>
    <w:rsid w:val="00E34935"/>
    <w:rsid w:val="00E35A1F"/>
    <w:rsid w:val="00E40339"/>
    <w:rsid w:val="00E40E7B"/>
    <w:rsid w:val="00E42E13"/>
    <w:rsid w:val="00E5309E"/>
    <w:rsid w:val="00E5397E"/>
    <w:rsid w:val="00E575CF"/>
    <w:rsid w:val="00E617E9"/>
    <w:rsid w:val="00E6257C"/>
    <w:rsid w:val="00E63C59"/>
    <w:rsid w:val="00E64B03"/>
    <w:rsid w:val="00E6788D"/>
    <w:rsid w:val="00E67BF5"/>
    <w:rsid w:val="00E71A36"/>
    <w:rsid w:val="00E73068"/>
    <w:rsid w:val="00E757C8"/>
    <w:rsid w:val="00E758AB"/>
    <w:rsid w:val="00E83DD1"/>
    <w:rsid w:val="00E9085B"/>
    <w:rsid w:val="00E93E5E"/>
    <w:rsid w:val="00E958EF"/>
    <w:rsid w:val="00E96626"/>
    <w:rsid w:val="00E96F6D"/>
    <w:rsid w:val="00EA0F08"/>
    <w:rsid w:val="00EA2104"/>
    <w:rsid w:val="00EA41F2"/>
    <w:rsid w:val="00EA4E6F"/>
    <w:rsid w:val="00EA789F"/>
    <w:rsid w:val="00EB195E"/>
    <w:rsid w:val="00EB7316"/>
    <w:rsid w:val="00EC0EF4"/>
    <w:rsid w:val="00EC0F1A"/>
    <w:rsid w:val="00EC21DF"/>
    <w:rsid w:val="00EE12EF"/>
    <w:rsid w:val="00EE183B"/>
    <w:rsid w:val="00EE1D23"/>
    <w:rsid w:val="00EE32F5"/>
    <w:rsid w:val="00EE3A74"/>
    <w:rsid w:val="00EE3BE3"/>
    <w:rsid w:val="00EE5650"/>
    <w:rsid w:val="00EE72FD"/>
    <w:rsid w:val="00EF2CDC"/>
    <w:rsid w:val="00F01DCB"/>
    <w:rsid w:val="00F026B6"/>
    <w:rsid w:val="00F07162"/>
    <w:rsid w:val="00F07437"/>
    <w:rsid w:val="00F07607"/>
    <w:rsid w:val="00F1525E"/>
    <w:rsid w:val="00F24DF5"/>
    <w:rsid w:val="00F34452"/>
    <w:rsid w:val="00F37AB8"/>
    <w:rsid w:val="00F40852"/>
    <w:rsid w:val="00F42EF2"/>
    <w:rsid w:val="00F443AE"/>
    <w:rsid w:val="00F47489"/>
    <w:rsid w:val="00F54DF5"/>
    <w:rsid w:val="00F632AC"/>
    <w:rsid w:val="00F63AB5"/>
    <w:rsid w:val="00F64E8B"/>
    <w:rsid w:val="00F665C7"/>
    <w:rsid w:val="00F676CC"/>
    <w:rsid w:val="00F67C38"/>
    <w:rsid w:val="00F7008F"/>
    <w:rsid w:val="00F70EA6"/>
    <w:rsid w:val="00F71053"/>
    <w:rsid w:val="00F717FE"/>
    <w:rsid w:val="00F720CC"/>
    <w:rsid w:val="00F80D39"/>
    <w:rsid w:val="00F8385A"/>
    <w:rsid w:val="00F85826"/>
    <w:rsid w:val="00F9496A"/>
    <w:rsid w:val="00FA124A"/>
    <w:rsid w:val="00FA21D2"/>
    <w:rsid w:val="00FA4BFD"/>
    <w:rsid w:val="00FB59BB"/>
    <w:rsid w:val="00FB5B03"/>
    <w:rsid w:val="00FC08DD"/>
    <w:rsid w:val="00FC2316"/>
    <w:rsid w:val="00FC25B6"/>
    <w:rsid w:val="00FC2CFD"/>
    <w:rsid w:val="00FD06C7"/>
    <w:rsid w:val="00FD2B1B"/>
    <w:rsid w:val="00FD3847"/>
    <w:rsid w:val="00FD7E06"/>
    <w:rsid w:val="00FE091D"/>
    <w:rsid w:val="00FE0A5D"/>
    <w:rsid w:val="00FE19B3"/>
    <w:rsid w:val="00FE540B"/>
    <w:rsid w:val="00FE6F7D"/>
    <w:rsid w:val="00FF236F"/>
    <w:rsid w:val="00FF51CE"/>
    <w:rsid w:val="00FF5FAE"/>
    <w:rsid w:val="00FF6CF9"/>
    <w:rsid w:val="00FF72AE"/>
    <w:rsid w:val="03EFFE39"/>
    <w:rsid w:val="7520E6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C2D1D"/>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23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aliases w:val="Footnote Text Char"/>
    <w:basedOn w:val="DefaultParagraphFont"/>
    <w:link w:val="FootnoteText"/>
    <w:uiPriority w:val="99"/>
    <w:semiHidden/>
    <w:unhideWhenUsed/>
    <w:rsid w:val="00771AA4"/>
    <w:rPr>
      <w:vertAlign w:val="superscript"/>
    </w:rPr>
  </w:style>
  <w:style w:type="paragraph" w:styleId="FootnoteText">
    <w:name w:val="footnote text"/>
    <w:basedOn w:val="Normal"/>
    <w:link w:val="FootnoteReference"/>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rsid w:val="005B423A"/>
    <w:pPr>
      <w:keepNext/>
      <w:keepLines/>
      <w:spacing w:before="480" w:after="80"/>
      <w:jc w:val="center"/>
    </w:pPr>
    <w:rPr>
      <w:bCs/>
      <w:sz w:val="26"/>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5B423A"/>
    <w:pPr>
      <w:keepNext/>
      <w:keepLines/>
      <w:spacing w:before="240" w:after="280"/>
      <w:jc w:val="center"/>
    </w:pPr>
    <w:rPr>
      <w:b/>
      <w:sz w:val="26"/>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CEO_Hyperlink,Style 58,fL????,fL?级,õ±???,õ±?级链,õ±链ïÈ1,’´????,’´??级,’´??级链Ú,’´?级链,超????,超??级链,超??级链Ú,超?级链,超?级链Ú,超?级链ïÈ,超级链接,超链接1,하이퍼링크2,하이퍼링크21"/>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customStyle="1" w:styleId="Mention1">
    <w:name w:val="Mention1"/>
    <w:basedOn w:val="DefaultParagraphFont"/>
    <w:uiPriority w:val="99"/>
    <w:unhideWhenUsed/>
    <w:rsid w:val="0064622F"/>
    <w:rPr>
      <w:color w:val="2B579A"/>
      <w:shd w:val="clear" w:color="auto" w:fill="E1DFDD"/>
    </w:rPr>
  </w:style>
  <w:style w:type="character" w:styleId="UnresolvedMention">
    <w:name w:val="Unresolved Mention"/>
    <w:basedOn w:val="DefaultParagraphFont"/>
    <w:rsid w:val="00207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u/ITU-T/studygroups/2022-2024/05/Pages/default.aspx" TargetMode="External"/><Relationship Id="rId18" Type="http://schemas.openxmlformats.org/officeDocument/2006/relationships/hyperlink" Target="http://itu.int/net/ITU-T/ddp/" TargetMode="External"/><Relationship Id="rId26" Type="http://schemas.openxmlformats.org/officeDocument/2006/relationships/hyperlink" Target="https://www.itu.int/en/ITU-T/studygroups/2022-2024/05/Pages/default.aspx" TargetMode="Externa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s://www.itu.int/ru/ITU-T/studygroups/2022-2024/05/Pages/default.aspx" TargetMode="External"/><Relationship Id="rId17" Type="http://schemas.openxmlformats.org/officeDocument/2006/relationships/image" Target="media/image3.png"/><Relationship Id="rId25" Type="http://schemas.openxmlformats.org/officeDocument/2006/relationships/hyperlink" Target="mailto:fellowships@itu.in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5@itu.int" TargetMode="External"/><Relationship Id="rId24" Type="http://schemas.openxmlformats.org/officeDocument/2006/relationships/hyperlink" Target="https://www.itu.int/en/ITU-T/studygroups/2022-2024/05/Pages/default.aspx" TargetMode="External"/><Relationship Id="rId5" Type="http://schemas.openxmlformats.org/officeDocument/2006/relationships/webSettings" Target="webSettings.xml"/><Relationship Id="rId15" Type="http://schemas.openxmlformats.org/officeDocument/2006/relationships/hyperlink" Target="https://www.itu.int/net/ITU-T/ddp/Default.aspx?groupid=T22-SG05" TargetMode="External"/><Relationship Id="rId23" Type="http://schemas.openxmlformats.org/officeDocument/2006/relationships/hyperlink" Target="https://www.itu.int/en/fellowships/Documents/2023/ListEligibleCountries2023.pdf" TargetMode="External"/><Relationship Id="rId28" Type="http://schemas.openxmlformats.org/officeDocument/2006/relationships/footer" Target="footer1.xml"/><Relationship Id="rId10" Type="http://schemas.openxmlformats.org/officeDocument/2006/relationships/hyperlink" Target="https://www.itu.int/ru/ITU-T/studygroups/2022-2024/05/Pages/default.aspx" TargetMode="External"/><Relationship Id="rId19" Type="http://schemas.openxmlformats.org/officeDocument/2006/relationships/hyperlink" Target="https://www.itu.int/en/ITU-T/studygroups/Pages/template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go/tsg5" TargetMode="External"/><Relationship Id="rId14" Type="http://schemas.openxmlformats.org/officeDocument/2006/relationships/hyperlink" Target="https://www.itu.int/ru/ITU-T/studygroups/2022-2024/05/Pages/default.aspx" TargetMode="External"/><Relationship Id="rId22" Type="http://schemas.openxmlformats.org/officeDocument/2006/relationships/hyperlink" Target="https://www.itu.int/md/T17-TSB-CIR-0118"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TSB_Collective-E.dotx</Template>
  <TotalTime>99</TotalTime>
  <Pages>6</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SG3 Secretariat</dc:creator>
  <dc:description>SG11_Coll10_July2020-v1.docx  For: _x000d_Document date: _x000d_Saved by ITU51011599 at 11:10:37 on 27.04.20</dc:description>
  <cp:lastModifiedBy>Braud, Olivia</cp:lastModifiedBy>
  <cp:revision>21</cp:revision>
  <cp:lastPrinted>2024-03-18T15:56:00Z</cp:lastPrinted>
  <dcterms:created xsi:type="dcterms:W3CDTF">2024-03-13T22:20:00Z</dcterms:created>
  <dcterms:modified xsi:type="dcterms:W3CDTF">2024-03-18T16:05:00Z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#ed7d31,8,Helvetica 75 Bold</vt:lpwstr>
  </property>
  <property fmtid="{D5CDD505-2E9C-101B-9397-08002B2CF9AE}" pid="3" name="ClassificationContentMarkingFooterShapeIds">
    <vt:lpwstr>3,5,6</vt:lpwstr>
  </property>
  <property fmtid="{D5CDD505-2E9C-101B-9397-08002B2CF9AE}" pid="4" name="ClassificationContentMarkingFooterText">
    <vt:lpwstr>Orange Restricted</vt:lpwstr>
  </property>
  <property fmtid="{D5CDD505-2E9C-101B-9397-08002B2CF9AE}" pid="5" name="Docauthor">
    <vt:lpwstr/>
  </property>
  <property fmtid="{D5CDD505-2E9C-101B-9397-08002B2CF9AE}" pid="6" name="Docbluepink">
    <vt:lpwstr/>
  </property>
  <property fmtid="{D5CDD505-2E9C-101B-9397-08002B2CF9AE}" pid="7" name="Docdate">
    <vt:lpwstr/>
  </property>
  <property fmtid="{D5CDD505-2E9C-101B-9397-08002B2CF9AE}" pid="8" name="Docdest">
    <vt:lpwstr/>
  </property>
  <property fmtid="{D5CDD505-2E9C-101B-9397-08002B2CF9AE}" pid="9" name="Docnum">
    <vt:lpwstr>SG11_Coll10_July2020-v1.docx</vt:lpwstr>
  </property>
  <property fmtid="{D5CDD505-2E9C-101B-9397-08002B2CF9AE}" pid="10" name="Docorlang">
    <vt:lpwstr/>
  </property>
  <property fmtid="{D5CDD505-2E9C-101B-9397-08002B2CF9AE}" pid="11" name="TranslatedWith">
    <vt:lpwstr>Mercury</vt:lpwstr>
  </property>
  <property fmtid="{D5CDD505-2E9C-101B-9397-08002B2CF9AE}" pid="12" name="GeneratedBy">
    <vt:lpwstr>ksenia.loskutova</vt:lpwstr>
  </property>
  <property fmtid="{D5CDD505-2E9C-101B-9397-08002B2CF9AE}" pid="13" name="GeneratedDate">
    <vt:lpwstr>03/13/2024 22:19:43</vt:lpwstr>
  </property>
  <property fmtid="{D5CDD505-2E9C-101B-9397-08002B2CF9AE}" pid="14" name="OriginalDocID">
    <vt:lpwstr>38d8cfe1-915f-4981-8466-c5263e4d074b</vt:lpwstr>
  </property>
</Properties>
</file>