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EF4D66" w14:paraId="7E687CFB" w14:textId="77777777" w:rsidTr="00427EA6">
        <w:trPr>
          <w:cantSplit/>
        </w:trPr>
        <w:tc>
          <w:tcPr>
            <w:tcW w:w="1418" w:type="dxa"/>
            <w:vAlign w:val="center"/>
          </w:tcPr>
          <w:p w14:paraId="3229270A" w14:textId="77777777" w:rsidR="00427EA6" w:rsidRPr="00EF4D66" w:rsidRDefault="00CD4AE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 w:rsidRPr="00EF4D66">
              <w:rPr>
                <w:noProof/>
                <w:lang w:val="es-ES" w:eastAsia="zh-CN"/>
              </w:rPr>
              <w:drawing>
                <wp:inline distT="0" distB="0" distL="0" distR="0" wp14:anchorId="6F84E9D0" wp14:editId="590AC440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6FCB6812" w14:textId="77777777" w:rsidR="00427EA6" w:rsidRPr="00EF4D66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es-ES"/>
              </w:rPr>
            </w:pPr>
            <w:r w:rsidRPr="00EF4D66">
              <w:rPr>
                <w:rFonts w:cs="Times New Roman Bold"/>
                <w:b/>
                <w:bCs/>
                <w:smallCaps/>
                <w:sz w:val="36"/>
                <w:szCs w:val="36"/>
                <w:lang w:val="es-ES"/>
              </w:rPr>
              <w:t>Unión Internacional de Telecomunicaciones</w:t>
            </w:r>
          </w:p>
          <w:p w14:paraId="696478A4" w14:textId="77777777" w:rsidR="00427EA6" w:rsidRPr="00EF4D66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 w:rsidRPr="00EF4D66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es-ES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4E752064" w14:textId="77777777" w:rsidR="00427EA6" w:rsidRPr="00EF4D66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  <w:lang w:val="es-ES"/>
              </w:rPr>
            </w:pPr>
          </w:p>
        </w:tc>
      </w:tr>
    </w:tbl>
    <w:p w14:paraId="098FB587" w14:textId="77777777" w:rsidR="002545AA" w:rsidRPr="009D23E2" w:rsidRDefault="002545AA" w:rsidP="004D3EE5"/>
    <w:tbl>
      <w:tblPr>
        <w:tblW w:w="9788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1126"/>
        <w:gridCol w:w="3826"/>
        <w:gridCol w:w="4836"/>
      </w:tblGrid>
      <w:tr w:rsidR="002545AA" w:rsidRPr="00EF4D66" w14:paraId="16B90782" w14:textId="77777777" w:rsidTr="005F29D7">
        <w:trPr>
          <w:cantSplit/>
        </w:trPr>
        <w:tc>
          <w:tcPr>
            <w:tcW w:w="1126" w:type="dxa"/>
          </w:tcPr>
          <w:p w14:paraId="6933B7C2" w14:textId="77777777" w:rsidR="002545AA" w:rsidRPr="00EF4D66" w:rsidRDefault="002545AA" w:rsidP="00BC779D">
            <w:pPr>
              <w:rPr>
                <w:lang w:val="es-ES"/>
              </w:rPr>
            </w:pPr>
          </w:p>
        </w:tc>
        <w:tc>
          <w:tcPr>
            <w:tcW w:w="3826" w:type="dxa"/>
          </w:tcPr>
          <w:p w14:paraId="001D84C4" w14:textId="77777777" w:rsidR="002545AA" w:rsidRPr="00EF4D66" w:rsidRDefault="002545AA" w:rsidP="00BC779D">
            <w:pPr>
              <w:rPr>
                <w:lang w:val="es-ES"/>
              </w:rPr>
            </w:pPr>
          </w:p>
        </w:tc>
        <w:tc>
          <w:tcPr>
            <w:tcW w:w="4836" w:type="dxa"/>
          </w:tcPr>
          <w:p w14:paraId="077B0D47" w14:textId="0946A406" w:rsidR="002545AA" w:rsidRPr="00EF4D66" w:rsidRDefault="002545AA" w:rsidP="00BC779D">
            <w:pPr>
              <w:spacing w:after="120"/>
              <w:rPr>
                <w:bCs/>
                <w:lang w:val="es-ES"/>
              </w:rPr>
            </w:pPr>
            <w:r w:rsidRPr="00EF4D66">
              <w:rPr>
                <w:lang w:val="es-ES"/>
              </w:rPr>
              <w:t xml:space="preserve">Ginebra, </w:t>
            </w:r>
            <w:r w:rsidR="000B2B82" w:rsidRPr="00EF4D66">
              <w:rPr>
                <w:lang w:val="es-ES"/>
              </w:rPr>
              <w:t>28</w:t>
            </w:r>
            <w:r w:rsidR="0013249C" w:rsidRPr="00EF4D66">
              <w:rPr>
                <w:lang w:val="es-ES"/>
              </w:rPr>
              <w:t xml:space="preserve"> de abril de 2022</w:t>
            </w:r>
          </w:p>
        </w:tc>
      </w:tr>
      <w:tr w:rsidR="002545AA" w:rsidRPr="00EF4D66" w14:paraId="503A46C9" w14:textId="77777777" w:rsidTr="005F29D7">
        <w:trPr>
          <w:cantSplit/>
        </w:trPr>
        <w:tc>
          <w:tcPr>
            <w:tcW w:w="1126" w:type="dxa"/>
          </w:tcPr>
          <w:p w14:paraId="5361B63F" w14:textId="77777777" w:rsidR="002545AA" w:rsidRPr="00EF4D66" w:rsidRDefault="002545AA" w:rsidP="00BC779D">
            <w:pPr>
              <w:spacing w:before="40" w:after="40"/>
              <w:rPr>
                <w:lang w:val="es-ES"/>
              </w:rPr>
            </w:pPr>
            <w:r w:rsidRPr="00EF4D66">
              <w:rPr>
                <w:lang w:val="es-ES"/>
              </w:rPr>
              <w:t>Ref.:</w:t>
            </w:r>
          </w:p>
        </w:tc>
        <w:tc>
          <w:tcPr>
            <w:tcW w:w="3826" w:type="dxa"/>
          </w:tcPr>
          <w:p w14:paraId="66996A09" w14:textId="51947805" w:rsidR="002545AA" w:rsidRPr="00BC779D" w:rsidRDefault="0013249C" w:rsidP="00BC779D">
            <w:pPr>
              <w:spacing w:before="40" w:after="40"/>
              <w:rPr>
                <w:b/>
                <w:bCs/>
                <w:lang w:val="es-ES"/>
              </w:rPr>
            </w:pPr>
            <w:r w:rsidRPr="00BC779D">
              <w:rPr>
                <w:b/>
                <w:bCs/>
                <w:lang w:val="es-ES"/>
              </w:rPr>
              <w:t xml:space="preserve">Corrigéndum </w:t>
            </w:r>
            <w:r w:rsidR="000B2B82" w:rsidRPr="00BC779D">
              <w:rPr>
                <w:b/>
                <w:bCs/>
                <w:lang w:val="es-ES"/>
              </w:rPr>
              <w:t>2</w:t>
            </w:r>
            <w:r w:rsidRPr="00BC779D">
              <w:rPr>
                <w:b/>
                <w:bCs/>
                <w:lang w:val="es-ES"/>
              </w:rPr>
              <w:t xml:space="preserve"> de la</w:t>
            </w:r>
            <w:r w:rsidRPr="00BC779D">
              <w:rPr>
                <w:b/>
                <w:bCs/>
                <w:lang w:val="es-ES"/>
              </w:rPr>
              <w:br/>
            </w:r>
            <w:r w:rsidR="002545AA" w:rsidRPr="00BC779D">
              <w:rPr>
                <w:b/>
                <w:bCs/>
                <w:lang w:val="es-ES"/>
              </w:rPr>
              <w:t xml:space="preserve">Carta Colectiva TSB </w:t>
            </w:r>
            <w:r w:rsidRPr="00BC779D">
              <w:rPr>
                <w:b/>
                <w:bCs/>
                <w:lang w:val="es-ES"/>
              </w:rPr>
              <w:t>1</w:t>
            </w:r>
            <w:r w:rsidR="002545AA" w:rsidRPr="00BC779D">
              <w:rPr>
                <w:b/>
                <w:bCs/>
                <w:lang w:val="es-ES"/>
              </w:rPr>
              <w:t>/</w:t>
            </w:r>
            <w:r w:rsidRPr="00BC779D">
              <w:rPr>
                <w:b/>
                <w:bCs/>
                <w:lang w:val="es-ES"/>
              </w:rPr>
              <w:t>2</w:t>
            </w:r>
          </w:p>
          <w:p w14:paraId="2685C705" w14:textId="120DE187" w:rsidR="002545AA" w:rsidRPr="00BC779D" w:rsidRDefault="002545AA" w:rsidP="00BC779D">
            <w:pPr>
              <w:spacing w:before="0" w:after="40"/>
              <w:rPr>
                <w:lang w:val="es-ES"/>
              </w:rPr>
            </w:pPr>
            <w:bookmarkStart w:id="0" w:name="lt_pId018"/>
            <w:r w:rsidRPr="00EF4D66">
              <w:rPr>
                <w:lang w:val="es-ES"/>
              </w:rPr>
              <w:t>CE </w:t>
            </w:r>
            <w:r w:rsidR="0013249C" w:rsidRPr="00EF4D66">
              <w:rPr>
                <w:lang w:val="es-ES"/>
              </w:rPr>
              <w:t>2</w:t>
            </w:r>
            <w:r w:rsidRPr="00EF4D66">
              <w:rPr>
                <w:lang w:val="es-ES"/>
              </w:rPr>
              <w:t>/</w:t>
            </w:r>
            <w:bookmarkEnd w:id="0"/>
            <w:r w:rsidR="0013249C" w:rsidRPr="00EF4D66">
              <w:rPr>
                <w:lang w:val="es-ES"/>
              </w:rPr>
              <w:t>RC</w:t>
            </w:r>
          </w:p>
        </w:tc>
        <w:tc>
          <w:tcPr>
            <w:tcW w:w="4836" w:type="dxa"/>
            <w:vMerge w:val="restart"/>
          </w:tcPr>
          <w:p w14:paraId="7530C5EF" w14:textId="77777777" w:rsidR="002545AA" w:rsidRPr="00EF4D66" w:rsidRDefault="002545AA" w:rsidP="00BC779D">
            <w:pPr>
              <w:spacing w:before="40" w:after="40"/>
              <w:rPr>
                <w:lang w:val="es-ES"/>
              </w:rPr>
            </w:pPr>
            <w:r w:rsidRPr="00EF4D66">
              <w:rPr>
                <w:lang w:val="es-ES"/>
              </w:rPr>
              <w:t>A:</w:t>
            </w:r>
          </w:p>
          <w:p w14:paraId="6B2647B9" w14:textId="5EEA053E" w:rsidR="002545AA" w:rsidRPr="00EF4D66" w:rsidRDefault="0013249C" w:rsidP="00BC779D">
            <w:pPr>
              <w:tabs>
                <w:tab w:val="clear" w:pos="794"/>
                <w:tab w:val="left" w:pos="315"/>
              </w:tabs>
              <w:spacing w:before="40" w:after="40"/>
              <w:ind w:left="315" w:hanging="315"/>
              <w:rPr>
                <w:lang w:val="es-ES"/>
              </w:rPr>
            </w:pPr>
            <w:r w:rsidRPr="00EF4D66">
              <w:rPr>
                <w:lang w:val="es-ES"/>
              </w:rPr>
              <w:t>–</w:t>
            </w:r>
            <w:r w:rsidR="002545AA" w:rsidRPr="00EF4D66">
              <w:rPr>
                <w:lang w:val="es-ES"/>
              </w:rPr>
              <w:tab/>
            </w:r>
            <w:r w:rsidR="00BC779D">
              <w:rPr>
                <w:lang w:val="es-ES"/>
              </w:rPr>
              <w:t>l</w:t>
            </w:r>
            <w:r w:rsidR="002545AA" w:rsidRPr="00EF4D66">
              <w:rPr>
                <w:lang w:val="es-ES"/>
              </w:rPr>
              <w:t>as Administraciones de los Estados Miembros de la Unión;</w:t>
            </w:r>
          </w:p>
          <w:p w14:paraId="369A859C" w14:textId="22B53C37" w:rsidR="002545AA" w:rsidRPr="00EF4D66" w:rsidRDefault="0013249C" w:rsidP="00BC779D">
            <w:pPr>
              <w:tabs>
                <w:tab w:val="clear" w:pos="794"/>
                <w:tab w:val="left" w:pos="315"/>
              </w:tabs>
              <w:spacing w:before="40" w:after="40"/>
              <w:ind w:left="315" w:hanging="315"/>
              <w:rPr>
                <w:lang w:val="es-ES"/>
              </w:rPr>
            </w:pPr>
            <w:r w:rsidRPr="00EF4D66">
              <w:rPr>
                <w:lang w:val="es-ES"/>
              </w:rPr>
              <w:t>–</w:t>
            </w:r>
            <w:r w:rsidR="002545AA" w:rsidRPr="00EF4D66">
              <w:rPr>
                <w:lang w:val="es-ES"/>
              </w:rPr>
              <w:tab/>
            </w:r>
            <w:r w:rsidR="00BC779D">
              <w:rPr>
                <w:lang w:val="es-ES"/>
              </w:rPr>
              <w:t>l</w:t>
            </w:r>
            <w:r w:rsidR="002545AA" w:rsidRPr="00EF4D66">
              <w:rPr>
                <w:lang w:val="es-ES"/>
              </w:rPr>
              <w:t xml:space="preserve">os Miembros de Sector </w:t>
            </w:r>
            <w:r w:rsidR="000B2B82" w:rsidRPr="00EF4D66">
              <w:rPr>
                <w:lang w:val="es-ES"/>
              </w:rPr>
              <w:t xml:space="preserve">del </w:t>
            </w:r>
            <w:r w:rsidR="002545AA" w:rsidRPr="00EF4D66">
              <w:rPr>
                <w:lang w:val="es-ES"/>
              </w:rPr>
              <w:t>UIT</w:t>
            </w:r>
            <w:r w:rsidR="002545AA" w:rsidRPr="00EF4D66">
              <w:rPr>
                <w:lang w:val="es-ES"/>
              </w:rPr>
              <w:noBreakHyphen/>
              <w:t>T;</w:t>
            </w:r>
          </w:p>
          <w:p w14:paraId="61047FD2" w14:textId="64D175C3" w:rsidR="002545AA" w:rsidRPr="00EF4D66" w:rsidRDefault="0013249C" w:rsidP="00BC779D">
            <w:pPr>
              <w:tabs>
                <w:tab w:val="clear" w:pos="794"/>
                <w:tab w:val="left" w:pos="315"/>
              </w:tabs>
              <w:spacing w:before="40" w:after="40"/>
              <w:ind w:left="315" w:hanging="315"/>
              <w:rPr>
                <w:lang w:val="es-ES"/>
              </w:rPr>
            </w:pPr>
            <w:r w:rsidRPr="00EF4D66">
              <w:rPr>
                <w:lang w:val="es-ES"/>
              </w:rPr>
              <w:t>–</w:t>
            </w:r>
            <w:r w:rsidR="002545AA" w:rsidRPr="00EF4D66">
              <w:rPr>
                <w:lang w:val="es-ES"/>
              </w:rPr>
              <w:tab/>
            </w:r>
            <w:r w:rsidR="00BC779D">
              <w:rPr>
                <w:lang w:val="es-ES"/>
              </w:rPr>
              <w:t>l</w:t>
            </w:r>
            <w:r w:rsidR="002545AA" w:rsidRPr="00EF4D66">
              <w:rPr>
                <w:lang w:val="es-ES"/>
              </w:rPr>
              <w:t>os Asociados de la Comisión de Estudio</w:t>
            </w:r>
            <w:r w:rsidR="004D3EE5">
              <w:rPr>
                <w:lang w:val="es-ES"/>
              </w:rPr>
              <w:t> </w:t>
            </w:r>
            <w:r w:rsidRPr="00EF4D66">
              <w:rPr>
                <w:lang w:val="es-ES"/>
              </w:rPr>
              <w:t>2</w:t>
            </w:r>
            <w:r w:rsidR="000B2B82" w:rsidRPr="00EF4D66">
              <w:rPr>
                <w:lang w:val="es-ES"/>
              </w:rPr>
              <w:t xml:space="preserve"> del</w:t>
            </w:r>
            <w:r w:rsidR="00BC779D">
              <w:rPr>
                <w:lang w:val="es-ES"/>
              </w:rPr>
              <w:t> </w:t>
            </w:r>
            <w:r w:rsidR="000B2B82" w:rsidRPr="00EF4D66">
              <w:rPr>
                <w:lang w:val="es-ES"/>
              </w:rPr>
              <w:t>UIT</w:t>
            </w:r>
            <w:r w:rsidR="00E80A9B">
              <w:rPr>
                <w:lang w:val="es-ES"/>
              </w:rPr>
              <w:noBreakHyphen/>
            </w:r>
            <w:r w:rsidR="000B2B82" w:rsidRPr="00EF4D66">
              <w:rPr>
                <w:lang w:val="es-ES"/>
              </w:rPr>
              <w:t>T</w:t>
            </w:r>
            <w:r w:rsidR="002545AA" w:rsidRPr="00EF4D66">
              <w:rPr>
                <w:lang w:val="es-ES"/>
              </w:rPr>
              <w:t>;</w:t>
            </w:r>
          </w:p>
          <w:p w14:paraId="04A88671" w14:textId="110C9581" w:rsidR="002545AA" w:rsidRPr="00EF4D66" w:rsidRDefault="0013249C" w:rsidP="00BC779D">
            <w:pPr>
              <w:tabs>
                <w:tab w:val="clear" w:pos="794"/>
                <w:tab w:val="left" w:pos="315"/>
              </w:tabs>
              <w:spacing w:before="40" w:after="40"/>
              <w:ind w:left="315" w:hanging="315"/>
              <w:rPr>
                <w:bCs/>
                <w:lang w:val="es-ES"/>
              </w:rPr>
            </w:pPr>
            <w:r w:rsidRPr="00EF4D66">
              <w:rPr>
                <w:lang w:val="es-ES"/>
              </w:rPr>
              <w:t>–</w:t>
            </w:r>
            <w:r w:rsidR="002545AA" w:rsidRPr="00EF4D66">
              <w:rPr>
                <w:lang w:val="es-ES"/>
              </w:rPr>
              <w:tab/>
            </w:r>
            <w:r w:rsidR="00BC779D">
              <w:rPr>
                <w:lang w:val="es-ES"/>
              </w:rPr>
              <w:t>l</w:t>
            </w:r>
            <w:r w:rsidR="002545AA" w:rsidRPr="00EF4D66">
              <w:rPr>
                <w:lang w:val="es-ES"/>
              </w:rPr>
              <w:t>as Instituciones Académicas de la UIT</w:t>
            </w:r>
          </w:p>
        </w:tc>
      </w:tr>
      <w:tr w:rsidR="002545AA" w:rsidRPr="00EF4D66" w14:paraId="3508FFF2" w14:textId="77777777" w:rsidTr="005F29D7">
        <w:trPr>
          <w:cantSplit/>
        </w:trPr>
        <w:tc>
          <w:tcPr>
            <w:tcW w:w="1126" w:type="dxa"/>
          </w:tcPr>
          <w:p w14:paraId="66BA6D86" w14:textId="77777777" w:rsidR="002545AA" w:rsidRPr="00BC779D" w:rsidRDefault="002545AA" w:rsidP="00BC779D">
            <w:pPr>
              <w:spacing w:before="40" w:after="40"/>
              <w:rPr>
                <w:lang w:val="es-ES"/>
              </w:rPr>
            </w:pPr>
            <w:r w:rsidRPr="00BC779D">
              <w:rPr>
                <w:lang w:val="es-ES"/>
              </w:rPr>
              <w:t>Tel.:</w:t>
            </w:r>
          </w:p>
        </w:tc>
        <w:tc>
          <w:tcPr>
            <w:tcW w:w="3826" w:type="dxa"/>
          </w:tcPr>
          <w:p w14:paraId="1908AC16" w14:textId="4622A34D" w:rsidR="002545AA" w:rsidRPr="00EF4D66" w:rsidRDefault="002545AA" w:rsidP="00BC779D">
            <w:pPr>
              <w:spacing w:before="40" w:after="40"/>
              <w:rPr>
                <w:lang w:val="es-ES"/>
              </w:rPr>
            </w:pPr>
            <w:r w:rsidRPr="00EF4D66">
              <w:rPr>
                <w:lang w:val="es-ES"/>
              </w:rPr>
              <w:t xml:space="preserve">+41 22 730 </w:t>
            </w:r>
            <w:r w:rsidR="0013249C" w:rsidRPr="00EF4D66">
              <w:rPr>
                <w:lang w:val="es-ES"/>
              </w:rPr>
              <w:t>5415</w:t>
            </w:r>
          </w:p>
        </w:tc>
        <w:tc>
          <w:tcPr>
            <w:tcW w:w="4836" w:type="dxa"/>
            <w:vMerge/>
          </w:tcPr>
          <w:p w14:paraId="7CBE8BE0" w14:textId="77777777" w:rsidR="002545AA" w:rsidRPr="00EF4D66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  <w:lang w:val="es-ES"/>
              </w:rPr>
            </w:pPr>
          </w:p>
        </w:tc>
      </w:tr>
      <w:tr w:rsidR="002545AA" w:rsidRPr="00EF4D66" w14:paraId="12B7EFD1" w14:textId="77777777" w:rsidTr="005F29D7">
        <w:trPr>
          <w:cantSplit/>
        </w:trPr>
        <w:tc>
          <w:tcPr>
            <w:tcW w:w="1126" w:type="dxa"/>
          </w:tcPr>
          <w:p w14:paraId="354FAC39" w14:textId="77777777" w:rsidR="002545AA" w:rsidRPr="00BC779D" w:rsidRDefault="002545AA" w:rsidP="00BC779D">
            <w:pPr>
              <w:spacing w:before="40" w:after="40"/>
              <w:rPr>
                <w:lang w:val="es-ES"/>
              </w:rPr>
            </w:pPr>
            <w:r w:rsidRPr="00BC779D">
              <w:rPr>
                <w:lang w:val="es-ES"/>
              </w:rPr>
              <w:t>Fax:</w:t>
            </w:r>
          </w:p>
        </w:tc>
        <w:tc>
          <w:tcPr>
            <w:tcW w:w="3826" w:type="dxa"/>
          </w:tcPr>
          <w:p w14:paraId="4C8EE138" w14:textId="77777777" w:rsidR="002545AA" w:rsidRPr="00EF4D66" w:rsidRDefault="002545AA" w:rsidP="00BC779D">
            <w:pPr>
              <w:spacing w:before="40" w:after="40"/>
              <w:rPr>
                <w:lang w:val="es-ES"/>
              </w:rPr>
            </w:pPr>
            <w:r w:rsidRPr="00EF4D66">
              <w:rPr>
                <w:lang w:val="es-ES"/>
              </w:rPr>
              <w:t>+41 22 730 5853</w:t>
            </w:r>
          </w:p>
        </w:tc>
        <w:tc>
          <w:tcPr>
            <w:tcW w:w="4836" w:type="dxa"/>
            <w:vMerge/>
          </w:tcPr>
          <w:p w14:paraId="20630B5F" w14:textId="77777777" w:rsidR="002545AA" w:rsidRPr="00EF4D66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  <w:lang w:val="es-ES"/>
              </w:rPr>
            </w:pPr>
          </w:p>
        </w:tc>
      </w:tr>
      <w:tr w:rsidR="002545AA" w:rsidRPr="00EF4D66" w14:paraId="48AF774F" w14:textId="77777777" w:rsidTr="005F29D7">
        <w:trPr>
          <w:cantSplit/>
        </w:trPr>
        <w:tc>
          <w:tcPr>
            <w:tcW w:w="1126" w:type="dxa"/>
          </w:tcPr>
          <w:p w14:paraId="3577D029" w14:textId="77777777" w:rsidR="002545AA" w:rsidRPr="00BC779D" w:rsidRDefault="002545AA" w:rsidP="00BC779D">
            <w:pPr>
              <w:spacing w:before="40" w:after="40"/>
              <w:rPr>
                <w:lang w:val="es-ES"/>
              </w:rPr>
            </w:pPr>
            <w:r w:rsidRPr="00BC779D">
              <w:rPr>
                <w:lang w:val="es-ES"/>
              </w:rPr>
              <w:t>Correo-e:</w:t>
            </w:r>
          </w:p>
        </w:tc>
        <w:tc>
          <w:tcPr>
            <w:tcW w:w="3826" w:type="dxa"/>
          </w:tcPr>
          <w:p w14:paraId="50798751" w14:textId="1728F7BC" w:rsidR="002545AA" w:rsidRPr="00EF4D66" w:rsidRDefault="004D3EE5" w:rsidP="00BC779D">
            <w:pPr>
              <w:spacing w:before="40" w:after="40"/>
              <w:rPr>
                <w:lang w:val="es-ES"/>
              </w:rPr>
            </w:pPr>
            <w:hyperlink r:id="rId9" w:history="1">
              <w:r w:rsidR="000B2B82" w:rsidRPr="00EF4D66">
                <w:rPr>
                  <w:rStyle w:val="Hyperlink"/>
                  <w:szCs w:val="24"/>
                  <w:lang w:val="es-ES"/>
                </w:rPr>
                <w:t>tsbsg.@itu.int</w:t>
              </w:r>
            </w:hyperlink>
          </w:p>
        </w:tc>
        <w:tc>
          <w:tcPr>
            <w:tcW w:w="4836" w:type="dxa"/>
            <w:vMerge/>
          </w:tcPr>
          <w:p w14:paraId="614900C5" w14:textId="77777777" w:rsidR="002545AA" w:rsidRPr="00EF4D66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lang w:val="es-ES"/>
              </w:rPr>
            </w:pPr>
          </w:p>
        </w:tc>
      </w:tr>
      <w:tr w:rsidR="002545AA" w:rsidRPr="00EF4D66" w14:paraId="2A506951" w14:textId="77777777" w:rsidTr="005F29D7">
        <w:trPr>
          <w:cantSplit/>
        </w:trPr>
        <w:tc>
          <w:tcPr>
            <w:tcW w:w="1126" w:type="dxa"/>
          </w:tcPr>
          <w:p w14:paraId="0E80E134" w14:textId="77777777" w:rsidR="002545AA" w:rsidRPr="00BC779D" w:rsidRDefault="002545AA" w:rsidP="00BC779D">
            <w:pPr>
              <w:spacing w:before="40" w:after="40"/>
              <w:rPr>
                <w:lang w:val="es-ES"/>
              </w:rPr>
            </w:pPr>
            <w:r w:rsidRPr="00BC779D">
              <w:rPr>
                <w:lang w:val="es-ES"/>
              </w:rPr>
              <w:t>Web:</w:t>
            </w:r>
          </w:p>
        </w:tc>
        <w:tc>
          <w:tcPr>
            <w:tcW w:w="3826" w:type="dxa"/>
          </w:tcPr>
          <w:p w14:paraId="014C30A8" w14:textId="16129655" w:rsidR="002545AA" w:rsidRPr="00EF4D66" w:rsidRDefault="004D3EE5" w:rsidP="00BC779D">
            <w:pPr>
              <w:spacing w:before="40" w:after="40"/>
              <w:rPr>
                <w:lang w:val="es-ES"/>
              </w:rPr>
            </w:pPr>
            <w:hyperlink r:id="rId10" w:history="1">
              <w:r w:rsidR="0013249C" w:rsidRPr="00EF4D66">
                <w:rPr>
                  <w:rStyle w:val="Hyperlink"/>
                  <w:lang w:val="es-ES"/>
                </w:rPr>
                <w:t>www.itu.int/go/tsg2</w:t>
              </w:r>
            </w:hyperlink>
          </w:p>
        </w:tc>
        <w:tc>
          <w:tcPr>
            <w:tcW w:w="4836" w:type="dxa"/>
            <w:vMerge/>
          </w:tcPr>
          <w:p w14:paraId="62F34950" w14:textId="77777777" w:rsidR="002545AA" w:rsidRPr="00EF4D66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lang w:val="es-ES"/>
              </w:rPr>
            </w:pPr>
          </w:p>
        </w:tc>
      </w:tr>
      <w:tr w:rsidR="002545AA" w:rsidRPr="00EF4D66" w14:paraId="3B61DCAE" w14:textId="77777777" w:rsidTr="005F29D7">
        <w:trPr>
          <w:cantSplit/>
        </w:trPr>
        <w:tc>
          <w:tcPr>
            <w:tcW w:w="1126" w:type="dxa"/>
          </w:tcPr>
          <w:p w14:paraId="69E512E7" w14:textId="7DA2C367" w:rsidR="002545AA" w:rsidRPr="00BC779D" w:rsidRDefault="002545AA" w:rsidP="00BC779D">
            <w:pPr>
              <w:spacing w:after="40"/>
              <w:rPr>
                <w:lang w:val="es-ES"/>
              </w:rPr>
            </w:pPr>
            <w:r w:rsidRPr="00BC779D">
              <w:rPr>
                <w:lang w:val="es-ES"/>
              </w:rPr>
              <w:t>Asunto:</w:t>
            </w:r>
          </w:p>
        </w:tc>
        <w:tc>
          <w:tcPr>
            <w:tcW w:w="8662" w:type="dxa"/>
            <w:gridSpan w:val="2"/>
          </w:tcPr>
          <w:p w14:paraId="141316E4" w14:textId="57064844" w:rsidR="00E80A9B" w:rsidRPr="00BC779D" w:rsidRDefault="002545AA" w:rsidP="00BC779D">
            <w:pPr>
              <w:spacing w:after="40"/>
              <w:rPr>
                <w:b/>
                <w:bCs/>
                <w:lang w:val="es-ES"/>
              </w:rPr>
            </w:pPr>
            <w:r w:rsidRPr="00BC779D">
              <w:rPr>
                <w:b/>
                <w:bCs/>
                <w:lang w:val="es-ES"/>
              </w:rPr>
              <w:t xml:space="preserve">Reunión de la Comisión de Estudio </w:t>
            </w:r>
            <w:r w:rsidR="0013249C" w:rsidRPr="00BC779D">
              <w:rPr>
                <w:b/>
                <w:bCs/>
                <w:lang w:val="es-ES"/>
              </w:rPr>
              <w:t>2</w:t>
            </w:r>
            <w:r w:rsidR="00EF4D66" w:rsidRPr="00BC779D">
              <w:rPr>
                <w:b/>
                <w:bCs/>
                <w:lang w:val="es-ES"/>
              </w:rPr>
              <w:t>;</w:t>
            </w:r>
            <w:r w:rsidRPr="00BC779D">
              <w:rPr>
                <w:b/>
                <w:bCs/>
                <w:lang w:val="es-ES"/>
              </w:rPr>
              <w:t xml:space="preserve"> </w:t>
            </w:r>
            <w:r w:rsidR="0013249C" w:rsidRPr="00BC779D">
              <w:rPr>
                <w:b/>
                <w:bCs/>
                <w:lang w:val="es-ES"/>
              </w:rPr>
              <w:t>Ginebra, 16 a 20 de mayo de 2022</w:t>
            </w:r>
            <w:r w:rsidR="00BC779D">
              <w:rPr>
                <w:b/>
                <w:bCs/>
                <w:lang w:val="es-ES"/>
              </w:rPr>
              <w:t xml:space="preserve"> </w:t>
            </w:r>
            <w:r w:rsidR="00BC779D" w:rsidRPr="00BC779D">
              <w:rPr>
                <w:b/>
                <w:bCs/>
                <w:lang w:val="es-ES"/>
              </w:rPr>
              <w:t>–</w:t>
            </w:r>
            <w:r w:rsidR="00504F63" w:rsidRPr="00BC779D">
              <w:rPr>
                <w:b/>
                <w:bCs/>
                <w:lang w:val="es-ES"/>
              </w:rPr>
              <w:t xml:space="preserve"> Ampliación del plazo de presentación de contribuciones</w:t>
            </w:r>
          </w:p>
        </w:tc>
      </w:tr>
    </w:tbl>
    <w:p w14:paraId="345BCD5D" w14:textId="77777777" w:rsidR="002545AA" w:rsidRPr="00EF4D66" w:rsidRDefault="002545AA" w:rsidP="00B01437">
      <w:pPr>
        <w:pStyle w:val="Normalaftertitle0"/>
        <w:rPr>
          <w:lang w:val="es-ES"/>
        </w:rPr>
      </w:pPr>
      <w:bookmarkStart w:id="1" w:name="ditulogo"/>
      <w:bookmarkEnd w:id="1"/>
      <w:r w:rsidRPr="00EF4D66">
        <w:rPr>
          <w:lang w:val="es-ES"/>
        </w:rPr>
        <w:t>Muy Señora mía/Muy Señor mío:</w:t>
      </w:r>
    </w:p>
    <w:p w14:paraId="08A98D1D" w14:textId="172C2BFD" w:rsidR="009D23E2" w:rsidRDefault="00504F63" w:rsidP="00E80A9B">
      <w:pPr>
        <w:rPr>
          <w:lang w:val="es-ES"/>
        </w:rPr>
      </w:pPr>
      <w:r w:rsidRPr="00EF4D66">
        <w:rPr>
          <w:lang w:val="es-ES"/>
        </w:rPr>
        <w:t>Sírvase tomar nota de que, debido al aplazamiento del comienzo de esta reunión de la Comisión de Estudio</w:t>
      </w:r>
      <w:r w:rsidR="00BC779D">
        <w:rPr>
          <w:lang w:val="es-ES"/>
        </w:rPr>
        <w:t> </w:t>
      </w:r>
      <w:r w:rsidRPr="00EF4D66">
        <w:rPr>
          <w:lang w:val="es-ES"/>
        </w:rPr>
        <w:t>2 del UIT-T (Ginebra, 16 a 20 de mayo de 2022)</w:t>
      </w:r>
      <w:r w:rsidR="00EF4D66">
        <w:rPr>
          <w:lang w:val="es-ES"/>
        </w:rPr>
        <w:t xml:space="preserve">, </w:t>
      </w:r>
      <w:r w:rsidRPr="00EF4D66">
        <w:rPr>
          <w:lang w:val="es-ES"/>
        </w:rPr>
        <w:t>y de conformidad con la cláusula</w:t>
      </w:r>
      <w:r w:rsidR="004D3EE5">
        <w:rPr>
          <w:lang w:val="es-ES"/>
        </w:rPr>
        <w:t> </w:t>
      </w:r>
      <w:r w:rsidRPr="00EF4D66">
        <w:rPr>
          <w:lang w:val="es-ES"/>
        </w:rPr>
        <w:t>3.2.5 de la Recomendación</w:t>
      </w:r>
      <w:r w:rsidR="004D3EE5">
        <w:rPr>
          <w:lang w:val="es-ES"/>
        </w:rPr>
        <w:t> </w:t>
      </w:r>
      <w:r w:rsidRPr="00EF4D66">
        <w:rPr>
          <w:lang w:val="es-ES"/>
        </w:rPr>
        <w:t>UIT-T A.1 (2019), se ha ampliado el plazo de presentación de contribuciones a la reunión hasta las 23.59</w:t>
      </w:r>
      <w:r w:rsidR="004D3EE5">
        <w:rPr>
          <w:lang w:val="es-ES"/>
        </w:rPr>
        <w:t> </w:t>
      </w:r>
      <w:r w:rsidRPr="00EF4D66">
        <w:rPr>
          <w:lang w:val="es-ES"/>
        </w:rPr>
        <w:t>horas (hora de Ginebra) del martes 3 de mayo de 2022.</w:t>
      </w:r>
    </w:p>
    <w:p w14:paraId="22F509CE" w14:textId="5A4652E4" w:rsidR="00754DA7" w:rsidRPr="00BC779D" w:rsidRDefault="0013249C" w:rsidP="00BC779D">
      <w:pPr>
        <w:rPr>
          <w:lang w:val="es-ES"/>
        </w:rPr>
      </w:pPr>
      <w:r w:rsidRPr="00EF4D66">
        <w:rPr>
          <w:lang w:val="es-ES"/>
        </w:rPr>
        <w:t>Le deseo una reunión agradable y productiva.</w:t>
      </w:r>
    </w:p>
    <w:tbl>
      <w:tblPr>
        <w:tblW w:w="0" w:type="auto"/>
        <w:tblInd w:w="-90" w:type="dxa"/>
        <w:tblLook w:val="04A0" w:firstRow="1" w:lastRow="0" w:firstColumn="1" w:lastColumn="0" w:noHBand="0" w:noVBand="1"/>
      </w:tblPr>
      <w:tblGrid>
        <w:gridCol w:w="6635"/>
        <w:gridCol w:w="3089"/>
      </w:tblGrid>
      <w:tr w:rsidR="0013249C" w:rsidRPr="00EF4D66" w14:paraId="3644F939" w14:textId="77777777" w:rsidTr="009424C8">
        <w:trPr>
          <w:cantSplit/>
          <w:trHeight w:val="1807"/>
        </w:trPr>
        <w:tc>
          <w:tcPr>
            <w:tcW w:w="6635" w:type="dxa"/>
            <w:vMerge w:val="restart"/>
            <w:tcBorders>
              <w:right w:val="single" w:sz="4" w:space="0" w:color="auto"/>
            </w:tcBorders>
          </w:tcPr>
          <w:p w14:paraId="1CA64BE1" w14:textId="56E6E093" w:rsidR="0013249C" w:rsidRDefault="0013249C" w:rsidP="00BC779D">
            <w:pPr>
              <w:rPr>
                <w:lang w:val="es-ES"/>
              </w:rPr>
            </w:pPr>
            <w:r w:rsidRPr="00EF4D66">
              <w:rPr>
                <w:lang w:val="es-ES"/>
              </w:rPr>
              <w:t>Atentamente,</w:t>
            </w:r>
          </w:p>
          <w:p w14:paraId="724248E2" w14:textId="1E073899" w:rsidR="00BC779D" w:rsidRPr="00BC779D" w:rsidRDefault="00BC779D" w:rsidP="00BC779D">
            <w:pPr>
              <w:spacing w:before="360" w:after="360"/>
              <w:rPr>
                <w:i/>
                <w:iCs/>
                <w:lang w:val="es-ES"/>
              </w:rPr>
            </w:pPr>
            <w:r w:rsidRPr="00BC779D">
              <w:rPr>
                <w:i/>
                <w:iCs/>
                <w:lang w:val="es-ES"/>
              </w:rPr>
              <w:t>(firmado)</w:t>
            </w:r>
          </w:p>
          <w:p w14:paraId="32B9BA8D" w14:textId="16130AD2" w:rsidR="0013249C" w:rsidRPr="00EF4D66" w:rsidRDefault="0013249C" w:rsidP="00BC779D">
            <w:pPr>
              <w:rPr>
                <w:lang w:val="es-ES"/>
              </w:rPr>
            </w:pPr>
            <w:r w:rsidRPr="00EF4D66">
              <w:rPr>
                <w:lang w:val="es-ES"/>
              </w:rPr>
              <w:t>Chaesub Lee</w:t>
            </w:r>
            <w:r w:rsidRPr="00EF4D66">
              <w:rPr>
                <w:lang w:val="es-ES"/>
              </w:rPr>
              <w:br/>
              <w:t>Director de la Oficina de Normalización</w:t>
            </w:r>
            <w:r w:rsidRPr="00EF4D66">
              <w:rPr>
                <w:lang w:val="es-ES"/>
              </w:rPr>
              <w:br/>
              <w:t>de las Telecomunicaciones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367576" w14:textId="77777777" w:rsidR="0013249C" w:rsidRPr="00EF4D66" w:rsidRDefault="0013249C" w:rsidP="001B49C7">
            <w:pPr>
              <w:jc w:val="center"/>
              <w:rPr>
                <w:bCs/>
                <w:lang w:val="es-ES"/>
              </w:rPr>
            </w:pPr>
            <w:r w:rsidRPr="00EF4D66">
              <w:rPr>
                <w:bCs/>
                <w:noProof/>
                <w:lang w:val="es-ES" w:eastAsia="es-ES_tradnl"/>
              </w:rPr>
              <w:drawing>
                <wp:inline distT="0" distB="0" distL="0" distR="0" wp14:anchorId="5FE6A30F" wp14:editId="2E0A6BF0">
                  <wp:extent cx="985601" cy="985601"/>
                  <wp:effectExtent l="0" t="0" r="5080" b="5080"/>
                  <wp:docPr id="4" name="Picture 4" descr="This QR code redirects to the latest meeeting information at:&#10;http://handle.itu.int/11.1002/groups/sg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 descr="This QR code redirects to the latest meeeting information at:&#10;http://handle.itu.int/11.1002/groups/sg2" title="Latest meeting infor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844" cy="1012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1437">
              <w:rPr>
                <w:bCs/>
                <w:sz w:val="20"/>
                <w:lang w:val="es-ES"/>
              </w:rPr>
              <w:t>CE 2 del UIT-T</w:t>
            </w:r>
          </w:p>
        </w:tc>
      </w:tr>
      <w:tr w:rsidR="0013249C" w:rsidRPr="00EF4D66" w14:paraId="7BB5E786" w14:textId="77777777" w:rsidTr="009424C8">
        <w:trPr>
          <w:cantSplit/>
          <w:trHeight w:val="80"/>
        </w:trPr>
        <w:tc>
          <w:tcPr>
            <w:tcW w:w="6635" w:type="dxa"/>
            <w:vMerge/>
            <w:tcBorders>
              <w:right w:val="single" w:sz="4" w:space="0" w:color="auto"/>
            </w:tcBorders>
          </w:tcPr>
          <w:p w14:paraId="0F19D2E1" w14:textId="77777777" w:rsidR="0013249C" w:rsidRPr="00EF4D66" w:rsidRDefault="0013249C" w:rsidP="001B49C7">
            <w:pPr>
              <w:rPr>
                <w:bCs/>
                <w:lang w:val="es-ES"/>
              </w:rPr>
            </w:pPr>
          </w:p>
        </w:tc>
        <w:tc>
          <w:tcPr>
            <w:tcW w:w="3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CD0A" w14:textId="77777777" w:rsidR="0013249C" w:rsidRPr="00B01437" w:rsidRDefault="0013249C" w:rsidP="00B01437">
            <w:pPr>
              <w:spacing w:before="40" w:after="40"/>
              <w:jc w:val="center"/>
              <w:rPr>
                <w:sz w:val="20"/>
                <w:lang w:val="es-ES"/>
              </w:rPr>
            </w:pPr>
            <w:r w:rsidRPr="00B01437">
              <w:rPr>
                <w:sz w:val="20"/>
                <w:lang w:val="es-ES"/>
              </w:rPr>
              <w:t xml:space="preserve">Información más reciente </w:t>
            </w:r>
            <w:r w:rsidRPr="00B01437">
              <w:rPr>
                <w:sz w:val="20"/>
                <w:lang w:val="es-ES"/>
              </w:rPr>
              <w:br/>
              <w:t>sobre la reunión</w:t>
            </w:r>
          </w:p>
        </w:tc>
      </w:tr>
    </w:tbl>
    <w:p w14:paraId="1DEB861E" w14:textId="77777777" w:rsidR="00C34772" w:rsidRPr="00EF4D66" w:rsidRDefault="00C34772" w:rsidP="00EF4D66">
      <w:pPr>
        <w:spacing w:before="1080"/>
        <w:rPr>
          <w:sz w:val="4"/>
          <w:szCs w:val="4"/>
          <w:lang w:val="es-ES"/>
        </w:rPr>
      </w:pPr>
    </w:p>
    <w:sectPr w:rsidR="00C34772" w:rsidRPr="00EF4D66" w:rsidSect="002545AA">
      <w:headerReference w:type="even" r:id="rId12"/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27A02" w14:textId="77777777" w:rsidR="00EF2680" w:rsidRDefault="00EF2680">
      <w:r>
        <w:separator/>
      </w:r>
    </w:p>
  </w:endnote>
  <w:endnote w:type="continuationSeparator" w:id="0">
    <w:p w14:paraId="7C2450D5" w14:textId="77777777" w:rsidR="00EF2680" w:rsidRDefault="00EF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3CFA3" w14:textId="5DC7804D" w:rsidR="00141CB4" w:rsidRPr="000B2B82" w:rsidRDefault="00947C0A" w:rsidP="00CB2070">
    <w:pPr>
      <w:pStyle w:val="Footer"/>
      <w:rPr>
        <w:lang w:val="en-US"/>
      </w:rPr>
    </w:pPr>
    <w:r>
      <w:fldChar w:fldCharType="begin"/>
    </w:r>
    <w:r w:rsidRPr="000B2B82">
      <w:rPr>
        <w:lang w:val="en-US"/>
      </w:rPr>
      <w:instrText xml:space="preserve"> FILENAME \p  \* MERGEFORMAT </w:instrText>
    </w:r>
    <w:r>
      <w:fldChar w:fldCharType="separate"/>
    </w:r>
    <w:r w:rsidR="00CB2070" w:rsidRPr="000B2B82">
      <w:rPr>
        <w:noProof/>
        <w:sz w:val="16"/>
        <w:lang w:val="en-US"/>
      </w:rPr>
      <w:t>P:\ESP\ITU-T</w:t>
    </w:r>
    <w:r w:rsidR="00CB2070" w:rsidRPr="000B2B82">
      <w:rPr>
        <w:noProof/>
        <w:lang w:val="en-US"/>
      </w:rPr>
      <w:t>\COM-T\COM02\COLL\001COR1S.docx</w:t>
    </w:r>
    <w:r>
      <w:rPr>
        <w:noProof/>
      </w:rPr>
      <w:fldChar w:fldCharType="end"/>
    </w:r>
    <w:r w:rsidR="00CB2070" w:rsidRPr="000B2B82">
      <w:rPr>
        <w:sz w:val="16"/>
        <w:lang w:val="en-US"/>
      </w:rPr>
      <w:t xml:space="preserve"> (504172)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2E21" w14:textId="130FAA07" w:rsidR="005E67CA" w:rsidRDefault="005E67CA" w:rsidP="00BC779D">
    <w:pPr>
      <w:pStyle w:val="FirstFooter"/>
      <w:ind w:left="-397" w:right="-397"/>
      <w:jc w:val="center"/>
      <w:rPr>
        <w:rStyle w:val="Hyperlink"/>
        <w:color w:val="0070C0"/>
        <w:lang w:val="es-ES"/>
      </w:rPr>
    </w:pPr>
    <w:r w:rsidRPr="00F834B9">
      <w:rPr>
        <w:color w:val="0070C0"/>
        <w:szCs w:val="18"/>
        <w:lang w:val="es-ES"/>
      </w:rPr>
      <w:t>Unión Internacional de Telecomunicaciones • Place des Nations, CH</w:t>
    </w:r>
    <w:r w:rsidRPr="00F834B9">
      <w:rPr>
        <w:color w:val="0070C0"/>
        <w:szCs w:val="18"/>
        <w:lang w:val="es-ES"/>
      </w:rPr>
      <w:noBreakHyphen/>
      <w:t xml:space="preserve">1211 Ginebra 20, Suiza </w:t>
    </w:r>
    <w:r w:rsidRPr="00F834B9">
      <w:rPr>
        <w:color w:val="0070C0"/>
        <w:szCs w:val="18"/>
        <w:lang w:val="es-ES"/>
      </w:rPr>
      <w:br/>
      <w:t>Tel</w:t>
    </w:r>
    <w:r w:rsidR="00BC779D">
      <w:rPr>
        <w:color w:val="0070C0"/>
        <w:szCs w:val="18"/>
        <w:lang w:val="es-ES"/>
      </w:rPr>
      <w:t>.</w:t>
    </w:r>
    <w:r w:rsidRPr="00F834B9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F834B9">
        <w:rPr>
          <w:rStyle w:val="Hyperlink"/>
          <w:color w:val="0070C0"/>
          <w:lang w:val="es-ES"/>
        </w:rPr>
        <w:t>itumail@itu.int</w:t>
      </w:r>
    </w:hyperlink>
    <w:r w:rsidRPr="00F834B9">
      <w:rPr>
        <w:color w:val="0070C0"/>
        <w:szCs w:val="18"/>
        <w:lang w:val="es-ES"/>
      </w:rPr>
      <w:t xml:space="preserve"> • </w:t>
    </w:r>
    <w:hyperlink r:id="rId2" w:history="1">
      <w:r w:rsidRPr="00F834B9">
        <w:rPr>
          <w:rStyle w:val="Hyperlink"/>
          <w:color w:val="0070C0"/>
          <w:lang w:val="es-ES"/>
        </w:rPr>
        <w:t>www.itu.int</w:t>
      </w:r>
    </w:hyperlink>
  </w:p>
  <w:p w14:paraId="5AFA8A42" w14:textId="08078D04" w:rsidR="00BC779D" w:rsidRPr="00BC779D" w:rsidRDefault="00BC779D" w:rsidP="00BC779D">
    <w:pPr>
      <w:pStyle w:val="Footer"/>
      <w:spacing w:before="120"/>
      <w:rPr>
        <w:sz w:val="16"/>
        <w:szCs w:val="16"/>
        <w:lang w:val="es-ES"/>
      </w:rPr>
    </w:pPr>
    <w:r w:rsidRPr="00BC779D">
      <w:rPr>
        <w:noProof/>
        <w:sz w:val="16"/>
        <w:szCs w:val="16"/>
        <w:lang w:val="es-ES"/>
      </w:rPr>
      <w:fldChar w:fldCharType="begin"/>
    </w:r>
    <w:r w:rsidRPr="00BC779D">
      <w:rPr>
        <w:noProof/>
        <w:sz w:val="16"/>
        <w:szCs w:val="16"/>
        <w:lang w:val="es-ES"/>
      </w:rPr>
      <w:instrText xml:space="preserve"> FILENAME \p  \* MERGEFORMAT </w:instrText>
    </w:r>
    <w:r w:rsidRPr="00BC779D">
      <w:rPr>
        <w:noProof/>
        <w:sz w:val="16"/>
        <w:szCs w:val="16"/>
        <w:lang w:val="es-ES"/>
      </w:rPr>
      <w:fldChar w:fldCharType="separate"/>
    </w:r>
    <w:r w:rsidRPr="00BC779D">
      <w:rPr>
        <w:noProof/>
        <w:sz w:val="16"/>
        <w:szCs w:val="16"/>
        <w:lang w:val="es-ES"/>
      </w:rPr>
      <w:t>P:\ESP\ITU-T\COM-T\COM02\COLL\001COR2S.docx</w:t>
    </w:r>
    <w:r w:rsidRPr="00BC779D">
      <w:rPr>
        <w:noProof/>
        <w:sz w:val="16"/>
        <w:szCs w:val="16"/>
        <w:lang w:val="es-ES"/>
      </w:rPr>
      <w:fldChar w:fldCharType="end"/>
    </w:r>
    <w:r w:rsidRPr="00BC779D">
      <w:rPr>
        <w:noProof/>
        <w:sz w:val="16"/>
        <w:szCs w:val="16"/>
        <w:lang w:val="es-ES"/>
      </w:rPr>
      <w:t xml:space="preserve"> (504409)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5BE17" w14:textId="77777777" w:rsidR="00EF2680" w:rsidRDefault="00EF2680">
      <w:r>
        <w:t>____________________</w:t>
      </w:r>
    </w:p>
  </w:footnote>
  <w:footnote w:type="continuationSeparator" w:id="0">
    <w:p w14:paraId="0DEDE1DC" w14:textId="77777777" w:rsidR="00EF2680" w:rsidRDefault="00EF2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281C54C9" w14:textId="77777777" w:rsidR="009D23E2" w:rsidRDefault="00BC1FB8" w:rsidP="0013249C">
        <w:pPr>
          <w:pStyle w:val="Header"/>
          <w:rPr>
            <w:bCs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="0013249C">
          <w:rPr>
            <w:bCs/>
            <w:sz w:val="18"/>
            <w:szCs w:val="18"/>
          </w:rPr>
          <w:t>Corrigéndum 1 a la</w:t>
        </w:r>
      </w:p>
      <w:p w14:paraId="099DD661" w14:textId="6B97581E" w:rsidR="00B8665D" w:rsidRPr="0013249C" w:rsidRDefault="0013249C" w:rsidP="0013249C">
        <w:pPr>
          <w:pStyle w:val="Header"/>
          <w:spacing w:after="240"/>
          <w:rPr>
            <w:noProof/>
            <w:sz w:val="18"/>
            <w:szCs w:val="18"/>
          </w:rPr>
        </w:pP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1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6C8BB03C" w14:textId="77777777" w:rsidR="009D23E2" w:rsidRDefault="00BC1FB8" w:rsidP="0013249C">
        <w:pPr>
          <w:pStyle w:val="Header"/>
          <w:rPr>
            <w:bCs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="0013249C">
          <w:rPr>
            <w:bCs/>
            <w:sz w:val="18"/>
            <w:szCs w:val="18"/>
          </w:rPr>
          <w:t>Corrigéndum 1 a la</w:t>
        </w:r>
      </w:p>
      <w:p w14:paraId="6C0CC5B2" w14:textId="61ED6D6C" w:rsidR="00B8665D" w:rsidRPr="0013249C" w:rsidRDefault="0013249C" w:rsidP="0013249C">
        <w:pPr>
          <w:pStyle w:val="Header"/>
          <w:spacing w:after="240"/>
          <w:rPr>
            <w:noProof/>
            <w:sz w:val="18"/>
            <w:szCs w:val="18"/>
          </w:rPr>
        </w:pP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1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1681079987">
    <w:abstractNumId w:val="0"/>
  </w:num>
  <w:num w:numId="2" w16cid:durableId="1813475111">
    <w:abstractNumId w:val="6"/>
  </w:num>
  <w:num w:numId="3" w16cid:durableId="171143695">
    <w:abstractNumId w:val="5"/>
  </w:num>
  <w:num w:numId="4" w16cid:durableId="279991874">
    <w:abstractNumId w:val="2"/>
  </w:num>
  <w:num w:numId="5" w16cid:durableId="2130127615">
    <w:abstractNumId w:val="3"/>
  </w:num>
  <w:num w:numId="6" w16cid:durableId="2056926121">
    <w:abstractNumId w:val="4"/>
  </w:num>
  <w:num w:numId="7" w16cid:durableId="535312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72"/>
    <w:rsid w:val="00002529"/>
    <w:rsid w:val="00002634"/>
    <w:rsid w:val="00043D90"/>
    <w:rsid w:val="000678BB"/>
    <w:rsid w:val="00080F6C"/>
    <w:rsid w:val="000B2B82"/>
    <w:rsid w:val="000C375D"/>
    <w:rsid w:val="000C382F"/>
    <w:rsid w:val="000F67AE"/>
    <w:rsid w:val="00114963"/>
    <w:rsid w:val="00116596"/>
    <w:rsid w:val="001173CC"/>
    <w:rsid w:val="00126D02"/>
    <w:rsid w:val="0013249C"/>
    <w:rsid w:val="001344C2"/>
    <w:rsid w:val="00136FC2"/>
    <w:rsid w:val="00141CB4"/>
    <w:rsid w:val="001671BC"/>
    <w:rsid w:val="001A2905"/>
    <w:rsid w:val="001A54CC"/>
    <w:rsid w:val="001C2FAD"/>
    <w:rsid w:val="001D1BA9"/>
    <w:rsid w:val="001F0D48"/>
    <w:rsid w:val="002021BB"/>
    <w:rsid w:val="00212668"/>
    <w:rsid w:val="00221C83"/>
    <w:rsid w:val="002545AA"/>
    <w:rsid w:val="00257FB4"/>
    <w:rsid w:val="00271D3E"/>
    <w:rsid w:val="0027571F"/>
    <w:rsid w:val="002C1570"/>
    <w:rsid w:val="00303D62"/>
    <w:rsid w:val="00313DBB"/>
    <w:rsid w:val="00324783"/>
    <w:rsid w:val="00327BC9"/>
    <w:rsid w:val="00335367"/>
    <w:rsid w:val="0033768F"/>
    <w:rsid w:val="00370C2D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50C73"/>
    <w:rsid w:val="0045642E"/>
    <w:rsid w:val="004C1AD1"/>
    <w:rsid w:val="004C4144"/>
    <w:rsid w:val="004D3EE5"/>
    <w:rsid w:val="004E26E4"/>
    <w:rsid w:val="004F0A81"/>
    <w:rsid w:val="004F5584"/>
    <w:rsid w:val="004F69A7"/>
    <w:rsid w:val="00504F63"/>
    <w:rsid w:val="00505119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5E67CA"/>
    <w:rsid w:val="005F29D7"/>
    <w:rsid w:val="00607393"/>
    <w:rsid w:val="00622CE3"/>
    <w:rsid w:val="00635FA2"/>
    <w:rsid w:val="0064235A"/>
    <w:rsid w:val="00647213"/>
    <w:rsid w:val="00653A0E"/>
    <w:rsid w:val="00653B29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54DA7"/>
    <w:rsid w:val="00781E2A"/>
    <w:rsid w:val="007A6373"/>
    <w:rsid w:val="007B34FB"/>
    <w:rsid w:val="008134A7"/>
    <w:rsid w:val="00823E22"/>
    <w:rsid w:val="008258C2"/>
    <w:rsid w:val="00833CCA"/>
    <w:rsid w:val="00846D89"/>
    <w:rsid w:val="008505BD"/>
    <w:rsid w:val="00850C78"/>
    <w:rsid w:val="00855B98"/>
    <w:rsid w:val="008C17AD"/>
    <w:rsid w:val="008D02CD"/>
    <w:rsid w:val="008F29BD"/>
    <w:rsid w:val="0091255A"/>
    <w:rsid w:val="00934054"/>
    <w:rsid w:val="009424C8"/>
    <w:rsid w:val="00947C0A"/>
    <w:rsid w:val="0095172A"/>
    <w:rsid w:val="00963CD8"/>
    <w:rsid w:val="00975A06"/>
    <w:rsid w:val="009900B7"/>
    <w:rsid w:val="009D23E2"/>
    <w:rsid w:val="009D3E5C"/>
    <w:rsid w:val="009D4C42"/>
    <w:rsid w:val="009F0942"/>
    <w:rsid w:val="00A03F0C"/>
    <w:rsid w:val="00A119A2"/>
    <w:rsid w:val="00A41330"/>
    <w:rsid w:val="00A42718"/>
    <w:rsid w:val="00A54E47"/>
    <w:rsid w:val="00A6120F"/>
    <w:rsid w:val="00A85283"/>
    <w:rsid w:val="00AA2B43"/>
    <w:rsid w:val="00AA30D4"/>
    <w:rsid w:val="00AD1222"/>
    <w:rsid w:val="00AD1512"/>
    <w:rsid w:val="00AE7093"/>
    <w:rsid w:val="00AF276D"/>
    <w:rsid w:val="00B00CEC"/>
    <w:rsid w:val="00B01437"/>
    <w:rsid w:val="00B07A99"/>
    <w:rsid w:val="00B17920"/>
    <w:rsid w:val="00B261B0"/>
    <w:rsid w:val="00B321C3"/>
    <w:rsid w:val="00B422BC"/>
    <w:rsid w:val="00B43F77"/>
    <w:rsid w:val="00B44D9D"/>
    <w:rsid w:val="00B616C2"/>
    <w:rsid w:val="00B8665D"/>
    <w:rsid w:val="00B95F0A"/>
    <w:rsid w:val="00B96180"/>
    <w:rsid w:val="00BC172A"/>
    <w:rsid w:val="00BC1FB8"/>
    <w:rsid w:val="00BC779D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14A7"/>
    <w:rsid w:val="00CB2070"/>
    <w:rsid w:val="00CB3300"/>
    <w:rsid w:val="00CC1DE4"/>
    <w:rsid w:val="00CD4AE3"/>
    <w:rsid w:val="00D027A3"/>
    <w:rsid w:val="00D119EC"/>
    <w:rsid w:val="00DA16FC"/>
    <w:rsid w:val="00DA7E46"/>
    <w:rsid w:val="00DD77C9"/>
    <w:rsid w:val="00DD7900"/>
    <w:rsid w:val="00DF4D66"/>
    <w:rsid w:val="00DF5926"/>
    <w:rsid w:val="00DF61F3"/>
    <w:rsid w:val="00E25441"/>
    <w:rsid w:val="00E5040E"/>
    <w:rsid w:val="00E764E2"/>
    <w:rsid w:val="00E80A9B"/>
    <w:rsid w:val="00E81A56"/>
    <w:rsid w:val="00E839B0"/>
    <w:rsid w:val="00E85734"/>
    <w:rsid w:val="00E92C09"/>
    <w:rsid w:val="00EA3374"/>
    <w:rsid w:val="00EB4E19"/>
    <w:rsid w:val="00EF2680"/>
    <w:rsid w:val="00EF4D66"/>
    <w:rsid w:val="00EF4FA4"/>
    <w:rsid w:val="00F40F4E"/>
    <w:rsid w:val="00F453C5"/>
    <w:rsid w:val="00F55157"/>
    <w:rsid w:val="00F6461F"/>
    <w:rsid w:val="00F81188"/>
    <w:rsid w:val="00F834B9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E45526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Style 58,超????,超?级链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B2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go/tsg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.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8446-A7FA-4DB2-81C2-D7DAF5BB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199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1310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Ayala Martinez, Beatriz</dc:creator>
  <cp:lastModifiedBy>Spanish83</cp:lastModifiedBy>
  <cp:revision>9</cp:revision>
  <cp:lastPrinted>2012-02-21T14:52:00Z</cp:lastPrinted>
  <dcterms:created xsi:type="dcterms:W3CDTF">2022-05-03T07:37:00Z</dcterms:created>
  <dcterms:modified xsi:type="dcterms:W3CDTF">2022-05-03T09:23:00Z</dcterms:modified>
</cp:coreProperties>
</file>