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946"/>
        <w:gridCol w:w="2835"/>
      </w:tblGrid>
      <w:tr w:rsidR="004037F2" w:rsidRPr="00D05113" w14:paraId="78B2688F" w14:textId="77777777" w:rsidTr="004037F2">
        <w:trPr>
          <w:cantSplit/>
        </w:trPr>
        <w:tc>
          <w:tcPr>
            <w:tcW w:w="6946" w:type="dxa"/>
          </w:tcPr>
          <w:p w14:paraId="5718CD9B" w14:textId="77777777" w:rsidR="004037F2" w:rsidRPr="00D05113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электросвязи (ВАСЭ-</w:t>
            </w:r>
            <w:r w:rsidR="009E3150" w:rsidRPr="00E32E4A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076306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E32E4A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E32E4A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E32E4A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>марта 202</w:t>
            </w:r>
            <w:r w:rsidR="00B450E6" w:rsidRPr="00E32E4A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835" w:type="dxa"/>
          </w:tcPr>
          <w:p w14:paraId="6D9498AF" w14:textId="77777777" w:rsidR="004037F2" w:rsidRPr="00D05113" w:rsidRDefault="004037F2" w:rsidP="004037F2">
            <w:pPr>
              <w:spacing w:before="0" w:line="240" w:lineRule="atLeast"/>
            </w:pPr>
            <w:r>
              <w:rPr>
                <w:noProof/>
                <w:lang w:val="en-US"/>
              </w:rPr>
              <w:drawing>
                <wp:inline distT="0" distB="0" distL="0" distR="0" wp14:anchorId="345527C7" wp14:editId="41E3DA8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14:paraId="1FEA437F" w14:textId="77777777" w:rsidTr="00190D8B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14:paraId="6F6220DF" w14:textId="77777777"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2293ECA5" w14:textId="77777777"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14:paraId="0909A955" w14:textId="77777777" w:rsidTr="00190D8B">
        <w:trPr>
          <w:cantSplit/>
        </w:trPr>
        <w:tc>
          <w:tcPr>
            <w:tcW w:w="6946" w:type="dxa"/>
          </w:tcPr>
          <w:p w14:paraId="792C1289" w14:textId="77777777"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2835" w:type="dxa"/>
          </w:tcPr>
          <w:p w14:paraId="2AD002D7" w14:textId="77777777" w:rsidR="00E11080" w:rsidRPr="00D05113" w:rsidRDefault="00E11080" w:rsidP="00662A60">
            <w:pPr>
              <w:pStyle w:val="DocNumber"/>
            </w:pPr>
            <w:r>
              <w:t>Пересмотр 1</w:t>
            </w:r>
            <w:r>
              <w:br/>
              <w:t>Документа 46</w:t>
            </w:r>
            <w:r w:rsidRPr="000A0EF3">
              <w:t>-</w:t>
            </w:r>
            <w:r w:rsidRPr="005A295E">
              <w:t>R</w:t>
            </w:r>
          </w:p>
        </w:tc>
      </w:tr>
      <w:tr w:rsidR="00E11080" w:rsidRPr="00D05113" w14:paraId="277089A7" w14:textId="77777777" w:rsidTr="00190D8B">
        <w:trPr>
          <w:cantSplit/>
        </w:trPr>
        <w:tc>
          <w:tcPr>
            <w:tcW w:w="6946" w:type="dxa"/>
          </w:tcPr>
          <w:p w14:paraId="52B1D055" w14:textId="77777777" w:rsidR="00E11080" w:rsidRPr="005651C9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2835" w:type="dxa"/>
          </w:tcPr>
          <w:p w14:paraId="0A923E66" w14:textId="77777777"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16 февраля 2022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14:paraId="30C3CB85" w14:textId="77777777" w:rsidTr="00190D8B">
        <w:trPr>
          <w:cantSplit/>
        </w:trPr>
        <w:tc>
          <w:tcPr>
            <w:tcW w:w="6946" w:type="dxa"/>
          </w:tcPr>
          <w:p w14:paraId="235D80CB" w14:textId="77777777"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5522BD44" w14:textId="77777777"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14:paraId="1EC38106" w14:textId="77777777" w:rsidTr="00190D8B">
        <w:trPr>
          <w:cantSplit/>
        </w:trPr>
        <w:tc>
          <w:tcPr>
            <w:tcW w:w="9781" w:type="dxa"/>
            <w:gridSpan w:val="2"/>
          </w:tcPr>
          <w:p w14:paraId="626383C8" w14:textId="77777777"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14:paraId="35440642" w14:textId="77777777" w:rsidTr="00190D8B">
        <w:trPr>
          <w:cantSplit/>
        </w:trPr>
        <w:tc>
          <w:tcPr>
            <w:tcW w:w="9781" w:type="dxa"/>
            <w:gridSpan w:val="2"/>
          </w:tcPr>
          <w:p w14:paraId="4D399633" w14:textId="77777777" w:rsidR="00E11080" w:rsidRPr="00D05113" w:rsidRDefault="00E11080" w:rsidP="00190D8B">
            <w:pPr>
              <w:pStyle w:val="Source"/>
            </w:pPr>
            <w:r w:rsidRPr="00E32E4A">
              <w:rPr>
                <w:szCs w:val="26"/>
              </w:rPr>
              <w:t>Германия (Федеративная Республика)/Аргентинская Республика/Австралия/Австрия/Содружество Багамских Островов/Болгария (Республика)/Канада/Дания/Эль-Сальвадор (Республика)/Финляндия/Франция/Венгрия/Литовская Республика/Мексика/Норвегия/Нидерланды (Королевство)/Словацкая Республика/Чешская Республика/Румыния/Соединенное Королевство Великобритании и Северной Ирландии/Швеция</w:t>
            </w:r>
          </w:p>
        </w:tc>
      </w:tr>
      <w:tr w:rsidR="00FD484E" w:rsidRPr="00D05113" w14:paraId="55F7B23F" w14:textId="77777777" w:rsidTr="00190D8B">
        <w:trPr>
          <w:cantSplit/>
        </w:trPr>
        <w:tc>
          <w:tcPr>
            <w:tcW w:w="9781" w:type="dxa"/>
            <w:gridSpan w:val="2"/>
          </w:tcPr>
          <w:p w14:paraId="0DB0E2C1" w14:textId="77777777" w:rsidR="00FD484E" w:rsidRPr="00561D6F" w:rsidRDefault="00FD484E" w:rsidP="00FD484E">
            <w:pPr>
              <w:pStyle w:val="Title1"/>
            </w:pPr>
            <w:r w:rsidRPr="00561D6F">
              <w:rPr>
                <w:szCs w:val="26"/>
              </w:rPr>
              <w:t>ПРЕДЛОЖЕНИЯ ДЛЯ РАБОТЫ АССАМБЛЕИ</w:t>
            </w:r>
          </w:p>
        </w:tc>
      </w:tr>
      <w:tr w:rsidR="00E11080" w:rsidRPr="00D05113" w14:paraId="6D0E3625" w14:textId="77777777" w:rsidTr="00190D8B">
        <w:trPr>
          <w:cantSplit/>
        </w:trPr>
        <w:tc>
          <w:tcPr>
            <w:tcW w:w="9781" w:type="dxa"/>
            <w:gridSpan w:val="2"/>
          </w:tcPr>
          <w:p w14:paraId="1A7DF434" w14:textId="77777777" w:rsidR="00E11080" w:rsidRPr="00D05113" w:rsidRDefault="00E11080" w:rsidP="00190D8B">
            <w:pPr>
              <w:pStyle w:val="Title2"/>
            </w:pPr>
          </w:p>
        </w:tc>
      </w:tr>
      <w:tr w:rsidR="00E11080" w:rsidRPr="00D05113" w14:paraId="180C21F7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55401FAD" w14:textId="77777777" w:rsidR="00E11080" w:rsidRPr="005A295E" w:rsidRDefault="00E11080" w:rsidP="00190D8B">
            <w:pPr>
              <w:pStyle w:val="Agendaitem"/>
              <w:rPr>
                <w:szCs w:val="26"/>
              </w:rPr>
            </w:pPr>
          </w:p>
        </w:tc>
      </w:tr>
    </w:tbl>
    <w:p w14:paraId="247FCCB6" w14:textId="77777777" w:rsidR="001434F1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3686"/>
        <w:gridCol w:w="4282"/>
      </w:tblGrid>
      <w:tr w:rsidR="00FD484E" w:rsidRPr="00563F46" w14:paraId="0B9E9AF2" w14:textId="77777777" w:rsidTr="00840BEC">
        <w:trPr>
          <w:cantSplit/>
        </w:trPr>
        <w:tc>
          <w:tcPr>
            <w:tcW w:w="1843" w:type="dxa"/>
          </w:tcPr>
          <w:p w14:paraId="55DD1CA3" w14:textId="77777777" w:rsidR="00FD484E" w:rsidRPr="00563F46" w:rsidRDefault="00FD484E" w:rsidP="00FD484E">
            <w:pPr>
              <w:rPr>
                <w:szCs w:val="22"/>
              </w:rPr>
            </w:pPr>
            <w:r w:rsidRPr="00563F46">
              <w:rPr>
                <w:b/>
                <w:bCs/>
                <w:szCs w:val="22"/>
              </w:rPr>
              <w:t>Резюме</w:t>
            </w:r>
            <w:r w:rsidRPr="00FD484E">
              <w:rPr>
                <w:bCs/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1EA06DBC" w14:textId="77777777" w:rsidR="00FD484E" w:rsidRPr="00561D6F" w:rsidRDefault="00FD484E" w:rsidP="00FD484E">
            <w:pPr>
              <w:rPr>
                <w:color w:val="000000" w:themeColor="text1"/>
                <w:szCs w:val="22"/>
              </w:rPr>
            </w:pPr>
            <w:r w:rsidRPr="00561D6F">
              <w:rPr>
                <w:color w:val="000000" w:themeColor="text1"/>
                <w:szCs w:val="22"/>
              </w:rPr>
              <w:t>Данный вклад представлен несколькими странами и касается рабочих процедур ВАСЭ-20 (в том числе часов работы и поддержки дистанционного участия), которые должны быть согласованы на пленарном заседании, посвященном открытию ВАСЭ. Подписавшие предложение государства полагают, что на данной ВАСЭ необходимо принять исключительные меры ввиду очевидных проблем, связанных как с очным, так и с виртуальным участием, которые обусловлены пандемией COVID-19. Предлагается не допускать проведения основных собраний, связанных с работой Ассамблеи, таких как собрания комитетов, редакционных групп, а также специальных и неофициальных групп, вне установленных часов работы с понедельника по пятницу с 08 час. 00 мин. до 19 час. 00 мин. Это не относится к собраниям делегаций, рабочим собраниям персонала МСЭ и т. д. Также предлагается обеспечить все названные основные собрания инструментом поддержки дистанционного участия, для того чтобы члены, которые не могут присутствовать очно, не были отстранены от участия. И наконец, подписавшие предложение государства предлагают в качестве предпочтительного варианта, чтобы в тех случаях, когда в отношении Резолюций и Рекомендаций невозможно достичь консенсуса, Государства-Члены соглашались не вносить изменений, а не проводили голосование.</w:t>
            </w:r>
          </w:p>
        </w:tc>
      </w:tr>
      <w:tr w:rsidR="00FD484E" w:rsidRPr="00563F46" w14:paraId="398C329C" w14:textId="77777777" w:rsidTr="00FD484E">
        <w:trPr>
          <w:cantSplit/>
        </w:trPr>
        <w:tc>
          <w:tcPr>
            <w:tcW w:w="1843" w:type="dxa"/>
          </w:tcPr>
          <w:p w14:paraId="5EAADAA1" w14:textId="77777777" w:rsidR="00FD484E" w:rsidRPr="00563F46" w:rsidRDefault="00FD484E" w:rsidP="00FD484E">
            <w:pPr>
              <w:rPr>
                <w:b/>
                <w:bCs/>
                <w:szCs w:val="22"/>
              </w:rPr>
            </w:pPr>
            <w:r w:rsidRPr="00563F46">
              <w:rPr>
                <w:b/>
                <w:bCs/>
                <w:szCs w:val="22"/>
              </w:rPr>
              <w:t>Для контактов</w:t>
            </w:r>
            <w:r w:rsidRPr="00FD484E">
              <w:rPr>
                <w:bCs/>
                <w:szCs w:val="22"/>
              </w:rPr>
              <w:t>:</w:t>
            </w:r>
          </w:p>
        </w:tc>
        <w:tc>
          <w:tcPr>
            <w:tcW w:w="3686" w:type="dxa"/>
          </w:tcPr>
          <w:p w14:paraId="5B922C7A" w14:textId="77777777" w:rsidR="00FD484E" w:rsidRPr="00561D6F" w:rsidRDefault="00FD484E" w:rsidP="00FD484E">
            <w:pPr>
              <w:rPr>
                <w:szCs w:val="22"/>
              </w:rPr>
            </w:pPr>
            <w:r w:rsidRPr="00561D6F">
              <w:rPr>
                <w:szCs w:val="22"/>
              </w:rPr>
              <w:t xml:space="preserve">г-н Оливер </w:t>
            </w:r>
            <w:proofErr w:type="spellStart"/>
            <w:r w:rsidRPr="00561D6F">
              <w:rPr>
                <w:szCs w:val="22"/>
              </w:rPr>
              <w:t>Чапман</w:t>
            </w:r>
            <w:proofErr w:type="spellEnd"/>
            <w:r w:rsidRPr="00561D6F">
              <w:rPr>
                <w:szCs w:val="22"/>
              </w:rPr>
              <w:t xml:space="preserve"> (</w:t>
            </w:r>
            <w:proofErr w:type="spellStart"/>
            <w:r w:rsidRPr="00561D6F">
              <w:rPr>
                <w:szCs w:val="22"/>
              </w:rPr>
              <w:t>Oliver</w:t>
            </w:r>
            <w:proofErr w:type="spellEnd"/>
            <w:r w:rsidRPr="00561D6F">
              <w:rPr>
                <w:szCs w:val="22"/>
              </w:rPr>
              <w:t xml:space="preserve"> </w:t>
            </w:r>
            <w:proofErr w:type="spellStart"/>
            <w:r w:rsidRPr="00561D6F">
              <w:rPr>
                <w:szCs w:val="22"/>
              </w:rPr>
              <w:t>Chapman</w:t>
            </w:r>
            <w:proofErr w:type="spellEnd"/>
            <w:r w:rsidRPr="00561D6F">
              <w:rPr>
                <w:szCs w:val="22"/>
              </w:rPr>
              <w:t>)</w:t>
            </w:r>
            <w:r w:rsidRPr="00561D6F">
              <w:rPr>
                <w:szCs w:val="22"/>
              </w:rPr>
              <w:br/>
            </w:r>
            <w:proofErr w:type="spellStart"/>
            <w:r w:rsidRPr="00561D6F">
              <w:rPr>
                <w:szCs w:val="22"/>
              </w:rPr>
              <w:t>Ofcom</w:t>
            </w:r>
            <w:proofErr w:type="spellEnd"/>
            <w:r w:rsidRPr="00561D6F">
              <w:rPr>
                <w:szCs w:val="22"/>
              </w:rPr>
              <w:br/>
              <w:t>Соединенное Королевство</w:t>
            </w:r>
          </w:p>
        </w:tc>
        <w:tc>
          <w:tcPr>
            <w:tcW w:w="4282" w:type="dxa"/>
          </w:tcPr>
          <w:p w14:paraId="11C123EF" w14:textId="77777777" w:rsidR="00FD484E" w:rsidRPr="00561D6F" w:rsidRDefault="00FD484E" w:rsidP="00FD484E">
            <w:pPr>
              <w:rPr>
                <w:szCs w:val="22"/>
              </w:rPr>
            </w:pPr>
            <w:r w:rsidRPr="00561D6F">
              <w:rPr>
                <w:szCs w:val="22"/>
              </w:rPr>
              <w:t>Эл. почта:</w:t>
            </w:r>
            <w:r w:rsidRPr="00561D6F">
              <w:rPr>
                <w:szCs w:val="22"/>
              </w:rPr>
              <w:tab/>
            </w:r>
            <w:hyperlink r:id="rId10" w:history="1">
              <w:r w:rsidRPr="00561D6F">
                <w:rPr>
                  <w:rStyle w:val="Hyperlink"/>
                  <w:szCs w:val="22"/>
                </w:rPr>
                <w:t>oliver.chapman@ofcom.org.uk</w:t>
              </w:r>
            </w:hyperlink>
          </w:p>
        </w:tc>
      </w:tr>
    </w:tbl>
    <w:p w14:paraId="527E59A5" w14:textId="77777777" w:rsidR="00840BEC" w:rsidRDefault="00840BEC" w:rsidP="00D34729"/>
    <w:p w14:paraId="5441FA03" w14:textId="77777777" w:rsidR="0092220F" w:rsidRDefault="0092220F" w:rsidP="00612A80">
      <w:r>
        <w:br w:type="page"/>
      </w:r>
    </w:p>
    <w:p w14:paraId="1F86DACF" w14:textId="77777777" w:rsidR="005242E5" w:rsidRPr="005242E5" w:rsidRDefault="005242E5" w:rsidP="005242E5">
      <w:pPr>
        <w:pStyle w:val="Proposal"/>
        <w:rPr>
          <w:lang w:val="en-GB"/>
        </w:rPr>
      </w:pPr>
      <w:r>
        <w:lastRenderedPageBreak/>
        <w:tab/>
      </w:r>
      <w:r w:rsidRPr="005242E5">
        <w:rPr>
          <w:lang w:val="en-GB"/>
        </w:rPr>
        <w:t>D/ARG/AUS/AUT/BAH/BUL/CAN/DNK/SLV/FIN/F/HNG/LTU/MEX/NOR/HOL/SVK/CZE/ROU/G/S/46/1</w:t>
      </w:r>
    </w:p>
    <w:p w14:paraId="13850547" w14:textId="77777777" w:rsidR="005242E5" w:rsidRPr="0065673D" w:rsidRDefault="005242E5" w:rsidP="005242E5">
      <w:pPr>
        <w:pStyle w:val="Volumetitle"/>
        <w:rPr>
          <w:lang w:val="ru-RU"/>
        </w:rPr>
      </w:pPr>
      <w:r>
        <w:rPr>
          <w:lang w:val="ru-RU"/>
        </w:rPr>
        <w:t>Общие вопросы</w:t>
      </w:r>
    </w:p>
    <w:p w14:paraId="204D67DA" w14:textId="77777777" w:rsidR="009D135F" w:rsidRPr="009D135F" w:rsidRDefault="009D135F" w:rsidP="009D135F">
      <w:pPr>
        <w:pStyle w:val="Normalaftertitle"/>
      </w:pPr>
      <w:r w:rsidRPr="009D135F">
        <w:t xml:space="preserve">Мы выражаем решительную поддержку предпринятым МСЭ значительным усилиям по проведению ВАСЭ-20 в 2022 году, несмотря на огромные проблемы, вызванные COVID-19. Пандемия подчеркнула значение нашей работы, и успех этой конференции будет зависеть от полноценного участия в ней Государств-Членов и Членов Сектора. В то же время, такое участие будет возможно, только если мы тщательно продумаем меры, гарантирующие, что наши методы работы во время конференции не создают барьеров для очного и виртуального участия в ней. </w:t>
      </w:r>
    </w:p>
    <w:p w14:paraId="5495EAF0" w14:textId="77777777" w:rsidR="009D135F" w:rsidRPr="009D135F" w:rsidRDefault="009D135F" w:rsidP="009D135F">
      <w:r w:rsidRPr="009D135F">
        <w:t>Те, кто будут присутствовать очно, будут работать в среде с повышенным уровнем риска, и им будет необходимо следовать ряду правил, в том числе носить маски, и отказаться от приема пищи и напитков во время собраний; все эти меры сделают продолжительные собрания еще более тяжелыми. Аналогичным образом, многие делегаты будут вынуждены участвовать с помощью инструмента дистанционного участия либо с территории своей страны из-за рисков, связанных с присутствием или ограничениями на поездки, либо из Женевы, в случае если они не смогут разместиться в конференц-зале, где установлены требования по соблюдению социальной дистанции, или при необходимости находиться на самоизоляции. Время работы будет иметь большое значительно для тех, кто будет подключаться из других стран мира и работать по необычному графику ввиду разницы во времени с Женевой.</w:t>
      </w:r>
    </w:p>
    <w:p w14:paraId="1662E3BD" w14:textId="77777777" w:rsidR="009D135F" w:rsidRPr="009D135F" w:rsidRDefault="009D135F" w:rsidP="009D135F">
      <w:r w:rsidRPr="009D135F">
        <w:t xml:space="preserve">И наконец, подписавшие предложение государства предлагают в качестве предпочтительного варианта, чтобы в тех случаях, когда в отношении Резолюций и Рекомендаций невозможно достичь консенсуса, Государства-Члены соглашались не вносить изменений, а не проводили голосование, которое не будет точно отражать мнение членов, поскольку представители некоторых Государств-Членов не смогут голосовать лично. </w:t>
      </w:r>
    </w:p>
    <w:p w14:paraId="6AC7885F" w14:textId="77777777" w:rsidR="009D135F" w:rsidRPr="009D135F" w:rsidRDefault="009D135F" w:rsidP="009D135F">
      <w:r w:rsidRPr="009D135F">
        <w:t>Таким образом, предлагается следующее:</w:t>
      </w:r>
    </w:p>
    <w:p w14:paraId="03C7A5FE" w14:textId="77777777" w:rsidR="009D135F" w:rsidRPr="009D135F" w:rsidRDefault="009D135F" w:rsidP="009D135F">
      <w:pPr>
        <w:pStyle w:val="enumlev1"/>
      </w:pPr>
      <w:r w:rsidRPr="009D135F">
        <w:t>•</w:t>
      </w:r>
      <w:r w:rsidRPr="009D135F">
        <w:tab/>
        <w:t>не допускать проведения основных собраний, связанных с работой Ассамблеи, таких как собрания комитетов, редакционных групп, а также специальных и неофициальных групп, вне установленных часов работы с понедельника по пятницу с 08 час. 00 мин. до 19 час. 00 мин. Это не относится к собраниям делегаций, рабочим собраниям персонала МСЭ и т. д.;</w:t>
      </w:r>
    </w:p>
    <w:p w14:paraId="1D37AFF5" w14:textId="77777777" w:rsidR="009D135F" w:rsidRPr="009D135F" w:rsidRDefault="009D135F" w:rsidP="009D135F">
      <w:pPr>
        <w:pStyle w:val="enumlev1"/>
      </w:pPr>
      <w:r w:rsidRPr="009D135F">
        <w:t>•</w:t>
      </w:r>
      <w:r w:rsidRPr="009D135F">
        <w:tab/>
        <w:t>обеспечить все названные основные собрания инструментом поддержки дистанционного участия;</w:t>
      </w:r>
    </w:p>
    <w:p w14:paraId="7C6603B2" w14:textId="77777777" w:rsidR="009D135F" w:rsidRPr="009D135F" w:rsidRDefault="009D135F" w:rsidP="009D135F">
      <w:pPr>
        <w:pStyle w:val="enumlev1"/>
      </w:pPr>
      <w:r w:rsidRPr="009D135F">
        <w:t>•</w:t>
      </w:r>
      <w:r w:rsidRPr="009D135F">
        <w:tab/>
        <w:t>желательно, чтобы в тех случаях, когда в отношении Резолюций и Рекомендаций невозможно достичь консенсуса, Государства-Члены соглашались не вносить изменений, а не проводили голосование.</w:t>
      </w:r>
    </w:p>
    <w:p w14:paraId="70A8BE9E" w14:textId="77777777" w:rsidR="009D135F" w:rsidRDefault="009D135F" w:rsidP="00411C49">
      <w:pPr>
        <w:pStyle w:val="Reasons"/>
      </w:pPr>
    </w:p>
    <w:p w14:paraId="14A5B673" w14:textId="77777777" w:rsidR="009D135F" w:rsidRDefault="009D135F" w:rsidP="00E32E4A">
      <w:pPr>
        <w:spacing w:before="240"/>
        <w:jc w:val="center"/>
      </w:pPr>
      <w:r>
        <w:t>______________</w:t>
      </w:r>
    </w:p>
    <w:sectPr w:rsidR="009D135F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CDA45" w14:textId="77777777" w:rsidR="00196653" w:rsidRDefault="00196653">
      <w:r>
        <w:separator/>
      </w:r>
    </w:p>
  </w:endnote>
  <w:endnote w:type="continuationSeparator" w:id="0">
    <w:p w14:paraId="45C5B6BC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8F05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349A72" w14:textId="77777777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32E4A">
      <w:rPr>
        <w:noProof/>
      </w:rPr>
      <w:t>17.02.22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60089" w14:textId="77777777" w:rsidR="00567276" w:rsidRPr="00E32E4A" w:rsidRDefault="00567276" w:rsidP="00777F17">
    <w:pPr>
      <w:pStyle w:val="Footer"/>
      <w:rPr>
        <w:lang w:val="fr-CH"/>
      </w:rPr>
    </w:pPr>
    <w:r>
      <w:fldChar w:fldCharType="begin"/>
    </w:r>
    <w:r w:rsidRPr="00E32E4A">
      <w:rPr>
        <w:lang w:val="fr-CH"/>
      </w:rPr>
      <w:instrText xml:space="preserve"> FILENAME \p  \* MERGEFORMAT </w:instrText>
    </w:r>
    <w:r>
      <w:fldChar w:fldCharType="separate"/>
    </w:r>
    <w:r w:rsidR="00FD484E" w:rsidRPr="00E32E4A">
      <w:rPr>
        <w:lang w:val="fr-CH"/>
      </w:rPr>
      <w:t>P:\RUS\ITU-T\CONF-T\WTSA20\000\046REV1R.docx</w:t>
    </w:r>
    <w:r>
      <w:fldChar w:fldCharType="end"/>
    </w:r>
    <w:r w:rsidR="00FD484E" w:rsidRPr="00E32E4A">
      <w:rPr>
        <w:lang w:val="fr-CH"/>
      </w:rPr>
      <w:t xml:space="preserve"> (501780)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D7F4" w14:textId="77777777" w:rsidR="00FD484E" w:rsidRPr="00E32E4A" w:rsidRDefault="00FD484E">
    <w:pPr>
      <w:pStyle w:val="Footer"/>
      <w:rPr>
        <w:lang w:val="fr-CH"/>
      </w:rPr>
    </w:pPr>
    <w:r w:rsidRPr="00FD484E">
      <w:rPr>
        <w:lang w:val="ru-RU"/>
      </w:rPr>
      <w:fldChar w:fldCharType="begin"/>
    </w:r>
    <w:r w:rsidRPr="00E32E4A">
      <w:rPr>
        <w:lang w:val="fr-CH"/>
      </w:rPr>
      <w:instrText xml:space="preserve"> FILENAME \p  \* MERGEFORMAT </w:instrText>
    </w:r>
    <w:r w:rsidRPr="00FD484E">
      <w:rPr>
        <w:lang w:val="ru-RU"/>
      </w:rPr>
      <w:fldChar w:fldCharType="separate"/>
    </w:r>
    <w:r w:rsidRPr="00E32E4A">
      <w:rPr>
        <w:lang w:val="fr-CH"/>
      </w:rPr>
      <w:t>P:\RUS\ITU-T\CONF-T\WTSA20\000\046REV1R.docx</w:t>
    </w:r>
    <w:r w:rsidRPr="00FD484E">
      <w:fldChar w:fldCharType="end"/>
    </w:r>
    <w:r w:rsidRPr="00E32E4A">
      <w:rPr>
        <w:lang w:val="fr-CH"/>
      </w:rPr>
      <w:t xml:space="preserve"> (501780)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25F34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1D231864" w14:textId="77777777" w:rsidR="00196653" w:rsidRDefault="00196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81AC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90FBB">
      <w:rPr>
        <w:noProof/>
      </w:rPr>
      <w:t>2</w:t>
    </w:r>
    <w:r>
      <w:fldChar w:fldCharType="end"/>
    </w:r>
  </w:p>
  <w:p w14:paraId="16827310" w14:textId="4BCEC7CC" w:rsidR="00E11080" w:rsidRDefault="00662A60" w:rsidP="00E32E4A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5242E5">
      <w:rPr>
        <w:noProof/>
        <w:lang w:val="en-US"/>
      </w:rPr>
      <w:t>Пересмотр 1</w:t>
    </w:r>
    <w:r w:rsidR="005242E5">
      <w:rPr>
        <w:noProof/>
        <w:lang w:val="en-US"/>
      </w:rPr>
      <w:br/>
      <w:t>Документа 46-R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A2DAB"/>
    <w:rsid w:val="002E533D"/>
    <w:rsid w:val="00300F84"/>
    <w:rsid w:val="00344EB8"/>
    <w:rsid w:val="00346BEC"/>
    <w:rsid w:val="003510B0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242E5"/>
    <w:rsid w:val="005305D5"/>
    <w:rsid w:val="00540D1E"/>
    <w:rsid w:val="00563F46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5F42B0"/>
    <w:rsid w:val="006023DF"/>
    <w:rsid w:val="006032F3"/>
    <w:rsid w:val="00612A80"/>
    <w:rsid w:val="00620698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02012"/>
    <w:rsid w:val="0081088B"/>
    <w:rsid w:val="00811633"/>
    <w:rsid w:val="00812452"/>
    <w:rsid w:val="00840BEC"/>
    <w:rsid w:val="00872232"/>
    <w:rsid w:val="00872FC8"/>
    <w:rsid w:val="0089094C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135F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0FBB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A1C12"/>
    <w:rsid w:val="00DE2EBA"/>
    <w:rsid w:val="00E003CD"/>
    <w:rsid w:val="00E11080"/>
    <w:rsid w:val="00E2253F"/>
    <w:rsid w:val="00E32E4A"/>
    <w:rsid w:val="00E43B1B"/>
    <w:rsid w:val="00E5155F"/>
    <w:rsid w:val="00E976C1"/>
    <w:rsid w:val="00EB6BCD"/>
    <w:rsid w:val="00EC1AE7"/>
    <w:rsid w:val="00ED51A3"/>
    <w:rsid w:val="00EE1364"/>
    <w:rsid w:val="00EF7176"/>
    <w:rsid w:val="00F107B9"/>
    <w:rsid w:val="00F17CA4"/>
    <w:rsid w:val="00F33C04"/>
    <w:rsid w:val="00F454CF"/>
    <w:rsid w:val="00F63A2A"/>
    <w:rsid w:val="00F65C19"/>
    <w:rsid w:val="00F761D2"/>
    <w:rsid w:val="00F97203"/>
    <w:rsid w:val="00FC63FD"/>
    <w:rsid w:val="00FD484E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601D1CF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F107B9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F107B9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oliver.chapman@ofcom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5557b64-e2e7-43fa-9c88-9efeafed53cb">DPM</DPM_x0020_Author>
    <DPM_x0020_File_x0020_name xmlns="65557b64-e2e7-43fa-9c88-9efeafed53cb">T17-WTSA.20-C-0046!R1!MSW-R</DPM_x0020_File_x0020_name>
    <DPM_x0020_Version xmlns="65557b64-e2e7-43fa-9c88-9efeafed53cb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5557b64-e2e7-43fa-9c88-9efeafed53cb" targetNamespace="http://schemas.microsoft.com/office/2006/metadata/properties" ma:root="true" ma:fieldsID="d41af5c836d734370eb92e7ee5f83852" ns2:_="" ns3:_="">
    <xsd:import namespace="996b2e75-67fd-4955-a3b0-5ab9934cb50b"/>
    <xsd:import namespace="65557b64-e2e7-43fa-9c88-9efeafed53c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57b64-e2e7-43fa-9c88-9efeafed53c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996b2e75-67fd-4955-a3b0-5ab9934cb50b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5557b64-e2e7-43fa-9c88-9efeafed53c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5557b64-e2e7-43fa-9c88-9efeafed5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558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T17-WTSA.20-C-0046!R1!MSW-R</vt:lpstr>
    </vt:vector>
  </TitlesOfParts>
  <Manager>General Secretariat - Pool</Manager>
  <Company>International Telecommunication Union (ITU)</Company>
  <LinksUpToDate>false</LinksUpToDate>
  <CharactersWithSpaces>4592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T17-WTSA.20-C-0046!R1!MSW-R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Antipina, Nadezda</cp:lastModifiedBy>
  <cp:revision>4</cp:revision>
  <cp:lastPrinted>2016-03-08T13:33:00Z</cp:lastPrinted>
  <dcterms:created xsi:type="dcterms:W3CDTF">2022-02-17T15:37:00Z</dcterms:created>
  <dcterms:modified xsi:type="dcterms:W3CDTF">2022-02-18T10:28:00Z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