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1B7718" w14:paraId="149C52F8" w14:textId="77777777" w:rsidTr="003F020A">
        <w:trPr>
          <w:cantSplit/>
        </w:trPr>
        <w:tc>
          <w:tcPr>
            <w:tcW w:w="6663" w:type="dxa"/>
            <w:vAlign w:val="center"/>
          </w:tcPr>
          <w:p w14:paraId="09263030" w14:textId="77777777" w:rsidR="00246525" w:rsidRPr="001B771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1B7718">
              <w:rPr>
                <w:sz w:val="22"/>
                <w:szCs w:val="22"/>
              </w:rPr>
              <w:t>World Telecommunication Standardization Assembly (WTSA-20)</w:t>
            </w:r>
            <w:r w:rsidRPr="001B7718">
              <w:rPr>
                <w:sz w:val="22"/>
                <w:szCs w:val="22"/>
              </w:rPr>
              <w:br/>
            </w:r>
            <w:r w:rsidR="00D121AF" w:rsidRPr="001B7718">
              <w:rPr>
                <w:sz w:val="18"/>
                <w:szCs w:val="18"/>
              </w:rPr>
              <w:t>Geneva</w:t>
            </w:r>
            <w:r w:rsidR="001A5067" w:rsidRPr="001B7718">
              <w:rPr>
                <w:sz w:val="18"/>
                <w:szCs w:val="18"/>
              </w:rPr>
              <w:t>, 1</w:t>
            </w:r>
            <w:r w:rsidR="00245D4E" w:rsidRPr="001B7718">
              <w:rPr>
                <w:sz w:val="18"/>
                <w:szCs w:val="18"/>
              </w:rPr>
              <w:t>-</w:t>
            </w:r>
            <w:r w:rsidR="001A5067" w:rsidRPr="001B7718">
              <w:rPr>
                <w:sz w:val="18"/>
                <w:szCs w:val="18"/>
              </w:rPr>
              <w:t>9</w:t>
            </w:r>
            <w:r w:rsidR="00245D4E" w:rsidRPr="001B7718">
              <w:rPr>
                <w:sz w:val="18"/>
                <w:szCs w:val="18"/>
              </w:rPr>
              <w:t xml:space="preserve"> March 202</w:t>
            </w:r>
            <w:r w:rsidR="001A5067" w:rsidRPr="001B7718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19134DCC" w14:textId="77777777" w:rsidR="00246525" w:rsidRPr="001B7718" w:rsidRDefault="00246525" w:rsidP="003F020A">
            <w:pPr>
              <w:spacing w:before="0"/>
            </w:pPr>
            <w:r w:rsidRPr="001B7718">
              <w:rPr>
                <w:noProof/>
                <w:lang w:eastAsia="zh-CN"/>
              </w:rPr>
              <w:drawing>
                <wp:inline distT="0" distB="0" distL="0" distR="0" wp14:anchorId="64682737" wp14:editId="0AB54B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1B7718" w14:paraId="6CD6DBAE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C27AEFD" w14:textId="77777777" w:rsidR="00BC7D84" w:rsidRPr="001B7718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2970F0E9" w14:textId="77777777" w:rsidR="00BC7D84" w:rsidRPr="001B7718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1B7718" w14:paraId="73EC0EC6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9B69587" w14:textId="77777777" w:rsidR="00BC7D84" w:rsidRPr="001B771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C932480" w14:textId="77777777" w:rsidR="00BC7D84" w:rsidRPr="001B7718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1B7718" w14:paraId="2AB0EC79" w14:textId="77777777" w:rsidTr="003F020A">
        <w:trPr>
          <w:cantSplit/>
        </w:trPr>
        <w:tc>
          <w:tcPr>
            <w:tcW w:w="6663" w:type="dxa"/>
          </w:tcPr>
          <w:p w14:paraId="41FFBEAF" w14:textId="77777777" w:rsidR="00BC7D84" w:rsidRPr="001B7718" w:rsidRDefault="00AB416A" w:rsidP="003F020A">
            <w:pPr>
              <w:pStyle w:val="Committee"/>
            </w:pPr>
            <w:r w:rsidRPr="001B7718">
              <w:t>PLENARY MEETING</w:t>
            </w:r>
          </w:p>
        </w:tc>
        <w:tc>
          <w:tcPr>
            <w:tcW w:w="3148" w:type="dxa"/>
          </w:tcPr>
          <w:p w14:paraId="0B432A0D" w14:textId="77777777" w:rsidR="00BC7D84" w:rsidRPr="001B7718" w:rsidRDefault="00BC7D84" w:rsidP="003F020A">
            <w:pPr>
              <w:pStyle w:val="Docnumber"/>
              <w:ind w:left="-57"/>
            </w:pPr>
            <w:r w:rsidRPr="001B7718">
              <w:t>Addendum 27 to</w:t>
            </w:r>
            <w:r w:rsidRPr="001B7718">
              <w:br/>
              <w:t>Document 40-E</w:t>
            </w:r>
          </w:p>
        </w:tc>
      </w:tr>
      <w:tr w:rsidR="00BC7D84" w:rsidRPr="001B7718" w14:paraId="63107827" w14:textId="77777777" w:rsidTr="003F020A">
        <w:trPr>
          <w:cantSplit/>
        </w:trPr>
        <w:tc>
          <w:tcPr>
            <w:tcW w:w="6663" w:type="dxa"/>
          </w:tcPr>
          <w:p w14:paraId="606C96D3" w14:textId="77777777" w:rsidR="00BC7D84" w:rsidRPr="001B771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0E317AF" w14:textId="77777777" w:rsidR="00BC7D84" w:rsidRPr="001B7718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1B7718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1B7718" w14:paraId="41E0EE08" w14:textId="77777777" w:rsidTr="003F020A">
        <w:trPr>
          <w:cantSplit/>
        </w:trPr>
        <w:tc>
          <w:tcPr>
            <w:tcW w:w="6663" w:type="dxa"/>
          </w:tcPr>
          <w:p w14:paraId="09DE595F" w14:textId="77777777" w:rsidR="00BC7D84" w:rsidRPr="001B771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21745E3" w14:textId="77777777" w:rsidR="00BC7D84" w:rsidRPr="001B7718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1B7718">
              <w:rPr>
                <w:rFonts w:ascii="Verdana" w:hAnsi="Verdana"/>
                <w:b/>
                <w:bCs/>
                <w:sz w:val="20"/>
                <w:szCs w:val="16"/>
              </w:rPr>
              <w:t>Original: Russian</w:t>
            </w:r>
          </w:p>
        </w:tc>
      </w:tr>
      <w:tr w:rsidR="00BC7D84" w:rsidRPr="001B7718" w14:paraId="5EA1FEF9" w14:textId="77777777" w:rsidTr="003F020A">
        <w:trPr>
          <w:cantSplit/>
        </w:trPr>
        <w:tc>
          <w:tcPr>
            <w:tcW w:w="9811" w:type="dxa"/>
            <w:gridSpan w:val="2"/>
          </w:tcPr>
          <w:p w14:paraId="6D187734" w14:textId="77777777" w:rsidR="00BC7D84" w:rsidRPr="001B7718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1B7718" w14:paraId="5951C21A" w14:textId="77777777" w:rsidTr="003F020A">
        <w:trPr>
          <w:cantSplit/>
        </w:trPr>
        <w:tc>
          <w:tcPr>
            <w:tcW w:w="9811" w:type="dxa"/>
            <w:gridSpan w:val="2"/>
          </w:tcPr>
          <w:p w14:paraId="07BF84AE" w14:textId="77777777" w:rsidR="00BC7D84" w:rsidRPr="001B7718" w:rsidRDefault="00BC7D84" w:rsidP="003F020A">
            <w:pPr>
              <w:pStyle w:val="Source"/>
              <w:rPr>
                <w:highlight w:val="yellow"/>
              </w:rPr>
            </w:pPr>
            <w:r w:rsidRPr="001B7718">
              <w:t>ITU Member States, members of the Regional Commonwealth in the field of Communications (RCC)</w:t>
            </w:r>
          </w:p>
        </w:tc>
      </w:tr>
      <w:tr w:rsidR="00BC7D84" w:rsidRPr="001B7718" w14:paraId="2C5F043D" w14:textId="77777777" w:rsidTr="003F020A">
        <w:trPr>
          <w:cantSplit/>
        </w:trPr>
        <w:tc>
          <w:tcPr>
            <w:tcW w:w="9811" w:type="dxa"/>
            <w:gridSpan w:val="2"/>
          </w:tcPr>
          <w:p w14:paraId="309056CF" w14:textId="165D17BB" w:rsidR="00BC7D84" w:rsidRPr="001B7718" w:rsidRDefault="00732AE0" w:rsidP="003F020A">
            <w:pPr>
              <w:pStyle w:val="Title1"/>
              <w:rPr>
                <w:highlight w:val="yellow"/>
              </w:rPr>
            </w:pPr>
            <w:r w:rsidRPr="001B7718">
              <w:t xml:space="preserve">PROPOSED RETENTION OF </w:t>
            </w:r>
            <w:r w:rsidR="00C14EBA" w:rsidRPr="001B7718">
              <w:t xml:space="preserve">RESOLUTIONS </w:t>
            </w:r>
            <w:r w:rsidR="00BC7D84" w:rsidRPr="001B7718">
              <w:t xml:space="preserve">29, 59, 68, 91, 93, 96, 97, </w:t>
            </w:r>
            <w:r w:rsidR="00C14EBA" w:rsidRPr="001B7718">
              <w:t>AND RECOMMENDATION ITU</w:t>
            </w:r>
            <w:r w:rsidR="00BC7D84" w:rsidRPr="001B7718">
              <w:t>-Т А.7</w:t>
            </w:r>
          </w:p>
        </w:tc>
      </w:tr>
      <w:tr w:rsidR="00BC7D84" w:rsidRPr="001B7718" w14:paraId="2C5DD1EB" w14:textId="77777777" w:rsidTr="003F020A">
        <w:trPr>
          <w:cantSplit/>
        </w:trPr>
        <w:tc>
          <w:tcPr>
            <w:tcW w:w="9811" w:type="dxa"/>
            <w:gridSpan w:val="2"/>
          </w:tcPr>
          <w:p w14:paraId="5432651C" w14:textId="77777777" w:rsidR="00BC7D84" w:rsidRPr="001B7718" w:rsidRDefault="00BC7D84" w:rsidP="003F020A">
            <w:pPr>
              <w:pStyle w:val="Title2"/>
            </w:pPr>
          </w:p>
        </w:tc>
      </w:tr>
      <w:tr w:rsidR="00BC7D84" w:rsidRPr="001B7718" w14:paraId="22F392B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264AE9AF" w14:textId="77777777" w:rsidR="00BC7D84" w:rsidRPr="001B7718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7550AD3A" w14:textId="76BB250B" w:rsidR="009E1967" w:rsidRPr="001B7718" w:rsidRDefault="009E1967" w:rsidP="009E1967"/>
    <w:p w14:paraId="0489036C" w14:textId="3E43237B" w:rsidR="00CB1A7A" w:rsidRPr="001B7718" w:rsidRDefault="00CB1A7A" w:rsidP="00CB1A7A">
      <w:pPr>
        <w:pStyle w:val="Headingb"/>
        <w:rPr>
          <w:lang w:val="en-GB"/>
        </w:rPr>
      </w:pPr>
      <w:r w:rsidRPr="001B7718">
        <w:rPr>
          <w:lang w:val="en-GB"/>
        </w:rPr>
        <w:t>Proposal</w:t>
      </w:r>
    </w:p>
    <w:p w14:paraId="56C7FDD2" w14:textId="4DADF4F4" w:rsidR="00CB1A7A" w:rsidRPr="001B7718" w:rsidRDefault="00726FA2" w:rsidP="009E1967">
      <w:bookmarkStart w:id="0" w:name="_Hlk95818646"/>
      <w:proofErr w:type="gramStart"/>
      <w:r w:rsidRPr="001B7718">
        <w:t>In order to</w:t>
      </w:r>
      <w:proofErr w:type="gramEnd"/>
      <w:r w:rsidRPr="001B7718">
        <w:t xml:space="preserve"> uphold the results achieved at WTSA-16 and </w:t>
      </w:r>
      <w:r w:rsidR="00F97BF7" w:rsidRPr="001B7718">
        <w:t xml:space="preserve">to maintain </w:t>
      </w:r>
      <w:r w:rsidRPr="001B7718">
        <w:t>the balanced work of ITU-T</w:t>
      </w:r>
      <w:bookmarkEnd w:id="0"/>
      <w:r w:rsidRPr="001B7718">
        <w:t xml:space="preserve">, the RCC Administrations propose that </w:t>
      </w:r>
      <w:r w:rsidR="000715A6" w:rsidRPr="001B7718">
        <w:t xml:space="preserve">there be no change (NOC) to </w:t>
      </w:r>
      <w:r w:rsidRPr="001B7718">
        <w:t xml:space="preserve">the following WTSA Resolutions and </w:t>
      </w:r>
      <w:r w:rsidR="006B3591" w:rsidRPr="001B7718">
        <w:t xml:space="preserve">ITU-T </w:t>
      </w:r>
      <w:r w:rsidRPr="001B7718">
        <w:t>Recommendation</w:t>
      </w:r>
      <w:r w:rsidR="006B3591" w:rsidRPr="001B7718">
        <w:t xml:space="preserve">. </w:t>
      </w:r>
    </w:p>
    <w:p w14:paraId="12655DC2" w14:textId="77777777" w:rsidR="00CB1A7A" w:rsidRPr="001B7718" w:rsidRDefault="00CB1A7A" w:rsidP="009E1967"/>
    <w:p w14:paraId="5FD20412" w14:textId="77777777" w:rsidR="00ED30BC" w:rsidRPr="001B7718" w:rsidRDefault="00ED30BC" w:rsidP="00A41A0D">
      <w:r w:rsidRPr="001B7718">
        <w:br w:type="page"/>
      </w:r>
    </w:p>
    <w:p w14:paraId="16F2FDAF" w14:textId="77777777" w:rsidR="009E1967" w:rsidRPr="001B7718" w:rsidRDefault="009E1967" w:rsidP="00A41A0D"/>
    <w:p w14:paraId="02FADF92" w14:textId="77777777" w:rsidR="00E51715" w:rsidRPr="001B7718" w:rsidRDefault="00932753">
      <w:pPr>
        <w:pStyle w:val="Proposal"/>
      </w:pPr>
      <w:r w:rsidRPr="001B7718">
        <w:rPr>
          <w:u w:val="single"/>
        </w:rPr>
        <w:t>NOC</w:t>
      </w:r>
      <w:r w:rsidRPr="001B7718">
        <w:tab/>
        <w:t>RCC/40A27/1</w:t>
      </w:r>
    </w:p>
    <w:p w14:paraId="6D5F91F8" w14:textId="77777777" w:rsidR="00275860" w:rsidRPr="001B7718" w:rsidRDefault="00932753" w:rsidP="00275860">
      <w:pPr>
        <w:pStyle w:val="ResNo"/>
      </w:pPr>
      <w:bookmarkStart w:id="1" w:name="_Toc475345229"/>
      <w:r w:rsidRPr="001B7718">
        <w:t xml:space="preserve">RESOLUTION </w:t>
      </w:r>
      <w:r w:rsidRPr="001B7718">
        <w:rPr>
          <w:rStyle w:val="href"/>
        </w:rPr>
        <w:t>29</w:t>
      </w:r>
      <w:r w:rsidRPr="001B7718">
        <w:t xml:space="preserve"> (Rev.</w:t>
      </w:r>
      <w:r w:rsidRPr="001B7718">
        <w:t> </w:t>
      </w:r>
      <w:proofErr w:type="spellStart"/>
      <w:r w:rsidRPr="001B7718">
        <w:t>Hammamet</w:t>
      </w:r>
      <w:proofErr w:type="spellEnd"/>
      <w:r w:rsidRPr="001B7718">
        <w:t>, 2016)</w:t>
      </w:r>
      <w:bookmarkEnd w:id="1"/>
    </w:p>
    <w:p w14:paraId="066FBE34" w14:textId="77777777" w:rsidR="00275860" w:rsidRPr="001B7718" w:rsidRDefault="00932753" w:rsidP="00275860">
      <w:pPr>
        <w:pStyle w:val="Restitle"/>
      </w:pPr>
      <w:bookmarkStart w:id="2" w:name="_Toc475345230"/>
      <w:r w:rsidRPr="001B7718">
        <w:t>Alternative calling procedures on international telecommunication networks</w:t>
      </w:r>
      <w:bookmarkEnd w:id="2"/>
    </w:p>
    <w:p w14:paraId="07E072B0" w14:textId="77777777" w:rsidR="00275860" w:rsidRPr="001B7718" w:rsidRDefault="00932753" w:rsidP="00275860">
      <w:pPr>
        <w:pStyle w:val="Resref"/>
      </w:pPr>
      <w:r w:rsidRPr="001B7718">
        <w:t xml:space="preserve">(Geneva, 1996; Montreal, 2000; </w:t>
      </w:r>
      <w:proofErr w:type="spellStart"/>
      <w:r w:rsidRPr="001B7718">
        <w:t>Florianópolis</w:t>
      </w:r>
      <w:proofErr w:type="spellEnd"/>
      <w:r w:rsidRPr="001B7718">
        <w:t>, 2004; Johannesburg, 2008;</w:t>
      </w:r>
      <w:r w:rsidRPr="001B7718">
        <w:br/>
        <w:t xml:space="preserve">Dubai, 2012; </w:t>
      </w:r>
      <w:proofErr w:type="spellStart"/>
      <w:r w:rsidRPr="001B7718">
        <w:t>Hammamet</w:t>
      </w:r>
      <w:proofErr w:type="spellEnd"/>
      <w:r w:rsidRPr="001B7718">
        <w:t>, 2016)</w:t>
      </w:r>
    </w:p>
    <w:p w14:paraId="360E427C" w14:textId="2969FF51" w:rsidR="00E51715" w:rsidRPr="001B7718" w:rsidRDefault="00932753" w:rsidP="00026FFB">
      <w:pPr>
        <w:pStyle w:val="Normalaftertitle0"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3DE8866A" w14:textId="6EAA84E0" w:rsidR="00CB1A7A" w:rsidRPr="001B7718" w:rsidRDefault="00CB1A7A">
      <w:pPr>
        <w:pStyle w:val="Reasons"/>
      </w:pPr>
      <w:r w:rsidRPr="001B7718">
        <w:rPr>
          <w:b/>
        </w:rPr>
        <w:t>Reasons:</w:t>
      </w:r>
      <w:r w:rsidRPr="001B7718">
        <w:tab/>
      </w:r>
      <w:bookmarkStart w:id="3" w:name="_Hlk95819755"/>
      <w:proofErr w:type="gramStart"/>
      <w:r w:rsidR="00401269" w:rsidRPr="001B7718">
        <w:t>In order to</w:t>
      </w:r>
      <w:proofErr w:type="gramEnd"/>
      <w:r w:rsidR="00401269" w:rsidRPr="001B7718">
        <w:t xml:space="preserve"> uphold the results achieved at WTSA-16 and to maintain the balanced work of ITU-T.</w:t>
      </w:r>
    </w:p>
    <w:bookmarkEnd w:id="3"/>
    <w:p w14:paraId="5C195195" w14:textId="77777777" w:rsidR="00E51715" w:rsidRPr="001B7718" w:rsidRDefault="00932753">
      <w:pPr>
        <w:pStyle w:val="Proposal"/>
      </w:pPr>
      <w:r w:rsidRPr="001B7718">
        <w:rPr>
          <w:u w:val="single"/>
        </w:rPr>
        <w:t>NOC</w:t>
      </w:r>
      <w:r w:rsidRPr="001B7718">
        <w:tab/>
        <w:t>RCC/40A27/2</w:t>
      </w:r>
    </w:p>
    <w:p w14:paraId="525BA65B" w14:textId="741E2229" w:rsidR="00D54D2E" w:rsidRPr="001B7718" w:rsidRDefault="00932753" w:rsidP="00D54D2E">
      <w:pPr>
        <w:pStyle w:val="ResNo"/>
      </w:pPr>
      <w:bookmarkStart w:id="4" w:name="_Toc475345263"/>
      <w:r w:rsidRPr="001B7718">
        <w:t xml:space="preserve">RESOLUTION </w:t>
      </w:r>
      <w:r w:rsidRPr="001B7718">
        <w:rPr>
          <w:rStyle w:val="href"/>
        </w:rPr>
        <w:t xml:space="preserve">59 </w:t>
      </w:r>
      <w:r w:rsidRPr="001B7718">
        <w:t>(Rev.</w:t>
      </w:r>
      <w:r w:rsidR="001B7718" w:rsidRPr="001B7718">
        <w:t> </w:t>
      </w:r>
      <w:r w:rsidRPr="001B7718">
        <w:t>Dubai, 2012)</w:t>
      </w:r>
      <w:bookmarkEnd w:id="4"/>
    </w:p>
    <w:p w14:paraId="2109DA1C" w14:textId="5EB5EE41" w:rsidR="00D54D2E" w:rsidRPr="001B7718" w:rsidRDefault="00932753" w:rsidP="00D54D2E">
      <w:pPr>
        <w:pStyle w:val="Restitle"/>
      </w:pPr>
      <w:bookmarkStart w:id="5" w:name="_Toc475345264"/>
      <w:r w:rsidRPr="001B7718">
        <w:t xml:space="preserve">Enhancing participation of telecommunication operators </w:t>
      </w:r>
      <w:r w:rsidRPr="001B7718">
        <w:br/>
        <w:t>from developing countries</w:t>
      </w:r>
      <w:bookmarkEnd w:id="5"/>
    </w:p>
    <w:p w14:paraId="120130FA" w14:textId="77777777" w:rsidR="00D54D2E" w:rsidRPr="001B7718" w:rsidRDefault="00932753" w:rsidP="00D54D2E">
      <w:pPr>
        <w:pStyle w:val="Resref"/>
      </w:pPr>
      <w:r w:rsidRPr="001B7718">
        <w:t>(Johannesburg, 2008; Dubai, 2012)</w:t>
      </w:r>
    </w:p>
    <w:p w14:paraId="52C0A143" w14:textId="77777777" w:rsidR="00D54D2E" w:rsidRPr="001B7718" w:rsidRDefault="00932753" w:rsidP="003810B0">
      <w:pPr>
        <w:pStyle w:val="Normalaftertitle0"/>
      </w:pPr>
      <w:r w:rsidRPr="001B7718">
        <w:t>The World Telecommunication Standardization Assembly (Dubai, 2012),</w:t>
      </w:r>
    </w:p>
    <w:p w14:paraId="273967AE" w14:textId="77777777" w:rsidR="000715A6" w:rsidRPr="001B7718" w:rsidRDefault="00CB1A7A" w:rsidP="000715A6">
      <w:pPr>
        <w:pStyle w:val="Reasons"/>
      </w:pPr>
      <w:r w:rsidRPr="001B7718">
        <w:rPr>
          <w:b/>
        </w:rPr>
        <w:t>Reasons:</w:t>
      </w:r>
      <w:r w:rsidRPr="001B7718">
        <w:tab/>
      </w:r>
      <w:proofErr w:type="gramStart"/>
      <w:r w:rsidR="000715A6" w:rsidRPr="001B7718">
        <w:t>In order to</w:t>
      </w:r>
      <w:proofErr w:type="gramEnd"/>
      <w:r w:rsidR="000715A6" w:rsidRPr="001B7718">
        <w:t xml:space="preserve"> uphold the results achieved at WTSA-16 and to maintain the balanced work of ITU-T.</w:t>
      </w:r>
    </w:p>
    <w:p w14:paraId="2B404661" w14:textId="77777777" w:rsidR="00E51715" w:rsidRPr="001B7718" w:rsidRDefault="00932753">
      <w:pPr>
        <w:pStyle w:val="Proposal"/>
      </w:pPr>
      <w:r w:rsidRPr="001B7718">
        <w:rPr>
          <w:u w:val="single"/>
        </w:rPr>
        <w:t>NOC</w:t>
      </w:r>
      <w:r w:rsidRPr="001B7718">
        <w:tab/>
        <w:t>RCC/40A27/3</w:t>
      </w:r>
    </w:p>
    <w:p w14:paraId="5BD8C1F1" w14:textId="77777777" w:rsidR="009C62A3" w:rsidRPr="001B7718" w:rsidRDefault="00932753" w:rsidP="009C62A3">
      <w:pPr>
        <w:pStyle w:val="ResNo"/>
      </w:pPr>
      <w:bookmarkStart w:id="6" w:name="_Toc475345279"/>
      <w:r w:rsidRPr="001B7718">
        <w:t xml:space="preserve">RESOLUTION </w:t>
      </w:r>
      <w:r w:rsidRPr="001B7718">
        <w:rPr>
          <w:rStyle w:val="href"/>
        </w:rPr>
        <w:t>68</w:t>
      </w:r>
      <w:r w:rsidRPr="001B7718">
        <w:t xml:space="preserve"> (Rev.</w:t>
      </w:r>
      <w:r w:rsidRPr="001B7718">
        <w:t> </w:t>
      </w:r>
      <w:proofErr w:type="spellStart"/>
      <w:r w:rsidRPr="001B7718">
        <w:t>Hammamet</w:t>
      </w:r>
      <w:proofErr w:type="spellEnd"/>
      <w:r w:rsidRPr="001B7718">
        <w:t>, 2016)</w:t>
      </w:r>
      <w:bookmarkEnd w:id="6"/>
    </w:p>
    <w:p w14:paraId="25951810" w14:textId="77777777" w:rsidR="009C62A3" w:rsidRPr="001B7718" w:rsidRDefault="00932753" w:rsidP="009C62A3">
      <w:pPr>
        <w:pStyle w:val="Restitle"/>
      </w:pPr>
      <w:bookmarkStart w:id="7" w:name="_Toc475345280"/>
      <w:r w:rsidRPr="001B7718">
        <w:t xml:space="preserve">Evolving role of industry in the ITU Telecommunication </w:t>
      </w:r>
      <w:r w:rsidRPr="001B7718">
        <w:br/>
        <w:t>Standardization Sector</w:t>
      </w:r>
      <w:bookmarkEnd w:id="7"/>
    </w:p>
    <w:p w14:paraId="63C8EBA9" w14:textId="77777777" w:rsidR="009C62A3" w:rsidRPr="001B7718" w:rsidRDefault="00932753" w:rsidP="009C62A3">
      <w:pPr>
        <w:pStyle w:val="Resref"/>
      </w:pPr>
      <w:r w:rsidRPr="001B7718">
        <w:t xml:space="preserve">(Johannesburg, 2008; Dubai, 2012; </w:t>
      </w:r>
      <w:proofErr w:type="spellStart"/>
      <w:r w:rsidRPr="001B7718">
        <w:t>Hammamet</w:t>
      </w:r>
      <w:proofErr w:type="spellEnd"/>
      <w:r w:rsidRPr="001B7718">
        <w:t>, 2016)</w:t>
      </w:r>
    </w:p>
    <w:p w14:paraId="2E05A809" w14:textId="77777777" w:rsidR="009C62A3" w:rsidRPr="001B7718" w:rsidRDefault="00932753" w:rsidP="003810B0">
      <w:pPr>
        <w:pStyle w:val="Normalaftertitle0"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2A0C1B7E" w14:textId="6B11E172" w:rsidR="00E51715" w:rsidRPr="001B7718" w:rsidRDefault="00932753">
      <w:pPr>
        <w:pStyle w:val="Reasons"/>
      </w:pPr>
      <w:r w:rsidRPr="001B7718">
        <w:rPr>
          <w:b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2D87696C" w14:textId="77777777" w:rsidR="00E51715" w:rsidRPr="001B7718" w:rsidRDefault="00932753">
      <w:pPr>
        <w:pStyle w:val="Proposal"/>
      </w:pPr>
      <w:r w:rsidRPr="001B7718">
        <w:rPr>
          <w:u w:val="single"/>
        </w:rPr>
        <w:lastRenderedPageBreak/>
        <w:t>NOC</w:t>
      </w:r>
      <w:r w:rsidRPr="001B7718">
        <w:tab/>
        <w:t>RCC/40A27/4</w:t>
      </w:r>
    </w:p>
    <w:p w14:paraId="3EE41400" w14:textId="77777777" w:rsidR="00F1338F" w:rsidRPr="001B7718" w:rsidRDefault="00932753" w:rsidP="00F1338F">
      <w:pPr>
        <w:pStyle w:val="ResNo"/>
      </w:pPr>
      <w:bookmarkStart w:id="8" w:name="_Toc475345319"/>
      <w:r w:rsidRPr="001B7718">
        <w:t xml:space="preserve">RESOLUTION </w:t>
      </w:r>
      <w:r w:rsidRPr="001B7718">
        <w:rPr>
          <w:rStyle w:val="href"/>
        </w:rPr>
        <w:t xml:space="preserve">91 </w:t>
      </w: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  <w:bookmarkEnd w:id="8"/>
    </w:p>
    <w:p w14:paraId="4EE00D94" w14:textId="77777777" w:rsidR="00F1338F" w:rsidRPr="001B7718" w:rsidRDefault="00932753" w:rsidP="00F1338F">
      <w:pPr>
        <w:pStyle w:val="Restitle"/>
      </w:pPr>
      <w:bookmarkStart w:id="9" w:name="_Toc475345320"/>
      <w:r w:rsidRPr="001B7718">
        <w:t>Enhancing access to an electronic repository of information on numbering plans published by the ITU Telecommunication Standardization Sector</w:t>
      </w:r>
      <w:bookmarkEnd w:id="9"/>
    </w:p>
    <w:p w14:paraId="0475CED8" w14:textId="77777777" w:rsidR="00F1338F" w:rsidRPr="001B7718" w:rsidRDefault="00932753" w:rsidP="00F1338F">
      <w:pPr>
        <w:pStyle w:val="Resref"/>
      </w:pP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</w:p>
    <w:p w14:paraId="368CF369" w14:textId="77777777" w:rsidR="00F1338F" w:rsidRPr="001B7718" w:rsidRDefault="00932753" w:rsidP="003810B0">
      <w:pPr>
        <w:pStyle w:val="Normalaftertitle0"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51D829C5" w14:textId="77777777" w:rsidR="0055634F" w:rsidRPr="001B7718" w:rsidRDefault="00932753" w:rsidP="0055634F">
      <w:pPr>
        <w:pStyle w:val="Reasons"/>
      </w:pPr>
      <w:r w:rsidRPr="001B7718">
        <w:rPr>
          <w:b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61579D27" w14:textId="4577371D" w:rsidR="00E51715" w:rsidRPr="001B7718" w:rsidRDefault="00932753" w:rsidP="00932753">
      <w:pPr>
        <w:pStyle w:val="Proposal"/>
        <w:tabs>
          <w:tab w:val="center" w:pos="4819"/>
        </w:tabs>
      </w:pPr>
      <w:r w:rsidRPr="001B7718">
        <w:rPr>
          <w:u w:val="single"/>
        </w:rPr>
        <w:t>NOC</w:t>
      </w:r>
      <w:r w:rsidRPr="001B7718">
        <w:tab/>
        <w:t>RCC/40A27/5</w:t>
      </w:r>
    </w:p>
    <w:p w14:paraId="7934C259" w14:textId="77777777" w:rsidR="00F1338F" w:rsidRPr="001B7718" w:rsidRDefault="00932753" w:rsidP="00F1338F">
      <w:pPr>
        <w:pStyle w:val="ResNo"/>
      </w:pPr>
      <w:bookmarkStart w:id="10" w:name="_Toc475345323"/>
      <w:r w:rsidRPr="001B7718">
        <w:t xml:space="preserve">RESOLUTION </w:t>
      </w:r>
      <w:r w:rsidRPr="001B7718">
        <w:rPr>
          <w:rStyle w:val="href"/>
        </w:rPr>
        <w:t xml:space="preserve">93 </w:t>
      </w: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  <w:bookmarkEnd w:id="10"/>
    </w:p>
    <w:p w14:paraId="7810C0B9" w14:textId="77777777" w:rsidR="00F1338F" w:rsidRPr="001B7718" w:rsidRDefault="00932753" w:rsidP="00F1338F">
      <w:pPr>
        <w:pStyle w:val="Restitle"/>
      </w:pPr>
      <w:bookmarkStart w:id="11" w:name="_Toc475345324"/>
      <w:r w:rsidRPr="001B7718">
        <w:t>Interconnection of 4G, IMT-2020 networks and beyond</w:t>
      </w:r>
      <w:bookmarkEnd w:id="11"/>
    </w:p>
    <w:p w14:paraId="35BE64BB" w14:textId="77777777" w:rsidR="00F1338F" w:rsidRPr="001B7718" w:rsidRDefault="00932753" w:rsidP="00F1338F">
      <w:pPr>
        <w:pStyle w:val="Resref"/>
      </w:pP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</w:p>
    <w:p w14:paraId="642B2695" w14:textId="77777777" w:rsidR="00F1338F" w:rsidRPr="001B7718" w:rsidRDefault="00932753" w:rsidP="003810B0">
      <w:pPr>
        <w:pStyle w:val="Normalaftertitle0"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66741B5C" w14:textId="49CE34A2" w:rsidR="00E51715" w:rsidRPr="001B7718" w:rsidRDefault="00932753">
      <w:pPr>
        <w:pStyle w:val="Reasons"/>
      </w:pPr>
      <w:r w:rsidRPr="001B7718">
        <w:rPr>
          <w:b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0F4A9495" w14:textId="77777777" w:rsidR="00E51715" w:rsidRPr="001B7718" w:rsidRDefault="00932753">
      <w:pPr>
        <w:pStyle w:val="Proposal"/>
      </w:pPr>
      <w:r w:rsidRPr="001B7718">
        <w:rPr>
          <w:u w:val="single"/>
        </w:rPr>
        <w:t>NOC</w:t>
      </w:r>
      <w:r w:rsidRPr="001B7718">
        <w:tab/>
        <w:t>RCC/40A27/6</w:t>
      </w:r>
    </w:p>
    <w:p w14:paraId="3B32CAC8" w14:textId="77777777" w:rsidR="00596570" w:rsidRPr="001B7718" w:rsidRDefault="00932753" w:rsidP="00596570">
      <w:pPr>
        <w:pStyle w:val="ResNo"/>
      </w:pPr>
      <w:bookmarkStart w:id="12" w:name="_Toc475345329"/>
      <w:r w:rsidRPr="001B7718">
        <w:t xml:space="preserve">RESOLUTION </w:t>
      </w:r>
      <w:r w:rsidRPr="001B7718">
        <w:rPr>
          <w:rStyle w:val="href"/>
        </w:rPr>
        <w:t>96</w:t>
      </w:r>
      <w:r w:rsidRPr="001B7718">
        <w:t xml:space="preserve"> (</w:t>
      </w:r>
      <w:proofErr w:type="spellStart"/>
      <w:r w:rsidRPr="001B7718">
        <w:t>Hammamet</w:t>
      </w:r>
      <w:proofErr w:type="spellEnd"/>
      <w:r w:rsidRPr="001B7718">
        <w:t>, 2016)</w:t>
      </w:r>
      <w:bookmarkEnd w:id="12"/>
    </w:p>
    <w:p w14:paraId="269A2C68" w14:textId="77777777" w:rsidR="00596570" w:rsidRPr="001B7718" w:rsidRDefault="00932753" w:rsidP="00596570">
      <w:pPr>
        <w:pStyle w:val="Restitle"/>
      </w:pPr>
      <w:bookmarkStart w:id="13" w:name="_Toc475345330"/>
      <w:r w:rsidRPr="001B7718">
        <w:t xml:space="preserve">ITU Telecommunication Standardization Sector studies for combating counterfeit telecommunication/information and communication </w:t>
      </w:r>
      <w:r w:rsidRPr="001B7718">
        <w:br/>
        <w:t>technology devices</w:t>
      </w:r>
      <w:bookmarkEnd w:id="13"/>
    </w:p>
    <w:p w14:paraId="03A64BC8" w14:textId="77777777" w:rsidR="00596570" w:rsidRPr="001B7718" w:rsidRDefault="00932753" w:rsidP="00596570">
      <w:pPr>
        <w:pStyle w:val="Resref"/>
      </w:pP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</w:p>
    <w:p w14:paraId="1DB5DB66" w14:textId="77777777" w:rsidR="00596570" w:rsidRPr="001B7718" w:rsidRDefault="00932753" w:rsidP="003810B0">
      <w:pPr>
        <w:pStyle w:val="Normalaftertitle0"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54824E44" w14:textId="77777777" w:rsidR="0055634F" w:rsidRPr="001B7718" w:rsidRDefault="00932753" w:rsidP="0055634F">
      <w:pPr>
        <w:pStyle w:val="Reasons"/>
      </w:pPr>
      <w:r w:rsidRPr="001B7718">
        <w:rPr>
          <w:b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1ADD6788" w14:textId="77777777" w:rsidR="00E51715" w:rsidRPr="001B7718" w:rsidRDefault="00932753" w:rsidP="0066409E">
      <w:pPr>
        <w:pStyle w:val="Proposal"/>
        <w:keepLines/>
      </w:pPr>
      <w:r w:rsidRPr="001B7718">
        <w:rPr>
          <w:u w:val="single"/>
        </w:rPr>
        <w:lastRenderedPageBreak/>
        <w:t>NOC</w:t>
      </w:r>
      <w:r w:rsidRPr="001B7718">
        <w:tab/>
        <w:t>RCC/40A27/7</w:t>
      </w:r>
    </w:p>
    <w:p w14:paraId="3AD998AF" w14:textId="77777777" w:rsidR="00596570" w:rsidRPr="001B7718" w:rsidRDefault="00932753" w:rsidP="0066409E">
      <w:pPr>
        <w:pStyle w:val="ResNo"/>
      </w:pPr>
      <w:bookmarkStart w:id="14" w:name="_Toc475345331"/>
      <w:r w:rsidRPr="001B7718">
        <w:t>RESOLUTION</w:t>
      </w:r>
      <w:r w:rsidRPr="001B7718">
        <w:t> </w:t>
      </w:r>
      <w:r w:rsidRPr="001B7718">
        <w:rPr>
          <w:rStyle w:val="href"/>
        </w:rPr>
        <w:t>97</w:t>
      </w:r>
      <w:r w:rsidRPr="001B7718">
        <w:t xml:space="preserve"> (</w:t>
      </w:r>
      <w:proofErr w:type="spellStart"/>
      <w:r w:rsidRPr="001B7718">
        <w:t>Hammamet</w:t>
      </w:r>
      <w:proofErr w:type="spellEnd"/>
      <w:r w:rsidRPr="001B7718">
        <w:t>, 2016)</w:t>
      </w:r>
      <w:bookmarkEnd w:id="14"/>
    </w:p>
    <w:p w14:paraId="48C347F7" w14:textId="77777777" w:rsidR="00596570" w:rsidRPr="001B7718" w:rsidRDefault="00932753" w:rsidP="0066409E">
      <w:pPr>
        <w:pStyle w:val="Restitle"/>
      </w:pPr>
      <w:bookmarkStart w:id="15" w:name="_Toc475345332"/>
      <w:r w:rsidRPr="001B7718">
        <w:t>Combating mobile telecommunication device theft</w:t>
      </w:r>
      <w:bookmarkEnd w:id="15"/>
      <w:r w:rsidRPr="001B7718">
        <w:t xml:space="preserve"> </w:t>
      </w:r>
    </w:p>
    <w:p w14:paraId="06ACB922" w14:textId="77777777" w:rsidR="00596570" w:rsidRPr="001B7718" w:rsidRDefault="00932753" w:rsidP="0066409E">
      <w:pPr>
        <w:pStyle w:val="Resref"/>
      </w:pPr>
      <w:r w:rsidRPr="001B7718">
        <w:t>(</w:t>
      </w:r>
      <w:proofErr w:type="spellStart"/>
      <w:r w:rsidRPr="001B7718">
        <w:t>Hammamet</w:t>
      </w:r>
      <w:proofErr w:type="spellEnd"/>
      <w:r w:rsidRPr="001B7718">
        <w:t>, 2016)</w:t>
      </w:r>
    </w:p>
    <w:p w14:paraId="2B46FE22" w14:textId="77777777" w:rsidR="00596570" w:rsidRPr="001B7718" w:rsidRDefault="00932753" w:rsidP="0066409E">
      <w:pPr>
        <w:pStyle w:val="Normalaftertitle0"/>
        <w:keepNext/>
        <w:keepLines/>
      </w:pPr>
      <w:r w:rsidRPr="001B7718">
        <w:t>The World Telecommunication Standardization Assembly (</w:t>
      </w:r>
      <w:proofErr w:type="spellStart"/>
      <w:r w:rsidRPr="001B7718">
        <w:t>Hammamet</w:t>
      </w:r>
      <w:proofErr w:type="spellEnd"/>
      <w:r w:rsidRPr="001B7718">
        <w:t>, 2016),</w:t>
      </w:r>
    </w:p>
    <w:p w14:paraId="38CE375A" w14:textId="77777777" w:rsidR="0055634F" w:rsidRPr="001B7718" w:rsidRDefault="00932753" w:rsidP="0066409E">
      <w:pPr>
        <w:pStyle w:val="Reasons"/>
        <w:keepNext/>
        <w:keepLines/>
      </w:pPr>
      <w:r w:rsidRPr="001B7718">
        <w:rPr>
          <w:b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7C75D342" w14:textId="77777777" w:rsidR="00E51715" w:rsidRPr="0066409E" w:rsidRDefault="00932753">
      <w:pPr>
        <w:pStyle w:val="Proposal"/>
        <w:rPr>
          <w:lang w:val="fr-CH"/>
        </w:rPr>
      </w:pPr>
      <w:r w:rsidRPr="0066409E">
        <w:rPr>
          <w:u w:val="single"/>
          <w:lang w:val="fr-CH"/>
        </w:rPr>
        <w:t>NOC</w:t>
      </w:r>
      <w:r w:rsidRPr="0066409E">
        <w:rPr>
          <w:lang w:val="fr-CH"/>
        </w:rPr>
        <w:tab/>
        <w:t>RCC/40A27/8</w:t>
      </w:r>
    </w:p>
    <w:p w14:paraId="4F369871" w14:textId="77777777" w:rsidR="007E52B2" w:rsidRPr="0066409E" w:rsidRDefault="00932753" w:rsidP="008C3E8D">
      <w:pPr>
        <w:pStyle w:val="RecNo"/>
        <w:rPr>
          <w:lang w:val="fr-CH"/>
        </w:rPr>
      </w:pPr>
      <w:bookmarkStart w:id="16" w:name="_Toc475368828"/>
      <w:proofErr w:type="spellStart"/>
      <w:r w:rsidRPr="0066409E">
        <w:rPr>
          <w:lang w:val="fr-CH"/>
        </w:rPr>
        <w:t>Recommendation</w:t>
      </w:r>
      <w:proofErr w:type="spellEnd"/>
      <w:r w:rsidRPr="0066409E">
        <w:rPr>
          <w:lang w:val="fr-CH"/>
        </w:rPr>
        <w:t xml:space="preserve"> ITU</w:t>
      </w:r>
      <w:r w:rsidRPr="0066409E">
        <w:rPr>
          <w:lang w:val="fr-CH"/>
        </w:rPr>
        <w:noBreakHyphen/>
        <w:t xml:space="preserve">T </w:t>
      </w:r>
      <w:r w:rsidRPr="0066409E">
        <w:rPr>
          <w:rStyle w:val="href"/>
          <w:lang w:val="fr-CH"/>
        </w:rPr>
        <w:t>A.7</w:t>
      </w:r>
      <w:bookmarkEnd w:id="16"/>
    </w:p>
    <w:p w14:paraId="7C82FE7D" w14:textId="77777777" w:rsidR="007E52B2" w:rsidRPr="001B7718" w:rsidRDefault="00932753" w:rsidP="008C3E8D">
      <w:pPr>
        <w:pStyle w:val="Rectitle"/>
      </w:pPr>
      <w:bookmarkStart w:id="17" w:name="_Toc475368829"/>
      <w:r w:rsidRPr="001B7718">
        <w:t>Focus groups: Establishment and working procedures</w:t>
      </w:r>
      <w:bookmarkEnd w:id="17"/>
    </w:p>
    <w:p w14:paraId="486A00A3" w14:textId="06994759" w:rsidR="007E52B2" w:rsidRPr="001B7718" w:rsidRDefault="00932753" w:rsidP="008C3E8D">
      <w:pPr>
        <w:pStyle w:val="Recdate"/>
      </w:pPr>
      <w:r w:rsidRPr="001B7718">
        <w:t>(2000; 2002; 2004; 2006; 2008; 2012, 2016)</w:t>
      </w:r>
    </w:p>
    <w:p w14:paraId="69C73FFE" w14:textId="77777777" w:rsidR="0055634F" w:rsidRPr="001B7718" w:rsidRDefault="00026FFB" w:rsidP="002541AE">
      <w:r w:rsidRPr="001B7718">
        <w:rPr>
          <w:b/>
          <w:bCs/>
        </w:rPr>
        <w:t>Reasons:</w:t>
      </w:r>
      <w:r w:rsidRPr="001B7718">
        <w:tab/>
      </w:r>
      <w:proofErr w:type="gramStart"/>
      <w:r w:rsidR="0055634F" w:rsidRPr="001B7718">
        <w:t>In order to</w:t>
      </w:r>
      <w:proofErr w:type="gramEnd"/>
      <w:r w:rsidR="0055634F" w:rsidRPr="001B7718">
        <w:t xml:space="preserve"> uphold the results achieved at WTSA-16 and to maintain the balanced work of ITU-T.</w:t>
      </w:r>
    </w:p>
    <w:p w14:paraId="4152D662" w14:textId="7C1A119C" w:rsidR="00026FFB" w:rsidRPr="00026FFB" w:rsidRDefault="00026FFB" w:rsidP="00026FFB">
      <w:pPr>
        <w:pStyle w:val="Reasons"/>
      </w:pPr>
    </w:p>
    <w:sectPr w:rsidR="00026FFB" w:rsidRPr="00026FFB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8B66" w14:textId="77777777" w:rsidR="00465457" w:rsidRDefault="00465457">
      <w:r>
        <w:separator/>
      </w:r>
    </w:p>
  </w:endnote>
  <w:endnote w:type="continuationSeparator" w:id="0">
    <w:p w14:paraId="72ED1C61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35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B31646" w14:textId="1D22BBD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409E">
      <w:rPr>
        <w:noProof/>
      </w:rPr>
      <w:t>15.02.22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F79F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F2FBC1B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62A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3FCF8A5D" w14:textId="68EE7458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66409E">
      <w:rPr>
        <w:noProof/>
      </w:rPr>
      <w:t>Addendum 27 to</w:t>
    </w:r>
    <w:r w:rsidR="0066409E">
      <w:rPr>
        <w:noProof/>
      </w:rPr>
      <w:br/>
      <w:t>Document 40-E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6FFB"/>
    <w:rsid w:val="00034F78"/>
    <w:rsid w:val="000355FD"/>
    <w:rsid w:val="00051E39"/>
    <w:rsid w:val="00063D0B"/>
    <w:rsid w:val="0006471F"/>
    <w:rsid w:val="000715A6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B7718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541AE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C7885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01269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5634F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6409E"/>
    <w:rsid w:val="006714A3"/>
    <w:rsid w:val="0067500B"/>
    <w:rsid w:val="00675FF7"/>
    <w:rsid w:val="006763BF"/>
    <w:rsid w:val="006770EF"/>
    <w:rsid w:val="00685313"/>
    <w:rsid w:val="0069151F"/>
    <w:rsid w:val="0069276B"/>
    <w:rsid w:val="00692833"/>
    <w:rsid w:val="006A6E9B"/>
    <w:rsid w:val="006A72A4"/>
    <w:rsid w:val="006B3591"/>
    <w:rsid w:val="006B7C2A"/>
    <w:rsid w:val="006C23DA"/>
    <w:rsid w:val="006E3D45"/>
    <w:rsid w:val="006E6EE0"/>
    <w:rsid w:val="00700547"/>
    <w:rsid w:val="007066BA"/>
    <w:rsid w:val="00707E39"/>
    <w:rsid w:val="007149F9"/>
    <w:rsid w:val="00726FA2"/>
    <w:rsid w:val="00732AE0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494"/>
    <w:rsid w:val="008E67E5"/>
    <w:rsid w:val="008F08A1"/>
    <w:rsid w:val="008F7D1E"/>
    <w:rsid w:val="009163CF"/>
    <w:rsid w:val="0092425C"/>
    <w:rsid w:val="009274B4"/>
    <w:rsid w:val="00930EBD"/>
    <w:rsid w:val="00931323"/>
    <w:rsid w:val="0093275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07CA"/>
    <w:rsid w:val="009F1890"/>
    <w:rsid w:val="009F4962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4EB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1A7A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15A1"/>
    <w:rsid w:val="00E45D05"/>
    <w:rsid w:val="00E5171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97BF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74E733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styleId="Revision">
    <w:name w:val="Revision"/>
    <w:hidden/>
    <w:uiPriority w:val="99"/>
    <w:semiHidden/>
    <w:rsid w:val="00CB1A7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5a6176-9e11-4ccf-906e-291a89d1a7eb">DPM</DPM_x0020_Author>
    <DPM_x0020_File_x0020_name xmlns="9a5a6176-9e11-4ccf-906e-291a89d1a7eb">T17-WTSA.20-C-0040!A27!MSW-E</DPM_x0020_File_x0020_name>
    <DPM_x0020_Version xmlns="9a5a6176-9e11-4ccf-906e-291a89d1a7eb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5a6176-9e11-4ccf-906e-291a89d1a7eb" targetNamespace="http://schemas.microsoft.com/office/2006/metadata/properties" ma:root="true" ma:fieldsID="d41af5c836d734370eb92e7ee5f83852" ns2:_="" ns3:_="">
    <xsd:import namespace="996b2e75-67fd-4955-a3b0-5ab9934cb50b"/>
    <xsd:import namespace="9a5a6176-9e11-4ccf-906e-291a89d1a7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6176-9e11-4ccf-906e-291a89d1a7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a6176-9e11-4ccf-906e-291a89d1a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5a6176-9e11-4ccf-906e-291a89d1a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T17-WTSA.20-C-0040!A27!MSW-E</vt:lpstr>
    </vt:vector>
  </TitlesOfParts>
  <Manager>General Secretariat - Pool</Manager>
  <Company>International Telecommunication Union (ITU)</Company>
  <LinksUpToDate>false</LinksUpToDate>
  <CharactersWithSpaces>3274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T17-WTSA.20-C-0040!A27!MSW-E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6</cp:revision>
  <cp:lastPrinted>2016-06-06T07:49:00Z</cp:lastPrinted>
  <dcterms:created xsi:type="dcterms:W3CDTF">2022-02-15T12:31:00Z</dcterms:created>
  <dcterms:modified xsi:type="dcterms:W3CDTF">2022-02-17T09:05:00Z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