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4A230A" w14:paraId="0949BC0B" w14:textId="77777777" w:rsidTr="009B0563">
        <w:trPr>
          <w:cantSplit/>
        </w:trPr>
        <w:tc>
          <w:tcPr>
            <w:tcW w:w="6613" w:type="dxa"/>
            <w:vAlign w:val="center"/>
          </w:tcPr>
          <w:p w14:paraId="03C2244E" w14:textId="77777777" w:rsidR="009B0563" w:rsidRPr="004A230A" w:rsidRDefault="009B0563" w:rsidP="004B520A">
            <w:pPr>
              <w:rPr>
                <w:rFonts w:ascii="Verdana" w:hAnsi="Verdana" w:cs="Times New Roman Bold"/>
                <w:b/>
                <w:bCs/>
                <w:sz w:val="22"/>
                <w:szCs w:val="22"/>
              </w:rPr>
            </w:pPr>
            <w:r w:rsidRPr="004A230A">
              <w:rPr>
                <w:rFonts w:ascii="Verdana" w:hAnsi="Verdana" w:cs="Times New Roman Bold"/>
                <w:b/>
                <w:bCs/>
                <w:sz w:val="22"/>
                <w:szCs w:val="22"/>
              </w:rPr>
              <w:t>Asamblea Mundial de Normalización de las Telecomunicaciones (AMNT-20)</w:t>
            </w:r>
          </w:p>
          <w:p w14:paraId="49F76827" w14:textId="77777777" w:rsidR="009B0563" w:rsidRPr="004A230A" w:rsidRDefault="00B9677E" w:rsidP="00776E3D">
            <w:pPr>
              <w:spacing w:before="0"/>
              <w:rPr>
                <w:rFonts w:ascii="Verdana" w:hAnsi="Verdana" w:cs="Times New Roman Bold"/>
                <w:b/>
                <w:bCs/>
                <w:sz w:val="19"/>
                <w:szCs w:val="19"/>
              </w:rPr>
            </w:pPr>
            <w:r w:rsidRPr="004A230A">
              <w:rPr>
                <w:rFonts w:ascii="Verdana" w:hAnsi="Verdana" w:cs="Times New Roman Bold"/>
                <w:b/>
                <w:bCs/>
                <w:sz w:val="18"/>
                <w:szCs w:val="18"/>
              </w:rPr>
              <w:t>Ginebra</w:t>
            </w:r>
            <w:r w:rsidR="0094505C" w:rsidRPr="004A230A">
              <w:rPr>
                <w:rFonts w:ascii="Verdana" w:hAnsi="Verdana" w:cs="Times New Roman Bold"/>
                <w:b/>
                <w:bCs/>
                <w:sz w:val="18"/>
                <w:szCs w:val="18"/>
              </w:rPr>
              <w:t>,</w:t>
            </w:r>
            <w:r w:rsidR="00776E3D" w:rsidRPr="004A230A">
              <w:rPr>
                <w:rFonts w:ascii="Verdana" w:hAnsi="Verdana" w:cs="Times New Roman Bold"/>
                <w:b/>
                <w:bCs/>
                <w:sz w:val="18"/>
                <w:szCs w:val="18"/>
              </w:rPr>
              <w:t xml:space="preserve"> </w:t>
            </w:r>
            <w:r w:rsidR="0094505C" w:rsidRPr="004A230A">
              <w:rPr>
                <w:rFonts w:ascii="Verdana" w:hAnsi="Verdana" w:cs="Times New Roman Bold"/>
                <w:b/>
                <w:bCs/>
                <w:sz w:val="18"/>
                <w:szCs w:val="18"/>
              </w:rPr>
              <w:t>1</w:t>
            </w:r>
            <w:r w:rsidR="00776E3D" w:rsidRPr="004A230A">
              <w:rPr>
                <w:rFonts w:ascii="Verdana" w:hAnsi="Verdana" w:cs="Times New Roman Bold"/>
                <w:b/>
                <w:bCs/>
                <w:sz w:val="18"/>
                <w:szCs w:val="18"/>
              </w:rPr>
              <w:t>-</w:t>
            </w:r>
            <w:r w:rsidR="0094505C" w:rsidRPr="004A230A">
              <w:rPr>
                <w:rFonts w:ascii="Verdana" w:hAnsi="Verdana" w:cs="Times New Roman Bold"/>
                <w:b/>
                <w:bCs/>
                <w:sz w:val="18"/>
                <w:szCs w:val="18"/>
              </w:rPr>
              <w:t xml:space="preserve">9 </w:t>
            </w:r>
            <w:r w:rsidR="00776E3D" w:rsidRPr="004A230A">
              <w:rPr>
                <w:rFonts w:ascii="Verdana" w:hAnsi="Verdana" w:cs="Times New Roman Bold"/>
                <w:b/>
                <w:bCs/>
                <w:sz w:val="18"/>
                <w:szCs w:val="18"/>
              </w:rPr>
              <w:t>de marzo de 202</w:t>
            </w:r>
            <w:r w:rsidR="0094505C" w:rsidRPr="004A230A">
              <w:rPr>
                <w:rFonts w:ascii="Verdana" w:hAnsi="Verdana" w:cs="Times New Roman Bold"/>
                <w:b/>
                <w:bCs/>
                <w:sz w:val="18"/>
                <w:szCs w:val="18"/>
              </w:rPr>
              <w:t>2</w:t>
            </w:r>
          </w:p>
        </w:tc>
        <w:tc>
          <w:tcPr>
            <w:tcW w:w="3198" w:type="dxa"/>
            <w:vAlign w:val="center"/>
          </w:tcPr>
          <w:p w14:paraId="33637344" w14:textId="77777777" w:rsidR="009B0563" w:rsidRPr="004A230A" w:rsidRDefault="009B0563" w:rsidP="009B0563">
            <w:pPr>
              <w:spacing w:before="0"/>
            </w:pPr>
            <w:r w:rsidRPr="004A230A">
              <w:rPr>
                <w:noProof/>
                <w:lang w:eastAsia="zh-CN"/>
              </w:rPr>
              <w:drawing>
                <wp:inline distT="0" distB="0" distL="0" distR="0" wp14:anchorId="4F273CB0" wp14:editId="2F501A2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4A230A" w14:paraId="37560146" w14:textId="77777777" w:rsidTr="004B520A">
        <w:trPr>
          <w:cantSplit/>
        </w:trPr>
        <w:tc>
          <w:tcPr>
            <w:tcW w:w="6613" w:type="dxa"/>
            <w:tcBorders>
              <w:bottom w:val="single" w:sz="12" w:space="0" w:color="auto"/>
            </w:tcBorders>
          </w:tcPr>
          <w:p w14:paraId="6CBF9848" w14:textId="77777777" w:rsidR="00F0220A" w:rsidRPr="004A230A" w:rsidRDefault="00F0220A" w:rsidP="004B520A">
            <w:pPr>
              <w:spacing w:before="0"/>
            </w:pPr>
          </w:p>
        </w:tc>
        <w:tc>
          <w:tcPr>
            <w:tcW w:w="3198" w:type="dxa"/>
            <w:tcBorders>
              <w:bottom w:val="single" w:sz="12" w:space="0" w:color="auto"/>
            </w:tcBorders>
          </w:tcPr>
          <w:p w14:paraId="0D41FB65" w14:textId="77777777" w:rsidR="00F0220A" w:rsidRPr="004A230A" w:rsidRDefault="00F0220A" w:rsidP="004B520A">
            <w:pPr>
              <w:spacing w:before="0"/>
            </w:pPr>
          </w:p>
        </w:tc>
      </w:tr>
      <w:tr w:rsidR="005A374D" w:rsidRPr="004A230A" w14:paraId="39D5A2F9" w14:textId="77777777" w:rsidTr="004B520A">
        <w:trPr>
          <w:cantSplit/>
        </w:trPr>
        <w:tc>
          <w:tcPr>
            <w:tcW w:w="6613" w:type="dxa"/>
            <w:tcBorders>
              <w:top w:val="single" w:sz="12" w:space="0" w:color="auto"/>
            </w:tcBorders>
          </w:tcPr>
          <w:p w14:paraId="797B9B04" w14:textId="77777777" w:rsidR="005A374D" w:rsidRPr="004A230A" w:rsidRDefault="005A374D" w:rsidP="004B520A">
            <w:pPr>
              <w:spacing w:before="0"/>
            </w:pPr>
          </w:p>
        </w:tc>
        <w:tc>
          <w:tcPr>
            <w:tcW w:w="3198" w:type="dxa"/>
          </w:tcPr>
          <w:p w14:paraId="15F6D853" w14:textId="77777777" w:rsidR="005A374D" w:rsidRPr="004A230A" w:rsidRDefault="005A374D" w:rsidP="004B520A">
            <w:pPr>
              <w:spacing w:before="0"/>
              <w:rPr>
                <w:rFonts w:ascii="Verdana" w:hAnsi="Verdana"/>
                <w:b/>
                <w:bCs/>
                <w:sz w:val="20"/>
              </w:rPr>
            </w:pPr>
          </w:p>
        </w:tc>
      </w:tr>
      <w:tr w:rsidR="00E83D45" w:rsidRPr="004A230A" w14:paraId="6DD8C19D" w14:textId="77777777" w:rsidTr="004B520A">
        <w:trPr>
          <w:cantSplit/>
        </w:trPr>
        <w:tc>
          <w:tcPr>
            <w:tcW w:w="6613" w:type="dxa"/>
          </w:tcPr>
          <w:p w14:paraId="53D9F47C" w14:textId="77777777" w:rsidR="00E83D45" w:rsidRPr="004A230A" w:rsidRDefault="00E83D45" w:rsidP="004B520A">
            <w:pPr>
              <w:pStyle w:val="Committee"/>
              <w:framePr w:hSpace="0" w:wrap="auto" w:hAnchor="text" w:yAlign="inline"/>
              <w:rPr>
                <w:lang w:val="es-ES_tradnl"/>
              </w:rPr>
            </w:pPr>
            <w:r w:rsidRPr="004A230A">
              <w:rPr>
                <w:lang w:val="es-ES_tradnl"/>
              </w:rPr>
              <w:t>SESIÓN PLENARIA</w:t>
            </w:r>
          </w:p>
        </w:tc>
        <w:tc>
          <w:tcPr>
            <w:tcW w:w="3198" w:type="dxa"/>
          </w:tcPr>
          <w:p w14:paraId="6B852491" w14:textId="77777777" w:rsidR="00E83D45" w:rsidRPr="004A230A" w:rsidRDefault="00E83D45" w:rsidP="002E5627">
            <w:pPr>
              <w:pStyle w:val="DocNumber"/>
              <w:rPr>
                <w:bCs/>
                <w:lang w:val="es-ES_tradnl"/>
              </w:rPr>
            </w:pPr>
            <w:r w:rsidRPr="004A230A">
              <w:rPr>
                <w:lang w:val="es-ES_tradnl"/>
              </w:rPr>
              <w:t>Addéndum 28 al</w:t>
            </w:r>
            <w:r w:rsidRPr="004A230A">
              <w:rPr>
                <w:lang w:val="es-ES_tradnl"/>
              </w:rPr>
              <w:br/>
              <w:t>Documento 39-S</w:t>
            </w:r>
          </w:p>
        </w:tc>
      </w:tr>
      <w:tr w:rsidR="00E83D45" w:rsidRPr="004A230A" w14:paraId="01484DC3" w14:textId="77777777" w:rsidTr="004B520A">
        <w:trPr>
          <w:cantSplit/>
        </w:trPr>
        <w:tc>
          <w:tcPr>
            <w:tcW w:w="6613" w:type="dxa"/>
          </w:tcPr>
          <w:p w14:paraId="2F889674" w14:textId="77777777" w:rsidR="00E83D45" w:rsidRPr="004A230A" w:rsidRDefault="00E83D45" w:rsidP="004B520A">
            <w:pPr>
              <w:spacing w:before="0" w:after="48"/>
              <w:rPr>
                <w:rFonts w:ascii="Verdana" w:hAnsi="Verdana"/>
                <w:b/>
                <w:smallCaps/>
                <w:sz w:val="20"/>
              </w:rPr>
            </w:pPr>
          </w:p>
        </w:tc>
        <w:tc>
          <w:tcPr>
            <w:tcW w:w="3198" w:type="dxa"/>
          </w:tcPr>
          <w:p w14:paraId="2600A1B4" w14:textId="77777777" w:rsidR="00E83D45" w:rsidRPr="004A230A" w:rsidRDefault="00E83D45" w:rsidP="004B520A">
            <w:pPr>
              <w:spacing w:before="0"/>
              <w:rPr>
                <w:rFonts w:ascii="Verdana" w:hAnsi="Verdana"/>
                <w:b/>
                <w:bCs/>
                <w:sz w:val="20"/>
              </w:rPr>
            </w:pPr>
            <w:r w:rsidRPr="004A230A">
              <w:rPr>
                <w:rFonts w:ascii="Verdana" w:hAnsi="Verdana"/>
                <w:b/>
                <w:sz w:val="20"/>
              </w:rPr>
              <w:t>5 de mayo de 2021</w:t>
            </w:r>
          </w:p>
        </w:tc>
      </w:tr>
      <w:tr w:rsidR="00E83D45" w:rsidRPr="004A230A" w14:paraId="530F9986" w14:textId="77777777" w:rsidTr="004B520A">
        <w:trPr>
          <w:cantSplit/>
        </w:trPr>
        <w:tc>
          <w:tcPr>
            <w:tcW w:w="6613" w:type="dxa"/>
          </w:tcPr>
          <w:p w14:paraId="4DDBDD5F" w14:textId="77777777" w:rsidR="00E83D45" w:rsidRPr="004A230A" w:rsidRDefault="00E83D45" w:rsidP="004B520A">
            <w:pPr>
              <w:spacing w:before="0"/>
            </w:pPr>
          </w:p>
        </w:tc>
        <w:tc>
          <w:tcPr>
            <w:tcW w:w="3198" w:type="dxa"/>
          </w:tcPr>
          <w:p w14:paraId="06C873D0" w14:textId="77777777" w:rsidR="00E83D45" w:rsidRPr="004A230A" w:rsidRDefault="00E83D45" w:rsidP="004B520A">
            <w:pPr>
              <w:spacing w:before="0"/>
              <w:rPr>
                <w:rFonts w:ascii="Verdana" w:hAnsi="Verdana"/>
                <w:b/>
                <w:bCs/>
                <w:sz w:val="20"/>
              </w:rPr>
            </w:pPr>
            <w:r w:rsidRPr="004A230A">
              <w:rPr>
                <w:rFonts w:ascii="Verdana" w:hAnsi="Verdana"/>
                <w:b/>
                <w:sz w:val="20"/>
              </w:rPr>
              <w:t>Original: inglés</w:t>
            </w:r>
          </w:p>
        </w:tc>
      </w:tr>
      <w:tr w:rsidR="00681766" w:rsidRPr="004A230A" w14:paraId="3E3A38FC" w14:textId="77777777" w:rsidTr="004B520A">
        <w:trPr>
          <w:cantSplit/>
        </w:trPr>
        <w:tc>
          <w:tcPr>
            <w:tcW w:w="9811" w:type="dxa"/>
            <w:gridSpan w:val="2"/>
          </w:tcPr>
          <w:p w14:paraId="188194E8" w14:textId="77777777" w:rsidR="00681766" w:rsidRPr="004A230A" w:rsidRDefault="00681766" w:rsidP="004B520A">
            <w:pPr>
              <w:spacing w:before="0"/>
              <w:rPr>
                <w:rFonts w:ascii="Verdana" w:hAnsi="Verdana"/>
                <w:b/>
                <w:bCs/>
                <w:sz w:val="20"/>
              </w:rPr>
            </w:pPr>
          </w:p>
        </w:tc>
      </w:tr>
      <w:tr w:rsidR="00E83D45" w:rsidRPr="004A230A" w14:paraId="1F3C643E" w14:textId="77777777" w:rsidTr="004B520A">
        <w:trPr>
          <w:cantSplit/>
        </w:trPr>
        <w:tc>
          <w:tcPr>
            <w:tcW w:w="9811" w:type="dxa"/>
            <w:gridSpan w:val="2"/>
          </w:tcPr>
          <w:p w14:paraId="5AA8F7EF" w14:textId="77777777" w:rsidR="00E83D45" w:rsidRPr="004A230A" w:rsidRDefault="00E83D45" w:rsidP="004B520A">
            <w:pPr>
              <w:pStyle w:val="Source"/>
            </w:pPr>
            <w:r w:rsidRPr="004A230A">
              <w:t>Estados Miembros de la Comisión Interamericana de Telecomunicaciones (CITEL)</w:t>
            </w:r>
          </w:p>
        </w:tc>
      </w:tr>
      <w:tr w:rsidR="00E83D45" w:rsidRPr="004A230A" w14:paraId="6FEB056D" w14:textId="77777777" w:rsidTr="004B520A">
        <w:trPr>
          <w:cantSplit/>
        </w:trPr>
        <w:tc>
          <w:tcPr>
            <w:tcW w:w="9811" w:type="dxa"/>
            <w:gridSpan w:val="2"/>
          </w:tcPr>
          <w:p w14:paraId="6ADE5EE2" w14:textId="7284DE4B" w:rsidR="00E83D45" w:rsidRPr="004A230A" w:rsidRDefault="00E4497C" w:rsidP="004B520A">
            <w:pPr>
              <w:pStyle w:val="Title1"/>
            </w:pPr>
            <w:r w:rsidRPr="004A230A">
              <w:t xml:space="preserve">Propuesta de </w:t>
            </w:r>
            <w:r w:rsidRPr="004A230A">
              <w:t>Supresión</w:t>
            </w:r>
            <w:r w:rsidRPr="004A230A">
              <w:t xml:space="preserve"> de la resolución 11</w:t>
            </w:r>
          </w:p>
        </w:tc>
      </w:tr>
      <w:tr w:rsidR="00E83D45" w:rsidRPr="004A230A" w14:paraId="69E0784A" w14:textId="77777777" w:rsidTr="004B520A">
        <w:trPr>
          <w:cantSplit/>
        </w:trPr>
        <w:tc>
          <w:tcPr>
            <w:tcW w:w="9811" w:type="dxa"/>
            <w:gridSpan w:val="2"/>
          </w:tcPr>
          <w:p w14:paraId="263C1438" w14:textId="77777777" w:rsidR="00E83D45" w:rsidRPr="004A230A" w:rsidRDefault="00E83D45" w:rsidP="004B520A">
            <w:pPr>
              <w:pStyle w:val="Title2"/>
            </w:pPr>
          </w:p>
        </w:tc>
      </w:tr>
      <w:tr w:rsidR="00E83D45" w:rsidRPr="004A230A" w14:paraId="66F9DD35" w14:textId="77777777" w:rsidTr="002E5627">
        <w:trPr>
          <w:cantSplit/>
          <w:trHeight w:hRule="exact" w:val="120"/>
        </w:trPr>
        <w:tc>
          <w:tcPr>
            <w:tcW w:w="9811" w:type="dxa"/>
            <w:gridSpan w:val="2"/>
          </w:tcPr>
          <w:p w14:paraId="6373A7D1" w14:textId="77777777" w:rsidR="00E83D45" w:rsidRPr="004A230A" w:rsidRDefault="00E83D45" w:rsidP="004B520A">
            <w:pPr>
              <w:pStyle w:val="Agendaitem"/>
            </w:pPr>
          </w:p>
        </w:tc>
      </w:tr>
    </w:tbl>
    <w:p w14:paraId="1AA823C1" w14:textId="77777777" w:rsidR="006B0F54" w:rsidRPr="004A230A" w:rsidRDefault="006B0F54" w:rsidP="006B0F54"/>
    <w:tbl>
      <w:tblPr>
        <w:tblW w:w="5089" w:type="pct"/>
        <w:tblLayout w:type="fixed"/>
        <w:tblLook w:val="0000" w:firstRow="0" w:lastRow="0" w:firstColumn="0" w:lastColumn="0" w:noHBand="0" w:noVBand="0"/>
      </w:tblPr>
      <w:tblGrid>
        <w:gridCol w:w="1560"/>
        <w:gridCol w:w="8251"/>
      </w:tblGrid>
      <w:tr w:rsidR="006B0F54" w:rsidRPr="004A230A" w14:paraId="0C3DDA73" w14:textId="77777777" w:rsidTr="00193AD1">
        <w:trPr>
          <w:cantSplit/>
        </w:trPr>
        <w:tc>
          <w:tcPr>
            <w:tcW w:w="1560" w:type="dxa"/>
          </w:tcPr>
          <w:p w14:paraId="3F70735D" w14:textId="77777777" w:rsidR="006B0F54" w:rsidRPr="004A230A" w:rsidRDefault="006B0F54" w:rsidP="00193AD1">
            <w:r w:rsidRPr="004A230A">
              <w:rPr>
                <w:b/>
                <w:bCs/>
              </w:rPr>
              <w:t>Resumen:</w:t>
            </w:r>
          </w:p>
        </w:tc>
        <w:tc>
          <w:tcPr>
            <w:tcW w:w="8251" w:type="dxa"/>
          </w:tcPr>
          <w:p w14:paraId="58067EDD" w14:textId="53717129" w:rsidR="006B0F54" w:rsidRPr="004A230A" w:rsidRDefault="00E4497C" w:rsidP="00CA1F40">
            <w:pPr>
              <w:rPr>
                <w:color w:val="000000" w:themeColor="text1"/>
              </w:rPr>
            </w:pPr>
            <w:r w:rsidRPr="004A230A">
              <w:rPr>
                <w:color w:val="000000" w:themeColor="text1"/>
              </w:rPr>
              <w:t>Considerando que las acciones abarcadas por la Resolución 11 (Rev.</w:t>
            </w:r>
            <w:r w:rsidR="00F34E6D" w:rsidRPr="004A230A">
              <w:rPr>
                <w:color w:val="000000" w:themeColor="text1"/>
              </w:rPr>
              <w:t> </w:t>
            </w:r>
            <w:r w:rsidRPr="004A230A">
              <w:rPr>
                <w:color w:val="000000" w:themeColor="text1"/>
              </w:rPr>
              <w:t>Hammamet,</w:t>
            </w:r>
            <w:r w:rsidR="00F34E6D" w:rsidRPr="004A230A">
              <w:rPr>
                <w:color w:val="000000" w:themeColor="text1"/>
              </w:rPr>
              <w:t> </w:t>
            </w:r>
            <w:r w:rsidRPr="004A230A">
              <w:rPr>
                <w:color w:val="000000" w:themeColor="text1"/>
              </w:rPr>
              <w:t xml:space="preserve">2016) </w:t>
            </w:r>
            <w:r w:rsidR="00F34E6D" w:rsidRPr="004A230A">
              <w:rPr>
                <w:color w:val="000000" w:themeColor="text1"/>
              </w:rPr>
              <w:t xml:space="preserve">de la AMNT </w:t>
            </w:r>
            <w:r w:rsidRPr="004A230A">
              <w:rPr>
                <w:color w:val="000000" w:themeColor="text1"/>
              </w:rPr>
              <w:t>han sido completadas o están muy avanzadas en las Comisiones de Estudio y con la TSB, y en línea con las directrices que estipulan que deben suprimirse las Resoluciones que describen trabajos completados, la CITEL propone suprimir la Resolución 11.</w:t>
            </w:r>
          </w:p>
        </w:tc>
      </w:tr>
    </w:tbl>
    <w:p w14:paraId="614F1F2C" w14:textId="77777777" w:rsidR="00E4497C" w:rsidRPr="004A230A" w:rsidRDefault="00E4497C" w:rsidP="00F34E6D">
      <w:pPr>
        <w:pStyle w:val="Headingb"/>
      </w:pPr>
      <w:r w:rsidRPr="004A230A">
        <w:t>Introducción</w:t>
      </w:r>
    </w:p>
    <w:p w14:paraId="336BBD7B" w14:textId="77777777" w:rsidR="00E4497C" w:rsidRPr="00E4497C" w:rsidRDefault="00E4497C" w:rsidP="00E4497C">
      <w:r w:rsidRPr="00E4497C">
        <w:t>La Resolución 11 (Rev. Hammamet, 2016) de la AMNT relativa a la colaboración con el Consejo de Operaciones Postales de la Unión Postal Universal sobre el estudio de servicios que interesan a la vez a los sectores postal y de telecomunicaciones ha estado vigente desde que se celebró la Asamblea Plenaria del CCITT en Málaga-Torremolinos en 1984.</w:t>
      </w:r>
    </w:p>
    <w:p w14:paraId="4750D56D" w14:textId="47856D6F" w:rsidR="00E4497C" w:rsidRPr="00E4497C" w:rsidRDefault="00E4497C" w:rsidP="00E4497C">
      <w:r w:rsidRPr="00E4497C">
        <w:t xml:space="preserve">En la Resolución 11 se resuelve </w:t>
      </w:r>
      <w:r w:rsidR="00F34E6D" w:rsidRPr="004A230A">
        <w:t>"</w:t>
      </w:r>
      <w:r w:rsidRPr="00E4497C">
        <w:t>que las Comisiones de Estudio del Sector de Normalización de las Telecomunicaciones de la UIT (UIT T) pertinentes continúen colaborando con los Comités del Consejo de Explotación Postal (CEP) en la medida de lo necesario, de forma recíproca y con un mínimo de formalidades, especialmente mediante la investigación de temas de interés común tales como la calidad de servicio (QoS), la calidad percibida (QoE), los servicios electrónicos y la seguridad, los servicios financieros digitales y los costes de transacción del pago con el móvil</w:t>
      </w:r>
      <w:r w:rsidR="00F34E6D" w:rsidRPr="004A230A">
        <w:t>"</w:t>
      </w:r>
      <w:r w:rsidRPr="00E4497C">
        <w:t xml:space="preserve">. La frase en que se usa el término </w:t>
      </w:r>
      <w:r w:rsidR="00F34E6D" w:rsidRPr="004A230A">
        <w:t>"</w:t>
      </w:r>
      <w:r w:rsidRPr="00E4497C">
        <w:t>especialmente</w:t>
      </w:r>
      <w:r w:rsidR="00F34E6D" w:rsidRPr="004A230A">
        <w:t>"</w:t>
      </w:r>
      <w:r w:rsidRPr="00E4497C">
        <w:t xml:space="preserve"> se añadió en 2012 y se expandió en 2016.</w:t>
      </w:r>
    </w:p>
    <w:p w14:paraId="031883DA" w14:textId="5C8BE673" w:rsidR="00E4497C" w:rsidRPr="00E4497C" w:rsidRDefault="00E4497C" w:rsidP="00E4497C">
      <w:r w:rsidRPr="00E4497C">
        <w:t xml:space="preserve">En la Resolución se encarga también al Director de la TSB </w:t>
      </w:r>
      <w:r w:rsidR="00F34E6D" w:rsidRPr="004A230A">
        <w:t>"</w:t>
      </w:r>
      <w:r w:rsidRPr="00E4497C">
        <w:t>que aliente y apoye esta colaboración entre ambos órganos</w:t>
      </w:r>
      <w:r w:rsidR="00F34E6D" w:rsidRPr="004A230A">
        <w:t>"</w:t>
      </w:r>
      <w:r w:rsidRPr="00E4497C">
        <w:t xml:space="preserve"> y </w:t>
      </w:r>
      <w:r w:rsidR="00F34E6D" w:rsidRPr="004A230A">
        <w:t>"</w:t>
      </w:r>
      <w:r w:rsidRPr="00E4497C">
        <w:t>que consulte con la UPU la creación de un grupo de trabajo mixto entre la UIT y la UPU sobre servicios financieros digitales con la finalidad de intercambiar las lecciones aprendidas mediante la realización de proyectos en el ámbito de la integración financiera digital para impulsar las actividades de normalización en ambas organizaciones</w:t>
      </w:r>
      <w:r w:rsidR="00F34E6D" w:rsidRPr="004A230A">
        <w:t>"</w:t>
      </w:r>
      <w:r w:rsidRPr="00E4497C">
        <w:t xml:space="preserve">. </w:t>
      </w:r>
    </w:p>
    <w:p w14:paraId="5E870016" w14:textId="3AB64DE7" w:rsidR="00E4497C" w:rsidRPr="00E4497C" w:rsidRDefault="00E4497C" w:rsidP="00F34E6D">
      <w:pPr>
        <w:keepLines/>
      </w:pPr>
      <w:r w:rsidRPr="00E4497C">
        <w:lastRenderedPageBreak/>
        <w:t>Con la salvedad de un par de interacciones con la CE</w:t>
      </w:r>
      <w:r w:rsidR="004A230A" w:rsidRPr="004A230A">
        <w:t xml:space="preserve"> </w:t>
      </w:r>
      <w:r w:rsidRPr="00E4497C">
        <w:t>17 del UIT-T en los dos últimos periodos de estudio y la creación de un grupo de trabajo conjunto UIT-UPU sobre SFD, el UIT-T no ha colaborado con la UPU en la mayoría de esas "cuestiones de interés común" específicas. Durante este periodo de estudio, sólo ha habido una colaboración entre la CE</w:t>
      </w:r>
      <w:r w:rsidR="004A230A" w:rsidRPr="004A230A">
        <w:t xml:space="preserve"> </w:t>
      </w:r>
      <w:r w:rsidRPr="00E4497C">
        <w:t>17 y la UPU sobre la incorporación en una Recomendación del UIT-T de la norma S68 de la UPU relativa al marco de gestión de la identidad postal. Esta colaboración ya ha finalizado.</w:t>
      </w:r>
    </w:p>
    <w:p w14:paraId="7C1B272E" w14:textId="339896EC" w:rsidR="00E4497C" w:rsidRPr="00E4497C" w:rsidRDefault="00E4497C" w:rsidP="00E4497C">
      <w:r w:rsidRPr="00E4497C">
        <w:t>Dado que el Director de la TSB ya ha completado lo que se pedía en esta Resolución, ya no es necesaria esta Resolución sobre la colaboración con la UPU, puesto que su intención original se satisfizo cuando se crearon las Recomendaciones de la serie X.400 del UIT-T en el decenio de</w:t>
      </w:r>
      <w:r w:rsidR="004A230A" w:rsidRPr="004A230A">
        <w:t> </w:t>
      </w:r>
      <w:r w:rsidRPr="00E4497C">
        <w:t>1990.</w:t>
      </w:r>
    </w:p>
    <w:p w14:paraId="38BB02BA" w14:textId="4BAEF444" w:rsidR="00E4497C" w:rsidRPr="00E4497C" w:rsidRDefault="00E4497C" w:rsidP="00E4497C">
      <w:r w:rsidRPr="00E4497C">
        <w:t xml:space="preserve">De acuerdo con el principio 1 sugerido por el Director de la TSB para la revisión de las Resoluciones de la AMNT, en el Documento </w:t>
      </w:r>
      <w:hyperlink r:id="rId11" w:history="1">
        <w:r w:rsidRPr="00E4497C">
          <w:rPr>
            <w:rStyle w:val="Hyperlink"/>
          </w:rPr>
          <w:t>TSAG-TD677</w:t>
        </w:r>
      </w:hyperlink>
      <w:r w:rsidRPr="00E4497C">
        <w:t>, esta Resolución debería suprimirse.</w:t>
      </w:r>
    </w:p>
    <w:p w14:paraId="79646C83" w14:textId="77777777" w:rsidR="00E4497C" w:rsidRPr="004A230A" w:rsidRDefault="00E4497C" w:rsidP="00F34E6D">
      <w:pPr>
        <w:pStyle w:val="Headingb"/>
      </w:pPr>
      <w:r w:rsidRPr="004A230A">
        <w:t>Propuesta</w:t>
      </w:r>
    </w:p>
    <w:p w14:paraId="1CA3E0B8" w14:textId="77777777" w:rsidR="00E4497C" w:rsidRPr="00E4497C" w:rsidRDefault="00E4497C" w:rsidP="00E4497C">
      <w:r w:rsidRPr="00E4497C">
        <w:t>Suprimir la Resolución 11.</w:t>
      </w:r>
    </w:p>
    <w:p w14:paraId="0B9853C2" w14:textId="77777777" w:rsidR="00B07178" w:rsidRPr="004A230A" w:rsidRDefault="00B07178" w:rsidP="00C25B5B">
      <w:r w:rsidRPr="004A230A">
        <w:br w:type="page"/>
      </w:r>
    </w:p>
    <w:p w14:paraId="6DD1FAF6" w14:textId="77777777" w:rsidR="00E83D45" w:rsidRPr="004A230A" w:rsidRDefault="00E83D45" w:rsidP="007E5A28"/>
    <w:p w14:paraId="2B95A621" w14:textId="77777777" w:rsidR="00D9351D" w:rsidRPr="004A230A" w:rsidRDefault="004A230A">
      <w:pPr>
        <w:pStyle w:val="Proposal"/>
      </w:pPr>
      <w:r w:rsidRPr="004A230A">
        <w:t>SUP</w:t>
      </w:r>
      <w:r w:rsidRPr="004A230A">
        <w:tab/>
        <w:t>IAP/39A28/1</w:t>
      </w:r>
    </w:p>
    <w:p w14:paraId="27131615" w14:textId="77777777" w:rsidR="00FD410B" w:rsidRPr="004A230A" w:rsidRDefault="004A230A" w:rsidP="00071BA5">
      <w:pPr>
        <w:pStyle w:val="ResNo"/>
        <w:rPr>
          <w:b/>
          <w:bCs/>
        </w:rPr>
      </w:pPr>
      <w:bookmarkStart w:id="0" w:name="_Toc477787111"/>
      <w:r w:rsidRPr="004A230A">
        <w:t xml:space="preserve">RESOLUCIÓN </w:t>
      </w:r>
      <w:r w:rsidRPr="004A230A">
        <w:rPr>
          <w:rStyle w:val="href"/>
        </w:rPr>
        <w:t>11</w:t>
      </w:r>
      <w:r w:rsidRPr="004A230A">
        <w:rPr>
          <w:bCs/>
        </w:rPr>
        <w:t xml:space="preserve"> (</w:t>
      </w:r>
      <w:r w:rsidRPr="004A230A">
        <w:rPr>
          <w:bCs/>
          <w:caps w:val="0"/>
        </w:rPr>
        <w:t>Rev</w:t>
      </w:r>
      <w:r w:rsidRPr="004A230A">
        <w:rPr>
          <w:bCs/>
        </w:rPr>
        <w:t xml:space="preserve">. </w:t>
      </w:r>
      <w:r w:rsidRPr="004A230A">
        <w:rPr>
          <w:bCs/>
          <w:caps w:val="0"/>
        </w:rPr>
        <w:t>Hammamet</w:t>
      </w:r>
      <w:r w:rsidRPr="004A230A">
        <w:rPr>
          <w:bCs/>
        </w:rPr>
        <w:t>, 2016)</w:t>
      </w:r>
      <w:bookmarkEnd w:id="0"/>
    </w:p>
    <w:p w14:paraId="2242F228" w14:textId="77777777" w:rsidR="00FD410B" w:rsidRPr="004A230A" w:rsidRDefault="004A230A" w:rsidP="00FD410B">
      <w:pPr>
        <w:pStyle w:val="Restitle"/>
      </w:pPr>
      <w:bookmarkStart w:id="1" w:name="_Toc477787112"/>
      <w:r w:rsidRPr="004A230A">
        <w:t>Colaboración con el Consejo de Explotación Postal de la Unión</w:t>
      </w:r>
      <w:r w:rsidRPr="004A230A">
        <w:br/>
        <w:t>Postal Universal sobre el estudio de servicios que interesan</w:t>
      </w:r>
      <w:r w:rsidRPr="004A230A">
        <w:br/>
        <w:t>a la vez a los sectores postal y de telecomunicaciones</w:t>
      </w:r>
      <w:bookmarkEnd w:id="1"/>
    </w:p>
    <w:p w14:paraId="7D50A9CA" w14:textId="77777777" w:rsidR="00FD410B" w:rsidRPr="004A230A" w:rsidRDefault="004A230A" w:rsidP="00FD410B">
      <w:pPr>
        <w:pStyle w:val="Resref"/>
      </w:pPr>
      <w:r w:rsidRPr="004A230A">
        <w:t>(Málaga-Torremolinos, 1984; Helsinki, 1993; Ginebra, 1996; Montreal, 2000;</w:t>
      </w:r>
      <w:r w:rsidRPr="004A230A">
        <w:br/>
        <w:t>Flo</w:t>
      </w:r>
      <w:r w:rsidRPr="004A230A">
        <w:t>rianópolis, 2004; Johannesburgo, 2008; Dubái, 2012; Hammamet, 2016)</w:t>
      </w:r>
    </w:p>
    <w:p w14:paraId="1A8EB29B" w14:textId="77777777" w:rsidR="00FD410B" w:rsidRPr="004A230A" w:rsidRDefault="004A230A" w:rsidP="00FD410B">
      <w:pPr>
        <w:pStyle w:val="Normalaftertitle"/>
      </w:pPr>
      <w:r w:rsidRPr="004A230A">
        <w:t>La Asamblea Mundial de Normalización de las Telecomunicaciones (Hammamet, 2016),</w:t>
      </w:r>
    </w:p>
    <w:p w14:paraId="6F66A079" w14:textId="45DC233B" w:rsidR="00D9351D" w:rsidRPr="004A230A" w:rsidRDefault="004A230A">
      <w:pPr>
        <w:pStyle w:val="Reasons"/>
      </w:pPr>
      <w:r w:rsidRPr="004A230A">
        <w:rPr>
          <w:b/>
        </w:rPr>
        <w:t>Motivos:</w:t>
      </w:r>
      <w:r w:rsidRPr="004A230A">
        <w:tab/>
      </w:r>
      <w:r w:rsidR="00E4497C" w:rsidRPr="004A230A">
        <w:t>Por los motivos arriba citados, la CITEL propone que se suprima la Resolución 11 de la AMNT.</w:t>
      </w:r>
    </w:p>
    <w:p w14:paraId="0AAC766C" w14:textId="77777777" w:rsidR="00E4497C" w:rsidRPr="004A230A" w:rsidRDefault="00E4497C" w:rsidP="00E4497C"/>
    <w:p w14:paraId="1547BE77" w14:textId="77777777" w:rsidR="00E4497C" w:rsidRPr="004A230A" w:rsidRDefault="00E4497C">
      <w:pPr>
        <w:jc w:val="center"/>
      </w:pPr>
      <w:r w:rsidRPr="004A230A">
        <w:t>______________</w:t>
      </w:r>
    </w:p>
    <w:sectPr w:rsidR="00E4497C" w:rsidRPr="004A230A">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472B1" w14:textId="77777777" w:rsidR="00FC241D" w:rsidRDefault="00FC241D">
      <w:r>
        <w:separator/>
      </w:r>
    </w:p>
  </w:endnote>
  <w:endnote w:type="continuationSeparator" w:id="0">
    <w:p w14:paraId="32217796"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9E8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853593" w14:textId="77777777"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E4497C">
      <w:rPr>
        <w:noProof/>
      </w:rPr>
      <w:t>04.11.21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4574" w14:textId="0EA61D4C" w:rsidR="0077084A" w:rsidRPr="004A230A" w:rsidRDefault="0077084A" w:rsidP="00FC3528">
    <w:pPr>
      <w:pStyle w:val="Footer"/>
      <w:ind w:right="360"/>
      <w:rPr>
        <w:lang w:val="fr-BE"/>
      </w:rPr>
    </w:pPr>
    <w:r>
      <w:fldChar w:fldCharType="begin"/>
    </w:r>
    <w:r w:rsidRPr="004A230A">
      <w:rPr>
        <w:lang w:val="fr-BE"/>
      </w:rPr>
      <w:instrText xml:space="preserve"> FILENAME \p  \* MERGEFORMAT </w:instrText>
    </w:r>
    <w:r>
      <w:fldChar w:fldCharType="separate"/>
    </w:r>
    <w:r w:rsidR="004A230A" w:rsidRPr="004A230A">
      <w:rPr>
        <w:lang w:val="fr-BE"/>
      </w:rPr>
      <w:t>P:\ESP\ITU-T\CONF-T\WTSA20\000\039ADD28S.docx</w:t>
    </w:r>
    <w:r>
      <w:fldChar w:fldCharType="end"/>
    </w:r>
    <w:r w:rsidR="004A230A" w:rsidRPr="004A230A">
      <w:rPr>
        <w:lang w:val="fr-BE"/>
      </w:rPr>
      <w:t xml:space="preserve"> </w:t>
    </w:r>
    <w:r w:rsidR="004A230A">
      <w:rPr>
        <w:lang w:val="fr-BE"/>
      </w:rPr>
      <w:t>(497135)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E56F" w14:textId="77777777" w:rsidR="004A230A" w:rsidRPr="004A230A" w:rsidRDefault="004A230A" w:rsidP="004A230A">
    <w:pPr>
      <w:pStyle w:val="Footer"/>
      <w:ind w:right="360"/>
      <w:rPr>
        <w:lang w:val="fr-BE"/>
      </w:rPr>
    </w:pPr>
    <w:r>
      <w:fldChar w:fldCharType="begin"/>
    </w:r>
    <w:r w:rsidRPr="004A230A">
      <w:rPr>
        <w:lang w:val="fr-BE"/>
      </w:rPr>
      <w:instrText xml:space="preserve"> FILENAME \p  \* MERGEFORMAT </w:instrText>
    </w:r>
    <w:r>
      <w:fldChar w:fldCharType="separate"/>
    </w:r>
    <w:r w:rsidRPr="004A230A">
      <w:rPr>
        <w:lang w:val="fr-BE"/>
      </w:rPr>
      <w:t>P:\ESP\ITU-T\CONF-T\WTSA20\000\039ADD28S.docx</w:t>
    </w:r>
    <w:r>
      <w:fldChar w:fldCharType="end"/>
    </w:r>
    <w:r w:rsidRPr="004A230A">
      <w:rPr>
        <w:lang w:val="fr-BE"/>
      </w:rPr>
      <w:t xml:space="preserve"> </w:t>
    </w:r>
    <w:r>
      <w:rPr>
        <w:lang w:val="fr-BE"/>
      </w:rPr>
      <w:t>(497135)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68361" w14:textId="77777777" w:rsidR="00FC241D" w:rsidRDefault="00FC241D">
      <w:r>
        <w:rPr>
          <w:b/>
        </w:rPr>
        <w:t>_______________</w:t>
      </w:r>
    </w:p>
  </w:footnote>
  <w:footnote w:type="continuationSeparator" w:id="0">
    <w:p w14:paraId="4240EB88" w14:textId="77777777" w:rsidR="00FC241D" w:rsidRDefault="00FC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0001"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2E2BCE4D" w14:textId="1B567453" w:rsidR="00E83D45" w:rsidRPr="00C72D5C" w:rsidRDefault="002E5627" w:rsidP="00E83D45">
    <w:pPr>
      <w:pStyle w:val="Header"/>
    </w:pPr>
    <w:r>
      <w:fldChar w:fldCharType="begin"/>
    </w:r>
    <w:r>
      <w:instrText xml:space="preserve"> styleref DocNumber </w:instrText>
    </w:r>
    <w:r>
      <w:fldChar w:fldCharType="separate"/>
    </w:r>
    <w:r w:rsidR="004A230A">
      <w:rPr>
        <w:noProof/>
      </w:rPr>
      <w:t>Addéndum 28 al</w:t>
    </w:r>
    <w:r w:rsidR="004A230A">
      <w:rPr>
        <w:noProof/>
      </w:rPr>
      <w:br/>
      <w:t>Documento 39-S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54553"/>
    <w:rsid w:val="00476FB2"/>
    <w:rsid w:val="004A230A"/>
    <w:rsid w:val="004B124A"/>
    <w:rsid w:val="004B520A"/>
    <w:rsid w:val="004C3636"/>
    <w:rsid w:val="004C3A5A"/>
    <w:rsid w:val="00507C36"/>
    <w:rsid w:val="0051705A"/>
    <w:rsid w:val="00523269"/>
    <w:rsid w:val="00532097"/>
    <w:rsid w:val="00566BEE"/>
    <w:rsid w:val="0058350F"/>
    <w:rsid w:val="005A374D"/>
    <w:rsid w:val="005C475F"/>
    <w:rsid w:val="005E782D"/>
    <w:rsid w:val="005F2605"/>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D5FE4"/>
    <w:rsid w:val="00BE2E80"/>
    <w:rsid w:val="00BE5EDD"/>
    <w:rsid w:val="00BE6A1F"/>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9351D"/>
    <w:rsid w:val="00DC629B"/>
    <w:rsid w:val="00E05BFF"/>
    <w:rsid w:val="00E21778"/>
    <w:rsid w:val="00E262F1"/>
    <w:rsid w:val="00E32BEE"/>
    <w:rsid w:val="00E4497C"/>
    <w:rsid w:val="00E47B44"/>
    <w:rsid w:val="00E71D14"/>
    <w:rsid w:val="00E8097C"/>
    <w:rsid w:val="00E83D45"/>
    <w:rsid w:val="00E91D30"/>
    <w:rsid w:val="00E94A4A"/>
    <w:rsid w:val="00EE1779"/>
    <w:rsid w:val="00EF0D6D"/>
    <w:rsid w:val="00F0220A"/>
    <w:rsid w:val="00F02C63"/>
    <w:rsid w:val="00F247BB"/>
    <w:rsid w:val="00F26F4E"/>
    <w:rsid w:val="00F34E6D"/>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936990"/>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4A2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T17-TSAG-200210-TD-GEN-0677/en"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95adfa0-8942-44db-b4f6-b6e040d2a70b" targetNamespace="http://schemas.microsoft.com/office/2006/metadata/properties" ma:root="true" ma:fieldsID="d41af5c836d734370eb92e7ee5f83852" ns2:_="" ns3:_="">
    <xsd:import namespace="996b2e75-67fd-4955-a3b0-5ab9934cb50b"/>
    <xsd:import namespace="595adfa0-8942-44db-b4f6-b6e040d2a70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95adfa0-8942-44db-b4f6-b6e040d2a70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595adfa0-8942-44db-b4f6-b6e040d2a70b">DPM</DPM_x0020_Author>
    <DPM_x0020_File_x0020_name xmlns="595adfa0-8942-44db-b4f6-b6e040d2a70b">T17-WTSA.20-C-0039!A28!MSW-S</DPM_x0020_File_x0020_name>
    <DPM_x0020_Version xmlns="595adfa0-8942-44db-b4f6-b6e040d2a70b">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95adfa0-8942-44db-b4f6-b6e040d2a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adfa0-8942-44db-b4f6-b6e040d2a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605</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T17-WTSA.20-C-0039!A28!MSW-S</vt:lpstr>
    </vt:vector>
  </TitlesOfParts>
  <Manager>Secretaría General - Pool</Manager>
  <Company>International Telecommunication Union (ITU)</Company>
  <LinksUpToDate>false</LinksUpToDate>
  <CharactersWithSpaces>3840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T17-WTSA.20-C-0039!A28!MSW-S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3</cp:revision>
  <cp:lastPrinted>2016-03-08T15:23:00Z</cp:lastPrinted>
  <dcterms:created xsi:type="dcterms:W3CDTF">2021-11-04T08:24:00Z</dcterms:created>
  <dcterms:modified xsi:type="dcterms:W3CDTF">2021-11-04T08:56:00Z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