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31F22" w14:paraId="6D0BA345" w14:textId="77777777" w:rsidTr="009B0563">
        <w:trPr>
          <w:cantSplit/>
        </w:trPr>
        <w:tc>
          <w:tcPr>
            <w:tcW w:w="6613" w:type="dxa"/>
            <w:vAlign w:val="center"/>
          </w:tcPr>
          <w:p w14:paraId="7684E449" w14:textId="77777777" w:rsidR="009B0563" w:rsidRPr="00331F22" w:rsidRDefault="009B0563" w:rsidP="004B520A">
            <w:pPr>
              <w:rPr>
                <w:rFonts w:ascii="Verdana" w:hAnsi="Verdana" w:cs="Times New Roman Bold"/>
                <w:b/>
                <w:bCs/>
                <w:sz w:val="22"/>
                <w:szCs w:val="22"/>
              </w:rPr>
            </w:pPr>
            <w:r w:rsidRPr="00331F22">
              <w:rPr>
                <w:rFonts w:ascii="Verdana" w:hAnsi="Verdana" w:cs="Times New Roman Bold"/>
                <w:b/>
                <w:bCs/>
                <w:sz w:val="22"/>
                <w:szCs w:val="22"/>
              </w:rPr>
              <w:t>Asamblea Mundial de Normalización de las Telecomunicaciones (AMNT-20)</w:t>
            </w:r>
          </w:p>
          <w:p w14:paraId="6336B416" w14:textId="31A55371" w:rsidR="009B0563" w:rsidRPr="00331F22" w:rsidRDefault="0064028D" w:rsidP="00776E3D">
            <w:pPr>
              <w:spacing w:before="0"/>
              <w:rPr>
                <w:rFonts w:ascii="Verdana" w:hAnsi="Verdana" w:cs="Times New Roman Bold"/>
                <w:b/>
                <w:bCs/>
                <w:sz w:val="19"/>
                <w:szCs w:val="19"/>
              </w:rPr>
            </w:pPr>
            <w:r w:rsidRPr="0064028D">
              <w:rPr>
                <w:rFonts w:ascii="Verdana" w:hAnsi="Verdana" w:cs="Times New Roman Bold"/>
                <w:b/>
                <w:bCs/>
                <w:sz w:val="18"/>
                <w:szCs w:val="18"/>
              </w:rPr>
              <w:t>Ginebra</w:t>
            </w:r>
            <w:r w:rsidR="0094505C" w:rsidRPr="00331F22">
              <w:rPr>
                <w:rFonts w:ascii="Verdana" w:hAnsi="Verdana" w:cs="Times New Roman Bold"/>
                <w:b/>
                <w:bCs/>
                <w:sz w:val="18"/>
                <w:szCs w:val="18"/>
              </w:rPr>
              <w:t>,</w:t>
            </w:r>
            <w:r w:rsidR="00776E3D" w:rsidRPr="00331F22">
              <w:rPr>
                <w:rFonts w:ascii="Verdana" w:hAnsi="Verdana" w:cs="Times New Roman Bold"/>
                <w:b/>
                <w:bCs/>
                <w:sz w:val="18"/>
                <w:szCs w:val="18"/>
              </w:rPr>
              <w:t xml:space="preserve"> </w:t>
            </w:r>
            <w:r w:rsidR="0094505C" w:rsidRPr="00331F22">
              <w:rPr>
                <w:rFonts w:ascii="Verdana" w:hAnsi="Verdana" w:cs="Times New Roman Bold"/>
                <w:b/>
                <w:bCs/>
                <w:sz w:val="18"/>
                <w:szCs w:val="18"/>
              </w:rPr>
              <w:t>1</w:t>
            </w:r>
            <w:r w:rsidR="00776E3D" w:rsidRPr="00331F22">
              <w:rPr>
                <w:rFonts w:ascii="Verdana" w:hAnsi="Verdana" w:cs="Times New Roman Bold"/>
                <w:b/>
                <w:bCs/>
                <w:sz w:val="18"/>
                <w:szCs w:val="18"/>
              </w:rPr>
              <w:t>-</w:t>
            </w:r>
            <w:r w:rsidR="0094505C" w:rsidRPr="00331F22">
              <w:rPr>
                <w:rFonts w:ascii="Verdana" w:hAnsi="Verdana" w:cs="Times New Roman Bold"/>
                <w:b/>
                <w:bCs/>
                <w:sz w:val="18"/>
                <w:szCs w:val="18"/>
              </w:rPr>
              <w:t xml:space="preserve">9 </w:t>
            </w:r>
            <w:r w:rsidR="00776E3D" w:rsidRPr="00331F22">
              <w:rPr>
                <w:rFonts w:ascii="Verdana" w:hAnsi="Verdana" w:cs="Times New Roman Bold"/>
                <w:b/>
                <w:bCs/>
                <w:sz w:val="18"/>
                <w:szCs w:val="18"/>
              </w:rPr>
              <w:t>de marzo de 202</w:t>
            </w:r>
            <w:r w:rsidR="0094505C" w:rsidRPr="00331F22">
              <w:rPr>
                <w:rFonts w:ascii="Verdana" w:hAnsi="Verdana" w:cs="Times New Roman Bold"/>
                <w:b/>
                <w:bCs/>
                <w:sz w:val="18"/>
                <w:szCs w:val="18"/>
              </w:rPr>
              <w:t>2</w:t>
            </w:r>
          </w:p>
        </w:tc>
        <w:tc>
          <w:tcPr>
            <w:tcW w:w="3198" w:type="dxa"/>
            <w:vAlign w:val="center"/>
          </w:tcPr>
          <w:p w14:paraId="44A79BAA" w14:textId="77777777" w:rsidR="009B0563" w:rsidRPr="00331F22" w:rsidRDefault="009B0563" w:rsidP="009B0563">
            <w:pPr>
              <w:spacing w:before="0"/>
            </w:pPr>
            <w:r w:rsidRPr="00331F22">
              <w:rPr>
                <w:noProof/>
                <w:lang w:eastAsia="zh-CN"/>
              </w:rPr>
              <w:drawing>
                <wp:inline distT="0" distB="0" distL="0" distR="0" wp14:anchorId="04C577A3" wp14:editId="268B5DA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31F22" w14:paraId="5C3BA25C" w14:textId="77777777" w:rsidTr="004B520A">
        <w:trPr>
          <w:cantSplit/>
        </w:trPr>
        <w:tc>
          <w:tcPr>
            <w:tcW w:w="6613" w:type="dxa"/>
            <w:tcBorders>
              <w:bottom w:val="single" w:sz="12" w:space="0" w:color="auto"/>
            </w:tcBorders>
          </w:tcPr>
          <w:p w14:paraId="72837816" w14:textId="77777777" w:rsidR="00F0220A" w:rsidRPr="00331F22" w:rsidRDefault="00F0220A" w:rsidP="004B520A">
            <w:pPr>
              <w:spacing w:before="0"/>
            </w:pPr>
          </w:p>
        </w:tc>
        <w:tc>
          <w:tcPr>
            <w:tcW w:w="3198" w:type="dxa"/>
            <w:tcBorders>
              <w:bottom w:val="single" w:sz="12" w:space="0" w:color="auto"/>
            </w:tcBorders>
          </w:tcPr>
          <w:p w14:paraId="38A2E518" w14:textId="77777777" w:rsidR="00F0220A" w:rsidRPr="00331F22" w:rsidRDefault="00F0220A" w:rsidP="004B520A">
            <w:pPr>
              <w:spacing w:before="0"/>
            </w:pPr>
          </w:p>
        </w:tc>
      </w:tr>
      <w:tr w:rsidR="005A374D" w:rsidRPr="00331F22" w14:paraId="0937223A" w14:textId="77777777" w:rsidTr="004B520A">
        <w:trPr>
          <w:cantSplit/>
        </w:trPr>
        <w:tc>
          <w:tcPr>
            <w:tcW w:w="6613" w:type="dxa"/>
            <w:tcBorders>
              <w:top w:val="single" w:sz="12" w:space="0" w:color="auto"/>
            </w:tcBorders>
          </w:tcPr>
          <w:p w14:paraId="76D078B0" w14:textId="77777777" w:rsidR="005A374D" w:rsidRPr="00331F22" w:rsidRDefault="005A374D" w:rsidP="004B520A">
            <w:pPr>
              <w:spacing w:before="0"/>
            </w:pPr>
          </w:p>
        </w:tc>
        <w:tc>
          <w:tcPr>
            <w:tcW w:w="3198" w:type="dxa"/>
          </w:tcPr>
          <w:p w14:paraId="36B2ECE7" w14:textId="77777777" w:rsidR="005A374D" w:rsidRPr="00331F22" w:rsidRDefault="005A374D" w:rsidP="004B520A">
            <w:pPr>
              <w:spacing w:before="0"/>
              <w:rPr>
                <w:rFonts w:ascii="Verdana" w:hAnsi="Verdana"/>
                <w:b/>
                <w:bCs/>
                <w:sz w:val="20"/>
              </w:rPr>
            </w:pPr>
          </w:p>
        </w:tc>
      </w:tr>
      <w:tr w:rsidR="00E83D45" w:rsidRPr="00331F22" w14:paraId="61D57EF1" w14:textId="77777777" w:rsidTr="004B520A">
        <w:trPr>
          <w:cantSplit/>
        </w:trPr>
        <w:tc>
          <w:tcPr>
            <w:tcW w:w="6613" w:type="dxa"/>
          </w:tcPr>
          <w:p w14:paraId="2328C96A" w14:textId="77777777" w:rsidR="00E83D45" w:rsidRPr="00331F22" w:rsidRDefault="00E83D45" w:rsidP="004B520A">
            <w:pPr>
              <w:pStyle w:val="Committee"/>
              <w:framePr w:hSpace="0" w:wrap="auto" w:hAnchor="text" w:yAlign="inline"/>
              <w:rPr>
                <w:lang w:val="es-ES_tradnl"/>
              </w:rPr>
            </w:pPr>
            <w:r w:rsidRPr="00331F22">
              <w:rPr>
                <w:lang w:val="es-ES_tradnl"/>
              </w:rPr>
              <w:t>SESIÓN PLENARIA</w:t>
            </w:r>
          </w:p>
        </w:tc>
        <w:tc>
          <w:tcPr>
            <w:tcW w:w="3198" w:type="dxa"/>
          </w:tcPr>
          <w:p w14:paraId="6EC39FC7" w14:textId="77777777" w:rsidR="00E83D45" w:rsidRPr="00331F22" w:rsidRDefault="00E83D45" w:rsidP="002E5627">
            <w:pPr>
              <w:pStyle w:val="DocNumber"/>
              <w:rPr>
                <w:bCs/>
                <w:lang w:val="es-ES_tradnl"/>
              </w:rPr>
            </w:pPr>
            <w:proofErr w:type="spellStart"/>
            <w:r w:rsidRPr="00331F22">
              <w:rPr>
                <w:lang w:val="es-ES_tradnl"/>
              </w:rPr>
              <w:t>Addéndum</w:t>
            </w:r>
            <w:proofErr w:type="spellEnd"/>
            <w:r w:rsidRPr="00331F22">
              <w:rPr>
                <w:lang w:val="es-ES_tradnl"/>
              </w:rPr>
              <w:t xml:space="preserve"> 1 al</w:t>
            </w:r>
            <w:r w:rsidRPr="00331F22">
              <w:rPr>
                <w:lang w:val="es-ES_tradnl"/>
              </w:rPr>
              <w:br/>
              <w:t>Documento 39-S</w:t>
            </w:r>
          </w:p>
        </w:tc>
      </w:tr>
      <w:tr w:rsidR="00E83D45" w:rsidRPr="00331F22" w14:paraId="43A3E5D4" w14:textId="77777777" w:rsidTr="004B520A">
        <w:trPr>
          <w:cantSplit/>
        </w:trPr>
        <w:tc>
          <w:tcPr>
            <w:tcW w:w="6613" w:type="dxa"/>
          </w:tcPr>
          <w:p w14:paraId="5673C1E2" w14:textId="77777777" w:rsidR="00E83D45" w:rsidRPr="00331F22" w:rsidRDefault="00E83D45" w:rsidP="004B520A">
            <w:pPr>
              <w:spacing w:before="0" w:after="48"/>
              <w:rPr>
                <w:rFonts w:ascii="Verdana" w:hAnsi="Verdana"/>
                <w:b/>
                <w:smallCaps/>
                <w:sz w:val="20"/>
              </w:rPr>
            </w:pPr>
          </w:p>
        </w:tc>
        <w:tc>
          <w:tcPr>
            <w:tcW w:w="3198" w:type="dxa"/>
          </w:tcPr>
          <w:p w14:paraId="31E1EF3E" w14:textId="77777777" w:rsidR="00E83D45" w:rsidRPr="00331F22" w:rsidRDefault="00E83D45" w:rsidP="004B520A">
            <w:pPr>
              <w:spacing w:before="0"/>
              <w:rPr>
                <w:rFonts w:ascii="Verdana" w:hAnsi="Verdana"/>
                <w:b/>
                <w:bCs/>
                <w:sz w:val="20"/>
              </w:rPr>
            </w:pPr>
            <w:r w:rsidRPr="00331F22">
              <w:rPr>
                <w:rFonts w:ascii="Verdana" w:hAnsi="Verdana"/>
                <w:b/>
                <w:sz w:val="20"/>
              </w:rPr>
              <w:t>24 de marzo de 2021</w:t>
            </w:r>
          </w:p>
        </w:tc>
      </w:tr>
      <w:tr w:rsidR="00E83D45" w:rsidRPr="00331F22" w14:paraId="7B8768F8" w14:textId="77777777" w:rsidTr="004B520A">
        <w:trPr>
          <w:cantSplit/>
        </w:trPr>
        <w:tc>
          <w:tcPr>
            <w:tcW w:w="6613" w:type="dxa"/>
          </w:tcPr>
          <w:p w14:paraId="01B4DAB9" w14:textId="77777777" w:rsidR="00E83D45" w:rsidRPr="00331F22" w:rsidRDefault="00E83D45" w:rsidP="004B520A">
            <w:pPr>
              <w:spacing w:before="0"/>
            </w:pPr>
          </w:p>
        </w:tc>
        <w:tc>
          <w:tcPr>
            <w:tcW w:w="3198" w:type="dxa"/>
          </w:tcPr>
          <w:p w14:paraId="1237A37B" w14:textId="77777777" w:rsidR="00E83D45" w:rsidRPr="00331F22" w:rsidRDefault="00E83D45" w:rsidP="004B520A">
            <w:pPr>
              <w:spacing w:before="0"/>
              <w:rPr>
                <w:rFonts w:ascii="Verdana" w:hAnsi="Verdana"/>
                <w:b/>
                <w:bCs/>
                <w:sz w:val="20"/>
              </w:rPr>
            </w:pPr>
            <w:r w:rsidRPr="00331F22">
              <w:rPr>
                <w:rFonts w:ascii="Verdana" w:hAnsi="Verdana"/>
                <w:b/>
                <w:sz w:val="20"/>
              </w:rPr>
              <w:t>Original: inglés</w:t>
            </w:r>
          </w:p>
        </w:tc>
      </w:tr>
      <w:tr w:rsidR="00681766" w:rsidRPr="00331F22" w14:paraId="79FF924A" w14:textId="77777777" w:rsidTr="004B520A">
        <w:trPr>
          <w:cantSplit/>
        </w:trPr>
        <w:tc>
          <w:tcPr>
            <w:tcW w:w="9811" w:type="dxa"/>
            <w:gridSpan w:val="2"/>
          </w:tcPr>
          <w:p w14:paraId="14D2E749" w14:textId="77777777" w:rsidR="00681766" w:rsidRPr="00331F22" w:rsidRDefault="00681766" w:rsidP="004B520A">
            <w:pPr>
              <w:spacing w:before="0"/>
              <w:rPr>
                <w:rFonts w:ascii="Verdana" w:hAnsi="Verdana"/>
                <w:b/>
                <w:bCs/>
                <w:sz w:val="20"/>
              </w:rPr>
            </w:pPr>
          </w:p>
        </w:tc>
      </w:tr>
      <w:tr w:rsidR="00E83D45" w:rsidRPr="00331F22" w14:paraId="6B69496D" w14:textId="77777777" w:rsidTr="004B520A">
        <w:trPr>
          <w:cantSplit/>
        </w:trPr>
        <w:tc>
          <w:tcPr>
            <w:tcW w:w="9811" w:type="dxa"/>
            <w:gridSpan w:val="2"/>
          </w:tcPr>
          <w:p w14:paraId="5C9C189E" w14:textId="77777777" w:rsidR="00E83D45" w:rsidRPr="00331F22" w:rsidRDefault="00E83D45" w:rsidP="004B520A">
            <w:pPr>
              <w:pStyle w:val="Source"/>
            </w:pPr>
            <w:r w:rsidRPr="00331F22">
              <w:t>Estados Miembros de la Comisión Interamericana de Telecomunicaciones (CITEL)</w:t>
            </w:r>
          </w:p>
        </w:tc>
      </w:tr>
      <w:tr w:rsidR="00E83D45" w:rsidRPr="00331F22" w14:paraId="54127E0C" w14:textId="77777777" w:rsidTr="004B520A">
        <w:trPr>
          <w:cantSplit/>
        </w:trPr>
        <w:tc>
          <w:tcPr>
            <w:tcW w:w="9811" w:type="dxa"/>
            <w:gridSpan w:val="2"/>
          </w:tcPr>
          <w:p w14:paraId="4132C73E" w14:textId="595AC526" w:rsidR="00E83D45" w:rsidRPr="00331F22" w:rsidRDefault="00D24440" w:rsidP="004B520A">
            <w:pPr>
              <w:pStyle w:val="Title1"/>
            </w:pPr>
            <w:r w:rsidRPr="00331F22">
              <w:t>PROPUESTA DE SUPRESIÓN DE LA RESOLUCIÓN</w:t>
            </w:r>
            <w:r w:rsidR="00E83D45" w:rsidRPr="00331F22">
              <w:t xml:space="preserve"> 35</w:t>
            </w:r>
          </w:p>
        </w:tc>
      </w:tr>
      <w:tr w:rsidR="00E83D45" w:rsidRPr="00331F22" w14:paraId="49D1B877" w14:textId="77777777" w:rsidTr="004B520A">
        <w:trPr>
          <w:cantSplit/>
        </w:trPr>
        <w:tc>
          <w:tcPr>
            <w:tcW w:w="9811" w:type="dxa"/>
            <w:gridSpan w:val="2"/>
          </w:tcPr>
          <w:p w14:paraId="647A7B1B" w14:textId="77777777" w:rsidR="00E83D45" w:rsidRPr="00331F22" w:rsidRDefault="00E83D45" w:rsidP="004B520A">
            <w:pPr>
              <w:pStyle w:val="Title2"/>
            </w:pPr>
          </w:p>
        </w:tc>
      </w:tr>
      <w:tr w:rsidR="00E83D45" w:rsidRPr="00331F22" w14:paraId="137488F3" w14:textId="77777777" w:rsidTr="002E5627">
        <w:trPr>
          <w:cantSplit/>
          <w:trHeight w:hRule="exact" w:val="120"/>
        </w:trPr>
        <w:tc>
          <w:tcPr>
            <w:tcW w:w="9811" w:type="dxa"/>
            <w:gridSpan w:val="2"/>
          </w:tcPr>
          <w:p w14:paraId="0D9E782A" w14:textId="77777777" w:rsidR="00E83D45" w:rsidRPr="00331F22" w:rsidRDefault="00E83D45" w:rsidP="004B520A">
            <w:pPr>
              <w:pStyle w:val="Agendaitem"/>
            </w:pPr>
          </w:p>
        </w:tc>
      </w:tr>
    </w:tbl>
    <w:p w14:paraId="78B693C3" w14:textId="77777777" w:rsidR="006B0F54" w:rsidRPr="00331F22" w:rsidRDefault="006B0F54" w:rsidP="006B0F54"/>
    <w:tbl>
      <w:tblPr>
        <w:tblW w:w="5089" w:type="pct"/>
        <w:tblLayout w:type="fixed"/>
        <w:tblLook w:val="0000" w:firstRow="0" w:lastRow="0" w:firstColumn="0" w:lastColumn="0" w:noHBand="0" w:noVBand="0"/>
      </w:tblPr>
      <w:tblGrid>
        <w:gridCol w:w="1560"/>
        <w:gridCol w:w="8251"/>
      </w:tblGrid>
      <w:tr w:rsidR="006B0F54" w:rsidRPr="00331F22" w14:paraId="7D111627" w14:textId="77777777" w:rsidTr="00193AD1">
        <w:trPr>
          <w:cantSplit/>
        </w:trPr>
        <w:tc>
          <w:tcPr>
            <w:tcW w:w="1560" w:type="dxa"/>
          </w:tcPr>
          <w:p w14:paraId="0F4F969B" w14:textId="77777777" w:rsidR="006B0F54" w:rsidRPr="00331F22" w:rsidRDefault="006B0F54" w:rsidP="00193AD1">
            <w:bookmarkStart w:id="0" w:name="_Hlk79963142"/>
            <w:r w:rsidRPr="00331F22">
              <w:rPr>
                <w:b/>
                <w:bCs/>
              </w:rPr>
              <w:t>Resumen:</w:t>
            </w:r>
          </w:p>
        </w:tc>
        <w:tc>
          <w:tcPr>
            <w:tcW w:w="8251" w:type="dxa"/>
          </w:tcPr>
          <w:p w14:paraId="7B516809" w14:textId="5EB7E9F8" w:rsidR="006B0F54" w:rsidRPr="00331F22" w:rsidRDefault="002F67E4" w:rsidP="00CA1F40">
            <w:pPr>
              <w:rPr>
                <w:color w:val="000000" w:themeColor="text1"/>
              </w:rPr>
            </w:pPr>
            <w:r w:rsidRPr="00331F22">
              <w:rPr>
                <w:color w:val="000000" w:themeColor="text1"/>
              </w:rPr>
              <w:t xml:space="preserve">La Conferencia de Plenipotenciarios de 2018 reconoció la necesidad de racionalizar las Resoluciones. A fin de lograr este objetivo, la CITEL propone suprimir la Resolución 35 (Rev. </w:t>
            </w:r>
            <w:proofErr w:type="spellStart"/>
            <w:r w:rsidRPr="00331F22">
              <w:rPr>
                <w:color w:val="000000" w:themeColor="text1"/>
              </w:rPr>
              <w:t>Hammamet</w:t>
            </w:r>
            <w:proofErr w:type="spellEnd"/>
            <w:r w:rsidRPr="00331F22">
              <w:rPr>
                <w:color w:val="000000" w:themeColor="text1"/>
              </w:rPr>
              <w:t>, 2016)</w:t>
            </w:r>
          </w:p>
        </w:tc>
      </w:tr>
      <w:bookmarkEnd w:id="0"/>
    </w:tbl>
    <w:p w14:paraId="030B672D" w14:textId="77777777" w:rsidR="0051705A" w:rsidRPr="00331F22" w:rsidRDefault="0051705A" w:rsidP="00C25B5B"/>
    <w:p w14:paraId="6781D0C2" w14:textId="77777777" w:rsidR="00B07178" w:rsidRPr="00331F22" w:rsidRDefault="00B07178" w:rsidP="00C25B5B">
      <w:r w:rsidRPr="00331F22">
        <w:br w:type="page"/>
      </w:r>
    </w:p>
    <w:p w14:paraId="7A329125" w14:textId="77777777" w:rsidR="00E83D45" w:rsidRPr="00331F22" w:rsidRDefault="00E83D45" w:rsidP="007E5A28"/>
    <w:p w14:paraId="405EE5DB" w14:textId="77777777" w:rsidR="00F72698" w:rsidRPr="00331F22" w:rsidRDefault="008E424C">
      <w:pPr>
        <w:pStyle w:val="Proposal"/>
      </w:pPr>
      <w:r w:rsidRPr="00331F22">
        <w:t>SUP</w:t>
      </w:r>
      <w:r w:rsidRPr="00331F22">
        <w:tab/>
        <w:t>IAP/39A1/1</w:t>
      </w:r>
    </w:p>
    <w:p w14:paraId="6F4951A6" w14:textId="5C77EC3F" w:rsidR="00FD410B" w:rsidRPr="00331F22" w:rsidRDefault="008E424C" w:rsidP="00134DD6">
      <w:pPr>
        <w:pStyle w:val="ResNo"/>
        <w:rPr>
          <w:b/>
          <w:caps w:val="0"/>
        </w:rPr>
      </w:pPr>
      <w:bookmarkStart w:id="1" w:name="_Toc477787127"/>
      <w:r w:rsidRPr="00331F22">
        <w:t xml:space="preserve">RESOLUCIÓN </w:t>
      </w:r>
      <w:r w:rsidRPr="00331F22">
        <w:rPr>
          <w:rStyle w:val="href"/>
        </w:rPr>
        <w:t>35</w:t>
      </w:r>
      <w:r w:rsidRPr="00331F22">
        <w:t xml:space="preserve"> </w:t>
      </w:r>
      <w:r w:rsidRPr="00331F22">
        <w:rPr>
          <w:bCs/>
        </w:rPr>
        <w:t>(</w:t>
      </w:r>
      <w:r w:rsidRPr="00331F22">
        <w:rPr>
          <w:bCs/>
          <w:caps w:val="0"/>
        </w:rPr>
        <w:t>Rev</w:t>
      </w:r>
      <w:r w:rsidRPr="00331F22">
        <w:rPr>
          <w:bCs/>
        </w:rPr>
        <w:t xml:space="preserve">. </w:t>
      </w:r>
      <w:proofErr w:type="spellStart"/>
      <w:r w:rsidRPr="00331F22">
        <w:rPr>
          <w:bCs/>
          <w:caps w:val="0"/>
        </w:rPr>
        <w:t>Hammamet</w:t>
      </w:r>
      <w:proofErr w:type="spellEnd"/>
      <w:r w:rsidRPr="00331F22">
        <w:rPr>
          <w:bCs/>
        </w:rPr>
        <w:t>, 2016)</w:t>
      </w:r>
      <w:bookmarkEnd w:id="1"/>
    </w:p>
    <w:p w14:paraId="6ACE38D3" w14:textId="77777777" w:rsidR="00FD410B" w:rsidRPr="00331F22" w:rsidRDefault="008E424C" w:rsidP="00FD410B">
      <w:pPr>
        <w:pStyle w:val="Restitle"/>
      </w:pPr>
      <w:bookmarkStart w:id="2" w:name="_Toc477787128"/>
      <w:r w:rsidRPr="00331F22">
        <w:t xml:space="preserve">Nombramiento y duración máxima del mandato de los </w:t>
      </w:r>
      <w:proofErr w:type="gramStart"/>
      <w:r w:rsidRPr="00331F22">
        <w:t>Presidentes</w:t>
      </w:r>
      <w:proofErr w:type="gramEnd"/>
      <w:r w:rsidRPr="00331F22">
        <w:br/>
        <w:t xml:space="preserve">y Vicepresidentes de las Comisiones de Estudio del Sector </w:t>
      </w:r>
      <w:r w:rsidRPr="00331F22">
        <w:br/>
        <w:t xml:space="preserve">de Normalización de las Telecomunicaciones de la UIT </w:t>
      </w:r>
      <w:r w:rsidRPr="00331F22">
        <w:br/>
        <w:t xml:space="preserve">y del Grupo Asesor de Normalización </w:t>
      </w:r>
      <w:r w:rsidRPr="00331F22">
        <w:br/>
        <w:t>de las Telecomunicaciones</w:t>
      </w:r>
      <w:bookmarkEnd w:id="2"/>
    </w:p>
    <w:p w14:paraId="0466E9AC" w14:textId="1D1AA8C6" w:rsidR="00FD410B" w:rsidRPr="0064028D" w:rsidRDefault="008E424C" w:rsidP="00FD410B">
      <w:pPr>
        <w:pStyle w:val="Resref"/>
        <w:rPr>
          <w:lang w:val="en-GB"/>
        </w:rPr>
      </w:pPr>
      <w:r w:rsidRPr="0064028D">
        <w:rPr>
          <w:lang w:val="en-GB"/>
        </w:rPr>
        <w:t xml:space="preserve">(Montreal, 2000; </w:t>
      </w:r>
      <w:proofErr w:type="spellStart"/>
      <w:r w:rsidRPr="0064028D">
        <w:rPr>
          <w:lang w:val="en-GB"/>
        </w:rPr>
        <w:t>Florianópolis</w:t>
      </w:r>
      <w:proofErr w:type="spellEnd"/>
      <w:r w:rsidRPr="0064028D">
        <w:rPr>
          <w:lang w:val="en-GB"/>
        </w:rPr>
        <w:t xml:space="preserve">, 2004; </w:t>
      </w:r>
      <w:proofErr w:type="spellStart"/>
      <w:r w:rsidRPr="0064028D">
        <w:rPr>
          <w:lang w:val="en-GB"/>
        </w:rPr>
        <w:t>Johannesburgo</w:t>
      </w:r>
      <w:proofErr w:type="spellEnd"/>
      <w:r w:rsidRPr="0064028D">
        <w:rPr>
          <w:lang w:val="en-GB"/>
        </w:rPr>
        <w:t>, 2008;</w:t>
      </w:r>
      <w:r w:rsidR="009A51DB" w:rsidRPr="0064028D">
        <w:rPr>
          <w:lang w:val="en-GB"/>
        </w:rPr>
        <w:br/>
      </w:r>
      <w:r w:rsidRPr="0064028D">
        <w:rPr>
          <w:lang w:val="en-GB"/>
        </w:rPr>
        <w:t xml:space="preserve"> </w:t>
      </w:r>
      <w:proofErr w:type="spellStart"/>
      <w:r w:rsidRPr="0064028D">
        <w:rPr>
          <w:lang w:val="en-GB"/>
        </w:rPr>
        <w:t>Dubái</w:t>
      </w:r>
      <w:proofErr w:type="spellEnd"/>
      <w:r w:rsidRPr="0064028D">
        <w:rPr>
          <w:lang w:val="en-GB"/>
        </w:rPr>
        <w:t xml:space="preserve">, 2012; </w:t>
      </w:r>
      <w:proofErr w:type="spellStart"/>
      <w:r w:rsidRPr="0064028D">
        <w:rPr>
          <w:iCs/>
          <w:szCs w:val="24"/>
          <w:lang w:val="en-GB"/>
        </w:rPr>
        <w:t>Hammamet</w:t>
      </w:r>
      <w:proofErr w:type="spellEnd"/>
      <w:r w:rsidRPr="0064028D">
        <w:rPr>
          <w:iCs/>
          <w:szCs w:val="24"/>
          <w:lang w:val="en-GB"/>
        </w:rPr>
        <w:t>, 2016)</w:t>
      </w:r>
    </w:p>
    <w:p w14:paraId="7B1F1810" w14:textId="77777777" w:rsidR="00FD410B" w:rsidRPr="00331F22" w:rsidRDefault="008E424C" w:rsidP="00FD410B">
      <w:pPr>
        <w:pStyle w:val="Normalaftertitle"/>
      </w:pPr>
      <w:r w:rsidRPr="00331F22">
        <w:t>La Asamblea Mundial de Normalización de las Telecomunicaciones (</w:t>
      </w:r>
      <w:proofErr w:type="spellStart"/>
      <w:r w:rsidRPr="00331F22">
        <w:rPr>
          <w:szCs w:val="24"/>
        </w:rPr>
        <w:t>Hammamet</w:t>
      </w:r>
      <w:proofErr w:type="spellEnd"/>
      <w:r w:rsidRPr="00331F22">
        <w:rPr>
          <w:szCs w:val="24"/>
        </w:rPr>
        <w:t>, 2016</w:t>
      </w:r>
      <w:r w:rsidRPr="00331F22">
        <w:t>),</w:t>
      </w:r>
    </w:p>
    <w:p w14:paraId="48CD1275" w14:textId="17ED410B" w:rsidR="002F67E4" w:rsidRDefault="008E424C" w:rsidP="002F67E4">
      <w:pPr>
        <w:pStyle w:val="Reasons"/>
      </w:pPr>
      <w:r w:rsidRPr="00331F22">
        <w:rPr>
          <w:b/>
        </w:rPr>
        <w:t>Motivos:</w:t>
      </w:r>
      <w:r w:rsidRPr="00331F22">
        <w:tab/>
      </w:r>
      <w:bookmarkStart w:id="3" w:name="_Hlk79963153"/>
      <w:r w:rsidR="002F67E4" w:rsidRPr="00331F22">
        <w:t xml:space="preserve">La Resolución 208 (Dubái, 2018) de la Conferencia de Plenipotenciarios se refiere al nombramiento de la dirección de los tres Sectores. La parte dispositiva de la Resolución 208 engloba la Resolución 35 de la AMNT (Rev. </w:t>
      </w:r>
      <w:proofErr w:type="spellStart"/>
      <w:r w:rsidR="002F67E4" w:rsidRPr="00331F22">
        <w:t>Hammamet</w:t>
      </w:r>
      <w:proofErr w:type="spellEnd"/>
      <w:r w:rsidR="002F67E4" w:rsidRPr="00331F22">
        <w:t>, 2016). Dado que la Resolución 35 es un subconjunto de la Resolución 208 y que la Conferencia de Plenipotenciarios de 2018 reconoció la necesidad de racionalizar las Resoluciones, se propone suprimir la Resolución 35.</w:t>
      </w:r>
      <w:bookmarkEnd w:id="3"/>
    </w:p>
    <w:p w14:paraId="16950764" w14:textId="77777777" w:rsidR="00507B61" w:rsidRDefault="00507B61" w:rsidP="00507B61"/>
    <w:p w14:paraId="6E4946A4" w14:textId="77777777" w:rsidR="00507B61" w:rsidRDefault="00507B61">
      <w:pPr>
        <w:jc w:val="center"/>
      </w:pPr>
      <w:r>
        <w:t>______________</w:t>
      </w:r>
    </w:p>
    <w:sectPr w:rsidR="00507B6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2E03" w14:textId="77777777" w:rsidR="008E424C" w:rsidRDefault="008E424C">
      <w:r>
        <w:separator/>
      </w:r>
    </w:p>
  </w:endnote>
  <w:endnote w:type="continuationSeparator" w:id="0">
    <w:p w14:paraId="1F5D5432" w14:textId="77777777" w:rsidR="008E424C" w:rsidRDefault="008E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F72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E278D" w14:textId="54E90142"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A51DB">
      <w:rPr>
        <w:noProof/>
        <w:lang w:val="fr-CH"/>
      </w:rPr>
      <w:t>P:\ESP\ITU-T\CONF-T\WTSA20\000\039ADD01S.docx</w:t>
    </w:r>
    <w:r>
      <w:fldChar w:fldCharType="end"/>
    </w:r>
    <w:r w:rsidRPr="006E0078">
      <w:rPr>
        <w:lang w:val="fr-CH"/>
      </w:rPr>
      <w:tab/>
    </w:r>
    <w:r>
      <w:fldChar w:fldCharType="begin"/>
    </w:r>
    <w:r>
      <w:instrText xml:space="preserve"> SAVEDATE \@ DD.MM.YY </w:instrText>
    </w:r>
    <w:r>
      <w:fldChar w:fldCharType="separate"/>
    </w:r>
    <w:r w:rsidR="0064028D">
      <w:rPr>
        <w:noProof/>
      </w:rPr>
      <w:t>16.08.21</w:t>
    </w:r>
    <w:r>
      <w:fldChar w:fldCharType="end"/>
    </w:r>
    <w:r w:rsidRPr="006E0078">
      <w:rPr>
        <w:lang w:val="fr-CH"/>
      </w:rPr>
      <w:tab/>
    </w:r>
    <w:r>
      <w:fldChar w:fldCharType="begin"/>
    </w:r>
    <w:r>
      <w:instrText xml:space="preserve"> PRINTDATE \@ DD.MM.YY </w:instrText>
    </w:r>
    <w:r>
      <w:fldChar w:fldCharType="separate"/>
    </w:r>
    <w:r w:rsidR="009A51DB">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BE59" w14:textId="53DF568B" w:rsidR="00331F22" w:rsidRPr="0064028D" w:rsidRDefault="0064028D" w:rsidP="00331F22">
    <w:pPr>
      <w:pStyle w:val="Footer"/>
      <w:rPr>
        <w:lang w:val="fr-BE"/>
      </w:rPr>
    </w:pPr>
    <w:r>
      <w:fldChar w:fldCharType="begin"/>
    </w:r>
    <w:r w:rsidRPr="0064028D">
      <w:rPr>
        <w:lang w:val="fr-BE"/>
      </w:rPr>
      <w:instrText xml:space="preserve"> FILENAME \p  \* MERGEFORMAT </w:instrText>
    </w:r>
    <w:r>
      <w:fldChar w:fldCharType="separate"/>
    </w:r>
    <w:r w:rsidR="009A51DB" w:rsidRPr="0064028D">
      <w:rPr>
        <w:lang w:val="fr-BE"/>
      </w:rPr>
      <w:t>P:\ESP\ITU-T\CONF-T\WTSA20\000\039ADD01S.docx</w:t>
    </w:r>
    <w:r>
      <w:fldChar w:fldCharType="end"/>
    </w:r>
    <w:r w:rsidR="00331F22" w:rsidRPr="0064028D">
      <w:rPr>
        <w:lang w:val="fr-BE"/>
      </w:rPr>
      <w:t xml:space="preserve"> (493231)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5E2" w14:textId="5D0DF065" w:rsidR="00331F22" w:rsidRPr="0064028D" w:rsidRDefault="009A51DB" w:rsidP="00331F22">
    <w:pPr>
      <w:pStyle w:val="Footer"/>
      <w:rPr>
        <w:lang w:val="fr-BE"/>
      </w:rPr>
    </w:pPr>
    <w:r>
      <w:fldChar w:fldCharType="begin"/>
    </w:r>
    <w:r w:rsidRPr="0064028D">
      <w:rPr>
        <w:lang w:val="fr-BE"/>
      </w:rPr>
      <w:instrText xml:space="preserve"> FILENAME \p  \* MERGEFORMAT </w:instrText>
    </w:r>
    <w:r>
      <w:fldChar w:fldCharType="separate"/>
    </w:r>
    <w:r w:rsidRPr="0064028D">
      <w:rPr>
        <w:lang w:val="fr-BE"/>
      </w:rPr>
      <w:t>P:\ESP\ITU-T\CONF-T\WTSA20\000\039ADD01S.docx</w:t>
    </w:r>
    <w:r>
      <w:fldChar w:fldCharType="end"/>
    </w:r>
    <w:r w:rsidR="00331F22" w:rsidRPr="0064028D">
      <w:rPr>
        <w:lang w:val="fr-BE"/>
      </w:rPr>
      <w:t xml:space="preserve"> (493231)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5A08" w14:textId="77777777" w:rsidR="008E424C" w:rsidRDefault="008E424C">
      <w:r>
        <w:rPr>
          <w:b/>
        </w:rPr>
        <w:t>_______________</w:t>
      </w:r>
    </w:p>
  </w:footnote>
  <w:footnote w:type="continuationSeparator" w:id="0">
    <w:p w14:paraId="6FB05E0E" w14:textId="77777777" w:rsidR="008E424C" w:rsidRDefault="008E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A8E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CA52611" w14:textId="1970504E" w:rsidR="00E83D45" w:rsidRPr="00C72D5C" w:rsidRDefault="002E5627" w:rsidP="002D01C2">
    <w:pPr>
      <w:pStyle w:val="Header"/>
      <w:spacing w:before="120" w:after="120"/>
    </w:pPr>
    <w:r>
      <w:fldChar w:fldCharType="begin"/>
    </w:r>
    <w:r>
      <w:instrText xml:space="preserve"> styleref DocNumber </w:instrText>
    </w:r>
    <w:r>
      <w:fldChar w:fldCharType="separate"/>
    </w:r>
    <w:r w:rsidR="0064028D">
      <w:rPr>
        <w:noProof/>
      </w:rPr>
      <w:t>Addéndum 1 al</w:t>
    </w:r>
    <w:r w:rsidR="0064028D">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001D4"/>
    <w:rsid w:val="00111DF5"/>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D01C2"/>
    <w:rsid w:val="002E5627"/>
    <w:rsid w:val="002E701F"/>
    <w:rsid w:val="002F67E4"/>
    <w:rsid w:val="00305FD9"/>
    <w:rsid w:val="003237B0"/>
    <w:rsid w:val="003248A9"/>
    <w:rsid w:val="00324FFA"/>
    <w:rsid w:val="0032680B"/>
    <w:rsid w:val="00331F22"/>
    <w:rsid w:val="00363A65"/>
    <w:rsid w:val="00377EC9"/>
    <w:rsid w:val="003B1E8C"/>
    <w:rsid w:val="003C2508"/>
    <w:rsid w:val="003D0AA3"/>
    <w:rsid w:val="004104AC"/>
    <w:rsid w:val="00454553"/>
    <w:rsid w:val="00476FB2"/>
    <w:rsid w:val="004B124A"/>
    <w:rsid w:val="004B520A"/>
    <w:rsid w:val="004C3636"/>
    <w:rsid w:val="004C3A5A"/>
    <w:rsid w:val="00507B61"/>
    <w:rsid w:val="0051705A"/>
    <w:rsid w:val="00523269"/>
    <w:rsid w:val="00532097"/>
    <w:rsid w:val="00566BEE"/>
    <w:rsid w:val="0058350F"/>
    <w:rsid w:val="005A374D"/>
    <w:rsid w:val="005C475F"/>
    <w:rsid w:val="005E782D"/>
    <w:rsid w:val="005F2605"/>
    <w:rsid w:val="0064028D"/>
    <w:rsid w:val="00646147"/>
    <w:rsid w:val="00647AEF"/>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24C"/>
    <w:rsid w:val="008E4453"/>
    <w:rsid w:val="0090121B"/>
    <w:rsid w:val="009144C9"/>
    <w:rsid w:val="00916196"/>
    <w:rsid w:val="0094091F"/>
    <w:rsid w:val="0094505C"/>
    <w:rsid w:val="00973754"/>
    <w:rsid w:val="0097673E"/>
    <w:rsid w:val="00990278"/>
    <w:rsid w:val="0099767F"/>
    <w:rsid w:val="009A137D"/>
    <w:rsid w:val="009A51DB"/>
    <w:rsid w:val="009B0563"/>
    <w:rsid w:val="009B36A1"/>
    <w:rsid w:val="009C0BED"/>
    <w:rsid w:val="009E11EC"/>
    <w:rsid w:val="009F6A67"/>
    <w:rsid w:val="00A118DB"/>
    <w:rsid w:val="00A24AC0"/>
    <w:rsid w:val="00A4450C"/>
    <w:rsid w:val="00A55F2D"/>
    <w:rsid w:val="00AA1D6C"/>
    <w:rsid w:val="00AA5E6C"/>
    <w:rsid w:val="00AB17BB"/>
    <w:rsid w:val="00AB4E90"/>
    <w:rsid w:val="00AE5677"/>
    <w:rsid w:val="00AE658F"/>
    <w:rsid w:val="00AF2F78"/>
    <w:rsid w:val="00B07178"/>
    <w:rsid w:val="00B1727C"/>
    <w:rsid w:val="00B173B3"/>
    <w:rsid w:val="00B257B2"/>
    <w:rsid w:val="00B51263"/>
    <w:rsid w:val="00B52D55"/>
    <w:rsid w:val="00B61807"/>
    <w:rsid w:val="00B627DD"/>
    <w:rsid w:val="00B75455"/>
    <w:rsid w:val="00B761C7"/>
    <w:rsid w:val="00B8288C"/>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24440"/>
    <w:rsid w:val="00D56781"/>
    <w:rsid w:val="00D72A5D"/>
    <w:rsid w:val="00DB6F71"/>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2698"/>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724B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2119fc-2aea-499a-9d68-cdd8f3b5058c" targetNamespace="http://schemas.microsoft.com/office/2006/metadata/properties" ma:root="true" ma:fieldsID="d41af5c836d734370eb92e7ee5f83852" ns2:_="" ns3:_="">
    <xsd:import namespace="996b2e75-67fd-4955-a3b0-5ab9934cb50b"/>
    <xsd:import namespace="bc2119fc-2aea-499a-9d68-cdd8f3b505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2119fc-2aea-499a-9d68-cdd8f3b505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bc2119fc-2aea-499a-9d68-cdd8f3b5058c">DPM</DPM_x0020_Author>
    <DPM_x0020_File_x0020_name xmlns="bc2119fc-2aea-499a-9d68-cdd8f3b5058c">T17-WTSA.20-C-0039!A1!MSW-S</DPM_x0020_File_x0020_name>
    <DPM_x0020_Version xmlns="bc2119fc-2aea-499a-9d68-cdd8f3b5058c">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2119fc-2aea-499a-9d68-cdd8f3b50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bc2119fc-2aea-499a-9d68-cdd8f3b5058c"/>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209</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T17-WTSA.20-C-0039!A1!MSW-S</vt:lpstr>
    </vt:vector>
  </TitlesOfParts>
  <Manager>Secretaría General - Pool</Manager>
  <Company>International Telecommunication Union (ITU)</Company>
  <LinksUpToDate>false</LinksUpToDate>
  <CharactersWithSpaces>1465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12</cp:revision>
  <cp:lastPrinted>2016-03-08T15:23:00Z</cp:lastPrinted>
  <dcterms:created xsi:type="dcterms:W3CDTF">2021-08-15T21:24:00Z</dcterms:created>
  <dcterms:modified xsi:type="dcterms:W3CDTF">2021-09-20T14:01:00Z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