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348"/>
        <w:gridCol w:w="5271"/>
        <w:gridCol w:w="3053"/>
      </w:tblGrid>
      <w:tr w:rsidR="00280E04" w14:paraId="5F2137B3" w14:textId="77777777" w:rsidTr="004E2A5D">
        <w:trPr>
          <w:cantSplit/>
          <w:trHeight w:val="20"/>
        </w:trPr>
        <w:tc>
          <w:tcPr>
            <w:tcW w:w="6619" w:type="dxa"/>
            <w:gridSpan w:val="2"/>
          </w:tcPr>
          <w:p w14:paraId="6277FE22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305D4BD3" w14:textId="1C7731D5" w:rsidR="00A33A95" w:rsidRPr="00136B82" w:rsidRDefault="00500201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Fonts w:hint="cs"/>
                <w:sz w:val="26"/>
                <w:szCs w:val="26"/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>-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06329F98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81B2322" wp14:editId="241FC47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3E36FDB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bottom w:val="single" w:sz="12" w:space="0" w:color="auto"/>
            </w:tcBorders>
          </w:tcPr>
          <w:p w14:paraId="1862B1AF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1D475062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6730A245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top w:val="single" w:sz="12" w:space="0" w:color="auto"/>
            </w:tcBorders>
          </w:tcPr>
          <w:p w14:paraId="5746FD7F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5977E247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14:paraId="37713E8F" w14:textId="77777777" w:rsidTr="004E2A5D">
        <w:trPr>
          <w:cantSplit/>
        </w:trPr>
        <w:tc>
          <w:tcPr>
            <w:tcW w:w="6619" w:type="dxa"/>
            <w:gridSpan w:val="2"/>
          </w:tcPr>
          <w:p w14:paraId="4FCE2129" w14:textId="77777777" w:rsidR="00A809E8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31DAF18B" w14:textId="7BA408AF" w:rsidR="00A809E8" w:rsidRPr="000741A5" w:rsidRDefault="006D13F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hint="cs"/>
                <w:rtl/>
              </w:rPr>
              <w:t>الإضافة </w:t>
            </w:r>
            <w:r w:rsidR="005C3880" w:rsidRPr="000741A5">
              <w:t>26</w:t>
            </w:r>
            <w:r w:rsidR="005C3880" w:rsidRPr="000741A5">
              <w:br/>
            </w:r>
            <w:r w:rsidR="000741A5">
              <w:rPr>
                <w:rFonts w:hint="cs"/>
                <w:rtl/>
              </w:rPr>
              <w:t xml:space="preserve">للوثيقة </w:t>
            </w:r>
            <w:r w:rsidR="000741A5">
              <w:t>38-A</w:t>
            </w:r>
          </w:p>
        </w:tc>
      </w:tr>
      <w:tr w:rsidR="005C3880" w14:paraId="5F720CFF" w14:textId="77777777" w:rsidTr="004E2A5D">
        <w:trPr>
          <w:cantSplit/>
        </w:trPr>
        <w:tc>
          <w:tcPr>
            <w:tcW w:w="6619" w:type="dxa"/>
            <w:gridSpan w:val="2"/>
          </w:tcPr>
          <w:p w14:paraId="0E79BE5B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F886AB1" w14:textId="77777777" w:rsidR="005C3880" w:rsidRPr="000741A5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0741A5">
              <w:rPr>
                <w:rFonts w:eastAsia="SimSun"/>
              </w:rPr>
              <w:t>5</w:t>
            </w:r>
            <w:r w:rsidRPr="000741A5">
              <w:rPr>
                <w:rFonts w:eastAsia="SimSun"/>
                <w:rtl/>
              </w:rPr>
              <w:t xml:space="preserve"> مايو </w:t>
            </w:r>
            <w:r w:rsidRPr="000741A5">
              <w:rPr>
                <w:rFonts w:eastAsia="SimSun"/>
              </w:rPr>
              <w:t>2021</w:t>
            </w:r>
          </w:p>
        </w:tc>
      </w:tr>
      <w:tr w:rsidR="005C3880" w14:paraId="0C88642E" w14:textId="77777777" w:rsidTr="004E2A5D">
        <w:trPr>
          <w:cantSplit/>
        </w:trPr>
        <w:tc>
          <w:tcPr>
            <w:tcW w:w="6619" w:type="dxa"/>
            <w:gridSpan w:val="2"/>
          </w:tcPr>
          <w:p w14:paraId="356986DA" w14:textId="77777777" w:rsidR="005C3880" w:rsidRPr="004E2A5D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2C672879" w14:textId="77777777" w:rsidR="005C3880" w:rsidRPr="000741A5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0741A5">
              <w:rPr>
                <w:rtl/>
              </w:rPr>
              <w:t>الأصل: بالإنكليزية</w:t>
            </w:r>
          </w:p>
        </w:tc>
      </w:tr>
      <w:tr w:rsidR="005C3880" w14:paraId="7F73162F" w14:textId="77777777" w:rsidTr="004E2A5D">
        <w:trPr>
          <w:cantSplit/>
        </w:trPr>
        <w:tc>
          <w:tcPr>
            <w:tcW w:w="9672" w:type="dxa"/>
            <w:gridSpan w:val="3"/>
          </w:tcPr>
          <w:p w14:paraId="6777F15B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5B2BF6AD" w14:textId="77777777" w:rsidTr="004E2A5D">
        <w:trPr>
          <w:cantSplit/>
        </w:trPr>
        <w:tc>
          <w:tcPr>
            <w:tcW w:w="9672" w:type="dxa"/>
            <w:gridSpan w:val="3"/>
          </w:tcPr>
          <w:p w14:paraId="7D26F904" w14:textId="77777777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>الدول الأعضاء في المؤتمر الأوروبي لإدارات البريد والاتصالات (CEPT)</w:t>
            </w:r>
          </w:p>
        </w:tc>
      </w:tr>
      <w:tr w:rsidR="005C3880" w14:paraId="519499A3" w14:textId="77777777" w:rsidTr="004E2A5D">
        <w:trPr>
          <w:cantSplit/>
        </w:trPr>
        <w:tc>
          <w:tcPr>
            <w:tcW w:w="9672" w:type="dxa"/>
            <w:gridSpan w:val="3"/>
          </w:tcPr>
          <w:p w14:paraId="40A33E2A" w14:textId="53FFFE73" w:rsidR="005C3880" w:rsidRPr="00BD6EF3" w:rsidRDefault="003C4C2A" w:rsidP="005C3880">
            <w:pPr>
              <w:pStyle w:val="Title1"/>
              <w:spacing w:before="240"/>
              <w:rPr>
                <w:rtl/>
              </w:rPr>
            </w:pPr>
            <w:r w:rsidRPr="003C4C2A">
              <w:rPr>
                <w:rtl/>
              </w:rPr>
              <w:t>القرار الجديد المقترح [</w:t>
            </w:r>
            <w:r w:rsidRPr="003C4C2A">
              <w:t>ECP-2</w:t>
            </w:r>
            <w:r w:rsidRPr="003C4C2A">
              <w:rPr>
                <w:rtl/>
              </w:rPr>
              <w:t>] - أنظمة الكبلات البحرية الذكية</w:t>
            </w:r>
          </w:p>
        </w:tc>
      </w:tr>
      <w:tr w:rsidR="005C3880" w14:paraId="6C70F7FA" w14:textId="77777777" w:rsidTr="004E2A5D">
        <w:trPr>
          <w:cantSplit/>
        </w:trPr>
        <w:tc>
          <w:tcPr>
            <w:tcW w:w="9672" w:type="dxa"/>
            <w:gridSpan w:val="3"/>
          </w:tcPr>
          <w:p w14:paraId="4CD6EDE3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  <w:tr w:rsidR="005C3880" w14:paraId="4AC70835" w14:textId="77777777" w:rsidTr="00FC7FD8">
        <w:trPr>
          <w:cantSplit/>
        </w:trPr>
        <w:tc>
          <w:tcPr>
            <w:tcW w:w="9672" w:type="dxa"/>
            <w:gridSpan w:val="3"/>
          </w:tcPr>
          <w:p w14:paraId="44E61BD8" w14:textId="77777777" w:rsidR="005C3880" w:rsidRDefault="005C3880" w:rsidP="005C3880">
            <w:pPr>
              <w:rPr>
                <w:rtl/>
              </w:rPr>
            </w:pPr>
          </w:p>
        </w:tc>
      </w:tr>
      <w:tr w:rsidR="005C3880" w14:paraId="2B76DA94" w14:textId="77777777" w:rsidTr="00FC7FD8">
        <w:trPr>
          <w:cantSplit/>
        </w:trPr>
        <w:tc>
          <w:tcPr>
            <w:tcW w:w="1348" w:type="dxa"/>
          </w:tcPr>
          <w:p w14:paraId="5092B1D2" w14:textId="77777777" w:rsidR="005C3880" w:rsidRPr="004E2A5D" w:rsidRDefault="005C3880" w:rsidP="005C3880">
            <w:pPr>
              <w:spacing w:after="120"/>
              <w:rPr>
                <w:b/>
                <w:bCs/>
                <w:rtl/>
              </w:rPr>
            </w:pPr>
            <w:r w:rsidRPr="004E2A5D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324" w:type="dxa"/>
            <w:gridSpan w:val="2"/>
          </w:tcPr>
          <w:p w14:paraId="26BC9397" w14:textId="61ADCE55" w:rsidR="003C4C2A" w:rsidRDefault="003C4C2A" w:rsidP="00930435">
            <w:pPr>
              <w:spacing w:after="120"/>
              <w:rPr>
                <w:rtl/>
                <w:lang w:bidi="ar-EG"/>
              </w:rPr>
            </w:pPr>
            <w:r w:rsidRPr="003C4C2A">
              <w:rPr>
                <w:rFonts w:hint="cs"/>
                <w:rtl/>
                <w:lang w:bidi="ar-EG"/>
              </w:rPr>
              <w:t>أُعد</w:t>
            </w:r>
            <w:r w:rsidRPr="003C4C2A">
              <w:rPr>
                <w:rtl/>
                <w:lang w:bidi="ar-EG"/>
              </w:rPr>
              <w:t xml:space="preserve"> هذا المقترح في إطار</w:t>
            </w:r>
            <w:r w:rsidR="00460455" w:rsidRPr="00460455">
              <w:rPr>
                <w:rtl/>
                <w:lang w:bidi="ar-EG"/>
              </w:rPr>
              <w:t xml:space="preserve"> فريق المهام المشترك </w:t>
            </w:r>
            <w:r w:rsidR="00460455">
              <w:rPr>
                <w:rFonts w:hint="cs"/>
                <w:rtl/>
                <w:lang w:bidi="ar-EG"/>
              </w:rPr>
              <w:t>المعني</w:t>
            </w:r>
            <w:r w:rsidRPr="003C4C2A">
              <w:rPr>
                <w:rtl/>
              </w:rPr>
              <w:t xml:space="preserve"> </w:t>
            </w:r>
            <w:r w:rsidR="00460455">
              <w:rPr>
                <w:rFonts w:hint="cs"/>
                <w:rtl/>
              </w:rPr>
              <w:t>بال</w:t>
            </w:r>
            <w:r w:rsidR="009752B2">
              <w:rPr>
                <w:rFonts w:hint="cs"/>
                <w:rtl/>
              </w:rPr>
              <w:t xml:space="preserve">كبلات </w:t>
            </w:r>
            <w:r w:rsidRPr="003C4C2A">
              <w:rPr>
                <w:rtl/>
                <w:lang w:bidi="ar-EG"/>
              </w:rPr>
              <w:t xml:space="preserve">الذكية </w:t>
            </w:r>
            <w:r w:rsidR="00930435">
              <w:rPr>
                <w:lang w:bidi="ar-EG"/>
              </w:rPr>
              <w:t>(</w:t>
            </w:r>
            <w:r w:rsidRPr="003C4C2A">
              <w:t>SMART</w:t>
            </w:r>
            <w:r w:rsidR="00930435">
              <w:t>)</w:t>
            </w:r>
            <w:r w:rsidRPr="003C4C2A">
              <w:rPr>
                <w:rtl/>
                <w:lang w:bidi="ar-EG"/>
              </w:rPr>
              <w:t xml:space="preserve"> الذي أنشأه الاتحاد الدولي للاتصالات ومنظمت</w:t>
            </w:r>
            <w:r w:rsidRPr="003C4C2A">
              <w:rPr>
                <w:rFonts w:hint="cs"/>
                <w:rtl/>
                <w:lang w:bidi="ar-EG"/>
              </w:rPr>
              <w:t>ا</w:t>
            </w:r>
            <w:r w:rsidRPr="003C4C2A">
              <w:rPr>
                <w:rtl/>
                <w:lang w:bidi="ar-EG"/>
              </w:rPr>
              <w:t>ن أخري</w:t>
            </w:r>
            <w:r w:rsidRPr="003C4C2A">
              <w:rPr>
                <w:rFonts w:hint="cs"/>
                <w:rtl/>
                <w:lang w:bidi="ar-EG"/>
              </w:rPr>
              <w:t>ا</w:t>
            </w:r>
            <w:r w:rsidRPr="003C4C2A">
              <w:rPr>
                <w:rtl/>
                <w:lang w:bidi="ar-EG"/>
              </w:rPr>
              <w:t xml:space="preserve">ن من أسرة الأمم المتحدة وهما اللجنة </w:t>
            </w:r>
            <w:r w:rsidR="000741A5" w:rsidRPr="000741A5">
              <w:rPr>
                <w:rtl/>
              </w:rPr>
              <w:t xml:space="preserve">الأوقيانوغرافية </w:t>
            </w:r>
            <w:r w:rsidR="00930435" w:rsidRPr="000741A5">
              <w:rPr>
                <w:rFonts w:hint="cs"/>
                <w:rtl/>
              </w:rPr>
              <w:t>الحكومية</w:t>
            </w:r>
            <w:r w:rsidR="000741A5" w:rsidRPr="000741A5">
              <w:rPr>
                <w:rFonts w:hint="cs"/>
                <w:rtl/>
              </w:rPr>
              <w:t xml:space="preserve"> </w:t>
            </w:r>
            <w:r w:rsidR="000741A5" w:rsidRPr="000741A5">
              <w:rPr>
                <w:rtl/>
              </w:rPr>
              <w:t xml:space="preserve">الدولية التابعة </w:t>
            </w:r>
            <w:r w:rsidR="00930435" w:rsidRPr="000741A5">
              <w:rPr>
                <w:rFonts w:hint="cs"/>
                <w:rtl/>
              </w:rPr>
              <w:t>لمنظمة</w:t>
            </w:r>
            <w:r w:rsidR="000741A5" w:rsidRPr="000741A5">
              <w:rPr>
                <w:rFonts w:hint="cs"/>
                <w:rtl/>
              </w:rPr>
              <w:t xml:space="preserve"> الأمم </w:t>
            </w:r>
            <w:r w:rsidR="00930435" w:rsidRPr="000741A5">
              <w:rPr>
                <w:rFonts w:hint="cs"/>
                <w:rtl/>
              </w:rPr>
              <w:t>المتحدة</w:t>
            </w:r>
            <w:r w:rsidR="000741A5" w:rsidRPr="000741A5">
              <w:rPr>
                <w:rtl/>
              </w:rPr>
              <w:t xml:space="preserve"> </w:t>
            </w:r>
            <w:r w:rsidR="000741A5" w:rsidRPr="000741A5">
              <w:rPr>
                <w:rFonts w:hint="cs"/>
                <w:rtl/>
              </w:rPr>
              <w:t>للتربية والعلم والثقافة</w:t>
            </w:r>
            <w:r w:rsidR="000741A5" w:rsidRPr="000741A5">
              <w:rPr>
                <w:rFonts w:hint="eastAsia"/>
                <w:rtl/>
              </w:rPr>
              <w:t> </w:t>
            </w:r>
            <w:r w:rsidR="00930435">
              <w:t>(</w:t>
            </w:r>
            <w:r w:rsidR="000741A5" w:rsidRPr="000741A5">
              <w:t>UNESCO</w:t>
            </w:r>
            <w:r w:rsidR="000741A5" w:rsidRPr="000741A5">
              <w:noBreakHyphen/>
              <w:t>IOC</w:t>
            </w:r>
            <w:r w:rsidR="00930435">
              <w:t>)</w:t>
            </w:r>
            <w:r w:rsidR="000741A5" w:rsidRPr="000741A5">
              <w:rPr>
                <w:rtl/>
              </w:rPr>
              <w:t xml:space="preserve"> </w:t>
            </w:r>
            <w:r w:rsidR="00930435" w:rsidRPr="000741A5">
              <w:rPr>
                <w:rFonts w:hint="cs"/>
                <w:rtl/>
              </w:rPr>
              <w:t>والمنظمة</w:t>
            </w:r>
            <w:r w:rsidR="000741A5" w:rsidRPr="000741A5">
              <w:rPr>
                <w:rtl/>
              </w:rPr>
              <w:t xml:space="preserve"> </w:t>
            </w:r>
            <w:r w:rsidR="00930435" w:rsidRPr="000741A5">
              <w:rPr>
                <w:rFonts w:hint="cs"/>
                <w:rtl/>
              </w:rPr>
              <w:t>العالمية</w:t>
            </w:r>
            <w:r w:rsidR="000741A5" w:rsidRPr="000741A5">
              <w:rPr>
                <w:rtl/>
              </w:rPr>
              <w:t xml:space="preserve"> للأرصاد </w:t>
            </w:r>
            <w:r w:rsidR="00930435" w:rsidRPr="000741A5">
              <w:rPr>
                <w:rFonts w:hint="cs"/>
                <w:rtl/>
              </w:rPr>
              <w:t>الجوية</w:t>
            </w:r>
            <w:r w:rsidR="00026DE0">
              <w:rPr>
                <w:rFonts w:hint="eastAsia"/>
                <w:rtl/>
              </w:rPr>
              <w:t> </w:t>
            </w:r>
            <w:r w:rsidR="00930435">
              <w:t>(</w:t>
            </w:r>
            <w:r w:rsidR="000741A5" w:rsidRPr="000741A5">
              <w:t>WMO</w:t>
            </w:r>
            <w:r w:rsidR="00930435">
              <w:t>)</w:t>
            </w:r>
            <w:r w:rsidR="000741A5" w:rsidRPr="000741A5">
              <w:rPr>
                <w:rFonts w:hint="cs"/>
                <w:rtl/>
                <w:lang w:bidi="ar-SY"/>
              </w:rPr>
              <w:t>.</w:t>
            </w:r>
          </w:p>
        </w:tc>
      </w:tr>
    </w:tbl>
    <w:p w14:paraId="00A564EE" w14:textId="35B1B4EC" w:rsidR="00FC7FD8" w:rsidRDefault="000741A5" w:rsidP="000741A5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7D76950D" w14:textId="731AE04E" w:rsidR="000741A5" w:rsidRPr="00026DE0" w:rsidRDefault="009752B2" w:rsidP="00790154">
      <w:pPr>
        <w:rPr>
          <w:spacing w:val="-2"/>
          <w:rtl/>
        </w:rPr>
      </w:pPr>
      <w:r w:rsidRPr="00026DE0">
        <w:rPr>
          <w:spacing w:val="-2"/>
          <w:rtl/>
        </w:rPr>
        <w:t>أُعد المشروع الأولي بالتشاور مع مكتب تقييس الاتصالات.</w:t>
      </w:r>
      <w:r w:rsidR="00930435" w:rsidRPr="00026DE0">
        <w:rPr>
          <w:rFonts w:hint="cs"/>
          <w:spacing w:val="-2"/>
          <w:rtl/>
        </w:rPr>
        <w:t xml:space="preserve"> </w:t>
      </w:r>
      <w:r w:rsidRPr="00026DE0">
        <w:rPr>
          <w:spacing w:val="-2"/>
          <w:rtl/>
        </w:rPr>
        <w:t>ويتضمن هذا المقترح مدخلات بعد التشاور مع الدول الأعضاء الأخرى.</w:t>
      </w:r>
    </w:p>
    <w:p w14:paraId="783EAF7F" w14:textId="1BB83546" w:rsidR="000741A5" w:rsidRDefault="000741A5" w:rsidP="000741A5">
      <w:pPr>
        <w:pStyle w:val="Headingb"/>
      </w:pPr>
      <w:r>
        <w:rPr>
          <w:rFonts w:hint="cs"/>
          <w:rtl/>
        </w:rPr>
        <w:t>المقترح</w:t>
      </w:r>
    </w:p>
    <w:p w14:paraId="641DA559" w14:textId="1355C350" w:rsidR="002F3E46" w:rsidRDefault="009752B2" w:rsidP="00523D37">
      <w:pPr>
        <w:rPr>
          <w:lang w:bidi="ar-EG"/>
        </w:rPr>
      </w:pPr>
      <w:r w:rsidRPr="009752B2">
        <w:rPr>
          <w:rtl/>
        </w:rPr>
        <w:t>نقترح مشروع القرار التالي للجمعية العالمية لتقييس الاتصالات لعام 2020.</w:t>
      </w:r>
    </w:p>
    <w:p w14:paraId="605D2B96" w14:textId="77777777" w:rsidR="0012545F" w:rsidRDefault="0012545F">
      <w:pPr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63C57014" w14:textId="77777777" w:rsidR="00B74267" w:rsidRDefault="004872B7">
      <w:pPr>
        <w:pStyle w:val="Proposal"/>
      </w:pPr>
      <w:r>
        <w:lastRenderedPageBreak/>
        <w:t>ADD</w:t>
      </w:r>
      <w:r>
        <w:tab/>
        <w:t>EUR/38A26/1</w:t>
      </w:r>
    </w:p>
    <w:p w14:paraId="2869A7E7" w14:textId="2036035B" w:rsidR="0022345D" w:rsidRDefault="004872B7" w:rsidP="000741A5">
      <w:pPr>
        <w:pStyle w:val="ResNo"/>
        <w:rPr>
          <w:rtl/>
        </w:rPr>
      </w:pPr>
      <w:r>
        <w:rPr>
          <w:rFonts w:hint="cs"/>
          <w:rtl/>
        </w:rPr>
        <w:t xml:space="preserve">مشروع </w:t>
      </w:r>
      <w:r w:rsidR="000741A5">
        <w:rPr>
          <w:rFonts w:hint="cs"/>
          <w:rtl/>
        </w:rPr>
        <w:t>ال</w:t>
      </w:r>
      <w:r>
        <w:rPr>
          <w:rFonts w:hint="cs"/>
          <w:rtl/>
        </w:rPr>
        <w:t xml:space="preserve">قرار </w:t>
      </w:r>
      <w:r w:rsidR="000741A5">
        <w:rPr>
          <w:rFonts w:hint="cs"/>
          <w:rtl/>
        </w:rPr>
        <w:t>ال</w:t>
      </w:r>
      <w:r>
        <w:rPr>
          <w:rFonts w:hint="cs"/>
          <w:rtl/>
        </w:rPr>
        <w:t>جديد</w:t>
      </w:r>
      <w:r w:rsidR="000741A5">
        <w:rPr>
          <w:rFonts w:hint="cs"/>
          <w:rtl/>
        </w:rPr>
        <w:t xml:space="preserve"> </w:t>
      </w:r>
      <w:r w:rsidR="000741A5">
        <w:t>[ECP-2]</w:t>
      </w:r>
    </w:p>
    <w:p w14:paraId="532B733A" w14:textId="2C7FC15D" w:rsidR="000741A5" w:rsidRDefault="009752B2" w:rsidP="000741A5">
      <w:pPr>
        <w:pStyle w:val="Restitle"/>
        <w:rPr>
          <w:rtl/>
          <w:lang w:bidi="ar-EG"/>
        </w:rPr>
      </w:pPr>
      <w:r w:rsidRPr="009752B2">
        <w:rPr>
          <w:rtl/>
          <w:lang w:bidi="ar-EG"/>
        </w:rPr>
        <w:t>أنظمة الكبلات البحرية الذكية</w:t>
      </w:r>
    </w:p>
    <w:p w14:paraId="54DD48F5" w14:textId="70E982B3" w:rsidR="000741A5" w:rsidRDefault="000741A5" w:rsidP="000741A5">
      <w:pPr>
        <w:pStyle w:val="Resref"/>
        <w:rPr>
          <w:rtl/>
          <w:lang w:bidi="ar-EG"/>
        </w:rPr>
      </w:pPr>
      <w:r>
        <w:rPr>
          <w:rFonts w:hint="cs"/>
          <w:rtl/>
          <w:lang w:bidi="ar-EG"/>
        </w:rPr>
        <w:t>(</w:t>
      </w:r>
      <w:r w:rsidR="00500201">
        <w:rPr>
          <w:rFonts w:hint="cs"/>
          <w:rtl/>
          <w:lang w:bidi="ar-EG"/>
        </w:rPr>
        <w:t>جنيف</w:t>
      </w:r>
      <w:r>
        <w:rPr>
          <w:rFonts w:hint="cs"/>
          <w:rtl/>
          <w:lang w:bidi="ar-EG"/>
        </w:rPr>
        <w:t>، 2022)</w:t>
      </w:r>
    </w:p>
    <w:p w14:paraId="0B7CEBB2" w14:textId="646F563E" w:rsidR="000741A5" w:rsidRDefault="000741A5" w:rsidP="000741A5">
      <w:pPr>
        <w:pStyle w:val="Normalaftertitle"/>
        <w:rPr>
          <w:rtl/>
          <w:lang w:bidi="ar-EG"/>
        </w:rPr>
      </w:pPr>
      <w:r>
        <w:rPr>
          <w:rFonts w:hint="cs"/>
          <w:rtl/>
          <w:lang w:bidi="ar-EG"/>
        </w:rPr>
        <w:t>إن الجمعية العالمية لتقييس الاتصالات (</w:t>
      </w:r>
      <w:r w:rsidR="00500201">
        <w:rPr>
          <w:rFonts w:hint="cs"/>
          <w:rtl/>
          <w:lang w:bidi="ar-EG"/>
        </w:rPr>
        <w:t>جنيف</w:t>
      </w:r>
      <w:r>
        <w:rPr>
          <w:rFonts w:hint="cs"/>
          <w:rtl/>
          <w:lang w:bidi="ar-EG"/>
        </w:rPr>
        <w:t>، 2022)،</w:t>
      </w:r>
    </w:p>
    <w:p w14:paraId="5E2FF7E0" w14:textId="7E382217" w:rsidR="000741A5" w:rsidRDefault="000741A5" w:rsidP="000741A5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إذ تذك</w:t>
      </w:r>
      <w:r w:rsidR="00460455">
        <w:rPr>
          <w:rFonts w:hint="cs"/>
          <w:rtl/>
          <w:lang w:bidi="ar-EG"/>
        </w:rPr>
        <w:t>ِّ</w:t>
      </w:r>
      <w:r>
        <w:rPr>
          <w:rFonts w:hint="cs"/>
          <w:rtl/>
          <w:lang w:bidi="ar-EG"/>
        </w:rPr>
        <w:t>ر</w:t>
      </w:r>
    </w:p>
    <w:p w14:paraId="544BFD77" w14:textId="602477DE" w:rsidR="000741A5" w:rsidRDefault="000741A5" w:rsidP="009752B2">
      <w:pPr>
        <w:rPr>
          <w:rtl/>
          <w:lang w:bidi="ar-EG"/>
        </w:rPr>
      </w:pPr>
      <w:r w:rsidRPr="000741A5">
        <w:rPr>
          <w:rFonts w:hint="cs"/>
          <w:i/>
          <w:iCs/>
          <w:rtl/>
          <w:lang w:bidi="ar-EG"/>
        </w:rPr>
        <w:t> أ )</w:t>
      </w:r>
      <w:r>
        <w:rPr>
          <w:rtl/>
          <w:lang w:bidi="ar-EG"/>
        </w:rPr>
        <w:tab/>
      </w:r>
      <w:r w:rsidR="009752B2">
        <w:rPr>
          <w:rFonts w:hint="cs"/>
          <w:rtl/>
          <w:lang w:bidi="ar-EG"/>
        </w:rPr>
        <w:t>بأن</w:t>
      </w:r>
      <w:r w:rsidR="009752B2" w:rsidRPr="009752B2">
        <w:rPr>
          <w:rtl/>
        </w:rPr>
        <w:t xml:space="preserve"> </w:t>
      </w:r>
      <w:r w:rsidR="009752B2" w:rsidRPr="009752B2">
        <w:rPr>
          <w:rtl/>
          <w:lang w:bidi="ar-EG"/>
        </w:rPr>
        <w:t xml:space="preserve">مفهوم أنظمة الكبلات الذكية </w:t>
      </w:r>
      <w:r w:rsidR="000D0F6A">
        <w:rPr>
          <w:lang w:bidi="ar-EG"/>
        </w:rPr>
        <w:t>“SMART”</w:t>
      </w:r>
      <w:r w:rsidR="000D0F6A">
        <w:rPr>
          <w:rFonts w:hint="cs"/>
          <w:rtl/>
        </w:rPr>
        <w:t xml:space="preserve"> </w:t>
      </w:r>
      <w:r w:rsidR="009752B2">
        <w:rPr>
          <w:rFonts w:hint="cs"/>
          <w:rtl/>
          <w:lang w:bidi="ar-EG"/>
        </w:rPr>
        <w:t>(</w:t>
      </w:r>
      <w:r w:rsidR="009752B2" w:rsidRPr="009752B2">
        <w:rPr>
          <w:rtl/>
          <w:lang w:bidi="ar-EG"/>
        </w:rPr>
        <w:t>للمراقبة العلمية والاتصالات الموثوقة</w:t>
      </w:r>
      <w:r w:rsidR="009752B2">
        <w:rPr>
          <w:rFonts w:hint="cs"/>
          <w:rtl/>
          <w:lang w:bidi="ar-EG"/>
        </w:rPr>
        <w:t>)،</w:t>
      </w:r>
      <w:r w:rsidR="00930435">
        <w:rPr>
          <w:rFonts w:hint="cs"/>
          <w:rtl/>
          <w:lang w:bidi="ar-EG"/>
        </w:rPr>
        <w:t xml:space="preserve"> </w:t>
      </w:r>
      <w:r w:rsidR="009752B2" w:rsidRPr="009752B2">
        <w:rPr>
          <w:rtl/>
          <w:lang w:bidi="ar-EG"/>
        </w:rPr>
        <w:t>التي تدمج</w:t>
      </w:r>
      <w:r w:rsidR="009752B2">
        <w:rPr>
          <w:rFonts w:hint="cs"/>
          <w:rtl/>
          <w:lang w:bidi="ar-EG"/>
        </w:rPr>
        <w:t xml:space="preserve"> ضمن</w:t>
      </w:r>
      <w:r w:rsidR="009752B2" w:rsidRPr="009752B2">
        <w:rPr>
          <w:rtl/>
          <w:lang w:bidi="ar-EG"/>
        </w:rPr>
        <w:t xml:space="preserve"> مكررات الكبلات البحرية أجهزة الاستشعار العلمية لقياس درجة </w:t>
      </w:r>
      <w:r w:rsidR="009752B2">
        <w:rPr>
          <w:rFonts w:hint="cs"/>
          <w:rtl/>
          <w:lang w:bidi="ar-EG"/>
        </w:rPr>
        <w:t>ال</w:t>
      </w:r>
      <w:r w:rsidR="009752B2" w:rsidRPr="009752B2">
        <w:rPr>
          <w:rtl/>
          <w:lang w:bidi="ar-EG"/>
        </w:rPr>
        <w:t>حرارة والضغط والتسارع الزلزالي في قاع المحيطات</w:t>
      </w:r>
      <w:r w:rsidR="009752B2">
        <w:rPr>
          <w:rFonts w:hint="cs"/>
          <w:rtl/>
          <w:lang w:bidi="ar-EG"/>
        </w:rPr>
        <w:t>،</w:t>
      </w:r>
      <w:r w:rsidR="009752B2" w:rsidRPr="009752B2">
        <w:rPr>
          <w:rtl/>
        </w:rPr>
        <w:t xml:space="preserve"> </w:t>
      </w:r>
      <w:r w:rsidR="009752B2" w:rsidRPr="009752B2">
        <w:rPr>
          <w:rtl/>
          <w:lang w:bidi="ar-EG"/>
        </w:rPr>
        <w:t>اقت</w:t>
      </w:r>
      <w:r w:rsidR="009752B2">
        <w:rPr>
          <w:rFonts w:hint="cs"/>
          <w:rtl/>
          <w:lang w:bidi="ar-EG"/>
        </w:rPr>
        <w:t>ُ</w:t>
      </w:r>
      <w:r w:rsidR="009752B2" w:rsidRPr="009752B2">
        <w:rPr>
          <w:rtl/>
          <w:lang w:bidi="ar-EG"/>
        </w:rPr>
        <w:t xml:space="preserve">رح خلال اجتماع لجنة الدراسات 15 </w:t>
      </w:r>
      <w:r w:rsidR="000D0F6A">
        <w:rPr>
          <w:rFonts w:hint="cs"/>
          <w:rtl/>
          <w:lang w:bidi="ar-EG"/>
        </w:rPr>
        <w:t>ل</w:t>
      </w:r>
      <w:r w:rsidR="009752B2" w:rsidRPr="009752B2">
        <w:rPr>
          <w:rtl/>
          <w:lang w:bidi="ar-EG"/>
        </w:rPr>
        <w:t>قطاع تقييس الاتصالات</w:t>
      </w:r>
      <w:r w:rsidR="000D0F6A">
        <w:rPr>
          <w:rFonts w:hint="cs"/>
          <w:rtl/>
          <w:lang w:bidi="ar-EG"/>
        </w:rPr>
        <w:t xml:space="preserve"> بالاتحاد </w:t>
      </w:r>
      <w:r w:rsidR="00930435">
        <w:rPr>
          <w:lang w:bidi="ar-EG"/>
        </w:rPr>
        <w:t>(</w:t>
      </w:r>
      <w:r w:rsidR="000D0F6A">
        <w:rPr>
          <w:lang w:bidi="ar-EG"/>
        </w:rPr>
        <w:t>ITU-T</w:t>
      </w:r>
      <w:r w:rsidR="00930435">
        <w:rPr>
          <w:lang w:bidi="ar-EG"/>
        </w:rPr>
        <w:t>)</w:t>
      </w:r>
      <w:r w:rsidR="009752B2" w:rsidRPr="009752B2">
        <w:rPr>
          <w:rtl/>
          <w:lang w:bidi="ar-EG"/>
        </w:rPr>
        <w:t xml:space="preserve"> في فبراير 2011</w:t>
      </w:r>
      <w:r w:rsidR="000D0F6A">
        <w:rPr>
          <w:rFonts w:hint="cs"/>
          <w:rtl/>
          <w:lang w:bidi="ar-EG"/>
        </w:rPr>
        <w:t>؛</w:t>
      </w:r>
    </w:p>
    <w:p w14:paraId="677C7C63" w14:textId="173E2FE3" w:rsidR="000741A5" w:rsidRDefault="000741A5" w:rsidP="009752B2">
      <w:pPr>
        <w:rPr>
          <w:rtl/>
          <w:lang w:bidi="ar-EG"/>
        </w:rPr>
      </w:pPr>
      <w:r w:rsidRPr="000741A5">
        <w:rPr>
          <w:rFonts w:hint="cs"/>
          <w:i/>
          <w:iCs/>
          <w:rtl/>
          <w:lang w:bidi="ar-EG"/>
        </w:rPr>
        <w:t>ب)</w:t>
      </w:r>
      <w:r>
        <w:rPr>
          <w:rtl/>
          <w:lang w:bidi="ar-EG"/>
        </w:rPr>
        <w:tab/>
      </w:r>
      <w:r w:rsidR="009752B2" w:rsidRPr="009752B2">
        <w:rPr>
          <w:rFonts w:hint="cs"/>
          <w:rtl/>
          <w:lang w:bidi="ar-EG"/>
        </w:rPr>
        <w:t>بأن</w:t>
      </w:r>
      <w:r w:rsidR="00460455" w:rsidRPr="00460455">
        <w:rPr>
          <w:rtl/>
        </w:rPr>
        <w:t xml:space="preserve"> </w:t>
      </w:r>
      <w:r w:rsidR="00460455" w:rsidRPr="00460455">
        <w:rPr>
          <w:rtl/>
          <w:lang w:bidi="ar-EG"/>
        </w:rPr>
        <w:t xml:space="preserve">الاتحاد الدولي للاتصالات </w:t>
      </w:r>
      <w:r w:rsidR="00930435">
        <w:rPr>
          <w:lang w:bidi="ar-EG"/>
        </w:rPr>
        <w:t>(</w:t>
      </w:r>
      <w:r w:rsidR="00460455" w:rsidRPr="00460455">
        <w:rPr>
          <w:lang w:bidi="ar-EG"/>
        </w:rPr>
        <w:t>ITU</w:t>
      </w:r>
      <w:r w:rsidR="00930435">
        <w:rPr>
          <w:lang w:bidi="ar-EG"/>
        </w:rPr>
        <w:t>)</w:t>
      </w:r>
      <w:r w:rsidR="00460455" w:rsidRPr="00460455">
        <w:rPr>
          <w:rtl/>
          <w:lang w:bidi="ar-EG"/>
        </w:rPr>
        <w:t xml:space="preserve"> واللجنة الأوقيانوغرافية الحكومية الدولية التابعة لمنظمة الأمم المتحدة للتربية والعلم والثقافة </w:t>
      </w:r>
      <w:r w:rsidR="00930435">
        <w:rPr>
          <w:lang w:bidi="ar-EG"/>
        </w:rPr>
        <w:t>(</w:t>
      </w:r>
      <w:r w:rsidR="00460455" w:rsidRPr="00460455">
        <w:rPr>
          <w:lang w:bidi="ar-EG"/>
        </w:rPr>
        <w:t>UNESCO/IOC</w:t>
      </w:r>
      <w:r w:rsidR="00930435">
        <w:rPr>
          <w:lang w:bidi="ar-EG"/>
        </w:rPr>
        <w:t>)</w:t>
      </w:r>
      <w:r w:rsidR="00460455" w:rsidRPr="00460455">
        <w:rPr>
          <w:rtl/>
          <w:lang w:bidi="ar-EG"/>
        </w:rPr>
        <w:t xml:space="preserve"> والمنظمة العالمية للأرصاد الجوية </w:t>
      </w:r>
      <w:r w:rsidR="00930435">
        <w:rPr>
          <w:lang w:bidi="ar-EG"/>
        </w:rPr>
        <w:t>(</w:t>
      </w:r>
      <w:r w:rsidR="00460455" w:rsidRPr="00460455">
        <w:rPr>
          <w:lang w:bidi="ar-EG"/>
        </w:rPr>
        <w:t>WMO</w:t>
      </w:r>
      <w:r w:rsidR="00930435">
        <w:rPr>
          <w:lang w:bidi="ar-EG"/>
        </w:rPr>
        <w:t>)</w:t>
      </w:r>
      <w:r w:rsidR="00460455" w:rsidRPr="00460455">
        <w:rPr>
          <w:rtl/>
          <w:lang w:bidi="ar-EG"/>
        </w:rPr>
        <w:t xml:space="preserve"> أنشأ</w:t>
      </w:r>
      <w:r w:rsidR="00460455">
        <w:rPr>
          <w:rFonts w:hint="cs"/>
          <w:rtl/>
          <w:lang w:bidi="ar-EG"/>
        </w:rPr>
        <w:t>ت</w:t>
      </w:r>
      <w:r w:rsidR="00460455" w:rsidRPr="00460455">
        <w:rPr>
          <w:rtl/>
          <w:lang w:bidi="ar-EG"/>
        </w:rPr>
        <w:t xml:space="preserve"> فريق المهام المشترك المعني بأنظمة الكبلات البحرية الذكية </w:t>
      </w:r>
      <w:r w:rsidR="00930435">
        <w:rPr>
          <w:lang w:bidi="ar-EG"/>
        </w:rPr>
        <w:t>(</w:t>
      </w:r>
      <w:r w:rsidR="00460455" w:rsidRPr="00460455">
        <w:rPr>
          <w:lang w:bidi="ar-EG"/>
        </w:rPr>
        <w:t>JTF SMART Cables</w:t>
      </w:r>
      <w:r w:rsidR="00930435">
        <w:rPr>
          <w:lang w:bidi="ar-EG"/>
        </w:rPr>
        <w:t>)</w:t>
      </w:r>
      <w:r w:rsidR="00460455" w:rsidRPr="00460455">
        <w:rPr>
          <w:rtl/>
          <w:lang w:bidi="ar-EG"/>
        </w:rPr>
        <w:t xml:space="preserve"> في أواخر عام 2012؛</w:t>
      </w:r>
    </w:p>
    <w:p w14:paraId="5A72B8F8" w14:textId="60903714" w:rsidR="000741A5" w:rsidRDefault="000741A5" w:rsidP="00460455">
      <w:pPr>
        <w:rPr>
          <w:rtl/>
          <w:lang w:bidi="ar-EG"/>
        </w:rPr>
      </w:pPr>
      <w:r w:rsidRPr="000741A5">
        <w:rPr>
          <w:rFonts w:hint="cs"/>
          <w:i/>
          <w:iCs/>
          <w:rtl/>
          <w:lang w:bidi="ar-EG"/>
        </w:rPr>
        <w:t>ج)</w:t>
      </w:r>
      <w:r>
        <w:rPr>
          <w:rtl/>
          <w:lang w:bidi="ar-EG"/>
        </w:rPr>
        <w:tab/>
      </w:r>
      <w:r w:rsidR="00460455" w:rsidRPr="00460455">
        <w:rPr>
          <w:rFonts w:hint="cs"/>
          <w:rtl/>
          <w:lang w:bidi="ar-EG"/>
        </w:rPr>
        <w:t>بأن</w:t>
      </w:r>
      <w:r w:rsidR="00460455" w:rsidRPr="00460455">
        <w:rPr>
          <w:rtl/>
          <w:lang w:bidi="ar-EG"/>
        </w:rPr>
        <w:t xml:space="preserve"> فريق المهام المشترك المعني بأنظمة الكبلات البحرية الذكية </w:t>
      </w:r>
      <w:r w:rsidR="00930435">
        <w:rPr>
          <w:lang w:bidi="ar-EG"/>
        </w:rPr>
        <w:t>(</w:t>
      </w:r>
      <w:r w:rsidR="00460455" w:rsidRPr="00460455">
        <w:rPr>
          <w:lang w:bidi="ar-EG"/>
        </w:rPr>
        <w:t>JTF SMART Cables</w:t>
      </w:r>
      <w:r w:rsidR="00930435">
        <w:rPr>
          <w:lang w:bidi="ar-EG"/>
        </w:rPr>
        <w:t>)</w:t>
      </w:r>
      <w:r w:rsidR="00460455">
        <w:rPr>
          <w:rFonts w:hint="cs"/>
          <w:rtl/>
          <w:lang w:bidi="ar-EG"/>
        </w:rPr>
        <w:t xml:space="preserve"> يعكف</w:t>
      </w:r>
      <w:r w:rsidR="00460455" w:rsidRPr="00460455">
        <w:rPr>
          <w:rtl/>
        </w:rPr>
        <w:t xml:space="preserve"> </w:t>
      </w:r>
      <w:r w:rsidR="00460455" w:rsidRPr="00460455">
        <w:rPr>
          <w:rtl/>
          <w:lang w:bidi="ar-EG"/>
        </w:rPr>
        <w:t xml:space="preserve">بنشاط على دراسة هذه </w:t>
      </w:r>
      <w:r w:rsidR="00460455">
        <w:rPr>
          <w:rFonts w:hint="cs"/>
          <w:rtl/>
          <w:lang w:bidi="ar-EG"/>
        </w:rPr>
        <w:t>المسألة</w:t>
      </w:r>
      <w:r w:rsidR="00460455" w:rsidRPr="00460455">
        <w:rPr>
          <w:rtl/>
          <w:lang w:bidi="ar-EG"/>
        </w:rPr>
        <w:t xml:space="preserve"> مع أكثر من 150 خبيراً يمثلون أكثر من 90 منظمة منذ إنشائه،</w:t>
      </w:r>
    </w:p>
    <w:p w14:paraId="38AD6B65" w14:textId="1F34D9A8" w:rsidR="000741A5" w:rsidRPr="000741A5" w:rsidRDefault="000741A5" w:rsidP="000741A5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وإذ تضع في اعتبارها</w:t>
      </w:r>
    </w:p>
    <w:p w14:paraId="0C4CA8AC" w14:textId="2E5E75E6" w:rsidR="000741A5" w:rsidRDefault="000741A5" w:rsidP="000741A5">
      <w:pPr>
        <w:rPr>
          <w:rtl/>
          <w:lang w:bidi="ar-EG"/>
        </w:rPr>
      </w:pPr>
      <w:r w:rsidRPr="000741A5">
        <w:rPr>
          <w:rFonts w:hint="cs"/>
          <w:i/>
          <w:iCs/>
          <w:rtl/>
          <w:lang w:bidi="ar-EG"/>
        </w:rPr>
        <w:t> أ )</w:t>
      </w:r>
      <w:r>
        <w:rPr>
          <w:rtl/>
          <w:lang w:bidi="ar-EG"/>
        </w:rPr>
        <w:tab/>
      </w:r>
      <w:r w:rsidR="00460455" w:rsidRPr="00460455">
        <w:rPr>
          <w:rtl/>
          <w:lang w:bidi="ar-EG"/>
        </w:rPr>
        <w:t xml:space="preserve">أن من </w:t>
      </w:r>
      <w:r w:rsidR="00460455">
        <w:rPr>
          <w:rFonts w:hint="cs"/>
          <w:rtl/>
          <w:lang w:bidi="ar-EG"/>
        </w:rPr>
        <w:t>المسلَّم</w:t>
      </w:r>
      <w:r w:rsidR="00460455" w:rsidRPr="00460455">
        <w:rPr>
          <w:rtl/>
          <w:lang w:bidi="ar-EG"/>
        </w:rPr>
        <w:t xml:space="preserve"> به الآن أن القضايا البيئية، بما فيها تغير المناخ، هي </w:t>
      </w:r>
      <w:r w:rsidR="00460455">
        <w:rPr>
          <w:rFonts w:hint="cs"/>
          <w:rtl/>
          <w:lang w:bidi="ar-EG"/>
        </w:rPr>
        <w:t>في طليعة</w:t>
      </w:r>
      <w:r w:rsidR="00460455" w:rsidRPr="00460455">
        <w:rPr>
          <w:rtl/>
          <w:lang w:bidi="ar-EG"/>
        </w:rPr>
        <w:t xml:space="preserve"> التحديات العالمية التي تواجه</w:t>
      </w:r>
      <w:r w:rsidR="000D0F6A">
        <w:rPr>
          <w:rFonts w:hint="cs"/>
          <w:rtl/>
          <w:lang w:bidi="ar-EG"/>
        </w:rPr>
        <w:t>ها</w:t>
      </w:r>
      <w:r w:rsidR="00460455" w:rsidRPr="00460455">
        <w:rPr>
          <w:rtl/>
          <w:lang w:bidi="ar-EG"/>
        </w:rPr>
        <w:t xml:space="preserve"> البشرية </w:t>
      </w:r>
      <w:r w:rsidR="00460455">
        <w:rPr>
          <w:rFonts w:hint="cs"/>
          <w:rtl/>
          <w:lang w:bidi="ar-EG"/>
        </w:rPr>
        <w:t>و</w:t>
      </w:r>
      <w:r w:rsidR="00460455" w:rsidRPr="00460455">
        <w:rPr>
          <w:rtl/>
          <w:lang w:bidi="ar-EG"/>
        </w:rPr>
        <w:t xml:space="preserve">تتطلب تعاوناً عالمياً </w:t>
      </w:r>
      <w:r w:rsidR="00460455">
        <w:rPr>
          <w:rFonts w:hint="cs"/>
          <w:rtl/>
          <w:lang w:bidi="ar-EG"/>
        </w:rPr>
        <w:t>ومراقبة</w:t>
      </w:r>
      <w:r w:rsidR="00460455" w:rsidRPr="00460455">
        <w:rPr>
          <w:rtl/>
          <w:lang w:bidi="ar-EG"/>
        </w:rPr>
        <w:t xml:space="preserve"> </w:t>
      </w:r>
      <w:r w:rsidR="00460455">
        <w:rPr>
          <w:rFonts w:hint="cs"/>
          <w:rtl/>
          <w:lang w:bidi="ar-EG"/>
        </w:rPr>
        <w:t>حريصة</w:t>
      </w:r>
      <w:r w:rsidR="00460455" w:rsidRPr="00460455">
        <w:rPr>
          <w:rtl/>
          <w:lang w:bidi="ar-EG"/>
        </w:rPr>
        <w:t>؛</w:t>
      </w:r>
    </w:p>
    <w:p w14:paraId="73EF8CAC" w14:textId="7D3B3423" w:rsidR="000741A5" w:rsidRDefault="000741A5" w:rsidP="000741A5">
      <w:pPr>
        <w:rPr>
          <w:rtl/>
          <w:lang w:bidi="ar-EG"/>
        </w:rPr>
      </w:pPr>
      <w:r w:rsidRPr="000741A5">
        <w:rPr>
          <w:rFonts w:hint="cs"/>
          <w:i/>
          <w:iCs/>
          <w:rtl/>
          <w:lang w:bidi="ar-EG"/>
        </w:rPr>
        <w:t>ب)</w:t>
      </w:r>
      <w:r>
        <w:rPr>
          <w:rtl/>
          <w:lang w:bidi="ar-EG"/>
        </w:rPr>
        <w:tab/>
      </w:r>
      <w:r w:rsidR="009207ED" w:rsidRPr="009207ED">
        <w:rPr>
          <w:rtl/>
          <w:lang w:bidi="ar-EG"/>
        </w:rPr>
        <w:t xml:space="preserve">أن الإنذار المبكر </w:t>
      </w:r>
      <w:r w:rsidR="006773E6" w:rsidRPr="006773E6">
        <w:rPr>
          <w:rtl/>
          <w:lang w:bidi="ar-EG"/>
        </w:rPr>
        <w:t xml:space="preserve">بأمواج التسونامي </w:t>
      </w:r>
      <w:r w:rsidR="009207ED" w:rsidRPr="009207ED">
        <w:rPr>
          <w:rtl/>
          <w:lang w:bidi="ar-EG"/>
        </w:rPr>
        <w:t>والزلازل</w:t>
      </w:r>
      <w:r w:rsidR="009207ED">
        <w:rPr>
          <w:rFonts w:hint="cs"/>
          <w:rtl/>
          <w:lang w:bidi="ar-EG"/>
        </w:rPr>
        <w:t xml:space="preserve"> يكتسي أهمية في إنقاذ</w:t>
      </w:r>
      <w:r w:rsidR="009207ED" w:rsidRPr="009207ED">
        <w:rPr>
          <w:rtl/>
          <w:lang w:bidi="ar-EG"/>
        </w:rPr>
        <w:t xml:space="preserve"> الأرواح </w:t>
      </w:r>
      <w:r w:rsidR="009207ED">
        <w:rPr>
          <w:rFonts w:hint="cs"/>
          <w:rtl/>
          <w:lang w:bidi="ar-EG"/>
        </w:rPr>
        <w:t>إذ</w:t>
      </w:r>
      <w:r w:rsidR="009207ED" w:rsidRPr="009207ED">
        <w:rPr>
          <w:rtl/>
          <w:lang w:bidi="ar-EG"/>
        </w:rPr>
        <w:t xml:space="preserve"> </w:t>
      </w:r>
      <w:r w:rsidR="009207ED">
        <w:rPr>
          <w:rFonts w:hint="cs"/>
          <w:rtl/>
          <w:lang w:bidi="ar-EG"/>
        </w:rPr>
        <w:t>يتيح مهلة</w:t>
      </w:r>
      <w:r w:rsidR="009207ED" w:rsidRPr="009207ED">
        <w:rPr>
          <w:rtl/>
          <w:lang w:bidi="ar-EG"/>
        </w:rPr>
        <w:t xml:space="preserve"> </w:t>
      </w:r>
      <w:r w:rsidR="009207ED">
        <w:rPr>
          <w:rFonts w:hint="cs"/>
          <w:rtl/>
          <w:lang w:bidi="ar-EG"/>
        </w:rPr>
        <w:t>زمنية</w:t>
      </w:r>
      <w:r w:rsidR="009207ED" w:rsidRPr="009207ED">
        <w:rPr>
          <w:rtl/>
          <w:lang w:bidi="ar-EG"/>
        </w:rPr>
        <w:t xml:space="preserve"> لإخلاء </w:t>
      </w:r>
      <w:r w:rsidR="009207ED">
        <w:rPr>
          <w:rFonts w:hint="cs"/>
          <w:rtl/>
          <w:lang w:bidi="ar-EG"/>
        </w:rPr>
        <w:t>الأشخاص</w:t>
      </w:r>
      <w:r w:rsidR="009207ED" w:rsidRPr="009207ED">
        <w:rPr>
          <w:rtl/>
          <w:lang w:bidi="ar-EG"/>
        </w:rPr>
        <w:t xml:space="preserve"> المتضررين والسعي إلى حماي</w:t>
      </w:r>
      <w:r w:rsidR="009207ED">
        <w:rPr>
          <w:rFonts w:hint="cs"/>
          <w:rtl/>
          <w:lang w:bidi="ar-EG"/>
        </w:rPr>
        <w:t>ت</w:t>
      </w:r>
      <w:r w:rsidR="009207ED" w:rsidRPr="009207ED">
        <w:rPr>
          <w:rtl/>
          <w:lang w:bidi="ar-EG"/>
        </w:rPr>
        <w:t>هم؛</w:t>
      </w:r>
    </w:p>
    <w:p w14:paraId="47F4998C" w14:textId="4E7BE6F8" w:rsidR="000741A5" w:rsidRDefault="000741A5" w:rsidP="009207ED">
      <w:pPr>
        <w:rPr>
          <w:rtl/>
          <w:lang w:bidi="ar-EG"/>
        </w:rPr>
      </w:pPr>
      <w:r w:rsidRPr="000741A5">
        <w:rPr>
          <w:rFonts w:hint="cs"/>
          <w:i/>
          <w:iCs/>
          <w:rtl/>
          <w:lang w:bidi="ar-EG"/>
        </w:rPr>
        <w:t>ج)</w:t>
      </w:r>
      <w:r>
        <w:rPr>
          <w:rtl/>
          <w:lang w:bidi="ar-EG"/>
        </w:rPr>
        <w:tab/>
      </w:r>
      <w:r w:rsidR="009207ED" w:rsidRPr="009207ED">
        <w:rPr>
          <w:rtl/>
          <w:lang w:bidi="ar-EG"/>
        </w:rPr>
        <w:t xml:space="preserve">أن </w:t>
      </w:r>
      <w:r w:rsidR="00F729E9">
        <w:rPr>
          <w:rFonts w:hint="cs"/>
          <w:rtl/>
          <w:lang w:bidi="ar-EG"/>
        </w:rPr>
        <w:t>التنمية</w:t>
      </w:r>
      <w:r w:rsidR="00F729E9" w:rsidRPr="009207ED">
        <w:rPr>
          <w:rtl/>
          <w:lang w:bidi="ar-EG"/>
        </w:rPr>
        <w:t xml:space="preserve"> </w:t>
      </w:r>
      <w:r w:rsidR="009207ED" w:rsidRPr="009207ED">
        <w:rPr>
          <w:rtl/>
          <w:lang w:bidi="ar-EG"/>
        </w:rPr>
        <w:t xml:space="preserve">المستدامة للبنية التحتية </w:t>
      </w:r>
      <w:r w:rsidR="009207ED">
        <w:rPr>
          <w:rFonts w:hint="cs"/>
          <w:rtl/>
          <w:lang w:bidi="ar-EG"/>
        </w:rPr>
        <w:t>المشيَّدة</w:t>
      </w:r>
      <w:r w:rsidR="009207ED" w:rsidRPr="009207ED">
        <w:rPr>
          <w:rtl/>
          <w:lang w:bidi="ar-EG"/>
        </w:rPr>
        <w:t xml:space="preserve"> </w:t>
      </w:r>
      <w:r w:rsidR="00F729E9">
        <w:rPr>
          <w:rFonts w:hint="cs"/>
          <w:rtl/>
          <w:lang w:bidi="ar-EG"/>
        </w:rPr>
        <w:t>تعتمد</w:t>
      </w:r>
      <w:r w:rsidR="00F729E9" w:rsidRPr="009207ED">
        <w:rPr>
          <w:rtl/>
          <w:lang w:bidi="ar-EG"/>
        </w:rPr>
        <w:t xml:space="preserve"> </w:t>
      </w:r>
      <w:r w:rsidR="009207ED" w:rsidRPr="009207ED">
        <w:rPr>
          <w:rtl/>
          <w:lang w:bidi="ar-EG"/>
        </w:rPr>
        <w:t>على فهم ارتفاع مستوى سطح البحر وعمليات المحيطات ومخاطر الكوارث الناجمة عن الأخطار الطبيعية؛</w:t>
      </w:r>
    </w:p>
    <w:p w14:paraId="0DB35B77" w14:textId="24AEDEC1" w:rsidR="000741A5" w:rsidRDefault="000741A5" w:rsidP="000741A5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د</w:t>
      </w:r>
      <w:r w:rsidRPr="000741A5">
        <w:rPr>
          <w:rFonts w:hint="cs"/>
          <w:i/>
          <w:iCs/>
          <w:rtl/>
          <w:lang w:bidi="ar-EG"/>
        </w:rPr>
        <w:t> )</w:t>
      </w:r>
      <w:r>
        <w:rPr>
          <w:rtl/>
          <w:lang w:bidi="ar-EG"/>
        </w:rPr>
        <w:tab/>
      </w:r>
      <w:r w:rsidR="009207ED" w:rsidRPr="009207ED">
        <w:rPr>
          <w:rtl/>
          <w:lang w:bidi="ar-EG"/>
        </w:rPr>
        <w:t xml:space="preserve">أن الشبكة العالمية لكبلات الاتصالات البحرية تمثل بنية تحتية </w:t>
      </w:r>
      <w:r w:rsidR="009207ED">
        <w:rPr>
          <w:rFonts w:hint="cs"/>
          <w:rtl/>
          <w:lang w:bidi="ar-EG"/>
        </w:rPr>
        <w:t>حرجة</w:t>
      </w:r>
      <w:r w:rsidR="009207ED" w:rsidRPr="009207ED">
        <w:rPr>
          <w:rtl/>
          <w:lang w:bidi="ar-EG"/>
        </w:rPr>
        <w:t xml:space="preserve"> لتمكين مجتمع اليوم </w:t>
      </w:r>
      <w:r w:rsidR="009207ED">
        <w:rPr>
          <w:rFonts w:hint="cs"/>
          <w:rtl/>
          <w:lang w:bidi="ar-EG"/>
        </w:rPr>
        <w:t>المعرض</w:t>
      </w:r>
      <w:r w:rsidR="009207ED" w:rsidRPr="009207ED">
        <w:rPr>
          <w:rtl/>
          <w:lang w:bidi="ar-EG"/>
        </w:rPr>
        <w:t xml:space="preserve"> لأخطار طبيعية مثل الزلازل والانزلاقات الأرضية </w:t>
      </w:r>
      <w:r w:rsidR="009207ED">
        <w:rPr>
          <w:rFonts w:hint="cs"/>
          <w:rtl/>
          <w:lang w:bidi="ar-EG"/>
        </w:rPr>
        <w:t>والشدائد</w:t>
      </w:r>
      <w:r w:rsidR="009207ED" w:rsidRPr="009207ED">
        <w:rPr>
          <w:rtl/>
          <w:lang w:bidi="ar-EG"/>
        </w:rPr>
        <w:t xml:space="preserve"> الخارجية؛</w:t>
      </w:r>
    </w:p>
    <w:p w14:paraId="34C8A246" w14:textId="3FDF7C49" w:rsidR="000741A5" w:rsidRDefault="000741A5" w:rsidP="000741A5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هـ </w:t>
      </w:r>
      <w:r w:rsidRPr="000741A5">
        <w:rPr>
          <w:rFonts w:hint="cs"/>
          <w:i/>
          <w:iCs/>
          <w:rtl/>
          <w:lang w:bidi="ar-EG"/>
        </w:rPr>
        <w:t>)</w:t>
      </w:r>
      <w:r>
        <w:rPr>
          <w:rtl/>
          <w:lang w:bidi="ar-EG"/>
        </w:rPr>
        <w:tab/>
      </w:r>
      <w:r w:rsidR="00536DFE" w:rsidRPr="00536DFE">
        <w:rPr>
          <w:rtl/>
          <w:lang w:bidi="ar-EG"/>
        </w:rPr>
        <w:t>إمكانية استخدام المعلومات المتحصل عليها من الكبلات الذكية فيما يلي:</w:t>
      </w:r>
    </w:p>
    <w:p w14:paraId="6A9E6C85" w14:textId="5930398E" w:rsidR="000741A5" w:rsidRDefault="000741A5" w:rsidP="000741A5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’1‘</w:t>
      </w:r>
      <w:r>
        <w:rPr>
          <w:rtl/>
          <w:lang w:bidi="ar-EG"/>
        </w:rPr>
        <w:tab/>
      </w:r>
      <w:r w:rsidR="00536DFE" w:rsidRPr="00536DFE">
        <w:rPr>
          <w:rtl/>
          <w:lang w:bidi="ar-EG"/>
        </w:rPr>
        <w:t>مراقبة تغير المناخ (حركة مياه المحيطات ومحتواها الحراري وارتفاع مستوى سطح البحر)؛</w:t>
      </w:r>
    </w:p>
    <w:p w14:paraId="6CB109F7" w14:textId="1E443EAB" w:rsidR="000741A5" w:rsidRDefault="000741A5" w:rsidP="000741A5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’2‘</w:t>
      </w:r>
      <w:r>
        <w:rPr>
          <w:rtl/>
          <w:lang w:bidi="ar-EG"/>
        </w:rPr>
        <w:tab/>
      </w:r>
      <w:r w:rsidR="00536DFE" w:rsidRPr="00536DFE">
        <w:rPr>
          <w:rtl/>
          <w:lang w:bidi="ar-EG"/>
        </w:rPr>
        <w:t>مراقبة الزلازل (هيكل الأرض والمخاطر ذات الصلة)؛</w:t>
      </w:r>
    </w:p>
    <w:p w14:paraId="1CB40783" w14:textId="6F214FE6" w:rsidR="000741A5" w:rsidRDefault="000741A5" w:rsidP="00536DFE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’3‘</w:t>
      </w:r>
      <w:r>
        <w:rPr>
          <w:rtl/>
          <w:lang w:bidi="ar-EG"/>
        </w:rPr>
        <w:tab/>
      </w:r>
      <w:r w:rsidR="00536DFE" w:rsidRPr="00536DFE">
        <w:rPr>
          <w:rtl/>
          <w:lang w:bidi="ar-EG"/>
        </w:rPr>
        <w:t xml:space="preserve">الإنذار المبكر </w:t>
      </w:r>
      <w:bookmarkStart w:id="1" w:name="_Hlk80006282"/>
      <w:r w:rsidR="00536DFE">
        <w:rPr>
          <w:rFonts w:hint="cs"/>
          <w:rtl/>
          <w:lang w:bidi="ar-EG"/>
        </w:rPr>
        <w:t xml:space="preserve">بأمواج </w:t>
      </w:r>
      <w:r w:rsidR="00536DFE" w:rsidRPr="00536DFE">
        <w:rPr>
          <w:rtl/>
          <w:lang w:bidi="ar-EG"/>
        </w:rPr>
        <w:t>التسونامي</w:t>
      </w:r>
      <w:r w:rsidR="0006490B" w:rsidRPr="0006490B">
        <w:rPr>
          <w:rtl/>
          <w:lang w:bidi="ar-EG"/>
        </w:rPr>
        <w:t xml:space="preserve"> </w:t>
      </w:r>
      <w:r w:rsidR="0006490B" w:rsidRPr="00536DFE">
        <w:rPr>
          <w:rtl/>
          <w:lang w:bidi="ar-EG"/>
        </w:rPr>
        <w:t>وبالزلازل</w:t>
      </w:r>
      <w:r w:rsidR="00536DFE" w:rsidRPr="00536DFE">
        <w:rPr>
          <w:rtl/>
          <w:lang w:bidi="ar-EG"/>
        </w:rPr>
        <w:t xml:space="preserve"> </w:t>
      </w:r>
      <w:bookmarkEnd w:id="1"/>
      <w:r w:rsidR="00536DFE" w:rsidRPr="00536DFE">
        <w:rPr>
          <w:rtl/>
          <w:lang w:bidi="ar-EG"/>
        </w:rPr>
        <w:t>في المجال القريب</w:t>
      </w:r>
      <w:r w:rsidR="0006490B">
        <w:rPr>
          <w:rFonts w:hint="cs"/>
          <w:rtl/>
          <w:lang w:bidi="ar-EG"/>
        </w:rPr>
        <w:t xml:space="preserve"> أو البعيد</w:t>
      </w:r>
      <w:r w:rsidR="00536DFE" w:rsidRPr="00536DFE">
        <w:rPr>
          <w:rtl/>
          <w:lang w:bidi="ar-EG"/>
        </w:rPr>
        <w:t>، مما يسهم في الحد من مخاطر الكوارث؛</w:t>
      </w:r>
    </w:p>
    <w:p w14:paraId="71007A06" w14:textId="019CF042" w:rsidR="000741A5" w:rsidRDefault="000741A5" w:rsidP="000741A5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’4‘</w:t>
      </w:r>
      <w:r>
        <w:rPr>
          <w:rtl/>
          <w:lang w:bidi="ar-EG"/>
        </w:rPr>
        <w:tab/>
      </w:r>
      <w:r w:rsidR="00536DFE" w:rsidRPr="00536DFE">
        <w:rPr>
          <w:rtl/>
          <w:lang w:bidi="ar-EG"/>
        </w:rPr>
        <w:t>التحذير من الأخطار التي تهدد الكبلات وتحسين تسيير الأنظمة الكبلية؛</w:t>
      </w:r>
    </w:p>
    <w:p w14:paraId="3744D75D" w14:textId="61383CAC" w:rsidR="000741A5" w:rsidRDefault="000741A5" w:rsidP="000741A5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’5‘</w:t>
      </w:r>
      <w:r>
        <w:rPr>
          <w:rtl/>
          <w:lang w:bidi="ar-EG"/>
        </w:rPr>
        <w:tab/>
      </w:r>
      <w:r w:rsidR="00536DFE">
        <w:rPr>
          <w:rFonts w:hint="cs"/>
          <w:rtl/>
          <w:lang w:bidi="ar-EG"/>
        </w:rPr>
        <w:t>ال</w:t>
      </w:r>
      <w:r w:rsidR="00536DFE" w:rsidRPr="00536DFE">
        <w:rPr>
          <w:rtl/>
          <w:lang w:bidi="ar-EG"/>
        </w:rPr>
        <w:t xml:space="preserve">تحديد </w:t>
      </w:r>
      <w:r w:rsidR="00536DFE">
        <w:rPr>
          <w:rFonts w:hint="cs"/>
          <w:rtl/>
          <w:lang w:bidi="ar-EG"/>
        </w:rPr>
        <w:t>الكمي</w:t>
      </w:r>
      <w:r w:rsidR="00536DFE" w:rsidRPr="00536DFE">
        <w:rPr>
          <w:rtl/>
          <w:lang w:bidi="ar-EG"/>
        </w:rPr>
        <w:t xml:space="preserve"> </w:t>
      </w:r>
      <w:r w:rsidR="00536DFE">
        <w:rPr>
          <w:rFonts w:hint="cs"/>
          <w:rtl/>
          <w:lang w:bidi="ar-EG"/>
        </w:rPr>
        <w:t>ل</w:t>
      </w:r>
      <w:r w:rsidR="00536DFE" w:rsidRPr="00536DFE">
        <w:rPr>
          <w:rtl/>
          <w:lang w:bidi="ar-EG"/>
        </w:rPr>
        <w:t xml:space="preserve">لمخاطر </w:t>
      </w:r>
      <w:r w:rsidR="00536DFE">
        <w:rPr>
          <w:rFonts w:hint="cs"/>
          <w:rtl/>
          <w:lang w:bidi="ar-EG"/>
        </w:rPr>
        <w:t>بما يوجه</w:t>
      </w:r>
      <w:r w:rsidR="00536DFE" w:rsidRPr="00536DFE">
        <w:rPr>
          <w:rtl/>
          <w:lang w:bidi="ar-EG"/>
        </w:rPr>
        <w:t xml:space="preserve"> التنمية المستدامة للبنية التحتية </w:t>
      </w:r>
      <w:r w:rsidR="00536DFE">
        <w:rPr>
          <w:rFonts w:hint="cs"/>
          <w:rtl/>
          <w:lang w:bidi="ar-EG"/>
        </w:rPr>
        <w:t xml:space="preserve">في المناطق </w:t>
      </w:r>
      <w:r w:rsidR="00536DFE" w:rsidRPr="00536DFE">
        <w:rPr>
          <w:rtl/>
          <w:lang w:bidi="ar-EG"/>
        </w:rPr>
        <w:t>الساحلية و</w:t>
      </w:r>
      <w:r w:rsidR="00536DFE">
        <w:rPr>
          <w:rFonts w:hint="cs"/>
          <w:rtl/>
          <w:lang w:bidi="ar-EG"/>
        </w:rPr>
        <w:t xml:space="preserve">قبالة </w:t>
      </w:r>
      <w:r w:rsidR="00536DFE" w:rsidRPr="00536DFE">
        <w:rPr>
          <w:rtl/>
          <w:lang w:bidi="ar-EG"/>
        </w:rPr>
        <w:t>الس</w:t>
      </w:r>
      <w:r w:rsidR="00536DFE">
        <w:rPr>
          <w:rFonts w:hint="cs"/>
          <w:rtl/>
          <w:lang w:bidi="ar-EG"/>
        </w:rPr>
        <w:t>و</w:t>
      </w:r>
      <w:r w:rsidR="00536DFE" w:rsidRPr="00536DFE">
        <w:rPr>
          <w:rtl/>
          <w:lang w:bidi="ar-EG"/>
        </w:rPr>
        <w:t>احل،</w:t>
      </w:r>
    </w:p>
    <w:p w14:paraId="10061A32" w14:textId="15F0383E" w:rsidR="000741A5" w:rsidRDefault="000741A5" w:rsidP="00994810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و </w:t>
      </w:r>
      <w:r w:rsidRPr="000741A5">
        <w:rPr>
          <w:rFonts w:hint="cs"/>
          <w:i/>
          <w:iCs/>
          <w:rtl/>
          <w:lang w:bidi="ar-EG"/>
        </w:rPr>
        <w:t>)</w:t>
      </w:r>
      <w:r>
        <w:rPr>
          <w:rtl/>
          <w:lang w:bidi="ar-EG"/>
        </w:rPr>
        <w:tab/>
      </w:r>
      <w:r w:rsidR="00536DFE" w:rsidRPr="00536DFE">
        <w:rPr>
          <w:rtl/>
          <w:lang w:bidi="ar-EG"/>
        </w:rPr>
        <w:t xml:space="preserve">أن هذه القضايا </w:t>
      </w:r>
      <w:r w:rsidR="00994810">
        <w:rPr>
          <w:rFonts w:hint="cs"/>
          <w:rtl/>
          <w:lang w:bidi="ar-EG"/>
        </w:rPr>
        <w:t xml:space="preserve">تشكل </w:t>
      </w:r>
      <w:r w:rsidR="00536DFE" w:rsidRPr="00536DFE">
        <w:rPr>
          <w:rtl/>
          <w:lang w:bidi="ar-EG"/>
        </w:rPr>
        <w:t>جزء</w:t>
      </w:r>
      <w:r w:rsidR="00994810">
        <w:rPr>
          <w:rFonts w:hint="cs"/>
          <w:rtl/>
          <w:lang w:bidi="ar-EG"/>
        </w:rPr>
        <w:t>اً</w:t>
      </w:r>
      <w:r w:rsidR="00536DFE" w:rsidRPr="00536DFE">
        <w:rPr>
          <w:rtl/>
          <w:lang w:bidi="ar-EG"/>
        </w:rPr>
        <w:t xml:space="preserve"> </w:t>
      </w:r>
      <w:r w:rsidR="00557592">
        <w:rPr>
          <w:rFonts w:hint="cs"/>
          <w:rtl/>
        </w:rPr>
        <w:t>أ</w:t>
      </w:r>
      <w:r w:rsidR="00536DFE" w:rsidRPr="00536DFE">
        <w:rPr>
          <w:rtl/>
          <w:lang w:bidi="ar-EG"/>
        </w:rPr>
        <w:t>ساسي</w:t>
      </w:r>
      <w:r w:rsidR="00994810">
        <w:rPr>
          <w:rFonts w:hint="cs"/>
          <w:rtl/>
          <w:lang w:bidi="ar-EG"/>
        </w:rPr>
        <w:t>اً</w:t>
      </w:r>
      <w:r w:rsidR="00536DFE" w:rsidRPr="00536DFE">
        <w:rPr>
          <w:rtl/>
          <w:lang w:bidi="ar-EG"/>
        </w:rPr>
        <w:t xml:space="preserve"> من خطة الأمم المتحدة للتنمية المستدامة لعام 2030، بما في ذلك الهدف 13 من أهداف التنمية المستدامة </w:t>
      </w:r>
      <w:r w:rsidR="00994810">
        <w:rPr>
          <w:rFonts w:hint="cs"/>
          <w:rtl/>
          <w:lang w:bidi="ar-EG"/>
        </w:rPr>
        <w:t>بشأن ا</w:t>
      </w:r>
      <w:r w:rsidR="00536DFE" w:rsidRPr="00536DFE">
        <w:rPr>
          <w:rtl/>
          <w:lang w:bidi="ar-EG"/>
        </w:rPr>
        <w:t>لمناخ والهدف 14 من</w:t>
      </w:r>
      <w:r w:rsidR="00994810" w:rsidRPr="00994810">
        <w:rPr>
          <w:rtl/>
          <w:lang w:bidi="ar-EG"/>
        </w:rPr>
        <w:t xml:space="preserve"> أهداف التنمية المستدامة </w:t>
      </w:r>
      <w:r w:rsidR="00994810" w:rsidRPr="00994810">
        <w:rPr>
          <w:rFonts w:hint="cs"/>
          <w:rtl/>
          <w:lang w:bidi="ar-EG"/>
        </w:rPr>
        <w:t>بشأن</w:t>
      </w:r>
      <w:r w:rsidR="00536DFE" w:rsidRPr="00536DFE">
        <w:rPr>
          <w:rtl/>
          <w:lang w:bidi="ar-EG"/>
        </w:rPr>
        <w:t xml:space="preserve"> المحيط</w:t>
      </w:r>
      <w:r w:rsidR="00994810">
        <w:rPr>
          <w:rFonts w:hint="cs"/>
          <w:rtl/>
          <w:lang w:bidi="ar-EG"/>
        </w:rPr>
        <w:t>ات</w:t>
      </w:r>
      <w:r w:rsidR="00536DFE" w:rsidRPr="00536DFE">
        <w:rPr>
          <w:rtl/>
          <w:lang w:bidi="ar-EG"/>
        </w:rPr>
        <w:t xml:space="preserve"> والهدف 9 من أهداف التنمية المستدامة</w:t>
      </w:r>
      <w:r w:rsidR="00994810" w:rsidRPr="00994810">
        <w:rPr>
          <w:rFonts w:hint="cs"/>
          <w:rtl/>
          <w:lang w:bidi="ar-EG"/>
        </w:rPr>
        <w:t xml:space="preserve"> بشأن</w:t>
      </w:r>
      <w:r w:rsidR="00536DFE" w:rsidRPr="00536DFE">
        <w:rPr>
          <w:rtl/>
          <w:lang w:bidi="ar-EG"/>
        </w:rPr>
        <w:t xml:space="preserve"> البنية التحتية والهدف 11 من</w:t>
      </w:r>
      <w:r w:rsidR="00994810" w:rsidRPr="00994810">
        <w:rPr>
          <w:rtl/>
          <w:lang w:bidi="ar-EG"/>
        </w:rPr>
        <w:t xml:space="preserve"> أهداف التنمية المستدامة </w:t>
      </w:r>
      <w:r w:rsidR="00994810" w:rsidRPr="00994810">
        <w:rPr>
          <w:rFonts w:hint="cs"/>
          <w:rtl/>
          <w:lang w:bidi="ar-EG"/>
        </w:rPr>
        <w:t>بشأن</w:t>
      </w:r>
      <w:r w:rsidR="00536DFE" w:rsidRPr="00536DFE">
        <w:rPr>
          <w:rtl/>
          <w:lang w:bidi="ar-EG"/>
        </w:rPr>
        <w:t xml:space="preserve"> المدن؛</w:t>
      </w:r>
    </w:p>
    <w:p w14:paraId="661F23A2" w14:textId="365F8CE5" w:rsidR="000741A5" w:rsidRDefault="000741A5" w:rsidP="000741A5">
      <w:pPr>
        <w:rPr>
          <w:rtl/>
          <w:lang w:bidi="ar-EG"/>
        </w:rPr>
      </w:pPr>
      <w:r w:rsidRPr="000741A5">
        <w:rPr>
          <w:rFonts w:hint="cs"/>
          <w:i/>
          <w:iCs/>
          <w:rtl/>
          <w:lang w:bidi="ar-EG"/>
        </w:rPr>
        <w:t>ز )</w:t>
      </w:r>
      <w:r>
        <w:rPr>
          <w:rtl/>
          <w:lang w:bidi="ar-EG"/>
        </w:rPr>
        <w:tab/>
      </w:r>
      <w:r w:rsidR="0001550C" w:rsidRPr="0001550C">
        <w:rPr>
          <w:rtl/>
          <w:lang w:bidi="ar-EG"/>
        </w:rPr>
        <w:t>أن استعمال كبلات الاتصالات البحرية للميدان العام الدولي قد يعزز اعتماد تكنولوجيا الكبلات الذكية؛</w:t>
      </w:r>
    </w:p>
    <w:p w14:paraId="4A167160" w14:textId="03D2CE09" w:rsidR="000741A5" w:rsidRDefault="000741A5" w:rsidP="000741A5">
      <w:pPr>
        <w:rPr>
          <w:rtl/>
          <w:lang w:bidi="ar-EG"/>
        </w:rPr>
      </w:pPr>
      <w:r w:rsidRPr="000741A5">
        <w:rPr>
          <w:rFonts w:hint="cs"/>
          <w:i/>
          <w:iCs/>
          <w:rtl/>
          <w:lang w:bidi="ar-EG"/>
        </w:rPr>
        <w:t>ح)</w:t>
      </w:r>
      <w:r>
        <w:rPr>
          <w:rtl/>
          <w:lang w:bidi="ar-EG"/>
        </w:rPr>
        <w:tab/>
      </w:r>
      <w:r w:rsidR="0001550C" w:rsidRPr="0001550C">
        <w:rPr>
          <w:rtl/>
          <w:lang w:bidi="ar-EG"/>
        </w:rPr>
        <w:t>أن عقد الأمم المتحدة لعلوم المحيطات من أجل التنمية المستدامة للفترة 2021-</w:t>
      </w:r>
      <w:r w:rsidR="005C0AD4">
        <w:rPr>
          <w:lang w:bidi="ar-EG"/>
        </w:rPr>
        <w:t>2030</w:t>
      </w:r>
      <w:r w:rsidR="0001550C" w:rsidRPr="0001550C">
        <w:rPr>
          <w:rtl/>
          <w:lang w:bidi="ar-EG"/>
        </w:rPr>
        <w:t xml:space="preserve"> سيسهل تنفيذ التكنولوجيا المبتكرة المطلوبة لتحقيق أهداف التنمية المستدامة،</w:t>
      </w:r>
    </w:p>
    <w:p w14:paraId="463CA9FA" w14:textId="39198A8D" w:rsidR="000741A5" w:rsidRDefault="000741A5" w:rsidP="000741A5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وإذ تلاحظ</w:t>
      </w:r>
    </w:p>
    <w:p w14:paraId="271CB11A" w14:textId="64168055" w:rsidR="000741A5" w:rsidRDefault="000741A5" w:rsidP="0001550C">
      <w:pPr>
        <w:rPr>
          <w:rtl/>
          <w:lang w:bidi="ar-EG"/>
        </w:rPr>
      </w:pPr>
      <w:r w:rsidRPr="000741A5">
        <w:rPr>
          <w:rFonts w:hint="cs"/>
          <w:i/>
          <w:iCs/>
          <w:rtl/>
          <w:lang w:bidi="ar-EG"/>
        </w:rPr>
        <w:t> أ )</w:t>
      </w:r>
      <w:r>
        <w:rPr>
          <w:rtl/>
          <w:lang w:bidi="ar-EG"/>
        </w:rPr>
        <w:tab/>
      </w:r>
      <w:r w:rsidR="0001550C" w:rsidRPr="0001550C">
        <w:rPr>
          <w:rFonts w:hint="cs"/>
          <w:rtl/>
          <w:lang w:bidi="ar-EG"/>
        </w:rPr>
        <w:t>أن</w:t>
      </w:r>
      <w:r w:rsidR="0001550C" w:rsidRPr="0001550C">
        <w:rPr>
          <w:rtl/>
          <w:lang w:bidi="ar-EG"/>
        </w:rPr>
        <w:t xml:space="preserve"> فريق المهام المشترك المعني بأنظمة الكبلات البحرية الذكية </w:t>
      </w:r>
      <w:r w:rsidR="00B10F5B">
        <w:rPr>
          <w:lang w:bidi="ar-EG"/>
        </w:rPr>
        <w:t>(</w:t>
      </w:r>
      <w:r w:rsidR="0001550C" w:rsidRPr="0001550C">
        <w:rPr>
          <w:lang w:bidi="ar-EG"/>
        </w:rPr>
        <w:t>JTF SMART Cables</w:t>
      </w:r>
      <w:r w:rsidR="00B10F5B">
        <w:rPr>
          <w:lang w:bidi="ar-EG"/>
        </w:rPr>
        <w:t>)</w:t>
      </w:r>
      <w:r w:rsidR="0001550C">
        <w:rPr>
          <w:rFonts w:hint="cs"/>
          <w:rtl/>
          <w:lang w:bidi="ar-EG"/>
        </w:rPr>
        <w:t xml:space="preserve"> أقام</w:t>
      </w:r>
      <w:r w:rsidR="0001550C" w:rsidRPr="0001550C">
        <w:rPr>
          <w:rtl/>
        </w:rPr>
        <w:t xml:space="preserve"> </w:t>
      </w:r>
      <w:r w:rsidR="0001550C" w:rsidRPr="0001550C">
        <w:rPr>
          <w:rtl/>
          <w:lang w:bidi="ar-EG"/>
        </w:rPr>
        <w:t xml:space="preserve">ورش عمل كل عام منذ </w:t>
      </w:r>
      <w:r w:rsidR="0001550C">
        <w:rPr>
          <w:rFonts w:hint="cs"/>
          <w:rtl/>
          <w:lang w:bidi="ar-EG"/>
        </w:rPr>
        <w:t>إنشائه</w:t>
      </w:r>
      <w:r w:rsidR="0001550C" w:rsidRPr="0001550C">
        <w:rPr>
          <w:rtl/>
          <w:lang w:bidi="ar-EG"/>
        </w:rPr>
        <w:t xml:space="preserve"> ونشر العديد من الورقات والتقارير؛</w:t>
      </w:r>
    </w:p>
    <w:p w14:paraId="12C305FE" w14:textId="6A8D44AF" w:rsidR="000741A5" w:rsidRDefault="000741A5" w:rsidP="008176EB">
      <w:pPr>
        <w:rPr>
          <w:rtl/>
          <w:lang w:bidi="ar-EG"/>
        </w:rPr>
      </w:pPr>
      <w:r w:rsidRPr="000741A5">
        <w:rPr>
          <w:rFonts w:hint="cs"/>
          <w:i/>
          <w:iCs/>
          <w:rtl/>
          <w:lang w:bidi="ar-EG"/>
        </w:rPr>
        <w:t>ب)</w:t>
      </w:r>
      <w:r>
        <w:rPr>
          <w:rtl/>
          <w:lang w:bidi="ar-EG"/>
        </w:rPr>
        <w:tab/>
      </w:r>
      <w:r w:rsidR="008176EB" w:rsidRPr="008176EB">
        <w:rPr>
          <w:rFonts w:hint="cs"/>
          <w:rtl/>
          <w:lang w:bidi="ar-EG"/>
        </w:rPr>
        <w:t>أن</w:t>
      </w:r>
      <w:r w:rsidR="008176EB" w:rsidRPr="008176EB">
        <w:rPr>
          <w:rtl/>
          <w:lang w:bidi="ar-EG"/>
        </w:rPr>
        <w:t xml:space="preserve"> المؤتمر العقدي الدولي لرصد المحيطات</w:t>
      </w:r>
      <w:r w:rsidR="008176EB">
        <w:rPr>
          <w:rFonts w:hint="cs"/>
          <w:rtl/>
          <w:lang w:bidi="ar-EG"/>
        </w:rPr>
        <w:t xml:space="preserve"> </w:t>
      </w:r>
      <w:r w:rsidR="008061C5">
        <w:rPr>
          <w:rFonts w:hint="cs"/>
          <w:rtl/>
        </w:rPr>
        <w:t>ل</w:t>
      </w:r>
      <w:r w:rsidR="008176EB">
        <w:rPr>
          <w:rFonts w:hint="cs"/>
          <w:rtl/>
          <w:lang w:bidi="ar-EG"/>
        </w:rPr>
        <w:t>عام</w:t>
      </w:r>
      <w:r w:rsidR="008176EB" w:rsidRPr="008176EB">
        <w:rPr>
          <w:rtl/>
          <w:lang w:bidi="ar-EG"/>
        </w:rPr>
        <w:t xml:space="preserve"> 2019 </w:t>
      </w:r>
      <w:r w:rsidR="00B10F5B">
        <w:rPr>
          <w:lang w:bidi="ar-EG"/>
        </w:rPr>
        <w:t>(</w:t>
      </w:r>
      <w:r w:rsidR="008176EB" w:rsidRPr="008176EB">
        <w:rPr>
          <w:lang w:bidi="ar-EG"/>
        </w:rPr>
        <w:t>OceanObs19</w:t>
      </w:r>
      <w:r w:rsidR="00B10F5B">
        <w:rPr>
          <w:lang w:bidi="ar-EG"/>
        </w:rPr>
        <w:t>)</w:t>
      </w:r>
      <w:r w:rsidR="008176EB">
        <w:rPr>
          <w:rFonts w:hint="cs"/>
          <w:rtl/>
          <w:lang w:bidi="ar-EG"/>
        </w:rPr>
        <w:t xml:space="preserve"> أوصى بما يلي:</w:t>
      </w:r>
      <w:r w:rsidR="00B14443" w:rsidRPr="00B14443">
        <w:rPr>
          <w:rtl/>
          <w:lang w:bidi="ar-EG"/>
        </w:rPr>
        <w:t xml:space="preserve"> </w:t>
      </w:r>
      <w:r w:rsidR="008176EB" w:rsidRPr="008176EB">
        <w:rPr>
          <w:rtl/>
          <w:lang w:bidi="ar-EG"/>
        </w:rPr>
        <w:t>ا</w:t>
      </w:r>
      <w:r w:rsidR="008176EB" w:rsidRPr="008176EB">
        <w:rPr>
          <w:rFonts w:hint="cs"/>
          <w:rtl/>
          <w:lang w:bidi="ar-EG"/>
        </w:rPr>
        <w:t>لا</w:t>
      </w:r>
      <w:r w:rsidR="008176EB" w:rsidRPr="008176EB">
        <w:rPr>
          <w:rtl/>
          <w:lang w:bidi="ar-EG"/>
        </w:rPr>
        <w:t xml:space="preserve">نتقال </w:t>
      </w:r>
      <w:r w:rsidR="008176EB">
        <w:rPr>
          <w:rFonts w:hint="cs"/>
          <w:rtl/>
          <w:lang w:bidi="ar-EG"/>
        </w:rPr>
        <w:t>ب</w:t>
      </w:r>
      <w:r w:rsidR="009E7F7B">
        <w:rPr>
          <w:rFonts w:hint="cs"/>
          <w:rtl/>
        </w:rPr>
        <w:t xml:space="preserve">أنظمة </w:t>
      </w:r>
      <w:r w:rsidR="008176EB" w:rsidRPr="008176EB">
        <w:rPr>
          <w:rtl/>
          <w:lang w:bidi="ar-EG"/>
        </w:rPr>
        <w:t>ا</w:t>
      </w:r>
      <w:r w:rsidR="008176EB">
        <w:rPr>
          <w:rFonts w:hint="cs"/>
          <w:rtl/>
          <w:lang w:bidi="ar-EG"/>
        </w:rPr>
        <w:t>لا</w:t>
      </w:r>
      <w:r w:rsidR="008176EB" w:rsidRPr="008176EB">
        <w:rPr>
          <w:rtl/>
          <w:lang w:bidi="ar-EG"/>
        </w:rPr>
        <w:t xml:space="preserve">تصالات </w:t>
      </w:r>
      <w:r w:rsidR="009E7F7B">
        <w:rPr>
          <w:rFonts w:hint="cs"/>
          <w:rtl/>
          <w:lang w:bidi="ar-EG"/>
        </w:rPr>
        <w:t>و</w:t>
      </w:r>
      <w:r w:rsidR="00B14443" w:rsidRPr="00B14443">
        <w:rPr>
          <w:rtl/>
          <w:lang w:bidi="ar-EG"/>
        </w:rPr>
        <w:t>كبلات</w:t>
      </w:r>
      <w:r w:rsidR="009E7F7B">
        <w:rPr>
          <w:rFonts w:hint="cs"/>
          <w:rtl/>
          <w:lang w:bidi="ar-EG"/>
        </w:rPr>
        <w:t xml:space="preserve"> الاستشعار</w:t>
      </w:r>
      <w:r w:rsidR="00B14443" w:rsidRPr="00B14443">
        <w:rPr>
          <w:rtl/>
          <w:lang w:bidi="ar-EG"/>
        </w:rPr>
        <w:t xml:space="preserve"> البحرية الذكية من التنفيذ التجريبي</w:t>
      </w:r>
      <w:r w:rsidR="00345C61">
        <w:rPr>
          <w:rFonts w:hint="cs"/>
          <w:rtl/>
          <w:lang w:bidi="ar-EG"/>
        </w:rPr>
        <w:t xml:space="preserve"> </w:t>
      </w:r>
      <w:r w:rsidR="00345C61" w:rsidRPr="00DD50EA">
        <w:rPr>
          <w:rFonts w:hint="cs"/>
          <w:rtl/>
          <w:lang w:bidi="ar-EG"/>
        </w:rPr>
        <w:t>الحالي</w:t>
      </w:r>
      <w:r w:rsidR="00B14443" w:rsidRPr="00B14443">
        <w:rPr>
          <w:rtl/>
          <w:lang w:bidi="ar-EG"/>
        </w:rPr>
        <w:t xml:space="preserve"> إلى التنفيذ عبر المحيطات، </w:t>
      </w:r>
      <w:r w:rsidR="008061C5">
        <w:rPr>
          <w:rFonts w:hint="cs"/>
          <w:rtl/>
          <w:lang w:bidi="ar-EG"/>
        </w:rPr>
        <w:t>ل</w:t>
      </w:r>
      <w:r w:rsidR="008176EB">
        <w:rPr>
          <w:rFonts w:hint="cs"/>
          <w:rtl/>
          <w:lang w:bidi="ar-EG"/>
        </w:rPr>
        <w:t>معالجة مسائل</w:t>
      </w:r>
      <w:r w:rsidR="00B14443" w:rsidRPr="00B14443">
        <w:rPr>
          <w:rtl/>
          <w:lang w:bidi="ar-EG"/>
        </w:rPr>
        <w:t xml:space="preserve"> </w:t>
      </w:r>
      <w:r w:rsidR="008176EB">
        <w:rPr>
          <w:rFonts w:hint="cs"/>
          <w:rtl/>
          <w:lang w:bidi="ar-EG"/>
        </w:rPr>
        <w:t>ا</w:t>
      </w:r>
      <w:r w:rsidR="00B14443" w:rsidRPr="00B14443">
        <w:rPr>
          <w:rtl/>
          <w:lang w:bidi="ar-EG"/>
        </w:rPr>
        <w:t>لمناخ وحركة</w:t>
      </w:r>
      <w:r w:rsidR="008176EB">
        <w:rPr>
          <w:rFonts w:hint="cs"/>
          <w:rtl/>
          <w:lang w:bidi="ar-EG"/>
        </w:rPr>
        <w:t xml:space="preserve"> مياه</w:t>
      </w:r>
      <w:r w:rsidR="00B14443" w:rsidRPr="00B14443">
        <w:rPr>
          <w:rtl/>
          <w:lang w:bidi="ar-EG"/>
        </w:rPr>
        <w:t xml:space="preserve"> المحيطات ومستوى سطح البحر والإنذار المبكر بالزلازل، بتغطية عالمية في نهاية المطاف،</w:t>
      </w:r>
    </w:p>
    <w:p w14:paraId="23E51293" w14:textId="64AF2EA8" w:rsidR="000741A5" w:rsidRDefault="000741A5" w:rsidP="000741A5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وإذ تدرك</w:t>
      </w:r>
    </w:p>
    <w:p w14:paraId="287F9178" w14:textId="4A23E4B3" w:rsidR="000741A5" w:rsidRDefault="000741A5" w:rsidP="000741A5">
      <w:pPr>
        <w:rPr>
          <w:rtl/>
          <w:lang w:bidi="ar-EG"/>
        </w:rPr>
      </w:pPr>
      <w:r w:rsidRPr="000741A5">
        <w:rPr>
          <w:rFonts w:hint="cs"/>
          <w:i/>
          <w:iCs/>
          <w:rtl/>
          <w:lang w:bidi="ar-EG"/>
        </w:rPr>
        <w:t> أ )</w:t>
      </w:r>
      <w:r>
        <w:rPr>
          <w:rtl/>
          <w:lang w:bidi="ar-EG"/>
        </w:rPr>
        <w:tab/>
      </w:r>
      <w:r w:rsidR="004A13AB" w:rsidRPr="004A13AB">
        <w:rPr>
          <w:rtl/>
          <w:lang w:bidi="ar-EG"/>
        </w:rPr>
        <w:t xml:space="preserve">أن الكبلات الذكية مجدية تقنياً ومالياً ويتوقع أن </w:t>
      </w:r>
      <w:r w:rsidR="004A13AB">
        <w:rPr>
          <w:rFonts w:hint="cs"/>
          <w:rtl/>
          <w:lang w:bidi="ar-EG"/>
        </w:rPr>
        <w:t>تثبت جدارتها</w:t>
      </w:r>
      <w:r w:rsidR="004A13AB" w:rsidRPr="004A13AB">
        <w:rPr>
          <w:rtl/>
          <w:lang w:bidi="ar-EG"/>
        </w:rPr>
        <w:t xml:space="preserve"> ميدانياً من خلال العروض التوضيحية الجارية والأنظمة </w:t>
      </w:r>
      <w:r w:rsidR="004A13AB">
        <w:rPr>
          <w:rFonts w:hint="cs"/>
          <w:rtl/>
          <w:lang w:bidi="ar-EG"/>
        </w:rPr>
        <w:t>التجريبية</w:t>
      </w:r>
      <w:r w:rsidR="004A13AB" w:rsidRPr="004A13AB">
        <w:rPr>
          <w:rtl/>
          <w:lang w:bidi="ar-EG"/>
        </w:rPr>
        <w:t xml:space="preserve"> المقترحة؛</w:t>
      </w:r>
    </w:p>
    <w:p w14:paraId="40FC83EE" w14:textId="5B1E7866" w:rsidR="000741A5" w:rsidRDefault="000741A5" w:rsidP="000741A5">
      <w:pPr>
        <w:rPr>
          <w:rtl/>
          <w:lang w:bidi="ar-EG"/>
        </w:rPr>
      </w:pPr>
      <w:r w:rsidRPr="000741A5">
        <w:rPr>
          <w:rFonts w:hint="cs"/>
          <w:i/>
          <w:iCs/>
          <w:rtl/>
          <w:lang w:bidi="ar-EG"/>
        </w:rPr>
        <w:t>ب)</w:t>
      </w:r>
      <w:r>
        <w:rPr>
          <w:rtl/>
          <w:lang w:bidi="ar-EG"/>
        </w:rPr>
        <w:tab/>
      </w:r>
      <w:r w:rsidR="004A13AB" w:rsidRPr="004A13AB">
        <w:rPr>
          <w:rtl/>
          <w:lang w:bidi="ar-EG"/>
        </w:rPr>
        <w:t>أن هناك مشروعين للكبل</w:t>
      </w:r>
      <w:r w:rsidR="008061C5">
        <w:rPr>
          <w:rFonts w:hint="cs"/>
          <w:rtl/>
          <w:lang w:bidi="ar-EG"/>
        </w:rPr>
        <w:t>ات</w:t>
      </w:r>
      <w:r w:rsidR="004A13AB" w:rsidRPr="004A13AB">
        <w:rPr>
          <w:rtl/>
          <w:lang w:bidi="ar-EG"/>
        </w:rPr>
        <w:t xml:space="preserve"> الذكي</w:t>
      </w:r>
      <w:r w:rsidR="008061C5">
        <w:rPr>
          <w:rFonts w:hint="cs"/>
          <w:rtl/>
          <w:lang w:bidi="ar-EG"/>
        </w:rPr>
        <w:t>ة</w:t>
      </w:r>
      <w:r w:rsidR="004A13AB" w:rsidRPr="004A13AB">
        <w:rPr>
          <w:rtl/>
          <w:lang w:bidi="ar-EG"/>
        </w:rPr>
        <w:t xml:space="preserve"> قيد التنفيذ (أي</w:t>
      </w:r>
      <w:r w:rsidR="008061C5">
        <w:rPr>
          <w:rFonts w:hint="cs"/>
          <w:rtl/>
          <w:lang w:bidi="ar-EG"/>
        </w:rPr>
        <w:t xml:space="preserve"> أنهما</w:t>
      </w:r>
      <w:r w:rsidR="004A13AB" w:rsidRPr="004A13AB">
        <w:rPr>
          <w:rtl/>
          <w:lang w:bidi="ar-EG"/>
        </w:rPr>
        <w:t xml:space="preserve"> ممو</w:t>
      </w:r>
      <w:r w:rsidR="004A13AB">
        <w:rPr>
          <w:rFonts w:hint="cs"/>
          <w:rtl/>
          <w:lang w:bidi="ar-EG"/>
        </w:rPr>
        <w:t>َّ</w:t>
      </w:r>
      <w:r w:rsidR="004A13AB" w:rsidRPr="004A13AB">
        <w:rPr>
          <w:rtl/>
          <w:lang w:bidi="ar-EG"/>
        </w:rPr>
        <w:t>ل</w:t>
      </w:r>
      <w:r w:rsidR="008061C5">
        <w:rPr>
          <w:rFonts w:hint="cs"/>
          <w:rtl/>
          <w:lang w:bidi="ar-EG"/>
        </w:rPr>
        <w:t>ا</w:t>
      </w:r>
      <w:r w:rsidR="004A13AB" w:rsidRPr="004A13AB">
        <w:rPr>
          <w:rtl/>
          <w:lang w:bidi="ar-EG"/>
        </w:rPr>
        <w:t>ن أو ممو</w:t>
      </w:r>
      <w:r w:rsidR="004A13AB">
        <w:rPr>
          <w:rFonts w:hint="cs"/>
          <w:rtl/>
          <w:lang w:bidi="ar-EG"/>
        </w:rPr>
        <w:t>َّ</w:t>
      </w:r>
      <w:r w:rsidR="004A13AB" w:rsidRPr="004A13AB">
        <w:rPr>
          <w:rtl/>
          <w:lang w:bidi="ar-EG"/>
        </w:rPr>
        <w:t>ل</w:t>
      </w:r>
      <w:r w:rsidR="008061C5">
        <w:rPr>
          <w:rFonts w:hint="cs"/>
          <w:rtl/>
          <w:lang w:bidi="ar-EG"/>
        </w:rPr>
        <w:t>ا</w:t>
      </w:r>
      <w:r w:rsidR="004A13AB" w:rsidRPr="004A13AB">
        <w:rPr>
          <w:rtl/>
          <w:lang w:bidi="ar-EG"/>
        </w:rPr>
        <w:t xml:space="preserve">ن جزئياً) وأن هناك مشروعين </w:t>
      </w:r>
      <w:r w:rsidR="004A13AB">
        <w:rPr>
          <w:rFonts w:hint="cs"/>
          <w:rtl/>
          <w:lang w:bidi="ar-EG"/>
        </w:rPr>
        <w:t>في</w:t>
      </w:r>
      <w:r w:rsidR="004A13AB" w:rsidRPr="004A13AB">
        <w:rPr>
          <w:rtl/>
          <w:lang w:bidi="ar-EG"/>
        </w:rPr>
        <w:t xml:space="preserve"> مرحل</w:t>
      </w:r>
      <w:r w:rsidR="004A13AB">
        <w:rPr>
          <w:rFonts w:hint="cs"/>
          <w:rtl/>
          <w:lang w:bidi="ar-EG"/>
        </w:rPr>
        <w:t>ة</w:t>
      </w:r>
      <w:r w:rsidR="004A13AB" w:rsidRPr="004A13AB">
        <w:rPr>
          <w:rtl/>
          <w:lang w:bidi="ar-EG"/>
        </w:rPr>
        <w:t xml:space="preserve"> تقديم المقترحات،</w:t>
      </w:r>
    </w:p>
    <w:p w14:paraId="79540A55" w14:textId="755973E4" w:rsidR="000741A5" w:rsidRDefault="000741A5" w:rsidP="000741A5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تقرر</w:t>
      </w:r>
    </w:p>
    <w:p w14:paraId="03BFF82E" w14:textId="72C167F3" w:rsidR="000741A5" w:rsidRDefault="000741A5" w:rsidP="004A13AB">
      <w:pPr>
        <w:rPr>
          <w:rtl/>
          <w:lang w:bidi="ar-EG"/>
        </w:rPr>
      </w:pPr>
      <w:r>
        <w:rPr>
          <w:rFonts w:hint="cs"/>
          <w:rtl/>
          <w:lang w:bidi="ar-EG"/>
        </w:rPr>
        <w:t>1</w:t>
      </w:r>
      <w:r>
        <w:rPr>
          <w:rtl/>
          <w:lang w:bidi="ar-EG"/>
        </w:rPr>
        <w:tab/>
      </w:r>
      <w:r w:rsidR="004A13AB" w:rsidRPr="004A13AB">
        <w:rPr>
          <w:rtl/>
          <w:lang w:val="en-GB" w:bidi="ar-EG"/>
        </w:rPr>
        <w:t>تشجيع فريق المهام المشترك المعني بأنظمة الكبلات البحرية الذكية</w:t>
      </w:r>
      <w:r w:rsidR="008061C5">
        <w:rPr>
          <w:rFonts w:hint="cs"/>
          <w:rtl/>
          <w:lang w:val="en-GB" w:bidi="ar-EG"/>
        </w:rPr>
        <w:t xml:space="preserve"> </w:t>
      </w:r>
      <w:r w:rsidR="008061C5">
        <w:rPr>
          <w:lang w:bidi="ar-EG"/>
        </w:rPr>
        <w:t>“SMART”</w:t>
      </w:r>
      <w:r w:rsidR="004A13AB" w:rsidRPr="004A13AB">
        <w:rPr>
          <w:rtl/>
          <w:lang w:val="en-GB" w:bidi="ar-EG"/>
        </w:rPr>
        <w:t xml:space="preserve"> </w:t>
      </w:r>
      <w:r w:rsidR="00B10F5B">
        <w:rPr>
          <w:lang w:val="en-GB" w:bidi="ar-EG"/>
        </w:rPr>
        <w:t>(</w:t>
      </w:r>
      <w:r w:rsidR="004A13AB" w:rsidRPr="004A13AB">
        <w:rPr>
          <w:lang w:val="en-GB" w:bidi="ar-EG"/>
        </w:rPr>
        <w:t>JTF SMART Cables</w:t>
      </w:r>
      <w:r w:rsidR="00B10F5B">
        <w:rPr>
          <w:lang w:val="en-GB" w:bidi="ar-EG"/>
        </w:rPr>
        <w:t>)</w:t>
      </w:r>
      <w:r w:rsidR="004A13AB">
        <w:rPr>
          <w:rFonts w:hint="cs"/>
          <w:rtl/>
          <w:lang w:val="en-GB" w:bidi="ar-EG"/>
        </w:rPr>
        <w:t xml:space="preserve"> </w:t>
      </w:r>
      <w:r w:rsidR="004A13AB" w:rsidRPr="004A13AB">
        <w:rPr>
          <w:rtl/>
          <w:lang w:val="en-GB" w:bidi="ar-EG"/>
        </w:rPr>
        <w:t>على مواصلة أنشطته لتعزيز المشاريع الحالية والمستقبلية "</w:t>
      </w:r>
      <w:r w:rsidR="008061C5">
        <w:rPr>
          <w:rFonts w:hint="cs"/>
          <w:rtl/>
          <w:lang w:val="en-GB"/>
        </w:rPr>
        <w:t>بأنظمة</w:t>
      </w:r>
      <w:r w:rsidR="004A13AB" w:rsidRPr="004A13AB">
        <w:rPr>
          <w:rtl/>
          <w:lang w:val="en-GB" w:bidi="ar-EG"/>
        </w:rPr>
        <w:t xml:space="preserve"> تحت الماء"،</w:t>
      </w:r>
      <w:r w:rsidR="008061C5">
        <w:rPr>
          <w:rFonts w:hint="cs"/>
          <w:rtl/>
          <w:lang w:val="en-GB" w:bidi="ar-EG"/>
        </w:rPr>
        <w:t xml:space="preserve"> وبأنظمة تجريبية،</w:t>
      </w:r>
      <w:r w:rsidR="004A13AB" w:rsidRPr="004A13AB">
        <w:rPr>
          <w:rtl/>
          <w:lang w:val="en-GB" w:bidi="ar-EG"/>
        </w:rPr>
        <w:t xml:space="preserve"> وبأنظمة كبلية ذكية تشغيلية؛</w:t>
      </w:r>
    </w:p>
    <w:p w14:paraId="123B6BB1" w14:textId="79A413F9" w:rsidR="000741A5" w:rsidRDefault="000741A5" w:rsidP="000741A5">
      <w:pPr>
        <w:rPr>
          <w:rtl/>
          <w:lang w:bidi="ar-EG"/>
        </w:rPr>
      </w:pPr>
      <w:r>
        <w:rPr>
          <w:rFonts w:hint="cs"/>
          <w:rtl/>
          <w:lang w:bidi="ar-EG"/>
        </w:rPr>
        <w:t>2</w:t>
      </w:r>
      <w:r>
        <w:rPr>
          <w:rtl/>
          <w:lang w:bidi="ar-EG"/>
        </w:rPr>
        <w:tab/>
      </w:r>
      <w:r w:rsidR="007E04B0" w:rsidRPr="007E04B0">
        <w:rPr>
          <w:rtl/>
          <w:lang w:bidi="ar-EG"/>
        </w:rPr>
        <w:t>الترويج لمفهوم الكبلات الذكية لتيسير المشاريع ذات الصلة ونشر الكبلات الذكية</w:t>
      </w:r>
      <w:r w:rsidR="00D964F6">
        <w:rPr>
          <w:rFonts w:hint="cs"/>
          <w:rtl/>
          <w:lang w:bidi="ar-EG"/>
        </w:rPr>
        <w:t xml:space="preserve"> </w:t>
      </w:r>
      <w:r w:rsidR="00D964F6">
        <w:rPr>
          <w:lang w:bidi="ar-EG"/>
        </w:rPr>
        <w:t>“SMART”</w:t>
      </w:r>
      <w:r w:rsidR="007E04B0" w:rsidRPr="007E04B0">
        <w:rPr>
          <w:rtl/>
          <w:lang w:bidi="ar-EG"/>
        </w:rPr>
        <w:t>،</w:t>
      </w:r>
    </w:p>
    <w:p w14:paraId="3679A3E9" w14:textId="2EABDFDD" w:rsidR="000741A5" w:rsidRDefault="000741A5" w:rsidP="000741A5">
      <w:pPr>
        <w:pStyle w:val="Call"/>
        <w:rPr>
          <w:rtl/>
          <w:lang w:bidi="ar-EG"/>
        </w:rPr>
      </w:pPr>
      <w:r w:rsidRPr="000741A5">
        <w:rPr>
          <w:rtl/>
        </w:rPr>
        <w:t>تكلف الفريق الاستشاري لتقييس الاتصالات</w:t>
      </w:r>
    </w:p>
    <w:p w14:paraId="07267937" w14:textId="3B505B4A" w:rsidR="000741A5" w:rsidRDefault="007E04B0" w:rsidP="007E04B0">
      <w:pPr>
        <w:rPr>
          <w:rtl/>
          <w:lang w:bidi="ar-EG"/>
        </w:rPr>
      </w:pPr>
      <w:r w:rsidRPr="007E04B0">
        <w:rPr>
          <w:rtl/>
          <w:lang w:bidi="ar-EG"/>
        </w:rPr>
        <w:t xml:space="preserve">بتنسيق أنشطة فريق المهام المشترك المعني بأنظمة الكبلات البحرية الذكية </w:t>
      </w:r>
      <w:r w:rsidR="00B10F5B">
        <w:rPr>
          <w:lang w:bidi="ar-EG"/>
        </w:rPr>
        <w:t>(</w:t>
      </w:r>
      <w:r w:rsidRPr="007E04B0">
        <w:rPr>
          <w:lang w:val="en-GB" w:bidi="ar-EG"/>
        </w:rPr>
        <w:t>JTF SMART Cables</w:t>
      </w:r>
      <w:r w:rsidR="00B10F5B">
        <w:rPr>
          <w:lang w:val="en-GB" w:bidi="ar-EG"/>
        </w:rPr>
        <w:t>)</w:t>
      </w:r>
      <w:r w:rsidRPr="007E04B0">
        <w:rPr>
          <w:rFonts w:hint="cs"/>
          <w:rtl/>
          <w:lang w:bidi="ar-EG"/>
        </w:rPr>
        <w:t xml:space="preserve"> </w:t>
      </w:r>
      <w:r w:rsidRPr="007E04B0">
        <w:rPr>
          <w:rtl/>
          <w:lang w:bidi="ar-EG"/>
        </w:rPr>
        <w:t xml:space="preserve">مع لجان دراسات قطاع تقييس الاتصالات بالاتحاد وغيرها من منظمات وضع المعايير </w:t>
      </w:r>
      <w:r w:rsidR="00B10F5B">
        <w:rPr>
          <w:lang w:bidi="ar-EG"/>
        </w:rPr>
        <w:t>(</w:t>
      </w:r>
      <w:r w:rsidRPr="007E04B0">
        <w:rPr>
          <w:lang w:bidi="ar-EG"/>
        </w:rPr>
        <w:t>SDO</w:t>
      </w:r>
      <w:r w:rsidR="00B10F5B">
        <w:rPr>
          <w:lang w:bidi="ar-EG"/>
        </w:rPr>
        <w:t>)</w:t>
      </w:r>
      <w:r w:rsidRPr="007E04B0">
        <w:rPr>
          <w:rtl/>
          <w:lang w:bidi="ar-EG"/>
        </w:rPr>
        <w:t xml:space="preserve"> ومعاهد البحوث وغيرها من المنظمات وأصحاب المصلحة الآخرين لتسهيل التعاون بين فريق المهام المشترك </w:t>
      </w:r>
      <w:r w:rsidR="0073212F">
        <w:rPr>
          <w:rFonts w:hint="cs"/>
          <w:rtl/>
          <w:lang w:bidi="ar-EG"/>
        </w:rPr>
        <w:t>و</w:t>
      </w:r>
      <w:r w:rsidRPr="007E04B0">
        <w:rPr>
          <w:rtl/>
          <w:lang w:bidi="ar-EG"/>
        </w:rPr>
        <w:t>تلك المنظمات بغية تجنب ازدواجية الجهود،</w:t>
      </w:r>
    </w:p>
    <w:p w14:paraId="0D603052" w14:textId="29E90A67" w:rsidR="000741A5" w:rsidRDefault="000741A5" w:rsidP="000741A5">
      <w:pPr>
        <w:pStyle w:val="Call"/>
        <w:rPr>
          <w:rtl/>
          <w:lang w:bidi="ar-EG"/>
        </w:rPr>
      </w:pPr>
      <w:r w:rsidRPr="000741A5">
        <w:rPr>
          <w:rtl/>
        </w:rPr>
        <w:t>تكلف جميع لجان دراسات قطاع تقييس الاتصالات بالاتحاد</w:t>
      </w:r>
    </w:p>
    <w:p w14:paraId="7CB17B3E" w14:textId="5F6CB032" w:rsidR="000741A5" w:rsidRDefault="007E04B0" w:rsidP="000741A5">
      <w:pPr>
        <w:rPr>
          <w:rtl/>
          <w:lang w:bidi="ar-EG"/>
        </w:rPr>
      </w:pPr>
      <w:r w:rsidRPr="007E04B0">
        <w:rPr>
          <w:rtl/>
          <w:lang w:bidi="ar-EG"/>
        </w:rPr>
        <w:t>بالتعاون مع</w:t>
      </w:r>
      <w:r w:rsidRPr="007E04B0">
        <w:rPr>
          <w:rtl/>
        </w:rPr>
        <w:t xml:space="preserve"> </w:t>
      </w:r>
      <w:r w:rsidRPr="007E04B0">
        <w:rPr>
          <w:rtl/>
          <w:lang w:bidi="ar-EG"/>
        </w:rPr>
        <w:t xml:space="preserve">فريق المهام المشترك المعني بأنظمة الكبلات البحرية الذكية </w:t>
      </w:r>
      <w:r w:rsidR="00B10F5B">
        <w:rPr>
          <w:lang w:bidi="ar-EG"/>
        </w:rPr>
        <w:t>(</w:t>
      </w:r>
      <w:r w:rsidRPr="007E04B0">
        <w:rPr>
          <w:lang w:bidi="ar-EG"/>
        </w:rPr>
        <w:t>JTF SMART Cables</w:t>
      </w:r>
      <w:r w:rsidR="00B10F5B">
        <w:rPr>
          <w:lang w:bidi="ar-EG"/>
        </w:rPr>
        <w:t>)</w:t>
      </w:r>
      <w:r w:rsidRPr="007E04B0">
        <w:rPr>
          <w:rtl/>
          <w:lang w:bidi="ar-EG"/>
        </w:rPr>
        <w:t xml:space="preserve"> من أجل وضع التوصيات</w:t>
      </w:r>
      <w:r w:rsidR="00E221FD">
        <w:rPr>
          <w:rFonts w:hint="cs"/>
          <w:rtl/>
          <w:lang w:bidi="ar-EG"/>
        </w:rPr>
        <w:t> </w:t>
      </w:r>
      <w:r w:rsidRPr="007E04B0">
        <w:rPr>
          <w:rtl/>
          <w:lang w:bidi="ar-EG"/>
        </w:rPr>
        <w:t>المناسبة،</w:t>
      </w:r>
    </w:p>
    <w:p w14:paraId="30CBF559" w14:textId="77777777" w:rsidR="000741A5" w:rsidRPr="00410333" w:rsidRDefault="000741A5" w:rsidP="000741A5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تكلف مدير مكتب تقييس الاتصالات بالتعاون مع مديري المكتبين الآخرين</w:t>
      </w:r>
    </w:p>
    <w:p w14:paraId="1B902915" w14:textId="33495A7A" w:rsidR="000741A5" w:rsidRPr="00410333" w:rsidRDefault="000741A5" w:rsidP="007E04B0">
      <w:pPr>
        <w:rPr>
          <w:spacing w:val="-2"/>
          <w:rtl/>
          <w:lang w:bidi="ar-EG"/>
        </w:rPr>
      </w:pPr>
      <w:r w:rsidRPr="000911FA">
        <w:rPr>
          <w:rFonts w:hint="cs"/>
          <w:spacing w:val="-8"/>
          <w:rtl/>
          <w:lang w:bidi="ar-EG"/>
        </w:rPr>
        <w:t xml:space="preserve">بتقديم تقرير عن التقدم </w:t>
      </w:r>
      <w:r w:rsidR="0073212F">
        <w:rPr>
          <w:rFonts w:hint="cs"/>
          <w:spacing w:val="-8"/>
          <w:rtl/>
          <w:lang w:bidi="ar-EG"/>
        </w:rPr>
        <w:t>الذي يحرزه</w:t>
      </w:r>
      <w:r w:rsidR="007E04B0">
        <w:rPr>
          <w:rFonts w:hint="cs"/>
          <w:spacing w:val="-8"/>
          <w:rtl/>
          <w:lang w:bidi="ar-EG"/>
        </w:rPr>
        <w:t xml:space="preserve"> </w:t>
      </w:r>
      <w:r w:rsidR="007E04B0" w:rsidRPr="007E04B0">
        <w:rPr>
          <w:spacing w:val="-8"/>
          <w:rtl/>
          <w:lang w:bidi="ar-EG"/>
        </w:rPr>
        <w:t xml:space="preserve">فريق المهام المشترك المعني بأنظمة الكبلات البحرية الذكية </w:t>
      </w:r>
      <w:r w:rsidR="00B10F5B">
        <w:rPr>
          <w:spacing w:val="-8"/>
          <w:lang w:bidi="ar-EG"/>
        </w:rPr>
        <w:t>(</w:t>
      </w:r>
      <w:r w:rsidR="007E04B0" w:rsidRPr="007E04B0">
        <w:rPr>
          <w:spacing w:val="-8"/>
          <w:lang w:val="en-GB" w:bidi="ar-EG"/>
        </w:rPr>
        <w:t>JTF SMART Cables</w:t>
      </w:r>
      <w:r w:rsidR="00B10F5B">
        <w:rPr>
          <w:spacing w:val="-8"/>
          <w:lang w:val="en-GB" w:bidi="ar-EG"/>
        </w:rPr>
        <w:t>)</w:t>
      </w:r>
      <w:r>
        <w:rPr>
          <w:rFonts w:hint="cs"/>
          <w:spacing w:val="-8"/>
          <w:rtl/>
          <w:lang w:bidi="ar-EG"/>
        </w:rPr>
        <w:t>،</w:t>
      </w:r>
    </w:p>
    <w:p w14:paraId="1AD3DD71" w14:textId="77777777" w:rsidR="000741A5" w:rsidRPr="00410333" w:rsidRDefault="000741A5" w:rsidP="000741A5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تدعو الأمين العام</w:t>
      </w:r>
    </w:p>
    <w:p w14:paraId="4CE2F80A" w14:textId="4A61F82A" w:rsidR="000741A5" w:rsidRPr="00410333" w:rsidRDefault="000741A5" w:rsidP="000741A5">
      <w:pPr>
        <w:rPr>
          <w:rtl/>
          <w:lang w:bidi="ar-EG"/>
        </w:rPr>
      </w:pPr>
      <w:r w:rsidRPr="00410333">
        <w:rPr>
          <w:rFonts w:hint="cs"/>
          <w:rtl/>
          <w:lang w:bidi="ar-EG"/>
        </w:rPr>
        <w:t xml:space="preserve">إلى مواصلة التعاون والتآزر مع الكيانات الأُخرى داخل منظومة الأمم المتحدة في بلورة الجهود الدولية المستقبلية </w:t>
      </w:r>
      <w:r w:rsidR="007E04B0">
        <w:rPr>
          <w:rFonts w:hint="cs"/>
          <w:rtl/>
          <w:lang w:bidi="ar-EG"/>
        </w:rPr>
        <w:t>ل</w:t>
      </w:r>
      <w:r w:rsidR="007E04B0" w:rsidRPr="007E04B0">
        <w:rPr>
          <w:rtl/>
          <w:lang w:bidi="ar-EG"/>
        </w:rPr>
        <w:t xml:space="preserve">لترويج لمفهوم الكبلات الذكية </w:t>
      </w:r>
      <w:r w:rsidRPr="00410333">
        <w:rPr>
          <w:rFonts w:hint="cs"/>
          <w:rtl/>
          <w:lang w:bidi="ar-EG"/>
        </w:rPr>
        <w:t xml:space="preserve">مما يساهم في تحقيق أهداف </w:t>
      </w:r>
      <w:r w:rsidRPr="00410333">
        <w:rPr>
          <w:color w:val="000000"/>
          <w:rtl/>
        </w:rPr>
        <w:t>خطة التنمية المستدامة</w:t>
      </w:r>
      <w:r w:rsidRPr="00410333">
        <w:rPr>
          <w:rFonts w:hint="cs"/>
          <w:color w:val="000000"/>
          <w:rtl/>
        </w:rPr>
        <w:t xml:space="preserve"> لعام</w:t>
      </w:r>
      <w:r w:rsidRPr="00410333">
        <w:rPr>
          <w:color w:val="000000"/>
          <w:rtl/>
        </w:rPr>
        <w:t xml:space="preserve"> </w:t>
      </w:r>
      <w:r w:rsidRPr="00410333">
        <w:rPr>
          <w:color w:val="000000"/>
        </w:rPr>
        <w:t>2030</w:t>
      </w:r>
      <w:r w:rsidRPr="00410333">
        <w:rPr>
          <w:rFonts w:hint="cs"/>
          <w:rtl/>
          <w:lang w:bidi="ar-EG"/>
        </w:rPr>
        <w:t>،</w:t>
      </w:r>
    </w:p>
    <w:p w14:paraId="3A52761E" w14:textId="77777777" w:rsidR="000741A5" w:rsidRPr="00410333" w:rsidRDefault="000741A5" w:rsidP="000741A5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تدعو الدول الأعضاء وأعضاء القطاع والمنتسبين إليه</w:t>
      </w:r>
    </w:p>
    <w:p w14:paraId="088A389D" w14:textId="7588A150" w:rsidR="000741A5" w:rsidRPr="00410333" w:rsidRDefault="000741A5" w:rsidP="007E04B0">
      <w:pPr>
        <w:rPr>
          <w:spacing w:val="-2"/>
          <w:rtl/>
          <w:lang w:bidi="ar-EG"/>
        </w:rPr>
      </w:pPr>
      <w:r w:rsidRPr="00410333">
        <w:rPr>
          <w:rFonts w:hint="cs"/>
          <w:spacing w:val="-2"/>
          <w:rtl/>
          <w:lang w:bidi="ar-EG"/>
        </w:rPr>
        <w:t>إلى المساهمة بنشاط</w:t>
      </w:r>
      <w:r w:rsidR="0073212F">
        <w:rPr>
          <w:rFonts w:hint="cs"/>
          <w:spacing w:val="-2"/>
          <w:rtl/>
          <w:lang w:bidi="ar-EG"/>
        </w:rPr>
        <w:t xml:space="preserve"> في</w:t>
      </w:r>
      <w:r w:rsidRPr="00410333">
        <w:rPr>
          <w:rFonts w:hint="cs"/>
          <w:spacing w:val="-2"/>
          <w:rtl/>
          <w:lang w:bidi="ar-EG"/>
        </w:rPr>
        <w:t xml:space="preserve"> </w:t>
      </w:r>
      <w:r w:rsidR="007E04B0" w:rsidRPr="007E04B0">
        <w:rPr>
          <w:spacing w:val="-2"/>
          <w:rtl/>
          <w:lang w:bidi="ar-EG"/>
        </w:rPr>
        <w:t>أعمال</w:t>
      </w:r>
      <w:r w:rsidR="007E04B0">
        <w:rPr>
          <w:rFonts w:hint="cs"/>
          <w:spacing w:val="-2"/>
          <w:rtl/>
          <w:lang w:bidi="ar-EG"/>
        </w:rPr>
        <w:t xml:space="preserve"> </w:t>
      </w:r>
      <w:r w:rsidR="007E04B0" w:rsidRPr="007E04B0">
        <w:rPr>
          <w:spacing w:val="-2"/>
          <w:rtl/>
          <w:lang w:bidi="ar-EG"/>
        </w:rPr>
        <w:t xml:space="preserve">فريق المهام المشترك المعني بأنظمة الكبلات البحرية الذكية </w:t>
      </w:r>
      <w:r w:rsidR="00B10F5B">
        <w:rPr>
          <w:spacing w:val="-2"/>
          <w:lang w:bidi="ar-EG"/>
        </w:rPr>
        <w:t>(</w:t>
      </w:r>
      <w:r w:rsidR="007E04B0" w:rsidRPr="007E04B0">
        <w:rPr>
          <w:spacing w:val="-2"/>
          <w:lang w:val="en-GB" w:bidi="ar-EG"/>
        </w:rPr>
        <w:t>JTF SMART Cables</w:t>
      </w:r>
      <w:r w:rsidR="00B10F5B">
        <w:rPr>
          <w:spacing w:val="-2"/>
          <w:lang w:val="en-GB" w:bidi="ar-EG"/>
        </w:rPr>
        <w:t>)</w:t>
      </w:r>
      <w:r>
        <w:rPr>
          <w:rFonts w:hint="cs"/>
          <w:spacing w:val="-2"/>
          <w:rtl/>
          <w:lang w:bidi="ar-EG"/>
        </w:rPr>
        <w:t>.</w:t>
      </w:r>
    </w:p>
    <w:p w14:paraId="785B0D53" w14:textId="20D3E521" w:rsidR="00B74267" w:rsidRPr="001C5BF7" w:rsidRDefault="00B74267">
      <w:pPr>
        <w:pStyle w:val="Reasons"/>
        <w:rPr>
          <w:b w:val="0"/>
          <w:bCs w:val="0"/>
          <w:rtl/>
          <w:lang w:bidi="ar-EG"/>
        </w:rPr>
      </w:pPr>
    </w:p>
    <w:p w14:paraId="7C09F39C" w14:textId="642B809B" w:rsidR="000741A5" w:rsidRPr="000741A5" w:rsidRDefault="000741A5" w:rsidP="000741A5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0741A5" w:rsidRPr="000741A5">
      <w:headerReference w:type="even" r:id="rId13"/>
      <w:headerReference w:type="default" r:id="rId14"/>
      <w:footerReference w:type="defaul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39C23" w14:textId="77777777" w:rsidR="00A77997" w:rsidRDefault="00A77997" w:rsidP="002919E1">
      <w:r>
        <w:separator/>
      </w:r>
    </w:p>
    <w:p w14:paraId="42E9E11A" w14:textId="77777777" w:rsidR="00A77997" w:rsidRDefault="00A77997" w:rsidP="002919E1"/>
    <w:p w14:paraId="216D7BFD" w14:textId="77777777" w:rsidR="00A77997" w:rsidRDefault="00A77997" w:rsidP="002919E1"/>
    <w:p w14:paraId="003A4EB7" w14:textId="77777777" w:rsidR="00A77997" w:rsidRDefault="00A77997"/>
  </w:endnote>
  <w:endnote w:type="continuationSeparator" w:id="0">
    <w:p w14:paraId="55637037" w14:textId="77777777" w:rsidR="00A77997" w:rsidRDefault="00A77997" w:rsidP="002919E1">
      <w:r>
        <w:continuationSeparator/>
      </w:r>
    </w:p>
    <w:p w14:paraId="62D4D634" w14:textId="77777777" w:rsidR="00A77997" w:rsidRDefault="00A77997" w:rsidP="002919E1"/>
    <w:p w14:paraId="1A2A7C22" w14:textId="77777777" w:rsidR="00A77997" w:rsidRDefault="00A77997" w:rsidP="002919E1"/>
    <w:p w14:paraId="6AE8E5C3" w14:textId="77777777" w:rsidR="00A77997" w:rsidRDefault="00A779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489DC" w14:textId="036EEBA6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8E512D">
      <w:rPr>
        <w:noProof/>
        <w:sz w:val="16"/>
        <w:szCs w:val="16"/>
        <w:lang w:val="fr-FR"/>
      </w:rPr>
      <w:t>P:\ARA\ITU-T\CONF-T\WTSA20\000\038ADD26A.docx</w:t>
    </w:r>
    <w:r w:rsidRPr="00FC7FD8">
      <w:rPr>
        <w:sz w:val="16"/>
        <w:szCs w:val="16"/>
      </w:rPr>
      <w:fldChar w:fldCharType="end"/>
    </w:r>
    <w:r w:rsidRPr="004872B7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r w:rsidR="004872B7">
      <w:rPr>
        <w:sz w:val="16"/>
        <w:szCs w:val="16"/>
        <w:lang w:val="fr-FR"/>
      </w:rPr>
      <w:t>493166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B03D6" w14:textId="77777777" w:rsidR="00A77997" w:rsidRDefault="00A77997" w:rsidP="002919E1">
      <w:r>
        <w:t>___________________</w:t>
      </w:r>
    </w:p>
  </w:footnote>
  <w:footnote w:type="continuationSeparator" w:id="0">
    <w:p w14:paraId="5D88276A" w14:textId="77777777" w:rsidR="00A77997" w:rsidRDefault="00A77997" w:rsidP="002919E1">
      <w:r>
        <w:continuationSeparator/>
      </w:r>
    </w:p>
    <w:p w14:paraId="4B5CED31" w14:textId="77777777" w:rsidR="00A77997" w:rsidRDefault="00A77997" w:rsidP="002919E1"/>
    <w:p w14:paraId="470448EB" w14:textId="77777777" w:rsidR="00A77997" w:rsidRDefault="00A77997" w:rsidP="002919E1"/>
    <w:p w14:paraId="0A6E2A3A" w14:textId="77777777" w:rsidR="00A77997" w:rsidRDefault="00A779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22D49" w14:textId="77777777" w:rsidR="00281F5F" w:rsidRDefault="00281F5F" w:rsidP="002919E1"/>
  <w:p w14:paraId="74D02215" w14:textId="77777777" w:rsidR="00281F5F" w:rsidRDefault="00281F5F" w:rsidP="002919E1"/>
  <w:p w14:paraId="6FB8744A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58E4" w14:textId="4517B9E6" w:rsidR="00281F5F" w:rsidRPr="0088384B" w:rsidRDefault="00281F5F" w:rsidP="000741A5">
    <w:pPr>
      <w:spacing w:after="240"/>
      <w:jc w:val="center"/>
      <w:rPr>
        <w:rStyle w:val="PageNumber"/>
        <w:rtl/>
        <w:lang w:bidi="ar-EG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0741A5">
      <w:rPr>
        <w:rStyle w:val="PageNumber"/>
        <w:rFonts w:hint="cs"/>
        <w:rtl/>
      </w:rPr>
      <w:t>الإضافة 26</w:t>
    </w:r>
    <w:r w:rsidR="000741A5">
      <w:rPr>
        <w:rStyle w:val="PageNumber"/>
        <w:rtl/>
      </w:rPr>
      <w:br/>
    </w:r>
    <w:r w:rsidR="000741A5">
      <w:rPr>
        <w:rStyle w:val="PageNumber"/>
        <w:rFonts w:hint="cs"/>
        <w:rtl/>
      </w:rPr>
      <w:t xml:space="preserve">للوثيقة </w:t>
    </w:r>
    <w:r w:rsidR="000741A5">
      <w:rPr>
        <w:rStyle w:val="PageNumber"/>
      </w:rPr>
      <w:t>38-A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C09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E218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D445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B2D4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5B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C"/>
    <w:rsid w:val="00011021"/>
    <w:rsid w:val="000114EC"/>
    <w:rsid w:val="00011F8C"/>
    <w:rsid w:val="0001550C"/>
    <w:rsid w:val="00022B74"/>
    <w:rsid w:val="0002327C"/>
    <w:rsid w:val="00026DE0"/>
    <w:rsid w:val="00034B65"/>
    <w:rsid w:val="00040C94"/>
    <w:rsid w:val="000425FC"/>
    <w:rsid w:val="00044D43"/>
    <w:rsid w:val="00051907"/>
    <w:rsid w:val="0006490B"/>
    <w:rsid w:val="000741A5"/>
    <w:rsid w:val="00075A3F"/>
    <w:rsid w:val="00093DF6"/>
    <w:rsid w:val="000A1B16"/>
    <w:rsid w:val="000B3896"/>
    <w:rsid w:val="000B5404"/>
    <w:rsid w:val="000D0F6A"/>
    <w:rsid w:val="000D1708"/>
    <w:rsid w:val="000D35CB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511CF"/>
    <w:rsid w:val="00167364"/>
    <w:rsid w:val="001903B2"/>
    <w:rsid w:val="001B5953"/>
    <w:rsid w:val="001C5BF7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41A1B"/>
    <w:rsid w:val="002543CF"/>
    <w:rsid w:val="0026062E"/>
    <w:rsid w:val="00260F50"/>
    <w:rsid w:val="00261EF7"/>
    <w:rsid w:val="00266EA9"/>
    <w:rsid w:val="0027069F"/>
    <w:rsid w:val="00277349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45C61"/>
    <w:rsid w:val="00353652"/>
    <w:rsid w:val="003569E1"/>
    <w:rsid w:val="003815E2"/>
    <w:rsid w:val="00381FAD"/>
    <w:rsid w:val="00382A66"/>
    <w:rsid w:val="00384AE2"/>
    <w:rsid w:val="003923B1"/>
    <w:rsid w:val="003965FE"/>
    <w:rsid w:val="00397C17"/>
    <w:rsid w:val="003B27AD"/>
    <w:rsid w:val="003B4F23"/>
    <w:rsid w:val="003C12F6"/>
    <w:rsid w:val="003C3A13"/>
    <w:rsid w:val="003C4C2A"/>
    <w:rsid w:val="003E02EF"/>
    <w:rsid w:val="003E1D90"/>
    <w:rsid w:val="00400CD4"/>
    <w:rsid w:val="004147B9"/>
    <w:rsid w:val="00422C04"/>
    <w:rsid w:val="00423A40"/>
    <w:rsid w:val="00426144"/>
    <w:rsid w:val="00460455"/>
    <w:rsid w:val="004636E2"/>
    <w:rsid w:val="00470CBD"/>
    <w:rsid w:val="0047407D"/>
    <w:rsid w:val="00486B2B"/>
    <w:rsid w:val="004872B7"/>
    <w:rsid w:val="004909DD"/>
    <w:rsid w:val="004A05E6"/>
    <w:rsid w:val="004A13AB"/>
    <w:rsid w:val="004A6230"/>
    <w:rsid w:val="004A6C66"/>
    <w:rsid w:val="004A7AA0"/>
    <w:rsid w:val="004C11BC"/>
    <w:rsid w:val="004C5C04"/>
    <w:rsid w:val="004D0448"/>
    <w:rsid w:val="004D4AE6"/>
    <w:rsid w:val="004E2A5D"/>
    <w:rsid w:val="00500201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36DFE"/>
    <w:rsid w:val="005431B5"/>
    <w:rsid w:val="00546A99"/>
    <w:rsid w:val="00553411"/>
    <w:rsid w:val="00554AE7"/>
    <w:rsid w:val="00557592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0AD4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74478"/>
    <w:rsid w:val="006773E6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13F0"/>
    <w:rsid w:val="006D2674"/>
    <w:rsid w:val="006E38D0"/>
    <w:rsid w:val="006E465B"/>
    <w:rsid w:val="006F70BF"/>
    <w:rsid w:val="00716B1D"/>
    <w:rsid w:val="007248EC"/>
    <w:rsid w:val="007263B4"/>
    <w:rsid w:val="00726744"/>
    <w:rsid w:val="00731150"/>
    <w:rsid w:val="0073212F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4B0"/>
    <w:rsid w:val="007E0E8B"/>
    <w:rsid w:val="007E6847"/>
    <w:rsid w:val="007E6B0A"/>
    <w:rsid w:val="007F08CA"/>
    <w:rsid w:val="007F6388"/>
    <w:rsid w:val="007F7FC3"/>
    <w:rsid w:val="008061C5"/>
    <w:rsid w:val="00810482"/>
    <w:rsid w:val="00817568"/>
    <w:rsid w:val="008176EB"/>
    <w:rsid w:val="008204AC"/>
    <w:rsid w:val="008261C2"/>
    <w:rsid w:val="00830D96"/>
    <w:rsid w:val="00845293"/>
    <w:rsid w:val="0085569D"/>
    <w:rsid w:val="00855B59"/>
    <w:rsid w:val="0085774F"/>
    <w:rsid w:val="008614B8"/>
    <w:rsid w:val="008657CB"/>
    <w:rsid w:val="00873A6F"/>
    <w:rsid w:val="0088384B"/>
    <w:rsid w:val="00884282"/>
    <w:rsid w:val="00893E53"/>
    <w:rsid w:val="008A1137"/>
    <w:rsid w:val="008A1788"/>
    <w:rsid w:val="008A1D9B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12D"/>
    <w:rsid w:val="008F4626"/>
    <w:rsid w:val="009004DF"/>
    <w:rsid w:val="00904AA5"/>
    <w:rsid w:val="009207ED"/>
    <w:rsid w:val="00930435"/>
    <w:rsid w:val="00951718"/>
    <w:rsid w:val="00960962"/>
    <w:rsid w:val="00972CE0"/>
    <w:rsid w:val="009752B2"/>
    <w:rsid w:val="00994810"/>
    <w:rsid w:val="009A3D30"/>
    <w:rsid w:val="009C13BE"/>
    <w:rsid w:val="009D6348"/>
    <w:rsid w:val="009E5007"/>
    <w:rsid w:val="009E613F"/>
    <w:rsid w:val="009E7F7B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77997"/>
    <w:rsid w:val="00A809E8"/>
    <w:rsid w:val="00A870AD"/>
    <w:rsid w:val="00A90843"/>
    <w:rsid w:val="00A9645C"/>
    <w:rsid w:val="00AA6493"/>
    <w:rsid w:val="00AA6EF1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0F5B"/>
    <w:rsid w:val="00B12661"/>
    <w:rsid w:val="00B14443"/>
    <w:rsid w:val="00B16045"/>
    <w:rsid w:val="00B1667D"/>
    <w:rsid w:val="00B1714C"/>
    <w:rsid w:val="00B3237F"/>
    <w:rsid w:val="00B357E9"/>
    <w:rsid w:val="00B4164D"/>
    <w:rsid w:val="00B425C1"/>
    <w:rsid w:val="00B606BA"/>
    <w:rsid w:val="00B63EAC"/>
    <w:rsid w:val="00B66817"/>
    <w:rsid w:val="00B71E3B"/>
    <w:rsid w:val="00B721D5"/>
    <w:rsid w:val="00B74267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964F6"/>
    <w:rsid w:val="00DA1AE0"/>
    <w:rsid w:val="00DC29DD"/>
    <w:rsid w:val="00DC7C0E"/>
    <w:rsid w:val="00DD50EA"/>
    <w:rsid w:val="00DE7387"/>
    <w:rsid w:val="00DF2A6A"/>
    <w:rsid w:val="00DF3B72"/>
    <w:rsid w:val="00DF4821"/>
    <w:rsid w:val="00E10821"/>
    <w:rsid w:val="00E221FD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272B8"/>
    <w:rsid w:val="00F33A34"/>
    <w:rsid w:val="00F350C8"/>
    <w:rsid w:val="00F729E9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8A61CC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styleId="Revision">
    <w:name w:val="Revision"/>
    <w:hidden/>
    <w:uiPriority w:val="99"/>
    <w:semiHidden/>
    <w:rsid w:val="00F729E9"/>
    <w:rPr>
      <w:rFonts w:ascii="Dubai" w:hAnsi="Dubai" w:cs="Duba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T17-WTSA.20-C-0038!A26!MSW-A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Props1.xml><?xml version="1.0" encoding="utf-8"?>
<ds:datastoreItem xmlns:ds="http://schemas.openxmlformats.org/officeDocument/2006/customXml" ds:itemID="{85BA2872-52ED-4A87-BF47-83A356E85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B6D60B-B889-4429-A777-BBD46CD390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845EAA0-BB22-43C6-9F69-B951C23B653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T17-WTSA.20-C-0038!A26!MSW-A</vt:lpstr>
    </vt:vector>
  </TitlesOfParts>
  <Manager>General Secretariat - Pool</Manager>
  <Company>International Telecommunication Union (ITU)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T17-WTSA.20-C-0038!A26!MSW-A</dc:title>
  <dc:creator>Documents Proposals Manager (DPM)</dc:creator>
  <cp:keywords>DPM_v2021.3.2.1_prod</cp:keywords>
  <cp:lastModifiedBy>MS</cp:lastModifiedBy>
  <cp:revision>3</cp:revision>
  <cp:lastPrinted>2019-06-26T10:10:00Z</cp:lastPrinted>
  <dcterms:created xsi:type="dcterms:W3CDTF">2021-09-30T07:33:00Z</dcterms:created>
  <dcterms:modified xsi:type="dcterms:W3CDTF">2021-09-30T07:33:00Z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