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7A25A1" w14:paraId="21AC2D5D" w14:textId="77777777" w:rsidTr="009B0563">
        <w:trPr>
          <w:cantSplit/>
        </w:trPr>
        <w:tc>
          <w:tcPr>
            <w:tcW w:w="6613" w:type="dxa"/>
            <w:vAlign w:val="center"/>
          </w:tcPr>
          <w:p w14:paraId="61FB74BE" w14:textId="77777777" w:rsidR="009B0563" w:rsidRPr="007A25A1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bookmarkStart w:id="0" w:name="_Hlk84507803"/>
            <w:r w:rsidRPr="007A25A1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</w:t>
            </w:r>
            <w:proofErr w:type="spellStart"/>
            <w:r w:rsidRPr="007A25A1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AMNT</w:t>
            </w:r>
            <w:proofErr w:type="spellEnd"/>
            <w:r w:rsidRPr="007A25A1">
              <w:rPr>
                <w:rFonts w:ascii="Verdana" w:hAnsi="Verdana" w:cs="Times New Roman Bold"/>
                <w:b/>
                <w:bCs/>
                <w:sz w:val="22"/>
                <w:szCs w:val="22"/>
              </w:rPr>
              <w:t>-20)</w:t>
            </w:r>
          </w:p>
          <w:p w14:paraId="06BA9669" w14:textId="77777777" w:rsidR="009B0563" w:rsidRPr="007A25A1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7A25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F28F783" w14:textId="77777777" w:rsidR="009B0563" w:rsidRPr="007A25A1" w:rsidRDefault="009B0563" w:rsidP="009B0563">
            <w:pPr>
              <w:spacing w:before="0"/>
            </w:pPr>
            <w:r w:rsidRPr="007A25A1">
              <w:rPr>
                <w:noProof/>
                <w:lang w:eastAsia="zh-CN"/>
              </w:rPr>
              <w:drawing>
                <wp:inline distT="0" distB="0" distL="0" distR="0" wp14:anchorId="2FC6EC7E" wp14:editId="7D6B701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A25A1" w14:paraId="7EA85336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5551B47" w14:textId="77777777" w:rsidR="00F0220A" w:rsidRPr="007A25A1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D047279" w14:textId="77777777" w:rsidR="00F0220A" w:rsidRPr="007A25A1" w:rsidRDefault="00F0220A" w:rsidP="004B520A">
            <w:pPr>
              <w:spacing w:before="0"/>
            </w:pPr>
          </w:p>
        </w:tc>
      </w:tr>
      <w:tr w:rsidR="005A374D" w:rsidRPr="007A25A1" w14:paraId="243AA60B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1A8D34DB" w14:textId="77777777" w:rsidR="005A374D" w:rsidRPr="007A25A1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36318150" w14:textId="77777777" w:rsidR="005A374D" w:rsidRPr="007A25A1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A25A1" w14:paraId="211E419A" w14:textId="77777777" w:rsidTr="004B520A">
        <w:trPr>
          <w:cantSplit/>
        </w:trPr>
        <w:tc>
          <w:tcPr>
            <w:tcW w:w="6613" w:type="dxa"/>
          </w:tcPr>
          <w:p w14:paraId="7900AE83" w14:textId="77777777" w:rsidR="00E83D45" w:rsidRPr="007A25A1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A25A1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A33D279" w14:textId="77777777" w:rsidR="00E83D45" w:rsidRPr="007A25A1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7A25A1">
              <w:rPr>
                <w:lang w:val="es-ES_tradnl"/>
              </w:rPr>
              <w:t>Addéndum</w:t>
            </w:r>
            <w:proofErr w:type="spellEnd"/>
            <w:r w:rsidRPr="007A25A1">
              <w:rPr>
                <w:lang w:val="es-ES_tradnl"/>
              </w:rPr>
              <w:t xml:space="preserve"> 23 al</w:t>
            </w:r>
            <w:r w:rsidRPr="007A25A1">
              <w:rPr>
                <w:lang w:val="es-ES_tradnl"/>
              </w:rPr>
              <w:br/>
              <w:t>Documento 38-S</w:t>
            </w:r>
          </w:p>
        </w:tc>
      </w:tr>
      <w:tr w:rsidR="00E83D45" w:rsidRPr="007A25A1" w14:paraId="00BE6D3C" w14:textId="77777777" w:rsidTr="004B520A">
        <w:trPr>
          <w:cantSplit/>
        </w:trPr>
        <w:tc>
          <w:tcPr>
            <w:tcW w:w="6613" w:type="dxa"/>
          </w:tcPr>
          <w:p w14:paraId="20C77C07" w14:textId="77777777" w:rsidR="00E83D45" w:rsidRPr="007A25A1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FEDCC2C" w14:textId="77777777" w:rsidR="00E83D45" w:rsidRPr="007A25A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A25A1">
              <w:rPr>
                <w:rFonts w:ascii="Verdana" w:hAnsi="Verdana"/>
                <w:b/>
                <w:sz w:val="20"/>
              </w:rPr>
              <w:t>5 de mayo de 2021</w:t>
            </w:r>
          </w:p>
        </w:tc>
      </w:tr>
      <w:tr w:rsidR="00E83D45" w:rsidRPr="007A25A1" w14:paraId="66EF9C04" w14:textId="77777777" w:rsidTr="004B520A">
        <w:trPr>
          <w:cantSplit/>
        </w:trPr>
        <w:tc>
          <w:tcPr>
            <w:tcW w:w="6613" w:type="dxa"/>
          </w:tcPr>
          <w:p w14:paraId="24714195" w14:textId="77777777" w:rsidR="00E83D45" w:rsidRPr="007A25A1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7EDC01B" w14:textId="77777777" w:rsidR="00E83D45" w:rsidRPr="007A25A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A25A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7A25A1" w14:paraId="0FCB033A" w14:textId="77777777" w:rsidTr="004B520A">
        <w:trPr>
          <w:cantSplit/>
        </w:trPr>
        <w:tc>
          <w:tcPr>
            <w:tcW w:w="9811" w:type="dxa"/>
            <w:gridSpan w:val="2"/>
          </w:tcPr>
          <w:p w14:paraId="11414399" w14:textId="77777777" w:rsidR="00681766" w:rsidRPr="007A25A1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A25A1" w14:paraId="2281055D" w14:textId="77777777" w:rsidTr="004B520A">
        <w:trPr>
          <w:cantSplit/>
        </w:trPr>
        <w:tc>
          <w:tcPr>
            <w:tcW w:w="9811" w:type="dxa"/>
            <w:gridSpan w:val="2"/>
          </w:tcPr>
          <w:p w14:paraId="7A4775D9" w14:textId="77777777" w:rsidR="00E83D45" w:rsidRPr="007A25A1" w:rsidRDefault="00E83D45" w:rsidP="004B520A">
            <w:pPr>
              <w:pStyle w:val="Source"/>
            </w:pPr>
            <w:r w:rsidRPr="007A25A1">
              <w:t>Estados Miembros de la Conferencia Europea de Administraciones de Correos y Telecomunicaciones (</w:t>
            </w:r>
            <w:proofErr w:type="spellStart"/>
            <w:r w:rsidRPr="007A25A1">
              <w:t>CEPT</w:t>
            </w:r>
            <w:proofErr w:type="spellEnd"/>
            <w:r w:rsidRPr="007A25A1">
              <w:t>)</w:t>
            </w:r>
          </w:p>
        </w:tc>
      </w:tr>
      <w:tr w:rsidR="00E83D45" w:rsidRPr="007A25A1" w14:paraId="7BD9F5AA" w14:textId="77777777" w:rsidTr="004B520A">
        <w:trPr>
          <w:cantSplit/>
        </w:trPr>
        <w:tc>
          <w:tcPr>
            <w:tcW w:w="9811" w:type="dxa"/>
            <w:gridSpan w:val="2"/>
          </w:tcPr>
          <w:p w14:paraId="4AB77A41" w14:textId="4D914DC4" w:rsidR="00E83D45" w:rsidRPr="007A25A1" w:rsidRDefault="006E68F6" w:rsidP="004B520A">
            <w:pPr>
              <w:pStyle w:val="Title1"/>
            </w:pPr>
            <w:r w:rsidRPr="007A25A1">
              <w:t xml:space="preserve">PROPUESTA DE MODIFICACIÓN DE LA RESOLUCIÓN </w:t>
            </w:r>
            <w:r w:rsidR="00E83D45" w:rsidRPr="007A25A1">
              <w:t>91</w:t>
            </w:r>
          </w:p>
        </w:tc>
      </w:tr>
      <w:tr w:rsidR="00E83D45" w:rsidRPr="007A25A1" w14:paraId="1DA8E935" w14:textId="77777777" w:rsidTr="004B520A">
        <w:trPr>
          <w:cantSplit/>
        </w:trPr>
        <w:tc>
          <w:tcPr>
            <w:tcW w:w="9811" w:type="dxa"/>
            <w:gridSpan w:val="2"/>
          </w:tcPr>
          <w:p w14:paraId="73B263BB" w14:textId="77777777" w:rsidR="00E83D45" w:rsidRPr="007A25A1" w:rsidRDefault="00E83D45" w:rsidP="004B520A">
            <w:pPr>
              <w:pStyle w:val="Title2"/>
            </w:pPr>
          </w:p>
        </w:tc>
      </w:tr>
      <w:tr w:rsidR="00E83D45" w:rsidRPr="007A25A1" w14:paraId="595BFD4F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74075BDC" w14:textId="77777777" w:rsidR="00E83D45" w:rsidRPr="007A25A1" w:rsidRDefault="00E83D45" w:rsidP="004B520A">
            <w:pPr>
              <w:pStyle w:val="Agendaitem"/>
            </w:pPr>
          </w:p>
        </w:tc>
      </w:tr>
    </w:tbl>
    <w:p w14:paraId="3911993D" w14:textId="77777777" w:rsidR="006B0F54" w:rsidRPr="007A25A1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7A25A1" w14:paraId="2B05CA90" w14:textId="77777777" w:rsidTr="00193AD1">
        <w:trPr>
          <w:cantSplit/>
        </w:trPr>
        <w:tc>
          <w:tcPr>
            <w:tcW w:w="1560" w:type="dxa"/>
          </w:tcPr>
          <w:p w14:paraId="73309552" w14:textId="77777777" w:rsidR="006B0F54" w:rsidRPr="007A25A1" w:rsidRDefault="006B0F54" w:rsidP="00193AD1">
            <w:r w:rsidRPr="007A25A1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29DD54AA" w14:textId="05C1C610" w:rsidR="006B0F54" w:rsidRPr="007A25A1" w:rsidRDefault="006E68F6" w:rsidP="006E68F6">
            <w:pPr>
              <w:rPr>
                <w:color w:val="000000" w:themeColor="text1"/>
              </w:rPr>
            </w:pPr>
            <w:r w:rsidRPr="007A25A1">
              <w:rPr>
                <w:color w:val="000000" w:themeColor="text1"/>
              </w:rPr>
              <w:t>En la presente contribución se expone el punto de vista europeo sobre la Resolución relativa a mejorar el acceso a un repositorio electrónico de información sobre planes de numeración publicados por el UIT-T</w:t>
            </w:r>
          </w:p>
        </w:tc>
      </w:tr>
    </w:tbl>
    <w:p w14:paraId="29956FEE" w14:textId="4EEA8C97" w:rsidR="0051705A" w:rsidRPr="007A25A1" w:rsidRDefault="006E68F6" w:rsidP="00704314">
      <w:pPr>
        <w:pStyle w:val="Headingb"/>
        <w:spacing w:before="360"/>
      </w:pPr>
      <w:r w:rsidRPr="007A25A1">
        <w:t>Introducción</w:t>
      </w:r>
    </w:p>
    <w:p w14:paraId="25727DA2" w14:textId="5D241BF8" w:rsidR="006E68F6" w:rsidRPr="007A25A1" w:rsidRDefault="006E68F6" w:rsidP="00704314">
      <w:r w:rsidRPr="007A25A1">
        <w:t xml:space="preserve">Habida cuenta de que convendría mejorar el acceso electrónico, en esta propuesta europea se pretende aclarar la situación de algunas administraciones nacionales a la hora de proporcionar acceso electrónico y especificar el alcance de cualquier estudio de la CE 2 del UIT-T sobre la cuestión del acceso a </w:t>
      </w:r>
      <w:r w:rsidR="00704314" w:rsidRPr="007A25A1">
        <w:rPr>
          <w:color w:val="000000" w:themeColor="text1"/>
        </w:rPr>
        <w:t>un</w:t>
      </w:r>
      <w:r w:rsidRPr="007A25A1">
        <w:t xml:space="preserve"> repositorio electrónico de información sobre planes nacionales de numeración publicados por la TSB e instar a las administraciones a utilizar dicho repositorio </w:t>
      </w:r>
    </w:p>
    <w:p w14:paraId="12D2EEA4" w14:textId="199D035C" w:rsidR="006E68F6" w:rsidRPr="007A25A1" w:rsidRDefault="006E68F6" w:rsidP="00704314">
      <w:pPr>
        <w:pStyle w:val="Headingb"/>
      </w:pPr>
      <w:r w:rsidRPr="007A25A1">
        <w:t>Propuesta</w:t>
      </w:r>
    </w:p>
    <w:p w14:paraId="5AD41A95" w14:textId="38A81528" w:rsidR="006E68F6" w:rsidRPr="007A25A1" w:rsidRDefault="006E68F6" w:rsidP="00704314">
      <w:r w:rsidRPr="007A25A1">
        <w:t xml:space="preserve">Europa propone modificar la Resolución 91 de la </w:t>
      </w:r>
      <w:proofErr w:type="spellStart"/>
      <w:r w:rsidRPr="007A25A1">
        <w:t>AMNT</w:t>
      </w:r>
      <w:proofErr w:type="spellEnd"/>
      <w:r w:rsidRPr="007A25A1">
        <w:t xml:space="preserve"> como se indica a continuación.</w:t>
      </w:r>
    </w:p>
    <w:p w14:paraId="7BECD367" w14:textId="77777777" w:rsidR="006E68F6" w:rsidRPr="007A25A1" w:rsidRDefault="006E68F6" w:rsidP="00C25B5B"/>
    <w:p w14:paraId="64F3CB4F" w14:textId="77777777" w:rsidR="00B07178" w:rsidRPr="007A25A1" w:rsidRDefault="00B07178" w:rsidP="00C25B5B">
      <w:r w:rsidRPr="007A25A1">
        <w:br w:type="page"/>
      </w:r>
    </w:p>
    <w:p w14:paraId="77CB8B55" w14:textId="77777777" w:rsidR="00E83D45" w:rsidRPr="007A25A1" w:rsidRDefault="00E83D45" w:rsidP="007E5A28"/>
    <w:p w14:paraId="56AD42D3" w14:textId="77777777" w:rsidR="000531CA" w:rsidRPr="007A25A1" w:rsidRDefault="00EC784F">
      <w:pPr>
        <w:pStyle w:val="Proposal"/>
      </w:pPr>
      <w:r w:rsidRPr="007A25A1">
        <w:t>MOD</w:t>
      </w:r>
      <w:r w:rsidRPr="007A25A1">
        <w:tab/>
        <w:t>EUR/</w:t>
      </w:r>
      <w:proofErr w:type="spellStart"/>
      <w:r w:rsidRPr="007A25A1">
        <w:t>38A23</w:t>
      </w:r>
      <w:proofErr w:type="spellEnd"/>
      <w:r w:rsidRPr="007A25A1">
        <w:t>/1</w:t>
      </w:r>
    </w:p>
    <w:p w14:paraId="4FE977BC" w14:textId="076D010B" w:rsidR="00FD410B" w:rsidRPr="007A25A1" w:rsidRDefault="00EC784F" w:rsidP="00FD410B">
      <w:pPr>
        <w:pStyle w:val="ResNo"/>
        <w:rPr>
          <w:b/>
          <w:caps w:val="0"/>
        </w:rPr>
      </w:pPr>
      <w:bookmarkStart w:id="1" w:name="_Toc477787205"/>
      <w:r w:rsidRPr="007A25A1">
        <w:t xml:space="preserve">RESOLUCIÓN 91 </w:t>
      </w:r>
      <w:r w:rsidRPr="00310E48">
        <w:rPr>
          <w:bCs/>
        </w:rPr>
        <w:t>(</w:t>
      </w:r>
      <w:del w:id="2" w:author="Spanish" w:date="2021-10-07T12:54:00Z">
        <w:r w:rsidRPr="00310E48" w:rsidDel="006E68F6">
          <w:rPr>
            <w:bCs/>
            <w:caps w:val="0"/>
            <w:rPrChange w:id="3" w:author="Mendoza Siles, Sidma Jeanneth" w:date="2021-10-07T13:56:00Z">
              <w:rPr>
                <w:bCs/>
                <w:caps w:val="0"/>
                <w:lang w:val="fr-CH"/>
              </w:rPr>
            </w:rPrChange>
          </w:rPr>
          <w:delText>Hammamet</w:delText>
        </w:r>
        <w:r w:rsidRPr="00310E48" w:rsidDel="006E68F6">
          <w:rPr>
            <w:bCs/>
            <w:rPrChange w:id="4" w:author="Mendoza Siles, Sidma Jeanneth" w:date="2021-10-07T13:56:00Z">
              <w:rPr>
                <w:bCs/>
                <w:lang w:val="fr-CH"/>
              </w:rPr>
            </w:rPrChange>
          </w:rPr>
          <w:delText>, 2016</w:delText>
        </w:r>
      </w:del>
      <w:ins w:id="5" w:author="Mendoza Siles, Sidma Jeanneth" w:date="2021-10-07T13:39:00Z">
        <w:r w:rsidR="00F674E0" w:rsidRPr="00310E48">
          <w:rPr>
            <w:caps w:val="0"/>
            <w:rPrChange w:id="6" w:author="Mendoza Siles, Sidma Jeanneth" w:date="2021-10-07T13:56:00Z">
              <w:rPr>
                <w:caps w:val="0"/>
              </w:rPr>
            </w:rPrChange>
          </w:rPr>
          <w:t>Ginebra</w:t>
        </w:r>
      </w:ins>
      <w:ins w:id="7" w:author="Spanish" w:date="2021-10-07T12:54:00Z">
        <w:r w:rsidR="006E68F6" w:rsidRPr="00310E48">
          <w:rPr>
            <w:rPrChange w:id="8" w:author="Mendoza Siles, Sidma Jeanneth" w:date="2021-10-07T13:56:00Z">
              <w:rPr/>
            </w:rPrChange>
          </w:rPr>
          <w:t>, 2022</w:t>
        </w:r>
      </w:ins>
      <w:r w:rsidRPr="00310E48">
        <w:rPr>
          <w:bCs/>
        </w:rPr>
        <w:t>)</w:t>
      </w:r>
      <w:bookmarkEnd w:id="1"/>
    </w:p>
    <w:p w14:paraId="4AA35464" w14:textId="77777777" w:rsidR="00FD410B" w:rsidRPr="007A25A1" w:rsidRDefault="00EC784F" w:rsidP="008A6A34">
      <w:pPr>
        <w:pStyle w:val="Restitle"/>
      </w:pPr>
      <w:bookmarkStart w:id="9" w:name="_Toc477787206"/>
      <w:r w:rsidRPr="007A25A1">
        <w:t>Mejora del acceso a un repositorio electrónico de información</w:t>
      </w:r>
      <w:r w:rsidRPr="007A25A1">
        <w:br/>
        <w:t>sobre planes de numeración publicados por el UIT-T</w:t>
      </w:r>
      <w:bookmarkEnd w:id="9"/>
    </w:p>
    <w:p w14:paraId="76E96C26" w14:textId="1851E1CE" w:rsidR="00FD410B" w:rsidRPr="007A25A1" w:rsidRDefault="00EC784F" w:rsidP="00FD410B">
      <w:pPr>
        <w:pStyle w:val="Resref"/>
        <w:rPr>
          <w:bCs w:val="0"/>
        </w:rPr>
      </w:pPr>
      <w:r w:rsidRPr="007A25A1">
        <w:t>(</w:t>
      </w:r>
      <w:proofErr w:type="spellStart"/>
      <w:r w:rsidRPr="007A25A1">
        <w:t>Hammamet</w:t>
      </w:r>
      <w:proofErr w:type="spellEnd"/>
      <w:r w:rsidRPr="007A25A1">
        <w:t>, 2016</w:t>
      </w:r>
      <w:ins w:id="10" w:author="Mendoza Siles, Sidma Jeanneth" w:date="2021-10-07T13:40:00Z">
        <w:r w:rsidR="00F674E0" w:rsidRPr="00F674E0">
          <w:t>; Ginebra, 2022</w:t>
        </w:r>
      </w:ins>
      <w:r w:rsidRPr="007A25A1">
        <w:t>)</w:t>
      </w:r>
    </w:p>
    <w:p w14:paraId="73E6D640" w14:textId="1DC1E802" w:rsidR="00FD410B" w:rsidRPr="007A25A1" w:rsidRDefault="00EC784F" w:rsidP="00FD410B">
      <w:pPr>
        <w:pStyle w:val="Normalaftertitle"/>
      </w:pPr>
      <w:r w:rsidRPr="007A25A1">
        <w:t>La Asamblea Mundial de Normalización de las Telecomunicaciones (</w:t>
      </w:r>
      <w:del w:id="11" w:author="Mendoza Siles, Sidma Jeanneth" w:date="2021-10-07T13:13:00Z">
        <w:r w:rsidRPr="00310E48" w:rsidDel="00EE4794">
          <w:rPr>
            <w:rPrChange w:id="12" w:author="Mendoza Siles, Sidma Jeanneth" w:date="2021-10-07T13:14:00Z">
              <w:rPr>
                <w:lang w:val="es-ES"/>
              </w:rPr>
            </w:rPrChange>
          </w:rPr>
          <w:delText>Hammamet, 2016</w:delText>
        </w:r>
      </w:del>
      <w:ins w:id="13" w:author="Mendoza Siles, Sidma Jeanneth" w:date="2021-10-07T13:39:00Z">
        <w:r w:rsidR="00F674E0" w:rsidRPr="00310E48">
          <w:t>Ginebra</w:t>
        </w:r>
      </w:ins>
      <w:ins w:id="14" w:author="Mendoza Siles, Sidma Jeanneth" w:date="2021-10-07T13:13:00Z">
        <w:r w:rsidR="00EE4794" w:rsidRPr="00310E48">
          <w:rPr>
            <w:rPrChange w:id="15" w:author="Mendoza Siles, Sidma Jeanneth" w:date="2021-10-07T13:14:00Z">
              <w:rPr>
                <w:lang w:val="en-GB"/>
              </w:rPr>
            </w:rPrChange>
          </w:rPr>
          <w:t>, 2022</w:t>
        </w:r>
      </w:ins>
      <w:r w:rsidRPr="00310E48">
        <w:t>),</w:t>
      </w:r>
    </w:p>
    <w:p w14:paraId="79B65D8B" w14:textId="77777777" w:rsidR="00FD410B" w:rsidRPr="007A25A1" w:rsidRDefault="00EC784F" w:rsidP="00FD410B">
      <w:pPr>
        <w:pStyle w:val="Call"/>
      </w:pPr>
      <w:r w:rsidRPr="007A25A1">
        <w:t>considerando</w:t>
      </w:r>
    </w:p>
    <w:p w14:paraId="642F86EB" w14:textId="77777777" w:rsidR="00FD410B" w:rsidRPr="007A25A1" w:rsidRDefault="00EC784F" w:rsidP="00FD410B">
      <w:pPr>
        <w:rPr>
          <w:i/>
          <w:iCs/>
        </w:rPr>
      </w:pPr>
      <w:r w:rsidRPr="007A25A1">
        <w:rPr>
          <w:i/>
          <w:iCs/>
        </w:rPr>
        <w:t>a)</w:t>
      </w:r>
      <w:r w:rsidRPr="007A25A1">
        <w:tab/>
        <w:t>que la Oficina de Normalización de las Telecomunicaciones (TSB) facilita el acceso electrónico a información sobre determinados planes de numeración;</w:t>
      </w:r>
    </w:p>
    <w:p w14:paraId="0E57D518" w14:textId="77777777" w:rsidR="00FD410B" w:rsidRPr="007A25A1" w:rsidRDefault="00EC784F" w:rsidP="00FD410B">
      <w:r w:rsidRPr="007A25A1">
        <w:rPr>
          <w:i/>
          <w:iCs/>
        </w:rPr>
        <w:t>b)</w:t>
      </w:r>
      <w:r w:rsidRPr="007A25A1">
        <w:tab/>
        <w:t>que mejorar el acceso electrónico redundaría en beneficio de los Estados Miembros y los operadores de telecomunicaciones internacionales o empresas de explotación, por cuanto contribuiría a aumentar la fiabilidad de las redes de telecomunicaciones y los servicios que se ofrecen a través de éstas y a garantizar los ingresos de los operadores y podría ayudar en la lucha contra la utilización indebida de recursos de numeración de las telecomunicaciones internacionales,</w:t>
      </w:r>
    </w:p>
    <w:p w14:paraId="5A96A686" w14:textId="77777777" w:rsidR="00FD410B" w:rsidRPr="007A25A1" w:rsidRDefault="00EC784F" w:rsidP="00FD410B">
      <w:pPr>
        <w:pStyle w:val="Call"/>
      </w:pPr>
      <w:r w:rsidRPr="007A25A1">
        <w:t>observando</w:t>
      </w:r>
    </w:p>
    <w:p w14:paraId="607F5458" w14:textId="77777777" w:rsidR="00FD410B" w:rsidRPr="007A25A1" w:rsidRDefault="00EC784F" w:rsidP="00FD410B">
      <w:r w:rsidRPr="007A25A1">
        <w:rPr>
          <w:i/>
          <w:iCs/>
        </w:rPr>
        <w:t>a)</w:t>
      </w:r>
      <w:r w:rsidRPr="007A25A1">
        <w:tab/>
        <w:t>que el Sector de Normalización de las Telecomunicaciones de la UIT (UIT-T) ha de desempeñar un papel fundamental en el desarrollo y el mantenimiento del repositorio electrónico mencionado en la presente Resolución;</w:t>
      </w:r>
    </w:p>
    <w:p w14:paraId="0FD3A2DE" w14:textId="77777777" w:rsidR="00FD410B" w:rsidRPr="007A25A1" w:rsidRDefault="00EC784F" w:rsidP="00FD410B">
      <w:r w:rsidRPr="007A25A1">
        <w:rPr>
          <w:i/>
          <w:iCs/>
        </w:rPr>
        <w:t>b)</w:t>
      </w:r>
      <w:r w:rsidRPr="007A25A1">
        <w:tab/>
        <w:t>que es necesario estudiar y definir los requisitos para la inclusión de información en dicho repositorio electrónico;</w:t>
      </w:r>
    </w:p>
    <w:p w14:paraId="451BCB88" w14:textId="77777777" w:rsidR="00FD410B" w:rsidRPr="007A25A1" w:rsidRDefault="00EC784F" w:rsidP="00FD410B">
      <w:r w:rsidRPr="007A25A1">
        <w:rPr>
          <w:i/>
          <w:iCs/>
        </w:rPr>
        <w:t>c)</w:t>
      </w:r>
      <w:r w:rsidRPr="007A25A1">
        <w:tab/>
        <w:t xml:space="preserve">que en la Recomendación UIT-T </w:t>
      </w:r>
      <w:proofErr w:type="spellStart"/>
      <w:r w:rsidRPr="007A25A1">
        <w:t>E.129</w:t>
      </w:r>
      <w:proofErr w:type="spellEnd"/>
      <w:r w:rsidRPr="007A25A1">
        <w:t xml:space="preserve"> se invita a todos los organismos reguladores nacionales a notificar a la UIT sus planes de numeración nacional (recursos adjudicados y atribuidos);</w:t>
      </w:r>
    </w:p>
    <w:p w14:paraId="565BF2AD" w14:textId="77777777" w:rsidR="00FD410B" w:rsidRPr="007A25A1" w:rsidRDefault="00EC784F" w:rsidP="00FD410B">
      <w:r w:rsidRPr="007A25A1">
        <w:rPr>
          <w:i/>
          <w:iCs/>
        </w:rPr>
        <w:t>d)</w:t>
      </w:r>
      <w:r w:rsidRPr="007A25A1">
        <w:tab/>
        <w:t>la amplia demanda de recursos de numeración, denominación, direccionamiento e identificación (</w:t>
      </w:r>
      <w:proofErr w:type="spellStart"/>
      <w:r w:rsidRPr="007A25A1">
        <w:t>NDDI</w:t>
      </w:r>
      <w:proofErr w:type="spellEnd"/>
      <w:r w:rsidRPr="007A25A1">
        <w:t>) a raíz de la llegada de nuevas tecnologías y aplicaciones (por ejemplo, Internet de las cosas (</w:t>
      </w:r>
      <w:proofErr w:type="spellStart"/>
      <w:r w:rsidRPr="007A25A1">
        <w:t>IoT</w:t>
      </w:r>
      <w:proofErr w:type="spellEnd"/>
      <w:r w:rsidRPr="007A25A1">
        <w:t>), comunicaciones entre máquinas (</w:t>
      </w:r>
      <w:proofErr w:type="spellStart"/>
      <w:r w:rsidRPr="007A25A1">
        <w:t>M2M</w:t>
      </w:r>
      <w:proofErr w:type="spellEnd"/>
      <w:r w:rsidRPr="007A25A1">
        <w:t>) y redes y servicios innovadores a nivel mundial);</w:t>
      </w:r>
    </w:p>
    <w:p w14:paraId="2079C19F" w14:textId="53BC6D89" w:rsidR="00FD410B" w:rsidRPr="007A25A1" w:rsidRDefault="00EC784F" w:rsidP="00FD410B">
      <w:pPr>
        <w:rPr>
          <w:ins w:id="16" w:author="Spanish" w:date="2021-10-07T12:54:00Z"/>
        </w:rPr>
      </w:pPr>
      <w:r w:rsidRPr="007A25A1">
        <w:rPr>
          <w:i/>
          <w:iCs/>
        </w:rPr>
        <w:t>e)</w:t>
      </w:r>
      <w:r w:rsidRPr="007A25A1">
        <w:tab/>
        <w:t xml:space="preserve">que la fiabilidad de la información sobre los recursos </w:t>
      </w:r>
      <w:proofErr w:type="spellStart"/>
      <w:r w:rsidRPr="007A25A1">
        <w:t>NDDI</w:t>
      </w:r>
      <w:proofErr w:type="spellEnd"/>
      <w:r w:rsidRPr="007A25A1">
        <w:t xml:space="preserve"> reservados, asignados y atribuidos en cada país reviste gran importancia para garantizar la interconectividad de las telecomunicaciones a escala mundial</w:t>
      </w:r>
      <w:ins w:id="17" w:author="Spanish" w:date="2021-10-07T12:54:00Z">
        <w:r w:rsidR="006E68F6" w:rsidRPr="007A25A1">
          <w:t>;</w:t>
        </w:r>
      </w:ins>
    </w:p>
    <w:p w14:paraId="02EFEEBF" w14:textId="443997F2" w:rsidR="006E68F6" w:rsidRPr="007A25A1" w:rsidRDefault="006E68F6" w:rsidP="00FD410B">
      <w:ins w:id="18" w:author="Spanish" w:date="2021-10-07T12:54:00Z">
        <w:r w:rsidRPr="00310E48">
          <w:rPr>
            <w:i/>
            <w:iCs/>
            <w:rPrChange w:id="19" w:author="Mendoza Siles, Sidma Jeanneth" w:date="2021-10-07T13:14:00Z">
              <w:rPr>
                <w:lang w:val="es-ES"/>
              </w:rPr>
            </w:rPrChange>
          </w:rPr>
          <w:t>f)</w:t>
        </w:r>
        <w:r w:rsidRPr="00310E48">
          <w:rPr>
            <w:rPrChange w:id="20" w:author="Mendoza Siles, Sidma Jeanneth" w:date="2021-10-07T13:14:00Z">
              <w:rPr>
                <w:lang w:val="es-ES"/>
              </w:rPr>
            </w:rPrChange>
          </w:rPr>
          <w:tab/>
          <w:t xml:space="preserve">que algunos Estados Miembros ya facilitan acceso electrónico a la asignación de sus recursos nacionales de numeración </w:t>
        </w:r>
      </w:ins>
      <w:proofErr w:type="spellStart"/>
      <w:ins w:id="21" w:author="Spanish" w:date="2021-10-07T12:55:00Z">
        <w:r w:rsidRPr="00310E48">
          <w:rPr>
            <w:rPrChange w:id="22" w:author="Mendoza Siles, Sidma Jeanneth" w:date="2021-10-07T13:14:00Z">
              <w:rPr>
                <w:lang w:val="es-ES"/>
              </w:rPr>
            </w:rPrChange>
          </w:rPr>
          <w:t>NDDI</w:t>
        </w:r>
      </w:ins>
      <w:proofErr w:type="spellEnd"/>
      <w:r w:rsidR="00310E48" w:rsidRPr="007A25A1">
        <w:t>,</w:t>
      </w:r>
    </w:p>
    <w:p w14:paraId="7A05C461" w14:textId="77777777" w:rsidR="00FD410B" w:rsidRPr="007A25A1" w:rsidRDefault="00EC784F" w:rsidP="00FD410B">
      <w:pPr>
        <w:pStyle w:val="Call"/>
      </w:pPr>
      <w:r w:rsidRPr="007A25A1">
        <w:t>resuelve encargar a la Comisión de Estudio 2 del Sector de Normalización de las Telecomunicaciones de la UIT</w:t>
      </w:r>
    </w:p>
    <w:p w14:paraId="4A4BB25A" w14:textId="120D8ABD" w:rsidR="00FD410B" w:rsidRPr="007A25A1" w:rsidRDefault="00EC784F" w:rsidP="00C407C4">
      <w:r w:rsidRPr="009E0FFF">
        <w:t xml:space="preserve">que estudie </w:t>
      </w:r>
      <w:del w:id="23" w:author="Spanish" w:date="2021-10-07T12:55:00Z">
        <w:r w:rsidRPr="009E0FFF" w:rsidDel="006E68F6">
          <w:rPr>
            <w:rPrChange w:id="24" w:author="Mendoza Siles, Sidma Jeanneth" w:date="2021-10-07T13:14:00Z">
              <w:rPr>
                <w:lang w:val="es-ES"/>
              </w:rPr>
            </w:rPrChange>
          </w:rPr>
          <w:delText xml:space="preserve">esta cuestión </w:delText>
        </w:r>
      </w:del>
      <w:ins w:id="25" w:author="Spanish" w:date="2021-10-07T12:55:00Z">
        <w:r w:rsidR="006E68F6" w:rsidRPr="009E0FFF">
          <w:rPr>
            <w:rPrChange w:id="26" w:author="Mendoza Siles, Sidma Jeanneth" w:date="2021-10-07T13:14:00Z">
              <w:rPr>
                <w:lang w:val="es-ES"/>
              </w:rPr>
            </w:rPrChange>
          </w:rPr>
          <w:t>el acceso a un repositorio electrónico de información</w:t>
        </w:r>
      </w:ins>
      <w:ins w:id="27" w:author="Mendoza Siles, Sidma Jeanneth" w:date="2021-10-07T13:15:00Z">
        <w:r w:rsidR="00EE4794" w:rsidRPr="009E0FFF">
          <w:t xml:space="preserve"> </w:t>
        </w:r>
      </w:ins>
      <w:ins w:id="28" w:author="Spanish" w:date="2021-10-07T12:55:00Z">
        <w:r w:rsidR="006E68F6" w:rsidRPr="009E0FFF">
          <w:rPr>
            <w:rPrChange w:id="29" w:author="Mendoza Siles, Sidma Jeanneth" w:date="2021-10-07T13:14:00Z">
              <w:rPr>
                <w:lang w:val="es-ES"/>
              </w:rPr>
            </w:rPrChange>
          </w:rPr>
          <w:t xml:space="preserve">sobre planes </w:t>
        </w:r>
      </w:ins>
      <w:ins w:id="30" w:author="Spanish" w:date="2021-10-07T12:56:00Z">
        <w:r w:rsidR="006E68F6" w:rsidRPr="009E0FFF">
          <w:rPr>
            <w:rPrChange w:id="31" w:author="Mendoza Siles, Sidma Jeanneth" w:date="2021-10-07T13:14:00Z">
              <w:rPr>
                <w:lang w:val="es-ES"/>
              </w:rPr>
            </w:rPrChange>
          </w:rPr>
          <w:t xml:space="preserve">nacionales </w:t>
        </w:r>
      </w:ins>
      <w:ins w:id="32" w:author="Spanish" w:date="2021-10-07T12:55:00Z">
        <w:r w:rsidR="006E68F6" w:rsidRPr="009E0FFF">
          <w:rPr>
            <w:rPrChange w:id="33" w:author="Mendoza Siles, Sidma Jeanneth" w:date="2021-10-07T13:14:00Z">
              <w:rPr>
                <w:lang w:val="es-ES"/>
              </w:rPr>
            </w:rPrChange>
          </w:rPr>
          <w:t xml:space="preserve">de numeración publicados por </w:t>
        </w:r>
      </w:ins>
      <w:ins w:id="34" w:author="Spanish" w:date="2021-10-07T12:56:00Z">
        <w:r w:rsidR="006E68F6" w:rsidRPr="009E0FFF">
          <w:rPr>
            <w:rPrChange w:id="35" w:author="Mendoza Siles, Sidma Jeanneth" w:date="2021-10-07T13:14:00Z">
              <w:rPr>
                <w:lang w:val="es-ES"/>
              </w:rPr>
            </w:rPrChange>
          </w:rPr>
          <w:t>la TSB</w:t>
        </w:r>
        <w:r w:rsidR="006E68F6" w:rsidRPr="009E0FFF">
          <w:t xml:space="preserve"> </w:t>
        </w:r>
      </w:ins>
      <w:r w:rsidRPr="009E0FFF">
        <w:t>sobr</w:t>
      </w:r>
      <w:r w:rsidRPr="007A25A1">
        <w:t xml:space="preserve">e la base de las contribuciones recibidas y de la información procedente de la TSB y que organice los trabajos necesarios para determinar los requisitos del acceso electrónico al repositorio de recursos de numeración reservados, asignados o </w:t>
      </w:r>
      <w:r w:rsidRPr="007A25A1">
        <w:lastRenderedPageBreak/>
        <w:t xml:space="preserve">atribuidos a cada operador/proveedor de servicios (en la medida de lo posible) en cada país, incluida la presentación de los planes nacionales de numeración </w:t>
      </w:r>
      <w:proofErr w:type="spellStart"/>
      <w:r w:rsidRPr="007A25A1">
        <w:t>E.164</w:t>
      </w:r>
      <w:proofErr w:type="spellEnd"/>
      <w:r w:rsidRPr="007A25A1">
        <w:t xml:space="preserve"> de conformidad con la Recomendación UIT-T </w:t>
      </w:r>
      <w:proofErr w:type="spellStart"/>
      <w:r w:rsidRPr="007A25A1">
        <w:t>E.129</w:t>
      </w:r>
      <w:proofErr w:type="spellEnd"/>
      <w:r w:rsidRPr="007A25A1">
        <w:t xml:space="preserve"> y los recursos de numeración internacionales asignados por el Director de la TSB,</w:t>
      </w:r>
    </w:p>
    <w:p w14:paraId="5505FCF0" w14:textId="77777777" w:rsidR="00FD410B" w:rsidRPr="007A25A1" w:rsidRDefault="00EC784F" w:rsidP="00FD410B">
      <w:pPr>
        <w:pStyle w:val="Call"/>
      </w:pPr>
      <w:r w:rsidRPr="007A25A1">
        <w:t xml:space="preserve">encarga al </w:t>
      </w:r>
      <w:proofErr w:type="gramStart"/>
      <w:r w:rsidRPr="007A25A1">
        <w:t>Director</w:t>
      </w:r>
      <w:proofErr w:type="gramEnd"/>
      <w:r w:rsidRPr="007A25A1">
        <w:t xml:space="preserve"> de la Oficina de Normalización de las Telecomunicaciones</w:t>
      </w:r>
    </w:p>
    <w:p w14:paraId="61C55FA6" w14:textId="77777777" w:rsidR="00FD410B" w:rsidRPr="007A25A1" w:rsidRDefault="00EC784F" w:rsidP="00FD410B">
      <w:r w:rsidRPr="007A25A1">
        <w:t>1</w:t>
      </w:r>
      <w:r w:rsidRPr="007A25A1">
        <w:tab/>
        <w:t>que preste la asistencia necesaria a los Miembros de la UIT proporcionando datos pormenorizados sobre recursos de información existentes relativos a la presentación de planes nacionales de numeración y recursos de numeración internacionales;</w:t>
      </w:r>
    </w:p>
    <w:p w14:paraId="6BF342B0" w14:textId="77777777" w:rsidR="00FD410B" w:rsidRPr="007A25A1" w:rsidRDefault="00EC784F" w:rsidP="00FD410B">
      <w:r w:rsidRPr="007A25A1">
        <w:t>2</w:t>
      </w:r>
      <w:r w:rsidRPr="007A25A1">
        <w:tab/>
        <w:t>que, de acuerdo con los resultados del estudio de la Comisión de Estudio 2 UIT-T antes mencionados, organice y mantenga el repositorio electrónico descrito anteriormente, dentro de los límites del presupuesto atribuido,</w:t>
      </w:r>
    </w:p>
    <w:p w14:paraId="6E523C8A" w14:textId="77777777" w:rsidR="00FD410B" w:rsidRPr="007A25A1" w:rsidRDefault="00EC784F" w:rsidP="00FD410B">
      <w:pPr>
        <w:pStyle w:val="Call"/>
      </w:pPr>
      <w:r w:rsidRPr="007A25A1">
        <w:t>invita a los Estados Miembros, los Miembros de Sector, Asociados e Instituciones Académicas</w:t>
      </w:r>
    </w:p>
    <w:p w14:paraId="63E97BD5" w14:textId="77777777" w:rsidR="00FD410B" w:rsidRPr="007A25A1" w:rsidRDefault="00EC784F" w:rsidP="00FD410B">
      <w:r w:rsidRPr="007A25A1">
        <w:t>a presentar contribuciones a las reuniones de la Comisión de Estudio 2 y el Grupo Asesor de Normalización de las Telecomunicaciones (GANT) con miras a organizar dicho repositorio electrónico,</w:t>
      </w:r>
    </w:p>
    <w:p w14:paraId="0F408468" w14:textId="77777777" w:rsidR="00FD410B" w:rsidRPr="007A25A1" w:rsidRDefault="00EC784F" w:rsidP="00FD410B">
      <w:pPr>
        <w:pStyle w:val="Call"/>
      </w:pPr>
      <w:r w:rsidRPr="007A25A1">
        <w:t>invita a los Estados Miembros</w:t>
      </w:r>
    </w:p>
    <w:p w14:paraId="39243E15" w14:textId="34C52558" w:rsidR="00FD410B" w:rsidRPr="007A25A1" w:rsidRDefault="00EC784F" w:rsidP="00FD410B">
      <w:r w:rsidRPr="009E0FFF">
        <w:t xml:space="preserve">que, de conformidad con las Recomendaciones UIT-T pertinentes, </w:t>
      </w:r>
      <w:ins w:id="36" w:author="Spanish" w:date="2021-10-07T12:56:00Z">
        <w:r w:rsidR="00162565" w:rsidRPr="009E0FFF">
          <w:t xml:space="preserve">fomente la disponibilidad de </w:t>
        </w:r>
      </w:ins>
      <w:del w:id="37" w:author="Spanish" w:date="2021-10-07T12:56:00Z">
        <w:r w:rsidRPr="009E0FFF" w:rsidDel="00162565">
          <w:delText xml:space="preserve">facilite </w:delText>
        </w:r>
      </w:del>
      <w:r w:rsidRPr="009E0FFF">
        <w:t xml:space="preserve">información sobre </w:t>
      </w:r>
      <w:del w:id="38" w:author="Spanish" w:date="2021-10-07T12:56:00Z">
        <w:r w:rsidRPr="009E0FFF" w:rsidDel="00162565">
          <w:delText xml:space="preserve">la presentación de </w:delText>
        </w:r>
      </w:del>
      <w:r w:rsidRPr="009E0FFF">
        <w:t>sus planes nacionales de numeración, y enmiendas a los mismos, de forma oportuna, para velar por que el repositorio electrónico se mantenga al día.</w:t>
      </w:r>
    </w:p>
    <w:p w14:paraId="4DABAC22" w14:textId="77777777" w:rsidR="00EE4794" w:rsidRPr="007A25A1" w:rsidRDefault="00EE4794" w:rsidP="00411C49">
      <w:pPr>
        <w:pStyle w:val="Reasons"/>
      </w:pPr>
    </w:p>
    <w:p w14:paraId="3E6E7D3A" w14:textId="64339CAB" w:rsidR="000531CA" w:rsidRPr="007A25A1" w:rsidRDefault="00EE4794" w:rsidP="00EE4794">
      <w:pPr>
        <w:jc w:val="center"/>
      </w:pPr>
      <w:r w:rsidRPr="007A25A1">
        <w:t>______________</w:t>
      </w:r>
      <w:bookmarkEnd w:id="0"/>
    </w:p>
    <w:sectPr w:rsidR="000531CA" w:rsidRPr="007A25A1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7B1D" w14:textId="77777777" w:rsidR="00FC241D" w:rsidRDefault="00FC241D">
      <w:r>
        <w:separator/>
      </w:r>
    </w:p>
  </w:endnote>
  <w:endnote w:type="continuationSeparator" w:id="0">
    <w:p w14:paraId="7FD780C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77B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D5B5D" w14:textId="7BEFD31C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9B1607">
      <w:rPr>
        <w:noProof/>
        <w:lang w:val="fr-CH"/>
      </w:rPr>
      <w:t>P:\ESP\ITU-T\CONF-T\WTSA20\000\038ADD23S.docx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607">
      <w:rPr>
        <w:noProof/>
      </w:rPr>
      <w:t>07.10.21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1607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8037" w14:textId="49A9004F" w:rsidR="00AB25CF" w:rsidRPr="00AB25CF" w:rsidRDefault="00AB25CF" w:rsidP="00AB25CF">
    <w:pPr>
      <w:pStyle w:val="Footer"/>
    </w:pPr>
    <w:fldSimple w:instr=" FILENAME \p  \* MERGEFORMAT ">
      <w:r w:rsidR="009B1607">
        <w:t>P:\ESP\ITU-T\CONF-T\WTSA20\000\038ADD23S.docx</w:t>
      </w:r>
    </w:fldSimple>
    <w:r>
      <w:t xml:space="preserve"> (493163)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6C3C" w14:textId="3A6B72F7" w:rsidR="00704314" w:rsidRPr="00704314" w:rsidRDefault="00704314" w:rsidP="0070431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B1607">
      <w:t>P:\ESP\ITU-T\CONF-T\WTSA20\000\038ADD23S.docx</w:t>
    </w:r>
    <w:r>
      <w:fldChar w:fldCharType="end"/>
    </w:r>
    <w:r>
      <w:t xml:space="preserve"> (493163)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20A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6756A521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4B05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53F1E039" w14:textId="5A88214D" w:rsidR="00E83D45" w:rsidRPr="00C72D5C" w:rsidRDefault="002E5627" w:rsidP="00AB25CF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123D15">
      <w:rPr>
        <w:noProof/>
      </w:rPr>
      <w:t>Addéndum 23 al</w:t>
    </w:r>
    <w:r w:rsidR="00123D15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Mendoza Siles, 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31CA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23D15"/>
    <w:rsid w:val="0015142D"/>
    <w:rsid w:val="001616DC"/>
    <w:rsid w:val="00162565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10E48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68F6"/>
    <w:rsid w:val="006E76B9"/>
    <w:rsid w:val="00701C20"/>
    <w:rsid w:val="00702F3D"/>
    <w:rsid w:val="00704314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A25A1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B1607"/>
    <w:rsid w:val="009C0BED"/>
    <w:rsid w:val="009E0FFF"/>
    <w:rsid w:val="009E11EC"/>
    <w:rsid w:val="009F6A67"/>
    <w:rsid w:val="00A118DB"/>
    <w:rsid w:val="00A24AC0"/>
    <w:rsid w:val="00A4450C"/>
    <w:rsid w:val="00A55F2D"/>
    <w:rsid w:val="00AA1D6C"/>
    <w:rsid w:val="00AA5E6C"/>
    <w:rsid w:val="00AB25CF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C784F"/>
    <w:rsid w:val="00EE1779"/>
    <w:rsid w:val="00EE4794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674E0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91C9EA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916443-f001-44b5-afef-5890762f1e84" targetNamespace="http://schemas.microsoft.com/office/2006/metadata/properties" ma:root="true" ma:fieldsID="d41af5c836d734370eb92e7ee5f83852" ns2:_="" ns3:_="">
    <xsd:import namespace="996b2e75-67fd-4955-a3b0-5ab9934cb50b"/>
    <xsd:import namespace="db916443-f001-44b5-afef-5890762f1e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6443-f001-44b5-afef-5890762f1e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916443-f001-44b5-afef-5890762f1e84">DPM</DPM_x0020_Author>
    <DPM_x0020_File_x0020_name xmlns="db916443-f001-44b5-afef-5890762f1e84">T17-WTSA.20-C-0038!A23!MSW-S</DPM_x0020_File_x0020_name>
    <DPM_x0020_Version xmlns="db916443-f001-44b5-afef-5890762f1e84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916443-f001-44b5-afef-5890762f1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db916443-f001-44b5-afef-5890762f1e8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755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T17-WTSA.20-C-0038!A23!MSW-S</vt:lpstr>
    </vt:vector>
  </TitlesOfParts>
  <Manager>Secretaría General - Pool</Manager>
  <Company>International Telecommunication Union (ITU)</Company>
  <LinksUpToDate>false</LinksUpToDate>
  <CharactersWithSpaces>5195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T17-WTSA.20-C-0038!A23!MSW-S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Mendoza Siles, Sidma Jeanneth</cp:lastModifiedBy>
  <cp:revision>6</cp:revision>
  <cp:lastPrinted>2016-03-08T15:23:00Z</cp:lastPrinted>
  <dcterms:created xsi:type="dcterms:W3CDTF">2021-10-07T11:19:00Z</dcterms:created>
  <dcterms:modified xsi:type="dcterms:W3CDTF">2021-10-07T12:19:00Z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