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59E53F63" w14:textId="77777777" w:rsidTr="00CF2532">
        <w:trPr>
          <w:cantSplit/>
        </w:trPr>
        <w:tc>
          <w:tcPr>
            <w:tcW w:w="6804" w:type="dxa"/>
            <w:vAlign w:val="center"/>
          </w:tcPr>
          <w:p w14:paraId="3617DE23" w14:textId="0559FB39" w:rsidR="00CF2532" w:rsidRPr="00A16FCA" w:rsidRDefault="00CF2532" w:rsidP="00545437">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1B0D9A">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4CB1BE7A" w14:textId="77777777" w:rsidR="00CF2532" w:rsidRPr="00A16FCA" w:rsidRDefault="00CF2532" w:rsidP="00545437">
            <w:pPr>
              <w:spacing w:before="0"/>
              <w:rPr>
                <w:lang w:val="fr-FR"/>
              </w:rPr>
            </w:pPr>
            <w:r w:rsidRPr="00A16FCA">
              <w:rPr>
                <w:noProof/>
                <w:lang w:val="en-US"/>
              </w:rPr>
              <w:drawing>
                <wp:inline distT="0" distB="0" distL="0" distR="0" wp14:anchorId="1D700812" wp14:editId="6DF2608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233B2B43" w14:textId="77777777" w:rsidTr="00530525">
        <w:trPr>
          <w:cantSplit/>
        </w:trPr>
        <w:tc>
          <w:tcPr>
            <w:tcW w:w="6804" w:type="dxa"/>
            <w:tcBorders>
              <w:bottom w:val="single" w:sz="12" w:space="0" w:color="auto"/>
            </w:tcBorders>
          </w:tcPr>
          <w:p w14:paraId="4ABD967A" w14:textId="77777777" w:rsidR="00595780" w:rsidRPr="00A16FCA" w:rsidRDefault="00595780" w:rsidP="00545437">
            <w:pPr>
              <w:spacing w:before="0"/>
              <w:rPr>
                <w:lang w:val="fr-FR"/>
              </w:rPr>
            </w:pPr>
          </w:p>
        </w:tc>
        <w:tc>
          <w:tcPr>
            <w:tcW w:w="3007" w:type="dxa"/>
            <w:tcBorders>
              <w:bottom w:val="single" w:sz="12" w:space="0" w:color="auto"/>
            </w:tcBorders>
          </w:tcPr>
          <w:p w14:paraId="6642942B" w14:textId="77777777" w:rsidR="00595780" w:rsidRPr="00A16FCA" w:rsidRDefault="00595780" w:rsidP="00545437">
            <w:pPr>
              <w:spacing w:before="0"/>
              <w:rPr>
                <w:lang w:val="fr-FR"/>
              </w:rPr>
            </w:pPr>
          </w:p>
        </w:tc>
      </w:tr>
      <w:tr w:rsidR="001D581B" w:rsidRPr="00A16FCA" w14:paraId="3842F422" w14:textId="77777777" w:rsidTr="00530525">
        <w:trPr>
          <w:cantSplit/>
        </w:trPr>
        <w:tc>
          <w:tcPr>
            <w:tcW w:w="6804" w:type="dxa"/>
            <w:tcBorders>
              <w:top w:val="single" w:sz="12" w:space="0" w:color="auto"/>
            </w:tcBorders>
          </w:tcPr>
          <w:p w14:paraId="2FF7638F" w14:textId="77777777" w:rsidR="00595780" w:rsidRPr="00A16FCA" w:rsidRDefault="00595780" w:rsidP="00545437">
            <w:pPr>
              <w:spacing w:before="0"/>
              <w:rPr>
                <w:lang w:val="fr-FR"/>
              </w:rPr>
            </w:pPr>
          </w:p>
        </w:tc>
        <w:tc>
          <w:tcPr>
            <w:tcW w:w="3007" w:type="dxa"/>
          </w:tcPr>
          <w:p w14:paraId="40B343F5" w14:textId="77777777" w:rsidR="00595780" w:rsidRPr="00A16FCA" w:rsidRDefault="00595780" w:rsidP="00545437">
            <w:pPr>
              <w:spacing w:before="0"/>
              <w:rPr>
                <w:rFonts w:ascii="Verdana" w:hAnsi="Verdana"/>
                <w:b/>
                <w:bCs/>
                <w:sz w:val="20"/>
                <w:lang w:val="fr-FR"/>
              </w:rPr>
            </w:pPr>
          </w:p>
        </w:tc>
      </w:tr>
      <w:tr w:rsidR="00C26BA2" w:rsidRPr="00A16FCA" w14:paraId="0887E427" w14:textId="77777777" w:rsidTr="00530525">
        <w:trPr>
          <w:cantSplit/>
        </w:trPr>
        <w:tc>
          <w:tcPr>
            <w:tcW w:w="6804" w:type="dxa"/>
          </w:tcPr>
          <w:p w14:paraId="7B9C85EE" w14:textId="77777777" w:rsidR="00C26BA2" w:rsidRPr="00A16FCA" w:rsidRDefault="00C26BA2" w:rsidP="00545437">
            <w:pPr>
              <w:spacing w:before="0"/>
              <w:rPr>
                <w:lang w:val="fr-FR"/>
              </w:rPr>
            </w:pPr>
            <w:r w:rsidRPr="00A16FCA">
              <w:rPr>
                <w:rFonts w:ascii="Verdana" w:hAnsi="Verdana"/>
                <w:b/>
                <w:sz w:val="20"/>
                <w:lang w:val="fr-FR"/>
              </w:rPr>
              <w:t>SÉANCE PLÉNIÈRE</w:t>
            </w:r>
          </w:p>
        </w:tc>
        <w:tc>
          <w:tcPr>
            <w:tcW w:w="3007" w:type="dxa"/>
          </w:tcPr>
          <w:p w14:paraId="3ECAE389" w14:textId="3A3D977D" w:rsidR="00C26BA2" w:rsidRPr="00A16FCA" w:rsidRDefault="00C26BA2" w:rsidP="00545437">
            <w:pPr>
              <w:pStyle w:val="DocNumber"/>
              <w:rPr>
                <w:lang w:val="fr-FR"/>
              </w:rPr>
            </w:pPr>
            <w:r>
              <w:rPr>
                <w:lang w:val="fr-FR"/>
              </w:rPr>
              <w:t>Addendum 13 au</w:t>
            </w:r>
            <w:r>
              <w:rPr>
                <w:lang w:val="fr-FR"/>
              </w:rPr>
              <w:br/>
              <w:t>Document 38</w:t>
            </w:r>
            <w:r w:rsidR="00A90D32">
              <w:rPr>
                <w:lang w:val="fr-FR"/>
              </w:rPr>
              <w:t>-F</w:t>
            </w:r>
          </w:p>
        </w:tc>
      </w:tr>
      <w:tr w:rsidR="001D581B" w:rsidRPr="00A16FCA" w14:paraId="768A95DF" w14:textId="77777777" w:rsidTr="00530525">
        <w:trPr>
          <w:cantSplit/>
        </w:trPr>
        <w:tc>
          <w:tcPr>
            <w:tcW w:w="6804" w:type="dxa"/>
          </w:tcPr>
          <w:p w14:paraId="6048566D" w14:textId="77777777" w:rsidR="00595780" w:rsidRPr="00A16FCA" w:rsidRDefault="00595780" w:rsidP="00545437">
            <w:pPr>
              <w:spacing w:before="0"/>
              <w:rPr>
                <w:lang w:val="fr-FR"/>
              </w:rPr>
            </w:pPr>
          </w:p>
        </w:tc>
        <w:tc>
          <w:tcPr>
            <w:tcW w:w="3007" w:type="dxa"/>
          </w:tcPr>
          <w:p w14:paraId="52287E85" w14:textId="77777777" w:rsidR="00595780" w:rsidRPr="00A16FCA" w:rsidRDefault="00C26BA2" w:rsidP="00545437">
            <w:pPr>
              <w:spacing w:before="0"/>
              <w:rPr>
                <w:lang w:val="fr-FR"/>
              </w:rPr>
            </w:pPr>
            <w:r w:rsidRPr="00A16FCA">
              <w:rPr>
                <w:rFonts w:ascii="Verdana" w:hAnsi="Verdana"/>
                <w:b/>
                <w:sz w:val="20"/>
                <w:lang w:val="fr-FR"/>
              </w:rPr>
              <w:t>15 janvier 2021</w:t>
            </w:r>
          </w:p>
        </w:tc>
      </w:tr>
      <w:tr w:rsidR="001D581B" w:rsidRPr="00A16FCA" w14:paraId="44A06723" w14:textId="77777777" w:rsidTr="00530525">
        <w:trPr>
          <w:cantSplit/>
        </w:trPr>
        <w:tc>
          <w:tcPr>
            <w:tcW w:w="6804" w:type="dxa"/>
          </w:tcPr>
          <w:p w14:paraId="3DA478E2" w14:textId="77777777" w:rsidR="00595780" w:rsidRPr="00A16FCA" w:rsidRDefault="00595780" w:rsidP="00545437">
            <w:pPr>
              <w:spacing w:before="0"/>
              <w:rPr>
                <w:lang w:val="fr-FR"/>
              </w:rPr>
            </w:pPr>
          </w:p>
        </w:tc>
        <w:tc>
          <w:tcPr>
            <w:tcW w:w="3007" w:type="dxa"/>
          </w:tcPr>
          <w:p w14:paraId="69BE4D17" w14:textId="77777777" w:rsidR="00595780" w:rsidRPr="00A16FCA" w:rsidRDefault="00C26BA2" w:rsidP="00545437">
            <w:pPr>
              <w:spacing w:before="0"/>
              <w:rPr>
                <w:lang w:val="fr-FR"/>
              </w:rPr>
            </w:pPr>
            <w:r w:rsidRPr="00A16FCA">
              <w:rPr>
                <w:rFonts w:ascii="Verdana" w:hAnsi="Verdana"/>
                <w:b/>
                <w:sz w:val="20"/>
                <w:lang w:val="fr-FR"/>
              </w:rPr>
              <w:t>Original: anglais</w:t>
            </w:r>
          </w:p>
        </w:tc>
      </w:tr>
      <w:tr w:rsidR="000032AD" w:rsidRPr="00A16FCA" w14:paraId="47A82B9A" w14:textId="77777777" w:rsidTr="00530525">
        <w:trPr>
          <w:cantSplit/>
        </w:trPr>
        <w:tc>
          <w:tcPr>
            <w:tcW w:w="9811" w:type="dxa"/>
            <w:gridSpan w:val="2"/>
          </w:tcPr>
          <w:p w14:paraId="58A18640" w14:textId="77777777" w:rsidR="000032AD" w:rsidRPr="00A16FCA" w:rsidRDefault="000032AD" w:rsidP="00545437">
            <w:pPr>
              <w:spacing w:before="0"/>
              <w:rPr>
                <w:rFonts w:ascii="Verdana" w:hAnsi="Verdana"/>
                <w:b/>
                <w:bCs/>
                <w:sz w:val="20"/>
                <w:lang w:val="fr-FR"/>
              </w:rPr>
            </w:pPr>
          </w:p>
        </w:tc>
      </w:tr>
      <w:tr w:rsidR="00595780" w:rsidRPr="006932A5" w14:paraId="4CE104AC" w14:textId="77777777" w:rsidTr="00530525">
        <w:trPr>
          <w:cantSplit/>
        </w:trPr>
        <w:tc>
          <w:tcPr>
            <w:tcW w:w="9811" w:type="dxa"/>
            <w:gridSpan w:val="2"/>
          </w:tcPr>
          <w:p w14:paraId="199D916F" w14:textId="6C013618" w:rsidR="00595780" w:rsidRPr="00A16FCA" w:rsidRDefault="00A90D32" w:rsidP="00545437">
            <w:pPr>
              <w:pStyle w:val="Source"/>
              <w:rPr>
                <w:lang w:val="fr-FR"/>
              </w:rPr>
            </w:pPr>
            <w:r>
              <w:rPr>
                <w:lang w:val="fr-FR"/>
              </w:rPr>
              <w:t>É</w:t>
            </w:r>
            <w:r w:rsidR="00C26BA2" w:rsidRPr="00A16FCA">
              <w:rPr>
                <w:lang w:val="fr-FR"/>
              </w:rPr>
              <w:t>tats Membres de la Conférence européenne des administrations</w:t>
            </w:r>
            <w:r>
              <w:rPr>
                <w:lang w:val="fr-FR"/>
              </w:rPr>
              <w:br/>
            </w:r>
            <w:r w:rsidR="00C26BA2" w:rsidRPr="00A16FCA">
              <w:rPr>
                <w:lang w:val="fr-FR"/>
              </w:rPr>
              <w:t>des postes et télécommunications (CEPT)</w:t>
            </w:r>
          </w:p>
        </w:tc>
      </w:tr>
      <w:tr w:rsidR="00595780" w:rsidRPr="001B0D9A" w14:paraId="2E647019" w14:textId="77777777" w:rsidTr="00530525">
        <w:trPr>
          <w:cantSplit/>
        </w:trPr>
        <w:tc>
          <w:tcPr>
            <w:tcW w:w="9811" w:type="dxa"/>
            <w:gridSpan w:val="2"/>
          </w:tcPr>
          <w:p w14:paraId="6F7D20E9" w14:textId="16BA9BC7" w:rsidR="00595780" w:rsidRPr="00A16FCA" w:rsidRDefault="00324C1D" w:rsidP="00545437">
            <w:pPr>
              <w:pStyle w:val="Title1"/>
              <w:rPr>
                <w:lang w:val="fr-FR"/>
              </w:rPr>
            </w:pPr>
            <w:r>
              <w:rPr>
                <w:lang w:val="fr-FR"/>
              </w:rPr>
              <w:t>Proposition de modification de la ré</w:t>
            </w:r>
            <w:r w:rsidR="00C26BA2" w:rsidRPr="00A16FCA">
              <w:rPr>
                <w:lang w:val="fr-FR"/>
              </w:rPr>
              <w:t>solution 54</w:t>
            </w:r>
          </w:p>
        </w:tc>
      </w:tr>
      <w:tr w:rsidR="00595780" w:rsidRPr="001B0D9A" w14:paraId="0A02DB08" w14:textId="77777777" w:rsidTr="00530525">
        <w:trPr>
          <w:cantSplit/>
        </w:trPr>
        <w:tc>
          <w:tcPr>
            <w:tcW w:w="9811" w:type="dxa"/>
            <w:gridSpan w:val="2"/>
          </w:tcPr>
          <w:p w14:paraId="5E2D46D2" w14:textId="77777777" w:rsidR="00595780" w:rsidRPr="00A16FCA" w:rsidRDefault="00595780" w:rsidP="00545437">
            <w:pPr>
              <w:pStyle w:val="Title2"/>
              <w:rPr>
                <w:lang w:val="fr-FR"/>
              </w:rPr>
            </w:pPr>
          </w:p>
        </w:tc>
      </w:tr>
      <w:tr w:rsidR="00C26BA2" w:rsidRPr="001B0D9A" w14:paraId="5C334288" w14:textId="77777777" w:rsidTr="00D300B0">
        <w:trPr>
          <w:cantSplit/>
          <w:trHeight w:hRule="exact" w:val="120"/>
        </w:trPr>
        <w:tc>
          <w:tcPr>
            <w:tcW w:w="9811" w:type="dxa"/>
            <w:gridSpan w:val="2"/>
          </w:tcPr>
          <w:p w14:paraId="2A99753C" w14:textId="77777777" w:rsidR="00C26BA2" w:rsidRPr="00A16FCA" w:rsidRDefault="00C26BA2" w:rsidP="00545437">
            <w:pPr>
              <w:pStyle w:val="Agendaitem"/>
              <w:rPr>
                <w:lang w:val="fr-FR"/>
              </w:rPr>
            </w:pPr>
          </w:p>
        </w:tc>
      </w:tr>
    </w:tbl>
    <w:p w14:paraId="358C3D0A" w14:textId="77777777" w:rsidR="00E11197" w:rsidRPr="00A16FCA" w:rsidRDefault="00E11197" w:rsidP="00545437">
      <w:pPr>
        <w:rPr>
          <w:lang w:val="fr-FR"/>
        </w:rPr>
      </w:pPr>
    </w:p>
    <w:tbl>
      <w:tblPr>
        <w:tblW w:w="5089" w:type="pct"/>
        <w:tblLayout w:type="fixed"/>
        <w:tblLook w:val="0000" w:firstRow="0" w:lastRow="0" w:firstColumn="0" w:lastColumn="0" w:noHBand="0" w:noVBand="0"/>
      </w:tblPr>
      <w:tblGrid>
        <w:gridCol w:w="1911"/>
        <w:gridCol w:w="7899"/>
      </w:tblGrid>
      <w:tr w:rsidR="00E11197" w:rsidRPr="001B0D9A" w14:paraId="197112EC" w14:textId="77777777" w:rsidTr="00A90D32">
        <w:trPr>
          <w:cantSplit/>
        </w:trPr>
        <w:tc>
          <w:tcPr>
            <w:tcW w:w="1911" w:type="dxa"/>
          </w:tcPr>
          <w:p w14:paraId="600E761B" w14:textId="77777777" w:rsidR="00E11197" w:rsidRPr="00A16FCA" w:rsidRDefault="00E11197" w:rsidP="00545437">
            <w:pPr>
              <w:rPr>
                <w:lang w:val="fr-FR"/>
              </w:rPr>
            </w:pPr>
            <w:r w:rsidRPr="00A16FCA">
              <w:rPr>
                <w:b/>
                <w:bCs/>
                <w:lang w:val="fr-FR"/>
              </w:rPr>
              <w:t>Résumé:</w:t>
            </w:r>
          </w:p>
        </w:tc>
        <w:tc>
          <w:tcPr>
            <w:tcW w:w="7899" w:type="dxa"/>
          </w:tcPr>
          <w:p w14:paraId="25D5E2F8" w14:textId="085CB441" w:rsidR="00E11197" w:rsidRPr="00324C1D" w:rsidRDefault="00324C1D" w:rsidP="00545437">
            <w:pPr>
              <w:rPr>
                <w:color w:val="000000" w:themeColor="text1"/>
                <w:lang w:val="fr-FR"/>
              </w:rPr>
            </w:pPr>
            <w:r w:rsidRPr="00324C1D">
              <w:rPr>
                <w:color w:val="000000" w:themeColor="text1"/>
                <w:lang w:val="fr-FR"/>
              </w:rPr>
              <w:t>Dans la présente contribution, il est proposé de modifier la Résolution 54 de l'AMNT a</w:t>
            </w:r>
            <w:r>
              <w:rPr>
                <w:color w:val="000000" w:themeColor="text1"/>
                <w:lang w:val="fr-FR"/>
              </w:rPr>
              <w:t>fin d'améliorer la clarté, l'équité et l'ordre en ce qui concerne la création de groupes régionaux des commissions d'études, la supervision de ces groupes et la participation à leurs travaux</w:t>
            </w:r>
            <w:r w:rsidRPr="00324C1D">
              <w:rPr>
                <w:color w:val="000000" w:themeColor="text1"/>
                <w:lang w:val="fr-FR"/>
              </w:rPr>
              <w:t>.</w:t>
            </w:r>
          </w:p>
        </w:tc>
      </w:tr>
    </w:tbl>
    <w:p w14:paraId="51F39492" w14:textId="77777777" w:rsidR="00A90D32" w:rsidRPr="007704E7" w:rsidRDefault="00A90D32" w:rsidP="00545437">
      <w:pPr>
        <w:pStyle w:val="Headingb"/>
        <w:spacing w:before="360"/>
        <w:rPr>
          <w:lang w:val="fr-FR"/>
          <w:rPrChange w:id="0" w:author="French" w:date="2021-08-17T16:45:00Z">
            <w:rPr>
              <w:lang w:val="en-US"/>
            </w:rPr>
          </w:rPrChange>
        </w:rPr>
      </w:pPr>
      <w:r w:rsidRPr="007704E7">
        <w:rPr>
          <w:lang w:val="fr-FR"/>
          <w:rPrChange w:id="1" w:author="French" w:date="2021-08-17T16:45:00Z">
            <w:rPr>
              <w:lang w:val="en-US"/>
            </w:rPr>
          </w:rPrChange>
        </w:rPr>
        <w:t>Introduction</w:t>
      </w:r>
    </w:p>
    <w:p w14:paraId="089774D7" w14:textId="11501495" w:rsidR="00A90D32" w:rsidRPr="00473D0F" w:rsidRDefault="00324C1D" w:rsidP="00545437">
      <w:pPr>
        <w:rPr>
          <w:lang w:val="fr-FR"/>
        </w:rPr>
      </w:pPr>
      <w:r>
        <w:rPr>
          <w:lang w:val="fr-FR"/>
        </w:rPr>
        <w:t>Dans sa</w:t>
      </w:r>
      <w:r w:rsidRPr="00324C1D">
        <w:rPr>
          <w:lang w:val="fr-FR"/>
        </w:rPr>
        <w:t xml:space="preserve"> Recommandation 8, la Conférence de plénipotentiaires de 2018 a invité </w:t>
      </w:r>
      <w:r>
        <w:rPr>
          <w:lang w:val="fr-FR"/>
        </w:rPr>
        <w:t xml:space="preserve">l'AMNT </w:t>
      </w:r>
      <w:r w:rsidRPr="00324C1D">
        <w:rPr>
          <w:lang w:val="fr-FR"/>
        </w:rPr>
        <w:t>"conformément à l'article 3 de la Constitution de l'UIT, à examiner et, le cas échéant, à réviser les Résolutions 1, 2, 22 et 54 de l'AMNT, en vue de clarifier les critères applicables à la création de groupes régionaux des commissions d'études, à la participation à leurs travaux et à leur dissolution, et le rôle du GCNT à cet égard".</w:t>
      </w:r>
      <w:r w:rsidR="007A1A02">
        <w:rPr>
          <w:lang w:val="fr-FR"/>
        </w:rPr>
        <w:t xml:space="preserve"> L</w:t>
      </w:r>
      <w:r w:rsidRPr="00324C1D">
        <w:rPr>
          <w:lang w:val="fr-FR"/>
        </w:rPr>
        <w:t xml:space="preserve">e GCNT a créé un Groupe du Rapporteur sur </w:t>
      </w:r>
      <w:r w:rsidR="007704E7">
        <w:rPr>
          <w:lang w:val="fr-FR"/>
        </w:rPr>
        <w:t xml:space="preserve">les </w:t>
      </w:r>
      <w:r w:rsidRPr="00324C1D">
        <w:rPr>
          <w:lang w:val="fr-FR"/>
        </w:rPr>
        <w:t>groupes régionaux</w:t>
      </w:r>
      <w:r w:rsidR="007A1A02">
        <w:rPr>
          <w:lang w:val="fr-FR"/>
        </w:rPr>
        <w:t xml:space="preserve"> afin de mener un examen préliminaire de ces questions. </w:t>
      </w:r>
      <w:r w:rsidR="007A1A02" w:rsidRPr="007A1A02">
        <w:rPr>
          <w:lang w:val="fr-FR"/>
        </w:rPr>
        <w:t>Le Groupe du Rapporteur a achevé ses travaux. La présente contribution s'appuie sur les discussions menées au s</w:t>
      </w:r>
      <w:r w:rsidR="007A1A02">
        <w:rPr>
          <w:lang w:val="fr-FR"/>
        </w:rPr>
        <w:t>ein de ce groupe et du rapport soumis par celui-ci au GCNT</w:t>
      </w:r>
      <w:r w:rsidR="00545437">
        <w:rPr>
          <w:lang w:val="fr-FR"/>
        </w:rPr>
        <w:t xml:space="preserve">. </w:t>
      </w:r>
    </w:p>
    <w:p w14:paraId="356A20BE" w14:textId="3688A690" w:rsidR="00A90D32" w:rsidRPr="007704E7" w:rsidRDefault="00A90D32" w:rsidP="00545437">
      <w:pPr>
        <w:pStyle w:val="Headingb"/>
        <w:rPr>
          <w:lang w:val="fr-FR"/>
          <w:rPrChange w:id="2" w:author="French" w:date="2021-08-17T16:45:00Z">
            <w:rPr>
              <w:lang w:val="en-US"/>
            </w:rPr>
          </w:rPrChange>
        </w:rPr>
      </w:pPr>
      <w:r w:rsidRPr="007704E7">
        <w:rPr>
          <w:lang w:val="fr-FR"/>
          <w:rPrChange w:id="3" w:author="French" w:date="2021-08-17T16:45:00Z">
            <w:rPr>
              <w:lang w:val="en-US"/>
            </w:rPr>
          </w:rPrChange>
        </w:rPr>
        <w:t>Propos</w:t>
      </w:r>
      <w:r w:rsidR="00473D0F" w:rsidRPr="007704E7">
        <w:rPr>
          <w:lang w:val="fr-FR"/>
          <w:rPrChange w:id="4" w:author="French" w:date="2021-08-17T16:45:00Z">
            <w:rPr>
              <w:lang w:val="en-US"/>
            </w:rPr>
          </w:rPrChange>
        </w:rPr>
        <w:t>ition</w:t>
      </w:r>
    </w:p>
    <w:p w14:paraId="71C9CF85" w14:textId="3061BABF" w:rsidR="00081194" w:rsidRPr="007704E7" w:rsidRDefault="00473D0F" w:rsidP="00545437">
      <w:pPr>
        <w:rPr>
          <w:lang w:val="fr-FR"/>
          <w:rPrChange w:id="5" w:author="French" w:date="2021-08-17T16:45:00Z">
            <w:rPr>
              <w:lang w:val="en-US"/>
            </w:rPr>
          </w:rPrChange>
        </w:rPr>
      </w:pPr>
      <w:r w:rsidRPr="00473D0F">
        <w:rPr>
          <w:lang w:val="fr-FR"/>
        </w:rPr>
        <w:t>L'Europe propose d</w:t>
      </w:r>
      <w:r>
        <w:rPr>
          <w:lang w:val="fr-FR"/>
        </w:rPr>
        <w:t xml:space="preserve">'apporter les modifications ci-après à </w:t>
      </w:r>
      <w:r w:rsidRPr="00473D0F">
        <w:rPr>
          <w:lang w:val="fr-FR"/>
        </w:rPr>
        <w:t>l</w:t>
      </w:r>
      <w:r>
        <w:rPr>
          <w:lang w:val="fr-FR"/>
        </w:rPr>
        <w:t xml:space="preserve">a Résolution 54 de l'AMNT, notamment en donnant un titre plus approprié à la Résolution, à savoir "Groupes régionaux des commissions d'études". </w:t>
      </w:r>
      <w:r w:rsidRPr="00473D0F">
        <w:rPr>
          <w:lang w:val="fr-FR"/>
        </w:rPr>
        <w:t>L'Europe a également proposé des modifications complémentaires à la Résol</w:t>
      </w:r>
      <w:r>
        <w:rPr>
          <w:lang w:val="fr-FR"/>
        </w:rPr>
        <w:t>ution 1 de l'AMNT.</w:t>
      </w:r>
    </w:p>
    <w:p w14:paraId="662B0A10" w14:textId="77777777" w:rsidR="00F776DF" w:rsidRPr="007704E7" w:rsidRDefault="00F776DF" w:rsidP="00545437">
      <w:pPr>
        <w:rPr>
          <w:lang w:val="fr-FR"/>
          <w:rPrChange w:id="6" w:author="French" w:date="2021-08-17T16:45:00Z">
            <w:rPr>
              <w:lang w:val="en-US"/>
            </w:rPr>
          </w:rPrChange>
        </w:rPr>
      </w:pPr>
      <w:r w:rsidRPr="007704E7">
        <w:rPr>
          <w:lang w:val="fr-FR"/>
          <w:rPrChange w:id="7" w:author="French" w:date="2021-08-17T16:45:00Z">
            <w:rPr>
              <w:lang w:val="en-US"/>
            </w:rPr>
          </w:rPrChange>
        </w:rPr>
        <w:br w:type="page"/>
      </w:r>
    </w:p>
    <w:p w14:paraId="2C9A5744" w14:textId="77777777" w:rsidR="00820B10" w:rsidRPr="007704E7" w:rsidRDefault="00863DB4" w:rsidP="00545437">
      <w:pPr>
        <w:pStyle w:val="Proposal"/>
        <w:rPr>
          <w:lang w:val="fr-FR"/>
          <w:rPrChange w:id="8" w:author="French" w:date="2021-08-17T16:45:00Z">
            <w:rPr/>
          </w:rPrChange>
        </w:rPr>
      </w:pPr>
      <w:r w:rsidRPr="007704E7">
        <w:rPr>
          <w:lang w:val="fr-FR"/>
          <w:rPrChange w:id="9" w:author="French" w:date="2021-08-17T16:45:00Z">
            <w:rPr/>
          </w:rPrChange>
        </w:rPr>
        <w:lastRenderedPageBreak/>
        <w:t>MOD</w:t>
      </w:r>
      <w:r w:rsidRPr="007704E7">
        <w:rPr>
          <w:lang w:val="fr-FR"/>
          <w:rPrChange w:id="10" w:author="French" w:date="2021-08-17T16:45:00Z">
            <w:rPr/>
          </w:rPrChange>
        </w:rPr>
        <w:tab/>
        <w:t>EUR/38A13/1</w:t>
      </w:r>
    </w:p>
    <w:p w14:paraId="38128F84" w14:textId="62740E2C" w:rsidR="00855677" w:rsidRPr="001A2BC3" w:rsidRDefault="00863DB4" w:rsidP="00545437">
      <w:pPr>
        <w:pStyle w:val="ResNo"/>
        <w:rPr>
          <w:b/>
          <w:bCs w:val="0"/>
          <w:lang w:val="fr-FR"/>
        </w:rPr>
      </w:pPr>
      <w:bookmarkStart w:id="11" w:name="_Toc475539589"/>
      <w:bookmarkStart w:id="12" w:name="_Toc475542298"/>
      <w:bookmarkStart w:id="13" w:name="_Toc476211402"/>
      <w:bookmarkStart w:id="14" w:name="_Toc476213339"/>
      <w:r w:rsidRPr="006B0AEB">
        <w:rPr>
          <w:lang w:val="fr-FR"/>
        </w:rPr>
        <w:t xml:space="preserve">RÉSOLUTION </w:t>
      </w:r>
      <w:r w:rsidRPr="006B0AEB">
        <w:rPr>
          <w:rStyle w:val="href"/>
          <w:lang w:val="fr-FR"/>
        </w:rPr>
        <w:t>54</w:t>
      </w:r>
      <w:r w:rsidRPr="006B0AEB">
        <w:rPr>
          <w:lang w:val="fr-FR"/>
        </w:rPr>
        <w:t xml:space="preserve"> (</w:t>
      </w:r>
      <w:proofErr w:type="spellStart"/>
      <w:r w:rsidRPr="006B0AEB">
        <w:rPr>
          <w:lang w:val="fr-FR"/>
        </w:rPr>
        <w:t>R</w:t>
      </w:r>
      <w:r w:rsidRPr="006B0AEB">
        <w:rPr>
          <w:caps w:val="0"/>
          <w:lang w:val="fr-FR"/>
        </w:rPr>
        <w:t>év</w:t>
      </w:r>
      <w:r w:rsidRPr="006B0AEB">
        <w:rPr>
          <w:lang w:val="fr-FR"/>
        </w:rPr>
        <w:t>.</w:t>
      </w:r>
      <w:del w:id="15" w:author="Royer, Veronique" w:date="2021-08-18T06:59:00Z">
        <w:r w:rsidR="00A90D32" w:rsidRPr="006B0AEB" w:rsidDel="00BF055F">
          <w:rPr>
            <w:lang w:val="fr-FR"/>
          </w:rPr>
          <w:delText xml:space="preserve"> </w:delText>
        </w:r>
        <w:r w:rsidRPr="006B0AEB" w:rsidDel="00BF055F">
          <w:rPr>
            <w:lang w:val="fr-FR"/>
          </w:rPr>
          <w:delText>H</w:delText>
        </w:r>
        <w:r w:rsidRPr="006B0AEB" w:rsidDel="00BF055F">
          <w:rPr>
            <w:caps w:val="0"/>
            <w:lang w:val="fr-FR"/>
          </w:rPr>
          <w:delText>a</w:delText>
        </w:r>
      </w:del>
      <w:del w:id="16" w:author="Chanavat, Emilie" w:date="2021-08-09T10:23:00Z">
        <w:r w:rsidRPr="006B0AEB" w:rsidDel="00A90D32">
          <w:rPr>
            <w:caps w:val="0"/>
            <w:lang w:val="fr-FR"/>
          </w:rPr>
          <w:delText>mmamet</w:delText>
        </w:r>
        <w:r w:rsidRPr="006B0AEB" w:rsidDel="00A90D32">
          <w:rPr>
            <w:lang w:val="fr-FR"/>
          </w:rPr>
          <w:delText>, 2016</w:delText>
        </w:r>
      </w:del>
      <w:ins w:id="17" w:author="Royer, Veronique" w:date="2021-09-20T06:57:00Z">
        <w:r w:rsidR="001B0D9A">
          <w:rPr>
            <w:lang w:val="fr-FR"/>
          </w:rPr>
          <w:t>G</w:t>
        </w:r>
        <w:r w:rsidR="001B0D9A" w:rsidRPr="001B0D9A">
          <w:rPr>
            <w:caps w:val="0"/>
            <w:lang w:val="fr-FR"/>
          </w:rPr>
          <w:t>enève</w:t>
        </w:r>
      </w:ins>
      <w:proofErr w:type="spellEnd"/>
      <w:ins w:id="18" w:author="Dawonauth, Valéria" w:date="2021-08-02T12:30:00Z">
        <w:r w:rsidR="001B0D9A">
          <w:rPr>
            <w:lang w:val="fr-FR"/>
            <w:rPrChange w:id="19" w:author="Dawonauth, Valéria" w:date="2021-08-02T12:30:00Z">
              <w:rPr/>
            </w:rPrChange>
          </w:rPr>
          <w:t>,</w:t>
        </w:r>
      </w:ins>
      <w:ins w:id="20" w:author="Chanavat, Emilie" w:date="2021-08-03T08:02:00Z">
        <w:r w:rsidR="001B0D9A">
          <w:rPr>
            <w:lang w:val="fr-FR"/>
          </w:rPr>
          <w:t> </w:t>
        </w:r>
      </w:ins>
      <w:ins w:id="21" w:author="Dawonauth, Valéria" w:date="2021-08-02T12:30:00Z">
        <w:r w:rsidR="001B0D9A">
          <w:rPr>
            <w:lang w:val="fr-FR"/>
            <w:rPrChange w:id="22" w:author="Dawonauth, Valéria" w:date="2021-08-02T12:30:00Z">
              <w:rPr/>
            </w:rPrChange>
          </w:rPr>
          <w:t>2022</w:t>
        </w:r>
      </w:ins>
      <w:r w:rsidRPr="001A2BC3">
        <w:rPr>
          <w:lang w:val="fr-FR"/>
        </w:rPr>
        <w:t>)</w:t>
      </w:r>
      <w:bookmarkEnd w:id="11"/>
      <w:bookmarkEnd w:id="12"/>
      <w:bookmarkEnd w:id="13"/>
      <w:bookmarkEnd w:id="14"/>
    </w:p>
    <w:p w14:paraId="3B187D31" w14:textId="6FD9E9DA" w:rsidR="00855677" w:rsidRPr="001A2BC3" w:rsidRDefault="00863DB4" w:rsidP="00545437">
      <w:pPr>
        <w:pStyle w:val="Restitle"/>
        <w:keepNext w:val="0"/>
        <w:keepLines w:val="0"/>
        <w:rPr>
          <w:lang w:val="fr-FR"/>
        </w:rPr>
      </w:pPr>
      <w:bookmarkStart w:id="23" w:name="_Toc475539590"/>
      <w:bookmarkStart w:id="24" w:name="_Toc475542299"/>
      <w:bookmarkStart w:id="25" w:name="_Toc476211403"/>
      <w:bookmarkStart w:id="26" w:name="_Toc476213340"/>
      <w:del w:id="27" w:author="Barre, Maud" w:date="2021-08-17T12:01:00Z">
        <w:r w:rsidRPr="001A2BC3" w:rsidDel="00473D0F">
          <w:rPr>
            <w:lang w:val="fr-FR"/>
          </w:rPr>
          <w:delText>Cr</w:delText>
        </w:r>
        <w:r w:rsidRPr="001A2BC3" w:rsidDel="00473D0F">
          <w:rPr>
            <w:lang w:val="fr-FR"/>
          </w:rPr>
          <w:delText>é</w:delText>
        </w:r>
        <w:r w:rsidRPr="001A2BC3" w:rsidDel="00473D0F">
          <w:rPr>
            <w:lang w:val="fr-FR"/>
          </w:rPr>
          <w:delText>ation de groupes r</w:delText>
        </w:r>
        <w:r w:rsidRPr="001A2BC3" w:rsidDel="00473D0F">
          <w:rPr>
            <w:lang w:val="fr-FR"/>
          </w:rPr>
          <w:delText>é</w:delText>
        </w:r>
        <w:r w:rsidRPr="001A2BC3" w:rsidDel="00473D0F">
          <w:rPr>
            <w:lang w:val="fr-FR"/>
          </w:rPr>
          <w:delText xml:space="preserve">gionaux et assistance </w:delText>
        </w:r>
        <w:r w:rsidRPr="001A2BC3" w:rsidDel="00473D0F">
          <w:rPr>
            <w:lang w:val="fr-FR"/>
          </w:rPr>
          <w:delText>à</w:delText>
        </w:r>
        <w:r w:rsidRPr="001A2BC3" w:rsidDel="00473D0F">
          <w:rPr>
            <w:lang w:val="fr-FR"/>
          </w:rPr>
          <w:delText xml:space="preserve"> ces groupes</w:delText>
        </w:r>
      </w:del>
      <w:bookmarkEnd w:id="23"/>
      <w:bookmarkEnd w:id="24"/>
      <w:bookmarkEnd w:id="25"/>
      <w:bookmarkEnd w:id="26"/>
      <w:ins w:id="28" w:author="Barre, Maud" w:date="2021-08-17T12:01:00Z">
        <w:r w:rsidR="00473D0F">
          <w:rPr>
            <w:lang w:val="fr-FR"/>
          </w:rPr>
          <w:t>Groupes r</w:t>
        </w:r>
        <w:r w:rsidR="00473D0F">
          <w:rPr>
            <w:lang w:val="fr-FR"/>
          </w:rPr>
          <w:t>é</w:t>
        </w:r>
        <w:r w:rsidR="00473D0F">
          <w:rPr>
            <w:lang w:val="fr-FR"/>
          </w:rPr>
          <w:t>gionaux des commissions d'</w:t>
        </w:r>
        <w:r w:rsidR="00473D0F">
          <w:rPr>
            <w:lang w:val="fr-FR"/>
          </w:rPr>
          <w:t>é</w:t>
        </w:r>
        <w:r w:rsidR="00473D0F">
          <w:rPr>
            <w:lang w:val="fr-FR"/>
          </w:rPr>
          <w:t>tudes</w:t>
        </w:r>
      </w:ins>
    </w:p>
    <w:p w14:paraId="35878A28" w14:textId="2BAD60B0" w:rsidR="00855677" w:rsidRPr="001B0D9A" w:rsidRDefault="00863DB4" w:rsidP="00545437">
      <w:pPr>
        <w:pStyle w:val="Resref"/>
        <w:keepNext w:val="0"/>
        <w:keepLines w:val="0"/>
      </w:pPr>
      <w:r w:rsidRPr="001B0D9A">
        <w:t>(Florianópolis, 2004; Johannesburg, 2008; Dubaï, 2012; Hammamet, 2016</w:t>
      </w:r>
      <w:ins w:id="29" w:author="Chanavat, Emilie" w:date="2021-08-09T10:23:00Z">
        <w:r w:rsidR="00A90D32" w:rsidRPr="001B0D9A">
          <w:t xml:space="preserve">; </w:t>
        </w:r>
      </w:ins>
      <w:ins w:id="30" w:author="Royer, Veronique" w:date="2021-09-20T06:57:00Z">
        <w:r w:rsidR="001B0D9A">
          <w:t>Genève</w:t>
        </w:r>
      </w:ins>
      <w:ins w:id="31" w:author="Dawonauth, Valéria" w:date="2021-08-02T12:30:00Z">
        <w:r w:rsidR="001B0D9A">
          <w:rPr>
            <w:rPrChange w:id="32" w:author="Dawonauth, Valéria" w:date="2021-08-02T12:30:00Z">
              <w:rPr/>
            </w:rPrChange>
          </w:rPr>
          <w:t>,</w:t>
        </w:r>
      </w:ins>
      <w:ins w:id="33" w:author="Chanavat, Emilie" w:date="2021-08-03T08:02:00Z">
        <w:r w:rsidR="001B0D9A">
          <w:t> </w:t>
        </w:r>
      </w:ins>
      <w:ins w:id="34" w:author="Dawonauth, Valéria" w:date="2021-08-02T12:30:00Z">
        <w:r w:rsidR="001B0D9A">
          <w:rPr>
            <w:rPrChange w:id="35" w:author="Dawonauth, Valéria" w:date="2021-08-02T12:30:00Z">
              <w:rPr/>
            </w:rPrChange>
          </w:rPr>
          <w:t>2022</w:t>
        </w:r>
      </w:ins>
      <w:r w:rsidRPr="001B0D9A">
        <w:t>)</w:t>
      </w:r>
    </w:p>
    <w:p w14:paraId="2BCBF3B4" w14:textId="168785F8" w:rsidR="00855677" w:rsidRPr="001A2BC3" w:rsidRDefault="00863DB4" w:rsidP="00545437">
      <w:pPr>
        <w:pStyle w:val="Normalaftertitle0"/>
        <w:rPr>
          <w:lang w:val="fr-FR"/>
        </w:rPr>
      </w:pPr>
      <w:r w:rsidRPr="001A2BC3">
        <w:rPr>
          <w:lang w:val="fr-FR"/>
        </w:rPr>
        <w:t>L'Assemblée mondiale de normalisation des télécommunications (</w:t>
      </w:r>
      <w:del w:id="36" w:author="Chanavat, Emilie" w:date="2021-08-09T10:23:00Z">
        <w:r w:rsidRPr="001A2BC3" w:rsidDel="00A90D32">
          <w:rPr>
            <w:lang w:val="fr-FR"/>
          </w:rPr>
          <w:delText>Hammamet, 2016</w:delText>
        </w:r>
      </w:del>
      <w:ins w:id="37" w:author="Royer, Veronique" w:date="2021-09-20T06:57:00Z">
        <w:r w:rsidR="001B0D9A">
          <w:rPr>
            <w:lang w:val="fr-FR"/>
          </w:rPr>
          <w:t>Genève</w:t>
        </w:r>
      </w:ins>
      <w:ins w:id="38" w:author="Dawonauth, Valéria" w:date="2021-08-02T12:30:00Z">
        <w:r w:rsidR="001B0D9A">
          <w:rPr>
            <w:lang w:val="fr-FR"/>
            <w:rPrChange w:id="39" w:author="Dawonauth, Valéria" w:date="2021-08-02T12:30:00Z">
              <w:rPr/>
            </w:rPrChange>
          </w:rPr>
          <w:t>,</w:t>
        </w:r>
      </w:ins>
      <w:ins w:id="40" w:author="Chanavat, Emilie" w:date="2021-08-03T08:02:00Z">
        <w:r w:rsidR="001B0D9A">
          <w:rPr>
            <w:lang w:val="fr-FR"/>
          </w:rPr>
          <w:t> </w:t>
        </w:r>
      </w:ins>
      <w:ins w:id="41" w:author="Dawonauth, Valéria" w:date="2021-08-02T12:30:00Z">
        <w:r w:rsidR="001B0D9A">
          <w:rPr>
            <w:lang w:val="fr-FR"/>
            <w:rPrChange w:id="42" w:author="Dawonauth, Valéria" w:date="2021-08-02T12:30:00Z">
              <w:rPr/>
            </w:rPrChange>
          </w:rPr>
          <w:t>2022</w:t>
        </w:r>
      </w:ins>
      <w:r w:rsidRPr="001A2BC3">
        <w:rPr>
          <w:lang w:val="fr-FR"/>
        </w:rPr>
        <w:t>),</w:t>
      </w:r>
    </w:p>
    <w:p w14:paraId="4A510BB1" w14:textId="77777777" w:rsidR="00855677" w:rsidRPr="001A2BC3" w:rsidRDefault="00863DB4" w:rsidP="00545437">
      <w:pPr>
        <w:pStyle w:val="Call"/>
        <w:rPr>
          <w:lang w:val="fr-FR"/>
        </w:rPr>
      </w:pPr>
      <w:r w:rsidRPr="001A2BC3">
        <w:rPr>
          <w:lang w:val="fr-FR"/>
        </w:rPr>
        <w:t>considérant</w:t>
      </w:r>
    </w:p>
    <w:p w14:paraId="223A7432" w14:textId="77777777" w:rsidR="00855677" w:rsidRPr="001A2BC3" w:rsidRDefault="00863DB4" w:rsidP="00545437">
      <w:pPr>
        <w:keepNext/>
        <w:keepLines/>
        <w:rPr>
          <w:lang w:val="fr-FR"/>
        </w:rPr>
      </w:pPr>
      <w:r w:rsidRPr="001A2BC3">
        <w:rPr>
          <w:i/>
          <w:iCs/>
          <w:lang w:val="fr-FR"/>
        </w:rPr>
        <w:t>a)</w:t>
      </w:r>
      <w:r w:rsidRPr="001A2BC3">
        <w:rPr>
          <w:lang w:val="fr-FR"/>
        </w:rPr>
        <w:tab/>
        <w:t>que l'article 14 de la Convention de l'UIT autorise la création de commissions d'études en vue de la normalisation des télécommunications à l'échelle mondiale;</w:t>
      </w:r>
    </w:p>
    <w:p w14:paraId="37887569" w14:textId="77777777" w:rsidR="00855677" w:rsidRPr="001A2BC3" w:rsidRDefault="00863DB4" w:rsidP="00545437">
      <w:pPr>
        <w:rPr>
          <w:lang w:val="fr-FR"/>
        </w:rPr>
      </w:pPr>
      <w:r w:rsidRPr="001A2BC3">
        <w:rPr>
          <w:i/>
          <w:iCs/>
          <w:lang w:val="fr-FR"/>
        </w:rPr>
        <w:t>b)</w:t>
      </w:r>
      <w:r w:rsidRPr="001A2BC3">
        <w:rPr>
          <w:lang w:val="fr-FR"/>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14:paraId="5C7B88B6" w14:textId="3EB901B6" w:rsidR="00A90D32" w:rsidRPr="00A90D32" w:rsidRDefault="00863DB4">
      <w:pPr>
        <w:rPr>
          <w:ins w:id="43" w:author="Chanavat, Emilie" w:date="2021-08-09T10:24:00Z"/>
          <w:lang w:val="fr-FR"/>
          <w:rPrChange w:id="44" w:author="Chanavat, Emilie" w:date="2021-08-09T10:26:00Z">
            <w:rPr>
              <w:ins w:id="45" w:author="Chanavat, Emilie" w:date="2021-08-09T10:24:00Z"/>
            </w:rPr>
          </w:rPrChange>
        </w:rPr>
      </w:pPr>
      <w:r w:rsidRPr="00A90D32">
        <w:rPr>
          <w:i/>
          <w:iCs/>
          <w:lang w:val="fr-FR"/>
        </w:rPr>
        <w:t>c</w:t>
      </w:r>
      <w:r w:rsidRPr="00A90D32">
        <w:rPr>
          <w:lang w:val="fr-FR"/>
        </w:rPr>
        <w:t>)</w:t>
      </w:r>
      <w:r w:rsidRPr="00A90D32">
        <w:rPr>
          <w:lang w:val="fr-FR"/>
        </w:rPr>
        <w:tab/>
      </w:r>
      <w:ins w:id="46" w:author="Barre, Maud" w:date="2021-08-17T13:00:00Z">
        <w:r w:rsidR="00F030B5">
          <w:rPr>
            <w:lang w:val="fr-FR"/>
          </w:rPr>
          <w:t>que par sa</w:t>
        </w:r>
      </w:ins>
      <w:ins w:id="47" w:author="Chanavat, Emilie" w:date="2021-08-09T10:24:00Z">
        <w:r w:rsidR="00A90D32" w:rsidRPr="00A90D32">
          <w:rPr>
            <w:lang w:val="fr-FR"/>
            <w:rPrChange w:id="48" w:author="Chanavat, Emilie" w:date="2021-08-09T10:26:00Z">
              <w:rPr/>
            </w:rPrChange>
          </w:rPr>
          <w:t xml:space="preserve"> </w:t>
        </w:r>
      </w:ins>
      <w:ins w:id="49" w:author="Barre, Maud" w:date="2021-08-17T13:00:00Z">
        <w:r w:rsidR="00F030B5">
          <w:rPr>
            <w:lang w:val="fr-FR"/>
          </w:rPr>
          <w:t>Résolution 58 (Rév. Busan, 2014), la Conférence de plénipotentiaires a déc</w:t>
        </w:r>
      </w:ins>
      <w:ins w:id="50" w:author="Barre, Maud" w:date="2021-08-17T13:01:00Z">
        <w:r w:rsidR="00F030B5">
          <w:rPr>
            <w:lang w:val="fr-FR"/>
          </w:rPr>
          <w:t>idé que l'UIT</w:t>
        </w:r>
      </w:ins>
      <w:ins w:id="51" w:author="Chanavat, Emilie" w:date="2021-08-09T10:24:00Z">
        <w:r w:rsidR="00A90D32" w:rsidRPr="00A90D32">
          <w:rPr>
            <w:lang w:val="fr-FR"/>
            <w:rPrChange w:id="52" w:author="Chanavat, Emilie" w:date="2021-08-09T10:26:00Z">
              <w:rPr/>
            </w:rPrChange>
          </w:rPr>
          <w:t xml:space="preserve"> </w:t>
        </w:r>
      </w:ins>
      <w:ins w:id="53" w:author="Chanavat, Emilie" w:date="2021-08-09T10:26:00Z">
        <w:r w:rsidR="00A90D32" w:rsidRPr="00A90D32">
          <w:rPr>
            <w:lang w:val="fr-FR"/>
            <w:rPrChange w:id="54" w:author="Chanavat, Emilie" w:date="2021-08-09T10:26:00Z">
              <w:rPr/>
            </w:rPrChange>
          </w:rPr>
          <w:t>"</w:t>
        </w:r>
        <w:r w:rsidR="00A90D32" w:rsidRPr="00A90D32">
          <w:rPr>
            <w:lang w:val="fr-FR"/>
          </w:rPr>
          <w:t>doit continuer de nouer des relations plus étroites avec les organisations régionales de télécommunication, y compris par l'organisation de six réunions régionales préparatoires de l'UIT en vue des conférences de plénipotentiaires, ainsi que des autres conférences et assemblées des Secteurs, si besoin est</w:t>
        </w:r>
      </w:ins>
      <w:ins w:id="55" w:author="Chanavat, Emilie" w:date="2021-08-09T10:24:00Z">
        <w:r w:rsidR="00A90D32" w:rsidRPr="00A90D32">
          <w:rPr>
            <w:lang w:val="fr-FR"/>
            <w:rPrChange w:id="56" w:author="Chanavat, Emilie" w:date="2021-08-09T10:26:00Z">
              <w:rPr/>
            </w:rPrChange>
          </w:rPr>
          <w:t>";</w:t>
        </w:r>
      </w:ins>
    </w:p>
    <w:p w14:paraId="090D0F6B" w14:textId="712EA1A5" w:rsidR="00855677" w:rsidRPr="001A2BC3" w:rsidRDefault="00A90D32" w:rsidP="00545437">
      <w:pPr>
        <w:rPr>
          <w:lang w:val="fr-FR"/>
        </w:rPr>
      </w:pPr>
      <w:ins w:id="57" w:author="Chanavat, Emilie" w:date="2021-08-09T10:24:00Z">
        <w:r w:rsidRPr="00A90D32">
          <w:rPr>
            <w:i/>
            <w:iCs/>
            <w:lang w:val="fr-FR"/>
            <w:rPrChange w:id="58" w:author="Chanavat, Emilie" w:date="2021-08-09T10:24:00Z">
              <w:rPr/>
            </w:rPrChange>
          </w:rPr>
          <w:t>d)</w:t>
        </w:r>
        <w:r w:rsidRPr="00A90D32">
          <w:rPr>
            <w:lang w:val="fr-FR"/>
            <w:rPrChange w:id="59" w:author="Chanavat, Emilie" w:date="2021-08-09T10:24:00Z">
              <w:rPr/>
            </w:rPrChange>
          </w:rPr>
          <w:tab/>
        </w:r>
      </w:ins>
      <w:r w:rsidR="00863DB4" w:rsidRPr="00A90D32">
        <w:rPr>
          <w:lang w:val="fr-FR"/>
        </w:rPr>
        <w:t>qu'aux termes de la Résolution 123 (Rév.</w:t>
      </w:r>
      <w:r>
        <w:rPr>
          <w:lang w:val="fr-FR"/>
        </w:rPr>
        <w:t xml:space="preserve"> </w:t>
      </w:r>
      <w:del w:id="60" w:author="Chanavat, Emilie" w:date="2021-08-09T10:27:00Z">
        <w:r w:rsidR="00863DB4" w:rsidRPr="001A2BC3" w:rsidDel="00A90D32">
          <w:rPr>
            <w:lang w:val="fr-FR"/>
          </w:rPr>
          <w:delText>Busan, 2014</w:delText>
        </w:r>
      </w:del>
      <w:ins w:id="61" w:author="Chanavat, Emilie" w:date="2021-08-09T10:27:00Z">
        <w:r w:rsidRPr="00A90D32">
          <w:rPr>
            <w:lang w:val="fr-FR"/>
            <w:rPrChange w:id="62" w:author="Chanavat, Emilie" w:date="2021-08-09T10:27:00Z">
              <w:rPr/>
            </w:rPrChange>
          </w:rPr>
          <w:t>Duba</w:t>
        </w:r>
        <w:r>
          <w:rPr>
            <w:lang w:val="fr-FR"/>
          </w:rPr>
          <w:t>ï</w:t>
        </w:r>
        <w:r w:rsidRPr="00A90D32">
          <w:rPr>
            <w:lang w:val="fr-FR"/>
            <w:rPrChange w:id="63" w:author="Chanavat, Emilie" w:date="2021-08-09T10:27:00Z">
              <w:rPr/>
            </w:rPrChange>
          </w:rPr>
          <w:t>, 2018</w:t>
        </w:r>
      </w:ins>
      <w:r w:rsidR="00863DB4" w:rsidRPr="001A2BC3">
        <w:rPr>
          <w:lang w:val="fr-FR"/>
        </w:rPr>
        <w:t>),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00863DB4" w:rsidRPr="001A2BC3">
        <w:rPr>
          <w:rStyle w:val="FootnoteReference"/>
          <w:rFonts w:eastAsiaTheme="majorEastAsia"/>
          <w:lang w:val="fr-FR"/>
        </w:rPr>
        <w:footnoteReference w:customMarkFollows="1" w:id="1"/>
        <w:t>1</w:t>
      </w:r>
      <w:r w:rsidR="00863DB4" w:rsidRPr="001A2BC3">
        <w:rPr>
          <w:lang w:val="fr-FR"/>
        </w:rPr>
        <w:t xml:space="preserve"> et pays développés et de collaborer plus avant avec les organisations régionales compétentes et de soutenir leurs travaux dans ce domaine;</w:t>
      </w:r>
    </w:p>
    <w:p w14:paraId="55154048" w14:textId="1BCB724B" w:rsidR="00855677" w:rsidRPr="001A2BC3" w:rsidRDefault="00863DB4" w:rsidP="00545437">
      <w:pPr>
        <w:rPr>
          <w:iCs/>
          <w:lang w:val="fr-FR"/>
        </w:rPr>
      </w:pPr>
      <w:del w:id="64" w:author="Chanavat, Emilie" w:date="2021-08-09T10:27:00Z">
        <w:r w:rsidRPr="001A2BC3" w:rsidDel="00A90D32">
          <w:rPr>
            <w:i/>
            <w:iCs/>
            <w:lang w:val="fr-FR"/>
          </w:rPr>
          <w:delText>d</w:delText>
        </w:r>
      </w:del>
      <w:ins w:id="65" w:author="Chanavat, Emilie" w:date="2021-08-09T10:27:00Z">
        <w:r w:rsidR="00A90D32">
          <w:rPr>
            <w:i/>
            <w:iCs/>
            <w:lang w:val="fr-FR"/>
          </w:rPr>
          <w:t>e</w:t>
        </w:r>
      </w:ins>
      <w:r w:rsidRPr="001A2BC3">
        <w:rPr>
          <w:i/>
          <w:iCs/>
          <w:lang w:val="fr-FR"/>
        </w:rPr>
        <w:t>)</w:t>
      </w:r>
      <w:r w:rsidRPr="001A2BC3">
        <w:rPr>
          <w:iCs/>
          <w:lang w:val="fr-FR"/>
        </w:rPr>
        <w:tab/>
        <w:t>qu'il est reconnu, dans la Résolution 191 (</w:t>
      </w:r>
      <w:proofErr w:type="spellStart"/>
      <w:del w:id="66" w:author="Chanavat, Emilie" w:date="2021-08-09T10:27:00Z">
        <w:r w:rsidRPr="001A2BC3" w:rsidDel="00A90D32">
          <w:rPr>
            <w:iCs/>
            <w:lang w:val="fr-FR"/>
          </w:rPr>
          <w:delText>Busan, 2014</w:delText>
        </w:r>
      </w:del>
      <w:ins w:id="67" w:author="Chanavat, Emilie" w:date="2021-08-09T10:27:00Z">
        <w:r w:rsidR="00A90D32" w:rsidRPr="00A90D32">
          <w:rPr>
            <w:iCs/>
            <w:lang w:val="fr-FR"/>
            <w:rPrChange w:id="68" w:author="Chanavat, Emilie" w:date="2021-08-09T10:27:00Z">
              <w:rPr>
                <w:iCs/>
              </w:rPr>
            </w:rPrChange>
          </w:rPr>
          <w:t>R</w:t>
        </w:r>
        <w:r w:rsidR="00A90D32">
          <w:rPr>
            <w:iCs/>
            <w:lang w:val="fr-FR"/>
          </w:rPr>
          <w:t>é</w:t>
        </w:r>
        <w:r w:rsidR="00A90D32" w:rsidRPr="00A90D32">
          <w:rPr>
            <w:iCs/>
            <w:lang w:val="fr-FR"/>
            <w:rPrChange w:id="69" w:author="Chanavat, Emilie" w:date="2021-08-09T10:27:00Z">
              <w:rPr>
                <w:iCs/>
              </w:rPr>
            </w:rPrChange>
          </w:rPr>
          <w:t>v</w:t>
        </w:r>
        <w:proofErr w:type="spellEnd"/>
        <w:r w:rsidR="00A90D32" w:rsidRPr="00A90D32">
          <w:rPr>
            <w:iCs/>
            <w:lang w:val="fr-FR"/>
            <w:rPrChange w:id="70" w:author="Chanavat, Emilie" w:date="2021-08-09T10:27:00Z">
              <w:rPr>
                <w:iCs/>
              </w:rPr>
            </w:rPrChange>
          </w:rPr>
          <w:t xml:space="preserve">. </w:t>
        </w:r>
        <w:r w:rsidR="00A90D32" w:rsidRPr="00A90D32">
          <w:rPr>
            <w:iCs/>
            <w:lang w:val="fr-FR"/>
          </w:rPr>
          <w:t>Dubaï</w:t>
        </w:r>
        <w:r w:rsidR="00A90D32" w:rsidRPr="00A90D32">
          <w:rPr>
            <w:iCs/>
            <w:lang w:val="fr-FR"/>
            <w:rPrChange w:id="71" w:author="Chanavat, Emilie" w:date="2021-08-09T10:27:00Z">
              <w:rPr>
                <w:iCs/>
              </w:rPr>
            </w:rPrChange>
          </w:rPr>
          <w:t>, 2018</w:t>
        </w:r>
      </w:ins>
      <w:r w:rsidRPr="001A2BC3">
        <w:rPr>
          <w:iCs/>
          <w:lang w:val="fr-FR"/>
        </w:rPr>
        <w:t xml:space="preserve">) de la Conférence de plénipotentiaires, </w:t>
      </w:r>
      <w:r w:rsidRPr="001A2BC3">
        <w:rPr>
          <w:lang w:val="fr-FR"/>
        </w:rPr>
        <w:t>que le principe fondamental qui régit la coopération et la collaboration entre les Secteurs est d'éviter les chevauchements d'activités entre les Secteurs et de faire en sorte que les travaux soient menés de manière rationnelle et efficace;</w:t>
      </w:r>
    </w:p>
    <w:p w14:paraId="2B4FDDC7" w14:textId="59E94266" w:rsidR="00855677" w:rsidRPr="001A2BC3" w:rsidRDefault="00863DB4" w:rsidP="00545437">
      <w:pPr>
        <w:rPr>
          <w:lang w:val="fr-FR"/>
        </w:rPr>
      </w:pPr>
      <w:del w:id="72" w:author="Chanavat, Emilie" w:date="2021-08-09T10:27:00Z">
        <w:r w:rsidRPr="001A2BC3" w:rsidDel="00A90D32">
          <w:rPr>
            <w:i/>
            <w:iCs/>
            <w:lang w:val="fr-FR"/>
          </w:rPr>
          <w:delText>e</w:delText>
        </w:r>
      </w:del>
      <w:ins w:id="73" w:author="Chanavat, Emilie" w:date="2021-08-09T10:27:00Z">
        <w:r w:rsidR="00A90D32">
          <w:rPr>
            <w:i/>
            <w:iCs/>
            <w:lang w:val="fr-FR"/>
          </w:rPr>
          <w:t>f</w:t>
        </w:r>
      </w:ins>
      <w:r w:rsidRPr="001A2BC3">
        <w:rPr>
          <w:i/>
          <w:iCs/>
          <w:lang w:val="fr-FR"/>
        </w:rPr>
        <w:t>)</w:t>
      </w:r>
      <w:r w:rsidRPr="001A2BC3">
        <w:rPr>
          <w:lang w:val="fr-FR"/>
        </w:rPr>
        <w:tab/>
        <w:t xml:space="preserve">que le résultat suivant, défini pour le Secteur de la normalisation des télécommunications de l'UIT (UIT-T) dans le plan stratégique de l'Union pour la période </w:t>
      </w:r>
      <w:del w:id="74" w:author="Chanavat, Emilie" w:date="2021-08-09T10:28:00Z">
        <w:r w:rsidRPr="001A2BC3" w:rsidDel="00A90D32">
          <w:rPr>
            <w:lang w:val="fr-FR"/>
          </w:rPr>
          <w:delText>2016-2019</w:delText>
        </w:r>
      </w:del>
      <w:ins w:id="75" w:author="Chanavat, Emilie" w:date="2021-08-09T10:28:00Z">
        <w:r w:rsidR="00A90D32" w:rsidRPr="00A90D32">
          <w:rPr>
            <w:lang w:val="fr-FR"/>
            <w:rPrChange w:id="76" w:author="Chanavat, Emilie" w:date="2021-08-09T10:28:00Z">
              <w:rPr/>
            </w:rPrChange>
          </w:rPr>
          <w:t>2020-2023</w:t>
        </w:r>
      </w:ins>
      <w:r w:rsidRPr="001A2BC3">
        <w:rPr>
          <w:lang w:val="fr-FR"/>
        </w:rPr>
        <w:t xml:space="preserve"> adopté dans la Résolution 71 (Rév. </w:t>
      </w:r>
      <w:del w:id="77" w:author="Chanavat, Emilie" w:date="2021-08-09T10:28:00Z">
        <w:r w:rsidRPr="001A2BC3" w:rsidDel="00A90D32">
          <w:rPr>
            <w:lang w:val="fr-FR"/>
          </w:rPr>
          <w:delText>Busan, 2014</w:delText>
        </w:r>
      </w:del>
      <w:ins w:id="78" w:author="Chanavat, Emilie" w:date="2021-08-09T10:28:00Z">
        <w:r w:rsidR="00A90D32" w:rsidRPr="00C4663F">
          <w:rPr>
            <w:lang w:val="fr-FR"/>
          </w:rPr>
          <w:t>Duba</w:t>
        </w:r>
        <w:r w:rsidR="00A90D32">
          <w:rPr>
            <w:lang w:val="fr-FR"/>
          </w:rPr>
          <w:t>ï</w:t>
        </w:r>
        <w:r w:rsidR="00A90D32" w:rsidRPr="00C4663F">
          <w:rPr>
            <w:lang w:val="fr-FR"/>
          </w:rPr>
          <w:t>, 2018</w:t>
        </w:r>
      </w:ins>
      <w:r w:rsidRPr="001A2BC3">
        <w:rPr>
          <w:lang w:val="fr-FR"/>
        </w:rPr>
        <w:t>)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14:paraId="31FBEA0B" w14:textId="77777777" w:rsidR="00855677" w:rsidRPr="001A2BC3" w:rsidRDefault="00863DB4" w:rsidP="00545437">
      <w:pPr>
        <w:pStyle w:val="enumlev1"/>
        <w:rPr>
          <w:lang w:val="fr-FR" w:eastAsia="zh-CN"/>
        </w:rPr>
      </w:pPr>
      <w:r w:rsidRPr="001A2BC3">
        <w:rPr>
          <w:lang w:val="fr-FR" w:eastAsia="zh-CN"/>
        </w:rPr>
        <w:t>–</w:t>
      </w:r>
      <w:r w:rsidRPr="001A2BC3">
        <w:rPr>
          <w:lang w:val="fr-FR" w:eastAsia="zh-CN"/>
        </w:rPr>
        <w:tab/>
      </w:r>
      <w:r w:rsidRPr="001A2BC3">
        <w:rPr>
          <w:lang w:val="fr-FR"/>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14:paraId="284E7E2A" w14:textId="6AECCD59" w:rsidR="00855677" w:rsidRPr="001A2BC3" w:rsidRDefault="00863DB4" w:rsidP="00545437">
      <w:pPr>
        <w:rPr>
          <w:lang w:val="fr-FR"/>
        </w:rPr>
      </w:pPr>
      <w:del w:id="79" w:author="Chanavat, Emilie" w:date="2021-08-09T10:28:00Z">
        <w:r w:rsidRPr="001A2BC3" w:rsidDel="00A90D32">
          <w:rPr>
            <w:i/>
            <w:iCs/>
            <w:lang w:val="fr-FR"/>
          </w:rPr>
          <w:lastRenderedPageBreak/>
          <w:delText>f</w:delText>
        </w:r>
      </w:del>
      <w:ins w:id="80" w:author="Chanavat, Emilie" w:date="2021-08-09T10:28:00Z">
        <w:r w:rsidR="00A90D32">
          <w:rPr>
            <w:i/>
            <w:iCs/>
            <w:lang w:val="fr-FR"/>
          </w:rPr>
          <w:t>g</w:t>
        </w:r>
      </w:ins>
      <w:r w:rsidRPr="001A2BC3">
        <w:rPr>
          <w:i/>
          <w:iCs/>
          <w:lang w:val="fr-FR"/>
        </w:rPr>
        <w:t>)</w:t>
      </w:r>
      <w:r w:rsidRPr="001A2BC3">
        <w:rPr>
          <w:lang w:val="fr-FR"/>
        </w:rPr>
        <w:tab/>
        <w:t>que les travaux de certaines commissions d'études, notamment ceux relatifs aux principes de tarification et de comptabilité, aux questions économiques et de politique générale se rapportant aux télécommunications/technologies de l'information et de la communication (TIC) internationales, aux réseaux de prochaine génération (NGN), à l'Internet des objets (IoT) et aux réseaux futurs, à la sécurité, à la qualité, à la mobilité et au multimédia continuent de présenter une grande importance stratégique pour les pays en développement,</w:t>
      </w:r>
    </w:p>
    <w:p w14:paraId="664AE6C0" w14:textId="77777777" w:rsidR="00855677" w:rsidRPr="001A2BC3" w:rsidRDefault="00863DB4" w:rsidP="00545437">
      <w:pPr>
        <w:pStyle w:val="Call"/>
        <w:rPr>
          <w:lang w:val="fr-FR"/>
        </w:rPr>
      </w:pPr>
      <w:r w:rsidRPr="001A2BC3">
        <w:rPr>
          <w:lang w:val="fr-FR"/>
        </w:rPr>
        <w:t>reconnaissant</w:t>
      </w:r>
    </w:p>
    <w:p w14:paraId="62833741" w14:textId="77777777" w:rsidR="00855677" w:rsidRPr="001A2BC3" w:rsidRDefault="00863DB4" w:rsidP="00545437">
      <w:pPr>
        <w:rPr>
          <w:lang w:val="fr-FR"/>
        </w:rPr>
      </w:pPr>
      <w:r w:rsidRPr="001A2BC3">
        <w:rPr>
          <w:i/>
          <w:iCs/>
          <w:lang w:val="fr-FR"/>
        </w:rPr>
        <w:t>a)</w:t>
      </w:r>
      <w:r w:rsidRPr="001A2BC3">
        <w:rPr>
          <w:i/>
          <w:iCs/>
          <w:lang w:val="fr-FR"/>
        </w:rPr>
        <w:tab/>
      </w:r>
      <w:r w:rsidRPr="001A2BC3">
        <w:rPr>
          <w:lang w:val="fr-FR"/>
        </w:rPr>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w:t>
      </w:r>
    </w:p>
    <w:p w14:paraId="24F44028" w14:textId="76E84FDF" w:rsidR="00F030B5" w:rsidRPr="00F030B5" w:rsidRDefault="00863DB4" w:rsidP="00545437">
      <w:pPr>
        <w:rPr>
          <w:ins w:id="81" w:author="Barre, Maud" w:date="2021-08-17T13:03:00Z"/>
          <w:lang w:val="fr-FR"/>
        </w:rPr>
      </w:pPr>
      <w:r w:rsidRPr="00A90D32">
        <w:rPr>
          <w:i/>
          <w:iCs/>
          <w:lang w:val="fr-FR"/>
        </w:rPr>
        <w:t>b)</w:t>
      </w:r>
      <w:r w:rsidRPr="00A90D32">
        <w:rPr>
          <w:lang w:val="fr-FR"/>
        </w:rPr>
        <w:tab/>
      </w:r>
      <w:ins w:id="82" w:author="Barre, Maud" w:date="2021-08-17T13:03:00Z">
        <w:r w:rsidR="00F030B5" w:rsidRPr="00F030B5">
          <w:rPr>
            <w:lang w:val="fr-FR"/>
          </w:rPr>
          <w:t>que l'</w:t>
        </w:r>
      </w:ins>
      <w:ins w:id="83" w:author="Royer, Veronique" w:date="2021-08-18T07:05:00Z">
        <w:r w:rsidR="00545437">
          <w:rPr>
            <w:lang w:val="fr-FR"/>
          </w:rPr>
          <w:t>a</w:t>
        </w:r>
      </w:ins>
      <w:ins w:id="84" w:author="Barre, Maud" w:date="2021-08-17T13:03:00Z">
        <w:r w:rsidR="00F030B5" w:rsidRPr="00F030B5">
          <w:rPr>
            <w:lang w:val="fr-FR"/>
          </w:rPr>
          <w:t>rticle 14A de la Convention de l'UIT et la Résolution 1 (</w:t>
        </w:r>
        <w:proofErr w:type="spellStart"/>
        <w:r w:rsidR="00F030B5" w:rsidRPr="00F030B5">
          <w:rPr>
            <w:lang w:val="fr-FR"/>
          </w:rPr>
          <w:t>Rév.</w:t>
        </w:r>
      </w:ins>
      <w:ins w:id="85" w:author="Royer, Veronique" w:date="2021-09-20T06:57:00Z">
        <w:r w:rsidR="001B0D9A">
          <w:rPr>
            <w:lang w:val="fr-FR"/>
          </w:rPr>
          <w:t>Genève</w:t>
        </w:r>
      </w:ins>
      <w:proofErr w:type="spellEnd"/>
      <w:ins w:id="86" w:author="Dawonauth, Valéria" w:date="2021-08-02T12:30:00Z">
        <w:r w:rsidR="001B0D9A">
          <w:rPr>
            <w:lang w:val="fr-FR"/>
            <w:rPrChange w:id="87" w:author="Dawonauth, Valéria" w:date="2021-08-02T12:30:00Z">
              <w:rPr/>
            </w:rPrChange>
          </w:rPr>
          <w:t>,</w:t>
        </w:r>
      </w:ins>
      <w:ins w:id="88" w:author="Chanavat, Emilie" w:date="2021-08-03T08:02:00Z">
        <w:r w:rsidR="001B0D9A">
          <w:rPr>
            <w:lang w:val="fr-FR"/>
          </w:rPr>
          <w:t> </w:t>
        </w:r>
      </w:ins>
      <w:ins w:id="89" w:author="Dawonauth, Valéria" w:date="2021-08-02T12:30:00Z">
        <w:r w:rsidR="001B0D9A">
          <w:rPr>
            <w:lang w:val="fr-FR"/>
            <w:rPrChange w:id="90" w:author="Dawonauth, Valéria" w:date="2021-08-02T12:30:00Z">
              <w:rPr/>
            </w:rPrChange>
          </w:rPr>
          <w:t>2022</w:t>
        </w:r>
      </w:ins>
      <w:ins w:id="91" w:author="Barre, Maud" w:date="2021-08-17T13:03:00Z">
        <w:r w:rsidR="00F030B5" w:rsidRPr="00F030B5">
          <w:rPr>
            <w:lang w:val="fr-FR"/>
          </w:rPr>
          <w:t>) de l'AMNT définissent les tâches principales du Groupe consultatif de la normalisation des télécommunications (GCNT), consistant à "étudier les priorités, les programmes, les opérations, les questions financières et les stratégies applicables aux activités du Secteur de la normalisation des télécommunications"</w:t>
        </w:r>
      </w:ins>
      <w:ins w:id="92" w:author="Barre, Maud" w:date="2021-08-17T15:47:00Z">
        <w:r w:rsidR="00AD2B6D">
          <w:rPr>
            <w:lang w:val="fr-FR"/>
          </w:rPr>
          <w:t xml:space="preserve">, </w:t>
        </w:r>
        <w:r w:rsidR="00AD2B6D" w:rsidRPr="00AD2B6D">
          <w:rPr>
            <w:lang w:val="fr-FR"/>
          </w:rPr>
          <w:t>"fournir des lignes directrices relatives aux travaux des commissions d'études"</w:t>
        </w:r>
      </w:ins>
      <w:ins w:id="93" w:author="Barre, Maud" w:date="2021-08-17T13:08:00Z">
        <w:r w:rsidR="00F030B5">
          <w:rPr>
            <w:lang w:val="fr-FR"/>
          </w:rPr>
          <w:t xml:space="preserve"> </w:t>
        </w:r>
      </w:ins>
      <w:ins w:id="94" w:author="Barre, Maud" w:date="2021-08-17T13:03:00Z">
        <w:r w:rsidR="00F030B5" w:rsidRPr="00F030B5">
          <w:rPr>
            <w:lang w:val="fr-FR"/>
          </w:rPr>
          <w:t xml:space="preserve">et "recommander des mesures visant notamment à encourager la coopération et la coordination avec d'autres organismes compétents"; </w:t>
        </w:r>
      </w:ins>
    </w:p>
    <w:p w14:paraId="494DF587" w14:textId="30DB257B" w:rsidR="00F030B5" w:rsidRPr="00F030B5" w:rsidRDefault="00F030B5" w:rsidP="00545437">
      <w:pPr>
        <w:rPr>
          <w:ins w:id="95" w:author="Barre, Maud" w:date="2021-08-17T13:03:00Z"/>
          <w:lang w:val="fr-FR"/>
        </w:rPr>
      </w:pPr>
      <w:ins w:id="96" w:author="Barre, Maud" w:date="2021-08-17T13:03:00Z">
        <w:r w:rsidRPr="00F030B5">
          <w:rPr>
            <w:i/>
            <w:iCs/>
            <w:lang w:val="fr-FR"/>
            <w:rPrChange w:id="97" w:author="Barre, Maud" w:date="2021-08-17T13:03:00Z">
              <w:rPr>
                <w:lang w:val="fr-FR"/>
              </w:rPr>
            </w:rPrChange>
          </w:rPr>
          <w:t>c</w:t>
        </w:r>
        <w:r w:rsidRPr="00F030B5">
          <w:rPr>
            <w:lang w:val="fr-FR"/>
          </w:rPr>
          <w:t>)</w:t>
        </w:r>
        <w:r w:rsidRPr="00F030B5">
          <w:rPr>
            <w:lang w:val="fr-FR"/>
          </w:rPr>
          <w:tab/>
          <w:t>que la Résolution 1 (</w:t>
        </w:r>
        <w:proofErr w:type="spellStart"/>
        <w:r w:rsidRPr="00F030B5">
          <w:rPr>
            <w:lang w:val="fr-FR"/>
          </w:rPr>
          <w:t>Rév.</w:t>
        </w:r>
      </w:ins>
      <w:ins w:id="98" w:author="Royer, Veronique" w:date="2021-09-20T06:57:00Z">
        <w:r w:rsidR="001B0D9A">
          <w:rPr>
            <w:lang w:val="fr-FR"/>
          </w:rPr>
          <w:t>Genève</w:t>
        </w:r>
      </w:ins>
      <w:proofErr w:type="spellEnd"/>
      <w:ins w:id="99" w:author="Dawonauth, Valéria" w:date="2021-08-02T12:30:00Z">
        <w:r w:rsidR="001B0D9A">
          <w:rPr>
            <w:lang w:val="fr-FR"/>
            <w:rPrChange w:id="100" w:author="Dawonauth, Valéria" w:date="2021-08-02T12:30:00Z">
              <w:rPr/>
            </w:rPrChange>
          </w:rPr>
          <w:t>,</w:t>
        </w:r>
      </w:ins>
      <w:ins w:id="101" w:author="Chanavat, Emilie" w:date="2021-08-03T08:02:00Z">
        <w:r w:rsidR="001B0D9A">
          <w:rPr>
            <w:lang w:val="fr-FR"/>
          </w:rPr>
          <w:t> </w:t>
        </w:r>
      </w:ins>
      <w:ins w:id="102" w:author="Dawonauth, Valéria" w:date="2021-08-02T12:30:00Z">
        <w:r w:rsidR="001B0D9A">
          <w:rPr>
            <w:lang w:val="fr-FR"/>
            <w:rPrChange w:id="103" w:author="Dawonauth, Valéria" w:date="2021-08-02T12:30:00Z">
              <w:rPr/>
            </w:rPrChange>
          </w:rPr>
          <w:t>2022</w:t>
        </w:r>
      </w:ins>
      <w:ins w:id="104" w:author="Barre, Maud" w:date="2021-08-17T13:03:00Z">
        <w:r w:rsidRPr="00F030B5">
          <w:rPr>
            <w:lang w:val="fr-FR"/>
          </w:rPr>
          <w:t>) de l'AMNT définit le Règlement intérieur du Secteur de la normalisation des télécommunications;</w:t>
        </w:r>
      </w:ins>
    </w:p>
    <w:p w14:paraId="2DCF9116" w14:textId="55410781" w:rsidR="00A90D32" w:rsidRPr="00F030B5" w:rsidRDefault="00F030B5" w:rsidP="00545437">
      <w:pPr>
        <w:rPr>
          <w:ins w:id="105" w:author="Chanavat, Emilie" w:date="2021-08-09T10:29:00Z"/>
          <w:lang w:val="fr-FR"/>
          <w:rPrChange w:id="106" w:author="Barre, Maud" w:date="2021-08-17T13:03:00Z">
            <w:rPr>
              <w:ins w:id="107" w:author="Chanavat, Emilie" w:date="2021-08-09T10:29:00Z"/>
            </w:rPr>
          </w:rPrChange>
        </w:rPr>
      </w:pPr>
      <w:ins w:id="108" w:author="Barre, Maud" w:date="2021-08-17T13:03:00Z">
        <w:r w:rsidRPr="00F030B5">
          <w:rPr>
            <w:i/>
            <w:iCs/>
            <w:lang w:val="fr-FR"/>
            <w:rPrChange w:id="109" w:author="Barre, Maud" w:date="2021-08-17T13:03:00Z">
              <w:rPr>
                <w:lang w:val="fr-FR"/>
              </w:rPr>
            </w:rPrChange>
          </w:rPr>
          <w:t>d</w:t>
        </w:r>
        <w:r w:rsidRPr="00F030B5">
          <w:rPr>
            <w:lang w:val="fr-FR"/>
          </w:rPr>
          <w:t>)</w:t>
        </w:r>
        <w:r w:rsidRPr="00F030B5">
          <w:rPr>
            <w:lang w:val="fr-FR"/>
          </w:rPr>
          <w:tab/>
          <w:t>qu'en vertu de la Résolution 22 (Rév.Hammamet, 2016) de l'AMNT, le GCNT est autorisé à agir entre les assemblées mondiales de normalisation des télécommunications et est responsable des Recommandations UIT-T de la série A (organisation du travail de l'UIT-T)</w:t>
        </w:r>
      </w:ins>
      <w:ins w:id="110" w:author="Barre, Maud" w:date="2021-08-17T15:47:00Z">
        <w:r w:rsidR="00AD2B6D">
          <w:rPr>
            <w:lang w:val="fr-FR"/>
          </w:rPr>
          <w:t>;</w:t>
        </w:r>
      </w:ins>
    </w:p>
    <w:p w14:paraId="5EEB9AD8" w14:textId="0EFDB550" w:rsidR="00855677" w:rsidRPr="001A2BC3" w:rsidRDefault="00A90D32" w:rsidP="00545437">
      <w:pPr>
        <w:rPr>
          <w:lang w:val="fr-FR"/>
        </w:rPr>
      </w:pPr>
      <w:ins w:id="111" w:author="Chanavat, Emilie" w:date="2021-08-09T10:29:00Z">
        <w:r w:rsidRPr="00A90D32">
          <w:rPr>
            <w:i/>
            <w:iCs/>
            <w:lang w:val="fr-FR"/>
            <w:rPrChange w:id="112" w:author="Chanavat, Emilie" w:date="2021-08-09T10:29:00Z">
              <w:rPr>
                <w:i/>
                <w:iCs/>
              </w:rPr>
            </w:rPrChange>
          </w:rPr>
          <w:t>e)</w:t>
        </w:r>
        <w:r w:rsidRPr="00A90D32">
          <w:rPr>
            <w:lang w:val="fr-FR"/>
            <w:rPrChange w:id="113" w:author="Chanavat, Emilie" w:date="2021-08-09T10:29:00Z">
              <w:rPr/>
            </w:rPrChange>
          </w:rPr>
          <w:tab/>
        </w:r>
      </w:ins>
      <w:r w:rsidR="00863DB4" w:rsidRPr="001A2BC3">
        <w:rPr>
          <w:lang w:val="fr-FR"/>
        </w:rPr>
        <w:t>le niveau croissant de participation des pays en développement aux travaux de toutes les Commissions d'études de l'UIT-T;</w:t>
      </w:r>
    </w:p>
    <w:p w14:paraId="0FA02F55" w14:textId="2D1F296A" w:rsidR="00855677" w:rsidRPr="001A2BC3" w:rsidRDefault="00863DB4" w:rsidP="00545437">
      <w:pPr>
        <w:rPr>
          <w:lang w:val="fr-FR"/>
        </w:rPr>
      </w:pPr>
      <w:del w:id="114" w:author="Chanavat, Emilie" w:date="2021-08-09T10:35:00Z">
        <w:r w:rsidRPr="001A2BC3" w:rsidDel="007136E9">
          <w:rPr>
            <w:i/>
            <w:iCs/>
            <w:lang w:val="fr-FR"/>
          </w:rPr>
          <w:delText>c</w:delText>
        </w:r>
      </w:del>
      <w:ins w:id="115" w:author="Chanavat, Emilie" w:date="2021-08-09T10:35:00Z">
        <w:r w:rsidR="007136E9">
          <w:rPr>
            <w:i/>
            <w:iCs/>
            <w:lang w:val="fr-FR"/>
          </w:rPr>
          <w:t>f</w:t>
        </w:r>
      </w:ins>
      <w:r w:rsidRPr="001A2BC3">
        <w:rPr>
          <w:i/>
          <w:iCs/>
          <w:lang w:val="fr-FR"/>
        </w:rPr>
        <w:t>)</w:t>
      </w:r>
      <w:r w:rsidRPr="001A2BC3">
        <w:rPr>
          <w:lang w:val="fr-FR"/>
        </w:rPr>
        <w:tab/>
        <w:t>que des groupes régionaux ont été créés au sein des Commissions d'études 2, 3, 5, 11 et 12, 13</w:t>
      </w:r>
      <w:ins w:id="116" w:author="Chanavat, Emilie" w:date="2021-08-09T10:35:00Z">
        <w:r w:rsidR="007136E9">
          <w:rPr>
            <w:lang w:val="fr-FR"/>
          </w:rPr>
          <w:t>, 17</w:t>
        </w:r>
      </w:ins>
      <w:r w:rsidRPr="001A2BC3">
        <w:rPr>
          <w:lang w:val="fr-FR"/>
        </w:rPr>
        <w:t xml:space="preserve"> et </w:t>
      </w:r>
      <w:del w:id="117" w:author="Chanavat, Emilie" w:date="2021-08-09T10:35:00Z">
        <w:r w:rsidRPr="001A2BC3" w:rsidDel="007136E9">
          <w:rPr>
            <w:lang w:val="fr-FR"/>
          </w:rPr>
          <w:delText>17</w:delText>
        </w:r>
      </w:del>
      <w:ins w:id="118" w:author="Chanavat, Emilie" w:date="2021-08-09T10:35:00Z">
        <w:r w:rsidR="007136E9">
          <w:rPr>
            <w:lang w:val="fr-FR"/>
          </w:rPr>
          <w:t>20</w:t>
        </w:r>
      </w:ins>
      <w:r w:rsidRPr="001A2BC3">
        <w:rPr>
          <w:lang w:val="fr-FR"/>
        </w:rPr>
        <w:t xml:space="preserve"> de l'UIT-T;</w:t>
      </w:r>
    </w:p>
    <w:p w14:paraId="0F4481B6" w14:textId="0B8A435F" w:rsidR="00855677" w:rsidRPr="001A2BC3" w:rsidRDefault="00863DB4" w:rsidP="00545437">
      <w:pPr>
        <w:rPr>
          <w:lang w:val="fr-FR"/>
        </w:rPr>
      </w:pPr>
      <w:del w:id="119" w:author="Chanavat, Emilie" w:date="2021-08-09T10:35:00Z">
        <w:r w:rsidRPr="001A2BC3" w:rsidDel="007136E9">
          <w:rPr>
            <w:i/>
            <w:iCs/>
            <w:lang w:val="fr-FR"/>
          </w:rPr>
          <w:delText>d</w:delText>
        </w:r>
      </w:del>
      <w:ins w:id="120" w:author="Chanavat, Emilie" w:date="2021-08-09T10:35:00Z">
        <w:r w:rsidR="007136E9">
          <w:rPr>
            <w:i/>
            <w:iCs/>
            <w:lang w:val="fr-FR"/>
          </w:rPr>
          <w:t>g</w:t>
        </w:r>
      </w:ins>
      <w:r w:rsidRPr="001A2BC3">
        <w:rPr>
          <w:i/>
          <w:iCs/>
          <w:lang w:val="fr-FR"/>
        </w:rPr>
        <w:t>)</w:t>
      </w:r>
      <w:r w:rsidRPr="001A2BC3">
        <w:rPr>
          <w:lang w:val="fr-FR"/>
        </w:rPr>
        <w:tab/>
        <w:t>que les réunions des groupes régionaux précités des Commissions d'études de l'UIT-T sont organisées par l'UIT et peuvent bénéficier de l'appui d'organisations régionales ou d'organismes régionaux de normalisation;</w:t>
      </w:r>
    </w:p>
    <w:p w14:paraId="5230CE93" w14:textId="57DC0E62" w:rsidR="00855677" w:rsidRPr="001A2BC3" w:rsidRDefault="00863DB4" w:rsidP="00545437">
      <w:pPr>
        <w:rPr>
          <w:lang w:val="fr-FR"/>
        </w:rPr>
      </w:pPr>
      <w:del w:id="121" w:author="Chanavat, Emilie" w:date="2021-08-09T10:35:00Z">
        <w:r w:rsidRPr="001A2BC3" w:rsidDel="007136E9">
          <w:rPr>
            <w:i/>
            <w:iCs/>
            <w:lang w:val="fr-FR"/>
          </w:rPr>
          <w:delText>e</w:delText>
        </w:r>
      </w:del>
      <w:ins w:id="122" w:author="Chanavat, Emilie" w:date="2021-08-09T10:35:00Z">
        <w:r w:rsidR="007136E9">
          <w:rPr>
            <w:i/>
            <w:iCs/>
            <w:lang w:val="fr-FR"/>
          </w:rPr>
          <w:t>h</w:t>
        </w:r>
      </w:ins>
      <w:r w:rsidRPr="001A2BC3">
        <w:rPr>
          <w:i/>
          <w:iCs/>
          <w:lang w:val="fr-FR"/>
        </w:rPr>
        <w:t>)</w:t>
      </w:r>
      <w:r w:rsidRPr="001A2BC3">
        <w:rPr>
          <w:lang w:val="fr-FR"/>
        </w:rPr>
        <w:tab/>
        <w:t>que des résultats satisfaisants ont été obtenus grâce à l'approche régionale adoptée dans le cadre des activités des commissions d'études de rattachement;</w:t>
      </w:r>
    </w:p>
    <w:p w14:paraId="3571C4BB" w14:textId="6AD15B65" w:rsidR="00855677" w:rsidRPr="001A2BC3" w:rsidDel="007136E9" w:rsidRDefault="00863DB4" w:rsidP="00545437">
      <w:pPr>
        <w:rPr>
          <w:del w:id="123" w:author="Chanavat, Emilie" w:date="2021-08-09T10:36:00Z"/>
          <w:lang w:val="fr-FR"/>
        </w:rPr>
      </w:pPr>
      <w:del w:id="124" w:author="Chanavat, Emilie" w:date="2021-08-09T10:36:00Z">
        <w:r w:rsidRPr="001A2BC3" w:rsidDel="007136E9">
          <w:rPr>
            <w:i/>
            <w:iCs/>
            <w:lang w:val="fr-FR"/>
          </w:rPr>
          <w:delText>f)</w:delText>
        </w:r>
        <w:r w:rsidRPr="001A2BC3" w:rsidDel="007136E9">
          <w:rPr>
            <w:lang w:val="fr-FR"/>
          </w:rPr>
          <w:tab/>
          <w:delText>que les activités de la plupart de ces groupes régionaux prennent de plus en plus d'importance et portent sur un nombre croissant de questions;</w:delText>
        </w:r>
      </w:del>
    </w:p>
    <w:p w14:paraId="6894FFEA" w14:textId="5E680593" w:rsidR="00855677" w:rsidRPr="001A2BC3" w:rsidDel="007136E9" w:rsidRDefault="00863DB4" w:rsidP="00545437">
      <w:pPr>
        <w:rPr>
          <w:del w:id="125" w:author="Chanavat, Emilie" w:date="2021-08-09T10:36:00Z"/>
          <w:lang w:val="fr-FR"/>
        </w:rPr>
      </w:pPr>
      <w:del w:id="126" w:author="Chanavat, Emilie" w:date="2021-08-09T10:36:00Z">
        <w:r w:rsidRPr="001A2BC3" w:rsidDel="007136E9">
          <w:rPr>
            <w:i/>
            <w:iCs/>
            <w:lang w:val="fr-FR"/>
          </w:rPr>
          <w:delText>g)</w:delText>
        </w:r>
        <w:r w:rsidRPr="001A2BC3" w:rsidDel="007136E9">
          <w:rPr>
            <w:i/>
            <w:iCs/>
            <w:lang w:val="fr-FR"/>
          </w:rPr>
          <w:tab/>
        </w:r>
        <w:r w:rsidRPr="001A2BC3" w:rsidDel="007136E9">
          <w:rPr>
            <w:lang w:val="fr-FR"/>
          </w:rPr>
          <w:delText>le succès de la création de groupes régionaux relevant de la Commission d'études 3, qui dirige les études relatives aux questions de politique générale, de tarification et de comptabilité (y compris les méthodes de calcul des coûts) pour les services internationaux de télécommunication ainsi que les études sur les questions économiques, de comptabilité et de politique générale liées aux télécommunications;</w:delText>
        </w:r>
      </w:del>
    </w:p>
    <w:p w14:paraId="372AA6E0" w14:textId="73E5E213" w:rsidR="00855677" w:rsidRDefault="00863DB4" w:rsidP="00545437">
      <w:pPr>
        <w:rPr>
          <w:ins w:id="127" w:author="Chanavat, Emilie" w:date="2021-08-09T10:36:00Z"/>
          <w:lang w:val="fr-FR"/>
        </w:rPr>
      </w:pPr>
      <w:del w:id="128" w:author="Chanavat, Emilie" w:date="2021-08-09T10:36:00Z">
        <w:r w:rsidRPr="001A2BC3" w:rsidDel="007136E9">
          <w:rPr>
            <w:i/>
            <w:iCs/>
            <w:lang w:val="fr-FR"/>
          </w:rPr>
          <w:delText>h)</w:delText>
        </w:r>
        <w:r w:rsidRPr="001A2BC3" w:rsidDel="007136E9">
          <w:rPr>
            <w:lang w:val="fr-FR"/>
          </w:rPr>
          <w:tab/>
          <w:delText>la viabilité des groupes régionaux de la Commission d'études 3 et les débuts encourageants des groupes régionaux</w:delText>
        </w:r>
        <w:r w:rsidRPr="001A2BC3" w:rsidDel="007136E9">
          <w:rPr>
            <w:rStyle w:val="FootnoteReference"/>
            <w:rFonts w:eastAsiaTheme="majorEastAsia"/>
            <w:lang w:val="fr-FR"/>
          </w:rPr>
          <w:footnoteReference w:customMarkFollows="1" w:id="2"/>
          <w:delText>2</w:delText>
        </w:r>
        <w:r w:rsidRPr="001A2BC3" w:rsidDel="007136E9">
          <w:rPr>
            <w:lang w:val="fr-FR"/>
          </w:rPr>
          <w:delText xml:space="preserve"> créés conformément à la présente Résolution,</w:delText>
        </w:r>
      </w:del>
    </w:p>
    <w:p w14:paraId="551ED761" w14:textId="56F967D7" w:rsidR="007136E9" w:rsidRPr="00625927" w:rsidRDefault="007136E9" w:rsidP="00545437">
      <w:pPr>
        <w:rPr>
          <w:lang w:val="fr-FR"/>
        </w:rPr>
      </w:pPr>
      <w:ins w:id="131" w:author="Chanavat, Emilie" w:date="2021-08-09T10:36:00Z">
        <w:r w:rsidRPr="00625927">
          <w:rPr>
            <w:i/>
            <w:iCs/>
            <w:lang w:val="fr-FR"/>
            <w:rPrChange w:id="132" w:author="Barre, Maud" w:date="2021-08-17T14:08:00Z">
              <w:rPr>
                <w:i/>
                <w:iCs/>
              </w:rPr>
            </w:rPrChange>
          </w:rPr>
          <w:lastRenderedPageBreak/>
          <w:t>i)</w:t>
        </w:r>
        <w:r w:rsidRPr="00625927">
          <w:rPr>
            <w:i/>
            <w:iCs/>
            <w:lang w:val="fr-FR"/>
            <w:rPrChange w:id="133" w:author="Barre, Maud" w:date="2021-08-17T14:08:00Z">
              <w:rPr>
                <w:i/>
                <w:iCs/>
              </w:rPr>
            </w:rPrChange>
          </w:rPr>
          <w:tab/>
        </w:r>
      </w:ins>
      <w:ins w:id="134" w:author="Barre, Maud" w:date="2021-08-17T13:54:00Z">
        <w:r w:rsidR="000D6FA0" w:rsidRPr="00625927">
          <w:rPr>
            <w:lang w:val="fr-FR"/>
            <w:rPrChange w:id="135" w:author="Barre, Maud" w:date="2021-08-17T14:08:00Z">
              <w:rPr/>
            </w:rPrChange>
          </w:rPr>
          <w:t xml:space="preserve">l'importance, pour </w:t>
        </w:r>
      </w:ins>
      <w:ins w:id="136" w:author="Barre, Maud" w:date="2021-08-17T13:55:00Z">
        <w:r w:rsidR="000D6FA0" w:rsidRPr="00625927">
          <w:rPr>
            <w:lang w:val="fr-FR"/>
            <w:rPrChange w:id="137" w:author="Barre, Maud" w:date="2021-08-17T14:08:00Z">
              <w:rPr/>
            </w:rPrChange>
          </w:rPr>
          <w:t>tous les États Membres et Membres de Secteur de l'UIT, d'être en mesure d'assister aux réunions et,</w:t>
        </w:r>
      </w:ins>
      <w:ins w:id="138" w:author="Barre, Maud" w:date="2021-08-17T14:08:00Z">
        <w:r w:rsidR="00625927" w:rsidRPr="00625927">
          <w:rPr>
            <w:lang w:val="fr-FR"/>
            <w:rPrChange w:id="139" w:author="Barre, Maud" w:date="2021-08-17T14:08:00Z">
              <w:rPr/>
            </w:rPrChange>
          </w:rPr>
          <w:t xml:space="preserve"> lors</w:t>
        </w:r>
        <w:r w:rsidR="00625927">
          <w:rPr>
            <w:lang w:val="fr-FR"/>
          </w:rPr>
          <w:t xml:space="preserve">qu'ils sont présents dans la région concernée, </w:t>
        </w:r>
      </w:ins>
      <w:ins w:id="140" w:author="Barre, Maud" w:date="2021-08-17T14:09:00Z">
        <w:r w:rsidR="00625927">
          <w:rPr>
            <w:lang w:val="fr-FR"/>
          </w:rPr>
          <w:t>d'être en mesure de participer aux réunions des groupes régionaux des commissions d'études</w:t>
        </w:r>
      </w:ins>
      <w:ins w:id="141" w:author="Chanavat, Emilie" w:date="2021-08-09T10:36:00Z">
        <w:r w:rsidRPr="00625927">
          <w:rPr>
            <w:lang w:val="fr-FR"/>
            <w:rPrChange w:id="142" w:author="Barre, Maud" w:date="2021-08-17T14:08:00Z">
              <w:rPr/>
            </w:rPrChange>
          </w:rPr>
          <w:t>,</w:t>
        </w:r>
      </w:ins>
    </w:p>
    <w:p w14:paraId="7A50A44E" w14:textId="77777777" w:rsidR="00855677" w:rsidRPr="001A2BC3" w:rsidRDefault="00863DB4" w:rsidP="00545437">
      <w:pPr>
        <w:pStyle w:val="Call"/>
        <w:rPr>
          <w:lang w:val="fr-FR"/>
        </w:rPr>
      </w:pPr>
      <w:r w:rsidRPr="001A2BC3">
        <w:rPr>
          <w:lang w:val="fr-FR"/>
        </w:rPr>
        <w:t>notant</w:t>
      </w:r>
    </w:p>
    <w:p w14:paraId="02BC48BD" w14:textId="3B61AD6F" w:rsidR="00855677" w:rsidRPr="001A2BC3" w:rsidRDefault="00863DB4">
      <w:pPr>
        <w:rPr>
          <w:lang w:val="fr-FR"/>
        </w:rPr>
      </w:pPr>
      <w:r w:rsidRPr="001A2BC3">
        <w:rPr>
          <w:i/>
          <w:iCs/>
          <w:lang w:val="fr-FR"/>
        </w:rPr>
        <w:t>a)</w:t>
      </w:r>
      <w:r w:rsidRPr="001A2BC3">
        <w:rPr>
          <w:lang w:val="fr-FR"/>
        </w:rPr>
        <w:tab/>
        <w:t>la nécessité d'accroître la participation des pays en développement aux travaux des commissions d'études pour une meilleure prise en compte de leurs besoins et préoccupations spécifiques</w:t>
      </w:r>
      <w:ins w:id="143" w:author="Barre, Maud" w:date="2021-08-17T14:10:00Z">
        <w:r w:rsidR="00625927">
          <w:rPr>
            <w:lang w:val="fr-FR"/>
          </w:rPr>
          <w:t xml:space="preserve"> en vue de réduire l'écart en matière de normalisation</w:t>
        </w:r>
      </w:ins>
      <w:r w:rsidRPr="001A2BC3">
        <w:rPr>
          <w:lang w:val="fr-FR"/>
        </w:rPr>
        <w:t>, dans le cadre du mandat de l'UIT</w:t>
      </w:r>
      <w:r w:rsidRPr="001A2BC3">
        <w:rPr>
          <w:lang w:val="fr-FR"/>
        </w:rPr>
        <w:noBreakHyphen/>
        <w:t>T et de ses commissions d'études;</w:t>
      </w:r>
    </w:p>
    <w:p w14:paraId="0C3F2CA4" w14:textId="77777777" w:rsidR="00855677" w:rsidRPr="001A2BC3" w:rsidRDefault="00863DB4" w:rsidP="00545437">
      <w:pPr>
        <w:rPr>
          <w:lang w:val="fr-FR"/>
        </w:rPr>
      </w:pPr>
      <w:r w:rsidRPr="001A2BC3">
        <w:rPr>
          <w:i/>
          <w:iCs/>
          <w:lang w:val="fr-FR"/>
        </w:rPr>
        <w:t>b)</w:t>
      </w:r>
      <w:r w:rsidRPr="001A2BC3">
        <w:rPr>
          <w:lang w:val="fr-FR"/>
        </w:rPr>
        <w:tab/>
        <w:t>la nécessité d'améliorer et de renforcer l'organisation et les méthodes de travail des Commissions d'études de l'UIT-T pour renforcer la participation des pays en développement, afin d'accroître l'efficacité et l'efficience des travaux de normalisation au niveau international et de renforcer les synergies avec les autres Secteurs de l'UIT;</w:t>
      </w:r>
    </w:p>
    <w:p w14:paraId="6EA048F9" w14:textId="77777777" w:rsidR="00855677" w:rsidRPr="001A2BC3" w:rsidRDefault="00863DB4" w:rsidP="00545437">
      <w:pPr>
        <w:rPr>
          <w:lang w:val="fr-FR"/>
        </w:rPr>
      </w:pPr>
      <w:r w:rsidRPr="001A2BC3">
        <w:rPr>
          <w:i/>
          <w:iCs/>
          <w:lang w:val="fr-FR"/>
        </w:rPr>
        <w:t>c)</w:t>
      </w:r>
      <w:r w:rsidRPr="001A2BC3">
        <w:rPr>
          <w:lang w:val="fr-FR"/>
        </w:rPr>
        <w:tab/>
        <w:t>qu'il est important de disposer de cadres de concertation appropriés pour la formulation et l'étude des Questions, l'élaboration de contributions et le renforcement des capacités;</w:t>
      </w:r>
    </w:p>
    <w:p w14:paraId="161C6E8A" w14:textId="77777777" w:rsidR="00855677" w:rsidRPr="001A2BC3" w:rsidRDefault="00863DB4" w:rsidP="00545437">
      <w:pPr>
        <w:rPr>
          <w:lang w:val="fr-FR"/>
        </w:rPr>
      </w:pPr>
      <w:r w:rsidRPr="001A2BC3">
        <w:rPr>
          <w:i/>
          <w:iCs/>
          <w:lang w:val="fr-FR"/>
        </w:rPr>
        <w:t>d)</w:t>
      </w:r>
      <w:r w:rsidRPr="001A2BC3">
        <w:rPr>
          <w:lang w:val="fr-FR"/>
        </w:rPr>
        <w:tab/>
        <w:t>la nécessité pour les pays en développement d'être plus présents et plus actifs dans les instances d'élaboration des normes de l'UIT-T;</w:t>
      </w:r>
    </w:p>
    <w:p w14:paraId="5BC952A9" w14:textId="6401178F" w:rsidR="00855677" w:rsidRPr="001A2BC3" w:rsidRDefault="00863DB4">
      <w:pPr>
        <w:rPr>
          <w:lang w:val="fr-FR"/>
        </w:rPr>
      </w:pPr>
      <w:r w:rsidRPr="001A2BC3">
        <w:rPr>
          <w:i/>
          <w:iCs/>
          <w:lang w:val="fr-FR"/>
        </w:rPr>
        <w:t>e)</w:t>
      </w:r>
      <w:r w:rsidRPr="001A2BC3">
        <w:rPr>
          <w:lang w:val="fr-FR"/>
        </w:rPr>
        <w:tab/>
        <w:t>la nécessité d'encourager une participation plus large aux travaux de l'UIT-T, par exemple celle d'universitaires</w:t>
      </w:r>
      <w:ins w:id="144" w:author="Barre, Maud" w:date="2021-08-17T14:11:00Z">
        <w:r w:rsidR="00625927">
          <w:rPr>
            <w:lang w:val="fr-FR"/>
          </w:rPr>
          <w:t>, d'acteurs du secteur privé</w:t>
        </w:r>
      </w:ins>
      <w:r w:rsidRPr="001A2BC3">
        <w:rPr>
          <w:lang w:val="fr-FR"/>
        </w:rPr>
        <w:t xml:space="preserve"> et d'experts, en particulier de pays en développement, travaillant dans le domaine de la normalisation des télécommunications et des TIC;</w:t>
      </w:r>
    </w:p>
    <w:p w14:paraId="557515E1" w14:textId="77777777" w:rsidR="00855677" w:rsidRPr="001A2BC3" w:rsidRDefault="00863DB4" w:rsidP="00545437">
      <w:pPr>
        <w:rPr>
          <w:lang w:val="fr-FR"/>
        </w:rPr>
      </w:pPr>
      <w:r w:rsidRPr="001A2BC3">
        <w:rPr>
          <w:i/>
          <w:iCs/>
          <w:lang w:val="fr-FR"/>
        </w:rPr>
        <w:t>f)</w:t>
      </w:r>
      <w:r w:rsidRPr="001A2BC3">
        <w:rPr>
          <w:lang w:val="fr-FR"/>
        </w:rPr>
        <w:tab/>
        <w:t>les restrictions budgétaires auxquelles sont notamment confrontés les instituts des pays en développement, pour pouvoir assister aux manifestations de l'UIT-T susceptibles de les intéresser,</w:t>
      </w:r>
    </w:p>
    <w:p w14:paraId="07D53594" w14:textId="77777777" w:rsidR="00855677" w:rsidRPr="001A2BC3" w:rsidRDefault="00863DB4" w:rsidP="00545437">
      <w:pPr>
        <w:pStyle w:val="Call"/>
        <w:rPr>
          <w:lang w:val="fr-FR"/>
        </w:rPr>
      </w:pPr>
      <w:r w:rsidRPr="001A2BC3">
        <w:rPr>
          <w:lang w:val="fr-FR"/>
        </w:rPr>
        <w:t>tenant compte du fait</w:t>
      </w:r>
    </w:p>
    <w:p w14:paraId="19752444" w14:textId="2C89CBF6" w:rsidR="00855677" w:rsidRPr="007136E9" w:rsidRDefault="00863DB4">
      <w:pPr>
        <w:rPr>
          <w:ins w:id="145" w:author="Chanavat, Emilie" w:date="2021-08-09T10:37:00Z"/>
          <w:lang w:val="fr-FR"/>
        </w:rPr>
      </w:pPr>
      <w:del w:id="146" w:author="Chanavat, Emilie" w:date="2021-08-09T10:37:00Z">
        <w:r w:rsidRPr="007136E9" w:rsidDel="007136E9">
          <w:rPr>
            <w:lang w:val="fr-FR"/>
          </w:rPr>
          <w:delText>que l'application de la structure et des méthodes de travail des groupes régionaux de la Commission d'études 3 à ceux qui ont été créés par la suite, conformément au Règlement intérieur de l'UIT-T figurant dans la Résolution 1, pourrait contribuer à renforcer et améliorer le niveau de participation des pays en développement aux activités de normalisation et à favoriser la réalisation des objectifs de la Résolution 123 (Rév. Busan, 2014),</w:delText>
        </w:r>
      </w:del>
      <w:ins w:id="147" w:author="Barre, Maud" w:date="2021-08-17T14:11:00Z">
        <w:r w:rsidR="00625927" w:rsidRPr="00625927">
          <w:rPr>
            <w:lang w:val="fr-FR"/>
          </w:rPr>
          <w:t xml:space="preserve">que les six principales organisations régionales de télécommunication, à savoir la Télécommunauté Asie-Pacifique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w:t>
        </w:r>
      </w:ins>
      <w:ins w:id="148" w:author="Barre, Maud" w:date="2021-08-17T15:48:00Z">
        <w:r w:rsidR="00AD2B6D" w:rsidRPr="00625927">
          <w:rPr>
            <w:lang w:val="fr-FR"/>
          </w:rPr>
          <w:t>États</w:t>
        </w:r>
      </w:ins>
      <w:ins w:id="149" w:author="Barre, Maud" w:date="2021-08-17T14:11:00Z">
        <w:r w:rsidR="00625927" w:rsidRPr="00625927">
          <w:rPr>
            <w:lang w:val="fr-FR"/>
          </w:rPr>
          <w:t xml:space="preserve"> arabes (LAS) et la Communauté régionale des communications (RCC) cherchent à coopérer étroitement avec l'Union, comme indiqué dans la Résolution 58 (Rév. Busan, 2014) de la Conférence de plénipotentiaires</w:t>
        </w:r>
      </w:ins>
      <w:ins w:id="150" w:author="Chanavat, Emilie" w:date="2021-08-09T10:37:00Z">
        <w:r w:rsidR="007136E9" w:rsidRPr="007136E9">
          <w:rPr>
            <w:lang w:val="fr-FR"/>
            <w:rPrChange w:id="151" w:author="Chanavat, Emilie" w:date="2021-08-09T10:38:00Z">
              <w:rPr/>
            </w:rPrChange>
          </w:rPr>
          <w:t>,</w:t>
        </w:r>
      </w:ins>
    </w:p>
    <w:p w14:paraId="3DFD12B4" w14:textId="77777777" w:rsidR="00855677" w:rsidRPr="001A2BC3" w:rsidRDefault="00863DB4" w:rsidP="00545437">
      <w:pPr>
        <w:pStyle w:val="Call"/>
        <w:rPr>
          <w:lang w:val="fr-FR"/>
        </w:rPr>
      </w:pPr>
      <w:r w:rsidRPr="001A2BC3">
        <w:rPr>
          <w:lang w:val="fr-FR"/>
        </w:rPr>
        <w:t>prenant en considération</w:t>
      </w:r>
    </w:p>
    <w:p w14:paraId="49008F0E" w14:textId="05B9687F" w:rsidR="000B1630" w:rsidRPr="007136E9" w:rsidDel="000B1630" w:rsidRDefault="00863DB4">
      <w:pPr>
        <w:rPr>
          <w:del w:id="152" w:author="Chanavat, Emilie" w:date="2021-08-09T10:47:00Z"/>
          <w:lang w:val="fr-FR"/>
        </w:rPr>
      </w:pPr>
      <w:del w:id="153" w:author="Chanavat, Emilie" w:date="2021-08-09T10:39:00Z">
        <w:r w:rsidRPr="001A2BC3" w:rsidDel="007136E9">
          <w:rPr>
            <w:i/>
            <w:iCs/>
            <w:lang w:val="fr-FR"/>
          </w:rPr>
          <w:delText>a)</w:delText>
        </w:r>
        <w:r w:rsidRPr="001A2BC3" w:rsidDel="007136E9">
          <w:rPr>
            <w:i/>
            <w:iCs/>
            <w:lang w:val="fr-FR"/>
          </w:rPr>
          <w:tab/>
        </w:r>
      </w:del>
      <w:r w:rsidRPr="001A2BC3">
        <w:rPr>
          <w:lang w:val="fr-FR"/>
        </w:rPr>
        <w:t>l'expérience acquise et les enseignements tirés par les groupes régionaux concernant le fonctionnement, la structure et les méthodes de travail</w:t>
      </w:r>
      <w:del w:id="154" w:author="Chanavat, Emilie" w:date="2021-08-09T10:39:00Z">
        <w:r w:rsidRPr="001A2BC3" w:rsidDel="007136E9">
          <w:rPr>
            <w:lang w:val="fr-FR"/>
          </w:rPr>
          <w:delText>;</w:delText>
        </w:r>
      </w:del>
      <w:ins w:id="155" w:author="Barre, Maud" w:date="2021-08-17T14:16:00Z">
        <w:r w:rsidR="008D1031" w:rsidRPr="008D1031">
          <w:rPr>
            <w:lang w:val="fr-FR"/>
            <w:rPrChange w:id="156" w:author="Barre, Maud" w:date="2021-08-17T14:16:00Z">
              <w:rPr/>
            </w:rPrChange>
          </w:rPr>
          <w:t xml:space="preserve"> </w:t>
        </w:r>
        <w:r w:rsidR="008D1031" w:rsidRPr="008D1031">
          <w:rPr>
            <w:lang w:val="fr-FR"/>
          </w:rPr>
          <w:t>conformément au Règlement intérieur de l'UIT-T établi dans la Résolution 1 (Rév.</w:t>
        </w:r>
      </w:ins>
      <w:bookmarkStart w:id="157" w:name="_GoBack"/>
      <w:bookmarkEnd w:id="157"/>
      <w:ins w:id="158" w:author="Royer, Veronique" w:date="2021-09-20T06:57:00Z">
        <w:r w:rsidR="00484755">
          <w:rPr>
            <w:lang w:val="fr-FR"/>
          </w:rPr>
          <w:t>Genève</w:t>
        </w:r>
      </w:ins>
      <w:ins w:id="159" w:author="Dawonauth, Valéria" w:date="2021-08-02T12:30:00Z">
        <w:r w:rsidR="00484755">
          <w:rPr>
            <w:lang w:val="fr-FR"/>
            <w:rPrChange w:id="160" w:author="Dawonauth, Valéria" w:date="2021-08-02T12:30:00Z">
              <w:rPr/>
            </w:rPrChange>
          </w:rPr>
          <w:t>,</w:t>
        </w:r>
      </w:ins>
      <w:ins w:id="161" w:author="Chanavat, Emilie" w:date="2021-08-03T08:02:00Z">
        <w:r w:rsidR="00484755">
          <w:rPr>
            <w:lang w:val="fr-FR"/>
          </w:rPr>
          <w:t> </w:t>
        </w:r>
      </w:ins>
      <w:ins w:id="162" w:author="Dawonauth, Valéria" w:date="2021-08-02T12:30:00Z">
        <w:r w:rsidR="00484755">
          <w:rPr>
            <w:lang w:val="fr-FR"/>
            <w:rPrChange w:id="163" w:author="Dawonauth, Valéria" w:date="2021-08-02T12:30:00Z">
              <w:rPr/>
            </w:rPrChange>
          </w:rPr>
          <w:t>2022</w:t>
        </w:r>
      </w:ins>
      <w:ins w:id="164" w:author="Barre, Maud" w:date="2021-08-17T14:16:00Z">
        <w:r w:rsidR="008D1031" w:rsidRPr="008D1031">
          <w:rPr>
            <w:lang w:val="fr-FR"/>
          </w:rPr>
          <w:t>) de l'AMNT, qui pourraient contribuer à renforcer et améliorer le niveau de participation des pays en développement aux activités de normalisation internationale et à favoriser la réalisation des objectifs de la Résolution 123 (Rév.</w:t>
        </w:r>
      </w:ins>
      <w:ins w:id="165" w:author="Royer, Veronique" w:date="2021-08-18T07:18:00Z">
        <w:r w:rsidR="004651E1">
          <w:rPr>
            <w:lang w:val="fr-FR"/>
          </w:rPr>
          <w:t> </w:t>
        </w:r>
      </w:ins>
      <w:ins w:id="166" w:author="Barre, Maud" w:date="2021-08-17T14:16:00Z">
        <w:r w:rsidR="008D1031" w:rsidRPr="008D1031">
          <w:rPr>
            <w:lang w:val="fr-FR"/>
          </w:rPr>
          <w:t>Dubaï, 2018)</w:t>
        </w:r>
      </w:ins>
      <w:ins w:id="167" w:author="Barre, Maud" w:date="2021-08-17T14:17:00Z">
        <w:r w:rsidR="008D1031">
          <w:rPr>
            <w:lang w:val="fr-FR"/>
          </w:rPr>
          <w:t xml:space="preserve"> de la Conférence de plénipotentiaires</w:t>
        </w:r>
      </w:ins>
      <w:ins w:id="168" w:author="Chanavat, Emilie" w:date="2021-08-09T10:39:00Z">
        <w:r w:rsidR="007136E9">
          <w:rPr>
            <w:lang w:val="fr-FR"/>
          </w:rPr>
          <w:t>,</w:t>
        </w:r>
      </w:ins>
    </w:p>
    <w:p w14:paraId="525DCC49" w14:textId="184D0C0E" w:rsidR="00855677" w:rsidRPr="001A2BC3" w:rsidRDefault="00863DB4" w:rsidP="00545437">
      <w:pPr>
        <w:rPr>
          <w:lang w:val="fr-FR"/>
        </w:rPr>
      </w:pPr>
      <w:del w:id="169" w:author="Chanavat, Emilie" w:date="2021-08-09T10:47:00Z">
        <w:r w:rsidRPr="001A2BC3" w:rsidDel="000B1630">
          <w:rPr>
            <w:i/>
            <w:iCs/>
            <w:lang w:val="fr-FR"/>
          </w:rPr>
          <w:delText>b)</w:delText>
        </w:r>
        <w:r w:rsidRPr="001A2BC3" w:rsidDel="000B1630">
          <w:rPr>
            <w:i/>
            <w:iCs/>
            <w:lang w:val="fr-FR"/>
          </w:rPr>
          <w:tab/>
        </w:r>
        <w:r w:rsidRPr="001A2BC3" w:rsidDel="000B1630">
          <w:rPr>
            <w:lang w:val="fr-FR"/>
          </w:rPr>
          <w:delText>la procédure particulière d'approbation des Recommandations définie pour les groupes régionaux de la Commission d'études 3 au § 9.2.1 de la Résolution 1 (Rév. Hammamet, 2016) de la présente Assemblée</w:delText>
        </w:r>
      </w:del>
      <w:r w:rsidRPr="001A2BC3">
        <w:rPr>
          <w:lang w:val="fr-FR"/>
        </w:rPr>
        <w:t>,</w:t>
      </w:r>
    </w:p>
    <w:p w14:paraId="7372EC46" w14:textId="77777777" w:rsidR="00855677" w:rsidRPr="001A2BC3" w:rsidRDefault="00863DB4" w:rsidP="00545437">
      <w:pPr>
        <w:pStyle w:val="Call"/>
        <w:rPr>
          <w:lang w:val="fr-FR"/>
        </w:rPr>
      </w:pPr>
      <w:r w:rsidRPr="001A2BC3">
        <w:rPr>
          <w:lang w:val="fr-FR"/>
        </w:rPr>
        <w:lastRenderedPageBreak/>
        <w:t>reconnaissant en outre</w:t>
      </w:r>
    </w:p>
    <w:p w14:paraId="1ADF3EE1" w14:textId="42964533" w:rsidR="00855677" w:rsidRPr="001A2BC3" w:rsidRDefault="00863DB4">
      <w:pPr>
        <w:rPr>
          <w:lang w:val="fr-FR"/>
        </w:rPr>
      </w:pPr>
      <w:r w:rsidRPr="001A2BC3">
        <w:rPr>
          <w:i/>
          <w:iCs/>
          <w:lang w:val="fr-FR"/>
        </w:rPr>
        <w:t>a)</w:t>
      </w:r>
      <w:r w:rsidRPr="001A2BC3">
        <w:rPr>
          <w:lang w:val="fr-FR"/>
        </w:rPr>
        <w:tab/>
        <w:t>qu'une approche commune et coordon</w:t>
      </w:r>
      <w:r w:rsidR="00FD1E33">
        <w:rPr>
          <w:lang w:val="fr-FR"/>
        </w:rPr>
        <w:t>née en matière de normalisation</w:t>
      </w:r>
      <w:ins w:id="170" w:author="Royer, Veronique" w:date="2021-08-18T07:09:00Z">
        <w:r w:rsidR="00FD1E33">
          <w:rPr>
            <w:lang w:val="fr-FR"/>
          </w:rPr>
          <w:t xml:space="preserve"> </w:t>
        </w:r>
      </w:ins>
      <w:ins w:id="171" w:author="Barre, Maud" w:date="2021-08-17T14:17:00Z">
        <w:r w:rsidR="008D1031">
          <w:rPr>
            <w:lang w:val="fr-FR"/>
          </w:rPr>
          <w:t xml:space="preserve">internationale </w:t>
        </w:r>
      </w:ins>
      <w:r w:rsidRPr="001A2BC3">
        <w:rPr>
          <w:lang w:val="fr-FR"/>
        </w:rPr>
        <w:t>pourrait contribuer à encourager les activités de normalisation dans les pays en développement;</w:t>
      </w:r>
    </w:p>
    <w:p w14:paraId="017C048D" w14:textId="77777777" w:rsidR="00855677" w:rsidRPr="001A2BC3" w:rsidRDefault="00863DB4" w:rsidP="00545437">
      <w:pPr>
        <w:rPr>
          <w:lang w:val="fr-FR"/>
        </w:rPr>
      </w:pPr>
      <w:r w:rsidRPr="001A2BC3">
        <w:rPr>
          <w:i/>
          <w:iCs/>
          <w:lang w:val="fr-FR"/>
        </w:rPr>
        <w:t>b)</w:t>
      </w:r>
      <w:r w:rsidRPr="001A2BC3">
        <w:rPr>
          <w:lang w:val="fr-FR"/>
        </w:rPr>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14:paraId="0DC73B4A" w14:textId="77777777" w:rsidR="00855677" w:rsidRPr="001A2BC3" w:rsidRDefault="00863DB4" w:rsidP="00545437">
      <w:pPr>
        <w:rPr>
          <w:lang w:val="fr-FR"/>
        </w:rPr>
      </w:pPr>
      <w:r w:rsidRPr="001A2BC3">
        <w:rPr>
          <w:i/>
          <w:iCs/>
          <w:lang w:val="fr-FR"/>
        </w:rPr>
        <w:t>c)</w:t>
      </w:r>
      <w:r w:rsidRPr="001A2BC3">
        <w:rPr>
          <w:lang w:val="fr-FR"/>
        </w:rPr>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l'UIT-T,</w:t>
      </w:r>
    </w:p>
    <w:p w14:paraId="2F3A43DA" w14:textId="77777777" w:rsidR="00855677" w:rsidRPr="001A2BC3" w:rsidRDefault="00863DB4" w:rsidP="00545437">
      <w:pPr>
        <w:pStyle w:val="Call"/>
        <w:rPr>
          <w:lang w:val="fr-FR"/>
        </w:rPr>
      </w:pPr>
      <w:r w:rsidRPr="001A2BC3">
        <w:rPr>
          <w:lang w:val="fr-FR"/>
        </w:rPr>
        <w:t>décide</w:t>
      </w:r>
    </w:p>
    <w:p w14:paraId="6949C97D" w14:textId="1EDB2961" w:rsidR="00855677" w:rsidRPr="001A2BC3" w:rsidRDefault="00863DB4">
      <w:pPr>
        <w:rPr>
          <w:lang w:val="fr-FR"/>
        </w:rPr>
      </w:pPr>
      <w:r w:rsidRPr="001A2BC3">
        <w:rPr>
          <w:lang w:val="fr-FR"/>
        </w:rPr>
        <w:t>1</w:t>
      </w:r>
      <w:r w:rsidRPr="001A2BC3">
        <w:rPr>
          <w:lang w:val="fr-FR"/>
        </w:rPr>
        <w:tab/>
      </w:r>
      <w:del w:id="172" w:author="Barre, Maud" w:date="2021-08-17T14:18:00Z">
        <w:r w:rsidRPr="001A2BC3" w:rsidDel="008D1031">
          <w:rPr>
            <w:lang w:val="fr-FR"/>
          </w:rPr>
          <w:delText>d'appuyer,</w:delText>
        </w:r>
      </w:del>
      <w:ins w:id="173" w:author="Barre, Maud" w:date="2021-08-17T14:18:00Z">
        <w:r w:rsidR="008D1031">
          <w:rPr>
            <w:lang w:val="fr-FR"/>
          </w:rPr>
          <w:t>que les Commissions d'études de l'UIT-T peuvent,</w:t>
        </w:r>
      </w:ins>
      <w:r w:rsidRPr="001A2BC3">
        <w:rPr>
          <w:lang w:val="fr-FR"/>
        </w:rPr>
        <w:t xml:space="preserve"> au cas par cas, </w:t>
      </w:r>
      <w:ins w:id="174" w:author="Barre, Maud" w:date="2021-08-17T14:18:00Z">
        <w:r w:rsidR="008D1031">
          <w:rPr>
            <w:lang w:val="fr-FR"/>
          </w:rPr>
          <w:t xml:space="preserve">proposer </w:t>
        </w:r>
      </w:ins>
      <w:r w:rsidRPr="001A2BC3">
        <w:rPr>
          <w:lang w:val="fr-FR"/>
        </w:rPr>
        <w:t xml:space="preserve">la création </w:t>
      </w:r>
      <w:del w:id="175" w:author="French" w:date="2021-08-17T17:05:00Z">
        <w:r w:rsidRPr="001A2BC3" w:rsidDel="00EE1E80">
          <w:rPr>
            <w:lang w:val="fr-FR"/>
          </w:rPr>
          <w:delText xml:space="preserve">concertée </w:delText>
        </w:r>
      </w:del>
      <w:r w:rsidRPr="001A2BC3">
        <w:rPr>
          <w:lang w:val="fr-FR"/>
        </w:rPr>
        <w:t xml:space="preserve">de groupes régionaux </w:t>
      </w:r>
      <w:del w:id="176" w:author="Barre, Maud" w:date="2021-08-17T14:26:00Z">
        <w:r w:rsidRPr="001A2BC3" w:rsidDel="00723F71">
          <w:rPr>
            <w:lang w:val="fr-FR"/>
          </w:rPr>
          <w:delText>de Commissions d'études de l'UIT-T</w:delText>
        </w:r>
      </w:del>
      <w:ins w:id="177" w:author="Barre, Maud" w:date="2021-08-17T14:26:00Z">
        <w:r w:rsidR="00FD1E33">
          <w:rPr>
            <w:lang w:val="fr-FR"/>
          </w:rPr>
          <w:t>qui leur seront rattachés</w:t>
        </w:r>
      </w:ins>
      <w:r w:rsidRPr="001A2BC3">
        <w:rPr>
          <w:lang w:val="fr-FR"/>
        </w:rPr>
        <w:t>;</w:t>
      </w:r>
    </w:p>
    <w:p w14:paraId="49FE3C10" w14:textId="77777777" w:rsidR="00723F71" w:rsidRPr="00723F71" w:rsidRDefault="00863DB4" w:rsidP="00545437">
      <w:pPr>
        <w:rPr>
          <w:ins w:id="178" w:author="Barre, Maud" w:date="2021-08-17T14:29:00Z"/>
          <w:lang w:val="fr-FR"/>
          <w:rPrChange w:id="179" w:author="Barre, Maud" w:date="2021-08-17T14:29:00Z">
            <w:rPr>
              <w:ins w:id="180" w:author="Barre, Maud" w:date="2021-08-17T14:29:00Z"/>
              <w:lang w:val="en-US"/>
            </w:rPr>
          </w:rPrChange>
        </w:rPr>
      </w:pPr>
      <w:r w:rsidRPr="00723F71">
        <w:rPr>
          <w:lang w:val="fr-FR"/>
        </w:rPr>
        <w:t>2</w:t>
      </w:r>
      <w:r w:rsidRPr="00723F71">
        <w:rPr>
          <w:lang w:val="fr-FR"/>
        </w:rPr>
        <w:tab/>
      </w:r>
      <w:ins w:id="181" w:author="Barre, Maud" w:date="2021-08-17T14:29:00Z">
        <w:r w:rsidR="00723F71" w:rsidRPr="00723F71">
          <w:rPr>
            <w:lang w:val="fr-FR"/>
            <w:rPrChange w:id="182" w:author="Barre, Maud" w:date="2021-08-17T14:29:00Z">
              <w:rPr>
                <w:lang w:val="en-US"/>
              </w:rPr>
            </w:rPrChange>
          </w:rPr>
          <w:t>que les Commissions d'études de l'UIT-T élaboreront les mandats et les méthodes de travail de ces groupes régionaux et les présenteront au GCNT pour examen, coordination et approbation;</w:t>
        </w:r>
      </w:ins>
    </w:p>
    <w:p w14:paraId="39531ED5" w14:textId="585451F4" w:rsidR="00723F71" w:rsidRPr="00723F71" w:rsidRDefault="00723F71" w:rsidP="00545437">
      <w:pPr>
        <w:rPr>
          <w:ins w:id="183" w:author="Barre, Maud" w:date="2021-08-17T14:29:00Z"/>
          <w:lang w:val="fr-FR"/>
          <w:rPrChange w:id="184" w:author="Barre, Maud" w:date="2021-08-17T14:29:00Z">
            <w:rPr>
              <w:ins w:id="185" w:author="Barre, Maud" w:date="2021-08-17T14:29:00Z"/>
              <w:lang w:val="en-US"/>
            </w:rPr>
          </w:rPrChange>
        </w:rPr>
      </w:pPr>
      <w:ins w:id="186" w:author="Barre, Maud" w:date="2021-08-17T14:29:00Z">
        <w:r w:rsidRPr="00723F71">
          <w:rPr>
            <w:lang w:val="fr-FR"/>
            <w:rPrChange w:id="187" w:author="Barre, Maud" w:date="2021-08-17T14:29:00Z">
              <w:rPr>
                <w:lang w:val="en-US"/>
              </w:rPr>
            </w:rPrChange>
          </w:rPr>
          <w:t>3</w:t>
        </w:r>
        <w:r w:rsidRPr="00723F71">
          <w:rPr>
            <w:lang w:val="fr-FR"/>
            <w:rPrChange w:id="188" w:author="Barre, Maud" w:date="2021-08-17T14:29:00Z">
              <w:rPr>
                <w:lang w:val="en-US"/>
              </w:rPr>
            </w:rPrChange>
          </w:rPr>
          <w:tab/>
          <w:t xml:space="preserve">que la composition des groupes régionaux des Commissions d'études de l'UIT-T sera </w:t>
        </w:r>
      </w:ins>
      <w:ins w:id="189" w:author="French" w:date="2021-08-17T17:09:00Z">
        <w:r w:rsidR="00EE1E80">
          <w:rPr>
            <w:lang w:val="fr-FR"/>
          </w:rPr>
          <w:t xml:space="preserve">en adéquation avec le </w:t>
        </w:r>
      </w:ins>
      <w:ins w:id="190" w:author="Barre, Maud" w:date="2021-08-17T14:29:00Z">
        <w:r w:rsidRPr="00723F71">
          <w:rPr>
            <w:lang w:val="fr-FR"/>
            <w:rPrChange w:id="191" w:author="Barre, Maud" w:date="2021-08-17T14:29:00Z">
              <w:rPr>
                <w:lang w:val="en-US"/>
              </w:rPr>
            </w:rPrChange>
          </w:rPr>
          <w:t xml:space="preserve">point </w:t>
        </w:r>
        <w:r w:rsidRPr="00FD1E33">
          <w:rPr>
            <w:i/>
            <w:lang w:val="fr-FR"/>
            <w:rPrChange w:id="192" w:author="Barre, Maud" w:date="2021-08-17T14:29:00Z">
              <w:rPr>
                <w:lang w:val="en-US"/>
              </w:rPr>
            </w:rPrChange>
          </w:rPr>
          <w:t>c)</w:t>
        </w:r>
        <w:r w:rsidRPr="00723F71">
          <w:rPr>
            <w:lang w:val="fr-FR"/>
            <w:rPrChange w:id="193" w:author="Barre, Maud" w:date="2021-08-17T14:29:00Z">
              <w:rPr>
                <w:lang w:val="en-US"/>
              </w:rPr>
            </w:rPrChange>
          </w:rPr>
          <w:t xml:space="preserve"> du </w:t>
        </w:r>
        <w:r w:rsidRPr="00723F71">
          <w:rPr>
            <w:i/>
            <w:iCs/>
            <w:lang w:val="fr-FR"/>
            <w:rPrChange w:id="194" w:author="Barre, Maud" w:date="2021-08-17T14:29:00Z">
              <w:rPr>
                <w:lang w:val="en-US"/>
              </w:rPr>
            </w:rPrChange>
          </w:rPr>
          <w:t>considérant</w:t>
        </w:r>
        <w:r w:rsidRPr="00723F71">
          <w:rPr>
            <w:lang w:val="fr-FR"/>
            <w:rPrChange w:id="195" w:author="Barre, Maud" w:date="2021-08-17T14:29:00Z">
              <w:rPr>
                <w:lang w:val="en-US"/>
              </w:rPr>
            </w:rPrChange>
          </w:rPr>
          <w:t xml:space="preserve"> et </w:t>
        </w:r>
      </w:ins>
      <w:ins w:id="196" w:author="French" w:date="2021-08-17T17:09:00Z">
        <w:r w:rsidR="00EE1E80">
          <w:rPr>
            <w:lang w:val="fr-FR"/>
          </w:rPr>
          <w:t xml:space="preserve">les </w:t>
        </w:r>
      </w:ins>
      <w:ins w:id="197" w:author="Barre, Maud" w:date="2021-08-17T14:29:00Z">
        <w:r w:rsidRPr="00723F71">
          <w:rPr>
            <w:lang w:val="fr-FR"/>
            <w:rPrChange w:id="198" w:author="Barre, Maud" w:date="2021-08-17T14:29:00Z">
              <w:rPr>
                <w:lang w:val="en-US"/>
              </w:rPr>
            </w:rPrChange>
          </w:rPr>
          <w:t xml:space="preserve">organisations régionales de télécommunication visées au </w:t>
        </w:r>
        <w:r w:rsidRPr="00723F71">
          <w:rPr>
            <w:i/>
            <w:iCs/>
            <w:lang w:val="fr-FR"/>
            <w:rPrChange w:id="199" w:author="Barre, Maud" w:date="2021-08-17T14:29:00Z">
              <w:rPr>
                <w:lang w:val="en-US"/>
              </w:rPr>
            </w:rPrChange>
          </w:rPr>
          <w:t>tenant compte du fait</w:t>
        </w:r>
        <w:r w:rsidRPr="00723F71">
          <w:rPr>
            <w:lang w:val="fr-FR"/>
            <w:rPrChange w:id="200" w:author="Barre, Maud" w:date="2021-08-17T14:29:00Z">
              <w:rPr>
                <w:lang w:val="en-US"/>
              </w:rPr>
            </w:rPrChange>
          </w:rPr>
          <w:t xml:space="preserve"> de la présente Résolution; </w:t>
        </w:r>
      </w:ins>
    </w:p>
    <w:p w14:paraId="44D2B63B" w14:textId="68486235" w:rsidR="00723F71" w:rsidRPr="00723F71" w:rsidRDefault="00723F71" w:rsidP="00545437">
      <w:pPr>
        <w:rPr>
          <w:ins w:id="201" w:author="Barre, Maud" w:date="2021-08-17T14:29:00Z"/>
          <w:lang w:val="fr-FR"/>
          <w:rPrChange w:id="202" w:author="Barre, Maud" w:date="2021-08-17T14:29:00Z">
            <w:rPr>
              <w:ins w:id="203" w:author="Barre, Maud" w:date="2021-08-17T14:29:00Z"/>
              <w:lang w:val="en-US"/>
            </w:rPr>
          </w:rPrChange>
        </w:rPr>
      </w:pPr>
      <w:ins w:id="204" w:author="Barre, Maud" w:date="2021-08-17T14:29:00Z">
        <w:r w:rsidRPr="00723F71">
          <w:rPr>
            <w:lang w:val="fr-FR"/>
            <w:rPrChange w:id="205" w:author="Barre, Maud" w:date="2021-08-17T14:29:00Z">
              <w:rPr>
                <w:lang w:val="en-US"/>
              </w:rPr>
            </w:rPrChange>
          </w:rPr>
          <w:t>4</w:t>
        </w:r>
        <w:r w:rsidRPr="00723F71">
          <w:rPr>
            <w:lang w:val="fr-FR"/>
            <w:rPrChange w:id="206" w:author="Barre, Maud" w:date="2021-08-17T14:29:00Z">
              <w:rPr>
                <w:lang w:val="en-US"/>
              </w:rPr>
            </w:rPrChange>
          </w:rPr>
          <w:tab/>
          <w:t xml:space="preserve">que les représentants des États Membres et des Membres de Secteur </w:t>
        </w:r>
      </w:ins>
      <w:ins w:id="207" w:author="French" w:date="2021-08-17T17:07:00Z">
        <w:r w:rsidR="00EE1E80">
          <w:rPr>
            <w:lang w:val="fr-FR"/>
          </w:rPr>
          <w:t xml:space="preserve">pour lesquels le territoire se trouve dans </w:t>
        </w:r>
      </w:ins>
      <w:ins w:id="208" w:author="Barre, Maud" w:date="2021-08-17T14:29:00Z">
        <w:r w:rsidRPr="00723F71">
          <w:rPr>
            <w:lang w:val="fr-FR"/>
            <w:rPrChange w:id="209" w:author="Barre, Maud" w:date="2021-08-17T14:29:00Z">
              <w:rPr>
                <w:lang w:val="en-US"/>
              </w:rPr>
            </w:rPrChange>
          </w:rPr>
          <w:t xml:space="preserve">la région concernée peuvent participer pleinement aux activités des groupes régionaux des Commissions d'études de l'UIT-T; </w:t>
        </w:r>
      </w:ins>
    </w:p>
    <w:p w14:paraId="62A5E201" w14:textId="7CA4C46F" w:rsidR="00723F71" w:rsidRPr="00723F71" w:rsidRDefault="00723F71" w:rsidP="00545437">
      <w:pPr>
        <w:rPr>
          <w:ins w:id="210" w:author="Barre, Maud" w:date="2021-08-17T14:29:00Z"/>
          <w:lang w:val="fr-FR"/>
          <w:rPrChange w:id="211" w:author="Barre, Maud" w:date="2021-08-17T14:29:00Z">
            <w:rPr>
              <w:ins w:id="212" w:author="Barre, Maud" w:date="2021-08-17T14:29:00Z"/>
              <w:lang w:val="en-US"/>
            </w:rPr>
          </w:rPrChange>
        </w:rPr>
      </w:pPr>
      <w:ins w:id="213" w:author="Barre, Maud" w:date="2021-08-17T14:29:00Z">
        <w:r w:rsidRPr="00723F71">
          <w:rPr>
            <w:lang w:val="fr-FR"/>
            <w:rPrChange w:id="214" w:author="Barre, Maud" w:date="2021-08-17T14:29:00Z">
              <w:rPr>
                <w:lang w:val="en-US"/>
              </w:rPr>
            </w:rPrChange>
          </w:rPr>
          <w:t>5</w:t>
        </w:r>
        <w:r w:rsidRPr="00723F71">
          <w:rPr>
            <w:lang w:val="fr-FR"/>
            <w:rPrChange w:id="215" w:author="Barre, Maud" w:date="2021-08-17T14:29:00Z">
              <w:rPr>
                <w:lang w:val="en-US"/>
              </w:rPr>
            </w:rPrChange>
          </w:rPr>
          <w:tab/>
          <w:t>que les représentants des Associés et des établissements universitaires rattachés à une Commission d'études de l'UIT-T peuvent participer aux travaux des groupes régionaux de la Commission d'études de l'UIT-T concernée, mais ne peuvent participer aux processus de prise de décisions ou aux activités de liaison;</w:t>
        </w:r>
      </w:ins>
    </w:p>
    <w:p w14:paraId="51169FCC" w14:textId="711E34B6" w:rsidR="000B1630" w:rsidRPr="00723F71" w:rsidRDefault="00723F71" w:rsidP="00545437">
      <w:pPr>
        <w:rPr>
          <w:ins w:id="216" w:author="Chanavat, Emilie" w:date="2021-08-09T10:48:00Z"/>
          <w:lang w:val="fr-FR"/>
        </w:rPr>
      </w:pPr>
      <w:ins w:id="217" w:author="Barre, Maud" w:date="2021-08-17T14:29:00Z">
        <w:r w:rsidRPr="00723F71">
          <w:rPr>
            <w:lang w:val="fr-FR"/>
            <w:rPrChange w:id="218" w:author="Barre, Maud" w:date="2021-08-17T14:29:00Z">
              <w:rPr>
                <w:lang w:val="en-US"/>
              </w:rPr>
            </w:rPrChange>
          </w:rPr>
          <w:t>6</w:t>
        </w:r>
        <w:r w:rsidRPr="00723F71">
          <w:rPr>
            <w:lang w:val="fr-FR"/>
            <w:rPrChange w:id="219" w:author="Barre, Maud" w:date="2021-08-17T14:29:00Z">
              <w:rPr>
                <w:lang w:val="en-US"/>
              </w:rPr>
            </w:rPrChange>
          </w:rPr>
          <w:tab/>
          <w:t xml:space="preserve">que les États Membres et les Membres de Secteur </w:t>
        </w:r>
      </w:ins>
      <w:ins w:id="220" w:author="French" w:date="2021-08-17T17:12:00Z">
        <w:r w:rsidR="00EE1E80">
          <w:rPr>
            <w:lang w:val="fr-FR"/>
          </w:rPr>
          <w:t xml:space="preserve">pour lesquels aucun territoire ne se trouve dans </w:t>
        </w:r>
      </w:ins>
      <w:ins w:id="221" w:author="Barre, Maud" w:date="2021-08-17T14:29:00Z">
        <w:r w:rsidRPr="00723F71">
          <w:rPr>
            <w:lang w:val="fr-FR"/>
            <w:rPrChange w:id="222" w:author="Barre, Maud" w:date="2021-08-17T14:29:00Z">
              <w:rPr>
                <w:lang w:val="en-US"/>
              </w:rPr>
            </w:rPrChange>
          </w:rPr>
          <w:t>la région concernée peuvent assister aux réunions des groupes régionaux des Commissions d'études de l'UIT-T en qualité d'observateurs</w:t>
        </w:r>
      </w:ins>
      <w:ins w:id="223" w:author="Barre, Maud" w:date="2021-08-17T14:30:00Z">
        <w:r>
          <w:rPr>
            <w:lang w:val="fr-FR"/>
          </w:rPr>
          <w:t>;</w:t>
        </w:r>
      </w:ins>
      <w:ins w:id="224" w:author="Chanavat, Emilie" w:date="2021-08-09T10:48:00Z">
        <w:r w:rsidR="000B1630" w:rsidRPr="00723F71">
          <w:rPr>
            <w:lang w:val="fr-FR"/>
          </w:rPr>
          <w:t xml:space="preserve"> </w:t>
        </w:r>
      </w:ins>
    </w:p>
    <w:p w14:paraId="6BFD26C7" w14:textId="23DF4742" w:rsidR="000B1630" w:rsidRPr="00027202" w:rsidRDefault="000B1630" w:rsidP="00545437">
      <w:pPr>
        <w:rPr>
          <w:ins w:id="225" w:author="Chanavat, Emilie" w:date="2021-08-09T10:48:00Z"/>
          <w:lang w:val="fr-FR"/>
        </w:rPr>
      </w:pPr>
      <w:ins w:id="226" w:author="Chanavat, Emilie" w:date="2021-08-09T10:48:00Z">
        <w:r w:rsidRPr="007704E7">
          <w:rPr>
            <w:lang w:val="fr-FR"/>
            <w:rPrChange w:id="227" w:author="French" w:date="2021-08-17T16:53:00Z">
              <w:rPr/>
            </w:rPrChange>
          </w:rPr>
          <w:t>7</w:t>
        </w:r>
        <w:r w:rsidRPr="007704E7">
          <w:rPr>
            <w:lang w:val="fr-FR"/>
            <w:rPrChange w:id="228" w:author="French" w:date="2021-08-17T16:53:00Z">
              <w:rPr/>
            </w:rPrChange>
          </w:rPr>
          <w:tab/>
        </w:r>
      </w:ins>
      <w:ins w:id="229" w:author="Barre, Maud" w:date="2021-08-17T14:32:00Z">
        <w:r w:rsidR="00723F71" w:rsidRPr="00723F71">
          <w:rPr>
            <w:lang w:val="fr-FR"/>
            <w:rPrChange w:id="230" w:author="Barre, Maud" w:date="2021-08-17T14:32:00Z">
              <w:rPr/>
            </w:rPrChange>
          </w:rPr>
          <w:t>que les Membres qui sont d</w:t>
        </w:r>
        <w:r w:rsidR="00723F71">
          <w:rPr>
            <w:lang w:val="fr-FR"/>
          </w:rPr>
          <w:t>es organisations intergouvernementales régionales constituées d'organisations gouvernementales</w:t>
        </w:r>
      </w:ins>
      <w:ins w:id="231" w:author="Barre, Maud" w:date="2021-08-17T14:46:00Z">
        <w:r w:rsidR="00400E5E">
          <w:rPr>
            <w:lang w:val="fr-FR"/>
          </w:rPr>
          <w:t>, d'organisations intergouvernementales exploitant des systèmes à satellites et d</w:t>
        </w:r>
        <w:r w:rsidR="00B239D3">
          <w:rPr>
            <w:lang w:val="fr-FR"/>
          </w:rPr>
          <w:t>'organisations régionales et internationales de normalisation</w:t>
        </w:r>
      </w:ins>
      <w:ins w:id="232" w:author="French" w:date="2021-08-17T17:14:00Z">
        <w:r w:rsidR="006E5BB7">
          <w:rPr>
            <w:lang w:val="fr-FR"/>
          </w:rPr>
          <w:t xml:space="preserve"> </w:t>
        </w:r>
      </w:ins>
      <w:ins w:id="233" w:author="Barre, Maud" w:date="2021-08-17T14:46:00Z">
        <w:r w:rsidR="006E5BB7">
          <w:rPr>
            <w:lang w:val="fr-FR"/>
          </w:rPr>
          <w:t>des télécommunications</w:t>
        </w:r>
        <w:r w:rsidR="00B239D3">
          <w:rPr>
            <w:lang w:val="fr-FR"/>
          </w:rPr>
          <w:t>, de financement ou de développement</w:t>
        </w:r>
      </w:ins>
      <w:ins w:id="234" w:author="Barre, Maud" w:date="2021-08-17T14:47:00Z">
        <w:r w:rsidR="00B239D3">
          <w:rPr>
            <w:lang w:val="fr-FR"/>
          </w:rPr>
          <w:t xml:space="preserve">, comme indiqué </w:t>
        </w:r>
      </w:ins>
      <w:ins w:id="235" w:author="Barre, Maud" w:date="2021-08-17T15:51:00Z">
        <w:r w:rsidR="00AD2B6D">
          <w:rPr>
            <w:lang w:val="fr-FR"/>
          </w:rPr>
          <w:t>aux</w:t>
        </w:r>
      </w:ins>
      <w:ins w:id="236" w:author="Barre, Maud" w:date="2021-08-17T14:59:00Z">
        <w:r w:rsidR="005B71D5">
          <w:rPr>
            <w:lang w:val="fr-FR"/>
          </w:rPr>
          <w:t xml:space="preserve"> </w:t>
        </w:r>
      </w:ins>
      <w:ins w:id="237" w:author="Barre, Maud" w:date="2021-08-17T15:52:00Z">
        <w:r w:rsidR="00AD2B6D">
          <w:rPr>
            <w:lang w:val="fr-FR"/>
          </w:rPr>
          <w:t>numéros</w:t>
        </w:r>
      </w:ins>
      <w:ins w:id="238" w:author="Barre, Maud" w:date="2021-08-17T14:59:00Z">
        <w:r w:rsidR="005B71D5">
          <w:rPr>
            <w:lang w:val="fr-FR"/>
          </w:rPr>
          <w:t xml:space="preserve"> 269A, 269</w:t>
        </w:r>
      </w:ins>
      <w:ins w:id="239" w:author="Barre, Maud" w:date="2021-08-17T15:52:00Z">
        <w:r w:rsidR="00AD2B6D">
          <w:rPr>
            <w:lang w:val="fr-FR"/>
          </w:rPr>
          <w:t>B</w:t>
        </w:r>
      </w:ins>
      <w:ins w:id="240" w:author="Barre, Maud" w:date="2021-08-17T14:59:00Z">
        <w:r w:rsidR="005B71D5">
          <w:rPr>
            <w:lang w:val="fr-FR"/>
          </w:rPr>
          <w:t xml:space="preserve"> et 231 de la Convention, peuvent assister aux réunions régionales des Commissions d'études de l'UIT-T </w:t>
        </w:r>
      </w:ins>
      <w:ins w:id="241" w:author="Barre, Maud" w:date="2021-08-17T15:06:00Z">
        <w:r w:rsidR="005B71D5">
          <w:rPr>
            <w:lang w:val="fr-FR"/>
          </w:rPr>
          <w:t>et, lorsqu'ils ont une présence régionale, peuvent disposer pleinement des droits de participation</w:t>
        </w:r>
      </w:ins>
      <w:ins w:id="242" w:author="Chanavat, Emilie" w:date="2021-08-09T10:48:00Z">
        <w:r w:rsidRPr="00027202">
          <w:rPr>
            <w:lang w:val="fr-FR"/>
          </w:rPr>
          <w:t>;</w:t>
        </w:r>
      </w:ins>
    </w:p>
    <w:p w14:paraId="7D279BD9" w14:textId="0365E0D8" w:rsidR="000B1630" w:rsidRPr="001A2BC3" w:rsidDel="000B1630" w:rsidRDefault="000B1630">
      <w:pPr>
        <w:rPr>
          <w:del w:id="243" w:author="Chanavat, Emilie" w:date="2021-08-09T10:48:00Z"/>
          <w:lang w:val="fr-FR"/>
        </w:rPr>
      </w:pPr>
      <w:ins w:id="244" w:author="Chanavat, Emilie" w:date="2021-08-09T10:48:00Z">
        <w:r w:rsidRPr="000B1630">
          <w:rPr>
            <w:lang w:val="fr-FR"/>
            <w:rPrChange w:id="245" w:author="Chanavat, Emilie" w:date="2021-08-09T10:48:00Z">
              <w:rPr/>
            </w:rPrChange>
          </w:rPr>
          <w:t>8</w:t>
        </w:r>
        <w:r w:rsidRPr="000B1630">
          <w:rPr>
            <w:lang w:val="fr-FR"/>
            <w:rPrChange w:id="246" w:author="Chanavat, Emilie" w:date="2021-08-09T10:48:00Z">
              <w:rPr/>
            </w:rPrChange>
          </w:rPr>
          <w:tab/>
        </w:r>
      </w:ins>
      <w:r w:rsidR="00863DB4" w:rsidRPr="001A2BC3">
        <w:rPr>
          <w:lang w:val="fr-FR"/>
        </w:rPr>
        <w:t xml:space="preserve">d'encourager la coopération </w:t>
      </w:r>
      <w:del w:id="247" w:author="Barre, Maud" w:date="2021-08-17T15:52:00Z">
        <w:r w:rsidR="00863DB4" w:rsidRPr="001A2BC3" w:rsidDel="00AD2B6D">
          <w:rPr>
            <w:lang w:val="fr-FR"/>
          </w:rPr>
          <w:delText xml:space="preserve">et la collaboration </w:delText>
        </w:r>
      </w:del>
      <w:r w:rsidR="00863DB4" w:rsidRPr="001A2BC3">
        <w:rPr>
          <w:lang w:val="fr-FR"/>
        </w:rPr>
        <w:t xml:space="preserve">entre les groupes régionaux </w:t>
      </w:r>
      <w:ins w:id="248" w:author="Barre, Maud" w:date="2021-08-17T15:52:00Z">
        <w:r w:rsidR="00AD2B6D">
          <w:rPr>
            <w:lang w:val="fr-FR"/>
          </w:rPr>
          <w:t>des Commissions d'études de l</w:t>
        </w:r>
      </w:ins>
      <w:ins w:id="249" w:author="Barre, Maud" w:date="2021-08-17T15:53:00Z">
        <w:r w:rsidR="00AD2B6D">
          <w:rPr>
            <w:lang w:val="fr-FR"/>
          </w:rPr>
          <w:t xml:space="preserve">'UIT-T </w:t>
        </w:r>
      </w:ins>
      <w:r w:rsidR="00863DB4" w:rsidRPr="001A2BC3">
        <w:rPr>
          <w:lang w:val="fr-FR"/>
        </w:rPr>
        <w:t>et les entités régionales de normalisation (organisations régionales, organismes régionaux de normalisation, etc.)</w:t>
      </w:r>
      <w:del w:id="250" w:author="Chanavat, Emilie" w:date="2021-08-09T10:48:00Z">
        <w:r w:rsidR="00863DB4" w:rsidRPr="001A2BC3" w:rsidDel="000B1630">
          <w:rPr>
            <w:lang w:val="fr-FR"/>
          </w:rPr>
          <w:delText>;</w:delText>
        </w:r>
      </w:del>
    </w:p>
    <w:p w14:paraId="42E8950A" w14:textId="1EEAA7B6" w:rsidR="00855677" w:rsidRPr="001A2BC3" w:rsidRDefault="00863DB4" w:rsidP="00545437">
      <w:pPr>
        <w:rPr>
          <w:lang w:val="fr-FR"/>
        </w:rPr>
      </w:pPr>
      <w:del w:id="251" w:author="Chanavat, Emilie" w:date="2021-08-09T10:49:00Z">
        <w:r w:rsidRPr="001A2BC3" w:rsidDel="000B1630">
          <w:rPr>
            <w:lang w:val="fr-FR"/>
          </w:rPr>
          <w:delText>3</w:delText>
        </w:r>
        <w:r w:rsidRPr="001A2BC3" w:rsidDel="000B1630">
          <w:rPr>
            <w:lang w:val="fr-FR"/>
          </w:rPr>
          <w:tab/>
          <w:delText>d'inviter le Conseil de l'UIT à envisager d'apporter un appui aux groupes régionaux, selon qu'il conviendra</w:delText>
        </w:r>
      </w:del>
      <w:r w:rsidRPr="001A2BC3">
        <w:rPr>
          <w:lang w:val="fr-FR"/>
        </w:rPr>
        <w:t>,</w:t>
      </w:r>
    </w:p>
    <w:p w14:paraId="6FAA7586" w14:textId="0890759A" w:rsidR="00855677" w:rsidRPr="001A2BC3" w:rsidRDefault="00863DB4">
      <w:pPr>
        <w:pStyle w:val="Call"/>
        <w:rPr>
          <w:lang w:val="fr-FR"/>
        </w:rPr>
      </w:pPr>
      <w:r w:rsidRPr="001A2BC3">
        <w:rPr>
          <w:lang w:val="fr-FR"/>
        </w:rPr>
        <w:lastRenderedPageBreak/>
        <w:t xml:space="preserve">invite </w:t>
      </w:r>
      <w:del w:id="252" w:author="Chanavat, Emilie" w:date="2021-08-09T10:49:00Z">
        <w:r w:rsidRPr="001A2BC3" w:rsidDel="000B1630">
          <w:rPr>
            <w:lang w:val="fr-FR"/>
          </w:rPr>
          <w:delText>les régions et les États Membres de ces régions</w:delText>
        </w:r>
      </w:del>
      <w:ins w:id="253" w:author="Barre, Maud" w:date="2021-08-17T15:12:00Z">
        <w:r w:rsidR="00027202">
          <w:rPr>
            <w:lang w:val="fr-FR"/>
          </w:rPr>
          <w:t>les Commissions d'études de l'UIT-T</w:t>
        </w:r>
      </w:ins>
    </w:p>
    <w:p w14:paraId="796B8E29" w14:textId="65704955" w:rsidR="00855677" w:rsidRPr="001A2BC3" w:rsidDel="00027202" w:rsidRDefault="00863DB4" w:rsidP="00FD1E33">
      <w:pPr>
        <w:rPr>
          <w:del w:id="254" w:author="Barre, Maud" w:date="2021-08-17T15:13:00Z"/>
          <w:lang w:val="fr-FR"/>
        </w:rPr>
      </w:pPr>
      <w:r w:rsidRPr="001A2BC3">
        <w:rPr>
          <w:lang w:val="fr-FR"/>
        </w:rPr>
        <w:t>1</w:t>
      </w:r>
      <w:r w:rsidRPr="001A2BC3">
        <w:rPr>
          <w:lang w:val="fr-FR"/>
        </w:rPr>
        <w:tab/>
        <w:t>à poursuivre la création de groupes régionaux rattachés au</w:t>
      </w:r>
      <w:r w:rsidR="00FD1E33">
        <w:rPr>
          <w:lang w:val="fr-FR"/>
        </w:rPr>
        <w:t>x Commissions d'études de l'UIT</w:t>
      </w:r>
      <w:r w:rsidR="00FD1E33">
        <w:rPr>
          <w:lang w:val="fr-FR"/>
        </w:rPr>
        <w:noBreakHyphen/>
      </w:r>
      <w:r w:rsidRPr="001A2BC3">
        <w:rPr>
          <w:lang w:val="fr-FR"/>
        </w:rPr>
        <w:t xml:space="preserve">T dans leurs régions respectives, </w:t>
      </w:r>
      <w:del w:id="255" w:author="Barre, Maud" w:date="2021-08-17T15:12:00Z">
        <w:r w:rsidRPr="001A2BC3" w:rsidDel="00027202">
          <w:rPr>
            <w:lang w:val="fr-FR"/>
          </w:rPr>
          <w:delText xml:space="preserve">à prendre les mesures nécessaires, conformément aux points 1 à 3 du </w:delText>
        </w:r>
        <w:r w:rsidRPr="001A2BC3" w:rsidDel="00027202">
          <w:rPr>
            <w:i/>
            <w:iCs/>
            <w:lang w:val="fr-FR"/>
          </w:rPr>
          <w:delText>décid</w:delText>
        </w:r>
        <w:r w:rsidRPr="001A2BC3" w:rsidDel="00027202">
          <w:rPr>
            <w:lang w:val="fr-FR"/>
          </w:rPr>
          <w:delText xml:space="preserve">e de la présente Résolution, et à appuyer la tenue de réunions et les activités des groupes </w:delText>
        </w:r>
      </w:del>
      <w:del w:id="256" w:author="Barre, Maud" w:date="2021-08-17T15:13:00Z">
        <w:r w:rsidRPr="001A2BC3" w:rsidDel="00027202">
          <w:rPr>
            <w:lang w:val="fr-FR"/>
          </w:rPr>
          <w:delText>régionaux, selon qu'il conviendra, en coordination avec le Bureau de normalisation des télécommunications;</w:delText>
        </w:r>
      </w:del>
    </w:p>
    <w:p w14:paraId="2E39BE18" w14:textId="236ECF44" w:rsidR="00855677" w:rsidRPr="001A2BC3" w:rsidRDefault="00863DB4">
      <w:pPr>
        <w:rPr>
          <w:lang w:val="fr-FR"/>
        </w:rPr>
      </w:pPr>
      <w:del w:id="257" w:author="Barre, Maud" w:date="2021-08-17T15:13:00Z">
        <w:r w:rsidRPr="001A2BC3" w:rsidDel="00027202">
          <w:rPr>
            <w:lang w:val="fr-FR"/>
          </w:rPr>
          <w:delText>2</w:delText>
        </w:r>
        <w:r w:rsidRPr="001A2BC3" w:rsidDel="00027202">
          <w:rPr>
            <w:lang w:val="fr-FR"/>
          </w:rPr>
          <w:tab/>
        </w:r>
      </w:del>
      <w:del w:id="258" w:author="Barre, Maud" w:date="2021-08-17T15:15:00Z">
        <w:r w:rsidRPr="001A2BC3" w:rsidDel="00027202">
          <w:rPr>
            <w:lang w:val="fr-FR"/>
          </w:rPr>
          <w:delText>à définir,</w:delText>
        </w:r>
      </w:del>
      <w:ins w:id="259" w:author="Barre, Maud" w:date="2021-08-17T15:15:00Z">
        <w:r w:rsidR="00027202">
          <w:rPr>
            <w:lang w:val="fr-FR"/>
          </w:rPr>
          <w:t>en définissant,</w:t>
        </w:r>
      </w:ins>
      <w:r w:rsidRPr="001A2BC3">
        <w:rPr>
          <w:lang w:val="fr-FR"/>
        </w:rPr>
        <w:t xml:space="preserve"> pour ces groupes régionaux, des projets de mandat et des méthodes de travail qui devront être </w:t>
      </w:r>
      <w:ins w:id="260" w:author="Barre, Maud" w:date="2021-08-17T15:15:00Z">
        <w:r w:rsidR="00027202">
          <w:rPr>
            <w:lang w:val="fr-FR"/>
          </w:rPr>
          <w:t xml:space="preserve">examinés, coordonnés et </w:t>
        </w:r>
      </w:ins>
      <w:r w:rsidRPr="001A2BC3">
        <w:rPr>
          <w:lang w:val="fr-FR"/>
        </w:rPr>
        <w:t xml:space="preserve">approuvés par </w:t>
      </w:r>
      <w:del w:id="261" w:author="Barre, Maud" w:date="2021-08-17T15:16:00Z">
        <w:r w:rsidRPr="001A2BC3" w:rsidDel="00027202">
          <w:rPr>
            <w:lang w:val="fr-FR"/>
          </w:rPr>
          <w:delText>la commission d'études de rattachement, en fonction des domaines qui les intéressent</w:delText>
        </w:r>
      </w:del>
      <w:ins w:id="262" w:author="Barre, Maud" w:date="2021-08-17T15:16:00Z">
        <w:r w:rsidR="00027202">
          <w:rPr>
            <w:lang w:val="fr-FR"/>
          </w:rPr>
          <w:t>le GCNT</w:t>
        </w:r>
      </w:ins>
      <w:r w:rsidRPr="001A2BC3">
        <w:rPr>
          <w:lang w:val="fr-FR"/>
        </w:rPr>
        <w:t>;</w:t>
      </w:r>
    </w:p>
    <w:p w14:paraId="783E7AA7" w14:textId="71D9A73D" w:rsidR="00855677" w:rsidRPr="001A2BC3" w:rsidRDefault="00863DB4">
      <w:pPr>
        <w:rPr>
          <w:lang w:val="fr-FR"/>
        </w:rPr>
      </w:pPr>
      <w:del w:id="263" w:author="Barre, Maud" w:date="2021-08-17T15:16:00Z">
        <w:r w:rsidRPr="001A2BC3" w:rsidDel="00027202">
          <w:rPr>
            <w:lang w:val="fr-FR"/>
          </w:rPr>
          <w:delText>3</w:delText>
        </w:r>
      </w:del>
      <w:ins w:id="264" w:author="Royer, Veronique" w:date="2021-08-18T07:13:00Z">
        <w:r w:rsidR="00FD1E33">
          <w:rPr>
            <w:lang w:val="fr-FR"/>
          </w:rPr>
          <w:t>2</w:t>
        </w:r>
      </w:ins>
      <w:r w:rsidR="00FD1E33">
        <w:rPr>
          <w:lang w:val="fr-FR"/>
        </w:rPr>
        <w:tab/>
      </w:r>
      <w:del w:id="265" w:author="Barre, Maud" w:date="2021-08-17T15:16:00Z">
        <w:r w:rsidRPr="001A2BC3" w:rsidDel="00027202">
          <w:rPr>
            <w:lang w:val="fr-FR"/>
          </w:rPr>
          <w:delTex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w:delText>
        </w:r>
      </w:del>
      <w:ins w:id="266" w:author="Barre, Maud" w:date="2021-08-17T15:16:00Z">
        <w:r w:rsidR="00027202">
          <w:rPr>
            <w:lang w:val="fr-FR"/>
          </w:rPr>
          <w:t>à coordonner les réunions conjointes des groupes régiona</w:t>
        </w:r>
      </w:ins>
      <w:ins w:id="267" w:author="Barre, Maud" w:date="2021-08-17T15:17:00Z">
        <w:r w:rsidR="00027202">
          <w:rPr>
            <w:lang w:val="fr-FR"/>
          </w:rPr>
          <w:t>ux des commissions d'études ainsi créés</w:t>
        </w:r>
      </w:ins>
      <w:r w:rsidRPr="001A2BC3">
        <w:rPr>
          <w:lang w:val="fr-FR"/>
        </w:rPr>
        <w:t>,</w:t>
      </w:r>
    </w:p>
    <w:p w14:paraId="0FF45401" w14:textId="77777777" w:rsidR="00855677" w:rsidRPr="001A2BC3" w:rsidRDefault="00863DB4" w:rsidP="00545437">
      <w:pPr>
        <w:pStyle w:val="Call"/>
        <w:rPr>
          <w:lang w:val="fr-FR"/>
        </w:rPr>
      </w:pPr>
      <w:r w:rsidRPr="001A2BC3">
        <w:rPr>
          <w:lang w:val="fr-FR"/>
        </w:rPr>
        <w:t>invite les groupes régionaux ainsi créés</w:t>
      </w:r>
    </w:p>
    <w:p w14:paraId="2B475D3E" w14:textId="77777777" w:rsidR="00855677" w:rsidRPr="001A2BC3" w:rsidRDefault="00863DB4" w:rsidP="00545437">
      <w:pPr>
        <w:rPr>
          <w:lang w:val="fr-FR"/>
        </w:rPr>
      </w:pPr>
      <w:r w:rsidRPr="001A2BC3">
        <w:rPr>
          <w:lang w:val="fr-FR"/>
        </w:rPr>
        <w:t>1</w:t>
      </w:r>
      <w:r w:rsidRPr="001A2BC3">
        <w:rPr>
          <w:lang w:val="fr-FR"/>
        </w:rPr>
        <w:tab/>
        <w: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14:paraId="6BD0D3CF" w14:textId="77777777" w:rsidR="00855677" w:rsidRPr="001A2BC3" w:rsidRDefault="00863DB4" w:rsidP="00545437">
      <w:pPr>
        <w:rPr>
          <w:lang w:val="fr-FR"/>
        </w:rPr>
      </w:pPr>
      <w:r w:rsidRPr="001A2BC3">
        <w:rPr>
          <w:lang w:val="fr-FR"/>
        </w:rPr>
        <w:t>2</w:t>
      </w:r>
      <w:r w:rsidRPr="001A2BC3">
        <w:rPr>
          <w:lang w:val="fr-FR"/>
        </w:rPr>
        <w:tab/>
        <w:t>à coopérer étroitement avec les différentes organisations régionales et les différents bureaux régionaux de l'UIT concernés,</w:t>
      </w:r>
    </w:p>
    <w:p w14:paraId="455AA68F" w14:textId="08FDB0C0" w:rsidR="00855677" w:rsidRPr="001A2BC3" w:rsidRDefault="00863DB4" w:rsidP="00FD1E33">
      <w:pPr>
        <w:pStyle w:val="Call"/>
        <w:rPr>
          <w:lang w:val="fr-FR"/>
        </w:rPr>
      </w:pPr>
      <w:r w:rsidRPr="001A2BC3">
        <w:rPr>
          <w:lang w:val="fr-FR"/>
        </w:rPr>
        <w:t xml:space="preserve">charge </w:t>
      </w:r>
      <w:del w:id="268" w:author="Chanavat, Emilie" w:date="2021-08-09T10:50:00Z">
        <w:r w:rsidRPr="001A2BC3" w:rsidDel="000B1630">
          <w:rPr>
            <w:lang w:val="fr-FR"/>
          </w:rPr>
          <w:delText xml:space="preserve">les commissions d'études et </w:delText>
        </w:r>
      </w:del>
      <w:r w:rsidRPr="001A2BC3">
        <w:rPr>
          <w:lang w:val="fr-FR"/>
        </w:rPr>
        <w:t>le Groupe consultatif de la normalisation des télécommunications</w:t>
      </w:r>
    </w:p>
    <w:p w14:paraId="1B161A45" w14:textId="62D4DBDD" w:rsidR="00027202" w:rsidRPr="007704E7" w:rsidRDefault="00863DB4" w:rsidP="00545437">
      <w:pPr>
        <w:rPr>
          <w:lang w:val="fr-FR"/>
          <w:rPrChange w:id="269" w:author="French" w:date="2021-08-17T16:45:00Z">
            <w:rPr>
              <w:lang w:val="en-US"/>
            </w:rPr>
          </w:rPrChange>
        </w:rPr>
      </w:pPr>
      <w:del w:id="270" w:author="Chanavat, Emilie" w:date="2021-08-09T10:52:00Z">
        <w:r w:rsidRPr="007704E7" w:rsidDel="0070787F">
          <w:rPr>
            <w:lang w:val="fr-FR"/>
          </w:rPr>
          <w:delText>de coordonner les réunions communes des groupes régionaux des Commissions d'études de l'UIT-T</w:delText>
        </w:r>
      </w:del>
    </w:p>
    <w:p w14:paraId="3D8A7332" w14:textId="395C4D3F" w:rsidR="00027202" w:rsidRPr="00027202" w:rsidRDefault="00027202" w:rsidP="00545437">
      <w:pPr>
        <w:rPr>
          <w:ins w:id="271" w:author="Barre, Maud" w:date="2021-08-17T15:17:00Z"/>
          <w:lang w:val="fr-FR"/>
          <w:rPrChange w:id="272" w:author="Barre, Maud" w:date="2021-08-17T15:17:00Z">
            <w:rPr>
              <w:ins w:id="273" w:author="Barre, Maud" w:date="2021-08-17T15:17:00Z"/>
              <w:lang w:val="en-US"/>
            </w:rPr>
          </w:rPrChange>
        </w:rPr>
      </w:pPr>
      <w:ins w:id="274" w:author="Barre, Maud" w:date="2021-08-17T15:17:00Z">
        <w:r w:rsidRPr="00027202">
          <w:rPr>
            <w:lang w:val="fr-FR"/>
            <w:rPrChange w:id="275" w:author="Barre, Maud" w:date="2021-08-17T15:17:00Z">
              <w:rPr>
                <w:lang w:val="en-US"/>
              </w:rPr>
            </w:rPrChange>
          </w:rPr>
          <w:t>1</w:t>
        </w:r>
        <w:r w:rsidRPr="00027202">
          <w:rPr>
            <w:lang w:val="fr-FR"/>
            <w:rPrChange w:id="276" w:author="Barre, Maud" w:date="2021-08-17T15:17:00Z">
              <w:rPr>
                <w:lang w:val="en-US"/>
              </w:rPr>
            </w:rPrChange>
          </w:rPr>
          <w:tab/>
          <w:t xml:space="preserve">d'examiner, de coordonner et d'approuver les groupes régionaux </w:t>
        </w:r>
      </w:ins>
      <w:ins w:id="277" w:author="Barre, Maud" w:date="2021-08-17T15:18:00Z">
        <w:r w:rsidR="00621CC3">
          <w:rPr>
            <w:lang w:val="fr-FR"/>
          </w:rPr>
          <w:t>proposés par les</w:t>
        </w:r>
      </w:ins>
      <w:ins w:id="278" w:author="Barre, Maud" w:date="2021-08-17T15:17:00Z">
        <w:r w:rsidRPr="00027202">
          <w:rPr>
            <w:lang w:val="fr-FR"/>
            <w:rPrChange w:id="279" w:author="Barre, Maud" w:date="2021-08-17T15:17:00Z">
              <w:rPr>
                <w:lang w:val="en-US"/>
              </w:rPr>
            </w:rPrChange>
          </w:rPr>
          <w:t xml:space="preserve"> Commissions d'études de l'UIT-T</w:t>
        </w:r>
      </w:ins>
      <w:ins w:id="280" w:author="French" w:date="2021-08-17T17:22:00Z">
        <w:r w:rsidR="006E5BB7">
          <w:rPr>
            <w:lang w:val="fr-FR"/>
          </w:rPr>
          <w:t xml:space="preserve"> auxquel</w:t>
        </w:r>
      </w:ins>
      <w:ins w:id="281" w:author="French" w:date="2021-08-17T17:27:00Z">
        <w:r w:rsidR="00250C67">
          <w:rPr>
            <w:lang w:val="fr-FR"/>
          </w:rPr>
          <w:t>le</w:t>
        </w:r>
      </w:ins>
      <w:ins w:id="282" w:author="French" w:date="2021-08-17T17:22:00Z">
        <w:r w:rsidR="006E5BB7">
          <w:rPr>
            <w:lang w:val="fr-FR"/>
          </w:rPr>
          <w:t>s ils s</w:t>
        </w:r>
      </w:ins>
      <w:ins w:id="283" w:author="French" w:date="2021-08-17T17:26:00Z">
        <w:r w:rsidR="00250C67">
          <w:rPr>
            <w:lang w:val="fr-FR"/>
          </w:rPr>
          <w:t>er</w:t>
        </w:r>
      </w:ins>
      <w:ins w:id="284" w:author="French" w:date="2021-08-17T17:22:00Z">
        <w:r w:rsidR="006E5BB7">
          <w:rPr>
            <w:lang w:val="fr-FR"/>
          </w:rPr>
          <w:t>ont rattachés</w:t>
        </w:r>
      </w:ins>
      <w:ins w:id="285" w:author="Barre, Maud" w:date="2021-08-17T15:17:00Z">
        <w:r w:rsidRPr="00027202">
          <w:rPr>
            <w:lang w:val="fr-FR"/>
            <w:rPrChange w:id="286" w:author="Barre, Maud" w:date="2021-08-17T15:17:00Z">
              <w:rPr>
                <w:lang w:val="en-US"/>
              </w:rPr>
            </w:rPrChange>
          </w:rPr>
          <w:t>, notamment le mandat de ces groupes</w:t>
        </w:r>
      </w:ins>
      <w:ins w:id="287" w:author="Barre, Maud" w:date="2021-08-17T15:18:00Z">
        <w:r w:rsidR="00621CC3">
          <w:rPr>
            <w:lang w:val="fr-FR"/>
          </w:rPr>
          <w:t xml:space="preserve"> régionaux</w:t>
        </w:r>
      </w:ins>
      <w:ins w:id="288" w:author="Barre, Maud" w:date="2021-08-17T15:17:00Z">
        <w:r w:rsidRPr="00027202">
          <w:rPr>
            <w:lang w:val="fr-FR"/>
            <w:rPrChange w:id="289" w:author="Barre, Maud" w:date="2021-08-17T15:17:00Z">
              <w:rPr>
                <w:lang w:val="en-US"/>
              </w:rPr>
            </w:rPrChange>
          </w:rPr>
          <w:t>;</w:t>
        </w:r>
      </w:ins>
    </w:p>
    <w:p w14:paraId="03722A06" w14:textId="77777777" w:rsidR="00027202" w:rsidRPr="00027202" w:rsidRDefault="00027202" w:rsidP="00545437">
      <w:pPr>
        <w:rPr>
          <w:ins w:id="290" w:author="Barre, Maud" w:date="2021-08-17T15:17:00Z"/>
          <w:lang w:val="fr-FR"/>
          <w:rPrChange w:id="291" w:author="Barre, Maud" w:date="2021-08-17T15:17:00Z">
            <w:rPr>
              <w:ins w:id="292" w:author="Barre, Maud" w:date="2021-08-17T15:17:00Z"/>
              <w:lang w:val="en-US"/>
            </w:rPr>
          </w:rPrChange>
        </w:rPr>
      </w:pPr>
      <w:ins w:id="293" w:author="Barre, Maud" w:date="2021-08-17T15:17:00Z">
        <w:r w:rsidRPr="00027202">
          <w:rPr>
            <w:lang w:val="fr-FR"/>
            <w:rPrChange w:id="294" w:author="Barre, Maud" w:date="2021-08-17T15:17:00Z">
              <w:rPr>
                <w:lang w:val="en-US"/>
              </w:rPr>
            </w:rPrChange>
          </w:rPr>
          <w:t>2</w:t>
        </w:r>
        <w:r w:rsidRPr="00027202">
          <w:rPr>
            <w:lang w:val="fr-FR"/>
            <w:rPrChange w:id="295" w:author="Barre, Maud" w:date="2021-08-17T15:17:00Z">
              <w:rPr>
                <w:lang w:val="en-US"/>
              </w:rPr>
            </w:rPrChange>
          </w:rPr>
          <w:tab/>
          <w:t>de fournir des lignes directrices relatives aux travaux des Commissions d'études, en établissant des critères, dans la Recommandation UIT-T A.1, pour la création (et la dissolution éventuelle) de groupes régionaux des Commissions d'études de l'UIT-T;</w:t>
        </w:r>
      </w:ins>
    </w:p>
    <w:p w14:paraId="41B48741" w14:textId="6602A341" w:rsidR="00855677" w:rsidRPr="00027202" w:rsidRDefault="00027202">
      <w:pPr>
        <w:rPr>
          <w:lang w:val="fr-FR"/>
        </w:rPr>
      </w:pPr>
      <w:ins w:id="296" w:author="Barre, Maud" w:date="2021-08-17T15:17:00Z">
        <w:r w:rsidRPr="00027202">
          <w:rPr>
            <w:lang w:val="fr-FR"/>
            <w:rPrChange w:id="297" w:author="Barre, Maud" w:date="2021-08-17T15:17:00Z">
              <w:rPr>
                <w:lang w:val="en-US"/>
              </w:rPr>
            </w:rPrChange>
          </w:rPr>
          <w:t>3</w:t>
        </w:r>
        <w:r w:rsidRPr="00027202">
          <w:rPr>
            <w:lang w:val="fr-FR"/>
            <w:rPrChange w:id="298" w:author="Barre, Maud" w:date="2021-08-17T15:17:00Z">
              <w:rPr>
                <w:lang w:val="en-US"/>
              </w:rPr>
            </w:rPrChange>
          </w:rPr>
          <w:tab/>
          <w:t>de modifier le § 4.5 de la Recommandation UIT-T A.1 (Groupes régionaux) afin de préciser les méthodes de travail des groupes régionaux des Commissions d'études de l'UIT-T conformément à la présente Résolution</w:t>
        </w:r>
      </w:ins>
      <w:r w:rsidR="00621CC3">
        <w:rPr>
          <w:lang w:val="fr-FR"/>
        </w:rPr>
        <w:t>,</w:t>
      </w:r>
    </w:p>
    <w:p w14:paraId="45B59125" w14:textId="489D5381" w:rsidR="00855677" w:rsidRPr="001A2BC3" w:rsidDel="00621CC3" w:rsidRDefault="00863DB4">
      <w:pPr>
        <w:pStyle w:val="Call"/>
        <w:rPr>
          <w:del w:id="299" w:author="Barre, Maud" w:date="2021-08-17T15:19:00Z"/>
          <w:lang w:val="fr-FR"/>
        </w:rPr>
      </w:pPr>
      <w:r w:rsidRPr="001A2BC3">
        <w:rPr>
          <w:lang w:val="fr-FR"/>
        </w:rPr>
        <w:t>charge le Directeur du Bureau de la normalisation des télécommunications, en collaboration avec le Directeur du Bureau de développement des télécommunications</w:t>
      </w:r>
      <w:ins w:id="300" w:author="Barre, Maud" w:date="2021-08-17T15:19:00Z">
        <w:r w:rsidR="00621CC3">
          <w:rPr>
            <w:lang w:val="fr-FR"/>
          </w:rPr>
          <w:t xml:space="preserve"> et</w:t>
        </w:r>
      </w:ins>
    </w:p>
    <w:p w14:paraId="618E0BAF" w14:textId="3DE40530" w:rsidR="00855677" w:rsidRPr="001A2BC3" w:rsidRDefault="00863DB4">
      <w:pPr>
        <w:pStyle w:val="Call"/>
        <w:rPr>
          <w:lang w:val="fr-FR"/>
        </w:rPr>
        <w:pPrChange w:id="301" w:author="Barre, Maud" w:date="2021-08-17T15:19:00Z">
          <w:pPr/>
        </w:pPrChange>
      </w:pPr>
      <w:r w:rsidRPr="001A2BC3">
        <w:rPr>
          <w:lang w:val="fr-FR"/>
        </w:rPr>
        <w:t>dans les limites des ressources allouées ou fournies qui sont disponibles,</w:t>
      </w:r>
    </w:p>
    <w:p w14:paraId="21633136" w14:textId="452120E5" w:rsidR="00855677" w:rsidRPr="001A2BC3" w:rsidRDefault="00863DB4">
      <w:pPr>
        <w:rPr>
          <w:lang w:val="fr-FR"/>
        </w:rPr>
      </w:pPr>
      <w:r w:rsidRPr="001A2BC3">
        <w:rPr>
          <w:lang w:val="fr-FR"/>
        </w:rPr>
        <w:t>1</w:t>
      </w:r>
      <w:r w:rsidRPr="001A2BC3">
        <w:rPr>
          <w:lang w:val="fr-FR"/>
        </w:rPr>
        <w:tab/>
        <w:t>d'apporter tout l'appui nécessaire à la création et au bon fonctionnement des groupes régionaux</w:t>
      </w:r>
      <w:ins w:id="302" w:author="Barre, Maud" w:date="2021-08-17T15:19:00Z">
        <w:r w:rsidR="00621CC3">
          <w:rPr>
            <w:lang w:val="fr-FR"/>
          </w:rPr>
          <w:t xml:space="preserve"> des </w:t>
        </w:r>
        <w:r w:rsidR="00B63942">
          <w:rPr>
            <w:lang w:val="fr-FR"/>
          </w:rPr>
          <w:t>C</w:t>
        </w:r>
        <w:r w:rsidR="00621CC3">
          <w:rPr>
            <w:lang w:val="fr-FR"/>
          </w:rPr>
          <w:t>ommissions d'études</w:t>
        </w:r>
      </w:ins>
      <w:r w:rsidRPr="001A2BC3">
        <w:rPr>
          <w:lang w:val="fr-FR"/>
        </w:rPr>
        <w:t>;</w:t>
      </w:r>
    </w:p>
    <w:p w14:paraId="7563A906" w14:textId="6E49AC54" w:rsidR="00855677" w:rsidRPr="001A2BC3" w:rsidRDefault="00863DB4">
      <w:pPr>
        <w:rPr>
          <w:lang w:val="fr-FR"/>
        </w:rPr>
      </w:pPr>
      <w:r w:rsidRPr="001A2BC3">
        <w:rPr>
          <w:lang w:val="fr-FR"/>
        </w:rPr>
        <w:t>2</w:t>
      </w:r>
      <w:r w:rsidRPr="001A2BC3">
        <w:rPr>
          <w:lang w:val="fr-FR"/>
        </w:rPr>
        <w:tab/>
        <w:t xml:space="preserve">d'envisager d'organiser, chaque fois que cela est possible, des ateliers parallèlement aux réunions des groupes régionaux </w:t>
      </w:r>
      <w:ins w:id="303" w:author="Barre, Maud" w:date="2021-08-17T15:19:00Z">
        <w:r w:rsidR="00621CC3">
          <w:rPr>
            <w:lang w:val="fr-FR"/>
          </w:rPr>
          <w:t xml:space="preserve">des Commissions d'études </w:t>
        </w:r>
      </w:ins>
      <w:r w:rsidRPr="001A2BC3">
        <w:rPr>
          <w:lang w:val="fr-FR"/>
        </w:rPr>
        <w:t>de l'UIT-T dans les régions concernées, et inversement;</w:t>
      </w:r>
    </w:p>
    <w:p w14:paraId="0B58452B" w14:textId="77777777" w:rsidR="00855677" w:rsidRPr="001A2BC3" w:rsidRDefault="00863DB4" w:rsidP="00545437">
      <w:pPr>
        <w:rPr>
          <w:lang w:val="fr-FR"/>
        </w:rPr>
      </w:pPr>
      <w:r w:rsidRPr="001A2BC3">
        <w:rPr>
          <w:lang w:val="fr-FR"/>
        </w:rPr>
        <w:t>3</w:t>
      </w:r>
      <w:r w:rsidRPr="001A2BC3">
        <w:rPr>
          <w:lang w:val="fr-FR"/>
        </w:rPr>
        <w:tab/>
        <w:t>de prendre toutes les mesures nécessaires pour faciliter l'organisation des réunions et ateliers des groupes régionaux,</w:t>
      </w:r>
    </w:p>
    <w:p w14:paraId="54622B02" w14:textId="77777777" w:rsidR="00855677" w:rsidRPr="001A2BC3" w:rsidRDefault="00863DB4" w:rsidP="00545437">
      <w:pPr>
        <w:pStyle w:val="Call"/>
        <w:rPr>
          <w:lang w:val="fr-FR"/>
        </w:rPr>
      </w:pPr>
      <w:r w:rsidRPr="001A2BC3">
        <w:rPr>
          <w:lang w:val="fr-FR"/>
        </w:rPr>
        <w:lastRenderedPageBreak/>
        <w:t>prie le Directeur du Bureau de la normalisation des télécommunications</w:t>
      </w:r>
    </w:p>
    <w:p w14:paraId="5518C1E5" w14:textId="77777777" w:rsidR="00855677" w:rsidRPr="001A2BC3" w:rsidRDefault="00863DB4" w:rsidP="00545437">
      <w:pPr>
        <w:rPr>
          <w:lang w:val="fr-FR"/>
        </w:rPr>
      </w:pPr>
      <w:r w:rsidRPr="001A2BC3">
        <w:rPr>
          <w:lang w:val="fr-FR"/>
        </w:rPr>
        <w:t>de coopérer avec le Directeur du Bureau de développement des télécommunications pour:</w:t>
      </w:r>
    </w:p>
    <w:p w14:paraId="31D343B0" w14:textId="77777777" w:rsidR="00855677" w:rsidRPr="001A2BC3" w:rsidRDefault="00863DB4" w:rsidP="00545437">
      <w:pPr>
        <w:pStyle w:val="enumlev1"/>
        <w:rPr>
          <w:lang w:val="fr-FR"/>
        </w:rPr>
      </w:pPr>
      <w:r w:rsidRPr="001A2BC3">
        <w:rPr>
          <w:lang w:val="fr-FR"/>
        </w:rPr>
        <w:t>i)</w:t>
      </w:r>
      <w:r w:rsidRPr="001A2BC3">
        <w:rPr>
          <w:lang w:val="fr-FR"/>
        </w:rPr>
        <w:tab/>
        <w:t>continuer d'apporter une assistance particulière aux groupes régionaux;</w:t>
      </w:r>
    </w:p>
    <w:p w14:paraId="10D87415" w14:textId="56FB369B" w:rsidR="00855677" w:rsidRPr="001A2BC3" w:rsidRDefault="00863DB4">
      <w:pPr>
        <w:pStyle w:val="enumlev1"/>
        <w:rPr>
          <w:lang w:val="fr-FR"/>
        </w:rPr>
      </w:pPr>
      <w:r w:rsidRPr="001A2BC3">
        <w:rPr>
          <w:lang w:val="fr-FR"/>
        </w:rPr>
        <w:t>ii)</w:t>
      </w:r>
      <w:r w:rsidRPr="001A2BC3">
        <w:rPr>
          <w:lang w:val="fr-FR"/>
        </w:rPr>
        <w:tab/>
        <w:t xml:space="preserve">encourager </w:t>
      </w:r>
      <w:del w:id="304" w:author="Barre, Maud" w:date="2021-08-17T15:26:00Z">
        <w:r w:rsidRPr="001A2BC3" w:rsidDel="00621CC3">
          <w:rPr>
            <w:lang w:val="fr-FR"/>
          </w:rPr>
          <w:delText xml:space="preserve">les membres des groupes régionaux de la Commission d'études 3 à poursuivre </w:delText>
        </w:r>
      </w:del>
      <w:ins w:id="305" w:author="Barre, Maud" w:date="2021-08-17T15:26:00Z">
        <w:r w:rsidR="00621CC3">
          <w:rPr>
            <w:lang w:val="fr-FR"/>
          </w:rPr>
          <w:t xml:space="preserve">la poursuite de </w:t>
        </w:r>
      </w:ins>
      <w:r w:rsidRPr="001A2BC3">
        <w:rPr>
          <w:lang w:val="fr-FR"/>
        </w:rPr>
        <w:t xml:space="preserve">l'élaboration d'outils d'application informatisés </w:t>
      </w:r>
      <w:del w:id="306" w:author="Barre, Maud" w:date="2021-08-17T15:26:00Z">
        <w:r w:rsidRPr="001A2BC3" w:rsidDel="00621CC3">
          <w:rPr>
            <w:lang w:val="fr-FR"/>
          </w:rPr>
          <w:delText>associés à leurs méthodes de calcul des coûts</w:delText>
        </w:r>
      </w:del>
      <w:ins w:id="307" w:author="Barre, Maud" w:date="2021-08-17T15:26:00Z">
        <w:r w:rsidR="00621CC3">
          <w:rPr>
            <w:lang w:val="fr-FR"/>
          </w:rPr>
          <w:t xml:space="preserve">afin d'aider les membres </w:t>
        </w:r>
        <w:r w:rsidR="00621CC3" w:rsidRPr="00621CC3">
          <w:rPr>
            <w:lang w:val="fr-FR"/>
          </w:rPr>
          <w:t>participant aux travaux</w:t>
        </w:r>
        <w:r w:rsidR="00621CC3">
          <w:rPr>
            <w:lang w:val="fr-FR"/>
          </w:rPr>
          <w:t xml:space="preserve"> des groupes </w:t>
        </w:r>
      </w:ins>
      <w:ins w:id="308" w:author="Barre, Maud" w:date="2021-08-17T15:27:00Z">
        <w:r w:rsidR="00621CC3">
          <w:rPr>
            <w:lang w:val="fr-FR"/>
          </w:rPr>
          <w:t>régionaux des Commissions d'études</w:t>
        </w:r>
      </w:ins>
      <w:r w:rsidRPr="001A2BC3">
        <w:rPr>
          <w:lang w:val="fr-FR"/>
        </w:rPr>
        <w:t>;</w:t>
      </w:r>
    </w:p>
    <w:p w14:paraId="5AEA057F" w14:textId="765548B5" w:rsidR="00855677" w:rsidRPr="001A2BC3" w:rsidRDefault="00863DB4">
      <w:pPr>
        <w:pStyle w:val="enumlev1"/>
        <w:rPr>
          <w:lang w:val="fr-FR"/>
        </w:rPr>
      </w:pPr>
      <w:r w:rsidRPr="001A2BC3">
        <w:rPr>
          <w:lang w:val="fr-FR"/>
        </w:rPr>
        <w:t>iii)</w:t>
      </w:r>
      <w:r w:rsidRPr="001A2BC3">
        <w:rPr>
          <w:lang w:val="fr-FR"/>
        </w:rPr>
        <w:tab/>
        <w:t>prendre des mesures appropriées destinées à faciliter la tenue de réunions des groupes régionaux</w:t>
      </w:r>
      <w:del w:id="309" w:author="Barre, Maud" w:date="2021-08-17T15:27:00Z">
        <w:r w:rsidRPr="001A2BC3" w:rsidDel="00621CC3">
          <w:rPr>
            <w:lang w:val="fr-FR"/>
          </w:rPr>
          <w:delText xml:space="preserve"> actuels ou futurs</w:delText>
        </w:r>
      </w:del>
      <w:r w:rsidRPr="001A2BC3">
        <w:rPr>
          <w:lang w:val="fr-FR"/>
        </w:rPr>
        <w:t>, pour favoriser les synergies nécessaires entre les trois Secteurs et améliorer par là</w:t>
      </w:r>
      <w:r w:rsidRPr="001A2BC3">
        <w:rPr>
          <w:lang w:val="fr-FR"/>
        </w:rPr>
        <w:noBreakHyphen/>
        <w:t>même l'efficacité et l'efficience des commissions d'études,</w:t>
      </w:r>
    </w:p>
    <w:p w14:paraId="5EE1B7FF" w14:textId="77777777" w:rsidR="00855677" w:rsidRPr="001A2BC3" w:rsidRDefault="00863DB4" w:rsidP="00545437">
      <w:pPr>
        <w:pStyle w:val="Call"/>
        <w:rPr>
          <w:lang w:val="fr-FR"/>
        </w:rPr>
      </w:pPr>
      <w:r w:rsidRPr="001A2BC3">
        <w:rPr>
          <w:lang w:val="fr-FR"/>
        </w:rPr>
        <w:t>invite en outre les groupes régionaux ainsi créés</w:t>
      </w:r>
    </w:p>
    <w:p w14:paraId="145C89D5" w14:textId="1884B34F" w:rsidR="00855677" w:rsidRDefault="00863DB4" w:rsidP="00545437">
      <w:pPr>
        <w:rPr>
          <w:lang w:val="fr-FR"/>
        </w:rPr>
      </w:pPr>
      <w:r w:rsidRPr="001A2BC3">
        <w:rPr>
          <w:lang w:val="fr-FR"/>
        </w:rPr>
        <w:t>à collaborer étroitement avec les différentes organisations régionales, les organismes de normalisation et les bureaux régionaux de l'UIT concernés et à rendre compte de leurs activités dans leurs régions respectives.</w:t>
      </w:r>
    </w:p>
    <w:p w14:paraId="35DF8F4D" w14:textId="77777777" w:rsidR="00545437" w:rsidRPr="001A2BC3" w:rsidRDefault="00545437" w:rsidP="00545437">
      <w:pPr>
        <w:pStyle w:val="Reasons"/>
        <w:rPr>
          <w:lang w:val="fr-FR"/>
        </w:rPr>
      </w:pPr>
    </w:p>
    <w:p w14:paraId="2C54A933" w14:textId="77777777" w:rsidR="0070787F" w:rsidRDefault="0070787F" w:rsidP="0070787F">
      <w:pPr>
        <w:spacing w:before="360"/>
        <w:jc w:val="center"/>
      </w:pPr>
      <w:r>
        <w:t>______________</w:t>
      </w:r>
    </w:p>
    <w:sectPr w:rsidR="0070787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D0407" w14:textId="77777777" w:rsidR="005A0BC8" w:rsidRDefault="005A0BC8">
      <w:r>
        <w:separator/>
      </w:r>
    </w:p>
  </w:endnote>
  <w:endnote w:type="continuationSeparator" w:id="0">
    <w:p w14:paraId="20A808D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C3D4" w14:textId="77777777" w:rsidR="00E45D05" w:rsidRDefault="00E45D05">
    <w:pPr>
      <w:framePr w:wrap="around" w:vAnchor="text" w:hAnchor="margin" w:xAlign="right" w:y="1"/>
    </w:pPr>
    <w:r>
      <w:fldChar w:fldCharType="begin"/>
    </w:r>
    <w:r>
      <w:instrText xml:space="preserve">PAGE  </w:instrText>
    </w:r>
    <w:r>
      <w:fldChar w:fldCharType="end"/>
    </w:r>
  </w:p>
  <w:p w14:paraId="21523FFC" w14:textId="2E9A9A08" w:rsidR="00E45D05" w:rsidRPr="00863DB4" w:rsidRDefault="00E45D05">
    <w:pPr>
      <w:ind w:right="360"/>
      <w:rPr>
        <w:lang w:val="fr-FR"/>
      </w:rPr>
    </w:pPr>
    <w:r>
      <w:fldChar w:fldCharType="begin"/>
    </w:r>
    <w:r w:rsidRPr="00863DB4">
      <w:rPr>
        <w:lang w:val="fr-FR"/>
      </w:rPr>
      <w:instrText xml:space="preserve"> FILENAME \p  \* MERGEFORMAT </w:instrText>
    </w:r>
    <w:r>
      <w:fldChar w:fldCharType="separate"/>
    </w:r>
    <w:r w:rsidR="00863DB4" w:rsidRPr="00863DB4">
      <w:rPr>
        <w:noProof/>
        <w:lang w:val="fr-FR"/>
      </w:rPr>
      <w:t>P:\TRAD\F\ITU-T\CONF-T\WTSA20\000\038ADD013FMontage.docx</w:t>
    </w:r>
    <w:r>
      <w:fldChar w:fldCharType="end"/>
    </w:r>
    <w:r w:rsidRPr="00863DB4">
      <w:rPr>
        <w:lang w:val="fr-FR"/>
      </w:rPr>
      <w:tab/>
    </w:r>
    <w:r>
      <w:fldChar w:fldCharType="begin"/>
    </w:r>
    <w:r>
      <w:instrText xml:space="preserve"> SAVEDATE \@ DD.MM.YY </w:instrText>
    </w:r>
    <w:r>
      <w:fldChar w:fldCharType="separate"/>
    </w:r>
    <w:r w:rsidR="006932A5">
      <w:rPr>
        <w:noProof/>
      </w:rPr>
      <w:t>18.08.21</w:t>
    </w:r>
    <w:r>
      <w:fldChar w:fldCharType="end"/>
    </w:r>
    <w:r w:rsidRPr="00863DB4">
      <w:rPr>
        <w:lang w:val="fr-FR"/>
      </w:rPr>
      <w:tab/>
    </w:r>
    <w:r>
      <w:fldChar w:fldCharType="begin"/>
    </w:r>
    <w:r>
      <w:instrText xml:space="preserve"> PRINTDATE \@ DD.MM.YY </w:instrText>
    </w:r>
    <w:r>
      <w:fldChar w:fldCharType="separate"/>
    </w:r>
    <w:r w:rsidR="00863DB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5D6F" w14:textId="3DCC317A" w:rsidR="00E45D05" w:rsidRPr="00BF055F" w:rsidRDefault="00BF055F" w:rsidP="00BF055F">
    <w:pPr>
      <w:pStyle w:val="Footer"/>
      <w:rPr>
        <w:lang w:val="fr-FR"/>
      </w:rPr>
    </w:pPr>
    <w:ins w:id="310" w:author="Royer, Veronique" w:date="2021-08-18T06:59:00Z">
      <w:r>
        <w:fldChar w:fldCharType="begin"/>
      </w:r>
      <w:r w:rsidRPr="00BF055F">
        <w:rPr>
          <w:lang w:val="fr-FR"/>
        </w:rPr>
        <w:instrText xml:space="preserve"> FILENAME \p  \* MERGEFORMAT </w:instrText>
      </w:r>
      <w:r>
        <w:fldChar w:fldCharType="separate"/>
      </w:r>
    </w:ins>
    <w:r w:rsidRPr="00BF055F">
      <w:rPr>
        <w:lang w:val="fr-FR"/>
      </w:rPr>
      <w:t>P:\FRA\ITU-T\CONF-T\WTSA20\000\038ADD13F.docx</w:t>
    </w:r>
    <w:ins w:id="311" w:author="Royer, Veronique" w:date="2021-08-18T06:59:00Z">
      <w:r>
        <w:fldChar w:fldCharType="end"/>
      </w:r>
    </w:ins>
    <w:r w:rsidRPr="00863DB4">
      <w:rPr>
        <w:lang w:val="fr-FR"/>
      </w:rPr>
      <w:t xml:space="preserve"> (</w:t>
    </w:r>
    <w:r>
      <w:rPr>
        <w:lang w:val="fr-FR"/>
      </w:rPr>
      <w:t>493128</w:t>
    </w:r>
    <w:r w:rsidRPr="00863DB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9D5E" w14:textId="548755C1" w:rsidR="00863DB4" w:rsidRPr="00863DB4" w:rsidRDefault="00BF055F">
    <w:pPr>
      <w:pStyle w:val="Footer"/>
      <w:rPr>
        <w:lang w:val="fr-FR"/>
      </w:rPr>
    </w:pPr>
    <w:ins w:id="312" w:author="Royer, Veronique" w:date="2021-08-18T06:59:00Z">
      <w:r>
        <w:fldChar w:fldCharType="begin"/>
      </w:r>
      <w:r w:rsidRPr="00BF055F">
        <w:rPr>
          <w:lang w:val="fr-FR"/>
        </w:rPr>
        <w:instrText xml:space="preserve"> FILENAME \p  \* MERGEFORMAT </w:instrText>
      </w:r>
      <w:r>
        <w:fldChar w:fldCharType="separate"/>
      </w:r>
    </w:ins>
    <w:r w:rsidRPr="00BF055F">
      <w:rPr>
        <w:lang w:val="fr-FR"/>
      </w:rPr>
      <w:t>P:\FRA\ITU-T\CONF-T\WTSA20\000\038ADD13F.docx</w:t>
    </w:r>
    <w:ins w:id="313" w:author="Royer, Veronique" w:date="2021-08-18T06:59:00Z">
      <w:r>
        <w:fldChar w:fldCharType="end"/>
      </w:r>
    </w:ins>
    <w:r w:rsidR="00863DB4" w:rsidRPr="00863DB4">
      <w:rPr>
        <w:lang w:val="fr-FR"/>
      </w:rPr>
      <w:t xml:space="preserve"> (</w:t>
    </w:r>
    <w:r w:rsidR="00863DB4">
      <w:rPr>
        <w:lang w:val="fr-FR"/>
      </w:rPr>
      <w:t>493128</w:t>
    </w:r>
    <w:r w:rsidR="00863DB4" w:rsidRPr="00863DB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8ED15" w14:textId="77777777" w:rsidR="005A0BC8" w:rsidRDefault="005A0BC8">
      <w:r>
        <w:rPr>
          <w:b/>
        </w:rPr>
        <w:t>_______________</w:t>
      </w:r>
    </w:p>
  </w:footnote>
  <w:footnote w:type="continuationSeparator" w:id="0">
    <w:p w14:paraId="567FD1FF" w14:textId="77777777" w:rsidR="005A0BC8" w:rsidRDefault="005A0BC8">
      <w:r>
        <w:continuationSeparator/>
      </w:r>
    </w:p>
  </w:footnote>
  <w:footnote w:id="1">
    <w:p w14:paraId="0070CECE" w14:textId="77777777" w:rsidR="000951D1" w:rsidRPr="008A200F" w:rsidRDefault="00863DB4" w:rsidP="00855677">
      <w:pPr>
        <w:pStyle w:val="FootnoteText"/>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 w:id="2">
    <w:p w14:paraId="02BA6BFD" w14:textId="77777777" w:rsidR="000951D1" w:rsidRPr="000A3C7B" w:rsidDel="007136E9" w:rsidRDefault="00863DB4" w:rsidP="00855677">
      <w:pPr>
        <w:pStyle w:val="FootnoteText"/>
        <w:rPr>
          <w:del w:id="129" w:author="Chanavat, Emilie" w:date="2021-08-09T10:36:00Z"/>
          <w:lang w:val="fr-CH"/>
        </w:rPr>
      </w:pPr>
      <w:del w:id="130" w:author="Chanavat, Emilie" w:date="2021-08-09T10:36:00Z">
        <w:r w:rsidRPr="000A3C7B" w:rsidDel="007136E9">
          <w:rPr>
            <w:rStyle w:val="FootnoteReference"/>
            <w:lang w:val="fr-CH"/>
          </w:rPr>
          <w:delText>2</w:delText>
        </w:r>
        <w:r w:rsidRPr="000A3C7B" w:rsidDel="007136E9">
          <w:rPr>
            <w:lang w:val="fr-CH"/>
          </w:rPr>
          <w:tab/>
        </w:r>
        <w:r w:rsidDel="007136E9">
          <w:rPr>
            <w:lang w:val="fr-CH"/>
          </w:rPr>
          <w:delText>Les groupes régionaux sont ouverts, sans exception, à la participation de tous les membres faisant partie de la région particulière dans laquelle ce groupe régional a été créé.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48D7" w14:textId="0C9F34BE" w:rsidR="00987C1F" w:rsidRDefault="00987C1F" w:rsidP="00987C1F">
    <w:pPr>
      <w:pStyle w:val="Header"/>
    </w:pPr>
    <w:r>
      <w:fldChar w:fldCharType="begin"/>
    </w:r>
    <w:r>
      <w:instrText xml:space="preserve"> PAGE </w:instrText>
    </w:r>
    <w:r>
      <w:fldChar w:fldCharType="separate"/>
    </w:r>
    <w:r w:rsidR="00484755">
      <w:rPr>
        <w:noProof/>
      </w:rPr>
      <w:t>2</w:t>
    </w:r>
    <w:r>
      <w:fldChar w:fldCharType="end"/>
    </w:r>
  </w:p>
  <w:p w14:paraId="30CC40D7" w14:textId="5584DEB6" w:rsidR="00987C1F" w:rsidRDefault="00D300B0" w:rsidP="00BF055F">
    <w:pPr>
      <w:pStyle w:val="Header"/>
      <w:spacing w:after="240"/>
    </w:pPr>
    <w:r>
      <w:fldChar w:fldCharType="begin"/>
    </w:r>
    <w:r>
      <w:instrText xml:space="preserve"> styleref DocNumber </w:instrText>
    </w:r>
    <w:r>
      <w:fldChar w:fldCharType="separate"/>
    </w:r>
    <w:r w:rsidR="00484755">
      <w:rPr>
        <w:noProof/>
      </w:rPr>
      <w:t>Addendum 13 au</w:t>
    </w:r>
    <w:r w:rsidR="00484755">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27202"/>
    <w:rsid w:val="000355FD"/>
    <w:rsid w:val="00051E39"/>
    <w:rsid w:val="00077239"/>
    <w:rsid w:val="00081194"/>
    <w:rsid w:val="00086491"/>
    <w:rsid w:val="00091346"/>
    <w:rsid w:val="0009706C"/>
    <w:rsid w:val="000A14AF"/>
    <w:rsid w:val="000B1630"/>
    <w:rsid w:val="000D6FA0"/>
    <w:rsid w:val="000E05BB"/>
    <w:rsid w:val="000F73FF"/>
    <w:rsid w:val="00114CF7"/>
    <w:rsid w:val="00123B68"/>
    <w:rsid w:val="00126F2E"/>
    <w:rsid w:val="00146F6F"/>
    <w:rsid w:val="00153859"/>
    <w:rsid w:val="00164C14"/>
    <w:rsid w:val="00187BD9"/>
    <w:rsid w:val="00190B55"/>
    <w:rsid w:val="001978FA"/>
    <w:rsid w:val="001A0F27"/>
    <w:rsid w:val="001B0D9A"/>
    <w:rsid w:val="001C3B5F"/>
    <w:rsid w:val="001D058F"/>
    <w:rsid w:val="001D581B"/>
    <w:rsid w:val="001D77E9"/>
    <w:rsid w:val="001E1430"/>
    <w:rsid w:val="002009EA"/>
    <w:rsid w:val="00202CA0"/>
    <w:rsid w:val="00216B6D"/>
    <w:rsid w:val="00250AF4"/>
    <w:rsid w:val="00250C67"/>
    <w:rsid w:val="00271316"/>
    <w:rsid w:val="002728A0"/>
    <w:rsid w:val="002B2A75"/>
    <w:rsid w:val="002D4D50"/>
    <w:rsid w:val="002D58BE"/>
    <w:rsid w:val="002E210D"/>
    <w:rsid w:val="003236A6"/>
    <w:rsid w:val="00324C1D"/>
    <w:rsid w:val="00332C56"/>
    <w:rsid w:val="00345A52"/>
    <w:rsid w:val="003468BE"/>
    <w:rsid w:val="00377BD3"/>
    <w:rsid w:val="003832C0"/>
    <w:rsid w:val="00384088"/>
    <w:rsid w:val="0039169B"/>
    <w:rsid w:val="003A7F8C"/>
    <w:rsid w:val="003B532E"/>
    <w:rsid w:val="003D0F8B"/>
    <w:rsid w:val="003F7CA0"/>
    <w:rsid w:val="00400E5E"/>
    <w:rsid w:val="004054F5"/>
    <w:rsid w:val="004079B0"/>
    <w:rsid w:val="0041348E"/>
    <w:rsid w:val="00417AD4"/>
    <w:rsid w:val="00444030"/>
    <w:rsid w:val="004508E2"/>
    <w:rsid w:val="004651E1"/>
    <w:rsid w:val="00473D0F"/>
    <w:rsid w:val="00476533"/>
    <w:rsid w:val="00484755"/>
    <w:rsid w:val="00492075"/>
    <w:rsid w:val="004969AD"/>
    <w:rsid w:val="004A26C4"/>
    <w:rsid w:val="004B13CB"/>
    <w:rsid w:val="004B35D2"/>
    <w:rsid w:val="004D5D5C"/>
    <w:rsid w:val="004E42A3"/>
    <w:rsid w:val="0050139F"/>
    <w:rsid w:val="00526703"/>
    <w:rsid w:val="00530525"/>
    <w:rsid w:val="00545437"/>
    <w:rsid w:val="0055140B"/>
    <w:rsid w:val="00595780"/>
    <w:rsid w:val="005964AB"/>
    <w:rsid w:val="005A0BC8"/>
    <w:rsid w:val="005B71D5"/>
    <w:rsid w:val="005C099A"/>
    <w:rsid w:val="005C31A5"/>
    <w:rsid w:val="005E10C9"/>
    <w:rsid w:val="005E28A3"/>
    <w:rsid w:val="005E61DD"/>
    <w:rsid w:val="006023DF"/>
    <w:rsid w:val="00621CC3"/>
    <w:rsid w:val="00625927"/>
    <w:rsid w:val="00657DE0"/>
    <w:rsid w:val="00685313"/>
    <w:rsid w:val="0069092B"/>
    <w:rsid w:val="00692833"/>
    <w:rsid w:val="006932A5"/>
    <w:rsid w:val="006A6E9B"/>
    <w:rsid w:val="006B0AEB"/>
    <w:rsid w:val="006B249F"/>
    <w:rsid w:val="006B7C2A"/>
    <w:rsid w:val="006C23DA"/>
    <w:rsid w:val="006E013B"/>
    <w:rsid w:val="006E3D45"/>
    <w:rsid w:val="006E5BB7"/>
    <w:rsid w:val="006F580E"/>
    <w:rsid w:val="0070787F"/>
    <w:rsid w:val="007136E9"/>
    <w:rsid w:val="007149F9"/>
    <w:rsid w:val="00723F71"/>
    <w:rsid w:val="00733A30"/>
    <w:rsid w:val="00736521"/>
    <w:rsid w:val="00745AEE"/>
    <w:rsid w:val="00750F10"/>
    <w:rsid w:val="007704E7"/>
    <w:rsid w:val="007742CA"/>
    <w:rsid w:val="00790D70"/>
    <w:rsid w:val="007A1A02"/>
    <w:rsid w:val="007D5320"/>
    <w:rsid w:val="008006C5"/>
    <w:rsid w:val="00800972"/>
    <w:rsid w:val="00804475"/>
    <w:rsid w:val="00811633"/>
    <w:rsid w:val="00813B79"/>
    <w:rsid w:val="00820B10"/>
    <w:rsid w:val="00863DB4"/>
    <w:rsid w:val="00864CD2"/>
    <w:rsid w:val="00872FC8"/>
    <w:rsid w:val="008845D0"/>
    <w:rsid w:val="00890DF9"/>
    <w:rsid w:val="008A69FB"/>
    <w:rsid w:val="008B1AEA"/>
    <w:rsid w:val="008B43F2"/>
    <w:rsid w:val="008B6CFF"/>
    <w:rsid w:val="008C27E9"/>
    <w:rsid w:val="008C6BAA"/>
    <w:rsid w:val="008D1031"/>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0D32"/>
    <w:rsid w:val="00A93B85"/>
    <w:rsid w:val="00A94A88"/>
    <w:rsid w:val="00AA0B18"/>
    <w:rsid w:val="00AA666F"/>
    <w:rsid w:val="00AB5A50"/>
    <w:rsid w:val="00AB7C5F"/>
    <w:rsid w:val="00AD2B6D"/>
    <w:rsid w:val="00B239D3"/>
    <w:rsid w:val="00B31EF6"/>
    <w:rsid w:val="00B63942"/>
    <w:rsid w:val="00B639E9"/>
    <w:rsid w:val="00B817CD"/>
    <w:rsid w:val="00B94AD0"/>
    <w:rsid w:val="00BA5265"/>
    <w:rsid w:val="00BB3A95"/>
    <w:rsid w:val="00BB6D50"/>
    <w:rsid w:val="00BF055F"/>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159BA"/>
    <w:rsid w:val="00E26226"/>
    <w:rsid w:val="00E341B0"/>
    <w:rsid w:val="00E45D05"/>
    <w:rsid w:val="00E55816"/>
    <w:rsid w:val="00E55AEF"/>
    <w:rsid w:val="00E84ED7"/>
    <w:rsid w:val="00E917FD"/>
    <w:rsid w:val="00E976C1"/>
    <w:rsid w:val="00EA12E5"/>
    <w:rsid w:val="00EB55C6"/>
    <w:rsid w:val="00EE1E80"/>
    <w:rsid w:val="00EF2B09"/>
    <w:rsid w:val="00F02766"/>
    <w:rsid w:val="00F030B5"/>
    <w:rsid w:val="00F05BD4"/>
    <w:rsid w:val="00F6155B"/>
    <w:rsid w:val="00F65C19"/>
    <w:rsid w:val="00F7356B"/>
    <w:rsid w:val="00F776DF"/>
    <w:rsid w:val="00F840C7"/>
    <w:rsid w:val="00FA771F"/>
    <w:rsid w:val="00FD1E3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94444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203040-73a8-4ac2-a9d1-cf2ee89b17d3" targetNamespace="http://schemas.microsoft.com/office/2006/metadata/properties" ma:root="true" ma:fieldsID="d41af5c836d734370eb92e7ee5f83852" ns2:_="" ns3:_="">
    <xsd:import namespace="996b2e75-67fd-4955-a3b0-5ab9934cb50b"/>
    <xsd:import namespace="4e203040-73a8-4ac2-a9d1-cf2ee89b17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203040-73a8-4ac2-a9d1-cf2ee89b17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e203040-73a8-4ac2-a9d1-cf2ee89b17d3">DPM</DPM_x0020_Author>
    <DPM_x0020_File_x0020_name xmlns="4e203040-73a8-4ac2-a9d1-cf2ee89b17d3">T17-WTSA.20-C-0038!A13!MSW-F</DPM_x0020_File_x0020_name>
    <DPM_x0020_Version xmlns="4e203040-73a8-4ac2-a9d1-cf2ee89b17d3">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203040-73a8-4ac2-a9d1-cf2ee89b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4e203040-73a8-4ac2-a9d1-cf2ee89b17d3"/>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996b2e75-67fd-4955-a3b0-5ab9934cb50b"/>
    <ds:schemaRef ds:uri="http://purl.org/dc/elements/1.1/"/>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52E0FD4A-6BCA-4A1D-B1C5-2E090983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2327</Words>
  <Characters>16652</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T17-WTSA.20-C-0038!A13!MSW-F</vt:lpstr>
    </vt:vector>
  </TitlesOfParts>
  <Manager>General Secretariat - Pool</Manager>
  <Company>International Telecommunication Union (ITU)</Company>
  <LinksUpToDate>false</LinksUpToDate>
  <CharactersWithSpaces>18942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T17-WTSA.20-C-0038!A13!MSW-F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4</cp:revision>
  <cp:lastPrinted>2016-06-07T13:22:00Z</cp:lastPrinted>
  <dcterms:created xsi:type="dcterms:W3CDTF">2021-09-20T05:37:00Z</dcterms:created>
  <dcterms:modified xsi:type="dcterms:W3CDTF">2021-09-20T05:41:00Z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