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7E2306" w14:paraId="0C3DA472" w14:textId="77777777" w:rsidTr="00E87698">
        <w:trPr>
          <w:cantSplit/>
        </w:trPr>
        <w:tc>
          <w:tcPr>
            <w:tcW w:w="6521" w:type="dxa"/>
          </w:tcPr>
          <w:p w14:paraId="37F4156B" w14:textId="77777777" w:rsidR="004037F2" w:rsidRPr="007E230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E230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7E230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7E230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7E230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7E230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7E2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7E230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7E230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7E230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7E230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7E230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7E230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9E689B5" w14:textId="77777777" w:rsidR="004037F2" w:rsidRPr="007E2306" w:rsidRDefault="004037F2" w:rsidP="004037F2">
            <w:pPr>
              <w:spacing w:before="0" w:line="240" w:lineRule="atLeast"/>
            </w:pPr>
            <w:r w:rsidRPr="007E2306">
              <w:drawing>
                <wp:inline distT="0" distB="0" distL="0" distR="0" wp14:anchorId="794E8B20" wp14:editId="553C4F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E2306" w14:paraId="08875DCF" w14:textId="77777777" w:rsidTr="00E8769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3DA6C07" w14:textId="77777777" w:rsidR="00D15F4D" w:rsidRPr="007E230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D6F0E60" w14:textId="77777777" w:rsidR="00D15F4D" w:rsidRPr="007E230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E2306" w14:paraId="62642F2F" w14:textId="77777777" w:rsidTr="00E87698">
        <w:trPr>
          <w:cantSplit/>
        </w:trPr>
        <w:tc>
          <w:tcPr>
            <w:tcW w:w="6521" w:type="dxa"/>
          </w:tcPr>
          <w:p w14:paraId="4C267503" w14:textId="77777777" w:rsidR="00E11080" w:rsidRPr="007E230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230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A63D15F" w14:textId="77777777" w:rsidR="00E11080" w:rsidRPr="007E2306" w:rsidRDefault="00E11080" w:rsidP="00662A60">
            <w:pPr>
              <w:pStyle w:val="DocNumber"/>
              <w:rPr>
                <w:lang w:val="ru-RU"/>
              </w:rPr>
            </w:pPr>
            <w:r w:rsidRPr="007E2306">
              <w:rPr>
                <w:lang w:val="ru-RU"/>
              </w:rPr>
              <w:t>Дополнительный документ 8</w:t>
            </w:r>
            <w:r w:rsidRPr="007E2306">
              <w:rPr>
                <w:lang w:val="ru-RU"/>
              </w:rPr>
              <w:br/>
              <w:t>к Документу 36-R</w:t>
            </w:r>
          </w:p>
        </w:tc>
      </w:tr>
      <w:tr w:rsidR="00E11080" w:rsidRPr="007E2306" w14:paraId="6950E2F9" w14:textId="77777777" w:rsidTr="00E87698">
        <w:trPr>
          <w:cantSplit/>
        </w:trPr>
        <w:tc>
          <w:tcPr>
            <w:tcW w:w="6521" w:type="dxa"/>
          </w:tcPr>
          <w:p w14:paraId="3872F9B6" w14:textId="77777777" w:rsidR="00E11080" w:rsidRPr="007E230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DE29A94" w14:textId="77777777" w:rsidR="00E11080" w:rsidRPr="007E230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2306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7E2306" w14:paraId="427D9664" w14:textId="77777777" w:rsidTr="00E87698">
        <w:trPr>
          <w:cantSplit/>
        </w:trPr>
        <w:tc>
          <w:tcPr>
            <w:tcW w:w="6521" w:type="dxa"/>
          </w:tcPr>
          <w:p w14:paraId="5F206809" w14:textId="77777777" w:rsidR="00E11080" w:rsidRPr="007E230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9440B97" w14:textId="77777777" w:rsidR="00E11080" w:rsidRPr="007E230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230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E2306" w14:paraId="6E5DAF7F" w14:textId="77777777" w:rsidTr="00190D8B">
        <w:trPr>
          <w:cantSplit/>
        </w:trPr>
        <w:tc>
          <w:tcPr>
            <w:tcW w:w="9781" w:type="dxa"/>
            <w:gridSpan w:val="2"/>
          </w:tcPr>
          <w:p w14:paraId="66FF61F4" w14:textId="77777777" w:rsidR="00E11080" w:rsidRPr="007E230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E2306" w14:paraId="15361DD4" w14:textId="77777777" w:rsidTr="00190D8B">
        <w:trPr>
          <w:cantSplit/>
        </w:trPr>
        <w:tc>
          <w:tcPr>
            <w:tcW w:w="9781" w:type="dxa"/>
            <w:gridSpan w:val="2"/>
          </w:tcPr>
          <w:p w14:paraId="1B227D85" w14:textId="77777777" w:rsidR="00E11080" w:rsidRPr="007E2306" w:rsidRDefault="00E11080" w:rsidP="00190D8B">
            <w:pPr>
              <w:pStyle w:val="Source"/>
            </w:pPr>
            <w:r w:rsidRPr="007E2306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7E2306" w14:paraId="518CF57D" w14:textId="77777777" w:rsidTr="00190D8B">
        <w:trPr>
          <w:cantSplit/>
        </w:trPr>
        <w:tc>
          <w:tcPr>
            <w:tcW w:w="9781" w:type="dxa"/>
            <w:gridSpan w:val="2"/>
          </w:tcPr>
          <w:p w14:paraId="5822FE91" w14:textId="4841B656" w:rsidR="00E11080" w:rsidRPr="007E2306" w:rsidRDefault="00DC7D43" w:rsidP="004E75FC">
            <w:pPr>
              <w:pStyle w:val="Title1"/>
            </w:pPr>
            <w:r w:rsidRPr="007E2306">
              <w:rPr>
                <w:szCs w:val="26"/>
              </w:rPr>
              <w:t>Предлагаемое изменение Резолюции 55</w:t>
            </w:r>
          </w:p>
        </w:tc>
      </w:tr>
      <w:tr w:rsidR="00E11080" w:rsidRPr="007E2306" w14:paraId="0A407B28" w14:textId="77777777" w:rsidTr="00190D8B">
        <w:trPr>
          <w:cantSplit/>
        </w:trPr>
        <w:tc>
          <w:tcPr>
            <w:tcW w:w="9781" w:type="dxa"/>
            <w:gridSpan w:val="2"/>
          </w:tcPr>
          <w:p w14:paraId="27B29D12" w14:textId="77777777" w:rsidR="00E11080" w:rsidRPr="007E2306" w:rsidRDefault="00E11080" w:rsidP="00190D8B">
            <w:pPr>
              <w:pStyle w:val="Title2"/>
            </w:pPr>
          </w:p>
        </w:tc>
      </w:tr>
      <w:tr w:rsidR="00E11080" w:rsidRPr="007E2306" w14:paraId="24ECAD4E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6C1692C" w14:textId="77777777" w:rsidR="00E11080" w:rsidRPr="007E230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6C14787" w14:textId="77777777" w:rsidR="001434F1" w:rsidRPr="007E2306" w:rsidRDefault="001434F1" w:rsidP="001434F1">
      <w:pPr>
        <w:pStyle w:val="Normalaftertitle"/>
        <w:rPr>
          <w:szCs w:val="22"/>
        </w:rPr>
      </w:pPr>
    </w:p>
    <w:p w14:paraId="5FE1D6BD" w14:textId="77777777" w:rsidR="0092220F" w:rsidRPr="007E2306" w:rsidRDefault="0092220F" w:rsidP="00612A80">
      <w:r w:rsidRPr="007E2306">
        <w:br w:type="page"/>
      </w:r>
    </w:p>
    <w:p w14:paraId="4686B8A8" w14:textId="77777777" w:rsidR="00A845E0" w:rsidRPr="007E2306" w:rsidRDefault="00AD2B1D">
      <w:pPr>
        <w:pStyle w:val="Proposal"/>
      </w:pPr>
      <w:r w:rsidRPr="007E2306">
        <w:lastRenderedPageBreak/>
        <w:t>MOD</w:t>
      </w:r>
      <w:r w:rsidRPr="007E2306">
        <w:tab/>
      </w:r>
      <w:proofErr w:type="spellStart"/>
      <w:r w:rsidRPr="007E2306">
        <w:t>ARB</w:t>
      </w:r>
      <w:proofErr w:type="spellEnd"/>
      <w:r w:rsidRPr="007E2306">
        <w:t>/</w:t>
      </w:r>
      <w:proofErr w:type="spellStart"/>
      <w:r w:rsidRPr="007E2306">
        <w:t>36A8</w:t>
      </w:r>
      <w:proofErr w:type="spellEnd"/>
      <w:r w:rsidRPr="007E2306">
        <w:t>/1</w:t>
      </w:r>
    </w:p>
    <w:p w14:paraId="3966F25A" w14:textId="21932904" w:rsidR="007203E7" w:rsidRPr="007E2306" w:rsidRDefault="00AD2B1D" w:rsidP="00E87698">
      <w:pPr>
        <w:pStyle w:val="ResNo"/>
      </w:pPr>
      <w:bookmarkStart w:id="0" w:name="_Toc476828232"/>
      <w:bookmarkStart w:id="1" w:name="_Toc478376774"/>
      <w:r w:rsidRPr="007E2306">
        <w:t xml:space="preserve">РЕЗОЛЮЦИЯ </w:t>
      </w:r>
      <w:r w:rsidRPr="007E2306">
        <w:rPr>
          <w:rStyle w:val="href"/>
        </w:rPr>
        <w:t>55</w:t>
      </w:r>
      <w:r w:rsidRPr="007E2306">
        <w:t xml:space="preserve"> (</w:t>
      </w:r>
      <w:bookmarkEnd w:id="0"/>
      <w:bookmarkEnd w:id="1"/>
      <w:r w:rsidR="00405DFC" w:rsidRPr="007E2306">
        <w:rPr>
          <w:caps w:val="0"/>
        </w:rPr>
        <w:t>Пересм.</w:t>
      </w:r>
      <w:r w:rsidR="008A5322" w:rsidRPr="007E2306">
        <w:rPr>
          <w:caps w:val="0"/>
        </w:rPr>
        <w:t xml:space="preserve"> </w:t>
      </w:r>
      <w:del w:id="2" w:author="Khrisanfova, Tatiana" w:date="2022-02-02T18:55:00Z">
        <w:r w:rsidR="00405DFC" w:rsidRPr="007E2306" w:rsidDel="00405DFC">
          <w:rPr>
            <w:caps w:val="0"/>
          </w:rPr>
          <w:delText>Х</w:delText>
        </w:r>
      </w:del>
      <w:del w:id="3" w:author="Khrisanfova, Tatiana" w:date="2022-02-02T18:46:00Z">
        <w:r w:rsidR="00405DFC" w:rsidRPr="007E2306" w:rsidDel="00405DFC">
          <w:rPr>
            <w:caps w:val="0"/>
          </w:rPr>
          <w:delText>аммамет, 2016 г.</w:delText>
        </w:r>
      </w:del>
      <w:ins w:id="4" w:author="Khrisanfova, Tatiana" w:date="2022-02-02T18:56:00Z">
        <w:r w:rsidR="002A0AE6" w:rsidRPr="007E2306">
          <w:rPr>
            <w:caps w:val="0"/>
          </w:rPr>
          <w:t>Ж</w:t>
        </w:r>
      </w:ins>
      <w:ins w:id="5" w:author="Khrisanfova, Tatiana" w:date="2022-02-02T18:48:00Z">
        <w:r w:rsidR="00405DFC" w:rsidRPr="007E2306">
          <w:rPr>
            <w:caps w:val="0"/>
          </w:rPr>
          <w:t>енева, 2022 г.</w:t>
        </w:r>
      </w:ins>
      <w:r w:rsidRPr="007E2306">
        <w:t>)</w:t>
      </w:r>
    </w:p>
    <w:p w14:paraId="3D6C410F" w14:textId="77777777" w:rsidR="007203E7" w:rsidRPr="007E2306" w:rsidRDefault="00AD2B1D" w:rsidP="00A41D7F">
      <w:pPr>
        <w:pStyle w:val="Restitle"/>
      </w:pPr>
      <w:bookmarkStart w:id="6" w:name="_Toc349120789"/>
      <w:bookmarkStart w:id="7" w:name="_Toc476828233"/>
      <w:bookmarkStart w:id="8" w:name="_Toc478376775"/>
      <w:r w:rsidRPr="007E2306">
        <w:t xml:space="preserve">Содействие гендерному равенству в деятельности </w:t>
      </w:r>
      <w:r w:rsidRPr="007E2306">
        <w:br/>
        <w:t>Сектора стандартизации электросвязи МСЭ</w:t>
      </w:r>
      <w:bookmarkEnd w:id="6"/>
      <w:bookmarkEnd w:id="7"/>
      <w:bookmarkEnd w:id="8"/>
    </w:p>
    <w:p w14:paraId="7D08B888" w14:textId="77777777" w:rsidR="007203E7" w:rsidRPr="007E2306" w:rsidRDefault="00AD2B1D" w:rsidP="007203E7">
      <w:pPr>
        <w:pStyle w:val="Resref"/>
      </w:pPr>
      <w:r w:rsidRPr="007E2306">
        <w:t>(Флорианополис, 2004 г.; Йоханнесбург, 2008 г.; Дубай, 2012 г.; Хаммамет, 2016 г.</w:t>
      </w:r>
      <w:ins w:id="9" w:author="Khrisanfova, Tatiana" w:date="2022-02-02T18:50:00Z">
        <w:r w:rsidR="00405DFC" w:rsidRPr="007E2306">
          <w:t>; Женева, 2022 г.</w:t>
        </w:r>
      </w:ins>
      <w:r w:rsidRPr="007E2306">
        <w:t>)</w:t>
      </w:r>
    </w:p>
    <w:p w14:paraId="529C42AD" w14:textId="77777777" w:rsidR="007203E7" w:rsidRPr="007E2306" w:rsidRDefault="00AD2B1D">
      <w:pPr>
        <w:pStyle w:val="Normalaftertitle"/>
      </w:pPr>
      <w:r w:rsidRPr="007E2306">
        <w:t>Всемирная ассамблея по стандартизации электросвязи (</w:t>
      </w:r>
      <w:del w:id="10" w:author="Khrisanfova, Tatiana" w:date="2022-02-02T18:51:00Z">
        <w:r w:rsidRPr="007E2306" w:rsidDel="00405DFC">
          <w:delText>Хаммамет, 2016 г.</w:delText>
        </w:r>
      </w:del>
      <w:ins w:id="11" w:author="Khrisanfova, Tatiana" w:date="2022-02-02T18:51:00Z">
        <w:r w:rsidR="00405DFC" w:rsidRPr="007E2306">
          <w:t>Женева, 2022 г.</w:t>
        </w:r>
      </w:ins>
      <w:r w:rsidRPr="007E2306">
        <w:t>),</w:t>
      </w:r>
    </w:p>
    <w:p w14:paraId="4FB6B7B2" w14:textId="77777777" w:rsidR="007203E7" w:rsidRPr="007E2306" w:rsidRDefault="00AD2B1D" w:rsidP="007203E7">
      <w:pPr>
        <w:pStyle w:val="Call"/>
        <w:rPr>
          <w:i w:val="0"/>
          <w:iCs/>
        </w:rPr>
      </w:pPr>
      <w:r w:rsidRPr="007E2306">
        <w:t>учитывая</w:t>
      </w:r>
      <w:r w:rsidRPr="007E2306">
        <w:rPr>
          <w:i w:val="0"/>
          <w:iCs/>
        </w:rPr>
        <w:t>,</w:t>
      </w:r>
    </w:p>
    <w:p w14:paraId="2FB20121" w14:textId="77777777" w:rsidR="007203E7" w:rsidRPr="007E2306" w:rsidRDefault="00AD2B1D" w:rsidP="007203E7">
      <w:r w:rsidRPr="007E2306">
        <w:rPr>
          <w:i/>
          <w:iCs/>
        </w:rPr>
        <w:t>a)</w:t>
      </w:r>
      <w:r w:rsidRPr="007E2306">
        <w:tab/>
        <w:t>что, хотя стандартизация играет важную роль в глобализации и эффективном развитии информационно-коммуникационных технологий (ИКТ), по статистике лишь немногие женщины принимают участие в процессах международной стандартизации;</w:t>
      </w:r>
    </w:p>
    <w:p w14:paraId="5AE2242E" w14:textId="77777777" w:rsidR="007203E7" w:rsidRPr="007E2306" w:rsidRDefault="00AD2B1D" w:rsidP="007203E7">
      <w:r w:rsidRPr="007E2306">
        <w:rPr>
          <w:i/>
          <w:iCs/>
        </w:rPr>
        <w:t>b)</w:t>
      </w:r>
      <w:r w:rsidRPr="007E2306">
        <w:tab/>
        <w:t>что работа Сектора стандартизации электросвязи МСЭ (МСЭ-Т) по стандартизации может наиболее эффективно осуществляться при активном участии женщин;</w:t>
      </w:r>
    </w:p>
    <w:p w14:paraId="3092E6B5" w14:textId="77777777" w:rsidR="007203E7" w:rsidRPr="007E2306" w:rsidRDefault="00AD2B1D" w:rsidP="007203E7">
      <w:r w:rsidRPr="007E2306">
        <w:rPr>
          <w:i/>
          <w:iCs/>
        </w:rPr>
        <w:t>c)</w:t>
      </w:r>
      <w:r w:rsidRPr="007E2306">
        <w:tab/>
        <w:t>что необходимо обеспечивать активное и содержательное участие женщин во всех видах деятельности МСЭ-Т;</w:t>
      </w:r>
    </w:p>
    <w:p w14:paraId="0EA97A1C" w14:textId="77777777" w:rsidR="007203E7" w:rsidRPr="007E2306" w:rsidRDefault="00AD2B1D" w:rsidP="007203E7">
      <w:r w:rsidRPr="007E2306">
        <w:rPr>
          <w:i/>
          <w:iCs/>
        </w:rPr>
        <w:t>d)</w:t>
      </w:r>
      <w:r w:rsidRPr="007E2306">
        <w:tab/>
        <w:t>что Бюро стандартизации электросвязи (БСЭ) создало на собрании Консультативной группы по стандартизации электросвязи (КГСЭ) в феврале 2016 года Группу экспертов МСЭ "Женщины в стандартизации" (</w:t>
      </w:r>
      <w:proofErr w:type="spellStart"/>
      <w:r w:rsidRPr="007E2306">
        <w:t>WISE</w:t>
      </w:r>
      <w:proofErr w:type="spellEnd"/>
      <w:r w:rsidRPr="007E2306">
        <w:t xml:space="preserve">) специально для содействия продвижению женщин в области стандартизации, электросвязи/ИКТ и </w:t>
      </w:r>
      <w:r w:rsidRPr="007E2306">
        <w:rPr>
          <w:color w:val="000000"/>
        </w:rPr>
        <w:t>связанных с ними областях</w:t>
      </w:r>
      <w:r w:rsidRPr="007E2306">
        <w:t>, а также для признания мужчин и женщин, которые внесли заметный вклад в содействие работе женщин в этих областях,</w:t>
      </w:r>
    </w:p>
    <w:p w14:paraId="16BE3B2C" w14:textId="77777777" w:rsidR="007203E7" w:rsidRPr="007E2306" w:rsidRDefault="00AD2B1D" w:rsidP="007203E7">
      <w:pPr>
        <w:pStyle w:val="Call"/>
        <w:rPr>
          <w:i w:val="0"/>
          <w:iCs/>
        </w:rPr>
      </w:pPr>
      <w:r w:rsidRPr="007E2306">
        <w:t>отмечая</w:t>
      </w:r>
      <w:r w:rsidRPr="007E2306">
        <w:rPr>
          <w:i w:val="0"/>
          <w:iCs/>
        </w:rPr>
        <w:t>,</w:t>
      </w:r>
    </w:p>
    <w:p w14:paraId="1AF0C6E7" w14:textId="77777777" w:rsidR="007203E7" w:rsidRPr="007E2306" w:rsidRDefault="00AD2B1D" w:rsidP="007203E7">
      <w:r w:rsidRPr="007E2306">
        <w:rPr>
          <w:i/>
          <w:iCs/>
        </w:rPr>
        <w:t>a)</w:t>
      </w:r>
      <w:r w:rsidRPr="007E2306">
        <w:tab/>
        <w:t>что МСЭ принял политику в области гендерного равенства и учета гендерных аспектов (</w:t>
      </w:r>
      <w:proofErr w:type="spellStart"/>
      <w:r w:rsidRPr="007E2306">
        <w:t>GEM</w:t>
      </w:r>
      <w:proofErr w:type="spellEnd"/>
      <w:r w:rsidRPr="007E2306">
        <w:t>), стремясь стать образцовой в отношении гендерного равенства организацией, которая использует потенциал электросвязи/ИКТ для расширения прав и возможностей как женщин, так и мужчин;</w:t>
      </w:r>
    </w:p>
    <w:p w14:paraId="220B3D13" w14:textId="77777777" w:rsidR="007203E7" w:rsidRPr="007E2306" w:rsidRDefault="00AD2B1D" w:rsidP="007203E7">
      <w:r w:rsidRPr="007E2306">
        <w:rPr>
          <w:i/>
          <w:iCs/>
        </w:rPr>
        <w:t>b)</w:t>
      </w:r>
      <w:r w:rsidRPr="007E2306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представления ими вкладов на международных форумах, в исследованиях, проектах и профессиональной подготовке, как и в создании внутренней Целевой группы по гендерным вопросам, а также </w:t>
      </w:r>
      <w:r w:rsidRPr="007E2306">
        <w:rPr>
          <w:lang w:eastAsia="ja-JP"/>
        </w:rPr>
        <w:t>успешное учреждение МСЭ международного дня "Девушки в ИКТ", который проводится ежегодно в четвертый четверг апреля</w:t>
      </w:r>
      <w:r w:rsidRPr="007E2306">
        <w:t>;</w:t>
      </w:r>
    </w:p>
    <w:p w14:paraId="2432BB60" w14:textId="78F39C83" w:rsidR="00405DFC" w:rsidRPr="007E2306" w:rsidRDefault="00405DFC" w:rsidP="007203E7">
      <w:pPr>
        <w:rPr>
          <w:ins w:id="12" w:author="Khrisanfova, Tatiana" w:date="2022-02-02T18:52:00Z"/>
        </w:rPr>
      </w:pPr>
      <w:ins w:id="13" w:author="Khrisanfova, Tatiana" w:date="2022-02-02T18:52:00Z">
        <w:r w:rsidRPr="007E2306">
          <w:rPr>
            <w:i/>
            <w:iCs/>
          </w:rPr>
          <w:t>c)</w:t>
        </w:r>
        <w:r w:rsidRPr="007E2306">
          <w:tab/>
        </w:r>
      </w:ins>
      <w:ins w:id="14" w:author="Khrisanfova, Tatiana" w:date="2022-02-02T19:35:00Z">
        <w:r w:rsidR="001A29E2" w:rsidRPr="007E2306">
          <w:t>Декларацию о гендерном равенстве, принятую на Всемирной конференции радиосвязи (</w:t>
        </w:r>
        <w:r w:rsidR="001A29E2" w:rsidRPr="007E2306">
          <w:rPr>
            <w:rPrChange w:id="15" w:author="Beliaeva, Oxana" w:date="2021-12-23T15:35:00Z">
              <w:rPr>
                <w:lang w:val="en-GB"/>
              </w:rPr>
            </w:rPrChange>
          </w:rPr>
          <w:t>Шарм-эль-Шейх</w:t>
        </w:r>
        <w:r w:rsidR="001A29E2" w:rsidRPr="007E2306">
          <w:t xml:space="preserve">, 2019 г.), в которой </w:t>
        </w:r>
        <w:r w:rsidR="001A29E2" w:rsidRPr="007E2306">
          <w:rPr>
            <w:rPrChange w:id="16" w:author="Beliaeva, Oxana" w:date="2021-12-23T15:36:00Z">
              <w:rPr>
                <w:lang w:val="en-GB"/>
              </w:rPr>
            </w:rPrChange>
          </w:rPr>
          <w:t>провозгла</w:t>
        </w:r>
        <w:r w:rsidR="001A29E2" w:rsidRPr="007E2306">
          <w:t>шается</w:t>
        </w:r>
        <w:r w:rsidR="001A29E2" w:rsidRPr="007E2306">
          <w:rPr>
            <w:rPrChange w:id="17" w:author="Beliaeva, Oxana" w:date="2021-12-23T15:36:00Z">
              <w:rPr>
                <w:lang w:val="en-GB"/>
              </w:rPr>
            </w:rPrChange>
          </w:rPr>
          <w:t xml:space="preserve"> приверженность Сектора обеспечению гендерного равенства и гендерного баланса</w:t>
        </w:r>
        <w:r w:rsidR="001A29E2" w:rsidRPr="007E2306">
          <w:t xml:space="preserve"> и в которой также заявляется, что Государствам – Членам МСЭ и Членам Сектора следует поощрять принятие отработанных мер по расширению в глобальном масштабе числа женщин − соискательниц ученых степеней всех уровней в областях </w:t>
        </w:r>
        <w:proofErr w:type="spellStart"/>
        <w:r w:rsidR="001A29E2" w:rsidRPr="007E2306">
          <w:t>STEM</w:t>
        </w:r>
        <w:proofErr w:type="spellEnd"/>
        <w:r w:rsidR="001A29E2" w:rsidRPr="007E2306">
          <w:t>, в частности в тех, которые связаны со сферой ИКТ;</w:t>
        </w:r>
      </w:ins>
    </w:p>
    <w:p w14:paraId="494B1190" w14:textId="77777777" w:rsidR="007203E7" w:rsidRPr="007E2306" w:rsidRDefault="00AD2B1D" w:rsidP="007203E7">
      <w:del w:id="18" w:author="Khrisanfova, Tatiana" w:date="2022-02-02T18:52:00Z">
        <w:r w:rsidRPr="007E2306" w:rsidDel="00405DFC">
          <w:rPr>
            <w:i/>
            <w:iCs/>
          </w:rPr>
          <w:delText>c</w:delText>
        </w:r>
      </w:del>
      <w:ins w:id="19" w:author="Khrisanfova, Tatiana" w:date="2022-02-02T18:52:00Z">
        <w:r w:rsidR="00405DFC" w:rsidRPr="007E2306">
          <w:rPr>
            <w:i/>
            <w:iCs/>
          </w:rPr>
          <w:t>d</w:t>
        </w:r>
      </w:ins>
      <w:r w:rsidRPr="007E2306">
        <w:rPr>
          <w:i/>
          <w:iCs/>
        </w:rPr>
        <w:t>)</w:t>
      </w:r>
      <w:r w:rsidRPr="007E2306">
        <w:tab/>
        <w:t xml:space="preserve">Резолюцию 70 (Пересм. </w:t>
      </w:r>
      <w:del w:id="20" w:author="Khrisanfova, Tatiana" w:date="2022-02-02T18:52:00Z">
        <w:r w:rsidRPr="007E2306" w:rsidDel="00405DFC">
          <w:delText>Пусан, 2014 г.</w:delText>
        </w:r>
      </w:del>
      <w:ins w:id="21" w:author="Khrisanfova, Tatiana" w:date="2022-02-02T18:52:00Z">
        <w:r w:rsidR="00405DFC" w:rsidRPr="007E2306">
          <w:t>Дубай, 2018 г.</w:t>
        </w:r>
      </w:ins>
      <w:r w:rsidRPr="007E2306">
        <w:t>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ИКТ;</w:t>
      </w:r>
    </w:p>
    <w:p w14:paraId="5FEDAA49" w14:textId="77777777" w:rsidR="00405DFC" w:rsidRPr="007E2306" w:rsidRDefault="00405DFC" w:rsidP="007203E7">
      <w:pPr>
        <w:rPr>
          <w:ins w:id="22" w:author="Khrisanfova, Tatiana" w:date="2022-02-02T18:53:00Z"/>
        </w:rPr>
      </w:pPr>
      <w:ins w:id="23" w:author="Khrisanfova, Tatiana" w:date="2022-02-02T18:53:00Z">
        <w:r w:rsidRPr="007E2306">
          <w:rPr>
            <w:i/>
            <w:iCs/>
            <w:rPrChange w:id="24" w:author="TSB (JB)" w:date="2022-02-01T09:15:00Z">
              <w:rPr/>
            </w:rPrChange>
          </w:rPr>
          <w:t>e)</w:t>
        </w:r>
        <w:r w:rsidRPr="007E2306">
          <w:tab/>
        </w:r>
      </w:ins>
      <w:ins w:id="25" w:author="Khrisanfova, Tatiana" w:date="2022-02-02T19:34:00Z">
        <w:r w:rsidR="001A29E2" w:rsidRPr="007E2306">
          <w:t>Резолюцию 48 (Пересм. Дубай, 2018 г.) Полномочной конференции об управлении людскими ресурсами и их развитии и, в частности, Приложение 2 "Содействие найму женщин в МСЭ";</w:t>
        </w:r>
      </w:ins>
    </w:p>
    <w:p w14:paraId="3BAA9EB7" w14:textId="77777777" w:rsidR="007203E7" w:rsidRPr="007E2306" w:rsidRDefault="00AD2B1D" w:rsidP="007203E7">
      <w:del w:id="26" w:author="Khrisanfova, Tatiana" w:date="2022-02-02T18:59:00Z">
        <w:r w:rsidRPr="007E2306" w:rsidDel="002A0AE6">
          <w:rPr>
            <w:i/>
            <w:iCs/>
          </w:rPr>
          <w:delText>d</w:delText>
        </w:r>
      </w:del>
      <w:ins w:id="27" w:author="Khrisanfova, Tatiana" w:date="2022-02-02T18:59:00Z">
        <w:r w:rsidR="002A0AE6" w:rsidRPr="007E2306">
          <w:rPr>
            <w:i/>
            <w:iCs/>
          </w:rPr>
          <w:t>f</w:t>
        </w:r>
      </w:ins>
      <w:r w:rsidRPr="007E2306">
        <w:rPr>
          <w:i/>
          <w:iCs/>
        </w:rPr>
        <w:t>)</w:t>
      </w:r>
      <w:r w:rsidRPr="007E2306">
        <w:tab/>
        <w:t xml:space="preserve">Резолюцию 55 (Пересм. </w:t>
      </w:r>
      <w:del w:id="28" w:author="Khrisanfova, Tatiana" w:date="2022-02-02T19:00:00Z">
        <w:r w:rsidRPr="007E2306" w:rsidDel="002A0AE6">
          <w:delText>Дубай, 2014 г.</w:delText>
        </w:r>
      </w:del>
      <w:ins w:id="29" w:author="Khrisanfova, Tatiana" w:date="2022-02-02T19:00:00Z">
        <w:r w:rsidR="002A0AE6" w:rsidRPr="007E2306">
          <w:t>Буэнос-Айрес, 2017 г.</w:t>
        </w:r>
      </w:ins>
      <w:r w:rsidRPr="007E2306">
        <w:t>) Всемирной конференции по развитию электросвязи об учете гендерных аспектов в отношении открытого для всех и эгалитарного информационного общества;</w:t>
      </w:r>
    </w:p>
    <w:p w14:paraId="1B97B769" w14:textId="77777777" w:rsidR="007203E7" w:rsidRPr="007E2306" w:rsidRDefault="00AD2B1D" w:rsidP="007203E7">
      <w:del w:id="30" w:author="Khrisanfova, Tatiana" w:date="2022-02-02T18:59:00Z">
        <w:r w:rsidRPr="007E2306" w:rsidDel="002A0AE6">
          <w:rPr>
            <w:i/>
            <w:iCs/>
          </w:rPr>
          <w:lastRenderedPageBreak/>
          <w:delText>e</w:delText>
        </w:r>
      </w:del>
      <w:ins w:id="31" w:author="Khrisanfova, Tatiana" w:date="2022-02-02T18:59:00Z">
        <w:r w:rsidR="002A0AE6" w:rsidRPr="007E2306">
          <w:rPr>
            <w:i/>
            <w:iCs/>
          </w:rPr>
          <w:t>g</w:t>
        </w:r>
      </w:ins>
      <w:r w:rsidRPr="007E2306">
        <w:rPr>
          <w:i/>
          <w:iCs/>
        </w:rPr>
        <w:t>)</w:t>
      </w:r>
      <w:r w:rsidRPr="007E2306">
        <w:tab/>
        <w:t>Резолюцию 1187, принятую Советом МСЭ на его сессии 2001 года о включении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специально выделенных сотрудников, работающих полный рабочий день;</w:t>
      </w:r>
    </w:p>
    <w:p w14:paraId="26640453" w14:textId="77777777" w:rsidR="007203E7" w:rsidRPr="007E2306" w:rsidRDefault="00AD2B1D" w:rsidP="007203E7">
      <w:del w:id="32" w:author="Khrisanfova, Tatiana" w:date="2022-02-02T19:01:00Z">
        <w:r w:rsidRPr="007E2306" w:rsidDel="002A0AE6">
          <w:rPr>
            <w:i/>
            <w:iCs/>
          </w:rPr>
          <w:delText>f</w:delText>
        </w:r>
      </w:del>
      <w:ins w:id="33" w:author="Khrisanfova, Tatiana" w:date="2022-02-02T19:01:00Z">
        <w:r w:rsidR="002A0AE6" w:rsidRPr="007E2306">
          <w:rPr>
            <w:i/>
            <w:iCs/>
          </w:rPr>
          <w:t>h</w:t>
        </w:r>
      </w:ins>
      <w:r w:rsidRPr="007E2306">
        <w:rPr>
          <w:i/>
          <w:iCs/>
        </w:rPr>
        <w:t>)</w:t>
      </w:r>
      <w:r w:rsidRPr="007E2306">
        <w:tab/>
        <w:t>Резолюцию 1327, принятую Советом на его сессии 2011 года, о роли МСЭ в области ИКТ и расширении прав и возможностей женщин и девушек;</w:t>
      </w:r>
    </w:p>
    <w:p w14:paraId="66069B13" w14:textId="77777777" w:rsidR="007203E7" w:rsidRPr="007E2306" w:rsidRDefault="00AD2B1D" w:rsidP="007203E7">
      <w:del w:id="34" w:author="Khrisanfova, Tatiana" w:date="2022-02-02T19:01:00Z">
        <w:r w:rsidRPr="007E2306" w:rsidDel="002A0AE6">
          <w:rPr>
            <w:i/>
            <w:iCs/>
          </w:rPr>
          <w:delText>g</w:delText>
        </w:r>
      </w:del>
      <w:ins w:id="35" w:author="Khrisanfova, Tatiana" w:date="2022-02-02T19:01:00Z">
        <w:r w:rsidR="002A0AE6" w:rsidRPr="007E2306">
          <w:rPr>
            <w:i/>
            <w:iCs/>
          </w:rPr>
          <w:t>i</w:t>
        </w:r>
      </w:ins>
      <w:r w:rsidRPr="007E2306">
        <w:rPr>
          <w:i/>
          <w:iCs/>
        </w:rPr>
        <w:t>)</w:t>
      </w:r>
      <w:r w:rsidRPr="007E2306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характер;</w:t>
      </w:r>
    </w:p>
    <w:p w14:paraId="26780737" w14:textId="77777777" w:rsidR="007203E7" w:rsidRPr="007E2306" w:rsidRDefault="00AD2B1D" w:rsidP="007203E7">
      <w:del w:id="36" w:author="Khrisanfova, Tatiana" w:date="2022-02-02T19:01:00Z">
        <w:r w:rsidRPr="007E2306" w:rsidDel="002A0AE6">
          <w:rPr>
            <w:i/>
            <w:iCs/>
          </w:rPr>
          <w:delText>h</w:delText>
        </w:r>
      </w:del>
      <w:ins w:id="37" w:author="Khrisanfova, Tatiana" w:date="2022-02-02T19:01:00Z">
        <w:r w:rsidR="002A0AE6" w:rsidRPr="007E2306">
          <w:rPr>
            <w:i/>
            <w:iCs/>
          </w:rPr>
          <w:t>j</w:t>
        </w:r>
      </w:ins>
      <w:r w:rsidRPr="007E2306">
        <w:rPr>
          <w:i/>
          <w:iCs/>
        </w:rPr>
        <w:t>)</w:t>
      </w:r>
      <w:r w:rsidRPr="007E2306">
        <w:tab/>
        <w:t>что МСЭ охватывает в своем стратегическом плане гендерные вопросы для обсуждения и обмена идеями, чтобы определить для всей организации конкретный план действий с указанием предельных сроков и целей;</w:t>
      </w:r>
    </w:p>
    <w:p w14:paraId="65B97E41" w14:textId="77777777" w:rsidR="007203E7" w:rsidRPr="007E2306" w:rsidRDefault="00AD2B1D">
      <w:del w:id="38" w:author="Khrisanfova, Tatiana" w:date="2022-02-02T19:01:00Z">
        <w:r w:rsidRPr="007E2306" w:rsidDel="002A0AE6">
          <w:rPr>
            <w:i/>
            <w:iCs/>
          </w:rPr>
          <w:delText>i</w:delText>
        </w:r>
      </w:del>
      <w:ins w:id="39" w:author="Khrisanfova, Tatiana" w:date="2022-02-02T19:01:00Z">
        <w:r w:rsidR="002A0AE6" w:rsidRPr="007E2306">
          <w:rPr>
            <w:i/>
            <w:iCs/>
          </w:rPr>
          <w:t>k</w:t>
        </w:r>
      </w:ins>
      <w:r w:rsidRPr="007E2306">
        <w:rPr>
          <w:i/>
          <w:iCs/>
        </w:rPr>
        <w:t>)</w:t>
      </w:r>
      <w:r w:rsidRPr="007E2306">
        <w:tab/>
        <w:t>награды МСЭ-структуры "ООН-Женщины" за научно-технические достижения в области гендерного равенства и учета гендерных аспектов (</w:t>
      </w:r>
      <w:proofErr w:type="spellStart"/>
      <w:r w:rsidRPr="007E2306">
        <w:t>GEM</w:t>
      </w:r>
      <w:proofErr w:type="spellEnd"/>
      <w:r w:rsidRPr="007E2306">
        <w:t>-TECH), присуждаемые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женщин;</w:t>
      </w:r>
    </w:p>
    <w:p w14:paraId="182D6313" w14:textId="77777777" w:rsidR="007203E7" w:rsidRPr="007E2306" w:rsidRDefault="00AD2B1D">
      <w:del w:id="40" w:author="Khrisanfova, Tatiana" w:date="2022-02-02T19:01:00Z">
        <w:r w:rsidRPr="007E2306" w:rsidDel="002A0AE6">
          <w:rPr>
            <w:i/>
            <w:iCs/>
          </w:rPr>
          <w:delText>j</w:delText>
        </w:r>
      </w:del>
      <w:ins w:id="41" w:author="Khrisanfova, Tatiana" w:date="2022-02-02T19:01:00Z">
        <w:r w:rsidR="002A0AE6" w:rsidRPr="007E2306">
          <w:rPr>
            <w:i/>
            <w:iCs/>
          </w:rPr>
          <w:t>l</w:t>
        </w:r>
      </w:ins>
      <w:r w:rsidRPr="007E2306">
        <w:rPr>
          <w:i/>
          <w:iCs/>
        </w:rPr>
        <w:t>)</w:t>
      </w:r>
      <w:r w:rsidRPr="007E2306">
        <w:tab/>
        <w:t>рекомендацию доклада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14:paraId="203E931E" w14:textId="77777777" w:rsidR="007203E7" w:rsidRPr="007E2306" w:rsidRDefault="00AD2B1D" w:rsidP="007203E7">
      <w:pPr>
        <w:pStyle w:val="Call"/>
        <w:rPr>
          <w:i w:val="0"/>
          <w:iCs/>
        </w:rPr>
      </w:pPr>
      <w:r w:rsidRPr="007E2306">
        <w:t>напоминая</w:t>
      </w:r>
      <w:r w:rsidRPr="007E2306">
        <w:rPr>
          <w:i w:val="0"/>
          <w:iCs/>
        </w:rPr>
        <w:t>,</w:t>
      </w:r>
    </w:p>
    <w:p w14:paraId="1B9E96C1" w14:textId="77777777" w:rsidR="007203E7" w:rsidRPr="007E2306" w:rsidRDefault="00AD2B1D" w:rsidP="007203E7">
      <w:r w:rsidRPr="007E2306">
        <w:rPr>
          <w:i/>
          <w:iCs/>
        </w:rPr>
        <w:t>a)</w:t>
      </w:r>
      <w:r w:rsidRPr="007E2306">
        <w:tab/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2E0A2E13" w14:textId="77777777" w:rsidR="007203E7" w:rsidRPr="007E2306" w:rsidRDefault="00AD2B1D" w:rsidP="007203E7">
      <w:r w:rsidRPr="007E2306">
        <w:rPr>
          <w:i/>
          <w:iCs/>
        </w:rPr>
        <w:t>b)</w:t>
      </w:r>
      <w:r w:rsidRPr="007E2306">
        <w:tab/>
        <w:t>резолюцию E/2012/</w:t>
      </w:r>
      <w:proofErr w:type="spellStart"/>
      <w:r w:rsidRPr="007E2306">
        <w:t>L.8</w:t>
      </w:r>
      <w:proofErr w:type="spellEnd"/>
      <w:r w:rsidRPr="007E2306">
        <w:t xml:space="preserve"> Экономического и Социального Совета (ЭКОСОС) об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</w:t>
      </w:r>
      <w:proofErr w:type="spellStart"/>
      <w:r w:rsidRPr="007E2306">
        <w:t>UNSWAP</w:t>
      </w:r>
      <w:proofErr w:type="spellEnd"/>
      <w:r w:rsidRPr="007E2306">
        <w:t xml:space="preserve">) и 60-ю сессию Комиссии ООН по положению женщин, состоявшуюся в марте 2016 года,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жизни; </w:t>
      </w:r>
    </w:p>
    <w:p w14:paraId="57965F13" w14:textId="77777777" w:rsidR="002A0AE6" w:rsidRPr="007E2306" w:rsidRDefault="00AD2B1D" w:rsidP="002A0AE6">
      <w:pPr>
        <w:rPr>
          <w:ins w:id="42" w:author="Khrisanfova, Tatiana" w:date="2022-02-02T19:02:00Z"/>
          <w:sz w:val="24"/>
        </w:rPr>
      </w:pPr>
      <w:r w:rsidRPr="007E2306">
        <w:rPr>
          <w:i/>
          <w:iCs/>
        </w:rPr>
        <w:t>c)</w:t>
      </w:r>
      <w:r w:rsidRPr="007E2306">
        <w:tab/>
        <w:t>инициативу Организации Объединенных Наций "Он за нее" (2014 г.) для вовлечения мужчин и мальчиков в содействие гендерному равенству</w:t>
      </w:r>
      <w:ins w:id="43" w:author="Khrisanfova, Tatiana" w:date="2022-02-02T19:02:00Z">
        <w:r w:rsidR="002A0AE6" w:rsidRPr="007E2306">
          <w:rPr>
            <w:sz w:val="24"/>
          </w:rPr>
          <w:t>;</w:t>
        </w:r>
      </w:ins>
    </w:p>
    <w:p w14:paraId="3ECA4361" w14:textId="44868344" w:rsidR="007203E7" w:rsidRPr="007E2306" w:rsidRDefault="002A0AE6" w:rsidP="008745C9">
      <w:ins w:id="44" w:author="Khrisanfova, Tatiana" w:date="2022-02-02T19:02:00Z">
        <w:r w:rsidRPr="007E2306">
          <w:rPr>
            <w:i/>
          </w:rPr>
          <w:t>d)</w:t>
        </w:r>
        <w:r w:rsidRPr="007E2306">
          <w:tab/>
        </w:r>
      </w:ins>
      <w:ins w:id="45" w:author="Antipina, Nadezda" w:date="2021-12-20T18:54:00Z">
        <w:r w:rsidR="008745C9" w:rsidRPr="007E2306">
          <w:rPr>
            <w:rPrChange w:id="46" w:author="Antipina, Nadezda" w:date="2021-12-20T18:54:00Z">
              <w:rPr>
                <w:lang w:val="en-US"/>
              </w:rPr>
            </w:rPrChange>
          </w:rPr>
          <w:t>Глобальное партнерство РАВНЫЕ, одним из основателей которого является МСЭ и в которое вошли другие учреждения Организации Объединенных Наций, представители государственных органов, частного сектора, академических организаций и организаций гражданского общества, чтобы сократить гендерный цифровой разрыв во всем мире</w:t>
        </w:r>
      </w:ins>
      <w:r w:rsidR="007E2306">
        <w:t>,</w:t>
      </w:r>
    </w:p>
    <w:p w14:paraId="7087B428" w14:textId="77777777" w:rsidR="007203E7" w:rsidRPr="007E2306" w:rsidRDefault="00AD2B1D" w:rsidP="007203E7">
      <w:pPr>
        <w:pStyle w:val="Call"/>
      </w:pPr>
      <w:r w:rsidRPr="007E2306">
        <w:t>признавая</w:t>
      </w:r>
      <w:r w:rsidRPr="007E2306">
        <w:rPr>
          <w:i w:val="0"/>
          <w:iCs/>
        </w:rPr>
        <w:t>,</w:t>
      </w:r>
    </w:p>
    <w:p w14:paraId="21174D28" w14:textId="77777777" w:rsidR="007203E7" w:rsidRPr="007E2306" w:rsidRDefault="00AD2B1D" w:rsidP="007203E7">
      <w:r w:rsidRPr="007E2306">
        <w:rPr>
          <w:i/>
          <w:iCs/>
        </w:rPr>
        <w:t>a)</w:t>
      </w:r>
      <w:r w:rsidRPr="007E2306">
        <w:tab/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 </w:t>
      </w:r>
    </w:p>
    <w:p w14:paraId="15F7BD4B" w14:textId="77777777" w:rsidR="007203E7" w:rsidRPr="007E2306" w:rsidRDefault="00AD2B1D" w:rsidP="003E5083">
      <w:r w:rsidRPr="007E2306">
        <w:rPr>
          <w:i/>
          <w:iCs/>
        </w:rPr>
        <w:t>b)</w:t>
      </w:r>
      <w:r w:rsidRPr="007E2306">
        <w:tab/>
        <w:t xml:space="preserve">что в итоговом документе по общему обзору выполнения решений Всемирной встречи на высшем уровне по вопросам информационного общества (ВВУИО) признается, что гендерный </w:t>
      </w:r>
      <w:r w:rsidRPr="007E2306">
        <w:lastRenderedPageBreak/>
        <w:t>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 ИКТ;</w:t>
      </w:r>
    </w:p>
    <w:p w14:paraId="5C259DD7" w14:textId="77777777" w:rsidR="007203E7" w:rsidRPr="007E2306" w:rsidRDefault="00AD2B1D">
      <w:r w:rsidRPr="007E2306">
        <w:rPr>
          <w:i/>
          <w:iCs/>
        </w:rPr>
        <w:t>c)</w:t>
      </w:r>
      <w:r w:rsidRPr="007E2306">
        <w:tab/>
        <w:t>что повышение уровня образования женщин и девушек и расширение их участия в ИКТ также способствует достижению Цели 5 в области устойчивого развития – "Обеспечение гендерного равенства и расширение прав и возможностей всех женщин и девочек";</w:t>
      </w:r>
    </w:p>
    <w:p w14:paraId="2A2538C5" w14:textId="77777777" w:rsidR="007203E7" w:rsidRPr="007E2306" w:rsidRDefault="00AD2B1D" w:rsidP="003E5083">
      <w:r w:rsidRPr="007E2306">
        <w:rPr>
          <w:i/>
          <w:iCs/>
        </w:rPr>
        <w:t>d)</w:t>
      </w:r>
      <w:r w:rsidRPr="007E2306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общество",</w:t>
      </w:r>
    </w:p>
    <w:p w14:paraId="70FF941D" w14:textId="77777777" w:rsidR="007203E7" w:rsidRPr="007E2306" w:rsidRDefault="00AD2B1D" w:rsidP="007203E7">
      <w:pPr>
        <w:pStyle w:val="Call"/>
        <w:rPr>
          <w:i w:val="0"/>
          <w:iCs/>
        </w:rPr>
      </w:pPr>
      <w:r w:rsidRPr="007E2306">
        <w:t>решает</w:t>
      </w:r>
      <w:r w:rsidRPr="007E2306">
        <w:rPr>
          <w:i w:val="0"/>
          <w:iCs/>
        </w:rPr>
        <w:t>,</w:t>
      </w:r>
    </w:p>
    <w:p w14:paraId="17E1FF5E" w14:textId="0843CE7A" w:rsidR="007203E7" w:rsidRPr="007E2306" w:rsidRDefault="00AD2B1D" w:rsidP="003E5083">
      <w:r w:rsidRPr="007E2306">
        <w:t>1</w:t>
      </w:r>
      <w:r w:rsidRPr="007E2306">
        <w:tab/>
        <w:t>что МСЭ-Т следует продолжить усилия для обеспечения того,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стремление обеспечить гендерное равенство и содействовали гендерному балансу</w:t>
      </w:r>
      <w:ins w:id="47" w:author="Svechnikov, Andrey" w:date="2022-02-18T16:07:00Z">
        <w:r w:rsidR="004F2C97" w:rsidRPr="007E2306">
          <w:t>, принимая во внимание географическое представительство</w:t>
        </w:r>
      </w:ins>
      <w:r w:rsidRPr="007E2306">
        <w:t>:</w:t>
      </w:r>
    </w:p>
    <w:p w14:paraId="540E831A" w14:textId="77777777" w:rsidR="007203E7" w:rsidRPr="007E2306" w:rsidRDefault="00AD2B1D" w:rsidP="007203E7">
      <w:pPr>
        <w:pStyle w:val="enumlev1"/>
      </w:pPr>
      <w:r w:rsidRPr="007E2306">
        <w:t>i)</w:t>
      </w:r>
      <w:r w:rsidRPr="007E2306">
        <w:tab/>
        <w:t>по должностям, включая должности категории специалистов и выше, в БСЭ; и</w:t>
      </w:r>
    </w:p>
    <w:p w14:paraId="4BC86100" w14:textId="77777777" w:rsidR="007203E7" w:rsidRPr="007E2306" w:rsidRDefault="00AD2B1D" w:rsidP="007203E7">
      <w:pPr>
        <w:pStyle w:val="enumlev1"/>
      </w:pPr>
      <w:r w:rsidRPr="007E2306">
        <w:t>ii)</w:t>
      </w:r>
      <w:r w:rsidRPr="007E2306">
        <w:tab/>
        <w:t xml:space="preserve">при выборе председателей, заместителей председателей и докладчиков исследовательских комиссий МСЭ-Т и КГСЭ; </w:t>
      </w:r>
    </w:p>
    <w:p w14:paraId="613E0DB2" w14:textId="67EF10F8" w:rsidR="007203E7" w:rsidRPr="007E2306" w:rsidRDefault="00AD2B1D" w:rsidP="007203E7">
      <w:r w:rsidRPr="007E2306">
        <w:t>2</w:t>
      </w:r>
      <w:r w:rsidRPr="007E2306">
        <w:tab/>
        <w:t>что следует уделять первоочередное внимание учету гендерных аспектов в сферах управления, подбора кадров и деятельности МСЭ-T</w:t>
      </w:r>
      <w:ins w:id="48" w:author="Svechnikov, Andrey" w:date="2022-02-18T16:09:00Z">
        <w:r w:rsidR="004F2C97" w:rsidRPr="007E2306">
          <w:t>, принимая во внимание географическое представительство</w:t>
        </w:r>
      </w:ins>
      <w:r w:rsidRPr="007E2306">
        <w:t>;</w:t>
      </w:r>
    </w:p>
    <w:p w14:paraId="24A0578F" w14:textId="77777777" w:rsidR="007203E7" w:rsidRPr="007E2306" w:rsidRDefault="00AD2B1D" w:rsidP="007203E7">
      <w:r w:rsidRPr="007E2306">
        <w:t>3</w:t>
      </w:r>
      <w:r w:rsidRPr="007E2306">
        <w:tab/>
        <w:t xml:space="preserve">что МСЭ-Т продолжит поддерживать </w:t>
      </w:r>
      <w:proofErr w:type="spellStart"/>
      <w:r w:rsidRPr="007E2306">
        <w:t>WISE</w:t>
      </w:r>
      <w:proofErr w:type="spellEnd"/>
      <w:r w:rsidRPr="007E2306">
        <w:t xml:space="preserve">, </w:t>
      </w:r>
    </w:p>
    <w:p w14:paraId="364BC006" w14:textId="77777777" w:rsidR="007203E7" w:rsidRPr="007E2306" w:rsidRDefault="00AD2B1D" w:rsidP="007203E7">
      <w:pPr>
        <w:pStyle w:val="Call"/>
      </w:pPr>
      <w:r w:rsidRPr="007E2306">
        <w:t>поручает Директору Бюро стандартизации электросвязи</w:t>
      </w:r>
    </w:p>
    <w:p w14:paraId="13126D11" w14:textId="77777777" w:rsidR="007203E7" w:rsidRPr="007E2306" w:rsidRDefault="00AD2B1D">
      <w:r w:rsidRPr="007E2306">
        <w:t>1</w:t>
      </w:r>
      <w:r w:rsidRPr="007E2306">
        <w:tab/>
        <w:t xml:space="preserve">принять необходимые меры для продолжения реализации политики МСЭ в области </w:t>
      </w:r>
      <w:proofErr w:type="spellStart"/>
      <w:r w:rsidRPr="007E2306">
        <w:t>GEM</w:t>
      </w:r>
      <w:proofErr w:type="spellEnd"/>
      <w:r w:rsidRPr="007E2306">
        <w:t>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МСЭ-Т и поощрение персонала БСЭ к прохождению соответствующей профессиональной подготовки;</w:t>
      </w:r>
    </w:p>
    <w:p w14:paraId="44EED235" w14:textId="44F9109A" w:rsidR="007203E7" w:rsidRPr="007E2306" w:rsidRDefault="00AD2B1D" w:rsidP="007203E7">
      <w:r w:rsidRPr="007E2306">
        <w:t>2</w:t>
      </w:r>
      <w:r w:rsidRPr="007E2306">
        <w:tab/>
      </w:r>
      <w:del w:id="49" w:author="Svechnikov, Andrey" w:date="2022-02-18T16:17:00Z">
        <w:r w:rsidR="00F401B6" w:rsidRPr="007E2306" w:rsidDel="00F401B6">
          <w:delText>продолжать</w:delText>
        </w:r>
      </w:del>
      <w:ins w:id="50" w:author="Svechnikov, Andrey" w:date="2022-02-18T16:17:00Z">
        <w:r w:rsidR="00F401B6" w:rsidRPr="007E2306">
          <w:t>ускорить</w:t>
        </w:r>
      </w:ins>
      <w:r w:rsidR="00F401B6" w:rsidRPr="007E2306">
        <w:t xml:space="preserve"> </w:t>
      </w:r>
      <w:r w:rsidRPr="007E2306">
        <w:t>интеграцию гендерной проблематики в работу БСЭ в соответствии с принципами, которые уже применяются в МСЭ;</w:t>
      </w:r>
    </w:p>
    <w:p w14:paraId="19031B77" w14:textId="176FB94C" w:rsidR="007203E7" w:rsidRPr="007E2306" w:rsidRDefault="00AD2B1D" w:rsidP="007203E7">
      <w:r w:rsidRPr="007E2306">
        <w:t>3</w:t>
      </w:r>
      <w:r w:rsidRPr="007E2306">
        <w:tab/>
        <w:t>ежегодно проводить обзор достижений Сектора в обеспечении учета гендерных аспектов, в том числе путем сбора и анализа статистических данных о деятельности МСЭ-T по стандартизации с разбивкой по гендерному признаку</w:t>
      </w:r>
      <w:ins w:id="51" w:author="Svechnikov, Andrey" w:date="2022-02-18T16:18:00Z">
        <w:r w:rsidR="00F401B6" w:rsidRPr="007E2306">
          <w:t xml:space="preserve"> и регионам</w:t>
        </w:r>
      </w:ins>
      <w:r w:rsidRPr="007E2306">
        <w:t>, а также сообщать свои выводы КГСЭ и следующей Всемирной ассамблее по стандартизации электросвязи;</w:t>
      </w:r>
    </w:p>
    <w:p w14:paraId="27416066" w14:textId="14288471" w:rsidR="007203E7" w:rsidRPr="007E2306" w:rsidRDefault="00AD2B1D">
      <w:r w:rsidRPr="007E2306">
        <w:t>4</w:t>
      </w:r>
      <w:r w:rsidRPr="007E2306">
        <w:tab/>
        <w:t>поощрять участие женщин во всех аспектах деятельности МСЭ-Т, а также поддерживать и увеличивать число женщин</w:t>
      </w:r>
      <w:r w:rsidR="00704BA5" w:rsidRPr="007E2306">
        <w:t xml:space="preserve"> </w:t>
      </w:r>
      <w:ins w:id="52" w:author="Svechnikov, Andrey" w:date="2022-02-18T16:18:00Z">
        <w:r w:rsidR="00F401B6" w:rsidRPr="007E2306">
          <w:t xml:space="preserve">из всех регионов </w:t>
        </w:r>
      </w:ins>
      <w:r w:rsidRPr="007E2306">
        <w:t>на руководящих должностях в МСЭ-Т посредством:</w:t>
      </w:r>
    </w:p>
    <w:p w14:paraId="121BFD6D" w14:textId="77777777" w:rsidR="007203E7" w:rsidRPr="007E2306" w:rsidRDefault="00AD2B1D" w:rsidP="007203E7">
      <w:pPr>
        <w:pStyle w:val="enumlev1"/>
      </w:pPr>
      <w:r w:rsidRPr="007E2306">
        <w:t>i)</w:t>
      </w:r>
      <w:r w:rsidRPr="007E2306">
        <w:tab/>
        <w:t>рекомендации членам МСЭ включать в свои делегации женщин, в том числе путем использования во всех циркулярных письмах заявления: "Членам МСЭ предлагается по мере возможности включать в свои делегации женщин";</w:t>
      </w:r>
    </w:p>
    <w:p w14:paraId="56D6064E" w14:textId="77777777" w:rsidR="007203E7" w:rsidRPr="007E2306" w:rsidRDefault="00AD2B1D" w:rsidP="007203E7">
      <w:pPr>
        <w:pStyle w:val="enumlev1"/>
      </w:pPr>
      <w:r w:rsidRPr="007E2306">
        <w:t>ii)</w:t>
      </w:r>
      <w:r w:rsidRPr="007E2306">
        <w:tab/>
        <w:t>уделения первостепенного внимания отбору женщин на должности категорий специалистов и выше в БСЭ;</w:t>
      </w:r>
    </w:p>
    <w:p w14:paraId="6BBCB1A7" w14:textId="2DEED23B" w:rsidR="007203E7" w:rsidRPr="007E2306" w:rsidRDefault="00AD2B1D" w:rsidP="007203E7">
      <w:r w:rsidRPr="007E2306">
        <w:t>5</w:t>
      </w:r>
      <w:r w:rsidRPr="007E2306">
        <w:tab/>
      </w:r>
      <w:ins w:id="53" w:author="Svechnikov, Andrey" w:date="2022-02-18T16:19:00Z">
        <w:r w:rsidR="00F401B6" w:rsidRPr="007E2306">
          <w:t xml:space="preserve">продолжать </w:t>
        </w:r>
      </w:ins>
      <w:r w:rsidRPr="007E2306">
        <w:t>поддерживать</w:t>
      </w:r>
      <w:r w:rsidR="008A5322" w:rsidRPr="007E2306">
        <w:t xml:space="preserve"> </w:t>
      </w:r>
      <w:r w:rsidRPr="007E2306">
        <w:t xml:space="preserve">текущую работу </w:t>
      </w:r>
      <w:proofErr w:type="spellStart"/>
      <w:r w:rsidRPr="007E2306">
        <w:t>WISE</w:t>
      </w:r>
      <w:proofErr w:type="spellEnd"/>
      <w:r w:rsidRPr="007E2306">
        <w:t>, с тем чтобы обеспечивать всем женщинам возможность сформироваться как руководители МСЭ-Т, выполняя функции докладчиков или заместителей докладчиков;</w:t>
      </w:r>
    </w:p>
    <w:p w14:paraId="40F85345" w14:textId="55C4B304" w:rsidR="007203E7" w:rsidRPr="007E2306" w:rsidRDefault="00AD2B1D" w:rsidP="007203E7">
      <w:r w:rsidRPr="007E2306">
        <w:lastRenderedPageBreak/>
        <w:t>6</w:t>
      </w:r>
      <w:r w:rsidRPr="007E2306">
        <w:tab/>
      </w:r>
      <w:ins w:id="54" w:author="Svechnikov, Andrey" w:date="2022-02-18T16:19:00Z">
        <w:r w:rsidR="00F401B6" w:rsidRPr="007E2306">
          <w:t xml:space="preserve">продолжать </w:t>
        </w:r>
      </w:ins>
      <w:r w:rsidRPr="007E2306">
        <w:t xml:space="preserve">размещать в открытом доступе на веб-странице </w:t>
      </w:r>
      <w:proofErr w:type="spellStart"/>
      <w:r w:rsidRPr="007E2306">
        <w:t>WISE</w:t>
      </w:r>
      <w:proofErr w:type="spellEnd"/>
      <w:r w:rsidRPr="007E2306">
        <w:t xml:space="preserve"> текущую информацию о числе женщин, участвующих в мероприятиях Сектора, в том числе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должности;</w:t>
      </w:r>
    </w:p>
    <w:p w14:paraId="119F64CC" w14:textId="77777777" w:rsidR="007203E7" w:rsidRPr="007E2306" w:rsidRDefault="00AD2B1D" w:rsidP="007203E7">
      <w:r w:rsidRPr="007E2306">
        <w:t>7</w:t>
      </w:r>
      <w:r w:rsidRPr="007E2306">
        <w:tab/>
        <w:t>учитывать гендерный баланс как фактор при распределении финансовой помощи, оказываемой для участия в собраниях МСЭ-Т, при наличии ресурсов;</w:t>
      </w:r>
    </w:p>
    <w:p w14:paraId="2AEA9AB6" w14:textId="77777777" w:rsidR="007203E7" w:rsidRPr="007E2306" w:rsidRDefault="00AD2B1D" w:rsidP="003E5083">
      <w:r w:rsidRPr="007E2306">
        <w:t>8</w:t>
      </w:r>
      <w:r w:rsidRPr="007E2306">
        <w:tab/>
        <w:t xml:space="preserve">участвовать от имени МСЭ-Т, совместно с Генеральным секретарем МСЭ как участником Женевской сети борцов за гендерное равенство, в выдвинутой Структурой "ООН-Женщины" инициативе "Планета </w:t>
      </w:r>
      <w:proofErr w:type="gramStart"/>
      <w:r w:rsidRPr="007E2306">
        <w:t>50-50</w:t>
      </w:r>
      <w:proofErr w:type="gramEnd"/>
      <w:r w:rsidRPr="007E2306">
        <w:t>", чтобы бороться с незримым гендерным перекосом,</w:t>
      </w:r>
    </w:p>
    <w:p w14:paraId="053DFF3A" w14:textId="77777777" w:rsidR="007203E7" w:rsidRPr="007E2306" w:rsidRDefault="00AD2B1D" w:rsidP="007203E7">
      <w:pPr>
        <w:pStyle w:val="Call"/>
      </w:pPr>
      <w:r w:rsidRPr="007E2306">
        <w:t>предлагает Генеральному секретарю</w:t>
      </w:r>
    </w:p>
    <w:p w14:paraId="36751602" w14:textId="77777777" w:rsidR="007203E7" w:rsidRPr="007E2306" w:rsidRDefault="00AD2B1D" w:rsidP="007203E7">
      <w:r w:rsidRPr="007E2306">
        <w:t>1</w:t>
      </w:r>
      <w:r w:rsidRPr="007E2306">
        <w:tab/>
      </w:r>
      <w:r w:rsidRPr="007E2306">
        <w:rPr>
          <w:lang w:eastAsia="ja-JP"/>
        </w:rPr>
        <w:t xml:space="preserve">соблюдать обязательства по представлению отчетов, согласно требованиям </w:t>
      </w:r>
      <w:proofErr w:type="spellStart"/>
      <w:r w:rsidRPr="007E2306">
        <w:rPr>
          <w:lang w:eastAsia="ja-JP"/>
        </w:rPr>
        <w:t>UNSWAP</w:t>
      </w:r>
      <w:proofErr w:type="spellEnd"/>
      <w:r w:rsidRPr="007E2306">
        <w:rPr>
          <w:lang w:eastAsia="ja-JP"/>
        </w:rPr>
        <w:t>, о деятельности МСЭ-T, направленной на содействие обеспечению гендерного равенства и расширению прав и возможностей женщин</w:t>
      </w:r>
      <w:r w:rsidRPr="007E2306">
        <w:t>;</w:t>
      </w:r>
    </w:p>
    <w:p w14:paraId="44DA1E92" w14:textId="015884BE" w:rsidR="007203E7" w:rsidRPr="007E2306" w:rsidRDefault="00AD2B1D" w:rsidP="007203E7">
      <w:r w:rsidRPr="007E2306">
        <w:t>2</w:t>
      </w:r>
      <w:r w:rsidRPr="007E2306">
        <w:tab/>
      </w:r>
      <w:ins w:id="55" w:author="Svechnikov, Andrey" w:date="2022-02-18T16:19:00Z">
        <w:r w:rsidR="00F401B6" w:rsidRPr="007E2306">
          <w:t xml:space="preserve">продолжать </w:t>
        </w:r>
      </w:ins>
      <w:r w:rsidRPr="007E2306">
        <w:t>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14:paraId="7ED3AAB1" w14:textId="77777777" w:rsidR="007203E7" w:rsidRPr="007E2306" w:rsidRDefault="00AD2B1D" w:rsidP="007203E7">
      <w:pPr>
        <w:pStyle w:val="Call"/>
      </w:pPr>
      <w:r w:rsidRPr="007E2306">
        <w:t>предлагает Государствам-Членам и Членам Сектора</w:t>
      </w:r>
    </w:p>
    <w:p w14:paraId="19483879" w14:textId="77777777" w:rsidR="007203E7" w:rsidRPr="007E2306" w:rsidRDefault="00AD2B1D" w:rsidP="007203E7">
      <w:r w:rsidRPr="007E2306">
        <w:t>1</w:t>
      </w:r>
      <w:r w:rsidRPr="007E2306">
        <w:tab/>
        <w:t>представлять кандидатуры на посты председателей/заместителей председателей, которые могли бы поддерживать активное участие женщин, а также мужчин в комиссиях и направлениях деятельности в области стандартизации и в своих собственных администрациях и делегациях;</w:t>
      </w:r>
    </w:p>
    <w:p w14:paraId="02AB2A4A" w14:textId="77777777" w:rsidR="007203E7" w:rsidRPr="007E2306" w:rsidRDefault="00AD2B1D" w:rsidP="009703CD">
      <w:r w:rsidRPr="007E2306">
        <w:t>2</w:t>
      </w:r>
      <w:r w:rsidRPr="007E2306">
        <w:tab/>
        <w:t xml:space="preserve">активно поддерживать работу БСЭ и принимать участие в этой работе, выдвигать экспертов в группу </w:t>
      </w:r>
      <w:proofErr w:type="spellStart"/>
      <w:r w:rsidRPr="007E2306">
        <w:t>WISE</w:t>
      </w:r>
      <w:proofErr w:type="spellEnd"/>
      <w:r w:rsidRPr="007E2306">
        <w:t xml:space="preserve"> МСЭ-Т, а также содействовать использованию ИКТ для расширения социально-экономических прав и возможностей женщин и девушек;</w:t>
      </w:r>
    </w:p>
    <w:p w14:paraId="7B82126D" w14:textId="77777777" w:rsidR="00515BF7" w:rsidRPr="007E2306" w:rsidRDefault="00AD2B1D" w:rsidP="00515BF7">
      <w:pPr>
        <w:rPr>
          <w:ins w:id="56" w:author="Khrisanfova, Tatiana" w:date="2022-02-02T19:09:00Z"/>
          <w:sz w:val="24"/>
          <w:lang w:eastAsia="ja-JP"/>
        </w:rPr>
      </w:pPr>
      <w:r w:rsidRPr="007E2306">
        <w:rPr>
          <w:lang w:eastAsia="ja-JP"/>
        </w:rPr>
        <w:t>3</w:t>
      </w:r>
      <w:r w:rsidRPr="007E2306">
        <w:rPr>
          <w:lang w:eastAsia="ja-JP"/>
        </w:rPr>
        <w:tab/>
        <w:t xml:space="preserve">содействовать и </w:t>
      </w:r>
      <w:r w:rsidRPr="007E2306">
        <w:t>оказывать</w:t>
      </w:r>
      <w:r w:rsidRPr="007E2306">
        <w:rPr>
          <w:lang w:eastAsia="ja-JP"/>
        </w:rPr>
        <w:t xml:space="preserve"> активную поддержку образованию в области ИКТ для девушек и женщин и обеспечивать все меры, способствующие их подготовке к профессиональной деятельности в сфере стандартизации ИКТ</w:t>
      </w:r>
      <w:ins w:id="57" w:author="Khrisanfova, Tatiana" w:date="2022-02-02T19:09:00Z">
        <w:r w:rsidR="00515BF7" w:rsidRPr="007E2306">
          <w:rPr>
            <w:sz w:val="24"/>
            <w:lang w:eastAsia="ja-JP"/>
          </w:rPr>
          <w:t>;</w:t>
        </w:r>
      </w:ins>
    </w:p>
    <w:p w14:paraId="4809CC9F" w14:textId="6010FA4D" w:rsidR="007203E7" w:rsidRPr="007E2306" w:rsidRDefault="00515BF7" w:rsidP="00515BF7">
      <w:pPr>
        <w:rPr>
          <w:lang w:eastAsia="ja-JP"/>
        </w:rPr>
      </w:pPr>
      <w:ins w:id="58" w:author="Khrisanfova, Tatiana" w:date="2022-02-02T19:09:00Z">
        <w:r w:rsidRPr="007E2306">
          <w:rPr>
            <w:szCs w:val="22"/>
            <w:lang w:eastAsia="ja-JP"/>
          </w:rPr>
          <w:t>4</w:t>
        </w:r>
        <w:r w:rsidRPr="007E2306">
          <w:rPr>
            <w:szCs w:val="22"/>
            <w:lang w:eastAsia="ja-JP"/>
          </w:rPr>
          <w:tab/>
        </w:r>
      </w:ins>
      <w:ins w:id="59" w:author="Svechnikov, Andrey" w:date="2022-02-18T16:11:00Z">
        <w:r w:rsidR="004F2C97" w:rsidRPr="007E2306">
          <w:t xml:space="preserve">поощрять принятие отработанных мер по расширению в глобальном масштабе числа </w:t>
        </w:r>
        <w:proofErr w:type="gramStart"/>
        <w:r w:rsidR="004F2C97" w:rsidRPr="007E2306">
          <w:t xml:space="preserve">женщин − </w:t>
        </w:r>
        <w:r w:rsidR="004F2C97" w:rsidRPr="007E2306">
          <w:rPr>
            <w:lang w:eastAsia="ja-JP"/>
          </w:rPr>
          <w:t>соискательниц</w:t>
        </w:r>
        <w:proofErr w:type="gramEnd"/>
        <w:r w:rsidR="004F2C97" w:rsidRPr="007E2306">
          <w:rPr>
            <w:lang w:eastAsia="ja-JP"/>
          </w:rPr>
          <w:t xml:space="preserve"> ученых степеней всех уровней по дисциплинам в областях точных наук, техники, инженерного дела и математики </w:t>
        </w:r>
      </w:ins>
      <w:ins w:id="60" w:author="Svechnikov, Andrey" w:date="2022-02-18T16:12:00Z">
        <w:r w:rsidR="004F2C97" w:rsidRPr="007E2306">
          <w:rPr>
            <w:lang w:eastAsia="ja-JP"/>
          </w:rPr>
          <w:t>(</w:t>
        </w:r>
      </w:ins>
      <w:proofErr w:type="spellStart"/>
      <w:ins w:id="61" w:author="Svechnikov, Andrey" w:date="2022-02-18T16:11:00Z">
        <w:r w:rsidR="004F2C97" w:rsidRPr="007E2306">
          <w:rPr>
            <w:lang w:eastAsia="ja-JP"/>
          </w:rPr>
          <w:t>STEM</w:t>
        </w:r>
      </w:ins>
      <w:proofErr w:type="spellEnd"/>
      <w:ins w:id="62" w:author="Svechnikov, Andrey" w:date="2022-02-18T16:12:00Z">
        <w:r w:rsidR="004F2C97" w:rsidRPr="007E2306">
          <w:rPr>
            <w:lang w:eastAsia="ja-JP"/>
          </w:rPr>
          <w:t>)</w:t>
        </w:r>
      </w:ins>
      <w:ins w:id="63" w:author="Svechnikov, Andrey" w:date="2022-02-18T16:11:00Z">
        <w:r w:rsidR="004F2C97" w:rsidRPr="007E2306">
          <w:rPr>
            <w:lang w:eastAsia="ja-JP"/>
          </w:rPr>
          <w:t>, в частности в тех, которые связаны с стандартизацией в сфере электросвязи/ИКТ</w:t>
        </w:r>
      </w:ins>
      <w:r w:rsidR="007E2306">
        <w:rPr>
          <w:lang w:eastAsia="ja-JP"/>
        </w:rPr>
        <w:t>.</w:t>
      </w:r>
    </w:p>
    <w:p w14:paraId="3AFBC541" w14:textId="080FC38C" w:rsidR="00515BF7" w:rsidRPr="007E2306" w:rsidRDefault="00515BF7" w:rsidP="00411C49">
      <w:pPr>
        <w:pStyle w:val="Reasons"/>
      </w:pPr>
    </w:p>
    <w:p w14:paraId="67CB321E" w14:textId="77777777" w:rsidR="00A845E0" w:rsidRPr="007E2306" w:rsidRDefault="00515BF7" w:rsidP="008A5322">
      <w:pPr>
        <w:jc w:val="center"/>
      </w:pPr>
      <w:r w:rsidRPr="007E2306">
        <w:t>______________</w:t>
      </w:r>
    </w:p>
    <w:sectPr w:rsidR="00A845E0" w:rsidRPr="007E230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671D" w14:textId="77777777" w:rsidR="00D117F1" w:rsidRDefault="00D117F1">
      <w:r>
        <w:separator/>
      </w:r>
    </w:p>
  </w:endnote>
  <w:endnote w:type="continuationSeparator" w:id="0">
    <w:p w14:paraId="0E3C320E" w14:textId="77777777" w:rsidR="00D117F1" w:rsidRDefault="00D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A7E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B27780" w14:textId="226ED519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4E75FC">
      <w:rPr>
        <w:noProof/>
        <w:lang w:val="en-GB"/>
      </w:rPr>
      <w:t>M:\RUSSIAN\POGODIN\036ADD08R.docx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2306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75FC">
      <w:rPr>
        <w:noProof/>
      </w:rPr>
      <w:t>07.02.22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E388" w14:textId="7FD06425" w:rsidR="00567276" w:rsidRPr="007E2306" w:rsidRDefault="00567276" w:rsidP="00777F17">
    <w:pPr>
      <w:pStyle w:val="Footer"/>
      <w:rPr>
        <w:lang w:val="fr-CH"/>
      </w:rPr>
    </w:pPr>
    <w:r>
      <w:fldChar w:fldCharType="begin"/>
    </w:r>
    <w:r w:rsidRPr="007E2306">
      <w:rPr>
        <w:lang w:val="fr-CH"/>
      </w:rPr>
      <w:instrText xml:space="preserve"> FILENAME \p  \* MERGEFORMAT </w:instrText>
    </w:r>
    <w:r>
      <w:fldChar w:fldCharType="separate"/>
    </w:r>
    <w:r w:rsidR="007E2306" w:rsidRPr="007E2306">
      <w:rPr>
        <w:lang w:val="fr-CH"/>
      </w:rPr>
      <w:t>P:\RUS\ITU-T\CONF-T\WTSA20\000\036ADD08R.docx</w:t>
    </w:r>
    <w:r>
      <w:fldChar w:fldCharType="end"/>
    </w:r>
    <w:r w:rsidR="00C240C4" w:rsidRPr="007E2306">
      <w:rPr>
        <w:lang w:val="fr-CH"/>
      </w:rPr>
      <w:t xml:space="preserve"> (501362)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3B6A" w14:textId="39B19B72" w:rsidR="00C240C4" w:rsidRPr="007E2306" w:rsidRDefault="00C240C4">
    <w:pPr>
      <w:pStyle w:val="Footer"/>
      <w:rPr>
        <w:lang w:val="fr-CH"/>
      </w:rPr>
    </w:pPr>
    <w:r>
      <w:fldChar w:fldCharType="begin"/>
    </w:r>
    <w:r w:rsidRPr="007E2306">
      <w:rPr>
        <w:lang w:val="fr-CH"/>
      </w:rPr>
      <w:instrText xml:space="preserve"> FILENAME \p  \* MERGEFORMAT </w:instrText>
    </w:r>
    <w:r>
      <w:fldChar w:fldCharType="separate"/>
    </w:r>
    <w:r w:rsidR="007E2306" w:rsidRPr="007E2306">
      <w:rPr>
        <w:lang w:val="fr-CH"/>
      </w:rPr>
      <w:t>P:\RUS\ITU-T\CONF-T\WTSA20\000\036ADD08R.docx</w:t>
    </w:r>
    <w:r>
      <w:fldChar w:fldCharType="end"/>
    </w:r>
    <w:r w:rsidRPr="007E2306">
      <w:rPr>
        <w:lang w:val="fr-CH"/>
      </w:rPr>
      <w:t xml:space="preserve"> (501362)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47BF" w14:textId="77777777" w:rsidR="00D117F1" w:rsidRDefault="00D117F1">
      <w:r>
        <w:rPr>
          <w:b/>
        </w:rPr>
        <w:t>_______________</w:t>
      </w:r>
    </w:p>
  </w:footnote>
  <w:footnote w:type="continuationSeparator" w:id="0">
    <w:p w14:paraId="5FD9AFE7" w14:textId="77777777" w:rsidR="00D117F1" w:rsidRDefault="00D1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1C28" w14:textId="4623B468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D5247">
      <w:rPr>
        <w:noProof/>
      </w:rPr>
      <w:t>2</w:t>
    </w:r>
    <w:r>
      <w:fldChar w:fldCharType="end"/>
    </w:r>
  </w:p>
  <w:p w14:paraId="21DDDA43" w14:textId="2FC811F5" w:rsidR="00E11080" w:rsidRDefault="00662A60" w:rsidP="007E2306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E2306">
      <w:rPr>
        <w:noProof/>
        <w:lang w:val="en-US"/>
      </w:rPr>
      <w:t>Дополнительный документ 8</w:t>
    </w:r>
    <w:r w:rsidR="007E2306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Beliaeva, Oxana">
    <w15:presenceInfo w15:providerId="AD" w15:userId="S::oxana.beliaeva@itu.int::9788bb90-a58a-473a-961b-92d83c649ffd"/>
  </w15:person>
  <w15:person w15:author="TSB (JB)">
    <w15:presenceInfo w15:providerId="None" w15:userId="TSB (JB)"/>
  </w15:person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4478"/>
    <w:rsid w:val="00196653"/>
    <w:rsid w:val="001A29E2"/>
    <w:rsid w:val="001A5585"/>
    <w:rsid w:val="001B1985"/>
    <w:rsid w:val="001C6978"/>
    <w:rsid w:val="001E5FB4"/>
    <w:rsid w:val="001F5C1C"/>
    <w:rsid w:val="00202CA0"/>
    <w:rsid w:val="00213317"/>
    <w:rsid w:val="00230582"/>
    <w:rsid w:val="00237D09"/>
    <w:rsid w:val="002449AA"/>
    <w:rsid w:val="00245A1F"/>
    <w:rsid w:val="00261604"/>
    <w:rsid w:val="00290C74"/>
    <w:rsid w:val="002A0AE6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4A5E"/>
    <w:rsid w:val="00405DFC"/>
    <w:rsid w:val="0040677A"/>
    <w:rsid w:val="00412A42"/>
    <w:rsid w:val="00432FFB"/>
    <w:rsid w:val="00434A7C"/>
    <w:rsid w:val="0045143A"/>
    <w:rsid w:val="0045423A"/>
    <w:rsid w:val="00496734"/>
    <w:rsid w:val="004A290B"/>
    <w:rsid w:val="004A3645"/>
    <w:rsid w:val="004A58F4"/>
    <w:rsid w:val="004C47ED"/>
    <w:rsid w:val="004C557F"/>
    <w:rsid w:val="004D3C26"/>
    <w:rsid w:val="004D7DDA"/>
    <w:rsid w:val="004E75FC"/>
    <w:rsid w:val="004E7FB3"/>
    <w:rsid w:val="004F2C97"/>
    <w:rsid w:val="0051315E"/>
    <w:rsid w:val="00514E1F"/>
    <w:rsid w:val="00515BF7"/>
    <w:rsid w:val="00522CCE"/>
    <w:rsid w:val="005300CF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04BA5"/>
    <w:rsid w:val="00730A90"/>
    <w:rsid w:val="00763F4F"/>
    <w:rsid w:val="00775720"/>
    <w:rsid w:val="007772E3"/>
    <w:rsid w:val="00777F17"/>
    <w:rsid w:val="00794694"/>
    <w:rsid w:val="007A08B5"/>
    <w:rsid w:val="007A7F49"/>
    <w:rsid w:val="007D5247"/>
    <w:rsid w:val="007E2306"/>
    <w:rsid w:val="007F1E3A"/>
    <w:rsid w:val="0081088B"/>
    <w:rsid w:val="00811633"/>
    <w:rsid w:val="00812452"/>
    <w:rsid w:val="00840BEC"/>
    <w:rsid w:val="00872232"/>
    <w:rsid w:val="00872FC8"/>
    <w:rsid w:val="008745C9"/>
    <w:rsid w:val="0089094C"/>
    <w:rsid w:val="008A16DC"/>
    <w:rsid w:val="008A5322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494F"/>
    <w:rsid w:val="00A4600A"/>
    <w:rsid w:val="00A57C04"/>
    <w:rsid w:val="00A61057"/>
    <w:rsid w:val="00A614D7"/>
    <w:rsid w:val="00A70BE4"/>
    <w:rsid w:val="00A710E7"/>
    <w:rsid w:val="00A81026"/>
    <w:rsid w:val="00A845E0"/>
    <w:rsid w:val="00A85E0F"/>
    <w:rsid w:val="00A97EC0"/>
    <w:rsid w:val="00AC66E6"/>
    <w:rsid w:val="00AD2B1D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40C4"/>
    <w:rsid w:val="00C27D42"/>
    <w:rsid w:val="00C30A6E"/>
    <w:rsid w:val="00C324A8"/>
    <w:rsid w:val="00C4430B"/>
    <w:rsid w:val="00C51090"/>
    <w:rsid w:val="00C53D65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17F1"/>
    <w:rsid w:val="00D15F4D"/>
    <w:rsid w:val="00D34729"/>
    <w:rsid w:val="00D53715"/>
    <w:rsid w:val="00D67A38"/>
    <w:rsid w:val="00DB2F02"/>
    <w:rsid w:val="00DC7D43"/>
    <w:rsid w:val="00DE2EBA"/>
    <w:rsid w:val="00E003CD"/>
    <w:rsid w:val="00E11080"/>
    <w:rsid w:val="00E2253F"/>
    <w:rsid w:val="00E43B1B"/>
    <w:rsid w:val="00E5155F"/>
    <w:rsid w:val="00E87698"/>
    <w:rsid w:val="00E976C1"/>
    <w:rsid w:val="00EB6BCD"/>
    <w:rsid w:val="00EC1AE7"/>
    <w:rsid w:val="00EE1364"/>
    <w:rsid w:val="00EF7176"/>
    <w:rsid w:val="00F17CA4"/>
    <w:rsid w:val="00F33C04"/>
    <w:rsid w:val="00F401B6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4438DDB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E2306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2306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4F2C9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dae8a0-f6b8-483d-a20c-96401aea70bb">DPM</DPM_x0020_Author>
    <DPM_x0020_File_x0020_name xmlns="82dae8a0-f6b8-483d-a20c-96401aea70bb">T17-WTSA.20-C-0036!A8!MSW-R</DPM_x0020_File_x0020_name>
    <DPM_x0020_Version xmlns="82dae8a0-f6b8-483d-a20c-96401aea70bb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dae8a0-f6b8-483d-a20c-96401aea70bb" targetNamespace="http://schemas.microsoft.com/office/2006/metadata/properties" ma:root="true" ma:fieldsID="d41af5c836d734370eb92e7ee5f83852" ns2:_="" ns3:_="">
    <xsd:import namespace="996b2e75-67fd-4955-a3b0-5ab9934cb50b"/>
    <xsd:import namespace="82dae8a0-f6b8-483d-a20c-96401aea70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e8a0-f6b8-483d-a20c-96401aea70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2dae8a0-f6b8-483d-a20c-96401aea70bb"/>
    <ds:schemaRef ds:uri="996b2e75-67fd-4955-a3b0-5ab9934cb5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B22CBD-5B2C-4806-9956-95632A4A4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dae8a0-f6b8-483d-a20c-96401aea7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1625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T17-WTSA.20-C-0036!A8!MSW-R</vt:lpstr>
    </vt:vector>
  </TitlesOfParts>
  <Manager>General Secretariat - Pool</Manager>
  <Company>International Telecommunication Union (ITU)</Company>
  <LinksUpToDate>false</LinksUpToDate>
  <CharactersWithSpaces>12691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T17-WTSA.20-C-0036!A8!MSW-R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7</cp:revision>
  <cp:lastPrinted>2022-02-07T21:21:00Z</cp:lastPrinted>
  <dcterms:created xsi:type="dcterms:W3CDTF">2022-02-07T21:56:00Z</dcterms:created>
  <dcterms:modified xsi:type="dcterms:W3CDTF">2022-02-18T17:20:00Z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