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75DA193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35542D5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8F197A9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0753DD4E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761A9D" wp14:editId="1DE7AE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ABD1D3F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0C4CA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E4C096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1A495164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7E32A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43727D9A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B9D66EE" w14:textId="77777777" w:rsidTr="00E2414B">
        <w:trPr>
          <w:cantSplit/>
        </w:trPr>
        <w:tc>
          <w:tcPr>
            <w:tcW w:w="6614" w:type="dxa"/>
          </w:tcPr>
          <w:p w14:paraId="09C4380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47A54D90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36 (Add.6)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816C6C0" w14:textId="77777777" w:rsidTr="00E2414B">
        <w:trPr>
          <w:cantSplit/>
        </w:trPr>
        <w:tc>
          <w:tcPr>
            <w:tcW w:w="6614" w:type="dxa"/>
          </w:tcPr>
          <w:p w14:paraId="5082753A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7D817D3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0C068A98" w14:textId="77777777" w:rsidTr="00E2414B">
        <w:trPr>
          <w:cantSplit/>
        </w:trPr>
        <w:tc>
          <w:tcPr>
            <w:tcW w:w="6614" w:type="dxa"/>
          </w:tcPr>
          <w:p w14:paraId="1CD3B06F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0244F65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7789E8EF" w14:textId="77777777" w:rsidTr="00E2414B">
        <w:trPr>
          <w:cantSplit/>
        </w:trPr>
        <w:tc>
          <w:tcPr>
            <w:tcW w:w="9811" w:type="dxa"/>
            <w:gridSpan w:val="2"/>
          </w:tcPr>
          <w:p w14:paraId="71FFA5D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AB5DD7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0BA009B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14:paraId="6D3A841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DFD65E3" w14:textId="255C2C6B" w:rsidR="000A3B30" w:rsidRPr="00400909" w:rsidRDefault="00EB1931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t>45</w:t>
            </w:r>
            <w:r>
              <w:rPr>
                <w:rFonts w:hint="eastAsia"/>
                <w:lang w:eastAsia="zh-CN"/>
              </w:rPr>
              <w:t>号决议的拟议废止</w:t>
            </w:r>
          </w:p>
        </w:tc>
      </w:tr>
      <w:tr w:rsidR="000A3B30" w14:paraId="288B9B8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8E94867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5B505DE6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ED9F9C9" w14:textId="77777777" w:rsidR="000A3B30" w:rsidRPr="000273B7" w:rsidRDefault="000A3B30" w:rsidP="00E2414B">
            <w:pPr>
              <w:pStyle w:val="Agendaitem"/>
            </w:pPr>
          </w:p>
        </w:tc>
      </w:tr>
    </w:tbl>
    <w:p w14:paraId="352F1E24" w14:textId="77777777" w:rsidR="003556C0" w:rsidRDefault="003556C0" w:rsidP="003556C0">
      <w:pPr>
        <w:rPr>
          <w:lang w:val="en-US" w:eastAsia="zh-CN"/>
        </w:rPr>
      </w:pPr>
    </w:p>
    <w:p w14:paraId="6BA41FE5" w14:textId="77777777" w:rsidR="005C7B12" w:rsidRPr="00F7417E" w:rsidRDefault="005C7B12" w:rsidP="00F7417E">
      <w:pPr>
        <w:rPr>
          <w:lang w:eastAsia="zh-CN"/>
        </w:rPr>
      </w:pPr>
    </w:p>
    <w:p w14:paraId="126885B6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EDE51C9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1F46E7A" w14:textId="77777777" w:rsidR="000A6D50" w:rsidRDefault="005A57F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ARB/36A6/1</w:t>
      </w:r>
    </w:p>
    <w:p w14:paraId="593F0BB8" w14:textId="77777777" w:rsidR="009F6CC0" w:rsidRPr="00E04A5F" w:rsidRDefault="005A57F8" w:rsidP="009F6CC0">
      <w:pPr>
        <w:pStyle w:val="ResNo"/>
        <w:rPr>
          <w:lang w:eastAsia="zh-CN"/>
        </w:rPr>
      </w:pPr>
      <w:bookmarkStart w:id="1" w:name="_Toc219521722"/>
      <w:bookmarkStart w:id="2" w:name="_Toc348252457"/>
      <w:bookmarkStart w:id="3" w:name="_Toc477941725"/>
      <w:bookmarkStart w:id="4" w:name="_Toc478043552"/>
      <w:bookmarkStart w:id="5" w:name="_Toc478044979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45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62B18408" w14:textId="77777777" w:rsidR="009F6CC0" w:rsidRPr="00E04A5F" w:rsidRDefault="005A57F8" w:rsidP="009F6CC0">
      <w:pPr>
        <w:pStyle w:val="Restitle"/>
        <w:rPr>
          <w:lang w:eastAsia="zh-CN"/>
        </w:rPr>
      </w:pPr>
      <w:bookmarkStart w:id="6" w:name="_Toc219521723"/>
      <w:bookmarkStart w:id="7" w:name="_Toc348252458"/>
      <w:bookmarkStart w:id="8" w:name="_Toc478043553"/>
      <w:bookmarkStart w:id="9" w:name="_Toc478044980"/>
      <w:r w:rsidRPr="00E04A5F">
        <w:rPr>
          <w:rFonts w:hint="eastAsia"/>
          <w:lang w:eastAsia="zh-CN"/>
        </w:rPr>
        <w:t>有效协调</w:t>
      </w: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标准化部门所有</w:t>
      </w:r>
      <w:r w:rsidRPr="00E04A5F">
        <w:rPr>
          <w:rFonts w:hint="eastAsia"/>
          <w:lang w:eastAsia="zh-CN"/>
        </w:rPr>
        <w:t>研究组开展的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标准化工作以及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</w:t>
      </w:r>
      <w:proofErr w:type="gramStart"/>
      <w:r>
        <w:rPr>
          <w:lang w:eastAsia="zh-CN"/>
        </w:rPr>
        <w:t>联</w:t>
      </w:r>
      <w:r>
        <w:rPr>
          <w:rFonts w:hint="eastAsia"/>
          <w:lang w:eastAsia="zh-CN"/>
        </w:rPr>
        <w:t>电信</w:t>
      </w:r>
      <w:proofErr w:type="gramEnd"/>
      <w:r>
        <w:rPr>
          <w:rFonts w:hint="eastAsia"/>
          <w:lang w:eastAsia="zh-CN"/>
        </w:rPr>
        <w:t>标准化顾问组</w:t>
      </w:r>
      <w:r w:rsidRPr="00E04A5F">
        <w:rPr>
          <w:rFonts w:hint="eastAsia"/>
          <w:lang w:eastAsia="zh-CN"/>
        </w:rPr>
        <w:t>的作用</w:t>
      </w:r>
      <w:bookmarkEnd w:id="6"/>
      <w:bookmarkEnd w:id="7"/>
      <w:bookmarkEnd w:id="8"/>
      <w:bookmarkEnd w:id="9"/>
    </w:p>
    <w:p w14:paraId="4F232037" w14:textId="77777777" w:rsidR="009F6CC0" w:rsidRPr="00293D20" w:rsidRDefault="005A57F8" w:rsidP="009F6CC0">
      <w:pPr>
        <w:pStyle w:val="Resref"/>
        <w:rPr>
          <w:iCs/>
          <w:lang w:eastAsia="zh-CN"/>
        </w:rPr>
      </w:pPr>
      <w:r w:rsidRPr="00293D20">
        <w:rPr>
          <w:rFonts w:hint="eastAsia"/>
          <w:iCs/>
          <w:lang w:eastAsia="zh-CN"/>
        </w:rPr>
        <w:t>（</w:t>
      </w:r>
      <w:r w:rsidRPr="00293D20">
        <w:rPr>
          <w:rFonts w:hint="eastAsia"/>
          <w:iCs/>
          <w:lang w:eastAsia="zh-CN"/>
        </w:rPr>
        <w:t>2004</w:t>
      </w:r>
      <w:r w:rsidRPr="00293D20">
        <w:rPr>
          <w:rFonts w:hint="eastAsia"/>
          <w:iCs/>
          <w:lang w:eastAsia="zh-CN"/>
        </w:rPr>
        <w:t>年，弗洛里亚诺波利斯；</w:t>
      </w:r>
      <w:r w:rsidRPr="00293D20">
        <w:rPr>
          <w:rFonts w:hint="eastAsia"/>
          <w:iCs/>
          <w:lang w:eastAsia="zh-CN"/>
        </w:rPr>
        <w:t>2008</w:t>
      </w:r>
      <w:r w:rsidRPr="00293D20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5A7666">
        <w:rPr>
          <w:iCs/>
          <w:lang w:eastAsia="zh-CN"/>
        </w:rPr>
        <w:t>2016</w:t>
      </w:r>
      <w:r w:rsidRPr="005A7666">
        <w:rPr>
          <w:iCs/>
          <w:lang w:eastAsia="zh-CN"/>
        </w:rPr>
        <w:t>年，哈马马特</w:t>
      </w:r>
      <w:r w:rsidRPr="00293D20">
        <w:rPr>
          <w:rFonts w:hint="eastAsia"/>
          <w:iCs/>
          <w:lang w:eastAsia="zh-CN"/>
        </w:rPr>
        <w:t>）</w:t>
      </w:r>
    </w:p>
    <w:p w14:paraId="1197BABF" w14:textId="77777777" w:rsidR="009F6CC0" w:rsidRPr="00E04A5F" w:rsidRDefault="005A57F8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ascii="SimSun" w:hAnsi="SimSun" w:cs="SimSun" w:hint="eastAsia"/>
          <w:lang w:eastAsia="zh-CN"/>
        </w:rPr>
        <w:t>哈马马特</w:t>
      </w:r>
      <w:r w:rsidRPr="00E04A5F">
        <w:rPr>
          <w:lang w:eastAsia="zh-CN"/>
        </w:rPr>
        <w:t>）</w:t>
      </w:r>
      <w:r w:rsidRPr="00E04A5F">
        <w:rPr>
          <w:rFonts w:hint="eastAsia"/>
          <w:lang w:eastAsia="zh-CN"/>
        </w:rPr>
        <w:t>，</w:t>
      </w:r>
    </w:p>
    <w:p w14:paraId="27EA5E75" w14:textId="431C6FC6" w:rsidR="004A020E" w:rsidRDefault="004A020E" w:rsidP="004A020E">
      <w:pPr>
        <w:pStyle w:val="Reasons"/>
        <w:rPr>
          <w:lang w:eastAsia="zh-CN"/>
        </w:rPr>
      </w:pPr>
    </w:p>
    <w:p w14:paraId="35120C7E" w14:textId="77777777" w:rsidR="000A6D50" w:rsidRDefault="003F4FF6" w:rsidP="003F4FF6">
      <w:pPr>
        <w:jc w:val="center"/>
      </w:pPr>
      <w:r>
        <w:t>______________</w:t>
      </w:r>
    </w:p>
    <w:sectPr w:rsidR="000A6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ECC1" w14:textId="77777777" w:rsidR="005A57F8" w:rsidRDefault="005A57F8">
      <w:r>
        <w:separator/>
      </w:r>
    </w:p>
  </w:endnote>
  <w:endnote w:type="continuationSeparator" w:id="0">
    <w:p w14:paraId="7354FE13" w14:textId="77777777" w:rsidR="005A57F8" w:rsidRDefault="005A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3A44" w14:textId="77777777" w:rsidR="00F53A7F" w:rsidRDefault="00F53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812C" w14:textId="70BB63DD" w:rsidR="00B851D4" w:rsidRPr="00DA0469" w:rsidRDefault="00B851D4" w:rsidP="003A7ABD">
    <w:pPr>
      <w:pStyle w:val="Footer"/>
      <w:tabs>
        <w:tab w:val="clear" w:pos="9639"/>
        <w:tab w:val="left" w:pos="6720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 w:rsidR="00F53A7F">
      <w:fldChar w:fldCharType="separate"/>
    </w:r>
    <w:r>
      <w:fldChar w:fldCharType="end"/>
    </w:r>
    <w:r w:rsidR="00F53A7F">
      <w:fldChar w:fldCharType="begin"/>
    </w:r>
    <w:r w:rsidR="00F53A7F">
      <w:instrText xml:space="preserve"> FILENAME \p  \* MERGEFORMAT </w:instrText>
    </w:r>
    <w:r w:rsidR="00F53A7F">
      <w:fldChar w:fldCharType="separate"/>
    </w:r>
    <w:r w:rsidR="00F53A7F">
      <w:t>P:\CHI\ITU-T\CONF-T\WTSA20\000\036ADD06C.docx</w:t>
    </w:r>
    <w:r w:rsidR="00F53A7F">
      <w:fldChar w:fldCharType="end"/>
    </w:r>
    <w:r w:rsidR="003A7ABD">
      <w:t xml:space="preserve"> (</w:t>
    </w:r>
    <w:r w:rsidR="003A7ABD">
      <w:rPr>
        <w:rFonts w:hint="eastAsia"/>
        <w:lang w:eastAsia="zh-CN"/>
      </w:rPr>
      <w:t>501358)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6CE" w14:textId="21214C6F" w:rsidR="003A7ABD" w:rsidRDefault="00EB1931">
    <w:pPr>
      <w:pStyle w:val="Footer"/>
    </w:pPr>
    <w:fldSimple w:instr=" FILENAME \p  \* MERGEFORMAT ">
      <w:r w:rsidR="00F53A7F">
        <w:t>P:\CHI\ITU-T\CONF-T\WTSA20\000\036ADD06C.docx</w:t>
      </w:r>
    </w:fldSimple>
    <w:r w:rsidR="003A7ABD">
      <w:t xml:space="preserve"> (</w:t>
    </w:r>
    <w:r w:rsidR="003A7ABD">
      <w:rPr>
        <w:rFonts w:hint="eastAsia"/>
        <w:lang w:eastAsia="zh-CN"/>
      </w:rPr>
      <w:t>501358)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8BC5" w14:textId="77777777" w:rsidR="005A57F8" w:rsidRDefault="005A57F8">
      <w:r>
        <w:t>____________________</w:t>
      </w:r>
    </w:p>
  </w:footnote>
  <w:footnote w:type="continuationSeparator" w:id="0">
    <w:p w14:paraId="177F67A3" w14:textId="77777777" w:rsidR="005A57F8" w:rsidRDefault="005A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6940" w14:textId="77777777" w:rsidR="00F53A7F" w:rsidRDefault="00F5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E9A1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A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A18879" w14:textId="0C63C489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53A7F">
      <w:rPr>
        <w:rFonts w:hint="eastAsia"/>
        <w:noProof/>
        <w:lang w:val="en-US"/>
      </w:rPr>
      <w:t>文件</w:t>
    </w:r>
    <w:r w:rsidR="00F53A7F">
      <w:rPr>
        <w:rFonts w:hint="eastAsia"/>
        <w:noProof/>
        <w:lang w:val="en-US"/>
      </w:rPr>
      <w:t xml:space="preserve"> 36 (Add.6)-C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AE08" w14:textId="77777777" w:rsidR="00F53A7F" w:rsidRDefault="00F5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A6D5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05949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A7ABD"/>
    <w:rsid w:val="003B4BEF"/>
    <w:rsid w:val="003C6B45"/>
    <w:rsid w:val="003F0C01"/>
    <w:rsid w:val="003F4FF6"/>
    <w:rsid w:val="00400909"/>
    <w:rsid w:val="0041282E"/>
    <w:rsid w:val="00437869"/>
    <w:rsid w:val="00465A34"/>
    <w:rsid w:val="004913CE"/>
    <w:rsid w:val="004A020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A57F8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C47CD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EB1931"/>
    <w:rsid w:val="00F469EB"/>
    <w:rsid w:val="00F532F9"/>
    <w:rsid w:val="00F53A7F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045E749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fa016c-e2b5-4d3c-99c8-e2a009019376" targetNamespace="http://schemas.microsoft.com/office/2006/metadata/properties" ma:root="true" ma:fieldsID="d41af5c836d734370eb92e7ee5f83852" ns2:_="" ns3:_="">
    <xsd:import namespace="996b2e75-67fd-4955-a3b0-5ab9934cb50b"/>
    <xsd:import namespace="90fa016c-e2b5-4d3c-99c8-e2a0090193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016c-e2b5-4d3c-99c8-e2a0090193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fa016c-e2b5-4d3c-99c8-e2a009019376">DPM</DPM_x0020_Author>
    <DPM_x0020_File_x0020_name xmlns="90fa016c-e2b5-4d3c-99c8-e2a009019376">T17-WTSA.20-C-0036!A6!MSW-C</DPM_x0020_File_x0020_name>
    <DPM_x0020_Version xmlns="90fa016c-e2b5-4d3c-99c8-e2a00901937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fa016c-e2b5-4d3c-99c8-e2a009019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0fa016c-e2b5-4d3c-99c8-e2a0090193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T17-WTSA.20-C-0036!A6!MSW-C</vt:lpstr>
    </vt:vector>
  </TitlesOfParts>
  <Manager>General Secretariat - Pool</Manager>
  <Company>International Telecommunication Union (ITU)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Zheng bingyue</cp:lastModifiedBy>
  <cp:revision>3</cp:revision>
  <cp:lastPrinted>2016-06-07T13:24:00Z</cp:lastPrinted>
  <dcterms:created xsi:type="dcterms:W3CDTF">2022-02-03T07:52:00Z</dcterms:created>
  <dcterms:modified xsi:type="dcterms:W3CDTF">2022-02-03T07:52:00Z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