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89" w:type="pct"/>
        <w:tblLook w:val="0000" w:firstRow="0" w:lastRow="0" w:firstColumn="0" w:lastColumn="0" w:noHBand="0" w:noVBand="0"/>
      </w:tblPr>
      <w:tblGrid>
        <w:gridCol w:w="6803"/>
        <w:gridCol w:w="3007"/>
      </w:tblGrid>
      <w:tr w:rsidR="00CF2532" w:rsidRPr="00625315" w14:paraId="121F8E46" w14:textId="77777777" w:rsidTr="00CF2532">
        <w:trPr>
          <w:cantSplit/>
        </w:trPr>
        <w:tc>
          <w:tcPr>
            <w:tcW w:w="6804" w:type="dxa"/>
            <w:vAlign w:val="center"/>
          </w:tcPr>
          <w:p w14:paraId="4D7E3507" w14:textId="77777777" w:rsidR="00CF2532" w:rsidRPr="00625315" w:rsidRDefault="00CF2532" w:rsidP="003D43B5">
            <w:pPr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</w:pPr>
            <w:r w:rsidRPr="00625315"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  <w:t xml:space="preserve">Assemblée mondiale de normalisation </w:t>
            </w:r>
            <w:r w:rsidRPr="00625315">
              <w:rPr>
                <w:rFonts w:ascii="Verdana" w:hAnsi="Verdana" w:cs="Times New Roman Bold"/>
                <w:b/>
                <w:bCs/>
                <w:sz w:val="22"/>
                <w:szCs w:val="22"/>
                <w:lang w:val="fr-FR"/>
              </w:rPr>
              <w:br/>
              <w:t>des télécommunications (AMNT-20)</w:t>
            </w:r>
            <w:r w:rsidRPr="00625315">
              <w:rPr>
                <w:rFonts w:ascii="Verdana" w:hAnsi="Verdana" w:cs="Times New Roman Bold"/>
                <w:b/>
                <w:bCs/>
                <w:sz w:val="26"/>
                <w:szCs w:val="26"/>
                <w:lang w:val="fr-FR"/>
              </w:rPr>
              <w:br/>
            </w:r>
            <w:r w:rsidR="00A4071B" w:rsidRPr="00625315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Genève</w:t>
            </w:r>
            <w:r w:rsidR="004B35D2" w:rsidRPr="00625315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, 1</w:t>
            </w:r>
            <w:r w:rsidR="00153859" w:rsidRPr="00625315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er</w:t>
            </w:r>
            <w:r w:rsidR="00CE36EA" w:rsidRPr="00625315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-</w:t>
            </w:r>
            <w:r w:rsidR="005E28A3" w:rsidRPr="00625315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9</w:t>
            </w:r>
            <w:r w:rsidR="00CE36EA" w:rsidRPr="00625315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 xml:space="preserve"> mars 202</w:t>
            </w:r>
            <w:r w:rsidR="004B35D2" w:rsidRPr="00625315">
              <w:rPr>
                <w:rFonts w:ascii="Verdana" w:hAnsi="Verdana" w:cs="Times New Roman Bold"/>
                <w:b/>
                <w:bCs/>
                <w:sz w:val="18"/>
                <w:szCs w:val="18"/>
                <w:lang w:val="fr-FR"/>
              </w:rPr>
              <w:t>2</w:t>
            </w:r>
          </w:p>
        </w:tc>
        <w:tc>
          <w:tcPr>
            <w:tcW w:w="3007" w:type="dxa"/>
            <w:vAlign w:val="center"/>
          </w:tcPr>
          <w:p w14:paraId="7DC538C3" w14:textId="77777777" w:rsidR="00CF2532" w:rsidRPr="00625315" w:rsidRDefault="00CF2532" w:rsidP="003D43B5">
            <w:pPr>
              <w:spacing w:before="0"/>
              <w:rPr>
                <w:lang w:val="fr-FR"/>
              </w:rPr>
            </w:pPr>
            <w:r w:rsidRPr="00625315">
              <w:rPr>
                <w:noProof/>
                <w:lang w:val="en-US"/>
              </w:rPr>
              <w:drawing>
                <wp:inline distT="0" distB="0" distL="0" distR="0" wp14:anchorId="741A55C1" wp14:editId="3158CB72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581B" w:rsidRPr="00625315" w14:paraId="4CB1E518" w14:textId="77777777" w:rsidTr="00530525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5FA1C99A" w14:textId="77777777" w:rsidR="00595780" w:rsidRPr="00625315" w:rsidRDefault="00595780" w:rsidP="003D43B5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  <w:tcBorders>
              <w:bottom w:val="single" w:sz="12" w:space="0" w:color="auto"/>
            </w:tcBorders>
          </w:tcPr>
          <w:p w14:paraId="5CBFFF4C" w14:textId="77777777" w:rsidR="00595780" w:rsidRPr="00625315" w:rsidRDefault="00595780" w:rsidP="003D43B5">
            <w:pPr>
              <w:spacing w:before="0"/>
              <w:rPr>
                <w:lang w:val="fr-FR"/>
              </w:rPr>
            </w:pPr>
          </w:p>
        </w:tc>
      </w:tr>
      <w:tr w:rsidR="001D581B" w:rsidRPr="00625315" w14:paraId="7C44E26A" w14:textId="77777777" w:rsidTr="00530525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5FAEA56E" w14:textId="77777777" w:rsidR="00595780" w:rsidRPr="00625315" w:rsidRDefault="00595780" w:rsidP="003D43B5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</w:tcPr>
          <w:p w14:paraId="4A0D5363" w14:textId="77777777" w:rsidR="00595780" w:rsidRPr="00625315" w:rsidRDefault="00595780" w:rsidP="003D43B5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C26BA2" w:rsidRPr="003D43B5" w14:paraId="3E57CD00" w14:textId="77777777" w:rsidTr="00530525">
        <w:trPr>
          <w:cantSplit/>
        </w:trPr>
        <w:tc>
          <w:tcPr>
            <w:tcW w:w="6804" w:type="dxa"/>
          </w:tcPr>
          <w:p w14:paraId="79AEFA76" w14:textId="77777777" w:rsidR="00C26BA2" w:rsidRPr="00625315" w:rsidRDefault="00C26BA2" w:rsidP="003D43B5">
            <w:pPr>
              <w:spacing w:before="0"/>
              <w:rPr>
                <w:lang w:val="fr-FR"/>
              </w:rPr>
            </w:pPr>
            <w:r w:rsidRPr="00625315">
              <w:rPr>
                <w:rFonts w:ascii="Verdana" w:hAnsi="Verdana"/>
                <w:b/>
                <w:sz w:val="20"/>
                <w:lang w:val="fr-FR"/>
              </w:rPr>
              <w:t>SÉANCE PLÉNIÈRE</w:t>
            </w:r>
          </w:p>
        </w:tc>
        <w:tc>
          <w:tcPr>
            <w:tcW w:w="3007" w:type="dxa"/>
          </w:tcPr>
          <w:p w14:paraId="48CB67BE" w14:textId="4CF444A7" w:rsidR="00C26BA2" w:rsidRPr="00625315" w:rsidRDefault="00BE4BC0" w:rsidP="003D43B5">
            <w:pPr>
              <w:pStyle w:val="DocNumber"/>
              <w:rPr>
                <w:lang w:val="fr-FR"/>
              </w:rPr>
            </w:pPr>
            <w:r>
              <w:rPr>
                <w:lang w:val="fr-FR"/>
              </w:rPr>
              <w:t>Révision 1 du</w:t>
            </w:r>
            <w:r>
              <w:rPr>
                <w:lang w:val="fr-FR"/>
              </w:rPr>
              <w:br/>
            </w:r>
            <w:r w:rsidR="00C26BA2" w:rsidRPr="00625315">
              <w:rPr>
                <w:lang w:val="fr-FR"/>
              </w:rPr>
              <w:t>Document 36</w:t>
            </w:r>
            <w:r>
              <w:rPr>
                <w:lang w:val="fr-FR"/>
              </w:rPr>
              <w:t>(Add.5)</w:t>
            </w:r>
            <w:r w:rsidR="00291123" w:rsidRPr="00625315">
              <w:rPr>
                <w:lang w:val="fr-FR"/>
              </w:rPr>
              <w:t>-F</w:t>
            </w:r>
          </w:p>
        </w:tc>
      </w:tr>
      <w:tr w:rsidR="001D581B" w:rsidRPr="00625315" w14:paraId="0D96E1E1" w14:textId="77777777" w:rsidTr="00530525">
        <w:trPr>
          <w:cantSplit/>
        </w:trPr>
        <w:tc>
          <w:tcPr>
            <w:tcW w:w="6804" w:type="dxa"/>
          </w:tcPr>
          <w:p w14:paraId="49603ED5" w14:textId="77777777" w:rsidR="00595780" w:rsidRPr="00625315" w:rsidRDefault="00595780" w:rsidP="003D43B5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</w:tcPr>
          <w:p w14:paraId="0C575650" w14:textId="5EA5A658" w:rsidR="00595780" w:rsidRPr="00625315" w:rsidRDefault="004D02D8" w:rsidP="003D43B5">
            <w:pPr>
              <w:spacing w:before="0"/>
              <w:rPr>
                <w:lang w:val="fr-FR"/>
              </w:rPr>
            </w:pPr>
            <w:r>
              <w:rPr>
                <w:rFonts w:ascii="Verdana" w:hAnsi="Verdana"/>
                <w:b/>
                <w:sz w:val="20"/>
                <w:lang w:val="fr-FR"/>
              </w:rPr>
              <w:t>7 février</w:t>
            </w:r>
            <w:r w:rsidR="00C26BA2" w:rsidRPr="00625315">
              <w:rPr>
                <w:rFonts w:ascii="Verdana" w:hAnsi="Verdana"/>
                <w:b/>
                <w:sz w:val="20"/>
                <w:lang w:val="fr-FR"/>
              </w:rPr>
              <w:t xml:space="preserve"> 2022</w:t>
            </w:r>
          </w:p>
        </w:tc>
      </w:tr>
      <w:tr w:rsidR="001D581B" w:rsidRPr="00625315" w14:paraId="6AD8C207" w14:textId="77777777" w:rsidTr="00530525">
        <w:trPr>
          <w:cantSplit/>
        </w:trPr>
        <w:tc>
          <w:tcPr>
            <w:tcW w:w="6804" w:type="dxa"/>
          </w:tcPr>
          <w:p w14:paraId="70642BA8" w14:textId="77777777" w:rsidR="00595780" w:rsidRPr="00625315" w:rsidRDefault="00595780" w:rsidP="003D43B5">
            <w:pPr>
              <w:spacing w:before="0"/>
              <w:rPr>
                <w:lang w:val="fr-FR"/>
              </w:rPr>
            </w:pPr>
          </w:p>
        </w:tc>
        <w:tc>
          <w:tcPr>
            <w:tcW w:w="3007" w:type="dxa"/>
          </w:tcPr>
          <w:p w14:paraId="4DEBD1B4" w14:textId="77777777" w:rsidR="00595780" w:rsidRPr="00625315" w:rsidRDefault="00C26BA2" w:rsidP="003D43B5">
            <w:pPr>
              <w:spacing w:before="0"/>
              <w:rPr>
                <w:lang w:val="fr-FR"/>
              </w:rPr>
            </w:pPr>
            <w:r w:rsidRPr="00625315">
              <w:rPr>
                <w:rFonts w:ascii="Verdana" w:hAnsi="Verdana"/>
                <w:b/>
                <w:sz w:val="20"/>
                <w:lang w:val="fr-FR"/>
              </w:rPr>
              <w:t>Original: anglais</w:t>
            </w:r>
          </w:p>
        </w:tc>
      </w:tr>
      <w:tr w:rsidR="000032AD" w:rsidRPr="00625315" w14:paraId="298DF7BA" w14:textId="77777777" w:rsidTr="00530525">
        <w:trPr>
          <w:cantSplit/>
        </w:trPr>
        <w:tc>
          <w:tcPr>
            <w:tcW w:w="9811" w:type="dxa"/>
            <w:gridSpan w:val="2"/>
          </w:tcPr>
          <w:p w14:paraId="18986601" w14:textId="77777777" w:rsidR="000032AD" w:rsidRPr="00625315" w:rsidRDefault="000032AD" w:rsidP="003D43B5">
            <w:pPr>
              <w:spacing w:before="0"/>
              <w:rPr>
                <w:rFonts w:ascii="Verdana" w:hAnsi="Verdana"/>
                <w:b/>
                <w:bCs/>
                <w:sz w:val="20"/>
                <w:lang w:val="fr-FR"/>
              </w:rPr>
            </w:pPr>
          </w:p>
        </w:tc>
      </w:tr>
      <w:tr w:rsidR="00595780" w:rsidRPr="00625315" w14:paraId="39220081" w14:textId="77777777" w:rsidTr="00530525">
        <w:trPr>
          <w:cantSplit/>
        </w:trPr>
        <w:tc>
          <w:tcPr>
            <w:tcW w:w="9811" w:type="dxa"/>
            <w:gridSpan w:val="2"/>
          </w:tcPr>
          <w:p w14:paraId="4665595C" w14:textId="11DDD617" w:rsidR="00595780" w:rsidRPr="00625315" w:rsidRDefault="00C26BA2" w:rsidP="003D43B5">
            <w:pPr>
              <w:pStyle w:val="Source"/>
              <w:rPr>
                <w:lang w:val="fr-FR"/>
              </w:rPr>
            </w:pPr>
            <w:r w:rsidRPr="00625315">
              <w:rPr>
                <w:lang w:val="fr-FR"/>
              </w:rPr>
              <w:t xml:space="preserve">Administrations des </w:t>
            </w:r>
            <w:r w:rsidR="00F37CC7" w:rsidRPr="00625315">
              <w:rPr>
                <w:lang w:val="fr-FR"/>
              </w:rPr>
              <w:t>États</w:t>
            </w:r>
            <w:r w:rsidRPr="00625315">
              <w:rPr>
                <w:lang w:val="fr-FR"/>
              </w:rPr>
              <w:t xml:space="preserve"> arabes</w:t>
            </w:r>
          </w:p>
        </w:tc>
      </w:tr>
      <w:tr w:rsidR="00595780" w:rsidRPr="003D43B5" w14:paraId="31087074" w14:textId="77777777" w:rsidTr="00530525">
        <w:trPr>
          <w:cantSplit/>
        </w:trPr>
        <w:tc>
          <w:tcPr>
            <w:tcW w:w="9811" w:type="dxa"/>
            <w:gridSpan w:val="2"/>
          </w:tcPr>
          <w:p w14:paraId="687A25C9" w14:textId="07E7406E" w:rsidR="00595780" w:rsidRPr="00625315" w:rsidRDefault="00F37CC7" w:rsidP="003D43B5">
            <w:pPr>
              <w:pStyle w:val="Title1"/>
              <w:rPr>
                <w:lang w:val="fr-FR"/>
              </w:rPr>
            </w:pPr>
            <w:r w:rsidRPr="00625315">
              <w:rPr>
                <w:lang w:val="fr-FR"/>
              </w:rPr>
              <w:t>PROPOSITION DE SUPpRESSION DE LA RÉSOLUTION</w:t>
            </w:r>
            <w:r w:rsidR="00C26BA2" w:rsidRPr="00625315">
              <w:rPr>
                <w:lang w:val="fr-FR"/>
              </w:rPr>
              <w:t xml:space="preserve"> 35</w:t>
            </w:r>
          </w:p>
        </w:tc>
      </w:tr>
      <w:tr w:rsidR="00595780" w:rsidRPr="003D43B5" w14:paraId="3AEF7CFD" w14:textId="77777777" w:rsidTr="00530525">
        <w:trPr>
          <w:cantSplit/>
        </w:trPr>
        <w:tc>
          <w:tcPr>
            <w:tcW w:w="9811" w:type="dxa"/>
            <w:gridSpan w:val="2"/>
          </w:tcPr>
          <w:p w14:paraId="2BCEE337" w14:textId="77777777" w:rsidR="00595780" w:rsidRPr="00625315" w:rsidRDefault="00595780" w:rsidP="003D43B5">
            <w:pPr>
              <w:pStyle w:val="Title2"/>
              <w:rPr>
                <w:lang w:val="fr-FR"/>
              </w:rPr>
            </w:pPr>
          </w:p>
        </w:tc>
      </w:tr>
      <w:tr w:rsidR="00C26BA2" w:rsidRPr="003D43B5" w14:paraId="1B9447C8" w14:textId="77777777" w:rsidTr="00D300B0">
        <w:trPr>
          <w:cantSplit/>
          <w:trHeight w:hRule="exact" w:val="120"/>
        </w:trPr>
        <w:tc>
          <w:tcPr>
            <w:tcW w:w="9811" w:type="dxa"/>
            <w:gridSpan w:val="2"/>
          </w:tcPr>
          <w:p w14:paraId="109ABEBE" w14:textId="77777777" w:rsidR="00C26BA2" w:rsidRPr="00625315" w:rsidRDefault="00C26BA2" w:rsidP="003D43B5">
            <w:pPr>
              <w:pStyle w:val="Agendaitem"/>
              <w:rPr>
                <w:lang w:val="fr-FR"/>
              </w:rPr>
            </w:pPr>
          </w:p>
        </w:tc>
      </w:tr>
    </w:tbl>
    <w:p w14:paraId="19B881FD" w14:textId="77777777" w:rsidR="00F776DF" w:rsidRPr="00625315" w:rsidRDefault="00F776DF" w:rsidP="003D43B5">
      <w:pPr>
        <w:rPr>
          <w:lang w:val="fr-FR"/>
        </w:rPr>
      </w:pPr>
      <w:r w:rsidRPr="00625315">
        <w:rPr>
          <w:lang w:val="fr-FR"/>
        </w:rPr>
        <w:br w:type="page"/>
      </w:r>
    </w:p>
    <w:p w14:paraId="2C144987" w14:textId="6C767FE9" w:rsidR="00E97CB0" w:rsidRPr="00625315" w:rsidRDefault="00291123" w:rsidP="003D43B5">
      <w:pPr>
        <w:pStyle w:val="Proposal"/>
        <w:tabs>
          <w:tab w:val="left" w:pos="5663"/>
        </w:tabs>
        <w:rPr>
          <w:lang w:val="fr-FR"/>
        </w:rPr>
      </w:pPr>
      <w:r w:rsidRPr="00625315">
        <w:rPr>
          <w:lang w:val="fr-FR"/>
        </w:rPr>
        <w:lastRenderedPageBreak/>
        <w:t>SUP</w:t>
      </w:r>
      <w:r w:rsidRPr="00625315">
        <w:rPr>
          <w:lang w:val="fr-FR"/>
        </w:rPr>
        <w:tab/>
        <w:t>ARB/36A5/1</w:t>
      </w:r>
    </w:p>
    <w:p w14:paraId="21559AEF" w14:textId="77777777" w:rsidR="002A4E2C" w:rsidRPr="00625315" w:rsidRDefault="00291123" w:rsidP="003D43B5">
      <w:pPr>
        <w:pStyle w:val="ResNo"/>
        <w:rPr>
          <w:lang w:val="fr-FR"/>
        </w:rPr>
      </w:pPr>
      <w:bookmarkStart w:id="0" w:name="_Toc475539571"/>
      <w:bookmarkStart w:id="1" w:name="_Toc475542279"/>
      <w:bookmarkStart w:id="2" w:name="_Toc476211379"/>
      <w:bookmarkStart w:id="3" w:name="_Toc476213320"/>
      <w:r w:rsidRPr="00625315">
        <w:rPr>
          <w:lang w:val="fr-FR"/>
        </w:rPr>
        <w:t xml:space="preserve">RÉSOLUTION </w:t>
      </w:r>
      <w:r w:rsidRPr="00625315">
        <w:rPr>
          <w:rStyle w:val="href"/>
          <w:lang w:val="fr-FR"/>
        </w:rPr>
        <w:t>35</w:t>
      </w:r>
      <w:r w:rsidRPr="00625315">
        <w:rPr>
          <w:lang w:val="fr-FR"/>
        </w:rPr>
        <w:t xml:space="preserve"> (R</w:t>
      </w:r>
      <w:r w:rsidRPr="00625315">
        <w:rPr>
          <w:caps w:val="0"/>
          <w:lang w:val="fr-FR"/>
        </w:rPr>
        <w:t>év</w:t>
      </w:r>
      <w:r w:rsidRPr="00625315">
        <w:rPr>
          <w:lang w:val="fr-FR"/>
        </w:rPr>
        <w:t>. H</w:t>
      </w:r>
      <w:r w:rsidRPr="00625315">
        <w:rPr>
          <w:caps w:val="0"/>
          <w:lang w:val="fr-FR"/>
        </w:rPr>
        <w:t>ammamet</w:t>
      </w:r>
      <w:r w:rsidRPr="00625315">
        <w:rPr>
          <w:lang w:val="fr-FR"/>
        </w:rPr>
        <w:t>, 2016)</w:t>
      </w:r>
      <w:bookmarkEnd w:id="0"/>
      <w:bookmarkEnd w:id="1"/>
      <w:bookmarkEnd w:id="2"/>
      <w:bookmarkEnd w:id="3"/>
    </w:p>
    <w:p w14:paraId="6C2582F6" w14:textId="77777777" w:rsidR="002A4E2C" w:rsidRPr="00625315" w:rsidRDefault="00291123" w:rsidP="003D43B5">
      <w:pPr>
        <w:pStyle w:val="Restitle"/>
        <w:rPr>
          <w:lang w:val="fr-FR"/>
        </w:rPr>
      </w:pPr>
      <w:bookmarkStart w:id="4" w:name="_Toc475539572"/>
      <w:bookmarkStart w:id="5" w:name="_Toc475542280"/>
      <w:bookmarkStart w:id="6" w:name="_Toc476211380"/>
      <w:bookmarkStart w:id="7" w:name="_Toc476213321"/>
      <w:r w:rsidRPr="00625315">
        <w:rPr>
          <w:lang w:val="fr-FR"/>
        </w:rPr>
        <w:t>D</w:t>
      </w:r>
      <w:r w:rsidRPr="00625315">
        <w:rPr>
          <w:lang w:val="fr-FR"/>
        </w:rPr>
        <w:t>é</w:t>
      </w:r>
      <w:r w:rsidRPr="00625315">
        <w:rPr>
          <w:lang w:val="fr-FR"/>
        </w:rPr>
        <w:t>signation et dur</w:t>
      </w:r>
      <w:r w:rsidRPr="00625315">
        <w:rPr>
          <w:lang w:val="fr-FR"/>
        </w:rPr>
        <w:t>é</w:t>
      </w:r>
      <w:r w:rsidRPr="00625315">
        <w:rPr>
          <w:lang w:val="fr-FR"/>
        </w:rPr>
        <w:t>e maximale du mandat des pr</w:t>
      </w:r>
      <w:r w:rsidRPr="00625315">
        <w:rPr>
          <w:lang w:val="fr-FR"/>
        </w:rPr>
        <w:t>é</w:t>
      </w:r>
      <w:r w:rsidRPr="00625315">
        <w:rPr>
          <w:lang w:val="fr-FR"/>
        </w:rPr>
        <w:t>sidents et vice</w:t>
      </w:r>
      <w:r w:rsidRPr="00625315">
        <w:rPr>
          <w:lang w:val="fr-FR"/>
        </w:rPr>
        <w:noBreakHyphen/>
        <w:t>pr</w:t>
      </w:r>
      <w:r w:rsidRPr="00625315">
        <w:rPr>
          <w:lang w:val="fr-FR"/>
        </w:rPr>
        <w:t>é</w:t>
      </w:r>
      <w:r w:rsidRPr="00625315">
        <w:rPr>
          <w:lang w:val="fr-FR"/>
        </w:rPr>
        <w:t>sidents</w:t>
      </w:r>
      <w:r w:rsidRPr="00625315">
        <w:rPr>
          <w:lang w:val="fr-FR"/>
        </w:rPr>
        <w:br/>
        <w:t>des commissions d'</w:t>
      </w:r>
      <w:r w:rsidRPr="00625315">
        <w:rPr>
          <w:lang w:val="fr-FR"/>
        </w:rPr>
        <w:t>é</w:t>
      </w:r>
      <w:r w:rsidRPr="00625315">
        <w:rPr>
          <w:lang w:val="fr-FR"/>
        </w:rPr>
        <w:t>tudes du Secteur de la normalisation des t</w:t>
      </w:r>
      <w:r w:rsidRPr="00625315">
        <w:rPr>
          <w:lang w:val="fr-FR"/>
        </w:rPr>
        <w:t>é</w:t>
      </w:r>
      <w:r w:rsidRPr="00625315">
        <w:rPr>
          <w:lang w:val="fr-FR"/>
        </w:rPr>
        <w:t>l</w:t>
      </w:r>
      <w:r w:rsidRPr="00625315">
        <w:rPr>
          <w:lang w:val="fr-FR"/>
        </w:rPr>
        <w:t>é</w:t>
      </w:r>
      <w:r w:rsidRPr="00625315">
        <w:rPr>
          <w:lang w:val="fr-FR"/>
        </w:rPr>
        <w:t xml:space="preserve">communications de l'UIT et du Groupe consultatif </w:t>
      </w:r>
      <w:r w:rsidRPr="00625315">
        <w:rPr>
          <w:lang w:val="fr-FR"/>
        </w:rPr>
        <w:br/>
        <w:t>de la normalisation des t</w:t>
      </w:r>
      <w:r w:rsidRPr="00625315">
        <w:rPr>
          <w:lang w:val="fr-FR"/>
        </w:rPr>
        <w:t>é</w:t>
      </w:r>
      <w:r w:rsidRPr="00625315">
        <w:rPr>
          <w:lang w:val="fr-FR"/>
        </w:rPr>
        <w:t>l</w:t>
      </w:r>
      <w:r w:rsidRPr="00625315">
        <w:rPr>
          <w:lang w:val="fr-FR"/>
        </w:rPr>
        <w:t>é</w:t>
      </w:r>
      <w:r w:rsidRPr="00625315">
        <w:rPr>
          <w:lang w:val="fr-FR"/>
        </w:rPr>
        <w:t>communications</w:t>
      </w:r>
      <w:bookmarkEnd w:id="4"/>
      <w:bookmarkEnd w:id="5"/>
      <w:bookmarkEnd w:id="6"/>
      <w:bookmarkEnd w:id="7"/>
    </w:p>
    <w:p w14:paraId="761E03C9" w14:textId="77777777" w:rsidR="002A4E2C" w:rsidRPr="00625315" w:rsidRDefault="00291123" w:rsidP="003D43B5">
      <w:pPr>
        <w:pStyle w:val="Resref"/>
      </w:pPr>
      <w:r w:rsidRPr="00625315">
        <w:t xml:space="preserve">(Montréal, 2000; Florianópolis, 2004; Johannesburg, 2008; </w:t>
      </w:r>
      <w:r w:rsidRPr="00625315">
        <w:br/>
        <w:t>Dubaï, 2012; Hammamet, 2016)</w:t>
      </w:r>
    </w:p>
    <w:p w14:paraId="78842FED" w14:textId="77777777" w:rsidR="002A4E2C" w:rsidRPr="00625315" w:rsidRDefault="00291123" w:rsidP="003D43B5">
      <w:pPr>
        <w:pStyle w:val="Normalaftertitle0"/>
        <w:rPr>
          <w:lang w:val="fr-FR"/>
        </w:rPr>
      </w:pPr>
      <w:r w:rsidRPr="00625315">
        <w:rPr>
          <w:lang w:val="fr-FR"/>
        </w:rPr>
        <w:t>L'Assemblée mondiale de normalisation des télécommunications (Hammamet, 2016),</w:t>
      </w:r>
    </w:p>
    <w:p w14:paraId="022F8552" w14:textId="58798D9D" w:rsidR="00E97CB0" w:rsidRPr="003312FA" w:rsidRDefault="00333CF0" w:rsidP="003D43B5">
      <w:pPr>
        <w:pStyle w:val="Reasons"/>
        <w:tabs>
          <w:tab w:val="clear" w:pos="794"/>
          <w:tab w:val="clear" w:pos="1191"/>
          <w:tab w:val="left" w:pos="851"/>
        </w:tabs>
        <w:rPr>
          <w:lang w:val="fr-FR"/>
        </w:rPr>
        <w:pPrChange w:id="8" w:author="Royer, Veronique" w:date="2022-02-15T07:45:00Z">
          <w:pPr>
            <w:pStyle w:val="Reasons"/>
            <w:tabs>
              <w:tab w:val="clear" w:pos="794"/>
              <w:tab w:val="clear" w:pos="1191"/>
              <w:tab w:val="left" w:pos="851"/>
            </w:tabs>
            <w:spacing w:line="480" w:lineRule="auto"/>
          </w:pPr>
        </w:pPrChange>
      </w:pPr>
      <w:r w:rsidRPr="00333CF0">
        <w:rPr>
          <w:b/>
          <w:bCs/>
          <w:lang w:val="fr-FR"/>
        </w:rPr>
        <w:t>Motifs:</w:t>
      </w:r>
      <w:r w:rsidRPr="00333CF0">
        <w:rPr>
          <w:lang w:val="fr-FR"/>
        </w:rPr>
        <w:tab/>
      </w:r>
      <w:r w:rsidR="004D02D8">
        <w:rPr>
          <w:lang w:val="fr-FR"/>
        </w:rPr>
        <w:t xml:space="preserve">La </w:t>
      </w:r>
      <w:bookmarkStart w:id="9" w:name="_GoBack"/>
      <w:bookmarkEnd w:id="9"/>
      <w:r w:rsidR="004D02D8">
        <w:rPr>
          <w:lang w:val="fr-FR"/>
        </w:rPr>
        <w:t>Conférence de plénipotentiaires a adopté la nouvelle Résolution </w:t>
      </w:r>
      <w:r w:rsidRPr="00333CF0">
        <w:rPr>
          <w:lang w:val="fr-FR"/>
        </w:rPr>
        <w:t>208 (Duba</w:t>
      </w:r>
      <w:r w:rsidR="004D02D8">
        <w:rPr>
          <w:lang w:val="fr-FR"/>
        </w:rPr>
        <w:t>ï</w:t>
      </w:r>
      <w:r w:rsidRPr="00333CF0">
        <w:rPr>
          <w:lang w:val="fr-FR"/>
        </w:rPr>
        <w:t>, 2018)</w:t>
      </w:r>
      <w:r w:rsidR="004D02D8">
        <w:rPr>
          <w:lang w:val="fr-FR"/>
        </w:rPr>
        <w:t xml:space="preserve"> intitulée</w:t>
      </w:r>
      <w:r w:rsidRPr="00333CF0">
        <w:rPr>
          <w:lang w:val="fr-FR"/>
        </w:rPr>
        <w:t xml:space="preserve"> </w:t>
      </w:r>
      <w:r w:rsidR="00363368">
        <w:rPr>
          <w:lang w:val="fr-FR"/>
        </w:rPr>
        <w:t>"</w:t>
      </w:r>
      <w:r w:rsidR="003312FA" w:rsidRPr="003312FA">
        <w:rPr>
          <w:lang w:val="fr-FR"/>
        </w:rPr>
        <w:t>Nomination et durée maximale du mandat des présidents et des vice-présidents des groupes consultatifs, des commissions d'études et des autres groupes des Secteurs</w:t>
      </w:r>
      <w:r w:rsidR="00363368">
        <w:rPr>
          <w:lang w:val="fr-FR"/>
        </w:rPr>
        <w:t>"</w:t>
      </w:r>
      <w:r w:rsidRPr="00333CF0">
        <w:rPr>
          <w:lang w:val="fr-FR"/>
        </w:rPr>
        <w:t xml:space="preserve">. </w:t>
      </w:r>
      <w:r w:rsidR="003312FA">
        <w:rPr>
          <w:lang w:val="fr-FR"/>
        </w:rPr>
        <w:t>Cette</w:t>
      </w:r>
      <w:r w:rsidR="00AA4176">
        <w:rPr>
          <w:lang w:val="fr-FR"/>
        </w:rPr>
        <w:t xml:space="preserve"> résolution a trait à toutes les procédures </w:t>
      </w:r>
      <w:r w:rsidR="003312FA">
        <w:rPr>
          <w:lang w:val="fr-FR"/>
        </w:rPr>
        <w:t>relatives à</w:t>
      </w:r>
      <w:r w:rsidR="00AA4176">
        <w:rPr>
          <w:lang w:val="fr-FR"/>
        </w:rPr>
        <w:t xml:space="preserve"> la </w:t>
      </w:r>
      <w:r w:rsidR="00BF4F88">
        <w:rPr>
          <w:lang w:val="fr-FR"/>
        </w:rPr>
        <w:t>nomination</w:t>
      </w:r>
      <w:r w:rsidR="00AA4176">
        <w:rPr>
          <w:lang w:val="fr-FR"/>
        </w:rPr>
        <w:t xml:space="preserve"> des présidents et des vice-présidents des commissions d'études et des groupes consultatifs, et détermine également les </w:t>
      </w:r>
      <w:r w:rsidR="00363368">
        <w:rPr>
          <w:lang w:val="fr-FR"/>
        </w:rPr>
        <w:t xml:space="preserve">qualifications </w:t>
      </w:r>
      <w:r w:rsidR="00BB5116">
        <w:rPr>
          <w:lang w:val="fr-FR"/>
        </w:rPr>
        <w:t xml:space="preserve">requises </w:t>
      </w:r>
      <w:r w:rsidR="000B5AE5">
        <w:rPr>
          <w:lang w:val="fr-FR"/>
        </w:rPr>
        <w:t>des</w:t>
      </w:r>
      <w:r w:rsidR="00363368">
        <w:rPr>
          <w:lang w:val="fr-FR"/>
        </w:rPr>
        <w:t xml:space="preserve"> présidents et </w:t>
      </w:r>
      <w:r w:rsidR="000B5AE5">
        <w:rPr>
          <w:lang w:val="fr-FR"/>
        </w:rPr>
        <w:t>d</w:t>
      </w:r>
      <w:r w:rsidR="00363368">
        <w:rPr>
          <w:lang w:val="fr-FR"/>
        </w:rPr>
        <w:t xml:space="preserve">es vice-présidents des commissions. </w:t>
      </w:r>
      <w:r w:rsidR="00BB5116">
        <w:rPr>
          <w:lang w:val="fr-FR"/>
        </w:rPr>
        <w:t xml:space="preserve">En conséquence, nous </w:t>
      </w:r>
      <w:r w:rsidR="00363368">
        <w:rPr>
          <w:lang w:val="fr-FR"/>
        </w:rPr>
        <w:t>proposons de supprimer la Résolution 35 de l'AMNT.</w:t>
      </w:r>
    </w:p>
    <w:p w14:paraId="52D37C3B" w14:textId="77777777" w:rsidR="00291123" w:rsidRPr="00BB5116" w:rsidRDefault="00291123" w:rsidP="003267FA">
      <w:pPr>
        <w:spacing w:before="360"/>
        <w:jc w:val="center"/>
        <w:rPr>
          <w:lang w:val="fr-CH"/>
        </w:rPr>
      </w:pPr>
      <w:r w:rsidRPr="00BB5116">
        <w:rPr>
          <w:lang w:val="fr-CH"/>
        </w:rPr>
        <w:t>______________</w:t>
      </w:r>
    </w:p>
    <w:sectPr w:rsidR="00291123" w:rsidRPr="00BB5116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DC2AB" w14:textId="77777777" w:rsidR="00671864" w:rsidRDefault="00671864">
      <w:r>
        <w:separator/>
      </w:r>
    </w:p>
  </w:endnote>
  <w:endnote w:type="continuationSeparator" w:id="0">
    <w:p w14:paraId="5C7AEBE1" w14:textId="77777777" w:rsidR="00671864" w:rsidRDefault="0067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60B1E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F554B4C" w14:textId="04F51C57" w:rsidR="00E45D05" w:rsidRPr="00291123" w:rsidRDefault="00E45D05">
    <w:pPr>
      <w:ind w:right="360"/>
      <w:rPr>
        <w:lang w:val="fr-FR"/>
      </w:rPr>
    </w:pPr>
    <w:r>
      <w:fldChar w:fldCharType="begin"/>
    </w:r>
    <w:r w:rsidRPr="00291123">
      <w:rPr>
        <w:lang w:val="fr-FR"/>
      </w:rPr>
      <w:instrText xml:space="preserve"> FILENAME \p  \* MERGEFORMAT </w:instrText>
    </w:r>
    <w:r>
      <w:fldChar w:fldCharType="separate"/>
    </w:r>
    <w:r w:rsidR="00333CF0">
      <w:rPr>
        <w:noProof/>
        <w:lang w:val="fr-FR"/>
      </w:rPr>
      <w:t>P:\TRAD\F\ITU-T\CONF-T\WTSA20\000\036ADD05REV1FMontage.docx</w:t>
    </w:r>
    <w:r>
      <w:fldChar w:fldCharType="end"/>
    </w:r>
    <w:r w:rsidRPr="00291123"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A6B00">
      <w:rPr>
        <w:noProof/>
      </w:rPr>
      <w:t>14.02.22</w:t>
    </w:r>
    <w:r>
      <w:fldChar w:fldCharType="end"/>
    </w:r>
    <w:r w:rsidRPr="00291123"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333CF0">
      <w:rPr>
        <w:noProof/>
      </w:rPr>
      <w:t>07.06.16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02D4A" w14:textId="77777777" w:rsidR="003D43B5" w:rsidRPr="00291123" w:rsidRDefault="003D43B5" w:rsidP="003D43B5">
    <w:pPr>
      <w:pStyle w:val="Footer"/>
      <w:rPr>
        <w:lang w:val="fr-FR"/>
      </w:rPr>
    </w:pPr>
    <w:r>
      <w:fldChar w:fldCharType="begin"/>
    </w:r>
    <w:r w:rsidRPr="003D43B5">
      <w:rPr>
        <w:lang w:val="fr-FR"/>
      </w:rPr>
      <w:instrText xml:space="preserve"> FILENAME \p  \* MERGEFORMAT </w:instrText>
    </w:r>
    <w:r>
      <w:fldChar w:fldCharType="separate"/>
    </w:r>
    <w:r w:rsidRPr="003D43B5">
      <w:rPr>
        <w:lang w:val="fr-FR"/>
      </w:rPr>
      <w:t>P:\FRA\ITU-T\CONF-T\WTSA20\000\036ADD05REV1F.docx</w:t>
    </w:r>
    <w:r>
      <w:fldChar w:fldCharType="end"/>
    </w:r>
    <w:r w:rsidRPr="00291123">
      <w:rPr>
        <w:lang w:val="fr-FR"/>
      </w:rPr>
      <w:t xml:space="preserve"> (</w:t>
    </w:r>
    <w:r>
      <w:rPr>
        <w:lang w:val="fr-FR"/>
      </w:rPr>
      <w:t>501481</w:t>
    </w:r>
    <w:r w:rsidRPr="00291123">
      <w:rPr>
        <w:lang w:val="fr-F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CEB1B" w14:textId="347D3E75" w:rsidR="00291123" w:rsidRPr="00291123" w:rsidRDefault="003D43B5" w:rsidP="003D43B5">
    <w:pPr>
      <w:pStyle w:val="Footer"/>
      <w:rPr>
        <w:lang w:val="fr-FR"/>
      </w:rPr>
    </w:pPr>
    <w:r>
      <w:fldChar w:fldCharType="begin"/>
    </w:r>
    <w:r w:rsidRPr="003D43B5">
      <w:rPr>
        <w:lang w:val="fr-FR"/>
      </w:rPr>
      <w:instrText xml:space="preserve"> FILENAME \p  \* MERGEFORMAT </w:instrText>
    </w:r>
    <w:r>
      <w:fldChar w:fldCharType="separate"/>
    </w:r>
    <w:r w:rsidRPr="003D43B5">
      <w:rPr>
        <w:lang w:val="fr-FR"/>
      </w:rPr>
      <w:t>P:\FRA\ITU-T\CONF-T\WTSA20\000\036ADD05REV1F.docx</w:t>
    </w:r>
    <w:r>
      <w:fldChar w:fldCharType="end"/>
    </w:r>
    <w:r w:rsidR="00291123" w:rsidRPr="00291123">
      <w:rPr>
        <w:lang w:val="fr-FR"/>
      </w:rPr>
      <w:t xml:space="preserve"> (</w:t>
    </w:r>
    <w:r w:rsidR="00291123">
      <w:rPr>
        <w:lang w:val="fr-FR"/>
      </w:rPr>
      <w:t>501</w:t>
    </w:r>
    <w:r w:rsidR="00333CF0">
      <w:rPr>
        <w:lang w:val="fr-FR"/>
      </w:rPr>
      <w:t>481</w:t>
    </w:r>
    <w:r w:rsidR="00291123" w:rsidRPr="00291123">
      <w:rPr>
        <w:lang w:val="fr-FR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893AB" w14:textId="77777777" w:rsidR="00671864" w:rsidRDefault="00671864">
      <w:r>
        <w:rPr>
          <w:b/>
        </w:rPr>
        <w:t>_______________</w:t>
      </w:r>
    </w:p>
  </w:footnote>
  <w:footnote w:type="continuationSeparator" w:id="0">
    <w:p w14:paraId="3239D92F" w14:textId="77777777" w:rsidR="00671864" w:rsidRDefault="00671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01F39" w14:textId="434A8079" w:rsidR="00987C1F" w:rsidRDefault="00987C1F" w:rsidP="00987C1F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3D43B5">
      <w:rPr>
        <w:noProof/>
      </w:rPr>
      <w:t>2</w:t>
    </w:r>
    <w:r>
      <w:fldChar w:fldCharType="end"/>
    </w:r>
  </w:p>
  <w:p w14:paraId="4F7ABF39" w14:textId="2B4FF37D" w:rsidR="00987C1F" w:rsidRDefault="00BE4BC0" w:rsidP="003D43B5">
    <w:pPr>
      <w:pStyle w:val="Header"/>
      <w:spacing w:after="240"/>
    </w:pPr>
    <w:r w:rsidRPr="00BE4BC0">
      <w:rPr>
        <w:lang w:val="fr-FR"/>
      </w:rPr>
      <w:t>Révision 1 du</w:t>
    </w:r>
    <w:r w:rsidRPr="00BE4BC0">
      <w:rPr>
        <w:lang w:val="fr-FR"/>
      </w:rPr>
      <w:br/>
      <w:t>Document 36(Add.</w:t>
    </w:r>
    <w:r>
      <w:rPr>
        <w:lang w:val="fr-FR"/>
      </w:rPr>
      <w:t>5</w:t>
    </w:r>
    <w:r w:rsidRPr="00BE4BC0">
      <w:rPr>
        <w:lang w:val="fr-FR"/>
      </w:rPr>
      <w:t>)-F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76A29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BEE1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656FF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70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B76ED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200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B40D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76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DA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8C67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yer, Veronique">
    <w15:presenceInfo w15:providerId="AD" w15:userId="S-1-5-21-8740799-900759487-1415713722-59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4F55B4-7642-490C-8868-33DCE8FE4E3F}"/>
    <w:docVar w:name="dgnword-eventsink" w:val="1203553806016"/>
  </w:docVars>
  <w:rsids>
    <w:rsidRoot w:val="00B31EF6"/>
    <w:rsid w:val="000032AD"/>
    <w:rsid w:val="000041EA"/>
    <w:rsid w:val="00022A29"/>
    <w:rsid w:val="000355FD"/>
    <w:rsid w:val="00051E39"/>
    <w:rsid w:val="00077239"/>
    <w:rsid w:val="00081194"/>
    <w:rsid w:val="00086491"/>
    <w:rsid w:val="00091346"/>
    <w:rsid w:val="0009706C"/>
    <w:rsid w:val="000A14AF"/>
    <w:rsid w:val="000B5AE5"/>
    <w:rsid w:val="000E05BB"/>
    <w:rsid w:val="000F73FF"/>
    <w:rsid w:val="00114CF7"/>
    <w:rsid w:val="00123B68"/>
    <w:rsid w:val="00126F2E"/>
    <w:rsid w:val="00146F6F"/>
    <w:rsid w:val="00153859"/>
    <w:rsid w:val="0015535B"/>
    <w:rsid w:val="00164C14"/>
    <w:rsid w:val="00187BD9"/>
    <w:rsid w:val="00190B55"/>
    <w:rsid w:val="001978FA"/>
    <w:rsid w:val="001A0F27"/>
    <w:rsid w:val="001C3B5F"/>
    <w:rsid w:val="001D058F"/>
    <w:rsid w:val="001D581B"/>
    <w:rsid w:val="001D77E9"/>
    <w:rsid w:val="001E1430"/>
    <w:rsid w:val="002009EA"/>
    <w:rsid w:val="00202CA0"/>
    <w:rsid w:val="00216B6D"/>
    <w:rsid w:val="00250AF4"/>
    <w:rsid w:val="0026563F"/>
    <w:rsid w:val="00271316"/>
    <w:rsid w:val="002728A0"/>
    <w:rsid w:val="00291123"/>
    <w:rsid w:val="002B2A75"/>
    <w:rsid w:val="002D4D50"/>
    <w:rsid w:val="002D58BE"/>
    <w:rsid w:val="002E210D"/>
    <w:rsid w:val="003236A6"/>
    <w:rsid w:val="003267FA"/>
    <w:rsid w:val="003312FA"/>
    <w:rsid w:val="00332C56"/>
    <w:rsid w:val="00333CF0"/>
    <w:rsid w:val="00345A52"/>
    <w:rsid w:val="003468BE"/>
    <w:rsid w:val="00363368"/>
    <w:rsid w:val="00377BD3"/>
    <w:rsid w:val="003832C0"/>
    <w:rsid w:val="00384088"/>
    <w:rsid w:val="0039169B"/>
    <w:rsid w:val="003A7F8C"/>
    <w:rsid w:val="003B532E"/>
    <w:rsid w:val="003D0F8B"/>
    <w:rsid w:val="003D43B5"/>
    <w:rsid w:val="004054F5"/>
    <w:rsid w:val="004079B0"/>
    <w:rsid w:val="0041348E"/>
    <w:rsid w:val="00417AD4"/>
    <w:rsid w:val="00444030"/>
    <w:rsid w:val="004508E2"/>
    <w:rsid w:val="00476533"/>
    <w:rsid w:val="00492075"/>
    <w:rsid w:val="004969AD"/>
    <w:rsid w:val="004A26C4"/>
    <w:rsid w:val="004B13CB"/>
    <w:rsid w:val="004B35D2"/>
    <w:rsid w:val="004D02D8"/>
    <w:rsid w:val="004D5D5C"/>
    <w:rsid w:val="004E42A3"/>
    <w:rsid w:val="0050139F"/>
    <w:rsid w:val="00526703"/>
    <w:rsid w:val="00530525"/>
    <w:rsid w:val="0055140B"/>
    <w:rsid w:val="00595780"/>
    <w:rsid w:val="005964AB"/>
    <w:rsid w:val="005A0BC8"/>
    <w:rsid w:val="005C099A"/>
    <w:rsid w:val="005C31A5"/>
    <w:rsid w:val="005E10C9"/>
    <w:rsid w:val="005E28A3"/>
    <w:rsid w:val="005E61DD"/>
    <w:rsid w:val="006023DF"/>
    <w:rsid w:val="00625315"/>
    <w:rsid w:val="00657DE0"/>
    <w:rsid w:val="00671864"/>
    <w:rsid w:val="00685313"/>
    <w:rsid w:val="0069092B"/>
    <w:rsid w:val="00692833"/>
    <w:rsid w:val="006A6E9B"/>
    <w:rsid w:val="006B249F"/>
    <w:rsid w:val="006B7C2A"/>
    <w:rsid w:val="006C23DA"/>
    <w:rsid w:val="006E013B"/>
    <w:rsid w:val="006E3D45"/>
    <w:rsid w:val="006F580E"/>
    <w:rsid w:val="007149F9"/>
    <w:rsid w:val="00733A30"/>
    <w:rsid w:val="00736521"/>
    <w:rsid w:val="00745AEE"/>
    <w:rsid w:val="00750F10"/>
    <w:rsid w:val="007742CA"/>
    <w:rsid w:val="00790D70"/>
    <w:rsid w:val="007D3489"/>
    <w:rsid w:val="007D5320"/>
    <w:rsid w:val="008006C5"/>
    <w:rsid w:val="00800972"/>
    <w:rsid w:val="00804475"/>
    <w:rsid w:val="00811633"/>
    <w:rsid w:val="00813B79"/>
    <w:rsid w:val="00864CD2"/>
    <w:rsid w:val="00872FC8"/>
    <w:rsid w:val="008845D0"/>
    <w:rsid w:val="008A69FB"/>
    <w:rsid w:val="008B1AEA"/>
    <w:rsid w:val="008B3279"/>
    <w:rsid w:val="008B43F2"/>
    <w:rsid w:val="008B6CFF"/>
    <w:rsid w:val="008C27E9"/>
    <w:rsid w:val="008C6BAA"/>
    <w:rsid w:val="009019FD"/>
    <w:rsid w:val="0092425C"/>
    <w:rsid w:val="009274B4"/>
    <w:rsid w:val="00934EA2"/>
    <w:rsid w:val="00940614"/>
    <w:rsid w:val="00944A5C"/>
    <w:rsid w:val="00952A66"/>
    <w:rsid w:val="00957670"/>
    <w:rsid w:val="00987C1F"/>
    <w:rsid w:val="009C3191"/>
    <w:rsid w:val="009C56E5"/>
    <w:rsid w:val="009E5FC8"/>
    <w:rsid w:val="009E687A"/>
    <w:rsid w:val="009F63E2"/>
    <w:rsid w:val="00A066F1"/>
    <w:rsid w:val="00A141AF"/>
    <w:rsid w:val="00A16D29"/>
    <w:rsid w:val="00A16FCA"/>
    <w:rsid w:val="00A30305"/>
    <w:rsid w:val="00A31D2D"/>
    <w:rsid w:val="00A4071B"/>
    <w:rsid w:val="00A4600A"/>
    <w:rsid w:val="00A538A6"/>
    <w:rsid w:val="00A54C25"/>
    <w:rsid w:val="00A710E7"/>
    <w:rsid w:val="00A7372E"/>
    <w:rsid w:val="00A76E35"/>
    <w:rsid w:val="00A811DC"/>
    <w:rsid w:val="00A90939"/>
    <w:rsid w:val="00A93B85"/>
    <w:rsid w:val="00A94A88"/>
    <w:rsid w:val="00AA0B18"/>
    <w:rsid w:val="00AA4176"/>
    <w:rsid w:val="00AA666F"/>
    <w:rsid w:val="00AB5A50"/>
    <w:rsid w:val="00AB7C5F"/>
    <w:rsid w:val="00AD1CD8"/>
    <w:rsid w:val="00B31EF6"/>
    <w:rsid w:val="00B639E9"/>
    <w:rsid w:val="00B817CD"/>
    <w:rsid w:val="00B94AD0"/>
    <w:rsid w:val="00BA5265"/>
    <w:rsid w:val="00BB3A95"/>
    <w:rsid w:val="00BB5116"/>
    <w:rsid w:val="00BB6D50"/>
    <w:rsid w:val="00BE4BC0"/>
    <w:rsid w:val="00BF3F06"/>
    <w:rsid w:val="00BF4F88"/>
    <w:rsid w:val="00C0018F"/>
    <w:rsid w:val="00C16A5A"/>
    <w:rsid w:val="00C20466"/>
    <w:rsid w:val="00C214ED"/>
    <w:rsid w:val="00C234E6"/>
    <w:rsid w:val="00C26BA2"/>
    <w:rsid w:val="00C324A8"/>
    <w:rsid w:val="00C54517"/>
    <w:rsid w:val="00C64CD8"/>
    <w:rsid w:val="00C72D1B"/>
    <w:rsid w:val="00C94561"/>
    <w:rsid w:val="00C97C68"/>
    <w:rsid w:val="00CA1A47"/>
    <w:rsid w:val="00CC247A"/>
    <w:rsid w:val="00CD562D"/>
    <w:rsid w:val="00CE36EA"/>
    <w:rsid w:val="00CE388F"/>
    <w:rsid w:val="00CE5E47"/>
    <w:rsid w:val="00CF020F"/>
    <w:rsid w:val="00CF1E9D"/>
    <w:rsid w:val="00CF2532"/>
    <w:rsid w:val="00CF2B5B"/>
    <w:rsid w:val="00D14CE0"/>
    <w:rsid w:val="00D300B0"/>
    <w:rsid w:val="00D54009"/>
    <w:rsid w:val="00D5651D"/>
    <w:rsid w:val="00D57A34"/>
    <w:rsid w:val="00D6112A"/>
    <w:rsid w:val="00D74898"/>
    <w:rsid w:val="00D801ED"/>
    <w:rsid w:val="00D936BC"/>
    <w:rsid w:val="00D96530"/>
    <w:rsid w:val="00DD44AF"/>
    <w:rsid w:val="00DE2AC3"/>
    <w:rsid w:val="00DE5692"/>
    <w:rsid w:val="00E03C94"/>
    <w:rsid w:val="00E07AF5"/>
    <w:rsid w:val="00E11197"/>
    <w:rsid w:val="00E14E2A"/>
    <w:rsid w:val="00E26226"/>
    <w:rsid w:val="00E341B0"/>
    <w:rsid w:val="00E45D05"/>
    <w:rsid w:val="00E55816"/>
    <w:rsid w:val="00E55AEF"/>
    <w:rsid w:val="00E84ED7"/>
    <w:rsid w:val="00E917FD"/>
    <w:rsid w:val="00E976C1"/>
    <w:rsid w:val="00E97CB0"/>
    <w:rsid w:val="00EA12E5"/>
    <w:rsid w:val="00EB55C6"/>
    <w:rsid w:val="00EF2B09"/>
    <w:rsid w:val="00F02766"/>
    <w:rsid w:val="00F05BD4"/>
    <w:rsid w:val="00F37CC7"/>
    <w:rsid w:val="00F6155B"/>
    <w:rsid w:val="00F65C19"/>
    <w:rsid w:val="00F7356B"/>
    <w:rsid w:val="00F776DF"/>
    <w:rsid w:val="00F840C7"/>
    <w:rsid w:val="00FA6B00"/>
    <w:rsid w:val="00FA771F"/>
    <w:rsid w:val="00FD2546"/>
    <w:rsid w:val="00FD772E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2E9010"/>
  <w15:docId w15:val="{8F8817FD-C12C-4D5B-9D52-1DDB7F8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D1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Committee">
    <w:name w:val="Committee"/>
    <w:basedOn w:val="Normal"/>
    <w:qFormat/>
    <w:rsid w:val="0069092B"/>
    <w:pPr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69092B"/>
    <w:pPr>
      <w:jc w:val="center"/>
    </w:pPr>
    <w:rPr>
      <w:b/>
      <w:bCs/>
      <w:sz w:val="28"/>
      <w:szCs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Call">
    <w:name w:val="Call"/>
    <w:basedOn w:val="Normal"/>
    <w:next w:val="Normal"/>
    <w:rsid w:val="00FA771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69092B"/>
    <w:rPr>
      <w:rFonts w:ascii="Times New Roman Bold" w:hAnsi="Times New Roman Bold"/>
      <w:b/>
    </w:rPr>
  </w:style>
  <w:style w:type="paragraph" w:customStyle="1" w:styleId="Chaptitle">
    <w:name w:val="Chap_title"/>
    <w:basedOn w:val="Normal"/>
    <w:next w:val="Normal"/>
    <w:rsid w:val="0069092B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FA771F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FA771F"/>
    <w:pPr>
      <w:ind w:left="1191" w:hanging="397"/>
    </w:pPr>
  </w:style>
  <w:style w:type="paragraph" w:customStyle="1" w:styleId="enumlev3">
    <w:name w:val="enumlev3"/>
    <w:basedOn w:val="enumlev2"/>
    <w:rsid w:val="00FA771F"/>
    <w:pPr>
      <w:ind w:left="1588"/>
    </w:pPr>
  </w:style>
  <w:style w:type="paragraph" w:customStyle="1" w:styleId="Equation">
    <w:name w:val="Equation"/>
    <w:basedOn w:val="Normal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813B79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813B79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uiPriority w:val="99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FA771F"/>
    <w:pPr>
      <w:keepNext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Resref">
    <w:name w:val="Res_ref"/>
    <w:basedOn w:val="Normal"/>
    <w:next w:val="Normal"/>
    <w:qFormat/>
    <w:rsid w:val="00813B79"/>
    <w:pPr>
      <w:keepNext/>
      <w:keepLines/>
      <w:jc w:val="center"/>
    </w:pPr>
    <w:rPr>
      <w:i/>
      <w:lang w:val="fr-FR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BB6D50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E1430"/>
    <w:pPr>
      <w:keepNext/>
      <w:keepLines/>
      <w:jc w:val="right"/>
    </w:pPr>
    <w:rPr>
      <w:rFonts w:ascii="Times New Roman italic" w:hAnsi="Times New Roman italic" w:cs="Times New Roman italic"/>
      <w:i/>
    </w:rPr>
  </w:style>
  <w:style w:type="paragraph" w:customStyle="1" w:styleId="RecNo">
    <w:name w:val="Rec_No"/>
    <w:basedOn w:val="Normal"/>
    <w:next w:val="Normal"/>
    <w:rsid w:val="00A811DC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A811DC"/>
    <w:pPr>
      <w:spacing w:before="240"/>
      <w:jc w:val="center"/>
    </w:pPr>
    <w:rPr>
      <w:rFonts w:ascii="Times New Roman" w:cs="Times New Roman"/>
      <w:bCs/>
    </w:rPr>
  </w:style>
  <w:style w:type="paragraph" w:customStyle="1" w:styleId="ResNo">
    <w:name w:val="Res_No"/>
    <w:basedOn w:val="RecNo"/>
    <w:next w:val="Normal"/>
    <w:rsid w:val="000A14AF"/>
    <w:pPr>
      <w:jc w:val="center"/>
    </w:pPr>
    <w:rPr>
      <w:rFonts w:ascii="Times New Roman" w:hAnsi="Times New Roman" w:cs="Times New Roman"/>
      <w:b w:val="0"/>
      <w:bCs/>
      <w:caps/>
    </w:rPr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Opiniontitle">
    <w:name w:val="Opinion_title"/>
    <w:basedOn w:val="Normal"/>
    <w:next w:val="Normal"/>
    <w:qFormat/>
    <w:rsid w:val="00987C1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OpinionNo">
    <w:name w:val="Opinion_No"/>
    <w:basedOn w:val="ResNo"/>
    <w:next w:val="Opiniontitle"/>
    <w:qFormat/>
    <w:rsid w:val="00987C1F"/>
    <w:rPr>
      <w:bCs w:val="0"/>
      <w:lang w:val="fr-CH"/>
    </w:rPr>
  </w:style>
  <w:style w:type="paragraph" w:customStyle="1" w:styleId="Opinionref">
    <w:name w:val="Opinion_ref"/>
    <w:basedOn w:val="Annexref"/>
    <w:next w:val="Opiniontitle"/>
    <w:qFormat/>
    <w:rsid w:val="00987C1F"/>
    <w:rPr>
      <w:i/>
      <w:iCs/>
      <w:sz w:val="22"/>
      <w:szCs w:val="22"/>
      <w:lang w:val="fr-CH"/>
    </w:rPr>
  </w:style>
  <w:style w:type="paragraph" w:customStyle="1" w:styleId="Recref">
    <w:name w:val="Rec_ref"/>
    <w:basedOn w:val="Resref"/>
    <w:qFormat/>
    <w:rsid w:val="00813B79"/>
    <w:rPr>
      <w:lang w:val="en-GB"/>
    </w:rPr>
  </w:style>
  <w:style w:type="paragraph" w:customStyle="1" w:styleId="HeadingSummary">
    <w:name w:val="HeadingSummary"/>
    <w:basedOn w:val="Headingb"/>
    <w:qFormat/>
    <w:rsid w:val="00444030"/>
  </w:style>
  <w:style w:type="character" w:styleId="PlaceholderText">
    <w:name w:val="Placeholder Text"/>
    <w:basedOn w:val="DefaultParagraphFont"/>
    <w:uiPriority w:val="99"/>
    <w:semiHidden/>
    <w:rsid w:val="00E11197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957670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7670"/>
    <w:rPr>
      <w:rFonts w:ascii="Segoe UI" w:hAnsi="Segoe UI" w:cs="Segoe UI"/>
      <w:sz w:val="18"/>
      <w:szCs w:val="18"/>
      <w:lang w:val="en-GB" w:eastAsia="en-US"/>
    </w:rPr>
  </w:style>
  <w:style w:type="paragraph" w:customStyle="1" w:styleId="DocNumber">
    <w:name w:val="DocNumber"/>
    <w:basedOn w:val="Normal"/>
    <w:rsid w:val="00D300B0"/>
    <w:pPr>
      <w:spacing w:before="0"/>
    </w:pPr>
    <w:rPr>
      <w:rFonts w:ascii="Verdana" w:hAnsi="Verdana"/>
      <w:b/>
      <w:sz w:val="20"/>
      <w:lang w:val="en-US"/>
    </w:rPr>
  </w:style>
  <w:style w:type="character" w:customStyle="1" w:styleId="href">
    <w:name w:val="href"/>
    <w:basedOn w:val="DefaultParagraphFont"/>
    <w:rsid w:val="001A5BAC"/>
  </w:style>
  <w:style w:type="paragraph" w:customStyle="1" w:styleId="Normalaftertitle0">
    <w:name w:val="Normal after title"/>
    <w:basedOn w:val="Normal"/>
    <w:next w:val="Normal"/>
    <w:rsid w:val="00125FDC"/>
    <w:pPr>
      <w:spacing w:before="280"/>
    </w:p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BB5116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A4C345D802F49AA39C3CBAC576D5B" ma:contentTypeVersion="9" ma:contentTypeDescription="Create a new document." ma:contentTypeScope="" ma:versionID="81a29c6d382a8ce42def74582ed2000c">
  <xsd:schema xmlns:xsd="http://www.w3.org/2001/XMLSchema" xmlns:xs="http://www.w3.org/2001/XMLSchema" xmlns:p="http://schemas.microsoft.com/office/2006/metadata/properties" xmlns:ns2="060e8e06-0ab1-43d2-b04a-41299106b25a" xmlns:ns3="bc0b450c-ff0a-44fa-a43c-58f6e857e634" targetNamespace="http://schemas.microsoft.com/office/2006/metadata/properties" ma:root="true" ma:fieldsID="687a16a2dfe469fbe7b1c66ce92e8dfc" ns2:_="" ns3:_="">
    <xsd:import namespace="060e8e06-0ab1-43d2-b04a-41299106b25a"/>
    <xsd:import namespace="bc0b450c-ff0a-44fa-a43c-58f6e857e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e8e06-0ab1-43d2-b04a-41299106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50c-ff0a-44fa-a43c-58f6e857e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bcd9925-78f1-4aa3-9788-28939a357f51">DPM</DPM_x0020_Author>
    <DPM_x0020_File_x0020_name xmlns="8bcd9925-78f1-4aa3-9788-28939a357f51">T17-WTSA.20-C-0036!A5!MSW-F</DPM_x0020_File_x0020_name>
    <DPM_x0020_Version xmlns="8bcd9925-78f1-4aa3-9788-28939a357f51">DPM_2019.11.13.01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bcd9925-78f1-4aa3-9788-28939a357f51" targetNamespace="http://schemas.microsoft.com/office/2006/metadata/properties" ma:root="true" ma:fieldsID="d41af5c836d734370eb92e7ee5f83852" ns2:_="" ns3:_="">
    <xsd:import namespace="996b2e75-67fd-4955-a3b0-5ab9934cb50b"/>
    <xsd:import namespace="8bcd9925-78f1-4aa3-9788-28939a357f5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d9925-78f1-4aa3-9788-28939a357f5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A0F9A-E881-4127-817E-8E6F39A6E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e8e06-0ab1-43d2-b04a-41299106b25a"/>
    <ds:schemaRef ds:uri="bc0b450c-ff0a-44fa-a43c-58f6e857e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8bcd9925-78f1-4aa3-9788-28939a357f51"/>
  </ds:schemaRefs>
</ds:datastoreItem>
</file>

<file path=customXml/itemProps3.xml><?xml version="1.0" encoding="utf-8"?>
<ds:datastoreItem xmlns:ds="http://schemas.openxmlformats.org/officeDocument/2006/customXml" ds:itemID="{972D973A-545D-40A0-B82F-8F07C5ECCB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bcd9925-78f1-4aa3-9788-28939a357f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A15A34-EBC9-4B61-B388-0623B33B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176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T17-WTSA.20-C-0036!A5!MSW-F</vt:lpstr>
      <vt:lpstr>T17-WTSA.20-C-0036!A5!MSW-F</vt:lpstr>
    </vt:vector>
  </TitlesOfParts>
  <Manager>General Secretariat - Pool</Manager>
  <Company>International Telecommunication Union (ITU)</Company>
  <LinksUpToDate>false</LinksUpToDate>
  <CharactersWithSpaces>1358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T17-WTSA.20-C-0036!A5!MSW-F</dc:title>
  <dc:subject>World Telecommunication Standardization Assembly</dc:subject>
  <dc:creator>Documents Proposals Manager (DPM)</dc:creator>
  <cp:keywords>DPM_v2021.3.2.1_prod</cp:keywords>
  <dc:description>Template used by DPM and CPI for the WTSA-16</dc:description>
  <cp:lastModifiedBy>Royer, Veronique</cp:lastModifiedBy>
  <cp:revision>4</cp:revision>
  <cp:lastPrinted>2016-06-07T13:22:00Z</cp:lastPrinted>
  <dcterms:created xsi:type="dcterms:W3CDTF">2022-02-15T06:44:00Z</dcterms:created>
  <dcterms:modified xsi:type="dcterms:W3CDTF">2022-02-15T06:47:00Z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</Properties>
</file>