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BC69CC" w14:paraId="10A85D61" w14:textId="77777777" w:rsidTr="003448D3">
        <w:trPr>
          <w:cantSplit/>
        </w:trPr>
        <w:tc>
          <w:tcPr>
            <w:tcW w:w="6379" w:type="dxa"/>
          </w:tcPr>
          <w:p w14:paraId="77D42F6B" w14:textId="77777777" w:rsidR="004037F2" w:rsidRPr="00BC69C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69C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C69C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BC69C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C69C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C69C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BC69C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BC69C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C69C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C69C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C69C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C69C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C69C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22C182E" w14:textId="77777777" w:rsidR="004037F2" w:rsidRPr="00BC69CC" w:rsidRDefault="004037F2" w:rsidP="004037F2">
            <w:pPr>
              <w:spacing w:before="0" w:line="240" w:lineRule="atLeast"/>
            </w:pPr>
            <w:r w:rsidRPr="00BC69CC">
              <w:rPr>
                <w:lang w:eastAsia="zh-CN"/>
              </w:rPr>
              <w:drawing>
                <wp:inline distT="0" distB="0" distL="0" distR="0" wp14:anchorId="63A1B3C2" wp14:editId="4D79FA2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C69CC" w14:paraId="44237039" w14:textId="77777777" w:rsidTr="003448D3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612FC5A" w14:textId="77777777" w:rsidR="00D15F4D" w:rsidRPr="00BC69C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167BF51" w14:textId="77777777" w:rsidR="00D15F4D" w:rsidRPr="00BC69C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C69CC" w14:paraId="149DF81F" w14:textId="77777777" w:rsidTr="003448D3">
        <w:trPr>
          <w:cantSplit/>
        </w:trPr>
        <w:tc>
          <w:tcPr>
            <w:tcW w:w="6379" w:type="dxa"/>
          </w:tcPr>
          <w:p w14:paraId="1E9526D5" w14:textId="77777777" w:rsidR="00E11080" w:rsidRPr="00BC69C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69C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AFF70F9" w14:textId="77777777" w:rsidR="00E11080" w:rsidRPr="00BC69CC" w:rsidRDefault="00E11080" w:rsidP="00662A60">
            <w:pPr>
              <w:pStyle w:val="DocNumber"/>
              <w:rPr>
                <w:lang w:val="ru-RU"/>
              </w:rPr>
            </w:pPr>
            <w:r w:rsidRPr="00BC69CC">
              <w:rPr>
                <w:lang w:val="ru-RU"/>
              </w:rPr>
              <w:t>Дополнительный документ 5</w:t>
            </w:r>
            <w:r w:rsidRPr="00BC69CC">
              <w:rPr>
                <w:lang w:val="ru-RU"/>
              </w:rPr>
              <w:br/>
              <w:t>к Документу 35-R</w:t>
            </w:r>
          </w:p>
        </w:tc>
      </w:tr>
      <w:tr w:rsidR="00E11080" w:rsidRPr="00BC69CC" w14:paraId="2D168FC9" w14:textId="77777777" w:rsidTr="003448D3">
        <w:trPr>
          <w:cantSplit/>
        </w:trPr>
        <w:tc>
          <w:tcPr>
            <w:tcW w:w="6379" w:type="dxa"/>
          </w:tcPr>
          <w:p w14:paraId="0B4473D0" w14:textId="582BB484" w:rsidR="00E11080" w:rsidRPr="00BC69C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C1BAF07" w14:textId="77777777" w:rsidR="00E11080" w:rsidRPr="00BC69C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69CC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BC69CC" w14:paraId="4459D724" w14:textId="77777777" w:rsidTr="003448D3">
        <w:trPr>
          <w:cantSplit/>
        </w:trPr>
        <w:tc>
          <w:tcPr>
            <w:tcW w:w="6379" w:type="dxa"/>
          </w:tcPr>
          <w:p w14:paraId="5596EF9B" w14:textId="77777777" w:rsidR="00E11080" w:rsidRPr="00BC69C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A72E221" w14:textId="77777777" w:rsidR="00E11080" w:rsidRPr="00BC69C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69C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C69CC" w14:paraId="0E5A71C3" w14:textId="77777777" w:rsidTr="00190D8B">
        <w:trPr>
          <w:cantSplit/>
        </w:trPr>
        <w:tc>
          <w:tcPr>
            <w:tcW w:w="9781" w:type="dxa"/>
            <w:gridSpan w:val="2"/>
          </w:tcPr>
          <w:p w14:paraId="459F6109" w14:textId="77777777" w:rsidR="00E11080" w:rsidRPr="00BC69C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C69CC" w14:paraId="0A8C5875" w14:textId="77777777" w:rsidTr="00190D8B">
        <w:trPr>
          <w:cantSplit/>
        </w:trPr>
        <w:tc>
          <w:tcPr>
            <w:tcW w:w="9781" w:type="dxa"/>
            <w:gridSpan w:val="2"/>
          </w:tcPr>
          <w:p w14:paraId="3ECAF100" w14:textId="77777777" w:rsidR="00E11080" w:rsidRPr="00BC69CC" w:rsidRDefault="00E11080" w:rsidP="00190D8B">
            <w:pPr>
              <w:pStyle w:val="Source"/>
            </w:pPr>
            <w:r w:rsidRPr="00BC69CC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BC69CC" w14:paraId="7E979BAC" w14:textId="77777777" w:rsidTr="00190D8B">
        <w:trPr>
          <w:cantSplit/>
        </w:trPr>
        <w:tc>
          <w:tcPr>
            <w:tcW w:w="9781" w:type="dxa"/>
            <w:gridSpan w:val="2"/>
          </w:tcPr>
          <w:p w14:paraId="452A309C" w14:textId="79419781" w:rsidR="00E11080" w:rsidRPr="00BC69CC" w:rsidRDefault="009059EA" w:rsidP="00190D8B">
            <w:pPr>
              <w:pStyle w:val="Title1"/>
            </w:pPr>
            <w:r w:rsidRPr="00BC69CC">
              <w:rPr>
                <w:szCs w:val="26"/>
              </w:rPr>
              <w:t>ПРЕДЛАГАЕМ</w:t>
            </w:r>
            <w:r w:rsidR="00BC69CC" w:rsidRPr="00BC69CC">
              <w:rPr>
                <w:szCs w:val="26"/>
              </w:rPr>
              <w:t>о</w:t>
            </w:r>
            <w:r w:rsidRPr="00BC69CC">
              <w:rPr>
                <w:szCs w:val="26"/>
              </w:rPr>
              <w:t>Е ИЗМЕНЕНИ</w:t>
            </w:r>
            <w:r w:rsidR="00BC69CC" w:rsidRPr="00BC69CC">
              <w:rPr>
                <w:szCs w:val="26"/>
              </w:rPr>
              <w:t>е</w:t>
            </w:r>
            <w:r w:rsidR="00AB6A1C" w:rsidRPr="00BC69CC">
              <w:rPr>
                <w:szCs w:val="26"/>
              </w:rPr>
              <w:t xml:space="preserve"> </w:t>
            </w:r>
            <w:r w:rsidRPr="00BC69CC">
              <w:rPr>
                <w:szCs w:val="26"/>
              </w:rPr>
              <w:t xml:space="preserve">РЕЗОЛЮЦИИ </w:t>
            </w:r>
            <w:r w:rsidR="00E11080" w:rsidRPr="00BC69CC">
              <w:rPr>
                <w:szCs w:val="26"/>
              </w:rPr>
              <w:t>40</w:t>
            </w:r>
          </w:p>
        </w:tc>
      </w:tr>
      <w:tr w:rsidR="00E11080" w:rsidRPr="00BC69CC" w14:paraId="30133E61" w14:textId="77777777" w:rsidTr="00190D8B">
        <w:trPr>
          <w:cantSplit/>
        </w:trPr>
        <w:tc>
          <w:tcPr>
            <w:tcW w:w="9781" w:type="dxa"/>
            <w:gridSpan w:val="2"/>
          </w:tcPr>
          <w:p w14:paraId="193C0EDF" w14:textId="77777777" w:rsidR="00E11080" w:rsidRPr="00BC69CC" w:rsidRDefault="00E11080" w:rsidP="00190D8B">
            <w:pPr>
              <w:pStyle w:val="Title2"/>
            </w:pPr>
          </w:p>
        </w:tc>
      </w:tr>
      <w:tr w:rsidR="00E11080" w:rsidRPr="00BC69CC" w14:paraId="393AA59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D4CE002" w14:textId="77777777" w:rsidR="00E11080" w:rsidRPr="00BC69C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9EF44E2" w14:textId="017A1A0D" w:rsidR="001434F1" w:rsidRPr="00BC69C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9059EA" w:rsidRPr="00BC69CC" w14:paraId="02855F35" w14:textId="77777777" w:rsidTr="00656159">
        <w:trPr>
          <w:cantSplit/>
        </w:trPr>
        <w:tc>
          <w:tcPr>
            <w:tcW w:w="1843" w:type="dxa"/>
          </w:tcPr>
          <w:p w14:paraId="1F9D30DF" w14:textId="77777777" w:rsidR="009059EA" w:rsidRPr="00BC69CC" w:rsidRDefault="009059EA" w:rsidP="00656159">
            <w:pPr>
              <w:rPr>
                <w:szCs w:val="22"/>
              </w:rPr>
            </w:pPr>
            <w:r w:rsidRPr="00BC69CC">
              <w:rPr>
                <w:b/>
                <w:bCs/>
                <w:szCs w:val="22"/>
              </w:rPr>
              <w:t>Резюме</w:t>
            </w:r>
            <w:r w:rsidRPr="00BC69CC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C6890BC" w14:textId="78D46A40" w:rsidR="009059EA" w:rsidRPr="00BC69CC" w:rsidRDefault="00AB6A1C" w:rsidP="00656159">
            <w:pPr>
              <w:rPr>
                <w:color w:val="000000" w:themeColor="text1"/>
                <w:szCs w:val="22"/>
              </w:rPr>
            </w:pPr>
            <w:r w:rsidRPr="00BC69CC">
              <w:t>АСЭ предлагает изменить Резолюцию </w:t>
            </w:r>
            <w:r w:rsidR="009059EA" w:rsidRPr="00BC69CC">
              <w:t xml:space="preserve">40, </w:t>
            </w:r>
            <w:r w:rsidRPr="00BC69CC">
              <w:t xml:space="preserve">чтобы подчеркнуть значение и необходимость рассмотрения вопросов защиты пользователей и изучения политических и регуляторных аспектов </w:t>
            </w:r>
            <w:r w:rsidR="00E4600B" w:rsidRPr="00BC69CC">
              <w:t>актуальных</w:t>
            </w:r>
            <w:r w:rsidRPr="00BC69CC">
              <w:t xml:space="preserve"> тем, таких как </w:t>
            </w:r>
            <w:r w:rsidR="009059EA" w:rsidRPr="00BC69CC">
              <w:t xml:space="preserve">OTT </w:t>
            </w:r>
            <w:r w:rsidRPr="00BC69CC">
              <w:t>и появляющиеся технологии</w:t>
            </w:r>
            <w:r w:rsidR="009059EA" w:rsidRPr="00BC69CC">
              <w:rPr>
                <w:color w:val="000000" w:themeColor="text1"/>
                <w:szCs w:val="22"/>
              </w:rPr>
              <w:t>.</w:t>
            </w:r>
          </w:p>
        </w:tc>
      </w:tr>
      <w:tr w:rsidR="009059EA" w:rsidRPr="00BC69CC" w14:paraId="182FFA38" w14:textId="77777777" w:rsidTr="00BC69CC">
        <w:trPr>
          <w:cantSplit/>
        </w:trPr>
        <w:tc>
          <w:tcPr>
            <w:tcW w:w="1843" w:type="dxa"/>
          </w:tcPr>
          <w:p w14:paraId="51A21EBD" w14:textId="77777777" w:rsidR="009059EA" w:rsidRPr="00BC69CC" w:rsidRDefault="009059EA" w:rsidP="00656159">
            <w:pPr>
              <w:rPr>
                <w:b/>
                <w:bCs/>
                <w:szCs w:val="22"/>
              </w:rPr>
            </w:pPr>
            <w:r w:rsidRPr="00BC69CC">
              <w:rPr>
                <w:b/>
                <w:bCs/>
                <w:szCs w:val="22"/>
              </w:rPr>
              <w:t>Для контактов</w:t>
            </w:r>
            <w:r w:rsidRPr="00BC69CC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53821220" w14:textId="2A979637" w:rsidR="009059EA" w:rsidRPr="00BC69CC" w:rsidRDefault="00BC69CC" w:rsidP="00656159">
            <w:pPr>
              <w:rPr>
                <w:szCs w:val="22"/>
              </w:rPr>
            </w:pPr>
            <w:r w:rsidRPr="00BC69CC">
              <w:rPr>
                <w:bCs/>
              </w:rPr>
              <w:t xml:space="preserve">г-жа </w:t>
            </w:r>
            <w:r w:rsidR="00AB6A1C" w:rsidRPr="00BC69CC">
              <w:rPr>
                <w:bCs/>
              </w:rPr>
              <w:t>Мерием Слимани (</w:t>
            </w:r>
            <w:r w:rsidR="009059EA" w:rsidRPr="00BC69CC">
              <w:rPr>
                <w:bCs/>
              </w:rPr>
              <w:t>Meriem Slimani</w:t>
            </w:r>
            <w:r w:rsidR="00AB6A1C" w:rsidRPr="00BC69CC">
              <w:rPr>
                <w:bCs/>
              </w:rPr>
              <w:t>)</w:t>
            </w:r>
            <w:r w:rsidR="009059EA" w:rsidRPr="00BC69CC">
              <w:rPr>
                <w:bCs/>
              </w:rPr>
              <w:br/>
              <w:t>Африканский союз электросвязи</w:t>
            </w:r>
            <w:r w:rsidR="009059EA" w:rsidRPr="00BC69CC">
              <w:rPr>
                <w:bCs/>
              </w:rPr>
              <w:br/>
              <w:t>Кения</w:t>
            </w:r>
          </w:p>
        </w:tc>
        <w:tc>
          <w:tcPr>
            <w:tcW w:w="3857" w:type="dxa"/>
          </w:tcPr>
          <w:p w14:paraId="3FFE41D2" w14:textId="77777777" w:rsidR="009059EA" w:rsidRPr="00BC69CC" w:rsidRDefault="009059EA" w:rsidP="00656159">
            <w:pPr>
              <w:tabs>
                <w:tab w:val="clear" w:pos="794"/>
              </w:tabs>
              <w:rPr>
                <w:szCs w:val="22"/>
              </w:rPr>
            </w:pPr>
            <w:r w:rsidRPr="00BC69CC">
              <w:rPr>
                <w:szCs w:val="22"/>
              </w:rPr>
              <w:t>Тел.:</w:t>
            </w:r>
            <w:r w:rsidRPr="00BC69CC">
              <w:rPr>
                <w:szCs w:val="22"/>
              </w:rPr>
              <w:tab/>
            </w:r>
            <w:r w:rsidRPr="00BC69CC">
              <w:rPr>
                <w:bCs/>
                <w:szCs w:val="22"/>
              </w:rPr>
              <w:t>+254726820362</w:t>
            </w:r>
            <w:r w:rsidRPr="00BC69CC">
              <w:rPr>
                <w:szCs w:val="22"/>
              </w:rPr>
              <w:br/>
              <w:t>Эл. почта:</w:t>
            </w:r>
            <w:r w:rsidRPr="00BC69CC">
              <w:rPr>
                <w:szCs w:val="22"/>
              </w:rPr>
              <w:tab/>
            </w:r>
            <w:hyperlink r:id="rId10" w:history="1">
              <w:r w:rsidRPr="00BC69CC">
                <w:rPr>
                  <w:rStyle w:val="Hyperlink"/>
                  <w:bCs/>
                </w:rPr>
                <w:t>m.slimani@atuuat.africa</w:t>
              </w:r>
            </w:hyperlink>
          </w:p>
        </w:tc>
      </w:tr>
    </w:tbl>
    <w:p w14:paraId="79639C11" w14:textId="77777777" w:rsidR="0092220F" w:rsidRPr="00BC69CC" w:rsidRDefault="0092220F" w:rsidP="00612A80">
      <w:r w:rsidRPr="00BC69CC">
        <w:br w:type="page"/>
      </w:r>
    </w:p>
    <w:p w14:paraId="7966CFF3" w14:textId="77777777" w:rsidR="00854058" w:rsidRPr="00BC69CC" w:rsidRDefault="00182974">
      <w:pPr>
        <w:pStyle w:val="Proposal"/>
      </w:pPr>
      <w:r w:rsidRPr="00BC69CC">
        <w:lastRenderedPageBreak/>
        <w:t>MOD</w:t>
      </w:r>
      <w:r w:rsidRPr="00BC69CC">
        <w:tab/>
      </w:r>
      <w:proofErr w:type="spellStart"/>
      <w:r w:rsidRPr="00BC69CC">
        <w:t>AFCP</w:t>
      </w:r>
      <w:proofErr w:type="spellEnd"/>
      <w:r w:rsidRPr="00BC69CC">
        <w:t>/</w:t>
      </w:r>
      <w:proofErr w:type="spellStart"/>
      <w:r w:rsidRPr="00BC69CC">
        <w:t>35A5</w:t>
      </w:r>
      <w:proofErr w:type="spellEnd"/>
      <w:r w:rsidRPr="00BC69CC">
        <w:t>/1</w:t>
      </w:r>
    </w:p>
    <w:p w14:paraId="7844A678" w14:textId="0CA9544E" w:rsidR="007203E7" w:rsidRPr="00BC69CC" w:rsidRDefault="00182974" w:rsidP="009059EA">
      <w:pPr>
        <w:pStyle w:val="ResNo"/>
        <w:rPr>
          <w:caps w:val="0"/>
        </w:rPr>
      </w:pPr>
      <w:bookmarkStart w:id="0" w:name="_Toc476828212"/>
      <w:bookmarkStart w:id="1" w:name="_Toc478376754"/>
      <w:r w:rsidRPr="00BC69CC">
        <w:rPr>
          <w:caps w:val="0"/>
        </w:rPr>
        <w:t xml:space="preserve">РЕЗОЛЮЦИЯ </w:t>
      </w:r>
      <w:r w:rsidRPr="00BC69CC">
        <w:rPr>
          <w:rStyle w:val="href"/>
          <w:caps w:val="0"/>
        </w:rPr>
        <w:t>40</w:t>
      </w:r>
      <w:r w:rsidRPr="00BC69CC">
        <w:rPr>
          <w:caps w:val="0"/>
        </w:rPr>
        <w:t xml:space="preserve"> (Пересм. </w:t>
      </w:r>
      <w:del w:id="2" w:author="Russian" w:date="2021-12-20T17:12:00Z">
        <w:r w:rsidRPr="00BC69CC" w:rsidDel="009059EA">
          <w:rPr>
            <w:caps w:val="0"/>
          </w:rPr>
          <w:delText>Хаммамет, 2016 г.</w:delText>
        </w:r>
      </w:del>
      <w:ins w:id="3" w:author="Russian" w:date="2021-12-20T17:13:00Z">
        <w:r w:rsidR="009059EA" w:rsidRPr="00BC69CC">
          <w:rPr>
            <w:caps w:val="0"/>
          </w:rPr>
          <w:t>Женева, 2022 г.</w:t>
        </w:r>
      </w:ins>
      <w:r w:rsidRPr="00BC69CC">
        <w:rPr>
          <w:caps w:val="0"/>
        </w:rPr>
        <w:t>)</w:t>
      </w:r>
      <w:bookmarkEnd w:id="0"/>
      <w:bookmarkEnd w:id="1"/>
    </w:p>
    <w:p w14:paraId="7CB339E8" w14:textId="77777777" w:rsidR="007203E7" w:rsidRPr="00BC69CC" w:rsidRDefault="00182974" w:rsidP="007203E7">
      <w:pPr>
        <w:pStyle w:val="Restitle"/>
      </w:pPr>
      <w:bookmarkStart w:id="4" w:name="_Toc349120779"/>
      <w:bookmarkStart w:id="5" w:name="_Toc476828213"/>
      <w:bookmarkStart w:id="6" w:name="_Toc478376755"/>
      <w:r w:rsidRPr="00BC69CC">
        <w:t>Регуляторные аспекты работы Сектора стандартизации электросвязи МСЭ</w:t>
      </w:r>
      <w:bookmarkEnd w:id="4"/>
      <w:bookmarkEnd w:id="5"/>
      <w:bookmarkEnd w:id="6"/>
    </w:p>
    <w:p w14:paraId="02C18447" w14:textId="362377E3" w:rsidR="007203E7" w:rsidRPr="00BC69CC" w:rsidRDefault="00182974" w:rsidP="00F47537">
      <w:pPr>
        <w:pStyle w:val="Resref"/>
      </w:pPr>
      <w:r w:rsidRPr="00BC69CC">
        <w:t xml:space="preserve">(Монреаль, 2000 г.; Флорианополис, 2004 г.; Йоханнесбург, 2008 г.; </w:t>
      </w:r>
      <w:r w:rsidRPr="00BC69CC">
        <w:br/>
        <w:t>Дубай, 2012 г.; Хаммамет, 2016 г.</w:t>
      </w:r>
      <w:ins w:id="7" w:author="Russian" w:date="2021-12-20T17:13:00Z">
        <w:r w:rsidR="009059EA" w:rsidRPr="00BC69CC">
          <w:t>; Женева, 2022 г.</w:t>
        </w:r>
      </w:ins>
      <w:r w:rsidRPr="00BC69CC">
        <w:t>)</w:t>
      </w:r>
    </w:p>
    <w:p w14:paraId="54FC492B" w14:textId="64C5BAC7" w:rsidR="007203E7" w:rsidRPr="00BC69CC" w:rsidRDefault="00182974">
      <w:pPr>
        <w:pStyle w:val="Normalaftertitle"/>
      </w:pPr>
      <w:r w:rsidRPr="00BC69CC">
        <w:t>Всемирная ассамблея по стандартизации электросвязи (</w:t>
      </w:r>
      <w:del w:id="8" w:author="Russian" w:date="2021-12-20T17:13:00Z">
        <w:r w:rsidRPr="00BC69CC" w:rsidDel="009059EA">
          <w:delText>Хаммамет, 2016 г.</w:delText>
        </w:r>
      </w:del>
      <w:ins w:id="9" w:author="Russian" w:date="2021-12-20T17:13:00Z">
        <w:r w:rsidR="009059EA" w:rsidRPr="00BC69CC">
          <w:t>Женева, 2022 г.</w:t>
        </w:r>
      </w:ins>
      <w:r w:rsidRPr="00BC69CC">
        <w:t>),</w:t>
      </w:r>
    </w:p>
    <w:p w14:paraId="6D8FEB5C" w14:textId="77777777" w:rsidR="007203E7" w:rsidRPr="00BC69CC" w:rsidRDefault="00182974" w:rsidP="007203E7">
      <w:pPr>
        <w:pStyle w:val="Call"/>
      </w:pPr>
      <w:r w:rsidRPr="00BC69CC">
        <w:t>признавая</w:t>
      </w:r>
    </w:p>
    <w:p w14:paraId="4545191D" w14:textId="77777777" w:rsidR="007203E7" w:rsidRPr="00BC69CC" w:rsidRDefault="00182974" w:rsidP="007203E7">
      <w:r w:rsidRPr="00BC69CC">
        <w:rPr>
          <w:i/>
          <w:iCs/>
        </w:rPr>
        <w:t>a)</w:t>
      </w:r>
      <w:r w:rsidRPr="00BC69CC">
        <w:tab/>
        <w:t xml:space="preserve">положения </w:t>
      </w:r>
      <w:proofErr w:type="spellStart"/>
      <w:r w:rsidRPr="00BC69CC">
        <w:t>пп</w:t>
      </w:r>
      <w:proofErr w:type="spellEnd"/>
      <w:r w:rsidRPr="00BC69CC">
        <w:t>. </w:t>
      </w:r>
      <w:proofErr w:type="spellStart"/>
      <w:r w:rsidRPr="00BC69CC">
        <w:t>246D</w:t>
      </w:r>
      <w:proofErr w:type="spellEnd"/>
      <w:r w:rsidRPr="00BC69CC">
        <w:t>–</w:t>
      </w:r>
      <w:proofErr w:type="spellStart"/>
      <w:r w:rsidRPr="00BC69CC">
        <w:t>246H</w:t>
      </w:r>
      <w:proofErr w:type="spellEnd"/>
      <w:r w:rsidRPr="00BC69CC">
        <w:t xml:space="preserve"> Конвенции МСЭ;</w:t>
      </w:r>
    </w:p>
    <w:p w14:paraId="3B290099" w14:textId="77777777" w:rsidR="009059EA" w:rsidRPr="00BC69CC" w:rsidRDefault="00182974" w:rsidP="00F40CE6">
      <w:pPr>
        <w:rPr>
          <w:ins w:id="10" w:author="Russian" w:date="2021-12-20T17:13:00Z"/>
        </w:rPr>
      </w:pPr>
      <w:r w:rsidRPr="00BC69CC">
        <w:rPr>
          <w:i/>
          <w:iCs/>
        </w:rPr>
        <w:t>b)</w:t>
      </w:r>
      <w:r w:rsidRPr="00BC69CC">
        <w:rPr>
          <w:i/>
          <w:iCs/>
        </w:rPr>
        <w:tab/>
      </w:r>
      <w:r w:rsidRPr="00BC69CC">
        <w:t>Резолюцию 20 (Пересм. Хаммамет, 2016 г.) настоящей Ассамблеи о процедурах для распределения и управления международными ресурсами нумерации, наименования, адресации и идентификации в области электросвязи</w:t>
      </w:r>
      <w:ins w:id="11" w:author="Russian" w:date="2021-12-20T17:13:00Z">
        <w:r w:rsidR="009059EA" w:rsidRPr="00BC69CC">
          <w:t>;</w:t>
        </w:r>
      </w:ins>
    </w:p>
    <w:p w14:paraId="06E14E92" w14:textId="22582D2A" w:rsidR="007203E7" w:rsidRPr="00BC69CC" w:rsidRDefault="009059EA" w:rsidP="00F40CE6">
      <w:ins w:id="12" w:author="Russian" w:date="2021-12-20T17:13:00Z">
        <w:r w:rsidRPr="00BC69CC">
          <w:rPr>
            <w:i/>
            <w:iCs/>
          </w:rPr>
          <w:t>c)</w:t>
        </w:r>
        <w:r w:rsidRPr="00BC69CC">
          <w:tab/>
        </w:r>
      </w:ins>
      <w:ins w:id="13" w:author="Russian" w:date="2021-12-20T17:14:00Z">
        <w:r w:rsidR="009807A1" w:rsidRPr="00BC69CC">
          <w:t>Резолюцию 84 (Пересм. Хаммамет, 2016 г.</w:t>
        </w:r>
      </w:ins>
      <w:ins w:id="14" w:author="Russian" w:date="2021-12-20T17:16:00Z">
        <w:r w:rsidR="009807A1" w:rsidRPr="00BC69CC">
          <w:t>) настоящей Ассамблеи об исследовани</w:t>
        </w:r>
      </w:ins>
      <w:ins w:id="15" w:author="Russian" w:date="2021-12-20T17:19:00Z">
        <w:r w:rsidR="00182974" w:rsidRPr="00BC69CC">
          <w:t>я</w:t>
        </w:r>
      </w:ins>
      <w:ins w:id="16" w:author="Russian" w:date="2021-12-20T17:16:00Z">
        <w:r w:rsidR="009807A1" w:rsidRPr="00BC69CC">
          <w:t>х, касающихся защиты пользователей услуг электросвязи/информационно-коммуникационных технологий</w:t>
        </w:r>
      </w:ins>
      <w:r w:rsidR="00182974" w:rsidRPr="00BC69CC">
        <w:t>,</w:t>
      </w:r>
    </w:p>
    <w:p w14:paraId="0C8FF323" w14:textId="77777777" w:rsidR="007203E7" w:rsidRPr="00BC69CC" w:rsidRDefault="00182974" w:rsidP="007203E7">
      <w:pPr>
        <w:pStyle w:val="Call"/>
      </w:pPr>
      <w:r w:rsidRPr="00BC69CC">
        <w:t>учитывая</w:t>
      </w:r>
      <w:r w:rsidRPr="00BC69CC">
        <w:rPr>
          <w:i w:val="0"/>
          <w:iCs/>
        </w:rPr>
        <w:t>,</w:t>
      </w:r>
    </w:p>
    <w:p w14:paraId="096F2CC2" w14:textId="77777777" w:rsidR="007203E7" w:rsidRPr="00BC69CC" w:rsidRDefault="00182974" w:rsidP="007203E7">
      <w:r w:rsidRPr="00BC69CC">
        <w:rPr>
          <w:i/>
          <w:iCs/>
        </w:rPr>
        <w:t>a)</w:t>
      </w:r>
      <w:r w:rsidRPr="00BC69CC">
        <w:tab/>
        <w:t>что задачи, которые решаются Сектором стандартизации электросвязи МСЭ (МСЭ-Т), охватывают как технические вопросы, так и вопросы, имеющие политические или регуляторные последствия;</w:t>
      </w:r>
    </w:p>
    <w:p w14:paraId="0914B3F2" w14:textId="77777777" w:rsidR="007203E7" w:rsidRPr="00BC69CC" w:rsidRDefault="00182974" w:rsidP="007203E7">
      <w:r w:rsidRPr="00BC69CC">
        <w:rPr>
          <w:i/>
          <w:iCs/>
        </w:rPr>
        <w:t>b)</w:t>
      </w:r>
      <w:r w:rsidRPr="00BC69CC">
        <w:tab/>
        <w:t>что правила, относящиеся к определенным аспектам работы Сектора, выражаются в таких формулировках, которые опираются на ясное и четкое разграничение технических вопросов и вопросов, имеющих политические или регуляторные последствия;</w:t>
      </w:r>
    </w:p>
    <w:p w14:paraId="7A47F77E" w14:textId="77777777" w:rsidR="007203E7" w:rsidRPr="00BC69CC" w:rsidRDefault="00182974" w:rsidP="007203E7">
      <w:r w:rsidRPr="00BC69CC">
        <w:rPr>
          <w:i/>
          <w:iCs/>
        </w:rPr>
        <w:t>c)</w:t>
      </w:r>
      <w:r w:rsidRPr="00BC69CC">
        <w:tab/>
        <w:t>что администрации поощряют повышение роли Членов Сектора в работе МСЭ-Т, в частности по техническим вопросам;</w:t>
      </w:r>
    </w:p>
    <w:p w14:paraId="35EE9FE6" w14:textId="77777777" w:rsidR="007203E7" w:rsidRPr="00BC69CC" w:rsidRDefault="00182974" w:rsidP="007203E7">
      <w:r w:rsidRPr="00BC69CC">
        <w:rPr>
          <w:i/>
          <w:iCs/>
        </w:rPr>
        <w:t>d)</w:t>
      </w:r>
      <w:r w:rsidRPr="00BC69CC">
        <w:tab/>
        <w:t>что многие вопросы, имеющие политические или регуляторные последствия, могут включать технические разработки и поэтому требуют рассмотрения в соответствующих технических исследовательских комиссиях,</w:t>
      </w:r>
    </w:p>
    <w:p w14:paraId="1E790F9A" w14:textId="77777777" w:rsidR="007203E7" w:rsidRPr="00BC69CC" w:rsidRDefault="00182974" w:rsidP="007203E7">
      <w:pPr>
        <w:pStyle w:val="Call"/>
      </w:pPr>
      <w:r w:rsidRPr="00BC69CC">
        <w:t>отмечая</w:t>
      </w:r>
      <w:r w:rsidRPr="00BC69CC">
        <w:rPr>
          <w:i w:val="0"/>
          <w:iCs/>
        </w:rPr>
        <w:t>,</w:t>
      </w:r>
    </w:p>
    <w:p w14:paraId="255840A4" w14:textId="77777777" w:rsidR="007203E7" w:rsidRPr="00BC69CC" w:rsidRDefault="00182974" w:rsidP="007203E7">
      <w:r w:rsidRPr="00BC69CC">
        <w:rPr>
          <w:i/>
          <w:iCs/>
        </w:rPr>
        <w:t>а)</w:t>
      </w:r>
      <w:r w:rsidRPr="00BC69CC">
        <w:tab/>
        <w:t>что Государства </w:t>
      </w:r>
      <w:r w:rsidRPr="00BC69CC">
        <w:sym w:font="Times New Roman" w:char="2013"/>
      </w:r>
      <w:r w:rsidRPr="00BC69CC">
        <w:t> Члены МСЭ определили важные сферы политической ответственности в Статьях 33</w:t>
      </w:r>
      <w:r w:rsidRPr="00BC69CC">
        <w:sym w:font="Times New Roman" w:char="2013"/>
      </w:r>
      <w:r w:rsidRPr="00BC69CC">
        <w:t>43 Главы VI Устава МСЭ и в Статьях 36</w:t>
      </w:r>
      <w:r w:rsidRPr="00BC69CC">
        <w:sym w:font="Times New Roman" w:char="2013"/>
      </w:r>
      <w:r w:rsidRPr="00BC69CC">
        <w:t>40 Главы V Конвенции МСЭ, а также в соответствующих резолюциях полномочных конференций;</w:t>
      </w:r>
    </w:p>
    <w:p w14:paraId="45B4A82C" w14:textId="77777777" w:rsidR="007203E7" w:rsidRPr="00BC69CC" w:rsidRDefault="00182974" w:rsidP="007203E7">
      <w:r w:rsidRPr="00BC69CC">
        <w:rPr>
          <w:i/>
          <w:iCs/>
        </w:rPr>
        <w:t>b)</w:t>
      </w:r>
      <w:r w:rsidRPr="00BC69CC">
        <w:tab/>
        <w:t>что обязательства по имеющим политические или регуляторные последствия вопросам, возложенные на Государства-Члены, описываются, кроме того, в Регламенте международной электросвязи;</w:t>
      </w:r>
    </w:p>
    <w:p w14:paraId="3EA47C99" w14:textId="77777777" w:rsidR="007203E7" w:rsidRPr="00BC69CC" w:rsidRDefault="00182974" w:rsidP="007203E7">
      <w:r w:rsidRPr="00BC69CC">
        <w:rPr>
          <w:i/>
          <w:iCs/>
        </w:rPr>
        <w:t>с)</w:t>
      </w:r>
      <w:r w:rsidRPr="00BC69CC">
        <w:tab/>
        <w:t>что в соответствии с п. </w:t>
      </w:r>
      <w:proofErr w:type="spellStart"/>
      <w:r w:rsidRPr="00BC69CC">
        <w:t>191С</w:t>
      </w:r>
      <w:proofErr w:type="spellEnd"/>
      <w:r w:rsidRPr="00BC69CC">
        <w:t xml:space="preserve"> Конвенции Всемирная ассамблея по стандартизации электросвязи (ВАСЭ) наделена правом поручать Консультативной группе по стандартизации электросвязи (КГСЭ) изучение относящихся к ее компетенции конкретных вопросов с указанием мер, которые необходимо принять для их решения,</w:t>
      </w:r>
    </w:p>
    <w:p w14:paraId="474CC08A" w14:textId="77777777" w:rsidR="007203E7" w:rsidRPr="00BC69CC" w:rsidRDefault="00182974" w:rsidP="007203E7">
      <w:pPr>
        <w:pStyle w:val="Call"/>
      </w:pPr>
      <w:r w:rsidRPr="00BC69CC">
        <w:t>решает</w:t>
      </w:r>
      <w:r w:rsidRPr="00BC69CC">
        <w:rPr>
          <w:i w:val="0"/>
          <w:iCs/>
        </w:rPr>
        <w:t>,</w:t>
      </w:r>
    </w:p>
    <w:p w14:paraId="6683487F" w14:textId="77777777" w:rsidR="007203E7" w:rsidRPr="00BC69CC" w:rsidRDefault="00182974" w:rsidP="007203E7">
      <w:r w:rsidRPr="00BC69CC">
        <w:t>1</w:t>
      </w:r>
      <w:r w:rsidRPr="00BC69CC">
        <w:tab/>
        <w:t>что при определении того, имеет ли какой-либо Вопрос или Рекомендация политические или</w:t>
      </w:r>
      <w:r w:rsidRPr="00BC69CC" w:rsidDel="00737BA9">
        <w:t xml:space="preserve"> </w:t>
      </w:r>
      <w:r w:rsidRPr="00BC69CC">
        <w:t>регуляторные последствия, в частности Вопросы или Рекомендации, касающиеся вопросов тарифов и учета, исследовательские комиссии должны в более общем плане рассмотреть некоторые возможные темы, такие как:</w:t>
      </w:r>
    </w:p>
    <w:p w14:paraId="55810C39" w14:textId="77777777" w:rsidR="007203E7" w:rsidRPr="00BC69CC" w:rsidRDefault="00182974" w:rsidP="007203E7">
      <w:pPr>
        <w:pStyle w:val="enumlev1"/>
      </w:pPr>
      <w:r w:rsidRPr="00BC69CC">
        <w:t>–</w:t>
      </w:r>
      <w:r w:rsidRPr="00BC69CC">
        <w:tab/>
        <w:t>право населения на связь;</w:t>
      </w:r>
    </w:p>
    <w:p w14:paraId="52BEC99D" w14:textId="77777777" w:rsidR="007203E7" w:rsidRPr="00BC69CC" w:rsidRDefault="00182974" w:rsidP="007203E7">
      <w:pPr>
        <w:pStyle w:val="enumlev1"/>
      </w:pPr>
      <w:r w:rsidRPr="00BC69CC">
        <w:lastRenderedPageBreak/>
        <w:t>–</w:t>
      </w:r>
      <w:r w:rsidRPr="00BC69CC">
        <w:tab/>
        <w:t>защита каналов и оборудования электросвязи;</w:t>
      </w:r>
    </w:p>
    <w:p w14:paraId="7C495CE1" w14:textId="77777777" w:rsidR="007203E7" w:rsidRPr="00BC69CC" w:rsidRDefault="00182974">
      <w:pPr>
        <w:pStyle w:val="enumlev1"/>
      </w:pPr>
      <w:r w:rsidRPr="00BC69CC">
        <w:t>–</w:t>
      </w:r>
      <w:r w:rsidRPr="00BC69CC">
        <w:tab/>
        <w:t>использование ограниченных ресурсов нумерации и адресации;</w:t>
      </w:r>
    </w:p>
    <w:p w14:paraId="257D2391" w14:textId="77777777" w:rsidR="007203E7" w:rsidRPr="00BC69CC" w:rsidRDefault="00182974" w:rsidP="007203E7">
      <w:pPr>
        <w:pStyle w:val="enumlev1"/>
      </w:pPr>
      <w:r w:rsidRPr="00BC69CC">
        <w:t>–</w:t>
      </w:r>
      <w:r w:rsidRPr="00BC69CC">
        <w:tab/>
        <w:t>присвоение наименований и идентификация;</w:t>
      </w:r>
    </w:p>
    <w:p w14:paraId="4CCA4705" w14:textId="77777777" w:rsidR="007203E7" w:rsidRPr="00BC69CC" w:rsidRDefault="00182974" w:rsidP="007203E7">
      <w:pPr>
        <w:pStyle w:val="enumlev1"/>
      </w:pPr>
      <w:r w:rsidRPr="00BC69CC">
        <w:t>–</w:t>
      </w:r>
      <w:r w:rsidRPr="00BC69CC">
        <w:tab/>
        <w:t>конфиденциальность и аутентичность электросвязи;</w:t>
      </w:r>
    </w:p>
    <w:p w14:paraId="07136063" w14:textId="77777777" w:rsidR="007203E7" w:rsidRPr="00BC69CC" w:rsidRDefault="00182974" w:rsidP="007203E7">
      <w:pPr>
        <w:pStyle w:val="enumlev1"/>
      </w:pPr>
      <w:r w:rsidRPr="00BC69CC">
        <w:t>–</w:t>
      </w:r>
      <w:r w:rsidRPr="00BC69CC">
        <w:tab/>
        <w:t>безопасность человеческой жизни;</w:t>
      </w:r>
    </w:p>
    <w:p w14:paraId="2351429D" w14:textId="3BC5B8EE" w:rsidR="00182974" w:rsidRPr="00BC69CC" w:rsidRDefault="00182974" w:rsidP="007203E7">
      <w:pPr>
        <w:pStyle w:val="enumlev1"/>
        <w:rPr>
          <w:ins w:id="17" w:author="Russian" w:date="2021-12-20T17:17:00Z"/>
          <w:rPrChange w:id="18" w:author="Miliaeva, Olga" w:date="2021-12-23T20:42:00Z">
            <w:rPr>
              <w:ins w:id="19" w:author="Russian" w:date="2021-12-20T17:17:00Z"/>
              <w:lang w:val="en-GB"/>
            </w:rPr>
          </w:rPrChange>
        </w:rPr>
      </w:pPr>
      <w:ins w:id="20" w:author="Russian" w:date="2021-12-20T17:17:00Z">
        <w:r w:rsidRPr="00BC69CC">
          <w:rPr>
            <w:rPrChange w:id="21" w:author="Miliaeva, Olga" w:date="2021-12-23T20:42:00Z">
              <w:rPr>
                <w:lang w:val="en-GB"/>
              </w:rPr>
            </w:rPrChange>
          </w:rPr>
          <w:t>–</w:t>
        </w:r>
        <w:r w:rsidRPr="00BC69CC">
          <w:rPr>
            <w:rPrChange w:id="22" w:author="Miliaeva, Olga" w:date="2021-12-23T20:42:00Z">
              <w:rPr>
                <w:lang w:val="en-GB"/>
              </w:rPr>
            </w:rPrChange>
          </w:rPr>
          <w:tab/>
        </w:r>
      </w:ins>
      <w:ins w:id="23" w:author="Miliaeva, Olga" w:date="2021-12-23T20:41:00Z">
        <w:r w:rsidR="00EC34B2" w:rsidRPr="00BC69CC">
          <w:t>защита пользователей услуг электросвязи, в том числе защита их персональных данных</w:t>
        </w:r>
      </w:ins>
      <w:ins w:id="24" w:author="Russian" w:date="2021-12-20T17:17:00Z">
        <w:r w:rsidRPr="00BC69CC">
          <w:rPr>
            <w:rPrChange w:id="25" w:author="Miliaeva, Olga" w:date="2021-12-23T20:42:00Z">
              <w:rPr>
                <w:lang w:val="en-GB"/>
              </w:rPr>
            </w:rPrChange>
          </w:rPr>
          <w:t>;</w:t>
        </w:r>
      </w:ins>
    </w:p>
    <w:p w14:paraId="0D657A14" w14:textId="4B5552AB" w:rsidR="007203E7" w:rsidRPr="00BC69CC" w:rsidRDefault="00182974" w:rsidP="007203E7">
      <w:pPr>
        <w:pStyle w:val="enumlev1"/>
      </w:pPr>
      <w:r w:rsidRPr="00BC69CC">
        <w:t>–</w:t>
      </w:r>
      <w:r w:rsidRPr="00BC69CC">
        <w:tab/>
        <w:t>практические методы, применимые к конкурентоспособным рынкам;</w:t>
      </w:r>
    </w:p>
    <w:p w14:paraId="09090904" w14:textId="77777777" w:rsidR="007203E7" w:rsidRPr="00BC69CC" w:rsidRDefault="00182974" w:rsidP="007203E7">
      <w:pPr>
        <w:pStyle w:val="enumlev1"/>
      </w:pPr>
      <w:r w:rsidRPr="00BC69CC">
        <w:t>–</w:t>
      </w:r>
      <w:r w:rsidRPr="00BC69CC">
        <w:tab/>
        <w:t>неправомерное использование ресурсов нумерации; и</w:t>
      </w:r>
    </w:p>
    <w:p w14:paraId="3AAB9753" w14:textId="77777777" w:rsidR="007203E7" w:rsidRPr="00BC69CC" w:rsidRDefault="00182974" w:rsidP="007203E7">
      <w:pPr>
        <w:pStyle w:val="enumlev1"/>
      </w:pPr>
      <w:r w:rsidRPr="00BC69CC">
        <w:t>–</w:t>
      </w:r>
      <w:r w:rsidRPr="00BC69CC">
        <w:tab/>
        <w: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t>
      </w:r>
    </w:p>
    <w:p w14:paraId="63D91FD2" w14:textId="48E44E5D" w:rsidR="007203E7" w:rsidRPr="00BC69CC" w:rsidRDefault="00182974" w:rsidP="007203E7">
      <w:r w:rsidRPr="00BC69CC">
        <w:t>2</w:t>
      </w:r>
      <w:r w:rsidRPr="00BC69CC">
        <w:tab/>
        <w:t>просить КГСЭ предоставлять Государствам-Членам консультации по любым соответствующим вопросам, не относящимся к вопросам, указанным выше</w:t>
      </w:r>
      <w:ins w:id="26" w:author="Miliaeva, Olga" w:date="2021-12-23T20:42:00Z">
        <w:r w:rsidR="00EC34B2" w:rsidRPr="00BC69CC">
          <w:t>, в частности по вопросам OTT</w:t>
        </w:r>
      </w:ins>
      <w:r w:rsidRPr="00BC69CC">
        <w:t>;</w:t>
      </w:r>
    </w:p>
    <w:p w14:paraId="7DABB999" w14:textId="77777777" w:rsidR="00182974" w:rsidRPr="00BC69CC" w:rsidRDefault="00182974" w:rsidP="007203E7">
      <w:pPr>
        <w:rPr>
          <w:ins w:id="27" w:author="Russian" w:date="2021-12-20T17:17:00Z"/>
        </w:rPr>
      </w:pPr>
      <w:r w:rsidRPr="00BC69CC">
        <w:t>3</w:t>
      </w:r>
      <w:r w:rsidRPr="00BC69CC">
        <w:tab/>
        <w:t>поручить КГСЭ изучить и определить эксплуатационные и технические области, относящиеся к качеству обслуживания (</w:t>
      </w:r>
      <w:proofErr w:type="spellStart"/>
      <w:r w:rsidRPr="00BC69CC">
        <w:t>QoS</w:t>
      </w:r>
      <w:proofErr w:type="spellEnd"/>
      <w:r w:rsidRPr="00BC69CC">
        <w:t>)/оценке пользователем качества услуги (</w:t>
      </w:r>
      <w:proofErr w:type="spellStart"/>
      <w:r w:rsidRPr="00BC69CC">
        <w:t>QoE</w:t>
      </w:r>
      <w:proofErr w:type="spellEnd"/>
      <w:r w:rsidRPr="00BC69CC">
        <w:t>) электросвязи/информационно-коммуникационных технологий,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ВАСЭ</w:t>
      </w:r>
      <w:ins w:id="28" w:author="Russian" w:date="2021-12-20T17:17:00Z">
        <w:r w:rsidRPr="00BC69CC">
          <w:t>;</w:t>
        </w:r>
      </w:ins>
    </w:p>
    <w:p w14:paraId="1BA69EDF" w14:textId="121A33B6" w:rsidR="007203E7" w:rsidRPr="00BC69CC" w:rsidRDefault="00182974" w:rsidP="007203E7">
      <w:pPr>
        <w:rPr>
          <w:rPrChange w:id="29" w:author="Miliaeva, Olga" w:date="2021-12-23T21:00:00Z">
            <w:rPr>
              <w:lang w:val="en-GB"/>
            </w:rPr>
          </w:rPrChange>
        </w:rPr>
      </w:pPr>
      <w:ins w:id="30" w:author="Russian" w:date="2021-12-20T17:17:00Z">
        <w:r w:rsidRPr="00BC69CC">
          <w:rPr>
            <w:rPrChange w:id="31" w:author="Miliaeva, Olga" w:date="2021-12-23T21:00:00Z">
              <w:rPr>
                <w:lang w:val="en-GB"/>
              </w:rPr>
            </w:rPrChange>
          </w:rPr>
          <w:t>4</w:t>
        </w:r>
        <w:r w:rsidRPr="00BC69CC">
          <w:rPr>
            <w:rPrChange w:id="32" w:author="Miliaeva, Olga" w:date="2021-12-23T21:00:00Z">
              <w:rPr>
                <w:lang w:val="en-GB"/>
              </w:rPr>
            </w:rPrChange>
          </w:rPr>
          <w:tab/>
        </w:r>
      </w:ins>
      <w:ins w:id="33" w:author="Miliaeva, Olga" w:date="2021-12-23T20:48:00Z">
        <w:r w:rsidR="00EC34B2" w:rsidRPr="00BC69CC">
          <w:t xml:space="preserve">поручить КГСЭ определить и изучить политические и регуляторные аспекты, касающиеся </w:t>
        </w:r>
      </w:ins>
      <w:ins w:id="34" w:author="Miliaeva, Olga" w:date="2021-12-23T20:59:00Z">
        <w:r w:rsidR="00EC34B2" w:rsidRPr="00BC69CC">
          <w:t>ак</w:t>
        </w:r>
      </w:ins>
      <w:ins w:id="35" w:author="Miliaeva, Olga" w:date="2021-12-23T21:00:00Z">
        <w:r w:rsidR="00EC34B2" w:rsidRPr="00BC69CC">
          <w:t>туальных тем</w:t>
        </w:r>
        <w:r w:rsidR="00E4600B" w:rsidRPr="00BC69CC">
          <w:t>, таких как искусственный интеллект (ИИ), большие данные, дополненная реальность, принимая во внимание исследования, проведенные компе</w:t>
        </w:r>
      </w:ins>
      <w:ins w:id="36" w:author="Miliaeva, Olga" w:date="2021-12-23T21:01:00Z">
        <w:r w:rsidR="00E4600B" w:rsidRPr="00BC69CC">
          <w:t>тентными исследовательскими комиссиями</w:t>
        </w:r>
      </w:ins>
      <w:r w:rsidRPr="00BC69CC">
        <w:rPr>
          <w:rPrChange w:id="37" w:author="Miliaeva, Olga" w:date="2021-12-23T21:00:00Z">
            <w:rPr>
              <w:lang w:val="en-GB"/>
            </w:rPr>
          </w:rPrChange>
        </w:rPr>
        <w:t>,</w:t>
      </w:r>
    </w:p>
    <w:p w14:paraId="622993D9" w14:textId="77777777" w:rsidR="007203E7" w:rsidRPr="00BC69CC" w:rsidRDefault="00182974" w:rsidP="007203E7">
      <w:pPr>
        <w:pStyle w:val="Call"/>
      </w:pPr>
      <w:r w:rsidRPr="00BC69CC">
        <w:t>предлагает Государствам-Членам</w:t>
      </w:r>
    </w:p>
    <w:p w14:paraId="7019C691" w14:textId="77777777" w:rsidR="007203E7" w:rsidRPr="00BC69CC" w:rsidRDefault="00182974" w:rsidP="007203E7">
      <w:r w:rsidRPr="00BC69CC">
        <w:t>активно содействовать работе, проводимой по этому вопросу.</w:t>
      </w:r>
    </w:p>
    <w:p w14:paraId="5AF2BDA7" w14:textId="77777777" w:rsidR="009059EA" w:rsidRPr="00BC69CC" w:rsidRDefault="009059EA" w:rsidP="00411C49">
      <w:pPr>
        <w:pStyle w:val="Reasons"/>
      </w:pPr>
    </w:p>
    <w:p w14:paraId="27E3A79B" w14:textId="6D2A1714" w:rsidR="00854058" w:rsidRPr="00BC69CC" w:rsidRDefault="009059EA" w:rsidP="009059EA">
      <w:pPr>
        <w:spacing w:before="480"/>
        <w:jc w:val="center"/>
      </w:pPr>
      <w:r w:rsidRPr="00BC69CC">
        <w:t>______________</w:t>
      </w:r>
    </w:p>
    <w:sectPr w:rsidR="00854058" w:rsidRPr="00BC69C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7B7A" w14:textId="77777777" w:rsidR="00196653" w:rsidRDefault="00196653">
      <w:r>
        <w:separator/>
      </w:r>
    </w:p>
  </w:endnote>
  <w:endnote w:type="continuationSeparator" w:id="0">
    <w:p w14:paraId="271C79ED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6F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4E7E03" w14:textId="755F814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9CC">
      <w:rPr>
        <w:noProof/>
      </w:rPr>
      <w:t>23.12.21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FEC7" w14:textId="3E561AA3" w:rsidR="00567276" w:rsidRPr="00BC69CC" w:rsidRDefault="00567276" w:rsidP="00777F17">
    <w:pPr>
      <w:pStyle w:val="Footer"/>
      <w:rPr>
        <w:lang w:val="fr-CH"/>
      </w:rPr>
    </w:pPr>
    <w:r>
      <w:fldChar w:fldCharType="begin"/>
    </w:r>
    <w:r w:rsidRPr="00BC69CC">
      <w:rPr>
        <w:lang w:val="fr-CH"/>
      </w:rPr>
      <w:instrText xml:space="preserve"> FILENAME \p  \* MERGEFORMAT </w:instrText>
    </w:r>
    <w:r>
      <w:fldChar w:fldCharType="separate"/>
    </w:r>
    <w:r w:rsidR="009059EA" w:rsidRPr="00BC69CC">
      <w:rPr>
        <w:lang w:val="fr-CH"/>
      </w:rPr>
      <w:t>P:\RUS\ITU-T\CONF-T\WTSA20\000\035ADD05R.DOCX</w:t>
    </w:r>
    <w:r>
      <w:fldChar w:fldCharType="end"/>
    </w:r>
    <w:r w:rsidR="009059EA" w:rsidRPr="00BC69CC">
      <w:rPr>
        <w:lang w:val="fr-CH"/>
      </w:rPr>
      <w:t xml:space="preserve"> (500275)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E598" w14:textId="64240E1D" w:rsidR="009059EA" w:rsidRPr="00BC69CC" w:rsidRDefault="009059EA">
    <w:pPr>
      <w:pStyle w:val="Footer"/>
      <w:rPr>
        <w:lang w:val="fr-CH"/>
      </w:rPr>
    </w:pPr>
    <w:r>
      <w:fldChar w:fldCharType="begin"/>
    </w:r>
    <w:r w:rsidRPr="00BC69CC">
      <w:rPr>
        <w:lang w:val="fr-CH"/>
      </w:rPr>
      <w:instrText xml:space="preserve"> FILENAME \p  \* MERGEFORMAT </w:instrText>
    </w:r>
    <w:r>
      <w:fldChar w:fldCharType="separate"/>
    </w:r>
    <w:r w:rsidRPr="00BC69CC">
      <w:rPr>
        <w:lang w:val="fr-CH"/>
      </w:rPr>
      <w:t>P:\RUS\ITU-T\CONF-T\WTSA20\000\035ADD05R.DOCX</w:t>
    </w:r>
    <w:r>
      <w:fldChar w:fldCharType="end"/>
    </w:r>
    <w:r w:rsidRPr="00BC69CC">
      <w:rPr>
        <w:lang w:val="fr-CH"/>
      </w:rPr>
      <w:t xml:space="preserve"> (500275)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D054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389C6A3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3AB2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A9774FD" w14:textId="02672554" w:rsidR="00E11080" w:rsidRDefault="00662A60" w:rsidP="009059E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C69CC">
      <w:rPr>
        <w:noProof/>
        <w:lang w:val="en-US"/>
      </w:rPr>
      <w:t>Дополнительный документ 5</w:t>
    </w:r>
    <w:r w:rsidR="00BC69CC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2516"/>
    <w:rsid w:val="001434F1"/>
    <w:rsid w:val="001521AE"/>
    <w:rsid w:val="00153CD8"/>
    <w:rsid w:val="00155C24"/>
    <w:rsid w:val="001630C0"/>
    <w:rsid w:val="00182974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8D3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54058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059EA"/>
    <w:rsid w:val="009119CC"/>
    <w:rsid w:val="00917C0A"/>
    <w:rsid w:val="0092220F"/>
    <w:rsid w:val="00922CD0"/>
    <w:rsid w:val="00941A02"/>
    <w:rsid w:val="00960EC0"/>
    <w:rsid w:val="0097126C"/>
    <w:rsid w:val="00972470"/>
    <w:rsid w:val="009807A1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6A1C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C69CC"/>
    <w:rsid w:val="00C20466"/>
    <w:rsid w:val="00C27D42"/>
    <w:rsid w:val="00C30A6E"/>
    <w:rsid w:val="00C324A8"/>
    <w:rsid w:val="00C4430B"/>
    <w:rsid w:val="00C51090"/>
    <w:rsid w:val="00C53DBB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4600B"/>
    <w:rsid w:val="00E5155F"/>
    <w:rsid w:val="00E976C1"/>
    <w:rsid w:val="00EB6BCD"/>
    <w:rsid w:val="00EC1AE7"/>
    <w:rsid w:val="00EC34B2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02CA53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C69C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69C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9059E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bed17a8-eb0e-40a2-bc96-99fae0ceba36">DPM</DPM_x0020_Author>
    <DPM_x0020_File_x0020_name xmlns="4bed17a8-eb0e-40a2-bc96-99fae0ceba36">T17-WTSA.20-C-0035!A5!MSW-R</DPM_x0020_File_x0020_name>
    <DPM_x0020_Version xmlns="4bed17a8-eb0e-40a2-bc96-99fae0ceba3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bed17a8-eb0e-40a2-bc96-99fae0ceba36" targetNamespace="http://schemas.microsoft.com/office/2006/metadata/properties" ma:root="true" ma:fieldsID="d41af5c836d734370eb92e7ee5f83852" ns2:_="" ns3:_="">
    <xsd:import namespace="996b2e75-67fd-4955-a3b0-5ab9934cb50b"/>
    <xsd:import namespace="4bed17a8-eb0e-40a2-bc96-99fae0ceba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d17a8-eb0e-40a2-bc96-99fae0ceba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d17a8-eb0e-40a2-bc96-99fae0ceb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bed17a8-eb0e-40a2-bc96-99fae0ceb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T17-WTSA.20-C-0035!A5!MSW-R</vt:lpstr>
    </vt:vector>
  </TitlesOfParts>
  <Manager>General Secretariat - Pool</Manager>
  <Company>International Telecommunication Union (ITU)</Company>
  <LinksUpToDate>false</LinksUpToDate>
  <CharactersWithSpaces>4930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T17-WTSA.20-C-0035!A5!MSW-R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3</cp:revision>
  <cp:lastPrinted>2016-03-08T13:33:00Z</cp:lastPrinted>
  <dcterms:created xsi:type="dcterms:W3CDTF">2021-12-23T20:03:00Z</dcterms:created>
  <dcterms:modified xsi:type="dcterms:W3CDTF">2022-01-04T15:38:00Z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