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271"/>
        <w:gridCol w:w="3053"/>
      </w:tblGrid>
      <w:tr w:rsidR="00280E04" w14:paraId="013DCA1D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427A4226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674881BF" w14:textId="77777777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63A66356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4275514" wp14:editId="43F7AA8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4054F16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3A7F7548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6C30E38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0A844ABC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1AB7E98B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C873837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23A66656" w14:textId="77777777" w:rsidTr="004E2A5D">
        <w:trPr>
          <w:cantSplit/>
        </w:trPr>
        <w:tc>
          <w:tcPr>
            <w:tcW w:w="6619" w:type="dxa"/>
            <w:gridSpan w:val="2"/>
          </w:tcPr>
          <w:p w14:paraId="1033BCFB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BE5A2E1" w14:textId="33A6347A" w:rsidR="00A809E8" w:rsidRPr="0084600B" w:rsidRDefault="0084600B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="005C3880" w:rsidRPr="0084600B">
              <w:t>32</w:t>
            </w:r>
            <w:r w:rsidR="005C3880" w:rsidRPr="0084600B">
              <w:br/>
            </w:r>
            <w:r>
              <w:rPr>
                <w:rFonts w:hint="cs"/>
                <w:rtl/>
              </w:rPr>
              <w:t xml:space="preserve">للوثيقة </w:t>
            </w:r>
            <w:r>
              <w:t>35-A</w:t>
            </w:r>
          </w:p>
        </w:tc>
      </w:tr>
      <w:tr w:rsidR="005C3880" w14:paraId="4097074C" w14:textId="77777777" w:rsidTr="004E2A5D">
        <w:trPr>
          <w:cantSplit/>
        </w:trPr>
        <w:tc>
          <w:tcPr>
            <w:tcW w:w="6619" w:type="dxa"/>
            <w:gridSpan w:val="2"/>
          </w:tcPr>
          <w:p w14:paraId="41B0A77E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11653BB" w14:textId="77777777" w:rsidR="005C3880" w:rsidRPr="0084600B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84600B">
              <w:rPr>
                <w:rFonts w:eastAsia="SimSun"/>
              </w:rPr>
              <w:t>20</w:t>
            </w:r>
            <w:r w:rsidRPr="0084600B">
              <w:rPr>
                <w:rFonts w:eastAsia="SimSun"/>
                <w:rtl/>
              </w:rPr>
              <w:t xml:space="preserve"> يناير </w:t>
            </w:r>
            <w:r w:rsidRPr="0084600B">
              <w:rPr>
                <w:rFonts w:eastAsia="SimSun"/>
              </w:rPr>
              <w:t>2022</w:t>
            </w:r>
          </w:p>
        </w:tc>
      </w:tr>
      <w:tr w:rsidR="005C3880" w14:paraId="0AB33EE4" w14:textId="77777777" w:rsidTr="004E2A5D">
        <w:trPr>
          <w:cantSplit/>
        </w:trPr>
        <w:tc>
          <w:tcPr>
            <w:tcW w:w="6619" w:type="dxa"/>
            <w:gridSpan w:val="2"/>
          </w:tcPr>
          <w:p w14:paraId="7CFFCAB1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C0FF191" w14:textId="77777777" w:rsidR="005C3880" w:rsidRPr="0084600B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4600B">
              <w:rPr>
                <w:rtl/>
              </w:rPr>
              <w:t>الأصل: بالإنكليزية</w:t>
            </w:r>
          </w:p>
        </w:tc>
      </w:tr>
      <w:tr w:rsidR="005C3880" w14:paraId="6D895686" w14:textId="77777777" w:rsidTr="004E2A5D">
        <w:trPr>
          <w:cantSplit/>
        </w:trPr>
        <w:tc>
          <w:tcPr>
            <w:tcW w:w="9672" w:type="dxa"/>
            <w:gridSpan w:val="3"/>
          </w:tcPr>
          <w:p w14:paraId="19806402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6B24E063" w14:textId="77777777" w:rsidTr="004E2A5D">
        <w:trPr>
          <w:cantSplit/>
        </w:trPr>
        <w:tc>
          <w:tcPr>
            <w:tcW w:w="9672" w:type="dxa"/>
            <w:gridSpan w:val="3"/>
          </w:tcPr>
          <w:p w14:paraId="48C93C8E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الاتحاد الإفريقي للاتصالات</w:t>
            </w:r>
          </w:p>
        </w:tc>
      </w:tr>
      <w:tr w:rsidR="005C3880" w14:paraId="0A93777C" w14:textId="77777777" w:rsidTr="004E2A5D">
        <w:trPr>
          <w:cantSplit/>
        </w:trPr>
        <w:tc>
          <w:tcPr>
            <w:tcW w:w="9672" w:type="dxa"/>
            <w:gridSpan w:val="3"/>
          </w:tcPr>
          <w:p w14:paraId="00C116C7" w14:textId="32C99CDE" w:rsidR="005C3880" w:rsidRPr="00BD6EF3" w:rsidRDefault="00CE396E" w:rsidP="00C416E6">
            <w:pPr>
              <w:pStyle w:val="Title1"/>
              <w:spacing w:before="240"/>
              <w:rPr>
                <w:rtl/>
              </w:rPr>
            </w:pPr>
            <w:r w:rsidRPr="00F20CF6">
              <w:rPr>
                <w:spacing w:val="-2"/>
                <w:rtl/>
              </w:rPr>
              <w:t>مشروع القرار الجديد</w:t>
            </w:r>
            <w:r w:rsidR="00F20CF6" w:rsidRPr="00F20CF6">
              <w:rPr>
                <w:rFonts w:hint="cs"/>
                <w:spacing w:val="-2"/>
                <w:rtl/>
              </w:rPr>
              <w:t xml:space="preserve"> المقترح</w:t>
            </w:r>
            <w:r w:rsidRPr="00F20CF6">
              <w:rPr>
                <w:spacing w:val="-2"/>
                <w:rtl/>
              </w:rPr>
              <w:t xml:space="preserve"> [</w:t>
            </w:r>
            <w:r w:rsidRPr="00F20CF6">
              <w:rPr>
                <w:spacing w:val="-2"/>
              </w:rPr>
              <w:t>AFCP-2</w:t>
            </w:r>
            <w:r w:rsidRPr="00F20CF6">
              <w:rPr>
                <w:spacing w:val="-2"/>
                <w:rtl/>
              </w:rPr>
              <w:t>]</w:t>
            </w:r>
            <w:r w:rsidRPr="00F20CF6">
              <w:rPr>
                <w:rFonts w:hint="cs"/>
                <w:spacing w:val="-2"/>
                <w:rtl/>
              </w:rPr>
              <w:t xml:space="preserve"> </w:t>
            </w:r>
            <w:r w:rsidR="00C939BA" w:rsidRPr="00F20CF6">
              <w:rPr>
                <w:rFonts w:hint="cs"/>
                <w:spacing w:val="-2"/>
                <w:rtl/>
              </w:rPr>
              <w:t>-</w:t>
            </w:r>
            <w:r w:rsidR="00C416E6" w:rsidRPr="00F20CF6">
              <w:rPr>
                <w:rFonts w:hint="cs"/>
                <w:spacing w:val="-2"/>
                <w:rtl/>
              </w:rPr>
              <w:t xml:space="preserve"> </w:t>
            </w:r>
            <w:r w:rsidRPr="00F20CF6">
              <w:rPr>
                <w:spacing w:val="-2"/>
                <w:rtl/>
              </w:rPr>
              <w:t>دور تكنولوجيا المعلومات والاتصالات</w:t>
            </w:r>
            <w:r>
              <w:rPr>
                <w:rtl/>
              </w:rPr>
              <w:t xml:space="preserve"> </w:t>
            </w:r>
            <w:r w:rsidR="00AF2667">
              <w:rPr>
                <w:rtl/>
              </w:rPr>
              <w:br/>
            </w:r>
            <w:r>
              <w:rPr>
                <w:rtl/>
              </w:rPr>
              <w:t>في الكشف المبكر عن</w:t>
            </w:r>
            <w:r w:rsidR="001D3D04">
              <w:rPr>
                <w:rFonts w:hint="cs"/>
                <w:rtl/>
                <w:lang w:bidi="ar-SA"/>
              </w:rPr>
              <w:t xml:space="preserve"> الجوائح</w:t>
            </w:r>
            <w:r>
              <w:rPr>
                <w:rtl/>
              </w:rPr>
              <w:t xml:space="preserve"> العالمية</w:t>
            </w:r>
          </w:p>
        </w:tc>
      </w:tr>
      <w:tr w:rsidR="005C3880" w14:paraId="0FCEA8FC" w14:textId="77777777" w:rsidTr="004E2A5D">
        <w:trPr>
          <w:cantSplit/>
        </w:trPr>
        <w:tc>
          <w:tcPr>
            <w:tcW w:w="9672" w:type="dxa"/>
            <w:gridSpan w:val="3"/>
          </w:tcPr>
          <w:p w14:paraId="565B8373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03CA8A01" w14:textId="77777777" w:rsidTr="00FC7FD8">
        <w:trPr>
          <w:cantSplit/>
        </w:trPr>
        <w:tc>
          <w:tcPr>
            <w:tcW w:w="1348" w:type="dxa"/>
          </w:tcPr>
          <w:p w14:paraId="217A0DCD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62702865" w14:textId="05A0B4B6" w:rsidR="005C3880" w:rsidRDefault="00C436AC" w:rsidP="00973D35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Pr="00C436AC">
              <w:rPr>
                <w:rtl/>
              </w:rPr>
              <w:t xml:space="preserve">قترح </w:t>
            </w:r>
            <w:r>
              <w:rPr>
                <w:rFonts w:hint="cs"/>
                <w:rtl/>
              </w:rPr>
              <w:t>الاتحاد الإفريقي للاتصالات</w:t>
            </w:r>
            <w:r w:rsidRPr="00C436AC">
              <w:rPr>
                <w:rtl/>
              </w:rPr>
              <w:t xml:space="preserve"> مشروع قرار جديد لل</w:t>
            </w:r>
            <w:r>
              <w:rPr>
                <w:rFonts w:hint="cs"/>
                <w:rtl/>
              </w:rPr>
              <w:t>إقرار</w:t>
            </w:r>
            <w:r w:rsidRPr="00C436A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Pr="00C436AC">
              <w:rPr>
                <w:rtl/>
              </w:rPr>
              <w:t>الإمكانات الهائلة لتكنولوجيا المعلومات والاتصالات و</w:t>
            </w:r>
            <w:r w:rsidR="00E6397D">
              <w:rPr>
                <w:rFonts w:hint="cs"/>
                <w:rtl/>
              </w:rPr>
              <w:t xml:space="preserve">زيادة </w:t>
            </w:r>
            <w:r w:rsidRPr="00C436AC">
              <w:rPr>
                <w:rtl/>
              </w:rPr>
              <w:t>تعزيز</w:t>
            </w:r>
            <w:r>
              <w:rPr>
                <w:rFonts w:hint="cs"/>
                <w:rtl/>
              </w:rPr>
              <w:t xml:space="preserve"> </w:t>
            </w:r>
            <w:r w:rsidRPr="00C436AC">
              <w:rPr>
                <w:rtl/>
              </w:rPr>
              <w:t xml:space="preserve">استخدام تكنولوجيا المعلومات والاتصالات بما في ذلك </w:t>
            </w:r>
            <w:r>
              <w:rPr>
                <w:rFonts w:hint="cs"/>
                <w:rtl/>
              </w:rPr>
              <w:t>التكنولوجيات</w:t>
            </w:r>
            <w:r w:rsidRPr="00C436AC">
              <w:rPr>
                <w:rtl/>
              </w:rPr>
              <w:t xml:space="preserve"> الجديدة الناشئة في التنبؤ بالأوبئة </w:t>
            </w:r>
            <w:r w:rsidR="00973D35">
              <w:rPr>
                <w:rFonts w:hint="cs"/>
                <w:rtl/>
              </w:rPr>
              <w:t>ورصدها</w:t>
            </w:r>
            <w:r w:rsidRPr="00C436AC">
              <w:rPr>
                <w:rtl/>
              </w:rPr>
              <w:t xml:space="preserve"> قبل أن تتحول إلى </w:t>
            </w:r>
            <w:r w:rsidR="001D3D04">
              <w:rPr>
                <w:rFonts w:hint="cs"/>
                <w:rtl/>
              </w:rPr>
              <w:t>جوائح</w:t>
            </w:r>
            <w:r w:rsidRPr="00C436AC">
              <w:rPr>
                <w:rtl/>
              </w:rPr>
              <w:t xml:space="preserve"> عالمية.</w:t>
            </w: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84600B" w:rsidRPr="00FC7FD8" w14:paraId="2CDAA3AB" w14:textId="77777777" w:rsidTr="00721523">
        <w:trPr>
          <w:trHeight w:val="1140"/>
        </w:trPr>
        <w:tc>
          <w:tcPr>
            <w:tcW w:w="1355" w:type="dxa"/>
            <w:shd w:val="clear" w:color="auto" w:fill="FFFFFF"/>
            <w:hideMark/>
          </w:tcPr>
          <w:p w14:paraId="0C1CFDA4" w14:textId="77777777" w:rsidR="0084600B" w:rsidRPr="00FC7FD8" w:rsidRDefault="0084600B" w:rsidP="005E1528">
            <w:pPr>
              <w:spacing w:after="120" w:line="30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FC7FD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  <w:hideMark/>
          </w:tcPr>
          <w:p w14:paraId="4F3B35AC" w14:textId="31FB5085" w:rsidR="0084600B" w:rsidRPr="00FC7FD8" w:rsidRDefault="00C436AC" w:rsidP="005E1528">
            <w:pPr>
              <w:spacing w:after="120" w:line="30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مريم سليماني</w:t>
            </w:r>
            <w:r w:rsidR="0084600B">
              <w:rPr>
                <w:rFonts w:eastAsia="SimSun"/>
                <w:bCs/>
                <w:position w:val="2"/>
                <w:rtl/>
                <w:lang w:val="en-GB" w:eastAsia="zh-CN" w:bidi="ar-EG"/>
              </w:rPr>
              <w:br/>
            </w:r>
            <w:r w:rsidR="0084600B" w:rsidRPr="0084600B">
              <w:rPr>
                <w:rFonts w:eastAsia="SimSun"/>
                <w:position w:val="2"/>
                <w:rtl/>
                <w:lang w:val="en-GB" w:eastAsia="zh-CN"/>
              </w:rPr>
              <w:t>الاتحاد الإفريقي للاتصالات</w:t>
            </w:r>
            <w:r w:rsidR="0084600B">
              <w:rPr>
                <w:rFonts w:eastAsia="SimSun"/>
                <w:position w:val="2"/>
                <w:rtl/>
                <w:lang w:val="en-GB" w:eastAsia="zh-CN"/>
              </w:rPr>
              <w:br/>
            </w:r>
            <w:r w:rsidR="0084600B">
              <w:rPr>
                <w:rFonts w:eastAsia="SimSun" w:hint="cs"/>
                <w:position w:val="2"/>
                <w:rtl/>
                <w:lang w:val="en-GB" w:eastAsia="zh-CN"/>
              </w:rPr>
              <w:t>كينيا</w:t>
            </w:r>
          </w:p>
        </w:tc>
        <w:tc>
          <w:tcPr>
            <w:tcW w:w="4250" w:type="dxa"/>
            <w:shd w:val="clear" w:color="auto" w:fill="FFFFFF"/>
          </w:tcPr>
          <w:p w14:paraId="2D86F10F" w14:textId="70A169ED" w:rsidR="0084600B" w:rsidRPr="00FC7FD8" w:rsidRDefault="0084600B" w:rsidP="005E1528">
            <w:pPr>
              <w:tabs>
                <w:tab w:val="clear" w:pos="794"/>
                <w:tab w:val="clear" w:pos="1191"/>
              </w:tabs>
              <w:spacing w:after="120" w:line="300" w:lineRule="exact"/>
              <w:rPr>
                <w:rFonts w:eastAsia="SimSun"/>
                <w:position w:val="2"/>
                <w:lang w:eastAsia="zh-CN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>الهاتف:</w:t>
            </w:r>
            <w:r>
              <w:rPr>
                <w:rFonts w:eastAsia="SimSun"/>
                <w:position w:val="2"/>
                <w:rtl/>
                <w:lang w:val="fr-FR" w:eastAsia="zh-CN" w:bidi="ar-EG"/>
              </w:rPr>
              <w:tab/>
            </w:r>
            <w:r w:rsidRPr="0084600B">
              <w:rPr>
                <w:rFonts w:eastAsia="SimSun"/>
                <w:bCs/>
                <w:position w:val="2"/>
                <w:lang w:val="fr-CH" w:eastAsia="zh-CN" w:bidi="ar-EG"/>
              </w:rPr>
              <w:t>+254726820362</w:t>
            </w:r>
            <w:r w:rsidR="005E1528">
              <w:rPr>
                <w:rFonts w:eastAsia="SimSun"/>
                <w:position w:val="2"/>
                <w:lang w:eastAsia="zh-CN"/>
              </w:rPr>
              <w:br/>
            </w: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>البريد الإلكتروني:</w:t>
            </w:r>
            <w:r>
              <w:rPr>
                <w:rFonts w:eastAsia="SimSun"/>
                <w:position w:val="2"/>
                <w:rtl/>
                <w:lang w:val="fr-FR" w:eastAsia="zh-CN" w:bidi="ar-EG"/>
              </w:rPr>
              <w:tab/>
            </w:r>
            <w:hyperlink r:id="rId13" w:history="1">
              <w:r w:rsidRPr="0084600B">
                <w:rPr>
                  <w:rStyle w:val="Hyperlink"/>
                  <w:rFonts w:eastAsia="SimSun"/>
                  <w:bCs/>
                  <w:position w:val="2"/>
                  <w:lang w:val="fr-CH" w:eastAsia="zh-CN" w:bidi="ar-EG"/>
                </w:rPr>
                <w:t>m.slimani@atuuat.africa</w:t>
              </w:r>
            </w:hyperlink>
          </w:p>
        </w:tc>
      </w:tr>
    </w:tbl>
    <w:p w14:paraId="573E822B" w14:textId="77777777" w:rsidR="00FC7FD8" w:rsidRDefault="00FC7FD8" w:rsidP="00790154"/>
    <w:p w14:paraId="141491FA" w14:textId="77777777" w:rsidR="002F3E46" w:rsidRPr="00CE396E" w:rsidRDefault="002F3E46" w:rsidP="00523D37">
      <w:pPr>
        <w:rPr>
          <w:lang w:bidi="ar-EG"/>
        </w:rPr>
      </w:pPr>
    </w:p>
    <w:p w14:paraId="7430DBF0" w14:textId="77777777" w:rsidR="0012545F" w:rsidRDefault="0012545F">
      <w:pPr>
        <w:bidi w:val="0"/>
        <w:spacing w:before="0" w:line="240" w:lineRule="auto"/>
        <w:jc w:val="left"/>
      </w:pPr>
      <w:r>
        <w:rPr>
          <w:rtl/>
        </w:rPr>
        <w:br w:type="page"/>
      </w:r>
    </w:p>
    <w:p w14:paraId="77210A4D" w14:textId="77777777" w:rsidR="00717E85" w:rsidRDefault="0046386A">
      <w:pPr>
        <w:pStyle w:val="Proposal"/>
      </w:pPr>
      <w:r>
        <w:lastRenderedPageBreak/>
        <w:t>ADD</w:t>
      </w:r>
      <w:r>
        <w:tab/>
        <w:t>AFCP/35A32/1</w:t>
      </w:r>
    </w:p>
    <w:p w14:paraId="49952C2D" w14:textId="41C37565" w:rsidR="0022345D" w:rsidRDefault="0046386A" w:rsidP="0084600B">
      <w:pPr>
        <w:pStyle w:val="ResNo"/>
        <w:rPr>
          <w:rtl/>
          <w:lang w:val="en-GB"/>
        </w:rPr>
      </w:pPr>
      <w:r>
        <w:rPr>
          <w:rFonts w:hint="cs"/>
          <w:rtl/>
        </w:rPr>
        <w:t xml:space="preserve">مشروع </w:t>
      </w:r>
      <w:r w:rsidR="0084600B">
        <w:rPr>
          <w:rFonts w:hint="cs"/>
          <w:rtl/>
        </w:rPr>
        <w:t>ال</w:t>
      </w:r>
      <w:r>
        <w:rPr>
          <w:rFonts w:hint="cs"/>
          <w:rtl/>
        </w:rPr>
        <w:t xml:space="preserve">قرار </w:t>
      </w:r>
      <w:r w:rsidR="0084600B">
        <w:rPr>
          <w:rFonts w:hint="cs"/>
          <w:rtl/>
        </w:rPr>
        <w:t>ال</w:t>
      </w:r>
      <w:r>
        <w:rPr>
          <w:rFonts w:hint="cs"/>
          <w:rtl/>
        </w:rPr>
        <w:t>جديد</w:t>
      </w:r>
      <w:r w:rsidR="0084600B">
        <w:rPr>
          <w:rFonts w:hint="cs"/>
          <w:rtl/>
        </w:rPr>
        <w:t xml:space="preserve"> </w:t>
      </w:r>
      <w:r w:rsidR="0084600B" w:rsidRPr="0084600B">
        <w:rPr>
          <w:lang w:val="en-GB"/>
        </w:rPr>
        <w:t>[AFCP-2]</w:t>
      </w:r>
    </w:p>
    <w:p w14:paraId="027B6A0E" w14:textId="787F1CD7" w:rsidR="0084600B" w:rsidRDefault="00DD3C10" w:rsidP="0084600B">
      <w:pPr>
        <w:pStyle w:val="Restitle"/>
        <w:rPr>
          <w:rtl/>
        </w:rPr>
      </w:pPr>
      <w:r>
        <w:rPr>
          <w:rFonts w:hint="cs"/>
          <w:rtl/>
        </w:rPr>
        <w:t xml:space="preserve">دور </w:t>
      </w:r>
      <w:r w:rsidRPr="00DD3C10">
        <w:rPr>
          <w:rtl/>
        </w:rPr>
        <w:t>تكنولوجيا المعلومات والاتصالات</w:t>
      </w:r>
      <w:r>
        <w:rPr>
          <w:rFonts w:hint="cs"/>
          <w:rtl/>
        </w:rPr>
        <w:t xml:space="preserve"> في الكشف المبكر عن </w:t>
      </w:r>
      <w:r w:rsidR="00E6397D">
        <w:rPr>
          <w:rFonts w:hint="cs"/>
          <w:rtl/>
        </w:rPr>
        <w:t>الجوائح</w:t>
      </w:r>
      <w:r>
        <w:rPr>
          <w:rFonts w:hint="cs"/>
          <w:rtl/>
        </w:rPr>
        <w:t xml:space="preserve"> العالمية</w:t>
      </w:r>
    </w:p>
    <w:p w14:paraId="4D03A9A4" w14:textId="5F77F736" w:rsidR="0084600B" w:rsidRDefault="0084600B" w:rsidP="0084600B">
      <w:pPr>
        <w:pStyle w:val="Resref"/>
        <w:rPr>
          <w:rtl/>
        </w:rPr>
      </w:pPr>
      <w:r>
        <w:rPr>
          <w:rFonts w:hint="cs"/>
          <w:rtl/>
        </w:rPr>
        <w:t>(جنيف، 2022)</w:t>
      </w:r>
    </w:p>
    <w:p w14:paraId="1853B00E" w14:textId="24D5C5FD" w:rsidR="0084600B" w:rsidRDefault="0084600B" w:rsidP="0084600B">
      <w:pPr>
        <w:pStyle w:val="Normalaftertitle"/>
        <w:rPr>
          <w:rtl/>
        </w:rPr>
      </w:pPr>
      <w:r>
        <w:rPr>
          <w:rFonts w:hint="cs"/>
          <w:rtl/>
        </w:rPr>
        <w:t>إن الجمعية العالمية لتقييس الاتصالات (جنيف، 2022)،</w:t>
      </w:r>
    </w:p>
    <w:p w14:paraId="6FBA74E4" w14:textId="3036A007" w:rsidR="0084600B" w:rsidRDefault="0084600B" w:rsidP="0084600B">
      <w:pPr>
        <w:pStyle w:val="Call"/>
        <w:rPr>
          <w:rtl/>
        </w:rPr>
      </w:pPr>
      <w:r w:rsidRPr="0084600B">
        <w:rPr>
          <w:rtl/>
        </w:rPr>
        <w:t>إذ تذكّر</w:t>
      </w:r>
    </w:p>
    <w:p w14:paraId="3AA6008A" w14:textId="5645FB00" w:rsidR="0084600B" w:rsidRDefault="0084600B" w:rsidP="0084600B">
      <w:pPr>
        <w:rPr>
          <w:rtl/>
          <w:lang w:bidi="ar-EG"/>
        </w:rPr>
      </w:pPr>
      <w:r w:rsidRPr="0084600B">
        <w:rPr>
          <w:rFonts w:hint="cs"/>
          <w:i/>
          <w:iCs/>
          <w:rtl/>
        </w:rPr>
        <w:t> </w:t>
      </w:r>
      <w:proofErr w:type="gramStart"/>
      <w:r w:rsidRPr="0084600B">
        <w:rPr>
          <w:rFonts w:hint="cs"/>
          <w:i/>
          <w:iCs/>
          <w:rtl/>
        </w:rPr>
        <w:t>أ )</w:t>
      </w:r>
      <w:proofErr w:type="gramEnd"/>
      <w:r>
        <w:rPr>
          <w:rtl/>
        </w:rPr>
        <w:tab/>
      </w:r>
      <w:r>
        <w:rPr>
          <w:rFonts w:hint="cs"/>
          <w:rtl/>
        </w:rPr>
        <w:t>بالقرار 202 (بوسان، 2014) لمؤتمر المندوبين المفوضين</w:t>
      </w:r>
      <w:r w:rsidR="00C23A71">
        <w:rPr>
          <w:rFonts w:hint="cs"/>
          <w:rtl/>
        </w:rPr>
        <w:t>،</w:t>
      </w:r>
      <w:r>
        <w:rPr>
          <w:rFonts w:hint="cs"/>
          <w:rtl/>
        </w:rPr>
        <w:t xml:space="preserve"> بشأن </w:t>
      </w:r>
      <w:bookmarkStart w:id="1" w:name="_Toc408328153"/>
      <w:r w:rsidRPr="0084600B">
        <w:rPr>
          <w:rFonts w:hint="cs"/>
          <w:rtl/>
          <w:lang w:bidi="ar-EG"/>
        </w:rPr>
        <w:t>استعمال تكنولوجيا المعلومات والاتصالات</w:t>
      </w:r>
      <w:r>
        <w:rPr>
          <w:rFonts w:hint="cs"/>
          <w:rtl/>
          <w:lang w:bidi="ar-EG"/>
        </w:rPr>
        <w:t xml:space="preserve"> </w:t>
      </w:r>
      <w:r w:rsidRPr="0084600B">
        <w:rPr>
          <w:rFonts w:hint="cs"/>
          <w:rtl/>
          <w:lang w:bidi="ar-EG"/>
        </w:rPr>
        <w:t xml:space="preserve">لكسر سلسلة الطوارئ المتعلقة بالصحة مثل انتقال فيروس </w:t>
      </w:r>
      <w:bookmarkEnd w:id="1"/>
      <w:proofErr w:type="spellStart"/>
      <w:r w:rsidR="00821F35">
        <w:rPr>
          <w:rFonts w:hint="cs"/>
          <w:rtl/>
          <w:lang w:bidi="ar-EG"/>
        </w:rPr>
        <w:t>إيبولا</w:t>
      </w:r>
      <w:proofErr w:type="spellEnd"/>
      <w:r>
        <w:rPr>
          <w:rFonts w:hint="cs"/>
          <w:rtl/>
          <w:lang w:bidi="ar-EG"/>
        </w:rPr>
        <w:t>؛</w:t>
      </w:r>
    </w:p>
    <w:p w14:paraId="2B00837B" w14:textId="787C7361" w:rsidR="0084600B" w:rsidRPr="00AA1080" w:rsidRDefault="0084600B" w:rsidP="0084600B">
      <w:pPr>
        <w:rPr>
          <w:spacing w:val="-2"/>
          <w:rtl/>
        </w:rPr>
      </w:pPr>
      <w:r w:rsidRPr="00AA1080">
        <w:rPr>
          <w:rFonts w:hint="cs"/>
          <w:i/>
          <w:iCs/>
          <w:spacing w:val="-2"/>
          <w:rtl/>
          <w:lang w:bidi="ar-EG"/>
        </w:rPr>
        <w:t>ب)</w:t>
      </w:r>
      <w:r w:rsidRPr="00AA1080">
        <w:rPr>
          <w:spacing w:val="-2"/>
          <w:rtl/>
          <w:lang w:bidi="ar-EG"/>
        </w:rPr>
        <w:tab/>
      </w:r>
      <w:r w:rsidRPr="00AA1080">
        <w:rPr>
          <w:rFonts w:hint="cs"/>
          <w:spacing w:val="-2"/>
          <w:rtl/>
        </w:rPr>
        <w:t>بالقرار 73 (المراجَع في الحمامات، 2016) للجمعية العالمية لتقييس الاتصالات</w:t>
      </w:r>
      <w:r w:rsidR="00C23A71" w:rsidRPr="00AA1080">
        <w:rPr>
          <w:rFonts w:hint="cs"/>
          <w:spacing w:val="-2"/>
          <w:rtl/>
        </w:rPr>
        <w:t>،</w:t>
      </w:r>
      <w:r w:rsidRPr="00AA1080">
        <w:rPr>
          <w:rFonts w:hint="cs"/>
          <w:spacing w:val="-2"/>
          <w:rtl/>
        </w:rPr>
        <w:t xml:space="preserve"> بشأن </w:t>
      </w:r>
      <w:bookmarkStart w:id="2" w:name="_Toc349551626"/>
      <w:r w:rsidRPr="00AA1080">
        <w:rPr>
          <w:rFonts w:hint="cs"/>
          <w:spacing w:val="-2"/>
          <w:rtl/>
        </w:rPr>
        <w:t>تكنولوجيا المعلومات والاتصالات والبيئة وتغير المناخ</w:t>
      </w:r>
      <w:bookmarkEnd w:id="2"/>
      <w:r w:rsidRPr="00AA1080">
        <w:rPr>
          <w:rFonts w:hint="cs"/>
          <w:spacing w:val="-2"/>
          <w:rtl/>
        </w:rPr>
        <w:t>؛</w:t>
      </w:r>
    </w:p>
    <w:p w14:paraId="52909ECC" w14:textId="343568E7" w:rsidR="0084600B" w:rsidRDefault="0084600B" w:rsidP="0084600B">
      <w:pPr>
        <w:rPr>
          <w:rtl/>
        </w:rPr>
      </w:pPr>
      <w:r w:rsidRPr="0084600B">
        <w:rPr>
          <w:rFonts w:hint="cs"/>
          <w:i/>
          <w:iCs/>
          <w:rtl/>
        </w:rPr>
        <w:t>ج)</w:t>
      </w:r>
      <w:r>
        <w:rPr>
          <w:rtl/>
        </w:rPr>
        <w:tab/>
      </w:r>
      <w:r>
        <w:rPr>
          <w:rFonts w:hint="cs"/>
          <w:rtl/>
        </w:rPr>
        <w:t>بالقرار 78 (المراجَع في الحمامات، 2016) للجمعية العالمية لتقييس الاتصالات</w:t>
      </w:r>
      <w:r w:rsidR="00C23A71">
        <w:rPr>
          <w:rFonts w:hint="cs"/>
          <w:rtl/>
        </w:rPr>
        <w:t>،</w:t>
      </w:r>
      <w:r>
        <w:rPr>
          <w:rFonts w:hint="cs"/>
          <w:rtl/>
        </w:rPr>
        <w:t xml:space="preserve"> بشأن </w:t>
      </w:r>
      <w:bookmarkStart w:id="3" w:name="_Toc280260362"/>
      <w:bookmarkStart w:id="4" w:name="_Toc349551636"/>
      <w:r w:rsidRPr="0084600B">
        <w:rPr>
          <w:rtl/>
        </w:rPr>
        <w:t>تطبيقات</w:t>
      </w:r>
      <w:r w:rsidRPr="0084600B">
        <w:rPr>
          <w:rFonts w:hint="cs"/>
          <w:rtl/>
        </w:rPr>
        <w:t xml:space="preserve"> ومعايير</w:t>
      </w:r>
      <w:r w:rsidRPr="0084600B">
        <w:rPr>
          <w:rtl/>
        </w:rPr>
        <w:t xml:space="preserve"> تكنولوجيا المعلومات</w:t>
      </w:r>
      <w:r w:rsidRPr="0084600B">
        <w:rPr>
          <w:rFonts w:hint="cs"/>
          <w:rtl/>
        </w:rPr>
        <w:t xml:space="preserve"> والاتصالات</w:t>
      </w:r>
      <w:r>
        <w:rPr>
          <w:rFonts w:hint="cs"/>
          <w:rtl/>
        </w:rPr>
        <w:t xml:space="preserve"> </w:t>
      </w:r>
      <w:r w:rsidRPr="0084600B">
        <w:rPr>
          <w:rtl/>
        </w:rPr>
        <w:t>من أجل</w:t>
      </w:r>
      <w:r w:rsidRPr="0084600B">
        <w:rPr>
          <w:rFonts w:hint="cs"/>
          <w:rtl/>
        </w:rPr>
        <w:t xml:space="preserve"> تحسين النفاذ إلى خدمات</w:t>
      </w:r>
      <w:r w:rsidRPr="0084600B">
        <w:rPr>
          <w:rtl/>
        </w:rPr>
        <w:t xml:space="preserve"> الصحة الإلكترونية</w:t>
      </w:r>
      <w:bookmarkEnd w:id="3"/>
      <w:bookmarkEnd w:id="4"/>
      <w:r>
        <w:rPr>
          <w:rFonts w:hint="cs"/>
          <w:rtl/>
        </w:rPr>
        <w:t>؛</w:t>
      </w:r>
    </w:p>
    <w:p w14:paraId="734D5754" w14:textId="55E3614B" w:rsidR="0084600B" w:rsidRDefault="0084600B" w:rsidP="00DD3C10">
      <w:pPr>
        <w:rPr>
          <w:rtl/>
        </w:rPr>
      </w:pPr>
      <w:proofErr w:type="gramStart"/>
      <w:r w:rsidRPr="0084600B">
        <w:rPr>
          <w:rFonts w:hint="cs"/>
          <w:i/>
          <w:iCs/>
          <w:rtl/>
        </w:rPr>
        <w:t>د )</w:t>
      </w:r>
      <w:proofErr w:type="gramEnd"/>
      <w:r w:rsidRPr="0084600B">
        <w:rPr>
          <w:i/>
          <w:iCs/>
          <w:rtl/>
        </w:rPr>
        <w:tab/>
      </w:r>
      <w:r>
        <w:rPr>
          <w:rFonts w:hint="cs"/>
          <w:rtl/>
        </w:rPr>
        <w:t>ب</w:t>
      </w:r>
      <w:r w:rsidRPr="0084600B">
        <w:rPr>
          <w:rtl/>
        </w:rPr>
        <w:t>المادة 5 من لوائح الاتصالات الدولية</w:t>
      </w:r>
      <w:r w:rsidR="008274B5">
        <w:rPr>
          <w:rFonts w:hint="cs"/>
          <w:rtl/>
          <w:lang w:bidi="ar-EG"/>
        </w:rPr>
        <w:t>،</w:t>
      </w:r>
      <w:r w:rsidRPr="0084600B">
        <w:rPr>
          <w:rtl/>
        </w:rPr>
        <w:t xml:space="preserve"> بشأن </w:t>
      </w:r>
      <w:r w:rsidR="00DD3C10" w:rsidRPr="00DD3C10">
        <w:rPr>
          <w:rtl/>
        </w:rPr>
        <w:t>سلامة الحياة البشرية وأولوية الاتصالات</w:t>
      </w:r>
      <w:r>
        <w:rPr>
          <w:rFonts w:hint="cs"/>
          <w:rtl/>
        </w:rPr>
        <w:t>؛</w:t>
      </w:r>
    </w:p>
    <w:p w14:paraId="248C3EC6" w14:textId="1B0AF4AD" w:rsidR="0084600B" w:rsidRPr="0009602C" w:rsidRDefault="0084600B" w:rsidP="00E568C7">
      <w:pPr>
        <w:rPr>
          <w:rtl/>
        </w:rPr>
      </w:pPr>
      <w:proofErr w:type="gramStart"/>
      <w:r w:rsidRPr="0009602C">
        <w:rPr>
          <w:rFonts w:hint="cs"/>
          <w:i/>
          <w:iCs/>
          <w:rtl/>
        </w:rPr>
        <w:t>هـ )</w:t>
      </w:r>
      <w:proofErr w:type="gramEnd"/>
      <w:r w:rsidRPr="0009602C">
        <w:rPr>
          <w:rtl/>
        </w:rPr>
        <w:tab/>
      </w:r>
      <w:bookmarkStart w:id="5" w:name="_Toc505867943"/>
      <w:bookmarkStart w:id="6" w:name="_Toc505876342"/>
      <w:bookmarkStart w:id="7" w:name="_Toc505877397"/>
      <w:bookmarkStart w:id="8" w:name="_Toc505929411"/>
      <w:bookmarkStart w:id="9" w:name="_Toc506389938"/>
      <w:r w:rsidRPr="0009602C">
        <w:rPr>
          <w:rFonts w:hint="cs"/>
          <w:rtl/>
        </w:rPr>
        <w:t>بالقرار</w:t>
      </w:r>
      <w:r w:rsidRPr="0009602C">
        <w:rPr>
          <w:rtl/>
        </w:rPr>
        <w:t xml:space="preserve"> </w:t>
      </w:r>
      <w:r w:rsidRPr="0009602C">
        <w:t>34</w:t>
      </w:r>
      <w:r w:rsidRPr="0009602C">
        <w:rPr>
          <w:rtl/>
        </w:rPr>
        <w:t xml:space="preserve"> (</w:t>
      </w:r>
      <w:r w:rsidRPr="0009602C">
        <w:rPr>
          <w:rFonts w:hint="cs"/>
          <w:rtl/>
        </w:rPr>
        <w:t xml:space="preserve">المراجَع في بوينس آيرس، </w:t>
      </w:r>
      <w:r w:rsidRPr="0009602C">
        <w:t>2017</w:t>
      </w:r>
      <w:r w:rsidRPr="0009602C">
        <w:rPr>
          <w:rtl/>
        </w:rPr>
        <w:t>)</w:t>
      </w:r>
      <w:bookmarkEnd w:id="5"/>
      <w:bookmarkEnd w:id="6"/>
      <w:bookmarkEnd w:id="7"/>
      <w:bookmarkEnd w:id="8"/>
      <w:bookmarkEnd w:id="9"/>
      <w:r w:rsidRPr="0009602C">
        <w:rPr>
          <w:rFonts w:hint="cs"/>
          <w:rtl/>
        </w:rPr>
        <w:t xml:space="preserve"> للمؤتمر العالمي لتنمية الاتصالات</w:t>
      </w:r>
      <w:r w:rsidR="00C23A71" w:rsidRPr="0009602C">
        <w:rPr>
          <w:rFonts w:hint="cs"/>
          <w:rtl/>
        </w:rPr>
        <w:t>،</w:t>
      </w:r>
      <w:r w:rsidRPr="0009602C">
        <w:rPr>
          <w:rFonts w:hint="cs"/>
          <w:rtl/>
        </w:rPr>
        <w:t xml:space="preserve"> بشأن </w:t>
      </w:r>
      <w:r w:rsidR="00E568C7" w:rsidRPr="0009602C">
        <w:rPr>
          <w:rtl/>
        </w:rPr>
        <w:t>دور الاتصالات/تكنولوجيا المعلومات والاتصالات في التأهب للكوارث</w:t>
      </w:r>
      <w:r w:rsidR="00E568C7" w:rsidRPr="0009602C">
        <w:rPr>
          <w:rFonts w:hint="cs"/>
          <w:rtl/>
        </w:rPr>
        <w:t xml:space="preserve"> </w:t>
      </w:r>
      <w:r w:rsidR="00E568C7" w:rsidRPr="0009602C">
        <w:rPr>
          <w:rtl/>
        </w:rPr>
        <w:t>والإنذار المبكر بحدوثها وفي عمليات الإنقاذ والإغاثة</w:t>
      </w:r>
      <w:r w:rsidR="00E568C7" w:rsidRPr="0009602C">
        <w:rPr>
          <w:rFonts w:hint="cs"/>
          <w:rtl/>
        </w:rPr>
        <w:t xml:space="preserve"> </w:t>
      </w:r>
      <w:r w:rsidR="00E568C7" w:rsidRPr="0009602C">
        <w:rPr>
          <w:rtl/>
        </w:rPr>
        <w:t>والتخفيف من آثارها والتصدي</w:t>
      </w:r>
      <w:r w:rsidR="0009602C">
        <w:rPr>
          <w:rFonts w:hint="cs"/>
          <w:rtl/>
        </w:rPr>
        <w:t> </w:t>
      </w:r>
      <w:r w:rsidR="00E568C7" w:rsidRPr="0009602C">
        <w:rPr>
          <w:rtl/>
        </w:rPr>
        <w:t>لها</w:t>
      </w:r>
      <w:r w:rsidRPr="0009602C">
        <w:rPr>
          <w:rFonts w:hint="cs"/>
          <w:rtl/>
        </w:rPr>
        <w:t>؛</w:t>
      </w:r>
    </w:p>
    <w:p w14:paraId="6FD1C9D8" w14:textId="6F741C64" w:rsidR="0084600B" w:rsidRDefault="0084600B" w:rsidP="0084600B">
      <w:pPr>
        <w:rPr>
          <w:rtl/>
          <w:lang w:bidi="ar-EG"/>
        </w:rPr>
      </w:pPr>
      <w:proofErr w:type="gramStart"/>
      <w:r w:rsidRPr="0084600B">
        <w:rPr>
          <w:rFonts w:hint="cs"/>
          <w:i/>
          <w:iCs/>
          <w:rtl/>
        </w:rPr>
        <w:t>و )</w:t>
      </w:r>
      <w:proofErr w:type="gramEnd"/>
      <w:r>
        <w:rPr>
          <w:rtl/>
        </w:rPr>
        <w:tab/>
      </w:r>
      <w:bookmarkStart w:id="10" w:name="_Toc408328066"/>
      <w:bookmarkStart w:id="11" w:name="_Toc414526760"/>
      <w:bookmarkStart w:id="12" w:name="_Toc415560180"/>
      <w:bookmarkStart w:id="13" w:name="_Toc536090498"/>
      <w:r>
        <w:rPr>
          <w:rFonts w:hint="cs"/>
          <w:rtl/>
        </w:rPr>
        <w:t>ب</w:t>
      </w:r>
      <w:r w:rsidRPr="0084600B">
        <w:rPr>
          <w:rtl/>
        </w:rPr>
        <w:t>القرار </w:t>
      </w:r>
      <w:r w:rsidRPr="0084600B">
        <w:t>136</w:t>
      </w:r>
      <w:r w:rsidRPr="0084600B">
        <w:rPr>
          <w:rtl/>
        </w:rPr>
        <w:t xml:space="preserve"> (</w:t>
      </w:r>
      <w:r w:rsidRPr="0084600B">
        <w:rPr>
          <w:rFonts w:hint="cs"/>
          <w:rtl/>
        </w:rPr>
        <w:t xml:space="preserve">المراجَع في دبي، </w:t>
      </w:r>
      <w:r w:rsidRPr="0084600B">
        <w:t>2018</w:t>
      </w:r>
      <w:r w:rsidRPr="0084600B">
        <w:rPr>
          <w:rtl/>
        </w:rPr>
        <w:t>)</w:t>
      </w:r>
      <w:bookmarkEnd w:id="10"/>
      <w:bookmarkEnd w:id="11"/>
      <w:bookmarkEnd w:id="12"/>
      <w:bookmarkEnd w:id="13"/>
      <w:r>
        <w:rPr>
          <w:rFonts w:hint="cs"/>
          <w:rtl/>
        </w:rPr>
        <w:t xml:space="preserve"> لمؤتمر المندوبين المفوضين</w:t>
      </w:r>
      <w:r w:rsidR="00C23A71">
        <w:rPr>
          <w:rFonts w:hint="cs"/>
          <w:rtl/>
        </w:rPr>
        <w:t>،</w:t>
      </w:r>
      <w:r>
        <w:rPr>
          <w:rFonts w:hint="cs"/>
          <w:rtl/>
        </w:rPr>
        <w:t xml:space="preserve"> بشأن </w:t>
      </w:r>
      <w:bookmarkStart w:id="14" w:name="_Toc536090499"/>
      <w:r w:rsidRPr="0084600B">
        <w:rPr>
          <w:rtl/>
          <w:lang w:bidi="ar-EG"/>
        </w:rPr>
        <w:t>استخدام الاتصالات/تكنولوجيا المعلومات والاتصالات</w:t>
      </w:r>
      <w:r w:rsidRPr="0084600B">
        <w:rPr>
          <w:rFonts w:hint="cs"/>
          <w:rtl/>
          <w:lang w:bidi="ar-EG"/>
        </w:rPr>
        <w:t xml:space="preserve"> في المساعدات الإنسانية و</w:t>
      </w:r>
      <w:r w:rsidRPr="0084600B">
        <w:rPr>
          <w:rtl/>
          <w:lang w:bidi="ar-EG"/>
        </w:rPr>
        <w:t>في عمليات الرصد</w:t>
      </w:r>
      <w:r w:rsidRPr="0084600B">
        <w:rPr>
          <w:rFonts w:hint="cs"/>
          <w:rtl/>
          <w:lang w:bidi="ar-EG"/>
        </w:rPr>
        <w:t xml:space="preserve"> </w:t>
      </w:r>
      <w:r w:rsidRPr="0084600B">
        <w:rPr>
          <w:rtl/>
          <w:lang w:bidi="ar-EG"/>
        </w:rPr>
        <w:t>والإدارة الخاصة بحالات الطوارئ والكوارث</w:t>
      </w:r>
      <w:r w:rsidRPr="0084600B">
        <w:rPr>
          <w:rFonts w:hint="cs"/>
          <w:rtl/>
          <w:lang w:bidi="ar-EG"/>
        </w:rPr>
        <w:t>،</w:t>
      </w:r>
      <w:r w:rsidRPr="0084600B">
        <w:rPr>
          <w:rtl/>
          <w:lang w:bidi="ar-EG"/>
        </w:rPr>
        <w:t xml:space="preserve"> </w:t>
      </w:r>
      <w:r w:rsidRPr="0084600B">
        <w:rPr>
          <w:rFonts w:hint="cs"/>
          <w:rtl/>
          <w:lang w:bidi="ar-EG"/>
        </w:rPr>
        <w:t>بما في ذلك الطوارئ المتعلقة بالصحة،</w:t>
      </w:r>
      <w:r w:rsidRPr="0084600B">
        <w:rPr>
          <w:rtl/>
          <w:lang w:bidi="ar-EG"/>
        </w:rPr>
        <w:t xml:space="preserve"> من أجل الإنذار المبكر بها والوقاية منها والتخفيف من آثارها والإغاثة</w:t>
      </w:r>
      <w:bookmarkEnd w:id="14"/>
      <w:r>
        <w:rPr>
          <w:rFonts w:hint="cs"/>
          <w:rtl/>
          <w:lang w:bidi="ar-EG"/>
        </w:rPr>
        <w:t>؛</w:t>
      </w:r>
    </w:p>
    <w:p w14:paraId="04BC59B4" w14:textId="06C3B573" w:rsidR="0084600B" w:rsidRDefault="0084600B" w:rsidP="0084600B">
      <w:pPr>
        <w:rPr>
          <w:rtl/>
        </w:rPr>
      </w:pPr>
      <w:proofErr w:type="gramStart"/>
      <w:r w:rsidRPr="0084600B">
        <w:rPr>
          <w:rFonts w:hint="cs"/>
          <w:i/>
          <w:iCs/>
          <w:rtl/>
          <w:lang w:bidi="ar-EG"/>
        </w:rPr>
        <w:t>ز )</w:t>
      </w:r>
      <w:proofErr w:type="gramEnd"/>
      <w:r>
        <w:rPr>
          <w:rtl/>
          <w:lang w:bidi="ar-EG"/>
        </w:rPr>
        <w:tab/>
      </w:r>
      <w:bookmarkStart w:id="15" w:name="RES_98"/>
      <w:r>
        <w:rPr>
          <w:rFonts w:hint="cs"/>
          <w:rtl/>
          <w:lang w:bidi="ar-EG"/>
        </w:rPr>
        <w:t>ب</w:t>
      </w:r>
      <w:r w:rsidRPr="0084600B">
        <w:rPr>
          <w:rFonts w:hint="cs"/>
          <w:rtl/>
        </w:rPr>
        <w:t xml:space="preserve">القرار </w:t>
      </w:r>
      <w:r w:rsidRPr="0084600B">
        <w:rPr>
          <w:lang w:val="en-GB" w:bidi="ar-EG"/>
        </w:rPr>
        <w:t>98</w:t>
      </w:r>
      <w:r w:rsidRPr="0084600B">
        <w:rPr>
          <w:rFonts w:hint="cs"/>
          <w:rtl/>
        </w:rPr>
        <w:t xml:space="preserve"> (الحمامات، </w:t>
      </w:r>
      <w:r w:rsidRPr="0084600B">
        <w:rPr>
          <w:lang w:val="en-GB" w:bidi="ar-EG"/>
        </w:rPr>
        <w:t>2016</w:t>
      </w:r>
      <w:r w:rsidRPr="0084600B">
        <w:rPr>
          <w:rFonts w:hint="cs"/>
          <w:rtl/>
        </w:rPr>
        <w:t>)</w:t>
      </w:r>
      <w:r>
        <w:rPr>
          <w:rFonts w:hint="cs"/>
          <w:rtl/>
        </w:rPr>
        <w:t xml:space="preserve"> للجمعية العالمية لتقييس الاتصالات</w:t>
      </w:r>
      <w:r w:rsidR="00C23A71">
        <w:rPr>
          <w:rFonts w:hint="cs"/>
          <w:rtl/>
        </w:rPr>
        <w:t>،</w:t>
      </w:r>
      <w:r>
        <w:rPr>
          <w:rFonts w:hint="cs"/>
          <w:rtl/>
        </w:rPr>
        <w:t xml:space="preserve"> بشأن </w:t>
      </w:r>
      <w:bookmarkStart w:id="16" w:name="_Toc476751169"/>
      <w:bookmarkEnd w:id="15"/>
      <w:r w:rsidRPr="0084600B">
        <w:rPr>
          <w:rFonts w:hint="cs"/>
          <w:rtl/>
        </w:rPr>
        <w:t>تعزيز تقييس إنترنت الأشياء والمدن والمجتمعات الذكية من أجل التنمية العالمية</w:t>
      </w:r>
      <w:bookmarkEnd w:id="16"/>
      <w:r>
        <w:rPr>
          <w:rFonts w:hint="cs"/>
          <w:rtl/>
        </w:rPr>
        <w:t>،</w:t>
      </w:r>
    </w:p>
    <w:p w14:paraId="543A8FF4" w14:textId="04A796F4" w:rsidR="0084600B" w:rsidRDefault="0084600B" w:rsidP="0084600B">
      <w:pPr>
        <w:pStyle w:val="Call"/>
        <w:rPr>
          <w:rtl/>
        </w:rPr>
      </w:pPr>
      <w:r>
        <w:rPr>
          <w:rFonts w:hint="cs"/>
          <w:rtl/>
        </w:rPr>
        <w:t>وإذ تدرك</w:t>
      </w:r>
    </w:p>
    <w:p w14:paraId="6027E8FB" w14:textId="56CE6D5C" w:rsidR="0084600B" w:rsidRPr="0084600B" w:rsidRDefault="0084600B" w:rsidP="00DA3B3F">
      <w:pPr>
        <w:rPr>
          <w:rtl/>
        </w:rPr>
      </w:pPr>
      <w:r w:rsidRPr="0084600B">
        <w:rPr>
          <w:rFonts w:hint="cs"/>
          <w:i/>
          <w:iCs/>
          <w:rtl/>
        </w:rPr>
        <w:t> </w:t>
      </w:r>
      <w:proofErr w:type="gramStart"/>
      <w:r w:rsidRPr="0084600B">
        <w:rPr>
          <w:rFonts w:hint="cs"/>
          <w:i/>
          <w:iCs/>
          <w:rtl/>
        </w:rPr>
        <w:t>أ )</w:t>
      </w:r>
      <w:proofErr w:type="gramEnd"/>
      <w:r w:rsidRPr="0084600B">
        <w:rPr>
          <w:i/>
          <w:iCs/>
          <w:rtl/>
        </w:rPr>
        <w:tab/>
      </w:r>
      <w:r w:rsidR="00E568C7" w:rsidRPr="00E568C7">
        <w:rPr>
          <w:rtl/>
        </w:rPr>
        <w:t>أن جائحة فيروس كورونا (</w:t>
      </w:r>
      <w:r w:rsidR="00DA3B3F">
        <w:rPr>
          <w:rFonts w:hint="cs"/>
          <w:rtl/>
        </w:rPr>
        <w:t>كوفيد-19</w:t>
      </w:r>
      <w:r w:rsidR="00E568C7">
        <w:rPr>
          <w:rtl/>
        </w:rPr>
        <w:t>)</w:t>
      </w:r>
      <w:r w:rsidR="00E568C7" w:rsidRPr="00E568C7">
        <w:rPr>
          <w:rtl/>
        </w:rPr>
        <w:t xml:space="preserve"> </w:t>
      </w:r>
      <w:r w:rsidR="00E568C7">
        <w:rPr>
          <w:rFonts w:hint="cs"/>
          <w:rtl/>
        </w:rPr>
        <w:t>هي</w:t>
      </w:r>
      <w:r w:rsidR="00E568C7" w:rsidRPr="00E568C7">
        <w:rPr>
          <w:rtl/>
        </w:rPr>
        <w:t xml:space="preserve"> أزمة صحية</w:t>
      </w:r>
      <w:r w:rsidR="00E568C7">
        <w:rPr>
          <w:rFonts w:hint="cs"/>
          <w:rtl/>
        </w:rPr>
        <w:t xml:space="preserve"> عامة </w:t>
      </w:r>
      <w:r w:rsidR="00231A80">
        <w:rPr>
          <w:rFonts w:hint="cs"/>
          <w:rtl/>
        </w:rPr>
        <w:t>كبرى</w:t>
      </w:r>
      <w:r w:rsidR="00973D35">
        <w:rPr>
          <w:rFonts w:hint="cs"/>
          <w:rtl/>
        </w:rPr>
        <w:t xml:space="preserve"> عطلت الحياة العامة؛</w:t>
      </w:r>
    </w:p>
    <w:p w14:paraId="03C3AE8D" w14:textId="0297FE09" w:rsidR="0084600B" w:rsidRPr="0084600B" w:rsidRDefault="0084600B" w:rsidP="005458E7">
      <w:pPr>
        <w:rPr>
          <w:rtl/>
        </w:rPr>
      </w:pPr>
      <w:r w:rsidRPr="0084600B">
        <w:rPr>
          <w:rFonts w:hint="cs"/>
          <w:i/>
          <w:iCs/>
          <w:rtl/>
        </w:rPr>
        <w:t>ب)</w:t>
      </w:r>
      <w:r w:rsidRPr="0084600B">
        <w:rPr>
          <w:i/>
          <w:iCs/>
          <w:rtl/>
        </w:rPr>
        <w:tab/>
      </w:r>
      <w:r w:rsidR="00973D35" w:rsidRPr="00973D35">
        <w:rPr>
          <w:rtl/>
        </w:rPr>
        <w:t xml:space="preserve">أن تكنولوجيا المعلومات والاتصالات </w:t>
      </w:r>
      <w:r w:rsidR="00973D35">
        <w:rPr>
          <w:rFonts w:hint="cs"/>
          <w:rtl/>
        </w:rPr>
        <w:t>تؤدي</w:t>
      </w:r>
      <w:r w:rsidR="00973D35">
        <w:rPr>
          <w:rtl/>
        </w:rPr>
        <w:t xml:space="preserve"> دور</w:t>
      </w:r>
      <w:r w:rsidR="00973D35" w:rsidRPr="00973D35">
        <w:rPr>
          <w:rtl/>
        </w:rPr>
        <w:t>ا</w:t>
      </w:r>
      <w:r w:rsidR="00973D35">
        <w:rPr>
          <w:rFonts w:hint="cs"/>
          <w:rtl/>
        </w:rPr>
        <w:t>ً</w:t>
      </w:r>
      <w:r w:rsidR="00973D35">
        <w:rPr>
          <w:rtl/>
        </w:rPr>
        <w:t xml:space="preserve"> حاسم</w:t>
      </w:r>
      <w:r w:rsidR="00973D35" w:rsidRPr="00973D35">
        <w:rPr>
          <w:rtl/>
        </w:rPr>
        <w:t>ا</w:t>
      </w:r>
      <w:r w:rsidR="00973D35">
        <w:rPr>
          <w:rFonts w:hint="cs"/>
          <w:rtl/>
        </w:rPr>
        <w:t>ً</w:t>
      </w:r>
      <w:r w:rsidR="00973D35" w:rsidRPr="00973D35">
        <w:rPr>
          <w:rtl/>
        </w:rPr>
        <w:t>، ولا سيما</w:t>
      </w:r>
      <w:r w:rsidR="00DE4932">
        <w:t xml:space="preserve"> </w:t>
      </w:r>
      <w:r w:rsidR="00DE4932">
        <w:rPr>
          <w:rFonts w:hint="cs"/>
          <w:rtl/>
        </w:rPr>
        <w:t>أن</w:t>
      </w:r>
      <w:r w:rsidR="00973D35" w:rsidRPr="00973D35">
        <w:rPr>
          <w:rtl/>
        </w:rPr>
        <w:t xml:space="preserve"> التكنولوجيات الجديدة والناشئة يمكن أن تساعد </w:t>
      </w:r>
      <w:r w:rsidR="005458E7">
        <w:rPr>
          <w:rFonts w:hint="cs"/>
          <w:rtl/>
        </w:rPr>
        <w:t>على</w:t>
      </w:r>
      <w:r w:rsidR="00973D35" w:rsidRPr="00973D35">
        <w:rPr>
          <w:rtl/>
        </w:rPr>
        <w:t xml:space="preserve"> التنبؤ </w:t>
      </w:r>
      <w:r w:rsidR="00816360">
        <w:rPr>
          <w:rFonts w:hint="cs"/>
          <w:rtl/>
        </w:rPr>
        <w:t>بالجوائح</w:t>
      </w:r>
      <w:r w:rsidR="00973D35" w:rsidRPr="00973D35">
        <w:rPr>
          <w:rtl/>
        </w:rPr>
        <w:t xml:space="preserve"> العالمية ورصدها؛</w:t>
      </w:r>
    </w:p>
    <w:p w14:paraId="49827162" w14:textId="5EF88959" w:rsidR="0084600B" w:rsidRPr="0084600B" w:rsidRDefault="0084600B" w:rsidP="00987A38">
      <w:pPr>
        <w:rPr>
          <w:rtl/>
        </w:rPr>
      </w:pPr>
      <w:r w:rsidRPr="00AB458F">
        <w:rPr>
          <w:rFonts w:hint="cs"/>
          <w:i/>
          <w:iCs/>
          <w:rtl/>
        </w:rPr>
        <w:t>ج)</w:t>
      </w:r>
      <w:r w:rsidRPr="00AB458F">
        <w:rPr>
          <w:i/>
          <w:iCs/>
          <w:rtl/>
        </w:rPr>
        <w:tab/>
      </w:r>
      <w:r w:rsidR="004548B2" w:rsidRPr="00AB458F">
        <w:rPr>
          <w:rtl/>
        </w:rPr>
        <w:t xml:space="preserve">الدراسات المستمرة التي </w:t>
      </w:r>
      <w:r w:rsidR="00DE4932" w:rsidRPr="00AB458F">
        <w:rPr>
          <w:rFonts w:hint="cs"/>
          <w:rtl/>
        </w:rPr>
        <w:t>تجريها</w:t>
      </w:r>
      <w:r w:rsidR="004548B2" w:rsidRPr="00AB458F">
        <w:rPr>
          <w:rtl/>
        </w:rPr>
        <w:t xml:space="preserve"> لجنة الدراسات 20 التابعة لقطاع تقييس الاتصالات </w:t>
      </w:r>
      <w:r w:rsidR="00987A38" w:rsidRPr="00AB458F">
        <w:rPr>
          <w:rFonts w:hint="cs"/>
          <w:rtl/>
        </w:rPr>
        <w:t>ب</w:t>
      </w:r>
      <w:r w:rsidR="00887A78" w:rsidRPr="00AB458F">
        <w:rPr>
          <w:rFonts w:hint="cs"/>
          <w:rtl/>
        </w:rPr>
        <w:t xml:space="preserve">شأن </w:t>
      </w:r>
      <w:r w:rsidR="004548B2" w:rsidRPr="00AB458F">
        <w:rPr>
          <w:rtl/>
        </w:rPr>
        <w:t xml:space="preserve">استخدام </w:t>
      </w:r>
      <w:r w:rsidR="00987A38" w:rsidRPr="00AB458F">
        <w:rPr>
          <w:rFonts w:hint="cs"/>
          <w:rtl/>
        </w:rPr>
        <w:t>التكنولوجيا</w:t>
      </w:r>
      <w:r w:rsidR="00987A38" w:rsidRPr="00AB458F">
        <w:rPr>
          <w:rFonts w:hint="eastAsia"/>
          <w:rtl/>
        </w:rPr>
        <w:t>ت</w:t>
      </w:r>
      <w:r w:rsidR="004548B2" w:rsidRPr="00AB458F">
        <w:rPr>
          <w:rtl/>
        </w:rPr>
        <w:t xml:space="preserve"> الناشئة مثل الذكاء الاصطناعي (</w:t>
      </w:r>
      <w:r w:rsidR="004548B2" w:rsidRPr="00AB458F">
        <w:t>AI</w:t>
      </w:r>
      <w:r w:rsidR="004548B2" w:rsidRPr="00AB458F">
        <w:rPr>
          <w:rtl/>
        </w:rPr>
        <w:t xml:space="preserve">) </w:t>
      </w:r>
      <w:r w:rsidR="00DE4932" w:rsidRPr="00AB458F">
        <w:rPr>
          <w:rFonts w:hint="cs"/>
          <w:rtl/>
        </w:rPr>
        <w:t>من أجل</w:t>
      </w:r>
      <w:r w:rsidR="004548B2" w:rsidRPr="00AB458F">
        <w:rPr>
          <w:rtl/>
        </w:rPr>
        <w:t xml:space="preserve"> </w:t>
      </w:r>
      <w:r w:rsidR="004548B2" w:rsidRPr="00AB458F">
        <w:rPr>
          <w:rFonts w:hint="cs"/>
          <w:rtl/>
        </w:rPr>
        <w:t>التنبؤ</w:t>
      </w:r>
      <w:r w:rsidR="004548B2" w:rsidRPr="00AB458F">
        <w:rPr>
          <w:rtl/>
        </w:rPr>
        <w:t xml:space="preserve"> </w:t>
      </w:r>
      <w:r w:rsidR="00E6397D" w:rsidRPr="00AB458F">
        <w:rPr>
          <w:rFonts w:hint="cs"/>
          <w:rtl/>
        </w:rPr>
        <w:t>بالجوائح</w:t>
      </w:r>
      <w:r w:rsidR="004548B2" w:rsidRPr="00AB458F">
        <w:rPr>
          <w:rtl/>
        </w:rPr>
        <w:t xml:space="preserve"> العالمية؛</w:t>
      </w:r>
    </w:p>
    <w:p w14:paraId="1E4AB03A" w14:textId="0A24BA2A" w:rsidR="0084600B" w:rsidRDefault="0084600B" w:rsidP="00DA3B3F">
      <w:pPr>
        <w:rPr>
          <w:rtl/>
        </w:rPr>
      </w:pPr>
      <w:proofErr w:type="gramStart"/>
      <w:r w:rsidRPr="0084600B">
        <w:rPr>
          <w:rFonts w:hint="cs"/>
          <w:i/>
          <w:iCs/>
          <w:rtl/>
        </w:rPr>
        <w:t>د )</w:t>
      </w:r>
      <w:proofErr w:type="gramEnd"/>
      <w:r w:rsidRPr="0084600B">
        <w:rPr>
          <w:i/>
          <w:iCs/>
          <w:rtl/>
        </w:rPr>
        <w:tab/>
      </w:r>
      <w:r w:rsidR="000E6117" w:rsidRPr="000E6117">
        <w:rPr>
          <w:rtl/>
        </w:rPr>
        <w:t xml:space="preserve">الدور الذي </w:t>
      </w:r>
      <w:r w:rsidR="000E6117">
        <w:rPr>
          <w:rFonts w:hint="cs"/>
          <w:rtl/>
        </w:rPr>
        <w:t>تؤديه</w:t>
      </w:r>
      <w:r w:rsidR="000E6117" w:rsidRPr="000E6117">
        <w:rPr>
          <w:rtl/>
        </w:rPr>
        <w:t xml:space="preserve"> المبادرة العالمية للشمول المالي (</w:t>
      </w:r>
      <w:r w:rsidR="000E6117" w:rsidRPr="000E6117">
        <w:t>FIGI</w:t>
      </w:r>
      <w:r w:rsidR="000E6117" w:rsidRPr="000E6117">
        <w:rPr>
          <w:rtl/>
        </w:rPr>
        <w:t xml:space="preserve">) التابعة للاتحاد في تنظيم </w:t>
      </w:r>
      <w:r w:rsidR="00EB7944" w:rsidRPr="00EB7944">
        <w:rPr>
          <w:rtl/>
        </w:rPr>
        <w:t>حلقات دراسية</w:t>
      </w:r>
      <w:r w:rsidR="00887A78">
        <w:rPr>
          <w:rFonts w:hint="cs"/>
          <w:rtl/>
        </w:rPr>
        <w:t xml:space="preserve"> إلكترونية</w:t>
      </w:r>
      <w:r w:rsidR="000E6117" w:rsidRPr="000E6117">
        <w:rPr>
          <w:rtl/>
        </w:rPr>
        <w:t xml:space="preserve"> </w:t>
      </w:r>
      <w:r w:rsidR="00000236">
        <w:rPr>
          <w:rFonts w:hint="cs"/>
          <w:rtl/>
        </w:rPr>
        <w:t>بشأن ال</w:t>
      </w:r>
      <w:r w:rsidR="00EB7944" w:rsidRPr="00EB7944">
        <w:rPr>
          <w:rtl/>
        </w:rPr>
        <w:t xml:space="preserve">رؤى </w:t>
      </w:r>
      <w:r w:rsidR="00000236">
        <w:rPr>
          <w:rFonts w:hint="cs"/>
          <w:rtl/>
        </w:rPr>
        <w:t>المتعلقة</w:t>
      </w:r>
      <w:r w:rsidR="00000236" w:rsidRPr="00EB7944">
        <w:rPr>
          <w:rtl/>
        </w:rPr>
        <w:t xml:space="preserve"> </w:t>
      </w:r>
      <w:r w:rsidR="00000236">
        <w:rPr>
          <w:rFonts w:hint="cs"/>
          <w:rtl/>
        </w:rPr>
        <w:t>ب</w:t>
      </w:r>
      <w:r w:rsidR="00EB7944" w:rsidRPr="00EB7944">
        <w:rPr>
          <w:rtl/>
        </w:rPr>
        <w:t xml:space="preserve">الخدمات المالية الرقمية خلال أزمة </w:t>
      </w:r>
      <w:r w:rsidR="00DA3B3F" w:rsidRPr="00E568C7">
        <w:rPr>
          <w:rtl/>
        </w:rPr>
        <w:t>جائحة فيروس كورونا (</w:t>
      </w:r>
      <w:r w:rsidR="00DA3B3F">
        <w:rPr>
          <w:rFonts w:hint="cs"/>
          <w:rtl/>
        </w:rPr>
        <w:t>كوفيد-19</w:t>
      </w:r>
      <w:r w:rsidR="00DA3B3F">
        <w:rPr>
          <w:rtl/>
        </w:rPr>
        <w:t>)</w:t>
      </w:r>
      <w:r w:rsidR="000E6117" w:rsidRPr="000E6117">
        <w:rPr>
          <w:rtl/>
        </w:rPr>
        <w:t>؛</w:t>
      </w:r>
    </w:p>
    <w:p w14:paraId="75879FF8" w14:textId="2F56E315" w:rsidR="00B015AD" w:rsidRDefault="0084600B" w:rsidP="0081470C">
      <w:pPr>
        <w:rPr>
          <w:rtl/>
        </w:rPr>
      </w:pPr>
      <w:proofErr w:type="gramStart"/>
      <w:r w:rsidRPr="0084600B">
        <w:rPr>
          <w:rFonts w:hint="cs"/>
          <w:i/>
          <w:iCs/>
          <w:rtl/>
        </w:rPr>
        <w:t>هـ )</w:t>
      </w:r>
      <w:proofErr w:type="gramEnd"/>
      <w:r w:rsidRPr="0084600B">
        <w:rPr>
          <w:i/>
          <w:iCs/>
          <w:rtl/>
        </w:rPr>
        <w:tab/>
      </w:r>
      <w:r w:rsidR="00DA3B3F" w:rsidRPr="00DA3B3F">
        <w:rPr>
          <w:rtl/>
        </w:rPr>
        <w:t xml:space="preserve">منصة </w:t>
      </w:r>
      <w:r w:rsidR="00DA3B3F" w:rsidRPr="00DA3B3F">
        <w:t>REG4COVID</w:t>
      </w:r>
      <w:r w:rsidR="00DA3B3F" w:rsidRPr="00DA3B3F">
        <w:rPr>
          <w:rtl/>
        </w:rPr>
        <w:t xml:space="preserve"> ال</w:t>
      </w:r>
      <w:r w:rsidR="00DA3B3F">
        <w:rPr>
          <w:rtl/>
        </w:rPr>
        <w:t xml:space="preserve">تي أنشأها مكتب تنمية الاتصالات </w:t>
      </w:r>
      <w:r w:rsidR="00DA3B3F">
        <w:rPr>
          <w:rFonts w:hint="cs"/>
          <w:rtl/>
        </w:rPr>
        <w:t xml:space="preserve">باعتبارها </w:t>
      </w:r>
      <w:r w:rsidR="00DA3B3F" w:rsidRPr="00DA3B3F">
        <w:rPr>
          <w:rtl/>
        </w:rPr>
        <w:t xml:space="preserve">وسيلة لجمع المعلومات ودراسات الحالة </w:t>
      </w:r>
      <w:r w:rsidR="00DA3B3F">
        <w:rPr>
          <w:rFonts w:hint="cs"/>
          <w:rtl/>
        </w:rPr>
        <w:t>بشأن</w:t>
      </w:r>
      <w:r w:rsidR="00DA3B3F" w:rsidRPr="00DA3B3F">
        <w:rPr>
          <w:rtl/>
        </w:rPr>
        <w:t xml:space="preserve"> </w:t>
      </w:r>
      <w:r w:rsidR="00DA3B3F">
        <w:rPr>
          <w:rFonts w:hint="cs"/>
          <w:rtl/>
        </w:rPr>
        <w:t>التصدي</w:t>
      </w:r>
      <w:r w:rsidR="00DA3B3F" w:rsidRPr="00DA3B3F">
        <w:rPr>
          <w:rtl/>
        </w:rPr>
        <w:t xml:space="preserve"> </w:t>
      </w:r>
      <w:r w:rsidR="00DA3B3F">
        <w:rPr>
          <w:rFonts w:hint="cs"/>
          <w:rtl/>
        </w:rPr>
        <w:t>ل</w:t>
      </w:r>
      <w:r w:rsidR="00DA3B3F" w:rsidRPr="00E568C7">
        <w:rPr>
          <w:rtl/>
        </w:rPr>
        <w:t>جائحة فيروس كورونا (</w:t>
      </w:r>
      <w:r w:rsidR="00DA3B3F">
        <w:rPr>
          <w:rFonts w:hint="cs"/>
          <w:rtl/>
        </w:rPr>
        <w:t>كوفيد-19</w:t>
      </w:r>
      <w:r w:rsidR="00DA3B3F">
        <w:rPr>
          <w:rtl/>
        </w:rPr>
        <w:t>)</w:t>
      </w:r>
      <w:r w:rsidR="00DA3B3F" w:rsidRPr="00DA3B3F">
        <w:rPr>
          <w:rtl/>
        </w:rPr>
        <w:t>،</w:t>
      </w:r>
    </w:p>
    <w:p w14:paraId="360A8423" w14:textId="2AC9A3BD" w:rsidR="0084600B" w:rsidRDefault="0084600B" w:rsidP="0084600B">
      <w:pPr>
        <w:pStyle w:val="Call"/>
        <w:rPr>
          <w:rtl/>
        </w:rPr>
      </w:pPr>
      <w:r>
        <w:rPr>
          <w:rFonts w:hint="cs"/>
          <w:rtl/>
        </w:rPr>
        <w:t>وإذ تدرك كذلك</w:t>
      </w:r>
    </w:p>
    <w:p w14:paraId="4C7BFF37" w14:textId="2C933C43" w:rsidR="0084600B" w:rsidRPr="0084600B" w:rsidRDefault="0084600B" w:rsidP="00B015AD">
      <w:pPr>
        <w:rPr>
          <w:rtl/>
        </w:rPr>
      </w:pPr>
      <w:r w:rsidRPr="0084600B">
        <w:rPr>
          <w:rFonts w:hint="cs"/>
          <w:i/>
          <w:iCs/>
          <w:rtl/>
        </w:rPr>
        <w:t> </w:t>
      </w:r>
      <w:proofErr w:type="gramStart"/>
      <w:r w:rsidRPr="0084600B">
        <w:rPr>
          <w:rFonts w:hint="cs"/>
          <w:i/>
          <w:iCs/>
          <w:rtl/>
        </w:rPr>
        <w:t>أ )</w:t>
      </w:r>
      <w:proofErr w:type="gramEnd"/>
      <w:r w:rsidRPr="0084600B">
        <w:rPr>
          <w:i/>
          <w:iCs/>
          <w:rtl/>
        </w:rPr>
        <w:tab/>
      </w:r>
      <w:r w:rsidR="00B015AD" w:rsidRPr="00B015AD">
        <w:rPr>
          <w:rtl/>
        </w:rPr>
        <w:t xml:space="preserve">دعم الاتحاد </w:t>
      </w:r>
      <w:r w:rsidR="00B015AD">
        <w:rPr>
          <w:rFonts w:hint="cs"/>
          <w:rtl/>
        </w:rPr>
        <w:t>صمود</w:t>
      </w:r>
      <w:r w:rsidR="00B015AD" w:rsidRPr="00B015AD">
        <w:rPr>
          <w:rtl/>
        </w:rPr>
        <w:t xml:space="preserve"> الأعمال</w:t>
      </w:r>
      <w:r w:rsidR="00B015AD">
        <w:rPr>
          <w:rFonts w:hint="cs"/>
          <w:rtl/>
        </w:rPr>
        <w:t xml:space="preserve"> التجارية</w:t>
      </w:r>
      <w:r w:rsidR="00B015AD" w:rsidRPr="00B015AD">
        <w:rPr>
          <w:rtl/>
        </w:rPr>
        <w:t xml:space="preserve"> وتعزيز المؤسسات الم</w:t>
      </w:r>
      <w:r w:rsidR="00B015AD">
        <w:rPr>
          <w:rtl/>
        </w:rPr>
        <w:t>تناهية الصغر والصغيرة والمتوسطة</w:t>
      </w:r>
      <w:r w:rsidR="00B015AD" w:rsidRPr="00B015AD">
        <w:rPr>
          <w:rtl/>
        </w:rPr>
        <w:t>؛</w:t>
      </w:r>
    </w:p>
    <w:p w14:paraId="28BCAAD5" w14:textId="4509B1CB" w:rsidR="00ED5DFC" w:rsidRPr="00ED5DFC" w:rsidRDefault="0084600B" w:rsidP="0081470C">
      <w:pPr>
        <w:rPr>
          <w:rtl/>
        </w:rPr>
      </w:pPr>
      <w:r w:rsidRPr="0084600B">
        <w:rPr>
          <w:rFonts w:hint="cs"/>
          <w:i/>
          <w:iCs/>
          <w:rtl/>
        </w:rPr>
        <w:t>ب)</w:t>
      </w:r>
      <w:r w:rsidRPr="0084600B">
        <w:rPr>
          <w:i/>
          <w:iCs/>
          <w:rtl/>
        </w:rPr>
        <w:tab/>
      </w:r>
      <w:r w:rsidR="00B015AD" w:rsidRPr="00B015AD">
        <w:rPr>
          <w:rtl/>
        </w:rPr>
        <w:t xml:space="preserve">مبادرة الاتحاد الدولي للاتصالات ومنظمة الصحة العالمية واليونيسف </w:t>
      </w:r>
      <w:r w:rsidR="0081470C">
        <w:rPr>
          <w:rFonts w:hint="cs"/>
          <w:rtl/>
        </w:rPr>
        <w:t>من أجل</w:t>
      </w:r>
      <w:r w:rsidR="00B015AD" w:rsidRPr="00B015AD">
        <w:rPr>
          <w:rtl/>
        </w:rPr>
        <w:t xml:space="preserve"> </w:t>
      </w:r>
      <w:r w:rsidR="00014667">
        <w:rPr>
          <w:rFonts w:hint="cs"/>
          <w:rtl/>
        </w:rPr>
        <w:t>إتاحة</w:t>
      </w:r>
      <w:r w:rsidR="00B015AD" w:rsidRPr="00B015AD">
        <w:rPr>
          <w:rtl/>
        </w:rPr>
        <w:t xml:space="preserve"> معلومات </w:t>
      </w:r>
      <w:r w:rsidR="00D11C4A">
        <w:rPr>
          <w:rFonts w:hint="cs"/>
          <w:rtl/>
        </w:rPr>
        <w:t>محدّثة</w:t>
      </w:r>
      <w:r w:rsidR="00B015AD" w:rsidRPr="00B015AD">
        <w:rPr>
          <w:rtl/>
        </w:rPr>
        <w:t xml:space="preserve"> عن </w:t>
      </w:r>
      <w:r w:rsidR="00014667" w:rsidRPr="00014667">
        <w:rPr>
          <w:rtl/>
        </w:rPr>
        <w:t>جائحة فيروس كورونا (كوفيد-19)</w:t>
      </w:r>
      <w:r w:rsidR="00B015AD" w:rsidRPr="00B015AD">
        <w:rPr>
          <w:rtl/>
        </w:rPr>
        <w:t>،</w:t>
      </w:r>
    </w:p>
    <w:p w14:paraId="62CB1B6F" w14:textId="7BCB3B60" w:rsidR="001144FA" w:rsidRDefault="001144FA" w:rsidP="001144FA">
      <w:pPr>
        <w:pStyle w:val="Call"/>
        <w:rPr>
          <w:rtl/>
        </w:rPr>
      </w:pPr>
      <w:r w:rsidRPr="001144FA">
        <w:rPr>
          <w:rtl/>
        </w:rPr>
        <w:lastRenderedPageBreak/>
        <w:t>وإذ تأخذ في الحسبان</w:t>
      </w:r>
    </w:p>
    <w:p w14:paraId="733CF300" w14:textId="58BAECBC" w:rsidR="00ED5DFC" w:rsidRDefault="00ED5DFC" w:rsidP="00ED5DFC">
      <w:pPr>
        <w:pStyle w:val="Call"/>
        <w:ind w:firstLine="0"/>
        <w:rPr>
          <w:i w:val="0"/>
          <w:iCs w:val="0"/>
          <w:rtl/>
        </w:rPr>
      </w:pPr>
      <w:r w:rsidRPr="00ED5DFC">
        <w:rPr>
          <w:i w:val="0"/>
          <w:iCs w:val="0"/>
          <w:rtl/>
        </w:rPr>
        <w:t xml:space="preserve">أن الاتحاد الدولي للاتصالات </w:t>
      </w:r>
      <w:r>
        <w:rPr>
          <w:rFonts w:hint="cs"/>
          <w:i w:val="0"/>
          <w:iCs w:val="0"/>
          <w:rtl/>
        </w:rPr>
        <w:t>أدى</w:t>
      </w:r>
      <w:r w:rsidRPr="00ED5DFC">
        <w:rPr>
          <w:i w:val="0"/>
          <w:iCs w:val="0"/>
          <w:rtl/>
        </w:rPr>
        <w:t xml:space="preserve"> دور</w:t>
      </w:r>
      <w:r>
        <w:rPr>
          <w:rFonts w:hint="cs"/>
          <w:i w:val="0"/>
          <w:iCs w:val="0"/>
          <w:rtl/>
        </w:rPr>
        <w:t>اً</w:t>
      </w:r>
      <w:r w:rsidRPr="00ED5DFC">
        <w:rPr>
          <w:i w:val="0"/>
          <w:iCs w:val="0"/>
          <w:rtl/>
        </w:rPr>
        <w:t xml:space="preserve"> كبير</w:t>
      </w:r>
      <w:r>
        <w:rPr>
          <w:rFonts w:hint="cs"/>
          <w:i w:val="0"/>
          <w:iCs w:val="0"/>
          <w:rtl/>
        </w:rPr>
        <w:t>اً</w:t>
      </w:r>
      <w:r w:rsidRPr="00ED5DFC">
        <w:rPr>
          <w:i w:val="0"/>
          <w:iCs w:val="0"/>
          <w:rtl/>
        </w:rPr>
        <w:t xml:space="preserve"> في التنبؤ </w:t>
      </w:r>
      <w:r>
        <w:rPr>
          <w:rFonts w:hint="cs"/>
          <w:i w:val="0"/>
          <w:iCs w:val="0"/>
          <w:rtl/>
        </w:rPr>
        <w:t>ب</w:t>
      </w:r>
      <w:r w:rsidRPr="00ED5DFC">
        <w:rPr>
          <w:i w:val="0"/>
          <w:iCs w:val="0"/>
          <w:rtl/>
        </w:rPr>
        <w:t xml:space="preserve">آثار الكوارث الطبيعية </w:t>
      </w:r>
      <w:r w:rsidR="00000236">
        <w:rPr>
          <w:rFonts w:hint="cs"/>
          <w:i w:val="0"/>
          <w:iCs w:val="0"/>
          <w:rtl/>
        </w:rPr>
        <w:t>و</w:t>
      </w:r>
      <w:r>
        <w:rPr>
          <w:rFonts w:hint="cs"/>
          <w:i w:val="0"/>
          <w:iCs w:val="0"/>
          <w:rtl/>
        </w:rPr>
        <w:t>الكوارث الناتجة عن أعمال</w:t>
      </w:r>
      <w:r w:rsidRPr="00ED5DFC">
        <w:rPr>
          <w:i w:val="0"/>
          <w:iCs w:val="0"/>
          <w:rtl/>
        </w:rPr>
        <w:t xml:space="preserve"> </w:t>
      </w:r>
      <w:r>
        <w:rPr>
          <w:rFonts w:hint="cs"/>
          <w:i w:val="0"/>
          <w:iCs w:val="0"/>
          <w:rtl/>
        </w:rPr>
        <w:t>البشر</w:t>
      </w:r>
      <w:r w:rsidRPr="00ED5DFC">
        <w:rPr>
          <w:i w:val="0"/>
          <w:iCs w:val="0"/>
          <w:rtl/>
        </w:rPr>
        <w:t xml:space="preserve"> </w:t>
      </w:r>
      <w:r>
        <w:rPr>
          <w:i w:val="0"/>
          <w:iCs w:val="0"/>
          <w:rtl/>
        </w:rPr>
        <w:t>ورصد</w:t>
      </w:r>
      <w:r>
        <w:rPr>
          <w:rFonts w:hint="cs"/>
          <w:i w:val="0"/>
          <w:iCs w:val="0"/>
          <w:rtl/>
        </w:rPr>
        <w:t>ها</w:t>
      </w:r>
      <w:r>
        <w:rPr>
          <w:i w:val="0"/>
          <w:iCs w:val="0"/>
          <w:rtl/>
        </w:rPr>
        <w:t>، ولا</w:t>
      </w:r>
      <w:r w:rsidR="002E0FFC">
        <w:rPr>
          <w:rFonts w:hint="cs"/>
          <w:i w:val="0"/>
          <w:iCs w:val="0"/>
          <w:rtl/>
        </w:rPr>
        <w:t> </w:t>
      </w:r>
      <w:r>
        <w:rPr>
          <w:i w:val="0"/>
          <w:iCs w:val="0"/>
          <w:rtl/>
        </w:rPr>
        <w:t>سيما في البلدان النامية</w:t>
      </w:r>
      <w:r w:rsidRPr="00ED5DFC">
        <w:rPr>
          <w:i w:val="0"/>
          <w:iCs w:val="0"/>
          <w:rtl/>
        </w:rPr>
        <w:t>،</w:t>
      </w:r>
    </w:p>
    <w:p w14:paraId="6F968E8D" w14:textId="04EC3C0F" w:rsidR="001144FA" w:rsidRDefault="001144FA" w:rsidP="00234DC0">
      <w:pPr>
        <w:pStyle w:val="Call"/>
        <w:rPr>
          <w:rtl/>
        </w:rPr>
      </w:pPr>
      <w:r>
        <w:rPr>
          <w:rFonts w:hint="cs"/>
          <w:rtl/>
        </w:rPr>
        <w:t>وإذ تلاحظ</w:t>
      </w:r>
    </w:p>
    <w:p w14:paraId="703AACF9" w14:textId="6BA9D1DF" w:rsidR="001144FA" w:rsidRDefault="0088503C" w:rsidP="0088503C">
      <w:pPr>
        <w:rPr>
          <w:rtl/>
        </w:rPr>
      </w:pPr>
      <w:r w:rsidRPr="0088503C">
        <w:rPr>
          <w:rtl/>
        </w:rPr>
        <w:t xml:space="preserve">الدور الحاسم الذي </w:t>
      </w:r>
      <w:r>
        <w:rPr>
          <w:rFonts w:hint="cs"/>
          <w:rtl/>
        </w:rPr>
        <w:t>تؤديه</w:t>
      </w:r>
      <w:r w:rsidRPr="0088503C">
        <w:rPr>
          <w:rtl/>
        </w:rPr>
        <w:t xml:space="preserve"> البيانات الضخمة وغيرها من </w:t>
      </w:r>
      <w:r>
        <w:rPr>
          <w:rFonts w:hint="cs"/>
          <w:rtl/>
        </w:rPr>
        <w:t>التكنولوجيات</w:t>
      </w:r>
      <w:r w:rsidRPr="0088503C">
        <w:rPr>
          <w:rtl/>
        </w:rPr>
        <w:t xml:space="preserve"> الناشئة مثل الذكاء الاصطناعي في مكافحة </w:t>
      </w:r>
      <w:r w:rsidRPr="00014667">
        <w:rPr>
          <w:rtl/>
        </w:rPr>
        <w:t>جائحة فيروس كورونا (كوفيد-19)</w:t>
      </w:r>
      <w:r w:rsidRPr="0088503C">
        <w:rPr>
          <w:rtl/>
        </w:rPr>
        <w:t>،</w:t>
      </w:r>
    </w:p>
    <w:p w14:paraId="61F6EF0C" w14:textId="563AF9FE" w:rsidR="001144FA" w:rsidRDefault="001144FA" w:rsidP="001144FA">
      <w:pPr>
        <w:pStyle w:val="Call"/>
        <w:rPr>
          <w:rtl/>
        </w:rPr>
      </w:pPr>
      <w:r>
        <w:rPr>
          <w:rFonts w:hint="cs"/>
          <w:rtl/>
        </w:rPr>
        <w:t>تقرر</w:t>
      </w:r>
    </w:p>
    <w:p w14:paraId="6195AB91" w14:textId="45B9DDB2" w:rsidR="001144FA" w:rsidRDefault="00F471F1" w:rsidP="005458E7">
      <w:pPr>
        <w:rPr>
          <w:rtl/>
        </w:rPr>
      </w:pPr>
      <w:proofErr w:type="gramStart"/>
      <w:r w:rsidRPr="00F471F1">
        <w:rPr>
          <w:rFonts w:hint="cs"/>
          <w:i/>
          <w:iCs/>
          <w:rtl/>
        </w:rPr>
        <w:t>أ )</w:t>
      </w:r>
      <w:proofErr w:type="gramEnd"/>
      <w:r w:rsidR="001144FA">
        <w:rPr>
          <w:rtl/>
        </w:rPr>
        <w:tab/>
      </w:r>
      <w:r w:rsidR="00D27422" w:rsidRPr="00D27422">
        <w:rPr>
          <w:rtl/>
        </w:rPr>
        <w:t xml:space="preserve">الاستمرار في استخدام تكنولوجيات المعلومات والاتصالات الجديدة </w:t>
      </w:r>
      <w:r w:rsidR="0081470C">
        <w:rPr>
          <w:rFonts w:hint="cs"/>
          <w:rtl/>
        </w:rPr>
        <w:t>و</w:t>
      </w:r>
      <w:r w:rsidR="00D27422" w:rsidRPr="00D27422">
        <w:rPr>
          <w:rtl/>
        </w:rPr>
        <w:t>الناشئة في</w:t>
      </w:r>
      <w:r w:rsidR="0081470C">
        <w:rPr>
          <w:rFonts w:hint="cs"/>
          <w:rtl/>
        </w:rPr>
        <w:t xml:space="preserve"> مجال</w:t>
      </w:r>
      <w:r w:rsidR="00D27422" w:rsidRPr="00D27422">
        <w:rPr>
          <w:rtl/>
        </w:rPr>
        <w:t xml:space="preserve"> التنبؤ بالأوبئة ورصدها قبل أن تتحول إلى </w:t>
      </w:r>
      <w:r w:rsidR="00FC0EE6">
        <w:rPr>
          <w:rFonts w:hint="cs"/>
          <w:rtl/>
        </w:rPr>
        <w:t>جوائح</w:t>
      </w:r>
      <w:r w:rsidR="00D27422" w:rsidRPr="00D27422">
        <w:rPr>
          <w:rtl/>
        </w:rPr>
        <w:t xml:space="preserve"> عالمية</w:t>
      </w:r>
      <w:r w:rsidR="00D27422">
        <w:rPr>
          <w:rFonts w:hint="cs"/>
          <w:rtl/>
        </w:rPr>
        <w:t>؛</w:t>
      </w:r>
    </w:p>
    <w:p w14:paraId="5C41868B" w14:textId="1F11B05D" w:rsidR="001144FA" w:rsidRDefault="00F471F1" w:rsidP="0081470C">
      <w:pPr>
        <w:rPr>
          <w:rtl/>
        </w:rPr>
      </w:pPr>
      <w:r w:rsidRPr="00F471F1">
        <w:rPr>
          <w:rFonts w:hint="cs"/>
          <w:i/>
          <w:iCs/>
          <w:rtl/>
        </w:rPr>
        <w:t>ب)</w:t>
      </w:r>
      <w:r w:rsidR="001144FA">
        <w:rPr>
          <w:rtl/>
        </w:rPr>
        <w:tab/>
      </w:r>
      <w:r w:rsidR="00D27422" w:rsidRPr="00D27422">
        <w:rPr>
          <w:rtl/>
        </w:rPr>
        <w:t>التعاون الوثيق مع مدير</w:t>
      </w:r>
      <w:r w:rsidR="00FC0EE6">
        <w:rPr>
          <w:rFonts w:hint="cs"/>
          <w:rtl/>
        </w:rPr>
        <w:t>ة</w:t>
      </w:r>
      <w:r w:rsidR="00D27422" w:rsidRPr="00D27422">
        <w:rPr>
          <w:rtl/>
        </w:rPr>
        <w:t xml:space="preserve"> مكتب تنمية الاتصالات</w:t>
      </w:r>
      <w:r w:rsidR="00FC0EE6">
        <w:rPr>
          <w:rFonts w:hint="cs"/>
          <w:rtl/>
        </w:rPr>
        <w:t>:</w:t>
      </w:r>
    </w:p>
    <w:p w14:paraId="482A3E53" w14:textId="4E529098" w:rsidR="001144FA" w:rsidRDefault="001144FA" w:rsidP="00D27422">
      <w:pPr>
        <w:pStyle w:val="enumlev1"/>
        <w:rPr>
          <w:rtl/>
          <w:lang w:bidi="ar-EG"/>
        </w:rPr>
      </w:pPr>
      <w:r>
        <w:rPr>
          <w:rFonts w:hint="cs"/>
          <w:rtl/>
        </w:rPr>
        <w:t>’1‘</w:t>
      </w:r>
      <w:r>
        <w:rPr>
          <w:rtl/>
        </w:rPr>
        <w:tab/>
      </w:r>
      <w:r w:rsidR="0081470C">
        <w:rPr>
          <w:rFonts w:hint="cs"/>
          <w:rtl/>
        </w:rPr>
        <w:t>من أجل</w:t>
      </w:r>
      <w:r w:rsidR="0081470C" w:rsidRPr="00D27422">
        <w:rPr>
          <w:rtl/>
        </w:rPr>
        <w:t xml:space="preserve"> </w:t>
      </w:r>
      <w:r w:rsidR="00D27422" w:rsidRPr="00D27422">
        <w:rPr>
          <w:rtl/>
        </w:rPr>
        <w:t>مواصلة نشر الوعي والمعرفة في البلدان النامية بشأن استخدام تكنولوجيا المعلومات والاتصالات في</w:t>
      </w:r>
      <w:r w:rsidR="002E0FFC">
        <w:rPr>
          <w:rFonts w:hint="cs"/>
          <w:rtl/>
        </w:rPr>
        <w:t> </w:t>
      </w:r>
      <w:r w:rsidR="00D27422" w:rsidRPr="00D27422">
        <w:rPr>
          <w:rtl/>
        </w:rPr>
        <w:t>حالات الطو</w:t>
      </w:r>
      <w:r w:rsidR="00D27422">
        <w:rPr>
          <w:rtl/>
        </w:rPr>
        <w:t>ارئ والرعاية الصحية</w:t>
      </w:r>
      <w:r w:rsidR="00D27422" w:rsidRPr="00D27422">
        <w:rPr>
          <w:rtl/>
        </w:rPr>
        <w:t>؛</w:t>
      </w:r>
    </w:p>
    <w:p w14:paraId="27031DBC" w14:textId="23657C34" w:rsidR="008B6D61" w:rsidRPr="008B6D61" w:rsidRDefault="001144FA" w:rsidP="0081470C">
      <w:pPr>
        <w:pStyle w:val="enumlev1"/>
        <w:rPr>
          <w:rtl/>
        </w:rPr>
      </w:pPr>
      <w:r>
        <w:rPr>
          <w:rFonts w:hint="cs"/>
          <w:rtl/>
        </w:rPr>
        <w:t>’2‘</w:t>
      </w:r>
      <w:r>
        <w:rPr>
          <w:rtl/>
        </w:rPr>
        <w:tab/>
      </w:r>
      <w:r w:rsidR="005458E7">
        <w:rPr>
          <w:rFonts w:hint="cs"/>
          <w:rtl/>
        </w:rPr>
        <w:t xml:space="preserve">من أجل </w:t>
      </w:r>
      <w:r w:rsidR="008617DA">
        <w:rPr>
          <w:rFonts w:hint="cs"/>
          <w:rtl/>
        </w:rPr>
        <w:t>إتاحة</w:t>
      </w:r>
      <w:r w:rsidR="008617DA">
        <w:rPr>
          <w:rtl/>
        </w:rPr>
        <w:t xml:space="preserve"> كل الوسائل وال</w:t>
      </w:r>
      <w:r w:rsidR="008617DA">
        <w:rPr>
          <w:rFonts w:hint="cs"/>
          <w:rtl/>
        </w:rPr>
        <w:t>دعم</w:t>
      </w:r>
      <w:r w:rsidR="008617DA" w:rsidRPr="008617DA">
        <w:rPr>
          <w:rtl/>
        </w:rPr>
        <w:t xml:space="preserve"> في </w:t>
      </w:r>
      <w:r w:rsidR="0081470C">
        <w:rPr>
          <w:rFonts w:hint="cs"/>
          <w:rtl/>
        </w:rPr>
        <w:t>تحقيق</w:t>
      </w:r>
      <w:r w:rsidR="008617DA" w:rsidRPr="008617DA">
        <w:rPr>
          <w:rtl/>
        </w:rPr>
        <w:t xml:space="preserve"> </w:t>
      </w:r>
      <w:r w:rsidR="004B2AA0">
        <w:rPr>
          <w:rtl/>
        </w:rPr>
        <w:t>الرقمنة في جوانب الحياة اليومية</w:t>
      </w:r>
      <w:r w:rsidR="008617DA" w:rsidRPr="008617DA">
        <w:rPr>
          <w:rtl/>
        </w:rPr>
        <w:t>،</w:t>
      </w:r>
    </w:p>
    <w:p w14:paraId="7ACF1DC3" w14:textId="318A0270" w:rsidR="001144FA" w:rsidRDefault="001144FA" w:rsidP="001144FA">
      <w:pPr>
        <w:pStyle w:val="Call"/>
        <w:rPr>
          <w:rtl/>
        </w:rPr>
      </w:pPr>
      <w:r w:rsidRPr="001144FA">
        <w:rPr>
          <w:rtl/>
        </w:rPr>
        <w:t>تكلف مدير مكتب تقييس الاتصالات</w:t>
      </w:r>
    </w:p>
    <w:p w14:paraId="1501D3F5" w14:textId="76AB2F97" w:rsidR="008B6D61" w:rsidRPr="005458E7" w:rsidRDefault="008B6D61" w:rsidP="005458E7">
      <w:pPr>
        <w:pStyle w:val="Call"/>
        <w:ind w:firstLine="0"/>
        <w:rPr>
          <w:i w:val="0"/>
          <w:iCs w:val="0"/>
          <w:rtl/>
        </w:rPr>
      </w:pPr>
      <w:r>
        <w:rPr>
          <w:rFonts w:hint="cs"/>
          <w:i w:val="0"/>
          <w:iCs w:val="0"/>
          <w:rtl/>
        </w:rPr>
        <w:t>بوضع</w:t>
      </w:r>
      <w:r w:rsidRPr="008B6D61">
        <w:rPr>
          <w:i w:val="0"/>
          <w:iCs w:val="0"/>
          <w:rtl/>
        </w:rPr>
        <w:t xml:space="preserve"> إطار لتحقيق هذه الأهداف ومواصلة إطلاع الدول الأعضاء على كيفية </w:t>
      </w:r>
      <w:r>
        <w:rPr>
          <w:rFonts w:hint="cs"/>
          <w:i w:val="0"/>
          <w:iCs w:val="0"/>
          <w:rtl/>
        </w:rPr>
        <w:t>التصدي</w:t>
      </w:r>
      <w:r>
        <w:rPr>
          <w:i w:val="0"/>
          <w:iCs w:val="0"/>
          <w:rtl/>
        </w:rPr>
        <w:t xml:space="preserve"> </w:t>
      </w:r>
      <w:r w:rsidR="0080436E">
        <w:rPr>
          <w:rFonts w:hint="cs"/>
          <w:i w:val="0"/>
          <w:iCs w:val="0"/>
          <w:rtl/>
        </w:rPr>
        <w:t>للجوائح</w:t>
      </w:r>
      <w:r w:rsidR="0080436E" w:rsidRPr="008B6D61">
        <w:rPr>
          <w:i w:val="0"/>
          <w:iCs w:val="0"/>
          <w:rtl/>
        </w:rPr>
        <w:t xml:space="preserve"> </w:t>
      </w:r>
      <w:r w:rsidRPr="008B6D61">
        <w:rPr>
          <w:i w:val="0"/>
          <w:iCs w:val="0"/>
          <w:rtl/>
        </w:rPr>
        <w:t>العالمية المستقبلية والناشئة باستخدام تكنولوجيا</w:t>
      </w:r>
      <w:r>
        <w:rPr>
          <w:rFonts w:hint="cs"/>
          <w:i w:val="0"/>
          <w:iCs w:val="0"/>
          <w:rtl/>
        </w:rPr>
        <w:t>ت</w:t>
      </w:r>
      <w:r>
        <w:rPr>
          <w:i w:val="0"/>
          <w:iCs w:val="0"/>
          <w:rtl/>
        </w:rPr>
        <w:t xml:space="preserve"> المعلومات والاتصالات</w:t>
      </w:r>
      <w:r w:rsidRPr="008B6D61">
        <w:rPr>
          <w:i w:val="0"/>
          <w:iCs w:val="0"/>
          <w:rtl/>
        </w:rPr>
        <w:t>،</w:t>
      </w:r>
    </w:p>
    <w:p w14:paraId="0171A582" w14:textId="34FA1B65" w:rsidR="001144FA" w:rsidRDefault="001144FA" w:rsidP="001144FA">
      <w:pPr>
        <w:pStyle w:val="Call"/>
        <w:rPr>
          <w:rtl/>
        </w:rPr>
      </w:pPr>
      <w:r w:rsidRPr="001144FA">
        <w:rPr>
          <w:rtl/>
        </w:rPr>
        <w:t>تدعو الأمين العام</w:t>
      </w:r>
    </w:p>
    <w:p w14:paraId="02A2FE0C" w14:textId="4AF95D18" w:rsidR="008B6D61" w:rsidRDefault="0081470C" w:rsidP="008B6D61">
      <w:pPr>
        <w:pStyle w:val="Call"/>
        <w:ind w:firstLine="0"/>
        <w:rPr>
          <w:i w:val="0"/>
          <w:iCs w:val="0"/>
          <w:rtl/>
        </w:rPr>
      </w:pPr>
      <w:r>
        <w:rPr>
          <w:rFonts w:hint="cs"/>
          <w:i w:val="0"/>
          <w:iCs w:val="0"/>
          <w:rtl/>
        </w:rPr>
        <w:t xml:space="preserve">إلى </w:t>
      </w:r>
      <w:r w:rsidR="008B6D61" w:rsidRPr="008B6D61">
        <w:rPr>
          <w:i w:val="0"/>
          <w:iCs w:val="0"/>
          <w:rtl/>
        </w:rPr>
        <w:t xml:space="preserve">مواصلة التعاون مع المنظمات ذات الصلة مثل منظمة الصحة العالمية واليونيسف في </w:t>
      </w:r>
      <w:r w:rsidR="008B6D61">
        <w:rPr>
          <w:rFonts w:hint="cs"/>
          <w:i w:val="0"/>
          <w:iCs w:val="0"/>
          <w:rtl/>
        </w:rPr>
        <w:t>تقديم</w:t>
      </w:r>
      <w:r w:rsidR="008B6D61" w:rsidRPr="008B6D61">
        <w:rPr>
          <w:i w:val="0"/>
          <w:iCs w:val="0"/>
          <w:rtl/>
        </w:rPr>
        <w:t xml:space="preserve"> معلومات </w:t>
      </w:r>
      <w:r w:rsidR="00093549">
        <w:rPr>
          <w:rFonts w:hint="cs"/>
          <w:i w:val="0"/>
          <w:iCs w:val="0"/>
          <w:rtl/>
        </w:rPr>
        <w:t>محدّثة</w:t>
      </w:r>
      <w:r w:rsidR="008B6D61" w:rsidRPr="008B6D61">
        <w:rPr>
          <w:i w:val="0"/>
          <w:iCs w:val="0"/>
          <w:rtl/>
        </w:rPr>
        <w:t xml:space="preserve"> ودراسة وسائل التنبؤ </w:t>
      </w:r>
      <w:r w:rsidR="00E6397D">
        <w:rPr>
          <w:rFonts w:hint="cs"/>
          <w:i w:val="0"/>
          <w:iCs w:val="0"/>
          <w:rtl/>
        </w:rPr>
        <w:t>بالجوائح</w:t>
      </w:r>
      <w:r w:rsidR="008B6D61" w:rsidRPr="008B6D61">
        <w:rPr>
          <w:i w:val="0"/>
          <w:iCs w:val="0"/>
          <w:rtl/>
        </w:rPr>
        <w:t xml:space="preserve"> العالمية المستقبل</w:t>
      </w:r>
      <w:r w:rsidR="008B6D61">
        <w:rPr>
          <w:rFonts w:hint="cs"/>
          <w:i w:val="0"/>
          <w:iCs w:val="0"/>
          <w:rtl/>
        </w:rPr>
        <w:t>ية</w:t>
      </w:r>
      <w:r w:rsidR="008B6D61">
        <w:rPr>
          <w:i w:val="0"/>
          <w:iCs w:val="0"/>
          <w:rtl/>
        </w:rPr>
        <w:t xml:space="preserve"> ومكافحتها</w:t>
      </w:r>
      <w:r w:rsidR="004D26C2">
        <w:rPr>
          <w:rFonts w:hint="cs"/>
          <w:i w:val="0"/>
          <w:iCs w:val="0"/>
          <w:rtl/>
        </w:rPr>
        <w:t>،</w:t>
      </w:r>
    </w:p>
    <w:p w14:paraId="65590079" w14:textId="2FE86CCF" w:rsidR="001144FA" w:rsidRDefault="001144FA" w:rsidP="00873E99">
      <w:pPr>
        <w:pStyle w:val="Call"/>
        <w:rPr>
          <w:rtl/>
        </w:rPr>
      </w:pPr>
      <w:r w:rsidRPr="001144FA">
        <w:rPr>
          <w:rtl/>
        </w:rPr>
        <w:t>تدعو الدول الأعضاء</w:t>
      </w:r>
    </w:p>
    <w:p w14:paraId="2AE8627D" w14:textId="6BA251E6" w:rsidR="001144FA" w:rsidRDefault="001144FA" w:rsidP="00463DA7">
      <w:pPr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394875">
        <w:rPr>
          <w:rFonts w:hint="cs"/>
          <w:rtl/>
        </w:rPr>
        <w:t>إلى ا</w:t>
      </w:r>
      <w:r w:rsidR="00394875" w:rsidRPr="00394875">
        <w:rPr>
          <w:rtl/>
        </w:rPr>
        <w:t xml:space="preserve">لتعاون </w:t>
      </w:r>
      <w:r w:rsidR="00394875">
        <w:rPr>
          <w:rFonts w:hint="cs"/>
          <w:rtl/>
        </w:rPr>
        <w:t>ال</w:t>
      </w:r>
      <w:r w:rsidR="00394875" w:rsidRPr="00394875">
        <w:rPr>
          <w:rtl/>
        </w:rPr>
        <w:t>وثيق مع المنظمات و</w:t>
      </w:r>
      <w:r w:rsidR="00394875">
        <w:rPr>
          <w:rFonts w:hint="cs"/>
          <w:rtl/>
        </w:rPr>
        <w:t xml:space="preserve">دوائر </w:t>
      </w:r>
      <w:r w:rsidR="00394875">
        <w:rPr>
          <w:rtl/>
        </w:rPr>
        <w:t>الصناع</w:t>
      </w:r>
      <w:r w:rsidR="00394875">
        <w:rPr>
          <w:rFonts w:hint="cs"/>
          <w:rtl/>
        </w:rPr>
        <w:t>ة</w:t>
      </w:r>
      <w:r w:rsidR="00394875" w:rsidRPr="00394875">
        <w:rPr>
          <w:rtl/>
        </w:rPr>
        <w:t xml:space="preserve"> ذات الصلة </w:t>
      </w:r>
      <w:r w:rsidR="0080436E">
        <w:rPr>
          <w:rFonts w:hint="cs"/>
          <w:rtl/>
        </w:rPr>
        <w:t>المعنية</w:t>
      </w:r>
      <w:r w:rsidR="0080436E" w:rsidRPr="00394875">
        <w:rPr>
          <w:rtl/>
        </w:rPr>
        <w:t xml:space="preserve"> </w:t>
      </w:r>
      <w:r w:rsidR="00394875" w:rsidRPr="00394875">
        <w:rPr>
          <w:rtl/>
        </w:rPr>
        <w:t>في</w:t>
      </w:r>
      <w:r w:rsidR="0080436E">
        <w:rPr>
          <w:rFonts w:hint="cs"/>
          <w:rtl/>
        </w:rPr>
        <w:t xml:space="preserve"> مجال</w:t>
      </w:r>
      <w:r w:rsidR="00394875" w:rsidRPr="00394875">
        <w:rPr>
          <w:rtl/>
        </w:rPr>
        <w:t xml:space="preserve"> تكنولوجيا</w:t>
      </w:r>
      <w:r w:rsidR="000E2965">
        <w:rPr>
          <w:rFonts w:hint="cs"/>
          <w:rtl/>
        </w:rPr>
        <w:t>ت</w:t>
      </w:r>
      <w:r w:rsidR="00394875" w:rsidRPr="00394875">
        <w:rPr>
          <w:rtl/>
        </w:rPr>
        <w:t xml:space="preserve"> المعلومات والاتصالات لتجنب انتشار </w:t>
      </w:r>
      <w:r w:rsidR="000E2965" w:rsidRPr="00014667">
        <w:rPr>
          <w:rtl/>
        </w:rPr>
        <w:t>جائحة فيروس كورونا (كوفيد-19)</w:t>
      </w:r>
      <w:r w:rsidR="00394875" w:rsidRPr="00394875">
        <w:rPr>
          <w:rtl/>
        </w:rPr>
        <w:t>؛</w:t>
      </w:r>
    </w:p>
    <w:p w14:paraId="2E579D54" w14:textId="478EA3C3" w:rsidR="001144FA" w:rsidRDefault="001144FA" w:rsidP="001144FA">
      <w:pPr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Pr="001144FA">
        <w:rPr>
          <w:rFonts w:hint="cs"/>
          <w:rtl/>
        </w:rPr>
        <w:t>إلى المشاركة بنشاط في تنفيذ هذا القرار</w:t>
      </w:r>
      <w:r>
        <w:rPr>
          <w:rFonts w:hint="cs"/>
          <w:rtl/>
        </w:rPr>
        <w:t>.</w:t>
      </w:r>
    </w:p>
    <w:p w14:paraId="7ACC8C17" w14:textId="4E7A9849" w:rsidR="00717E85" w:rsidRPr="00A1090E" w:rsidRDefault="00717E85">
      <w:pPr>
        <w:pStyle w:val="Reasons"/>
        <w:rPr>
          <w:b w:val="0"/>
          <w:bCs w:val="0"/>
          <w:rtl/>
        </w:rPr>
      </w:pPr>
    </w:p>
    <w:p w14:paraId="5031158A" w14:textId="30EEA443" w:rsidR="0084600B" w:rsidRPr="0084600B" w:rsidRDefault="0084600B" w:rsidP="0084600B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</w:t>
      </w:r>
    </w:p>
    <w:sectPr w:rsidR="0084600B" w:rsidRPr="0084600B">
      <w:headerReference w:type="even" r:id="rId14"/>
      <w:headerReference w:type="default" r:id="rId15"/>
      <w:footerReference w:type="defaul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E131" w14:textId="77777777" w:rsidR="00770CC8" w:rsidRDefault="00770CC8" w:rsidP="002919E1">
      <w:r>
        <w:separator/>
      </w:r>
    </w:p>
    <w:p w14:paraId="4BA8CD12" w14:textId="77777777" w:rsidR="00770CC8" w:rsidRDefault="00770CC8" w:rsidP="002919E1"/>
    <w:p w14:paraId="25D01531" w14:textId="77777777" w:rsidR="00770CC8" w:rsidRDefault="00770CC8" w:rsidP="002919E1"/>
    <w:p w14:paraId="3AC9C7A0" w14:textId="77777777" w:rsidR="00770CC8" w:rsidRDefault="00770CC8"/>
  </w:endnote>
  <w:endnote w:type="continuationSeparator" w:id="0">
    <w:p w14:paraId="08BB35B7" w14:textId="77777777" w:rsidR="00770CC8" w:rsidRDefault="00770CC8" w:rsidP="002919E1">
      <w:r>
        <w:continuationSeparator/>
      </w:r>
    </w:p>
    <w:p w14:paraId="11086B00" w14:textId="77777777" w:rsidR="00770CC8" w:rsidRDefault="00770CC8" w:rsidP="002919E1"/>
    <w:p w14:paraId="0AFD975A" w14:textId="77777777" w:rsidR="00770CC8" w:rsidRDefault="00770CC8" w:rsidP="002919E1"/>
    <w:p w14:paraId="3DA3FB96" w14:textId="77777777" w:rsidR="00770CC8" w:rsidRDefault="00770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EEB6" w14:textId="6C710683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C416E6">
      <w:rPr>
        <w:noProof/>
        <w:sz w:val="16"/>
        <w:szCs w:val="16"/>
        <w:lang w:val="fr-FR"/>
      </w:rPr>
      <w:t>P:\ARA\ITU-T\CONF-T\WTSA20\000\035ADD32A.docx</w:t>
    </w:r>
    <w:r w:rsidRPr="00FC7FD8">
      <w:rPr>
        <w:sz w:val="16"/>
        <w:szCs w:val="16"/>
      </w:rPr>
      <w:fldChar w:fldCharType="end"/>
    </w:r>
    <w:proofErr w:type="gramStart"/>
    <w:r w:rsidRPr="0046386A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46386A">
      <w:rPr>
        <w:sz w:val="16"/>
        <w:szCs w:val="16"/>
        <w:lang w:val="fr-FR"/>
      </w:rPr>
      <w:t>500757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0D53" w14:textId="77777777" w:rsidR="00770CC8" w:rsidRDefault="00770CC8" w:rsidP="002919E1">
      <w:r>
        <w:t>___________________</w:t>
      </w:r>
    </w:p>
  </w:footnote>
  <w:footnote w:type="continuationSeparator" w:id="0">
    <w:p w14:paraId="59CC207D" w14:textId="77777777" w:rsidR="00770CC8" w:rsidRDefault="00770CC8" w:rsidP="002919E1">
      <w:r>
        <w:continuationSeparator/>
      </w:r>
    </w:p>
    <w:p w14:paraId="07073241" w14:textId="77777777" w:rsidR="00770CC8" w:rsidRDefault="00770CC8" w:rsidP="002919E1"/>
    <w:p w14:paraId="3A1FAF18" w14:textId="77777777" w:rsidR="00770CC8" w:rsidRDefault="00770CC8" w:rsidP="002919E1"/>
    <w:p w14:paraId="6C8D107F" w14:textId="77777777" w:rsidR="00770CC8" w:rsidRDefault="00770C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E18C" w14:textId="77777777" w:rsidR="00281F5F" w:rsidRDefault="00281F5F" w:rsidP="002919E1"/>
  <w:p w14:paraId="1A398F4E" w14:textId="77777777" w:rsidR="00281F5F" w:rsidRDefault="00281F5F" w:rsidP="002919E1"/>
  <w:p w14:paraId="2D3B55D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E59B" w14:textId="4D329ADE" w:rsidR="00281F5F" w:rsidRPr="0088384B" w:rsidRDefault="00281F5F" w:rsidP="0046386A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458E7">
      <w:rPr>
        <w:rStyle w:val="PageNumber"/>
        <w:noProof/>
        <w:rtl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46386A">
      <w:rPr>
        <w:rStyle w:val="PageNumber"/>
        <w:rFonts w:hint="cs"/>
        <w:rtl/>
      </w:rPr>
      <w:t>الإضافة 32</w:t>
    </w:r>
    <w:r w:rsidR="0046386A">
      <w:rPr>
        <w:rStyle w:val="PageNumber"/>
        <w:rtl/>
      </w:rPr>
      <w:br/>
    </w:r>
    <w:r w:rsidR="0046386A">
      <w:rPr>
        <w:rStyle w:val="PageNumber"/>
        <w:rFonts w:hint="cs"/>
        <w:rtl/>
      </w:rPr>
      <w:t xml:space="preserve">للوثيقة </w:t>
    </w:r>
    <w:r w:rsidR="0046386A">
      <w:rPr>
        <w:rStyle w:val="PageNumber"/>
      </w:rPr>
      <w:t>35-A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A280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C4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AA48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341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C3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00236"/>
    <w:rsid w:val="00011021"/>
    <w:rsid w:val="000114EC"/>
    <w:rsid w:val="00011F8C"/>
    <w:rsid w:val="00014667"/>
    <w:rsid w:val="00022B74"/>
    <w:rsid w:val="0002327C"/>
    <w:rsid w:val="00034B65"/>
    <w:rsid w:val="00040C94"/>
    <w:rsid w:val="000425FC"/>
    <w:rsid w:val="00044D43"/>
    <w:rsid w:val="00051907"/>
    <w:rsid w:val="00075A3F"/>
    <w:rsid w:val="00093549"/>
    <w:rsid w:val="0009602C"/>
    <w:rsid w:val="000A1B16"/>
    <w:rsid w:val="000B3896"/>
    <w:rsid w:val="000B5404"/>
    <w:rsid w:val="000D1708"/>
    <w:rsid w:val="000E2965"/>
    <w:rsid w:val="000E2AFC"/>
    <w:rsid w:val="000E6117"/>
    <w:rsid w:val="000E6D30"/>
    <w:rsid w:val="000F05F5"/>
    <w:rsid w:val="000F518F"/>
    <w:rsid w:val="0010081C"/>
    <w:rsid w:val="001013E3"/>
    <w:rsid w:val="0010363F"/>
    <w:rsid w:val="001144FA"/>
    <w:rsid w:val="00123AA6"/>
    <w:rsid w:val="0012545F"/>
    <w:rsid w:val="00136B82"/>
    <w:rsid w:val="001464F2"/>
    <w:rsid w:val="00167364"/>
    <w:rsid w:val="001903B2"/>
    <w:rsid w:val="00194D78"/>
    <w:rsid w:val="001B5953"/>
    <w:rsid w:val="001D3D04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1A80"/>
    <w:rsid w:val="0023289F"/>
    <w:rsid w:val="002333A0"/>
    <w:rsid w:val="00234DC0"/>
    <w:rsid w:val="00246D43"/>
    <w:rsid w:val="002543CF"/>
    <w:rsid w:val="0026062E"/>
    <w:rsid w:val="00260F50"/>
    <w:rsid w:val="00261EF7"/>
    <w:rsid w:val="00266EA9"/>
    <w:rsid w:val="0027069F"/>
    <w:rsid w:val="00280E04"/>
    <w:rsid w:val="00281F5F"/>
    <w:rsid w:val="0028215A"/>
    <w:rsid w:val="002843E4"/>
    <w:rsid w:val="002919E1"/>
    <w:rsid w:val="00295917"/>
    <w:rsid w:val="00296071"/>
    <w:rsid w:val="002A4572"/>
    <w:rsid w:val="002A7E2E"/>
    <w:rsid w:val="002B12C5"/>
    <w:rsid w:val="002B16D8"/>
    <w:rsid w:val="002B6DA2"/>
    <w:rsid w:val="002D5F64"/>
    <w:rsid w:val="002D6BB4"/>
    <w:rsid w:val="002D6FBF"/>
    <w:rsid w:val="002E0FFC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4875"/>
    <w:rsid w:val="003965FE"/>
    <w:rsid w:val="00397C17"/>
    <w:rsid w:val="003A69D6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548B2"/>
    <w:rsid w:val="004636E2"/>
    <w:rsid w:val="0046386A"/>
    <w:rsid w:val="00463DA7"/>
    <w:rsid w:val="00470CBD"/>
    <w:rsid w:val="0047407D"/>
    <w:rsid w:val="00486B2B"/>
    <w:rsid w:val="004909DD"/>
    <w:rsid w:val="004A05E6"/>
    <w:rsid w:val="004A6230"/>
    <w:rsid w:val="004A6C66"/>
    <w:rsid w:val="004A7AA0"/>
    <w:rsid w:val="004B2AA0"/>
    <w:rsid w:val="004C11BC"/>
    <w:rsid w:val="004C5C04"/>
    <w:rsid w:val="004D0448"/>
    <w:rsid w:val="004D26C2"/>
    <w:rsid w:val="004D4AE6"/>
    <w:rsid w:val="004E2A5D"/>
    <w:rsid w:val="00505FCA"/>
    <w:rsid w:val="00510C2D"/>
    <w:rsid w:val="005166A4"/>
    <w:rsid w:val="005169F4"/>
    <w:rsid w:val="005210D1"/>
    <w:rsid w:val="00523146"/>
    <w:rsid w:val="00523266"/>
    <w:rsid w:val="00523275"/>
    <w:rsid w:val="00523D37"/>
    <w:rsid w:val="00531DC7"/>
    <w:rsid w:val="005350B0"/>
    <w:rsid w:val="005431B5"/>
    <w:rsid w:val="005458E7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E1528"/>
    <w:rsid w:val="005F05CC"/>
    <w:rsid w:val="005F65DE"/>
    <w:rsid w:val="00613492"/>
    <w:rsid w:val="006302C8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5426"/>
    <w:rsid w:val="00716B1D"/>
    <w:rsid w:val="00717E85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0CC8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436E"/>
    <w:rsid w:val="00810482"/>
    <w:rsid w:val="0081470C"/>
    <w:rsid w:val="00816360"/>
    <w:rsid w:val="00817568"/>
    <w:rsid w:val="008204AC"/>
    <w:rsid w:val="00821F35"/>
    <w:rsid w:val="008261C2"/>
    <w:rsid w:val="008274B5"/>
    <w:rsid w:val="00830D96"/>
    <w:rsid w:val="0084600B"/>
    <w:rsid w:val="0085569D"/>
    <w:rsid w:val="00855B59"/>
    <w:rsid w:val="0085774F"/>
    <w:rsid w:val="008614B8"/>
    <w:rsid w:val="008617DA"/>
    <w:rsid w:val="008657CB"/>
    <w:rsid w:val="00873A6F"/>
    <w:rsid w:val="00873E99"/>
    <w:rsid w:val="0088384B"/>
    <w:rsid w:val="00884282"/>
    <w:rsid w:val="0088503C"/>
    <w:rsid w:val="00887A78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B6D61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73D35"/>
    <w:rsid w:val="00987A38"/>
    <w:rsid w:val="009A3D30"/>
    <w:rsid w:val="009C13BE"/>
    <w:rsid w:val="009D6348"/>
    <w:rsid w:val="009E5007"/>
    <w:rsid w:val="009E613F"/>
    <w:rsid w:val="009F042B"/>
    <w:rsid w:val="00A03FD6"/>
    <w:rsid w:val="00A04CF4"/>
    <w:rsid w:val="00A1090E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11E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1080"/>
    <w:rsid w:val="00AA6493"/>
    <w:rsid w:val="00AA6EF1"/>
    <w:rsid w:val="00AB2A33"/>
    <w:rsid w:val="00AB458F"/>
    <w:rsid w:val="00AC1275"/>
    <w:rsid w:val="00AC7395"/>
    <w:rsid w:val="00AD162B"/>
    <w:rsid w:val="00AD690F"/>
    <w:rsid w:val="00AD69DD"/>
    <w:rsid w:val="00AE6B26"/>
    <w:rsid w:val="00AF22C1"/>
    <w:rsid w:val="00AF2667"/>
    <w:rsid w:val="00AF3EFA"/>
    <w:rsid w:val="00AF41D1"/>
    <w:rsid w:val="00B015AD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23A71"/>
    <w:rsid w:val="00C34E09"/>
    <w:rsid w:val="00C3693C"/>
    <w:rsid w:val="00C416E6"/>
    <w:rsid w:val="00C436AC"/>
    <w:rsid w:val="00C53F6F"/>
    <w:rsid w:val="00C5489D"/>
    <w:rsid w:val="00C67739"/>
    <w:rsid w:val="00C71759"/>
    <w:rsid w:val="00C8199C"/>
    <w:rsid w:val="00C84112"/>
    <w:rsid w:val="00C841EB"/>
    <w:rsid w:val="00C8665F"/>
    <w:rsid w:val="00C917B5"/>
    <w:rsid w:val="00C91B3A"/>
    <w:rsid w:val="00C939BA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396E"/>
    <w:rsid w:val="00CE5BA4"/>
    <w:rsid w:val="00D11C4A"/>
    <w:rsid w:val="00D25120"/>
    <w:rsid w:val="00D27422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3B3F"/>
    <w:rsid w:val="00DC29DD"/>
    <w:rsid w:val="00DC7C0E"/>
    <w:rsid w:val="00DD3C10"/>
    <w:rsid w:val="00DE4932"/>
    <w:rsid w:val="00DE7387"/>
    <w:rsid w:val="00DF2A6A"/>
    <w:rsid w:val="00DF3B72"/>
    <w:rsid w:val="00E10821"/>
    <w:rsid w:val="00E2489D"/>
    <w:rsid w:val="00E26520"/>
    <w:rsid w:val="00E343A3"/>
    <w:rsid w:val="00E51BFA"/>
    <w:rsid w:val="00E568C7"/>
    <w:rsid w:val="00E621A3"/>
    <w:rsid w:val="00E6397D"/>
    <w:rsid w:val="00E833BC"/>
    <w:rsid w:val="00E8580E"/>
    <w:rsid w:val="00E97E21"/>
    <w:rsid w:val="00EA1B76"/>
    <w:rsid w:val="00EA77D7"/>
    <w:rsid w:val="00EB7944"/>
    <w:rsid w:val="00EC09B9"/>
    <w:rsid w:val="00ED048C"/>
    <w:rsid w:val="00ED5DF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0CF6"/>
    <w:rsid w:val="00F230AE"/>
    <w:rsid w:val="00F25B80"/>
    <w:rsid w:val="00F2685F"/>
    <w:rsid w:val="00F33A34"/>
    <w:rsid w:val="00F350C8"/>
    <w:rsid w:val="00F471F1"/>
    <w:rsid w:val="00F84613"/>
    <w:rsid w:val="00F8654D"/>
    <w:rsid w:val="00F900C9"/>
    <w:rsid w:val="00F92C96"/>
    <w:rsid w:val="00F97D1C"/>
    <w:rsid w:val="00FA0D4E"/>
    <w:rsid w:val="00FB0753"/>
    <w:rsid w:val="00FB5CC8"/>
    <w:rsid w:val="00FC0EE6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33431DE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00B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uiPriority w:val="99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uiPriority w:val="99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styleId="Revision">
    <w:name w:val="Revision"/>
    <w:hidden/>
    <w:uiPriority w:val="99"/>
    <w:semiHidden/>
    <w:rsid w:val="00887A78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slimani@atuuat.afri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T17-WTSA.20-C-0035!A32!MSW-A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9B437-49A6-441F-BD52-AF5B57799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0696E9-EAC7-48C6-A531-056B8698AC5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641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T17-WTSA.20-C-0035!A32!MSW-A</vt:lpstr>
    </vt:vector>
  </TitlesOfParts>
  <Manager>General Secretariat - Pool</Manager>
  <Company>International Telecommunication Union (ITU)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T17-WTSA.20-C-0035!A32!MSW-A</dc:title>
  <dc:creator>Documents Proposals Manager (DPM)</dc:creator>
  <cp:keywords>DPM_v2022.1.20.1_prod</cp:keywords>
  <cp:lastModifiedBy>Arabic</cp:lastModifiedBy>
  <cp:revision>17</cp:revision>
  <cp:lastPrinted>2019-06-26T10:10:00Z</cp:lastPrinted>
  <dcterms:created xsi:type="dcterms:W3CDTF">2022-02-09T16:44:00Z</dcterms:created>
  <dcterms:modified xsi:type="dcterms:W3CDTF">2022-02-10T07:11:00Z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