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7024345B" w14:textId="77777777" w:rsidTr="004E2A5D">
        <w:trPr>
          <w:cantSplit/>
          <w:trHeight w:val="20"/>
        </w:trPr>
        <w:tc>
          <w:tcPr>
            <w:tcW w:w="6619" w:type="dxa"/>
            <w:gridSpan w:val="2"/>
          </w:tcPr>
          <w:p w14:paraId="52B6AB1B"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44CF144F" w14:textId="77777777"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574AEAF2" w14:textId="77777777" w:rsidR="00280E04" w:rsidRDefault="004E2A5D" w:rsidP="004E2A5D">
            <w:pPr>
              <w:jc w:val="right"/>
              <w:rPr>
                <w:rtl/>
                <w:lang w:bidi="ar-EG"/>
              </w:rPr>
            </w:pPr>
            <w:bookmarkStart w:id="0" w:name="ditulogo"/>
            <w:bookmarkEnd w:id="0"/>
            <w:r>
              <w:rPr>
                <w:noProof/>
                <w:lang w:eastAsia="zh-CN"/>
              </w:rPr>
              <w:drawing>
                <wp:inline distT="0" distB="0" distL="0" distR="0" wp14:anchorId="6FF858F5" wp14:editId="2579B3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2C0AA01" w14:textId="77777777" w:rsidTr="004E2A5D">
        <w:trPr>
          <w:cantSplit/>
          <w:trHeight w:val="20"/>
        </w:trPr>
        <w:tc>
          <w:tcPr>
            <w:tcW w:w="6619" w:type="dxa"/>
            <w:gridSpan w:val="2"/>
            <w:tcBorders>
              <w:bottom w:val="single" w:sz="12" w:space="0" w:color="auto"/>
            </w:tcBorders>
          </w:tcPr>
          <w:p w14:paraId="37F97D39"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7945B86A" w14:textId="77777777" w:rsidR="00280E04" w:rsidRPr="00A9645C" w:rsidRDefault="00280E04" w:rsidP="008A1E64">
            <w:pPr>
              <w:spacing w:before="0" w:line="120" w:lineRule="auto"/>
              <w:rPr>
                <w:lang w:bidi="ar-EG"/>
              </w:rPr>
            </w:pPr>
          </w:p>
        </w:tc>
      </w:tr>
      <w:tr w:rsidR="00280E04" w14:paraId="02574AF2" w14:textId="77777777" w:rsidTr="004E2A5D">
        <w:trPr>
          <w:cantSplit/>
          <w:trHeight w:val="20"/>
        </w:trPr>
        <w:tc>
          <w:tcPr>
            <w:tcW w:w="6619" w:type="dxa"/>
            <w:gridSpan w:val="2"/>
            <w:tcBorders>
              <w:top w:val="single" w:sz="12" w:space="0" w:color="auto"/>
            </w:tcBorders>
          </w:tcPr>
          <w:p w14:paraId="3446A6A1"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5734629" w14:textId="77777777" w:rsidR="00280E04" w:rsidRPr="00BD6EF3" w:rsidRDefault="00280E04" w:rsidP="004E2A5D">
            <w:pPr>
              <w:pStyle w:val="Adress"/>
              <w:framePr w:hSpace="0" w:wrap="auto" w:xAlign="left" w:yAlign="inline"/>
              <w:spacing w:before="0" w:after="0"/>
            </w:pPr>
          </w:p>
        </w:tc>
      </w:tr>
      <w:tr w:rsidR="00A809E8" w14:paraId="4E5806D4" w14:textId="77777777" w:rsidTr="004E2A5D">
        <w:trPr>
          <w:cantSplit/>
        </w:trPr>
        <w:tc>
          <w:tcPr>
            <w:tcW w:w="6619" w:type="dxa"/>
            <w:gridSpan w:val="2"/>
          </w:tcPr>
          <w:p w14:paraId="69E2D44B"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DF72BCC" w14:textId="2D4CEEB3" w:rsidR="00A809E8" w:rsidRPr="00655B78" w:rsidRDefault="00655B78" w:rsidP="005C3880">
            <w:pPr>
              <w:pStyle w:val="Adress"/>
              <w:framePr w:hSpace="0" w:wrap="auto" w:xAlign="left" w:yAlign="inline"/>
              <w:spacing w:before="40" w:after="40"/>
              <w:rPr>
                <w:rtl/>
              </w:rPr>
            </w:pPr>
            <w:r w:rsidRPr="00655B78">
              <w:rPr>
                <w:rFonts w:hint="cs"/>
                <w:rtl/>
              </w:rPr>
              <w:t xml:space="preserve">الإضافة </w:t>
            </w:r>
            <w:r w:rsidR="005C3880" w:rsidRPr="00655B78">
              <w:t>30</w:t>
            </w:r>
            <w:r w:rsidR="005C3880" w:rsidRPr="00655B78">
              <w:br/>
            </w:r>
            <w:r w:rsidRPr="00655B78">
              <w:rPr>
                <w:rFonts w:hint="cs"/>
                <w:rtl/>
              </w:rPr>
              <w:t xml:space="preserve">للوثيقة </w:t>
            </w:r>
            <w:r w:rsidR="005C3880" w:rsidRPr="00655B78">
              <w:rPr>
                <w:rFonts w:eastAsia="SimSun"/>
              </w:rPr>
              <w:t>35-A</w:t>
            </w:r>
          </w:p>
        </w:tc>
      </w:tr>
      <w:tr w:rsidR="005C3880" w14:paraId="5B570F31" w14:textId="77777777" w:rsidTr="004E2A5D">
        <w:trPr>
          <w:cantSplit/>
        </w:trPr>
        <w:tc>
          <w:tcPr>
            <w:tcW w:w="6619" w:type="dxa"/>
            <w:gridSpan w:val="2"/>
          </w:tcPr>
          <w:p w14:paraId="220AC510"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236CCAF" w14:textId="77777777" w:rsidR="005C3880" w:rsidRPr="00655B78" w:rsidRDefault="005C3880" w:rsidP="005C3880">
            <w:pPr>
              <w:pStyle w:val="Adress"/>
              <w:framePr w:hSpace="0" w:wrap="auto" w:xAlign="left" w:yAlign="inline"/>
              <w:spacing w:before="40" w:after="40"/>
              <w:rPr>
                <w:rtl/>
              </w:rPr>
            </w:pPr>
            <w:r w:rsidRPr="00655B78">
              <w:rPr>
                <w:rFonts w:eastAsia="SimSun"/>
              </w:rPr>
              <w:t>20</w:t>
            </w:r>
            <w:r w:rsidRPr="00655B78">
              <w:rPr>
                <w:rFonts w:eastAsia="SimSun"/>
                <w:rtl/>
              </w:rPr>
              <w:t xml:space="preserve"> يناير </w:t>
            </w:r>
            <w:r w:rsidRPr="00655B78">
              <w:rPr>
                <w:rFonts w:eastAsia="SimSun"/>
              </w:rPr>
              <w:t>2022</w:t>
            </w:r>
          </w:p>
        </w:tc>
      </w:tr>
      <w:tr w:rsidR="005C3880" w14:paraId="3E1B417B" w14:textId="77777777" w:rsidTr="004E2A5D">
        <w:trPr>
          <w:cantSplit/>
        </w:trPr>
        <w:tc>
          <w:tcPr>
            <w:tcW w:w="6619" w:type="dxa"/>
            <w:gridSpan w:val="2"/>
          </w:tcPr>
          <w:p w14:paraId="35EEBECA"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231A2C1E" w14:textId="77777777" w:rsidR="005C3880" w:rsidRPr="00655B78" w:rsidRDefault="005C3880" w:rsidP="005C3880">
            <w:pPr>
              <w:pStyle w:val="Adress"/>
              <w:framePr w:hSpace="0" w:wrap="auto" w:xAlign="left" w:yAlign="inline"/>
              <w:spacing w:before="40" w:after="40"/>
              <w:rPr>
                <w:rFonts w:eastAsia="SimSun"/>
              </w:rPr>
            </w:pPr>
            <w:r w:rsidRPr="00655B78">
              <w:rPr>
                <w:rtl/>
              </w:rPr>
              <w:t>الأصل: بالإنكليزية</w:t>
            </w:r>
          </w:p>
        </w:tc>
      </w:tr>
      <w:tr w:rsidR="005C3880" w14:paraId="7C2C505D" w14:textId="77777777" w:rsidTr="004E2A5D">
        <w:trPr>
          <w:cantSplit/>
        </w:trPr>
        <w:tc>
          <w:tcPr>
            <w:tcW w:w="9672" w:type="dxa"/>
            <w:gridSpan w:val="3"/>
          </w:tcPr>
          <w:p w14:paraId="36ABE992" w14:textId="77777777" w:rsidR="005C3880" w:rsidRDefault="005C3880" w:rsidP="005C3880">
            <w:pPr>
              <w:pStyle w:val="Adress"/>
              <w:framePr w:hSpace="0" w:wrap="auto" w:xAlign="left" w:yAlign="inline"/>
              <w:rPr>
                <w:rFonts w:eastAsia="SimSun"/>
              </w:rPr>
            </w:pPr>
          </w:p>
        </w:tc>
      </w:tr>
      <w:tr w:rsidR="005C3880" w14:paraId="5A64523E" w14:textId="77777777" w:rsidTr="004E2A5D">
        <w:trPr>
          <w:cantSplit/>
        </w:trPr>
        <w:tc>
          <w:tcPr>
            <w:tcW w:w="9672" w:type="dxa"/>
            <w:gridSpan w:val="3"/>
          </w:tcPr>
          <w:p w14:paraId="4B14072E" w14:textId="77777777" w:rsidR="005C3880" w:rsidRPr="00E621A3" w:rsidRDefault="005C3880" w:rsidP="005C3880">
            <w:pPr>
              <w:pStyle w:val="Source"/>
              <w:rPr>
                <w:rtl/>
              </w:rPr>
            </w:pPr>
            <w:r w:rsidRPr="005C3880">
              <w:rPr>
                <w:rtl/>
              </w:rPr>
              <w:t>إدارات الاتحاد الإفريقي للاتصالات</w:t>
            </w:r>
          </w:p>
        </w:tc>
      </w:tr>
      <w:tr w:rsidR="005C3880" w14:paraId="71FA60E5" w14:textId="77777777" w:rsidTr="004E2A5D">
        <w:trPr>
          <w:cantSplit/>
        </w:trPr>
        <w:tc>
          <w:tcPr>
            <w:tcW w:w="9672" w:type="dxa"/>
            <w:gridSpan w:val="3"/>
          </w:tcPr>
          <w:p w14:paraId="55B3E8E4" w14:textId="74B59CBF" w:rsidR="005C3880" w:rsidRPr="00BD6EF3" w:rsidRDefault="00323393" w:rsidP="005C3880">
            <w:pPr>
              <w:pStyle w:val="Title1"/>
              <w:spacing w:before="240"/>
              <w:rPr>
                <w:rtl/>
              </w:rPr>
            </w:pPr>
            <w:r w:rsidRPr="00323393">
              <w:rPr>
                <w:rtl/>
              </w:rPr>
              <w:t xml:space="preserve">تعديلات </w:t>
            </w:r>
            <w:r>
              <w:rPr>
                <w:rFonts w:hint="cs"/>
                <w:rtl/>
              </w:rPr>
              <w:t>ي</w:t>
            </w:r>
            <w:r w:rsidR="00C40C9D">
              <w:rPr>
                <w:rFonts w:hint="cs"/>
                <w:rtl/>
              </w:rPr>
              <w:t>ُ</w:t>
            </w:r>
            <w:r>
              <w:rPr>
                <w:rFonts w:hint="cs"/>
                <w:rtl/>
              </w:rPr>
              <w:t>قترح إدخالها على</w:t>
            </w:r>
            <w:r w:rsidRPr="00323393">
              <w:rPr>
                <w:rtl/>
              </w:rPr>
              <w:t xml:space="preserve"> </w:t>
            </w:r>
            <w:r>
              <w:rPr>
                <w:rFonts w:hint="cs"/>
                <w:rtl/>
              </w:rPr>
              <w:t>ال</w:t>
            </w:r>
            <w:r w:rsidRPr="00323393">
              <w:rPr>
                <w:rtl/>
              </w:rPr>
              <w:t xml:space="preserve">توصية </w:t>
            </w:r>
            <w:r w:rsidRPr="00323393">
              <w:t>ITU-T A.1</w:t>
            </w:r>
          </w:p>
        </w:tc>
      </w:tr>
      <w:tr w:rsidR="005C3880" w14:paraId="76CDAC9D" w14:textId="77777777" w:rsidTr="004E2A5D">
        <w:trPr>
          <w:cantSplit/>
        </w:trPr>
        <w:tc>
          <w:tcPr>
            <w:tcW w:w="9672" w:type="dxa"/>
            <w:gridSpan w:val="3"/>
          </w:tcPr>
          <w:p w14:paraId="2D642AE0" w14:textId="77777777" w:rsidR="005C3880" w:rsidRPr="00BD6EF3" w:rsidRDefault="005C3880" w:rsidP="005C3880">
            <w:pPr>
              <w:pStyle w:val="Title2"/>
              <w:rPr>
                <w:rtl/>
              </w:rPr>
            </w:pPr>
          </w:p>
        </w:tc>
      </w:tr>
      <w:tr w:rsidR="005C3880" w14:paraId="5308D915" w14:textId="77777777" w:rsidTr="00FC7FD8">
        <w:trPr>
          <w:cantSplit/>
        </w:trPr>
        <w:tc>
          <w:tcPr>
            <w:tcW w:w="9672" w:type="dxa"/>
            <w:gridSpan w:val="3"/>
          </w:tcPr>
          <w:p w14:paraId="4B63E9B0" w14:textId="77777777" w:rsidR="005C3880" w:rsidRDefault="005C3880" w:rsidP="005C3880">
            <w:pPr>
              <w:rPr>
                <w:rtl/>
              </w:rPr>
            </w:pPr>
          </w:p>
        </w:tc>
      </w:tr>
      <w:tr w:rsidR="005C3880" w14:paraId="5AC23E13" w14:textId="77777777" w:rsidTr="00FC7FD8">
        <w:trPr>
          <w:cantSplit/>
        </w:trPr>
        <w:tc>
          <w:tcPr>
            <w:tcW w:w="1348" w:type="dxa"/>
          </w:tcPr>
          <w:p w14:paraId="157CD3CC"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70D5F26D" w14:textId="4B1E9008" w:rsidR="005C3880" w:rsidRPr="00CF5A50" w:rsidRDefault="00C40C9D" w:rsidP="005C3880">
            <w:pPr>
              <w:spacing w:after="120"/>
              <w:rPr>
                <w:spacing w:val="-4"/>
                <w:rtl/>
              </w:rPr>
            </w:pPr>
            <w:r w:rsidRPr="00CF5A50">
              <w:rPr>
                <w:rFonts w:hint="cs"/>
                <w:spacing w:val="-4"/>
                <w:rtl/>
              </w:rPr>
              <w:t>الغرض</w:t>
            </w:r>
            <w:r w:rsidR="00323393" w:rsidRPr="00CF5A50">
              <w:rPr>
                <w:rFonts w:hint="cs"/>
                <w:spacing w:val="-4"/>
                <w:rtl/>
              </w:rPr>
              <w:t xml:space="preserve"> </w:t>
            </w:r>
            <w:r w:rsidR="0026065F" w:rsidRPr="00CF5A50">
              <w:rPr>
                <w:rFonts w:hint="cs"/>
                <w:spacing w:val="-4"/>
                <w:rtl/>
              </w:rPr>
              <w:t>من التغييرات</w:t>
            </w:r>
            <w:r w:rsidR="00323393" w:rsidRPr="00CF5A50">
              <w:rPr>
                <w:spacing w:val="-4"/>
                <w:rtl/>
              </w:rPr>
              <w:t xml:space="preserve"> المقترح</w:t>
            </w:r>
            <w:r w:rsidR="00323393" w:rsidRPr="00CF5A50">
              <w:rPr>
                <w:rFonts w:hint="cs"/>
                <w:spacing w:val="-4"/>
                <w:rtl/>
              </w:rPr>
              <w:t xml:space="preserve"> إدخالها</w:t>
            </w:r>
            <w:r w:rsidR="00323393" w:rsidRPr="00CF5A50">
              <w:rPr>
                <w:spacing w:val="-4"/>
                <w:rtl/>
              </w:rPr>
              <w:t xml:space="preserve"> على التوصية </w:t>
            </w:r>
            <w:r w:rsidR="00323393" w:rsidRPr="00CF5A50">
              <w:rPr>
                <w:spacing w:val="-4"/>
              </w:rPr>
              <w:t>ITU-T A.1</w:t>
            </w:r>
            <w:r w:rsidR="00323393" w:rsidRPr="00CF5A50">
              <w:rPr>
                <w:spacing w:val="-4"/>
                <w:rtl/>
              </w:rPr>
              <w:t xml:space="preserve"> </w:t>
            </w:r>
            <w:r w:rsidR="00323393" w:rsidRPr="00CF5A50">
              <w:rPr>
                <w:rFonts w:hint="cs"/>
                <w:spacing w:val="-4"/>
                <w:rtl/>
              </w:rPr>
              <w:t>هو تحقيق</w:t>
            </w:r>
            <w:r w:rsidR="00323393" w:rsidRPr="00CF5A50">
              <w:rPr>
                <w:spacing w:val="-4"/>
                <w:rtl/>
              </w:rPr>
              <w:t xml:space="preserve"> بعض التحسينات </w:t>
            </w:r>
            <w:r w:rsidRPr="00CF5A50">
              <w:rPr>
                <w:rFonts w:hint="cs"/>
                <w:spacing w:val="-4"/>
                <w:rtl/>
              </w:rPr>
              <w:t>في</w:t>
            </w:r>
            <w:r w:rsidR="00323393" w:rsidRPr="00CF5A50">
              <w:rPr>
                <w:spacing w:val="-4"/>
                <w:rtl/>
              </w:rPr>
              <w:t xml:space="preserve"> </w:t>
            </w:r>
            <w:r w:rsidR="0026065F" w:rsidRPr="00CF5A50">
              <w:rPr>
                <w:rFonts w:hint="cs"/>
                <w:spacing w:val="-4"/>
                <w:rtl/>
              </w:rPr>
              <w:t>طرائق</w:t>
            </w:r>
            <w:r w:rsidR="00323393" w:rsidRPr="00CF5A50">
              <w:rPr>
                <w:spacing w:val="-4"/>
                <w:rtl/>
              </w:rPr>
              <w:t xml:space="preserve"> العمل.</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655B78" w:rsidRPr="00FC7FD8" w14:paraId="60428693" w14:textId="77777777" w:rsidTr="00747911">
        <w:trPr>
          <w:trHeight w:val="1140"/>
        </w:trPr>
        <w:tc>
          <w:tcPr>
            <w:tcW w:w="1355" w:type="dxa"/>
            <w:shd w:val="clear" w:color="auto" w:fill="FFFFFF"/>
            <w:hideMark/>
          </w:tcPr>
          <w:p w14:paraId="68D4501E" w14:textId="77777777" w:rsidR="00655B78" w:rsidRPr="00FC7FD8" w:rsidRDefault="00655B78" w:rsidP="00C34910">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shd w:val="clear" w:color="auto" w:fill="FFFFFF"/>
            <w:hideMark/>
          </w:tcPr>
          <w:p w14:paraId="34127A59" w14:textId="52A6083A" w:rsidR="00655B78" w:rsidRPr="00C40C9D" w:rsidRDefault="00C40C9D" w:rsidP="00C34910">
            <w:pPr>
              <w:spacing w:after="40" w:line="260" w:lineRule="exact"/>
              <w:jc w:val="left"/>
              <w:rPr>
                <w:rFonts w:eastAsia="SimSun"/>
                <w:b/>
                <w:position w:val="2"/>
                <w:lang w:val="en-GB" w:eastAsia="zh-CN"/>
              </w:rPr>
            </w:pPr>
            <w:r w:rsidRPr="00C40C9D">
              <w:rPr>
                <w:rFonts w:eastAsia="SimSun" w:hint="cs"/>
                <w:b/>
                <w:position w:val="2"/>
                <w:rtl/>
                <w:lang w:val="en-GB" w:eastAsia="zh-CN" w:bidi="ar-EG"/>
              </w:rPr>
              <w:t>مريم سليماني</w:t>
            </w:r>
            <w:r w:rsidR="00655B78" w:rsidRPr="00C40C9D">
              <w:rPr>
                <w:rFonts w:eastAsia="SimSun"/>
                <w:b/>
                <w:position w:val="2"/>
                <w:rtl/>
                <w:lang w:val="en-GB" w:eastAsia="zh-CN" w:bidi="ar-EG"/>
              </w:rPr>
              <w:br/>
            </w:r>
            <w:r w:rsidR="00655B78" w:rsidRPr="00C40C9D">
              <w:rPr>
                <w:rFonts w:eastAsia="SimSun" w:hint="cs"/>
                <w:b/>
                <w:position w:val="2"/>
                <w:rtl/>
                <w:lang w:val="en-GB" w:eastAsia="zh-CN" w:bidi="ar-EG"/>
              </w:rPr>
              <w:t>الاتحاد الإفريقي للاتصالات</w:t>
            </w:r>
            <w:r w:rsidR="00655B78" w:rsidRPr="00C40C9D">
              <w:rPr>
                <w:rFonts w:eastAsia="SimSun"/>
                <w:b/>
                <w:position w:val="2"/>
                <w:rtl/>
                <w:lang w:val="en-GB" w:eastAsia="zh-CN" w:bidi="ar-EG"/>
              </w:rPr>
              <w:br/>
            </w:r>
            <w:r w:rsidR="00655B78" w:rsidRPr="00C40C9D">
              <w:rPr>
                <w:rFonts w:eastAsia="SimSun" w:hint="cs"/>
                <w:b/>
                <w:position w:val="2"/>
                <w:rtl/>
                <w:lang w:val="en-GB" w:eastAsia="zh-CN"/>
              </w:rPr>
              <w:t>كينيا</w:t>
            </w:r>
          </w:p>
        </w:tc>
        <w:tc>
          <w:tcPr>
            <w:tcW w:w="4250" w:type="dxa"/>
            <w:shd w:val="clear" w:color="auto" w:fill="FFFFFF"/>
          </w:tcPr>
          <w:p w14:paraId="43EC6DF1" w14:textId="417B840A" w:rsidR="00655B78" w:rsidRPr="00FC7FD8" w:rsidRDefault="00655B78" w:rsidP="00C34910">
            <w:pPr>
              <w:spacing w:after="40" w:line="260" w:lineRule="exact"/>
              <w:jc w:val="left"/>
              <w:rPr>
                <w:rFonts w:eastAsia="SimSun"/>
                <w:position w:val="2"/>
                <w:lang w:eastAsia="zh-CN"/>
              </w:rPr>
            </w:pPr>
            <w:r w:rsidRPr="00C34910">
              <w:rPr>
                <w:rFonts w:eastAsia="SimSun" w:hint="cs"/>
                <w:b/>
                <w:position w:val="2"/>
                <w:rtl/>
                <w:lang w:val="en-GB" w:eastAsia="zh-CN" w:bidi="ar-EG"/>
              </w:rPr>
              <w:t>الهاتف</w:t>
            </w:r>
            <w:r w:rsidRPr="00FC7FD8">
              <w:rPr>
                <w:rFonts w:eastAsia="SimSun" w:hint="cs"/>
                <w:position w:val="2"/>
                <w:rtl/>
                <w:lang w:val="fr-FR" w:eastAsia="zh-CN" w:bidi="ar-EG"/>
              </w:rPr>
              <w:t>:</w:t>
            </w:r>
            <w:r>
              <w:rPr>
                <w:rFonts w:eastAsia="SimSun"/>
                <w:position w:val="2"/>
                <w:rtl/>
                <w:lang w:val="fr-FR" w:eastAsia="zh-CN" w:bidi="ar-EG"/>
              </w:rPr>
              <w:tab/>
            </w:r>
            <w:r w:rsidRPr="00A20EDA">
              <w:rPr>
                <w:rFonts w:eastAsia="SimSun"/>
                <w:bCs/>
                <w:position w:val="2"/>
                <w:lang w:val="fr-CH" w:eastAsia="zh-CN" w:bidi="ar-EG"/>
              </w:rPr>
              <w:t>+254726820362</w:t>
            </w:r>
            <w:r w:rsidR="00C34910">
              <w:rPr>
                <w:rFonts w:eastAsia="SimSun"/>
                <w:position w:val="2"/>
                <w:rtl/>
                <w:lang w:eastAsia="zh-CN"/>
              </w:rPr>
              <w:br/>
            </w:r>
            <w:r w:rsidRPr="00FC7FD8">
              <w:rPr>
                <w:rFonts w:eastAsia="SimSun" w:hint="cs"/>
                <w:position w:val="2"/>
                <w:rtl/>
                <w:lang w:val="fr-FR" w:eastAsia="zh-CN" w:bidi="ar-EG"/>
              </w:rPr>
              <w:t>البريد الإلكتروني:</w:t>
            </w:r>
            <w:r>
              <w:rPr>
                <w:rFonts w:eastAsia="SimSun"/>
                <w:position w:val="2"/>
                <w:rtl/>
                <w:lang w:val="fr-FR" w:eastAsia="zh-CN" w:bidi="ar-EG"/>
              </w:rPr>
              <w:tab/>
            </w:r>
            <w:hyperlink r:id="rId13" w:history="1">
              <w:r w:rsidRPr="008F0A86">
                <w:rPr>
                  <w:rStyle w:val="Hyperlink"/>
                  <w:bCs/>
                  <w:lang w:val="fr-CH"/>
                </w:rPr>
                <w:t>m.slimani@atuuat.africa</w:t>
              </w:r>
            </w:hyperlink>
          </w:p>
        </w:tc>
      </w:tr>
    </w:tbl>
    <w:p w14:paraId="14561389" w14:textId="77777777" w:rsidR="00FC7FD8" w:rsidRDefault="00FC7FD8" w:rsidP="00790154"/>
    <w:p w14:paraId="45383DE5" w14:textId="77777777" w:rsidR="002F3E46" w:rsidRDefault="002F3E46" w:rsidP="00523D37">
      <w:pPr>
        <w:rPr>
          <w:lang w:bidi="ar-EG"/>
        </w:rPr>
      </w:pPr>
    </w:p>
    <w:p w14:paraId="19AB4CD7" w14:textId="77777777" w:rsidR="0012545F" w:rsidRDefault="0012545F">
      <w:pPr>
        <w:bidi w:val="0"/>
        <w:spacing w:before="0" w:line="240" w:lineRule="auto"/>
        <w:jc w:val="left"/>
        <w:rPr>
          <w:rtl/>
        </w:rPr>
      </w:pPr>
      <w:r>
        <w:rPr>
          <w:rtl/>
        </w:rPr>
        <w:br w:type="page"/>
      </w:r>
    </w:p>
    <w:p w14:paraId="71C58964" w14:textId="77777777" w:rsidR="008F05F4" w:rsidRDefault="00B346D1">
      <w:pPr>
        <w:pStyle w:val="Proposal"/>
      </w:pPr>
      <w:r>
        <w:lastRenderedPageBreak/>
        <w:t>MOD</w:t>
      </w:r>
      <w:r>
        <w:tab/>
        <w:t>AFCP/35A30/1</w:t>
      </w:r>
    </w:p>
    <w:p w14:paraId="4234AE33" w14:textId="77777777" w:rsidR="00517FDB" w:rsidRPr="00DB16FB" w:rsidRDefault="00B346D1" w:rsidP="00517FDB">
      <w:pPr>
        <w:pStyle w:val="RecNo"/>
        <w:jc w:val="both"/>
        <w:rPr>
          <w:b/>
          <w:bCs/>
        </w:rPr>
      </w:pPr>
      <w:r w:rsidRPr="00DB16FB">
        <w:rPr>
          <w:rFonts w:hint="cs"/>
          <w:b/>
          <w:bCs/>
          <w:rtl/>
        </w:rPr>
        <w:t xml:space="preserve">التوصيـة </w:t>
      </w:r>
      <w:r w:rsidRPr="00DB16FB">
        <w:rPr>
          <w:rStyle w:val="href"/>
          <w:b/>
          <w:bCs/>
        </w:rPr>
        <w:t>ITU-T A.1</w:t>
      </w:r>
    </w:p>
    <w:p w14:paraId="7A0BB184" w14:textId="77777777" w:rsidR="00517FDB" w:rsidRPr="00507467" w:rsidRDefault="00B346D1" w:rsidP="00517FDB">
      <w:pPr>
        <w:pStyle w:val="Rectitle"/>
        <w:rPr>
          <w:noProof/>
          <w:rtl/>
        </w:rPr>
      </w:pPr>
      <w:r w:rsidRPr="00507467">
        <w:rPr>
          <w:rFonts w:hint="cs"/>
          <w:noProof/>
          <w:rtl/>
        </w:rPr>
        <w:t>طرائق عمل لجان الدراسات التابعة لقطاع تقييس الاتصالات</w:t>
      </w:r>
      <w:r w:rsidRPr="00507467">
        <w:rPr>
          <w:noProof/>
          <w:rtl/>
        </w:rPr>
        <w:br/>
      </w:r>
      <w:r w:rsidRPr="00507467">
        <w:rPr>
          <w:rFonts w:hint="cs"/>
          <w:noProof/>
          <w:rtl/>
        </w:rPr>
        <w:t>للاتحاد الدولي للاتصالات</w:t>
      </w:r>
    </w:p>
    <w:p w14:paraId="2DA610BC" w14:textId="77777777" w:rsidR="00517FDB" w:rsidRPr="00507467" w:rsidRDefault="00B346D1" w:rsidP="00517FDB">
      <w:pPr>
        <w:pStyle w:val="Headingb"/>
      </w:pPr>
      <w:bookmarkStart w:id="1" w:name="isume"/>
      <w:bookmarkStart w:id="2" w:name="_Toc473648252"/>
      <w:bookmarkStart w:id="3" w:name="_Toc477255402"/>
      <w:bookmarkStart w:id="4" w:name="_Toc534640896"/>
      <w:bookmarkStart w:id="5" w:name="_Toc534640930"/>
      <w:bookmarkStart w:id="6" w:name="_Toc23774358"/>
      <w:r w:rsidRPr="00507467">
        <w:rPr>
          <w:rtl/>
        </w:rPr>
        <w:t>ملخص</w:t>
      </w:r>
    </w:p>
    <w:p w14:paraId="56DCD8D5" w14:textId="77777777" w:rsidR="00517FDB" w:rsidRDefault="00B346D1" w:rsidP="00517FDB">
      <w:pPr>
        <w:rPr>
          <w:rtl/>
          <w:lang w:eastAsia="ko-KR"/>
        </w:rPr>
      </w:pPr>
      <w:r w:rsidRPr="00507467">
        <w:rPr>
          <w:rFonts w:hint="cs"/>
          <w:rtl/>
          <w:lang w:eastAsia="ko-KR"/>
        </w:rPr>
        <w:t xml:space="preserve">تصف التوصية </w:t>
      </w:r>
      <w:r w:rsidRPr="00507467">
        <w:rPr>
          <w:lang w:eastAsia="ko-KR"/>
        </w:rPr>
        <w:t>ITU-T A.1</w:t>
      </w:r>
      <w:r w:rsidRPr="00507467">
        <w:rPr>
          <w:rFonts w:hint="cs"/>
          <w:rtl/>
          <w:lang w:eastAsia="ko-KR"/>
        </w:rPr>
        <w:t xml:space="preserve"> عموماً طرائق عمل لجان الدراسات التابعة لقطاع تقييس الاتصالات. وهي توفر المبادئ التوجيهية المتصلة بطرائق العمل من قبيل سير أعمال الاجتماعات وإعداد الدراسات وإدارة لجان الدراسات وأفرقة التنسيق المشتركة ودور المقر</w:t>
      </w:r>
      <w:r>
        <w:rPr>
          <w:rFonts w:hint="cs"/>
          <w:rtl/>
          <w:lang w:eastAsia="ko-KR"/>
        </w:rPr>
        <w:t>ِّ</w:t>
      </w:r>
      <w:r w:rsidRPr="00507467">
        <w:rPr>
          <w:rFonts w:hint="cs"/>
          <w:rtl/>
          <w:lang w:eastAsia="ko-KR"/>
        </w:rPr>
        <w:t xml:space="preserve">رين ومعالجة المساهمات والوثائق المؤقتة </w:t>
      </w:r>
      <w:r w:rsidRPr="00507467">
        <w:rPr>
          <w:lang w:eastAsia="ko-KR"/>
        </w:rPr>
        <w:t>(TD)</w:t>
      </w:r>
      <w:r w:rsidRPr="00507467">
        <w:rPr>
          <w:rFonts w:hint="cs"/>
          <w:rtl/>
          <w:lang w:eastAsia="ko-KR"/>
        </w:rPr>
        <w:t xml:space="preserve"> التي يعدّها القطاع.</w:t>
      </w:r>
      <w:bookmarkEnd w:id="1"/>
    </w:p>
    <w:p w14:paraId="717749BA" w14:textId="77777777" w:rsidR="00517FDB" w:rsidRPr="00507467" w:rsidRDefault="00B346D1" w:rsidP="00517FDB">
      <w:pPr>
        <w:pStyle w:val="Heading1"/>
      </w:pPr>
      <w:r w:rsidRPr="00507467">
        <w:t>1</w:t>
      </w:r>
      <w:r w:rsidRPr="00507467">
        <w:rPr>
          <w:rtl/>
        </w:rPr>
        <w:tab/>
      </w:r>
      <w:bookmarkEnd w:id="2"/>
      <w:r w:rsidRPr="00507467">
        <w:rPr>
          <w:rFonts w:hint="cs"/>
          <w:rtl/>
        </w:rPr>
        <w:t>لجان الدراسات والأفرقة ذات الصلة</w:t>
      </w:r>
      <w:bookmarkEnd w:id="3"/>
      <w:bookmarkEnd w:id="4"/>
      <w:bookmarkEnd w:id="5"/>
      <w:bookmarkEnd w:id="6"/>
    </w:p>
    <w:p w14:paraId="0854696C" w14:textId="77777777" w:rsidR="00517FDB" w:rsidRPr="00507467" w:rsidRDefault="00B346D1" w:rsidP="00517FDB">
      <w:pPr>
        <w:pStyle w:val="Heading2"/>
        <w:rPr>
          <w:rtl/>
        </w:rPr>
      </w:pPr>
      <w:bookmarkStart w:id="7" w:name="_Toc534640897"/>
      <w:bookmarkStart w:id="8" w:name="_Toc534640931"/>
      <w:bookmarkStart w:id="9" w:name="_Toc23774359"/>
      <w:r w:rsidRPr="00507467">
        <w:t>1.1</w:t>
      </w:r>
      <w:r w:rsidRPr="00507467">
        <w:rPr>
          <w:rFonts w:hint="cs"/>
          <w:rtl/>
        </w:rPr>
        <w:tab/>
        <w:t>وتيرة الاجتماعات</w:t>
      </w:r>
      <w:bookmarkEnd w:id="7"/>
      <w:bookmarkEnd w:id="8"/>
      <w:bookmarkEnd w:id="9"/>
    </w:p>
    <w:p w14:paraId="295D09A9" w14:textId="77777777" w:rsidR="00517FDB" w:rsidRPr="00507467" w:rsidRDefault="00B346D1" w:rsidP="00517FDB">
      <w:pPr>
        <w:rPr>
          <w:rtl/>
        </w:rPr>
      </w:pPr>
      <w:r w:rsidRPr="00507467">
        <w:rPr>
          <w:b/>
          <w:bCs/>
        </w:rPr>
        <w:t>1.1.1</w:t>
      </w:r>
      <w:r w:rsidRPr="00507467">
        <w:rPr>
          <w:rFonts w:hint="cs"/>
          <w:rtl/>
        </w:rPr>
        <w:tab/>
        <w:t xml:space="preserve">تجتمع لجان الدراسات لتسهيل الموافقة على التوصيات. ولا تعقد هذه الاجتماعات إلا بموافقة مدير مكتب تقييس الاتصالات </w:t>
      </w:r>
      <w:r w:rsidRPr="00507467">
        <w:t>(TSB)</w:t>
      </w:r>
      <w:r w:rsidRPr="00507467">
        <w:rPr>
          <w:rFonts w:hint="cs"/>
          <w:rtl/>
        </w:rPr>
        <w:t xml:space="preserve">، ومع المراعاة الواجبة للقدرات المادية والمالية لقطاع تقييس الاتصالات </w:t>
      </w:r>
      <w:r w:rsidRPr="00507467">
        <w:t>(ITU</w:t>
      </w:r>
      <w:r w:rsidRPr="00507467">
        <w:noBreakHyphen/>
        <w:t>T)</w:t>
      </w:r>
      <w:r w:rsidRPr="00507467">
        <w:rPr>
          <w:rFonts w:hint="cs"/>
          <w:rtl/>
        </w:rPr>
        <w:t xml:space="preserve">. وينبغي بذل كل جهد لحسم المسائل عن طريق المراسلة من أجل تقليل عدد الاجتماعات اللازمة (الرقم </w:t>
      </w:r>
      <w:r w:rsidRPr="00507467">
        <w:t>245</w:t>
      </w:r>
      <w:r w:rsidRPr="00507467">
        <w:rPr>
          <w:rFonts w:hint="cs"/>
          <w:rtl/>
        </w:rPr>
        <w:t xml:space="preserve"> من اتفاقية الاتحاد).</w:t>
      </w:r>
    </w:p>
    <w:p w14:paraId="71485F6D" w14:textId="77777777" w:rsidR="00517FDB" w:rsidRPr="00507467" w:rsidRDefault="00B346D1" w:rsidP="00517FDB">
      <w:pPr>
        <w:rPr>
          <w:rtl/>
        </w:rPr>
      </w:pPr>
      <w:r w:rsidRPr="00507467">
        <w:rPr>
          <w:b/>
          <w:bCs/>
        </w:rPr>
        <w:t>2.1.1</w:t>
      </w:r>
      <w:r w:rsidRPr="00507467">
        <w:rPr>
          <w:rFonts w:hint="cs"/>
          <w:rtl/>
        </w:rPr>
        <w:tab/>
        <w:t xml:space="preserve">لدى وضع برنامج عمل الاجتماعات يجب أن تراعي جداولها الزمنية الوقت اللازم لرد فعل الهيئات المشاركة وإعداد مساهماتها (إدارات الدول الأعضاء وغيرها من الكيانات الأخرى المرخص لها </w:t>
      </w:r>
      <w:r w:rsidRPr="00507467">
        <w:rPr>
          <w:rFonts w:hint="cs"/>
          <w:rtl/>
          <w:lang w:bidi="ar-EG"/>
        </w:rPr>
        <w:t>على النحو الواجب). وينبغي ألا تكون وتيرة عقد الاجتماعات أكثر مما هو ضروري لتحقيق تقدم فعّال وينبغي أن تؤخذ في الاعتبار قدرات مكتب تقييس الاتصالات على توفير الوثائق اللازمة.</w:t>
      </w:r>
    </w:p>
    <w:p w14:paraId="0081B9EF" w14:textId="77777777" w:rsidR="00517FDB" w:rsidRPr="00507467" w:rsidRDefault="00B346D1" w:rsidP="00517FDB">
      <w:r w:rsidRPr="000B3E18">
        <w:rPr>
          <w:b/>
          <w:bCs/>
        </w:rPr>
        <w:t>3.1.1</w:t>
      </w:r>
      <w:r w:rsidRPr="000B3E18">
        <w:rPr>
          <w:rFonts w:hint="cs"/>
          <w:rtl/>
        </w:rPr>
        <w:tab/>
        <w:t>ينبغي، إن أمكن، ترتيب اجتماعات لجان الدراسات التي تكون لها اهتمامات مشتركة أو التي تعالج مشاكل متشابهة بحيث يُمكن للهيئات المشاركة إيفاد مندوب أو ممثل واحد لتغطية عدة اجتماعات. وينبغي، بقدر الإمكان، أن يُمكِّن الترتيب الذي يقع عليه الاختيار لجان الدراسات المجتمعة خلال الفترة من تبادل المعلومات التي قد تلزمها دون تأخير. وعلاو</w:t>
      </w:r>
      <w:r>
        <w:rPr>
          <w:rFonts w:hint="cs"/>
          <w:rtl/>
        </w:rPr>
        <w:t>ةً</w:t>
      </w:r>
      <w:r w:rsidRPr="000B3E18">
        <w:rPr>
          <w:rFonts w:hint="cs"/>
          <w:rtl/>
        </w:rPr>
        <w:t xml:space="preserve"> على ذلك، ينبغي أن يُمكِّن المتخصصين في نفس الموضوعات أو في الموضوعات المتصلة بها، في جميع أنحاء العالم، من الاتصال المباشر فيما بينهم، بما يعود بالفائدة على المنظمات التي ينتمون إليها. كذلك، ينبغي أن يُمكِّن المتخصصين المعنيين من تجنب كثرة التغيب عن أوطانهم.</w:t>
      </w:r>
    </w:p>
    <w:p w14:paraId="0BC6B781" w14:textId="77777777" w:rsidR="00517FDB" w:rsidRPr="00507467" w:rsidRDefault="00B346D1" w:rsidP="00517FDB">
      <w:pPr>
        <w:rPr>
          <w:rtl/>
        </w:rPr>
      </w:pPr>
      <w:r w:rsidRPr="00507467">
        <w:rPr>
          <w:b/>
          <w:bCs/>
        </w:rPr>
        <w:t>4.1.1</w:t>
      </w:r>
      <w:r w:rsidRPr="00507467">
        <w:rPr>
          <w:rFonts w:hint="cs"/>
          <w:rtl/>
        </w:rPr>
        <w:tab/>
        <w:t xml:space="preserve">يُعد الجدول الزمني للاجتماعات ويُبلّغ إلى الهيئات المشاركة في موعد مبكر قبل الاجتماعات (سنة </w:t>
      </w:r>
      <w:proofErr w:type="gramStart"/>
      <w:r w:rsidRPr="00507467">
        <w:rPr>
          <w:rFonts w:hint="cs"/>
          <w:rtl/>
        </w:rPr>
        <w:t>واحدة)،</w:t>
      </w:r>
      <w:proofErr w:type="gramEnd"/>
      <w:r w:rsidRPr="00507467">
        <w:rPr>
          <w:rFonts w:hint="cs"/>
          <w:rtl/>
        </w:rPr>
        <w:t xml:space="preserve"> لإتاحة الوقت الكافي لها لدراسة المشاكل وتقديم المساهمات ضمن الحدود الزمنية المحددة، ولإتاحة الوقت اللازم لمكتب تقييس الاتصالات لتوزيع المساهمات. وهكذا، تتاح لرؤساء لجان الدراسات وللمندوبين فرصة النظر في المساهمات مقدماً، الأمر الذي يساعد على زيادة كفاءة الاجتماعات والحد من طولها. ويجوز لرئيس لجنة الدراسات، بالتعاون مع مدير المكتب، التخطيط لعقد اجتماعات إضافية قصيرة للجنة الدراسات أو فرقة العمل بغرض التوصل إلى قبول أو إقرار أو قرار، حسب مقتضى الحال، بشأن مشروع توصية جديدة أو مراجعة.</w:t>
      </w:r>
    </w:p>
    <w:p w14:paraId="617A93BF" w14:textId="77777777" w:rsidR="00517FDB" w:rsidRPr="00507467" w:rsidRDefault="00B346D1" w:rsidP="00517FDB">
      <w:r w:rsidRPr="00507467">
        <w:rPr>
          <w:b/>
          <w:bCs/>
        </w:rPr>
        <w:t>5.1.1</w:t>
      </w:r>
      <w:r w:rsidRPr="00507467">
        <w:rPr>
          <w:rFonts w:hint="cs"/>
          <w:rtl/>
        </w:rPr>
        <w:tab/>
        <w:t>رهناً بالقيود المادية والمالية وبالتشاور مع مدير المكتب، ينبغي أن يكون عمل لجان الدراسات على أساس مستمر لا</w:t>
      </w:r>
      <w:r w:rsidRPr="00507467">
        <w:rPr>
          <w:rFonts w:hint="eastAsia"/>
          <w:rtl/>
        </w:rPr>
        <w:t> </w:t>
      </w:r>
      <w:r w:rsidRPr="00507467">
        <w:rPr>
          <w:rFonts w:hint="cs"/>
          <w:rtl/>
        </w:rPr>
        <w:t xml:space="preserve">علاقة له بالفترات الفاصلة بين دورات انعقاد الجمعية العالمية لتقييس الاتصالات </w:t>
      </w:r>
      <w:r w:rsidRPr="00507467">
        <w:rPr>
          <w:rFonts w:cs="Times New Roman"/>
          <w:sz w:val="24"/>
          <w:szCs w:val="20"/>
        </w:rPr>
        <w:t>(WTSA)</w:t>
      </w:r>
      <w:r w:rsidRPr="00507467">
        <w:rPr>
          <w:rFonts w:hint="cs"/>
          <w:rtl/>
        </w:rPr>
        <w:t>.</w:t>
      </w:r>
    </w:p>
    <w:p w14:paraId="36830175" w14:textId="77777777" w:rsidR="00517FDB" w:rsidRPr="00507467" w:rsidRDefault="00B346D1" w:rsidP="00517FDB">
      <w:pPr>
        <w:pStyle w:val="Heading2"/>
        <w:rPr>
          <w:rtl/>
          <w:lang w:bidi="ar-SA"/>
        </w:rPr>
      </w:pPr>
      <w:bookmarkStart w:id="10" w:name="_Toc219795149"/>
      <w:bookmarkStart w:id="11" w:name="_Toc477255403"/>
      <w:bookmarkStart w:id="12" w:name="_Toc534640898"/>
      <w:bookmarkStart w:id="13" w:name="_Toc534640932"/>
      <w:bookmarkStart w:id="14" w:name="_Toc23774360"/>
      <w:r w:rsidRPr="00507467">
        <w:t>2.1</w:t>
      </w:r>
      <w:r w:rsidRPr="00507467">
        <w:rPr>
          <w:rFonts w:hint="cs"/>
          <w:rtl/>
        </w:rPr>
        <w:tab/>
        <w:t>تنسيق العمل</w:t>
      </w:r>
      <w:bookmarkEnd w:id="10"/>
      <w:bookmarkEnd w:id="11"/>
      <w:bookmarkEnd w:id="12"/>
      <w:bookmarkEnd w:id="13"/>
      <w:bookmarkEnd w:id="14"/>
    </w:p>
    <w:p w14:paraId="5ADBB96C" w14:textId="77777777" w:rsidR="00517FDB" w:rsidRPr="00507467" w:rsidRDefault="00B346D1" w:rsidP="00517FDB">
      <w:pPr>
        <w:rPr>
          <w:rtl/>
        </w:rPr>
      </w:pPr>
      <w:r w:rsidRPr="00507467">
        <w:rPr>
          <w:b/>
          <w:bCs/>
        </w:rPr>
        <w:t>1.2.1</w:t>
      </w:r>
      <w:r w:rsidRPr="00507467">
        <w:rPr>
          <w:rFonts w:hint="cs"/>
          <w:rtl/>
        </w:rPr>
        <w:tab/>
        <w:t>يجوز إنشاء نشاط تنسيق مشترك</w:t>
      </w:r>
      <w:r>
        <w:rPr>
          <w:rFonts w:hint="eastAsia"/>
          <w:rtl/>
          <w:lang w:bidi="ar-EG"/>
        </w:rPr>
        <w:t> </w:t>
      </w:r>
      <w:r>
        <w:rPr>
          <w:lang w:bidi="ar-EG"/>
        </w:rPr>
        <w:t>(JCA)</w:t>
      </w:r>
      <w:r w:rsidRPr="00507467">
        <w:rPr>
          <w:rFonts w:hint="cs"/>
          <w:rtl/>
        </w:rPr>
        <w:t xml:space="preserve"> يقوم بتنسيق الأعمال المتصلة بأكثر من لجنة دراسات، ويكون دوره الرئيسي مواءمة جهود العمل المقررة من حيث الموضوعات والإطار الزمني للاجتماعات وأهداف النشر (انظر</w:t>
      </w:r>
      <w:r w:rsidRPr="00507467">
        <w:rPr>
          <w:rFonts w:hint="eastAsia"/>
          <w:rtl/>
        </w:rPr>
        <w:t> </w:t>
      </w:r>
      <w:r w:rsidRPr="00507467">
        <w:rPr>
          <w:rFonts w:hint="cs"/>
          <w:rtl/>
        </w:rPr>
        <w:t>الفقرة</w:t>
      </w:r>
      <w:r w:rsidRPr="00507467">
        <w:rPr>
          <w:rFonts w:hint="eastAsia"/>
          <w:rtl/>
          <w:lang w:bidi="ar-EG"/>
        </w:rPr>
        <w:t> </w:t>
      </w:r>
      <w:r w:rsidRPr="00507467">
        <w:rPr>
          <w:lang w:bidi="ar-EG"/>
        </w:rPr>
        <w:t>5</w:t>
      </w:r>
      <w:r w:rsidRPr="00507467">
        <w:rPr>
          <w:rFonts w:hint="cs"/>
          <w:rtl/>
        </w:rPr>
        <w:t>).</w:t>
      </w:r>
    </w:p>
    <w:p w14:paraId="3A654EDC" w14:textId="77777777" w:rsidR="00517FDB" w:rsidRPr="00507467" w:rsidRDefault="00B346D1" w:rsidP="00517FDB">
      <w:pPr>
        <w:pStyle w:val="Heading2"/>
        <w:rPr>
          <w:rtl/>
        </w:rPr>
      </w:pPr>
      <w:bookmarkStart w:id="15" w:name="_Toc219795150"/>
      <w:bookmarkStart w:id="16" w:name="_Toc477255404"/>
      <w:bookmarkStart w:id="17" w:name="_Toc534640899"/>
      <w:bookmarkStart w:id="18" w:name="_Toc534640933"/>
      <w:bookmarkStart w:id="19" w:name="_Toc23774361"/>
      <w:r w:rsidRPr="00507467">
        <w:lastRenderedPageBreak/>
        <w:t>3.1</w:t>
      </w:r>
      <w:r w:rsidRPr="00507467">
        <w:rPr>
          <w:rFonts w:hint="cs"/>
          <w:rtl/>
        </w:rPr>
        <w:tab/>
        <w:t>إعداد الدراسات والاجتماعات</w:t>
      </w:r>
      <w:bookmarkEnd w:id="15"/>
      <w:bookmarkEnd w:id="16"/>
      <w:bookmarkEnd w:id="17"/>
      <w:bookmarkEnd w:id="18"/>
      <w:bookmarkEnd w:id="19"/>
    </w:p>
    <w:p w14:paraId="5B8F139B" w14:textId="77777777" w:rsidR="00517FDB" w:rsidRPr="00507467" w:rsidRDefault="00B346D1" w:rsidP="00517FDB">
      <w:pPr>
        <w:rPr>
          <w:rtl/>
        </w:rPr>
      </w:pPr>
      <w:r w:rsidRPr="00507467">
        <w:rPr>
          <w:b/>
          <w:bCs/>
        </w:rPr>
        <w:t>1.3.1</w:t>
      </w:r>
      <w:r w:rsidRPr="00507467">
        <w:rPr>
          <w:rFonts w:hint="cs"/>
          <w:rtl/>
        </w:rPr>
        <w:tab/>
        <w:t xml:space="preserve">في بداية كل فترة دراسة، يُعِد رئيس كل لجنة للدراسات، بمساعدة مكتب تقييس الاتصالات، اقتراح تنظيم وخطة عمل لفترة الدراسة. وينبغي أن تأخذ خطة العمل في الاعتبار أي أولويات أو ترتيبات للتنسيق يكون قد أوصى بها الفريق الاستشاري لتقييس الاتصالات </w:t>
      </w:r>
      <w:r w:rsidRPr="00507467">
        <w:t>(TSAG)</w:t>
      </w:r>
      <w:r w:rsidRPr="00507467">
        <w:rPr>
          <w:rFonts w:hint="cs"/>
          <w:rtl/>
        </w:rPr>
        <w:t xml:space="preserve"> أو قررتها الجمعية العالمية لتقييس الاتصالات.</w:t>
      </w:r>
    </w:p>
    <w:p w14:paraId="1AEFF84E" w14:textId="77777777" w:rsidR="00517FDB" w:rsidRPr="00507467" w:rsidRDefault="00B346D1" w:rsidP="00517FDB">
      <w:pPr>
        <w:rPr>
          <w:rtl/>
        </w:rPr>
      </w:pPr>
      <w:r w:rsidRPr="00507467">
        <w:rPr>
          <w:rFonts w:hint="cs"/>
          <w:rtl/>
        </w:rPr>
        <w:t>وتتوقف كيفية تنفيذ خطة العمل المقترحة على المساهمات الواردة من أعضاء قطاع تقييس الاتصالات والآراء التي يبديها المشاركون في الاجتماعات.</w:t>
      </w:r>
    </w:p>
    <w:p w14:paraId="03157765" w14:textId="4D7C0BCA" w:rsidR="00517FDB" w:rsidRPr="00507467" w:rsidRDefault="00B346D1" w:rsidP="00CF5A50">
      <w:pPr>
        <w:rPr>
          <w:rtl/>
        </w:rPr>
      </w:pPr>
      <w:r w:rsidRPr="00507467">
        <w:rPr>
          <w:b/>
          <w:bCs/>
        </w:rPr>
        <w:t>2.3.1</w:t>
      </w:r>
      <w:r w:rsidRPr="00507467">
        <w:rPr>
          <w:rFonts w:hint="cs"/>
          <w:rtl/>
        </w:rPr>
        <w:tab/>
        <w:t xml:space="preserve">يقوم مكتب </w:t>
      </w:r>
      <w:r w:rsidRPr="00CF5A50">
        <w:rPr>
          <w:rFonts w:hint="cs"/>
          <w:rtl/>
        </w:rPr>
        <w:t>تقييس الاتصالات، بمساعدة من الرئيس، بإعداد رسالة جماعية تتضمن جدول أعمال الاجتماع، ومشروع</w:t>
      </w:r>
      <w:del w:id="20" w:author="Elbahnassawy, Ganat" w:date="2022-02-14T14:49:00Z">
        <w:r w:rsidRPr="00CF5A50" w:rsidDel="00CF5A50">
          <w:rPr>
            <w:rFonts w:hint="cs"/>
            <w:rtl/>
          </w:rPr>
          <w:delText xml:space="preserve"> </w:delText>
        </w:r>
      </w:del>
      <w:del w:id="21" w:author="Ben Ali, Lassad" w:date="2022-01-27T15:29:00Z">
        <w:r w:rsidRPr="00CF5A50" w:rsidDel="005E29FE">
          <w:rPr>
            <w:rFonts w:hint="cs"/>
            <w:rtl/>
          </w:rPr>
          <w:delText>خطة العمل</w:delText>
        </w:r>
      </w:del>
      <w:ins w:id="22" w:author="Aeid, Maha" w:date="2022-02-10T16:02:00Z">
        <w:r w:rsidR="00D007CB" w:rsidRPr="00CF5A50">
          <w:rPr>
            <w:rFonts w:hint="cs"/>
            <w:rtl/>
          </w:rPr>
          <w:t xml:space="preserve"> ال</w:t>
        </w:r>
      </w:ins>
      <w:ins w:id="23" w:author="Ben Ali, Lassad" w:date="2022-01-27T15:29:00Z">
        <w:r w:rsidR="005E29FE" w:rsidRPr="00CF5A50">
          <w:rPr>
            <w:rFonts w:hint="cs"/>
            <w:rtl/>
          </w:rPr>
          <w:t xml:space="preserve">جدول </w:t>
        </w:r>
      </w:ins>
      <w:ins w:id="24" w:author="Aeid, Maha" w:date="2022-02-10T16:03:00Z">
        <w:r w:rsidR="00D007CB" w:rsidRPr="00CF5A50">
          <w:rPr>
            <w:rFonts w:hint="cs"/>
            <w:rtl/>
          </w:rPr>
          <w:t>ال</w:t>
        </w:r>
      </w:ins>
      <w:ins w:id="25" w:author="Ben Ali, Lassad" w:date="2022-01-27T15:29:00Z">
        <w:r w:rsidR="005E29FE" w:rsidRPr="00CF5A50">
          <w:rPr>
            <w:rFonts w:hint="cs"/>
            <w:rtl/>
          </w:rPr>
          <w:t xml:space="preserve">زمني </w:t>
        </w:r>
      </w:ins>
      <w:ins w:id="26" w:author="Ben Ali, Lassad" w:date="2022-01-27T16:28:00Z">
        <w:r w:rsidR="00E663A0" w:rsidRPr="00CF5A50">
          <w:rPr>
            <w:rFonts w:hint="cs"/>
            <w:rtl/>
          </w:rPr>
          <w:t>للاجتماع</w:t>
        </w:r>
      </w:ins>
      <w:r w:rsidRPr="00CF5A50">
        <w:rPr>
          <w:rFonts w:hint="cs"/>
          <w:rtl/>
        </w:rPr>
        <w:t xml:space="preserve"> وقائمة بالمسائل أو الاقتراحات</w:t>
      </w:r>
      <w:r w:rsidRPr="00507467">
        <w:rPr>
          <w:rFonts w:hint="cs"/>
          <w:rtl/>
        </w:rPr>
        <w:t xml:space="preserve"> المقرر دراستها ضمن المجالات العامة للمسؤولية.</w:t>
      </w:r>
    </w:p>
    <w:p w14:paraId="699213DD" w14:textId="51E255A3" w:rsidR="00517FDB" w:rsidRPr="00507467" w:rsidRDefault="00B346D1" w:rsidP="00517FDB">
      <w:pPr>
        <w:rPr>
          <w:rtl/>
        </w:rPr>
      </w:pPr>
      <w:r w:rsidRPr="00507467">
        <w:rPr>
          <w:rFonts w:hint="cs"/>
          <w:rtl/>
        </w:rPr>
        <w:t xml:space="preserve">وينبغي أن </w:t>
      </w:r>
      <w:del w:id="27" w:author="Ben Ali, Lassad" w:date="2022-01-27T15:30:00Z">
        <w:r w:rsidRPr="00507467" w:rsidDel="005E29FE">
          <w:rPr>
            <w:rFonts w:hint="cs"/>
            <w:rtl/>
          </w:rPr>
          <w:delText xml:space="preserve">توضح </w:delText>
        </w:r>
      </w:del>
      <w:ins w:id="28" w:author="Ben Ali, Lassad" w:date="2022-01-27T15:30:00Z">
        <w:r w:rsidR="00CF5A50">
          <w:rPr>
            <w:rFonts w:hint="cs"/>
            <w:rtl/>
          </w:rPr>
          <w:t>يعد</w:t>
        </w:r>
      </w:ins>
      <w:ins w:id="29" w:author="Ben Ali, Lassad" w:date="2022-01-27T15:31:00Z">
        <w:r w:rsidR="00CF5A50">
          <w:rPr>
            <w:rFonts w:hint="cs"/>
            <w:rtl/>
          </w:rPr>
          <w:t>ّ</w:t>
        </w:r>
      </w:ins>
      <w:ins w:id="30" w:author="Ben Ali, Lassad" w:date="2022-01-27T15:30:00Z">
        <w:r w:rsidR="00CF5A50">
          <w:rPr>
            <w:rFonts w:hint="cs"/>
            <w:rtl/>
          </w:rPr>
          <w:t xml:space="preserve"> كل مقرّ</w:t>
        </w:r>
      </w:ins>
      <w:ins w:id="31" w:author="Aeid, Maha" w:date="2022-02-10T16:03:00Z">
        <w:r w:rsidR="00CF5A50">
          <w:rPr>
            <w:rFonts w:hint="cs"/>
            <w:rtl/>
          </w:rPr>
          <w:t>ِ</w:t>
        </w:r>
      </w:ins>
      <w:ins w:id="32" w:author="Ben Ali, Lassad" w:date="2022-01-27T15:30:00Z">
        <w:r w:rsidR="00CF5A50">
          <w:rPr>
            <w:rFonts w:hint="cs"/>
            <w:rtl/>
          </w:rPr>
          <w:t xml:space="preserve">ر مشروع </w:t>
        </w:r>
      </w:ins>
      <w:r w:rsidRPr="00507467">
        <w:rPr>
          <w:rFonts w:hint="cs"/>
          <w:rtl/>
        </w:rPr>
        <w:t xml:space="preserve">خطة العمل </w:t>
      </w:r>
      <w:ins w:id="33" w:author="Ben Ali, Lassad" w:date="2022-01-27T15:30:00Z">
        <w:r w:rsidR="005E29FE">
          <w:rPr>
            <w:rFonts w:hint="cs"/>
            <w:rtl/>
          </w:rPr>
          <w:t xml:space="preserve">لتوضيح </w:t>
        </w:r>
      </w:ins>
      <w:r w:rsidRPr="00507467">
        <w:rPr>
          <w:rFonts w:hint="cs"/>
          <w:rtl/>
        </w:rPr>
        <w:t>البنود المقرر دراستها كل يوم، ولكن يجب اعتبارها قابلة للتغيير في ضوء سرعة تقدم العمل. وينبغي للرؤساء أن يحاولوا التقيد بها بقدر الإمكان.</w:t>
      </w:r>
    </w:p>
    <w:p w14:paraId="2410EBA4" w14:textId="77777777" w:rsidR="00517FDB" w:rsidRPr="00507467" w:rsidRDefault="00B346D1" w:rsidP="00517FDB">
      <w:pPr>
        <w:rPr>
          <w:rtl/>
        </w:rPr>
      </w:pPr>
      <w:r w:rsidRPr="00507467">
        <w:rPr>
          <w:rFonts w:hint="cs"/>
          <w:rtl/>
        </w:rPr>
        <w:t>ينبغي، بقدر الإمكان، أن تتسلم الهيئات المشاركة في أنشطة لجان دراسات معينة في قطاع تقييس الاتصالات هذه الرسالة الجماعية قبل شهرين من بداية الاجتماع. وتتضمن الرسالة معلومات تسجيل موجهة لهذه الهيئات لإبداء رغبتها في المشاركة في الاجتماع. وينبغي لكل إدارة من إدارات الدول الأعضاء وأعضاء القطاع والمنتسبين إليه والهيئات الأكاديمية والمنظمات الإقليمية أو الدولية أن</w:t>
      </w:r>
      <w:r w:rsidRPr="00507467">
        <w:rPr>
          <w:rFonts w:hint="eastAsia"/>
          <w:rtl/>
        </w:rPr>
        <w:t> </w:t>
      </w:r>
      <w:r w:rsidRPr="00507467">
        <w:rPr>
          <w:rFonts w:hint="cs"/>
          <w:rtl/>
        </w:rPr>
        <w:t>ترسل إلى مكتب تقييس الاتصالات قائمة بأسماء مشاركيها قبل شهر واحد على الأقل من بدء الاجتماع. وإذا تعذر تقديم الأسماء، ينبغي بيان العدد المتوقع للمشاركين. وسوف تسهل هذه المعلومات عملية التسجيل وإعداد مواد التسجيل في الوقت المناسب، لأن الأفراد الذين يعتزمون حضور الاجتماع دون تسجيل مسبق قد تصلهم الوثائق متأخرة.</w:t>
      </w:r>
    </w:p>
    <w:p w14:paraId="382CC1B4" w14:textId="77777777" w:rsidR="00517FDB" w:rsidRPr="00507467" w:rsidRDefault="00B346D1" w:rsidP="00517FDB">
      <w:r w:rsidRPr="00507467">
        <w:rPr>
          <w:rFonts w:hint="cs"/>
          <w:rtl/>
        </w:rPr>
        <w:t>وإذا كان الاجتماع غير مخطط له ولم يحدد له موعد، ينبغي استلام الرسالة الجماعية قبل ثلاثة أشهر على الأقل من موعد</w:t>
      </w:r>
      <w:r w:rsidRPr="00507467">
        <w:rPr>
          <w:rFonts w:hint="eastAsia"/>
          <w:rtl/>
        </w:rPr>
        <w:t> </w:t>
      </w:r>
      <w:r w:rsidRPr="00507467">
        <w:rPr>
          <w:rFonts w:hint="cs"/>
          <w:rtl/>
        </w:rPr>
        <w:t>الاجتماع.</w:t>
      </w:r>
    </w:p>
    <w:p w14:paraId="280FE90A" w14:textId="77777777" w:rsidR="00517FDB" w:rsidRPr="00507467" w:rsidRDefault="00B346D1" w:rsidP="00517FDB">
      <w:r w:rsidRPr="00507467">
        <w:rPr>
          <w:b/>
          <w:bCs/>
        </w:rPr>
        <w:t>3.3.1</w:t>
      </w:r>
      <w:r w:rsidRPr="00507467">
        <w:rPr>
          <w:rFonts w:hint="cs"/>
          <w:rtl/>
        </w:rPr>
        <w:tab/>
        <w:t>وإذا لم يقدم أو يبلغ عن عدد كاف من المساهمات ينبغي إلغاء عقد الاجتماع. ويبت مدير المكتب في أمر إلغاء اجتماع من عدمه بالتشاور مع رئيس لجنة الدراسات أو فرقة العمل المعنية.</w:t>
      </w:r>
    </w:p>
    <w:p w14:paraId="056BE586" w14:textId="77777777" w:rsidR="00517FDB" w:rsidRPr="00507467" w:rsidRDefault="00B346D1" w:rsidP="00517FDB">
      <w:pPr>
        <w:pStyle w:val="Heading2"/>
        <w:rPr>
          <w:rtl/>
        </w:rPr>
      </w:pPr>
      <w:bookmarkStart w:id="34" w:name="_Toc219795151"/>
      <w:bookmarkStart w:id="35" w:name="_Toc477255405"/>
      <w:bookmarkStart w:id="36" w:name="_Toc534640900"/>
      <w:bookmarkStart w:id="37" w:name="_Toc534640934"/>
      <w:bookmarkStart w:id="38" w:name="_Toc23774362"/>
      <w:r w:rsidRPr="00507467">
        <w:t>4.1</w:t>
      </w:r>
      <w:r w:rsidRPr="00507467">
        <w:rPr>
          <w:rFonts w:hint="cs"/>
          <w:rtl/>
        </w:rPr>
        <w:tab/>
        <w:t>إدارة الاجتماعات</w:t>
      </w:r>
      <w:bookmarkEnd w:id="34"/>
      <w:bookmarkEnd w:id="35"/>
      <w:bookmarkEnd w:id="36"/>
      <w:bookmarkEnd w:id="37"/>
      <w:bookmarkEnd w:id="38"/>
    </w:p>
    <w:p w14:paraId="175104B2" w14:textId="77777777" w:rsidR="00517FDB" w:rsidRPr="00507467" w:rsidRDefault="00B346D1" w:rsidP="00517FDB">
      <w:pPr>
        <w:rPr>
          <w:rtl/>
        </w:rPr>
      </w:pPr>
      <w:r w:rsidRPr="00507467">
        <w:rPr>
          <w:b/>
          <w:bCs/>
        </w:rPr>
        <w:t>1.4.1</w:t>
      </w:r>
      <w:r w:rsidRPr="00507467">
        <w:rPr>
          <w:rFonts w:hint="cs"/>
          <w:rtl/>
        </w:rPr>
        <w:tab/>
        <w:t>يدير الرئيس المناقشات أثناء الاجتماع، بمساعدة من مكتب تقييس الاتصالات.</w:t>
      </w:r>
    </w:p>
    <w:p w14:paraId="1A2DF14A" w14:textId="77777777" w:rsidR="00517FDB" w:rsidRPr="00507467" w:rsidRDefault="00B346D1" w:rsidP="00517FDB">
      <w:pPr>
        <w:rPr>
          <w:rtl/>
        </w:rPr>
      </w:pPr>
      <w:r w:rsidRPr="00507467">
        <w:rPr>
          <w:b/>
          <w:bCs/>
        </w:rPr>
        <w:t>2.4.1</w:t>
      </w:r>
      <w:r w:rsidRPr="00507467">
        <w:rPr>
          <w:rFonts w:hint="cs"/>
          <w:rtl/>
        </w:rPr>
        <w:tab/>
        <w:t>الرئيس مفوض بالبت في عدم إجراء مناقشة بشأن المسائل التي لم ترد بشأنها مساهمات كافية.</w:t>
      </w:r>
    </w:p>
    <w:p w14:paraId="6F8E6871" w14:textId="77777777" w:rsidR="00517FDB" w:rsidRPr="00507467" w:rsidRDefault="00B346D1" w:rsidP="00517FDB">
      <w:pPr>
        <w:rPr>
          <w:rtl/>
        </w:rPr>
      </w:pPr>
      <w:r w:rsidRPr="00507467">
        <w:rPr>
          <w:b/>
          <w:bCs/>
        </w:rPr>
        <w:t>3.4.1</w:t>
      </w:r>
      <w:r w:rsidRPr="00507467">
        <w:rPr>
          <w:rFonts w:hint="cs"/>
          <w:rtl/>
        </w:rPr>
        <w:tab/>
        <w:t>لا تدرج في جدول الأعمال النهائي للاجتماع المسائل التي لم تقدم بشأنها أي مساهمات، ويجوز حذفها، طبقاً لأحكام الفقرة</w:t>
      </w:r>
      <w:r w:rsidRPr="00507467">
        <w:rPr>
          <w:rFonts w:hint="eastAsia"/>
          <w:rtl/>
        </w:rPr>
        <w:t> </w:t>
      </w:r>
      <w:r w:rsidRPr="00507467">
        <w:t>1.4.7</w:t>
      </w:r>
      <w:r w:rsidRPr="00507467">
        <w:rPr>
          <w:rFonts w:hint="cs"/>
          <w:rtl/>
        </w:rPr>
        <w:t xml:space="preserve"> من </w:t>
      </w:r>
      <w:r>
        <w:rPr>
          <w:rFonts w:hint="cs"/>
          <w:rtl/>
        </w:rPr>
        <w:t>[</w:t>
      </w:r>
      <w:r w:rsidRPr="00507467">
        <w:rPr>
          <w:rFonts w:hint="cs"/>
          <w:rtl/>
        </w:rPr>
        <w:t xml:space="preserve">القرار </w:t>
      </w:r>
      <w:r w:rsidRPr="00507467">
        <w:t>1</w:t>
      </w:r>
      <w:r w:rsidRPr="00507467">
        <w:rPr>
          <w:rtl/>
        </w:rPr>
        <w:t xml:space="preserve"> </w:t>
      </w:r>
      <w:proofErr w:type="gramStart"/>
      <w:r w:rsidRPr="00507467">
        <w:rPr>
          <w:rFonts w:hint="eastAsia"/>
          <w:rtl/>
        </w:rPr>
        <w:t>للجمعية</w:t>
      </w:r>
      <w:r>
        <w:rPr>
          <w:rFonts w:hint="cs"/>
          <w:rtl/>
        </w:rPr>
        <w:t>]</w:t>
      </w:r>
      <w:r w:rsidRPr="00507467">
        <w:rPr>
          <w:rFonts w:hint="cs"/>
          <w:rtl/>
        </w:rPr>
        <w:t>،</w:t>
      </w:r>
      <w:proofErr w:type="gramEnd"/>
      <w:r w:rsidRPr="00507467">
        <w:rPr>
          <w:rFonts w:hint="cs"/>
          <w:rtl/>
        </w:rPr>
        <w:t xml:space="preserve"> في حالة عدم تلقي مساهمات بشأنها في الاجتماعين السابقين للجنة الدراسات.</w:t>
      </w:r>
    </w:p>
    <w:p w14:paraId="4549989C" w14:textId="77777777" w:rsidR="00517FDB" w:rsidRPr="00507467" w:rsidRDefault="00B346D1" w:rsidP="00517FDB">
      <w:pPr>
        <w:rPr>
          <w:rtl/>
        </w:rPr>
      </w:pPr>
      <w:r w:rsidRPr="00507467">
        <w:rPr>
          <w:b/>
          <w:bCs/>
        </w:rPr>
        <w:t>4.4.1</w:t>
      </w:r>
      <w:r w:rsidRPr="00507467">
        <w:rPr>
          <w:rFonts w:hint="cs"/>
          <w:rtl/>
        </w:rPr>
        <w:tab/>
        <w:t>يجوز للجان الدراسات وفرق العمل تشكيل أفرقة مخصصة (تكون صغيرة بقدر الإمكان وتخضع للقواعد المعتادة التي تطبق على لجنة الدراسات أو فرقة العمل) خلال اجتماعاتها، لدراسة المسائل المسندة إلى لجان الدراسات أو فرق العمل</w:t>
      </w:r>
      <w:r w:rsidRPr="00507467">
        <w:rPr>
          <w:rFonts w:hint="eastAsia"/>
          <w:rtl/>
        </w:rPr>
        <w:t> </w:t>
      </w:r>
      <w:r w:rsidRPr="00507467">
        <w:rPr>
          <w:rFonts w:hint="cs"/>
          <w:rtl/>
        </w:rPr>
        <w:t>هذه.</w:t>
      </w:r>
    </w:p>
    <w:p w14:paraId="33705F55" w14:textId="77777777" w:rsidR="00517FDB" w:rsidRPr="00507467" w:rsidRDefault="00B346D1" w:rsidP="00517FDB">
      <w:pPr>
        <w:rPr>
          <w:rtl/>
        </w:rPr>
      </w:pPr>
      <w:r w:rsidRPr="00507467">
        <w:rPr>
          <w:b/>
          <w:bCs/>
        </w:rPr>
        <w:t>5.4.1</w:t>
      </w:r>
      <w:r w:rsidRPr="00507467">
        <w:rPr>
          <w:rFonts w:hint="cs"/>
          <w:rtl/>
        </w:rPr>
        <w:tab/>
        <w:t>يجوز إعداد وثائق أساسية، بالنسبة للمشروعات التي يشارك فيها أكثر من لجنة من لجان الدراسات، من أجل توفير الأساس لإجراء دراسة منسقة بين مختلف لجان الدراسات. وتشير عبارة "وثيقة أساسية" إلى وثيقة تتضمن عناصر الاتفاق المشترك في أي فترة زمنية معينة.</w:t>
      </w:r>
    </w:p>
    <w:p w14:paraId="7905FE5E" w14:textId="3518B8B1" w:rsidR="00517FDB" w:rsidRPr="00507467" w:rsidRDefault="00B346D1" w:rsidP="00517FDB">
      <w:pPr>
        <w:rPr>
          <w:rtl/>
        </w:rPr>
      </w:pPr>
      <w:r w:rsidRPr="00507467">
        <w:rPr>
          <w:b/>
          <w:bCs/>
        </w:rPr>
        <w:t>6.4.1</w:t>
      </w:r>
      <w:r w:rsidRPr="00507467">
        <w:rPr>
          <w:rFonts w:hint="cs"/>
          <w:rtl/>
        </w:rPr>
        <w:tab/>
        <w:t xml:space="preserve">يسأل </w:t>
      </w:r>
      <w:del w:id="39" w:author="Ben Ali, Lassad" w:date="2022-01-27T15:36:00Z">
        <w:r w:rsidRPr="00507467" w:rsidDel="001430AE">
          <w:rPr>
            <w:rFonts w:hint="cs"/>
            <w:rtl/>
          </w:rPr>
          <w:delText xml:space="preserve">الرئيس </w:delText>
        </w:r>
      </w:del>
      <w:ins w:id="40" w:author="Ben Ali, Lassad" w:date="2022-01-27T15:36:00Z">
        <w:r w:rsidR="001430AE">
          <w:rPr>
            <w:rFonts w:hint="cs"/>
            <w:rtl/>
          </w:rPr>
          <w:t xml:space="preserve">رؤساء لجان الدراسات أو </w:t>
        </w:r>
      </w:ins>
      <w:ins w:id="41" w:author="Ben Ali, Lassad" w:date="2022-01-27T15:37:00Z">
        <w:r w:rsidR="001430AE">
          <w:rPr>
            <w:rFonts w:hint="cs"/>
            <w:rtl/>
          </w:rPr>
          <w:t xml:space="preserve">فرق العمل </w:t>
        </w:r>
      </w:ins>
      <w:r w:rsidRPr="00507467">
        <w:rPr>
          <w:rFonts w:hint="cs"/>
          <w:rtl/>
        </w:rPr>
        <w:t xml:space="preserve">في كل اجتماع ما إذا كان لدى أي شخص معرفة بقضايا </w:t>
      </w:r>
      <w:r>
        <w:rPr>
          <w:rFonts w:hint="cs"/>
          <w:rtl/>
        </w:rPr>
        <w:t xml:space="preserve">بشأن </w:t>
      </w:r>
      <w:r w:rsidRPr="00507467">
        <w:rPr>
          <w:rFonts w:hint="cs"/>
          <w:rtl/>
        </w:rPr>
        <w:t>حقوق الملكية الفكرية</w:t>
      </w:r>
      <w:r>
        <w:rPr>
          <w:rStyle w:val="FootnoteReference"/>
          <w:rtl/>
        </w:rPr>
        <w:footnoteReference w:customMarkFollows="1" w:id="1"/>
        <w:t>1</w:t>
      </w:r>
      <w:r w:rsidRPr="00507467">
        <w:rPr>
          <w:rFonts w:hint="cs"/>
          <w:rtl/>
        </w:rPr>
        <w:t xml:space="preserve"> </w:t>
      </w:r>
      <w:bookmarkStart w:id="42" w:name="_Hlk23871238"/>
      <w:r w:rsidRPr="00507467">
        <w:rPr>
          <w:rFonts w:hint="cs"/>
          <w:rtl/>
        </w:rPr>
        <w:t>بما في ذلك براءات الاختراع أو حقوق تأليف برمجيات أو نصوص، أو العلامات التجارية</w:t>
      </w:r>
      <w:bookmarkEnd w:id="42"/>
      <w:r w:rsidRPr="00507467">
        <w:rPr>
          <w:rFonts w:hint="cs"/>
          <w:rtl/>
        </w:rPr>
        <w:t>، قد يكون استعمالها مطلوباً لتنفيذ أو نشر التوصية قيد الدراسة. ويسجل السؤال في تقرير فرقة العمل أو لجنة الدراسات إلى جانب أي ردود بالإيجاب.</w:t>
      </w:r>
    </w:p>
    <w:p w14:paraId="75FC48B7" w14:textId="77777777" w:rsidR="00517FDB" w:rsidRPr="00507467" w:rsidRDefault="00B346D1" w:rsidP="00517FDB">
      <w:pPr>
        <w:rPr>
          <w:rtl/>
        </w:rPr>
      </w:pPr>
      <w:r w:rsidRPr="00507467">
        <w:rPr>
          <w:b/>
          <w:bCs/>
        </w:rPr>
        <w:t>7.4.1</w:t>
      </w:r>
      <w:r w:rsidRPr="00507467">
        <w:rPr>
          <w:rtl/>
        </w:rPr>
        <w:tab/>
      </w:r>
      <w:r w:rsidRPr="00507467">
        <w:rPr>
          <w:rFonts w:hint="eastAsia"/>
          <w:rtl/>
        </w:rPr>
        <w:t>تضع</w:t>
      </w:r>
      <w:r w:rsidRPr="00507467">
        <w:rPr>
          <w:rtl/>
        </w:rPr>
        <w:t xml:space="preserve"> لجان الدراسات </w:t>
      </w:r>
      <w:r w:rsidRPr="00507467">
        <w:rPr>
          <w:rFonts w:hint="eastAsia"/>
          <w:rtl/>
        </w:rPr>
        <w:t>برنامج</w:t>
      </w:r>
      <w:r w:rsidRPr="00507467">
        <w:rPr>
          <w:rtl/>
        </w:rPr>
        <w:t xml:space="preserve"> </w:t>
      </w:r>
      <w:r w:rsidRPr="00507467">
        <w:rPr>
          <w:rFonts w:hint="eastAsia"/>
          <w:rtl/>
        </w:rPr>
        <w:t>عمل</w:t>
      </w:r>
      <w:r w:rsidRPr="00507467">
        <w:rPr>
          <w:rtl/>
        </w:rPr>
        <w:t xml:space="preserve"> </w:t>
      </w:r>
      <w:r w:rsidRPr="00507467">
        <w:rPr>
          <w:rFonts w:hint="eastAsia"/>
          <w:rtl/>
        </w:rPr>
        <w:t>وتقوم</w:t>
      </w:r>
      <w:r w:rsidRPr="00507467">
        <w:rPr>
          <w:rtl/>
        </w:rPr>
        <w:t xml:space="preserve"> </w:t>
      </w:r>
      <w:r w:rsidRPr="00507467">
        <w:rPr>
          <w:rFonts w:hint="eastAsia"/>
          <w:rtl/>
        </w:rPr>
        <w:t>بتحديثه</w:t>
      </w:r>
      <w:r w:rsidRPr="00507467">
        <w:rPr>
          <w:rtl/>
        </w:rPr>
        <w:t xml:space="preserve"> وتحدد فيه المواعيد المستهدفة للاتفاق على كل مشروع توصية أو تحديده. ويرد برنامج العمل في قاعدة بيانات يمكن إجراء بحث فيها من </w:t>
      </w:r>
      <w:r w:rsidRPr="00507467">
        <w:rPr>
          <w:rFonts w:hint="cs"/>
          <w:rtl/>
        </w:rPr>
        <w:t>ال</w:t>
      </w:r>
      <w:r w:rsidRPr="00507467">
        <w:rPr>
          <w:rtl/>
        </w:rPr>
        <w:t>موقع</w:t>
      </w:r>
      <w:r w:rsidRPr="00507467">
        <w:rPr>
          <w:rFonts w:hint="cs"/>
          <w:rtl/>
        </w:rPr>
        <w:t xml:space="preserve"> الإلكتروني</w:t>
      </w:r>
      <w:r w:rsidRPr="00507467">
        <w:rPr>
          <w:rtl/>
        </w:rPr>
        <w:t xml:space="preserve"> </w:t>
      </w:r>
      <w:r w:rsidRPr="00507467">
        <w:rPr>
          <w:rFonts w:hint="cs"/>
          <w:rtl/>
        </w:rPr>
        <w:t>ل</w:t>
      </w:r>
      <w:r w:rsidRPr="00507467">
        <w:rPr>
          <w:rtl/>
        </w:rPr>
        <w:t xml:space="preserve">لجان الدراسات. وبالنسبة إلى </w:t>
      </w:r>
      <w:r w:rsidRPr="00507467">
        <w:rPr>
          <w:rtl/>
        </w:rPr>
        <w:lastRenderedPageBreak/>
        <w:t>كل</w:t>
      </w:r>
      <w:r w:rsidRPr="00507467">
        <w:rPr>
          <w:rFonts w:hint="cs"/>
          <w:rtl/>
        </w:rPr>
        <w:t> </w:t>
      </w:r>
      <w:r w:rsidRPr="00507467">
        <w:rPr>
          <w:rtl/>
        </w:rPr>
        <w:t>بند عمل قيد الإعداد، تحتوي قاعدة البيانات على رقم التوصية (</w:t>
      </w:r>
      <w:r w:rsidRPr="00507467">
        <w:rPr>
          <w:rFonts w:hint="eastAsia"/>
          <w:rtl/>
        </w:rPr>
        <w:t>أو</w:t>
      </w:r>
      <w:r w:rsidRPr="00507467">
        <w:rPr>
          <w:rtl/>
        </w:rPr>
        <w:t xml:space="preserve"> </w:t>
      </w:r>
      <w:r w:rsidRPr="00507467">
        <w:rPr>
          <w:rFonts w:hint="cs"/>
          <w:rtl/>
        </w:rPr>
        <w:t>الرقم</w:t>
      </w:r>
      <w:r w:rsidRPr="00507467">
        <w:rPr>
          <w:rtl/>
        </w:rPr>
        <w:t xml:space="preserve"> </w:t>
      </w:r>
      <w:r w:rsidRPr="00507467">
        <w:rPr>
          <w:rFonts w:hint="eastAsia"/>
          <w:rtl/>
        </w:rPr>
        <w:t>التذكيري</w:t>
      </w:r>
      <w:r w:rsidRPr="00507467">
        <w:rPr>
          <w:rtl/>
        </w:rPr>
        <w:t xml:space="preserve"> </w:t>
      </w:r>
      <w:r w:rsidRPr="00507467">
        <w:rPr>
          <w:rFonts w:hint="eastAsia"/>
          <w:rtl/>
        </w:rPr>
        <w:t>المؤقت</w:t>
      </w:r>
      <w:r w:rsidRPr="00507467">
        <w:rPr>
          <w:rtl/>
        </w:rPr>
        <w:t xml:space="preserve">) </w:t>
      </w:r>
      <w:r w:rsidRPr="00507467">
        <w:rPr>
          <w:rFonts w:hint="eastAsia"/>
          <w:rtl/>
        </w:rPr>
        <w:t>والعنوان</w:t>
      </w:r>
      <w:r w:rsidRPr="00507467">
        <w:rPr>
          <w:rtl/>
        </w:rPr>
        <w:t xml:space="preserve"> </w:t>
      </w:r>
      <w:r w:rsidRPr="00507467">
        <w:rPr>
          <w:rFonts w:hint="eastAsia"/>
          <w:rtl/>
        </w:rPr>
        <w:t>والمجال</w:t>
      </w:r>
      <w:r w:rsidRPr="00507467">
        <w:rPr>
          <w:rtl/>
        </w:rPr>
        <w:t xml:space="preserve"> </w:t>
      </w:r>
      <w:r w:rsidRPr="00507467">
        <w:rPr>
          <w:rFonts w:hint="eastAsia"/>
          <w:rtl/>
        </w:rPr>
        <w:t>والمحرر</w:t>
      </w:r>
      <w:r w:rsidRPr="00507467">
        <w:rPr>
          <w:rtl/>
        </w:rPr>
        <w:t xml:space="preserve"> </w:t>
      </w:r>
      <w:r w:rsidRPr="00507467">
        <w:rPr>
          <w:rFonts w:hint="eastAsia"/>
          <w:rtl/>
        </w:rPr>
        <w:t>والتوقيت</w:t>
      </w:r>
      <w:r w:rsidRPr="00507467">
        <w:rPr>
          <w:rtl/>
        </w:rPr>
        <w:t xml:space="preserve"> </w:t>
      </w:r>
      <w:r w:rsidRPr="00507467">
        <w:rPr>
          <w:rFonts w:hint="eastAsia"/>
          <w:rtl/>
        </w:rPr>
        <w:t>والأولوية</w:t>
      </w:r>
      <w:r w:rsidRPr="00507467">
        <w:rPr>
          <w:rtl/>
        </w:rPr>
        <w:t xml:space="preserve"> </w:t>
      </w:r>
      <w:r w:rsidRPr="00507467">
        <w:rPr>
          <w:rFonts w:hint="eastAsia"/>
          <w:rtl/>
        </w:rPr>
        <w:t>وتحديد</w:t>
      </w:r>
      <w:r w:rsidRPr="00507467">
        <w:rPr>
          <w:rtl/>
        </w:rPr>
        <w:t xml:space="preserve"> </w:t>
      </w:r>
      <w:r w:rsidRPr="00507467">
        <w:rPr>
          <w:rFonts w:hint="eastAsia"/>
          <w:rtl/>
        </w:rPr>
        <w:t>لأي</w:t>
      </w:r>
      <w:r w:rsidRPr="00507467">
        <w:rPr>
          <w:rtl/>
        </w:rPr>
        <w:t xml:space="preserve"> </w:t>
      </w:r>
      <w:r w:rsidRPr="00507467">
        <w:rPr>
          <w:rFonts w:hint="eastAsia"/>
          <w:rtl/>
        </w:rPr>
        <w:t>علاقات</w:t>
      </w:r>
      <w:r w:rsidRPr="00507467">
        <w:rPr>
          <w:rtl/>
        </w:rPr>
        <w:t xml:space="preserve"> </w:t>
      </w:r>
      <w:r w:rsidRPr="00507467">
        <w:rPr>
          <w:rFonts w:hint="eastAsia"/>
          <w:rtl/>
        </w:rPr>
        <w:t>اتصال</w:t>
      </w:r>
      <w:r w:rsidRPr="00507467">
        <w:rPr>
          <w:rtl/>
        </w:rPr>
        <w:t xml:space="preserve"> </w:t>
      </w:r>
      <w:r w:rsidRPr="00507467">
        <w:rPr>
          <w:rFonts w:hint="eastAsia"/>
          <w:rtl/>
        </w:rPr>
        <w:t>وأي</w:t>
      </w:r>
      <w:r w:rsidRPr="00507467">
        <w:rPr>
          <w:rtl/>
        </w:rPr>
        <w:t xml:space="preserve"> </w:t>
      </w:r>
      <w:r w:rsidRPr="00507467">
        <w:rPr>
          <w:rFonts w:hint="eastAsia"/>
          <w:rtl/>
        </w:rPr>
        <w:t>محرر</w:t>
      </w:r>
      <w:r w:rsidRPr="00507467">
        <w:rPr>
          <w:rtl/>
        </w:rPr>
        <w:t xml:space="preserve"> </w:t>
      </w:r>
      <w:r w:rsidRPr="00507467">
        <w:rPr>
          <w:rFonts w:hint="eastAsia"/>
          <w:rtl/>
        </w:rPr>
        <w:t>مخصص</w:t>
      </w:r>
      <w:r w:rsidRPr="00507467">
        <w:rPr>
          <w:rtl/>
        </w:rPr>
        <w:t xml:space="preserve"> </w:t>
      </w:r>
      <w:r w:rsidRPr="00507467">
        <w:rPr>
          <w:rFonts w:hint="eastAsia"/>
          <w:rtl/>
        </w:rPr>
        <w:t>لها</w:t>
      </w:r>
      <w:r w:rsidRPr="00507467">
        <w:rPr>
          <w:rtl/>
        </w:rPr>
        <w:t xml:space="preserve"> </w:t>
      </w:r>
      <w:r w:rsidRPr="00507467">
        <w:rPr>
          <w:rFonts w:hint="eastAsia"/>
          <w:rtl/>
        </w:rPr>
        <w:t>وموقع</w:t>
      </w:r>
      <w:r w:rsidRPr="00507467">
        <w:rPr>
          <w:rtl/>
        </w:rPr>
        <w:t xml:space="preserve"> </w:t>
      </w:r>
      <w:r w:rsidRPr="00507467">
        <w:rPr>
          <w:rFonts w:hint="eastAsia"/>
          <w:rtl/>
        </w:rPr>
        <w:t>أحدث</w:t>
      </w:r>
      <w:r w:rsidRPr="00507467">
        <w:rPr>
          <w:rtl/>
        </w:rPr>
        <w:t xml:space="preserve"> نص وعملية الموافقة وحالة الوثائق في</w:t>
      </w:r>
      <w:r>
        <w:rPr>
          <w:rFonts w:hint="cs"/>
          <w:rtl/>
        </w:rPr>
        <w:t> </w:t>
      </w:r>
      <w:r w:rsidRPr="00507467">
        <w:rPr>
          <w:rtl/>
        </w:rPr>
        <w:t xml:space="preserve">عملية الموافقة. </w:t>
      </w:r>
      <w:r w:rsidRPr="00507467">
        <w:rPr>
          <w:rFonts w:hint="eastAsia"/>
          <w:rtl/>
        </w:rPr>
        <w:t>ويجري</w:t>
      </w:r>
      <w:r w:rsidRPr="00507467">
        <w:rPr>
          <w:rtl/>
        </w:rPr>
        <w:t xml:space="preserve"> تحديث </w:t>
      </w:r>
      <w:r w:rsidRPr="00507467">
        <w:rPr>
          <w:rFonts w:hint="eastAsia"/>
          <w:rtl/>
        </w:rPr>
        <w:t>قاعدة</w:t>
      </w:r>
      <w:r w:rsidRPr="00507467">
        <w:rPr>
          <w:rtl/>
        </w:rPr>
        <w:t xml:space="preserve"> </w:t>
      </w:r>
      <w:r w:rsidRPr="00507467">
        <w:rPr>
          <w:rFonts w:hint="eastAsia"/>
          <w:rtl/>
        </w:rPr>
        <w:t>البيانات</w:t>
      </w:r>
      <w:r w:rsidRPr="00507467">
        <w:rPr>
          <w:rtl/>
        </w:rPr>
        <w:t xml:space="preserve"> لينعكس فيها التقدم في العمل أو إكماله أو إعادة تخطيط البنود قيد الإعداد أو إضافة بنود عمل</w:t>
      </w:r>
      <w:r w:rsidRPr="00507467">
        <w:rPr>
          <w:rFonts w:hint="cs"/>
          <w:rtl/>
        </w:rPr>
        <w:t> </w:t>
      </w:r>
      <w:r w:rsidRPr="00507467">
        <w:rPr>
          <w:rtl/>
        </w:rPr>
        <w:t>جديدة.</w:t>
      </w:r>
    </w:p>
    <w:p w14:paraId="6A7E9C53" w14:textId="77777777" w:rsidR="00517FDB" w:rsidRPr="00507467" w:rsidRDefault="00B346D1" w:rsidP="00517FDB">
      <w:pPr>
        <w:rPr>
          <w:rtl/>
          <w:lang w:bidi="ar-EG"/>
        </w:rPr>
      </w:pPr>
      <w:r>
        <w:rPr>
          <w:rFonts w:hint="cs"/>
          <w:rtl/>
        </w:rPr>
        <w:t>ويجب</w:t>
      </w:r>
      <w:r w:rsidRPr="00507467">
        <w:rPr>
          <w:rFonts w:hint="cs"/>
          <w:rtl/>
        </w:rPr>
        <w:t xml:space="preserve"> توثيق قرار إضافة بند عمل جديد لبرنامج العمل في تقرير الاجتماع باستعمال النموذج المعياري الوارد في الملحق</w:t>
      </w:r>
      <w:r w:rsidRPr="00507467">
        <w:rPr>
          <w:rFonts w:hint="eastAsia"/>
          <w:rtl/>
        </w:rPr>
        <w:t> </w:t>
      </w:r>
      <w:r w:rsidRPr="00507467">
        <w:t>A</w:t>
      </w:r>
      <w:r w:rsidRPr="00507467">
        <w:rPr>
          <w:rFonts w:hint="cs"/>
          <w:rtl/>
          <w:lang w:bidi="ar-EG"/>
        </w:rPr>
        <w:t>. وجدير بالإشارة أنه قد لا يكون من الضروري توثيق استمرار العمل الجاري (مثل تعديل أو مراجعة توصية قائمة).</w:t>
      </w:r>
    </w:p>
    <w:p w14:paraId="16400222" w14:textId="77777777" w:rsidR="00517FDB" w:rsidRPr="00507467" w:rsidRDefault="00B346D1" w:rsidP="00517FDB">
      <w:pPr>
        <w:rPr>
          <w:rtl/>
          <w:lang w:bidi="ar-SY"/>
        </w:rPr>
      </w:pPr>
      <w:r w:rsidRPr="00507467">
        <w:rPr>
          <w:rFonts w:hint="cs"/>
          <w:rtl/>
          <w:lang w:bidi="ar-EG"/>
        </w:rPr>
        <w:t>ويمكن النظر في إلغاء أحد بنود الأعمال من برنامج العمل إذا لم يحصل على أي مساهمة في الفترة الفاصلة بين الاجتماعين السابقين للجنة الدراسات.</w:t>
      </w:r>
    </w:p>
    <w:p w14:paraId="309E8DFF" w14:textId="77777777" w:rsidR="00517FDB" w:rsidRPr="00507467" w:rsidRDefault="00B346D1" w:rsidP="00517FDB">
      <w:pPr>
        <w:pStyle w:val="Heading2"/>
        <w:rPr>
          <w:rtl/>
        </w:rPr>
      </w:pPr>
      <w:bookmarkStart w:id="43" w:name="_Toc219795152"/>
      <w:bookmarkStart w:id="44" w:name="_Toc477255406"/>
      <w:bookmarkStart w:id="45" w:name="_Toc534640901"/>
      <w:bookmarkStart w:id="46" w:name="_Toc534640935"/>
      <w:bookmarkStart w:id="47" w:name="_Toc23774363"/>
      <w:r w:rsidRPr="00507467">
        <w:t>5.1</w:t>
      </w:r>
      <w:r w:rsidRPr="00507467">
        <w:rPr>
          <w:rFonts w:hint="cs"/>
          <w:rtl/>
        </w:rPr>
        <w:tab/>
        <w:t>بيانات الاتصال</w:t>
      </w:r>
      <w:bookmarkEnd w:id="43"/>
      <w:bookmarkEnd w:id="44"/>
      <w:bookmarkEnd w:id="45"/>
      <w:bookmarkEnd w:id="46"/>
      <w:bookmarkEnd w:id="47"/>
    </w:p>
    <w:p w14:paraId="4DBA3997" w14:textId="77777777" w:rsidR="00517FDB" w:rsidRPr="00507467" w:rsidRDefault="00B346D1" w:rsidP="00517FDB">
      <w:pPr>
        <w:rPr>
          <w:rtl/>
        </w:rPr>
      </w:pPr>
      <w:r w:rsidRPr="00507467">
        <w:rPr>
          <w:b/>
          <w:bCs/>
        </w:rPr>
        <w:t>1.5.1</w:t>
      </w:r>
      <w:r w:rsidRPr="00507467">
        <w:rPr>
          <w:rFonts w:hint="cs"/>
          <w:rtl/>
        </w:rPr>
        <w:tab/>
        <w:t>تضاف المعلومات التالية إلى بيانات</w:t>
      </w:r>
      <w:r w:rsidRPr="00507467">
        <w:rPr>
          <w:rFonts w:hint="cs"/>
          <w:rtl/>
          <w:lang w:bidi="ar-EG"/>
        </w:rPr>
        <w:t xml:space="preserve"> </w:t>
      </w:r>
      <w:r w:rsidRPr="00507467">
        <w:rPr>
          <w:rFonts w:hint="cs"/>
          <w:rtl/>
        </w:rPr>
        <w:t>الاتصال الصادرة التي يتم إعدادها في اجتماعات لجنة الدراسات أو فرقة العمل أو فريق المقر</w:t>
      </w:r>
      <w:r>
        <w:rPr>
          <w:rFonts w:hint="cs"/>
          <w:rtl/>
        </w:rPr>
        <w:t>ِّ</w:t>
      </w:r>
      <w:r w:rsidRPr="00507467">
        <w:rPr>
          <w:rFonts w:hint="cs"/>
          <w:rtl/>
        </w:rPr>
        <w:t>ر. ويجوز إعداد بيانات اتصال، فيما بين الاجتماعات المقررة، عند الضرورة، بواسطة عملية مراسلة ملائمة يوافق عليها رئيس لجنة الدراسات بالتشاور مع فريق إدارة لجنة الدراسات.</w:t>
      </w:r>
    </w:p>
    <w:p w14:paraId="7C403A68" w14:textId="77777777" w:rsidR="00517FDB" w:rsidRPr="00507467" w:rsidRDefault="00B346D1" w:rsidP="00517FDB">
      <w:pPr>
        <w:pStyle w:val="enumlev1"/>
        <w:rPr>
          <w:rtl/>
        </w:rPr>
      </w:pPr>
      <w:r w:rsidRPr="00507467">
        <w:t>–</w:t>
      </w:r>
      <w:r w:rsidRPr="00507467">
        <w:tab/>
      </w:r>
      <w:r w:rsidRPr="00507467">
        <w:rPr>
          <w:rFonts w:hint="cs"/>
          <w:rtl/>
        </w:rPr>
        <w:t>توضع أرقام المسائل المعنية لدى لجان الدراسات الصادرة عنها والموجهة إليها.</w:t>
      </w:r>
    </w:p>
    <w:p w14:paraId="470D9ED8" w14:textId="77777777" w:rsidR="00517FDB" w:rsidRPr="00507467" w:rsidRDefault="00B346D1" w:rsidP="00517FDB">
      <w:pPr>
        <w:pStyle w:val="enumlev1"/>
        <w:rPr>
          <w:rtl/>
        </w:rPr>
      </w:pPr>
      <w:r w:rsidRPr="00507467">
        <w:t>–</w:t>
      </w:r>
      <w:r w:rsidRPr="00507467">
        <w:tab/>
      </w:r>
      <w:r w:rsidRPr="00507467">
        <w:rPr>
          <w:rFonts w:hint="cs"/>
          <w:rtl/>
        </w:rPr>
        <w:t>يحدد اجتماع لجنة الدراسات أو فرقة العمل أو فريق المقر</w:t>
      </w:r>
      <w:r>
        <w:rPr>
          <w:rFonts w:hint="cs"/>
          <w:rtl/>
        </w:rPr>
        <w:t>ِّ</w:t>
      </w:r>
      <w:r w:rsidRPr="00507467">
        <w:rPr>
          <w:rFonts w:hint="cs"/>
          <w:rtl/>
        </w:rPr>
        <w:t>ر الذي تم خلاله إعداد بيان الاتصال.</w:t>
      </w:r>
    </w:p>
    <w:p w14:paraId="70939012" w14:textId="77777777" w:rsidR="00517FDB" w:rsidRPr="00507467" w:rsidRDefault="00B346D1" w:rsidP="00517FDB">
      <w:pPr>
        <w:pStyle w:val="enumlev1"/>
        <w:rPr>
          <w:rtl/>
        </w:rPr>
      </w:pPr>
      <w:r w:rsidRPr="00507467">
        <w:t>–</w:t>
      </w:r>
      <w:r w:rsidRPr="00507467">
        <w:tab/>
      </w:r>
      <w:r w:rsidRPr="00507467">
        <w:rPr>
          <w:rFonts w:hint="cs"/>
          <w:rtl/>
        </w:rPr>
        <w:t xml:space="preserve">يوضع عنوان موجز مناسب للموضوع. وإذا كان ذلك رداً على بيان اتصال، يوضّح ذلك بجلاء، كأن يذكر "رد على بيان اتصال من </w:t>
      </w:r>
      <w:proofErr w:type="gramStart"/>
      <w:r w:rsidRPr="00B220E9">
        <w:rPr>
          <w:rFonts w:hint="cs"/>
          <w:rtl/>
        </w:rPr>
        <w:t>(</w:t>
      </w:r>
      <w:r>
        <w:rPr>
          <w:rFonts w:hint="eastAsia"/>
          <w:i/>
          <w:iCs/>
          <w:rtl/>
        </w:rPr>
        <w:t> </w:t>
      </w:r>
      <w:r w:rsidRPr="00507467">
        <w:rPr>
          <w:rFonts w:hint="cs"/>
          <w:i/>
          <w:iCs/>
          <w:rtl/>
        </w:rPr>
        <w:t>المصدر</w:t>
      </w:r>
      <w:proofErr w:type="gramEnd"/>
      <w:r w:rsidRPr="00507467">
        <w:rPr>
          <w:rFonts w:hint="cs"/>
          <w:i/>
          <w:iCs/>
          <w:rtl/>
        </w:rPr>
        <w:t xml:space="preserve"> والتاريخ</w:t>
      </w:r>
      <w:r w:rsidRPr="00B220E9">
        <w:rPr>
          <w:rFonts w:hint="cs"/>
          <w:rtl/>
        </w:rPr>
        <w:t>)</w:t>
      </w:r>
      <w:r w:rsidRPr="00507467">
        <w:rPr>
          <w:rFonts w:hint="cs"/>
          <w:rtl/>
        </w:rPr>
        <w:t xml:space="preserve"> بشأن...".</w:t>
      </w:r>
    </w:p>
    <w:p w14:paraId="680AE6F1" w14:textId="77777777" w:rsidR="00517FDB" w:rsidRPr="00507467" w:rsidRDefault="00B346D1" w:rsidP="00517FDB">
      <w:pPr>
        <w:pStyle w:val="enumlev1"/>
        <w:rPr>
          <w:rtl/>
        </w:rPr>
      </w:pPr>
      <w:r w:rsidRPr="00507467">
        <w:t>–</w:t>
      </w:r>
      <w:r w:rsidRPr="00507467">
        <w:tab/>
      </w:r>
      <w:r w:rsidRPr="00507467">
        <w:rPr>
          <w:rFonts w:hint="cs"/>
          <w:rtl/>
        </w:rPr>
        <w:t xml:space="preserve">تحدد لجنة (لجان) الدراسات وفرقة (فرق) العمل </w:t>
      </w:r>
      <w:proofErr w:type="gramStart"/>
      <w:r w:rsidRPr="00B220E9">
        <w:rPr>
          <w:rFonts w:hint="cs"/>
          <w:rtl/>
        </w:rPr>
        <w:t>(</w:t>
      </w:r>
      <w:r>
        <w:rPr>
          <w:rFonts w:hint="eastAsia"/>
          <w:i/>
          <w:iCs/>
          <w:rtl/>
        </w:rPr>
        <w:t> </w:t>
      </w:r>
      <w:r w:rsidRPr="00507467">
        <w:rPr>
          <w:rFonts w:hint="cs"/>
          <w:i/>
          <w:iCs/>
          <w:rtl/>
        </w:rPr>
        <w:t>إذا</w:t>
      </w:r>
      <w:proofErr w:type="gramEnd"/>
      <w:r w:rsidRPr="00507467">
        <w:rPr>
          <w:rFonts w:hint="cs"/>
          <w:i/>
          <w:iCs/>
          <w:rtl/>
        </w:rPr>
        <w:t xml:space="preserve"> كانت معروفة</w:t>
      </w:r>
      <w:r w:rsidRPr="00B220E9">
        <w:rPr>
          <w:rFonts w:hint="cs"/>
          <w:rtl/>
        </w:rPr>
        <w:t>)</w:t>
      </w:r>
      <w:r w:rsidRPr="00507467">
        <w:rPr>
          <w:rFonts w:hint="cs"/>
          <w:rtl/>
        </w:rPr>
        <w:t xml:space="preserve"> أو منظمات المعايير الأخرى التي أرسِل إليها البيان. </w:t>
      </w:r>
      <w:r w:rsidRPr="00507467">
        <w:rPr>
          <w:rFonts w:hint="cs"/>
          <w:i/>
          <w:iCs/>
          <w:rtl/>
        </w:rPr>
        <w:t>(يمكن إرسال بيان الاتصال إلى أكثر من منظمة)</w:t>
      </w:r>
      <w:r w:rsidRPr="00507467">
        <w:rPr>
          <w:rFonts w:hint="cs"/>
          <w:rtl/>
        </w:rPr>
        <w:t>.</w:t>
      </w:r>
    </w:p>
    <w:p w14:paraId="054A94AE" w14:textId="77777777" w:rsidR="00517FDB" w:rsidRPr="00507467" w:rsidRDefault="00B346D1" w:rsidP="00517FDB">
      <w:pPr>
        <w:pStyle w:val="enumlev1"/>
        <w:rPr>
          <w:rtl/>
        </w:rPr>
      </w:pPr>
      <w:r w:rsidRPr="00507467">
        <w:t>–</w:t>
      </w:r>
      <w:r w:rsidRPr="00507467">
        <w:tab/>
      </w:r>
      <w:r w:rsidRPr="00507467">
        <w:rPr>
          <w:rFonts w:hint="cs"/>
          <w:rtl/>
        </w:rPr>
        <w:t>يوضح مستوى الموافقة، مثل لجنة الدراسات أو فرقة العمل، أو يذكر أن الموافقة تمت على بيان الاتصال في اجتماع فريق</w:t>
      </w:r>
      <w:r w:rsidRPr="00507467">
        <w:rPr>
          <w:rFonts w:hint="eastAsia"/>
          <w:rtl/>
        </w:rPr>
        <w:t> </w:t>
      </w:r>
      <w:r w:rsidRPr="00507467">
        <w:rPr>
          <w:rFonts w:hint="cs"/>
          <w:rtl/>
        </w:rPr>
        <w:t>المقر</w:t>
      </w:r>
      <w:r>
        <w:rPr>
          <w:rFonts w:hint="cs"/>
          <w:rtl/>
        </w:rPr>
        <w:t>ِّ</w:t>
      </w:r>
      <w:r w:rsidRPr="00507467">
        <w:rPr>
          <w:rFonts w:hint="cs"/>
          <w:rtl/>
        </w:rPr>
        <w:t>ر.</w:t>
      </w:r>
    </w:p>
    <w:p w14:paraId="1936849F" w14:textId="77777777" w:rsidR="00517FDB" w:rsidRPr="00507467" w:rsidRDefault="00B346D1" w:rsidP="00517FDB">
      <w:pPr>
        <w:pStyle w:val="enumlev1"/>
        <w:rPr>
          <w:rtl/>
        </w:rPr>
      </w:pPr>
      <w:r w:rsidRPr="00507467">
        <w:t>–</w:t>
      </w:r>
      <w:r w:rsidRPr="00507467">
        <w:rPr>
          <w:rtl/>
        </w:rPr>
        <w:tab/>
      </w:r>
      <w:r w:rsidRPr="00507467">
        <w:rPr>
          <w:rFonts w:hint="eastAsia"/>
          <w:rtl/>
        </w:rPr>
        <w:t>يوضح</w:t>
      </w:r>
      <w:r w:rsidRPr="00507467">
        <w:rPr>
          <w:rtl/>
        </w:rPr>
        <w:t xml:space="preserve"> ما إذا كان بيان الاتصال مرسلاً لاتخاذ إجراء </w:t>
      </w:r>
      <w:r w:rsidRPr="00507467">
        <w:rPr>
          <w:rFonts w:hint="eastAsia"/>
          <w:i/>
          <w:iCs/>
          <w:rtl/>
        </w:rPr>
        <w:t>أو </w:t>
      </w:r>
      <w:r w:rsidRPr="00507467">
        <w:rPr>
          <w:rFonts w:hint="eastAsia"/>
          <w:rtl/>
        </w:rPr>
        <w:t>للتعليق</w:t>
      </w:r>
      <w:r w:rsidRPr="00507467">
        <w:rPr>
          <w:rtl/>
        </w:rPr>
        <w:t xml:space="preserve"> </w:t>
      </w:r>
      <w:r w:rsidRPr="00507467">
        <w:rPr>
          <w:rFonts w:hint="eastAsia"/>
          <w:i/>
          <w:iCs/>
          <w:rtl/>
        </w:rPr>
        <w:t>أو </w:t>
      </w:r>
      <w:r w:rsidRPr="00507467">
        <w:rPr>
          <w:rFonts w:hint="eastAsia"/>
          <w:rtl/>
        </w:rPr>
        <w:t>للعلم</w:t>
      </w:r>
      <w:r w:rsidRPr="00507467">
        <w:rPr>
          <w:rtl/>
        </w:rPr>
        <w:t xml:space="preserve">. </w:t>
      </w:r>
      <w:r w:rsidRPr="00507467">
        <w:rPr>
          <w:i/>
          <w:iCs/>
          <w:rtl/>
        </w:rPr>
        <w:t xml:space="preserve">(وفي حالة </w:t>
      </w:r>
      <w:r w:rsidRPr="00507467">
        <w:rPr>
          <w:rFonts w:hint="eastAsia"/>
          <w:i/>
          <w:iCs/>
          <w:rtl/>
        </w:rPr>
        <w:t>إرساله</w:t>
      </w:r>
      <w:r w:rsidRPr="00507467">
        <w:rPr>
          <w:i/>
          <w:iCs/>
          <w:rtl/>
        </w:rPr>
        <w:t xml:space="preserve"> </w:t>
      </w:r>
      <w:r w:rsidRPr="00507467">
        <w:rPr>
          <w:rFonts w:hint="eastAsia"/>
          <w:i/>
          <w:iCs/>
          <w:rtl/>
        </w:rPr>
        <w:t>إلى</w:t>
      </w:r>
      <w:r w:rsidRPr="00507467">
        <w:rPr>
          <w:i/>
          <w:iCs/>
          <w:rtl/>
        </w:rPr>
        <w:t xml:space="preserve"> </w:t>
      </w:r>
      <w:r w:rsidRPr="00507467">
        <w:rPr>
          <w:rFonts w:hint="eastAsia"/>
          <w:i/>
          <w:iCs/>
          <w:rtl/>
        </w:rPr>
        <w:t>أكثر</w:t>
      </w:r>
      <w:r w:rsidRPr="00507467">
        <w:rPr>
          <w:i/>
          <w:iCs/>
          <w:rtl/>
        </w:rPr>
        <w:t xml:space="preserve"> </w:t>
      </w:r>
      <w:r w:rsidRPr="00507467">
        <w:rPr>
          <w:rFonts w:hint="eastAsia"/>
          <w:i/>
          <w:iCs/>
          <w:rtl/>
        </w:rPr>
        <w:t>من</w:t>
      </w:r>
      <w:r w:rsidRPr="00507467">
        <w:rPr>
          <w:i/>
          <w:iCs/>
          <w:rtl/>
        </w:rPr>
        <w:t xml:space="preserve"> </w:t>
      </w:r>
      <w:r w:rsidRPr="00507467">
        <w:rPr>
          <w:rFonts w:hint="eastAsia"/>
          <w:i/>
          <w:iCs/>
          <w:rtl/>
        </w:rPr>
        <w:t>منظمة،</w:t>
      </w:r>
      <w:r w:rsidRPr="00507467">
        <w:rPr>
          <w:i/>
          <w:iCs/>
          <w:rtl/>
        </w:rPr>
        <w:t xml:space="preserve"> </w:t>
      </w:r>
      <w:r w:rsidRPr="00507467">
        <w:rPr>
          <w:rFonts w:hint="eastAsia"/>
          <w:i/>
          <w:iCs/>
          <w:rtl/>
        </w:rPr>
        <w:t>يوضح</w:t>
      </w:r>
      <w:r w:rsidRPr="00507467">
        <w:rPr>
          <w:i/>
          <w:iCs/>
          <w:rtl/>
        </w:rPr>
        <w:t xml:space="preserve"> </w:t>
      </w:r>
      <w:r w:rsidRPr="00507467">
        <w:rPr>
          <w:rFonts w:hint="eastAsia"/>
          <w:i/>
          <w:iCs/>
          <w:rtl/>
        </w:rPr>
        <w:t>ذلك</w:t>
      </w:r>
      <w:r w:rsidRPr="00507467">
        <w:rPr>
          <w:i/>
          <w:iCs/>
          <w:rtl/>
        </w:rPr>
        <w:t xml:space="preserve"> </w:t>
      </w:r>
      <w:r w:rsidRPr="00507467">
        <w:rPr>
          <w:rFonts w:hint="eastAsia"/>
          <w:i/>
          <w:iCs/>
          <w:rtl/>
        </w:rPr>
        <w:t>لكل</w:t>
      </w:r>
      <w:r w:rsidRPr="00507467">
        <w:rPr>
          <w:i/>
          <w:iCs/>
          <w:rtl/>
        </w:rPr>
        <w:t xml:space="preserve"> </w:t>
      </w:r>
      <w:r w:rsidRPr="00507467">
        <w:rPr>
          <w:rFonts w:hint="eastAsia"/>
          <w:i/>
          <w:iCs/>
          <w:rtl/>
        </w:rPr>
        <w:t>منها</w:t>
      </w:r>
      <w:r w:rsidRPr="00507467">
        <w:rPr>
          <w:rtl/>
        </w:rPr>
        <w:t>.</w:t>
      </w:r>
      <w:r w:rsidRPr="00507467">
        <w:rPr>
          <w:i/>
          <w:iCs/>
          <w:rtl/>
        </w:rPr>
        <w:t>)</w:t>
      </w:r>
    </w:p>
    <w:p w14:paraId="5B8A7E15" w14:textId="77777777" w:rsidR="00517FDB" w:rsidRPr="00507467" w:rsidRDefault="00B346D1" w:rsidP="00517FDB">
      <w:pPr>
        <w:pStyle w:val="enumlev1"/>
        <w:rPr>
          <w:rtl/>
        </w:rPr>
      </w:pPr>
      <w:r w:rsidRPr="00507467">
        <w:t>–</w:t>
      </w:r>
      <w:r w:rsidRPr="00507467">
        <w:tab/>
      </w:r>
      <w:r w:rsidRPr="00507467">
        <w:rPr>
          <w:rFonts w:hint="cs"/>
          <w:rtl/>
        </w:rPr>
        <w:t>إذا كان المطلوب اتخاذ إجراء، يوضح التاريخ المطلوب الرد فيه.</w:t>
      </w:r>
    </w:p>
    <w:p w14:paraId="6B13DFEA" w14:textId="77777777" w:rsidR="00517FDB" w:rsidRPr="00507467" w:rsidRDefault="00B346D1" w:rsidP="00517FDB">
      <w:pPr>
        <w:pStyle w:val="enumlev1"/>
        <w:rPr>
          <w:rtl/>
        </w:rPr>
      </w:pPr>
      <w:r w:rsidRPr="00507467">
        <w:t>–</w:t>
      </w:r>
      <w:r w:rsidRPr="00507467">
        <w:tab/>
      </w:r>
      <w:r w:rsidRPr="00507467">
        <w:rPr>
          <w:rFonts w:hint="cs"/>
          <w:rtl/>
        </w:rPr>
        <w:t>يضاف اسم وعنوان جهة الاتصال.</w:t>
      </w:r>
    </w:p>
    <w:p w14:paraId="7482109C" w14:textId="77777777" w:rsidR="00517FDB" w:rsidRPr="00507467" w:rsidRDefault="00B346D1" w:rsidP="00517FDB">
      <w:pPr>
        <w:rPr>
          <w:rtl/>
        </w:rPr>
      </w:pPr>
      <w:r w:rsidRPr="00507467">
        <w:rPr>
          <w:rFonts w:hint="cs"/>
          <w:rtl/>
        </w:rPr>
        <w:t>ينبغي أن يكون نص بيان الاتصال موجزاً وواضحاً، مع استخدام أقل قدر من العبارات الاصطلاحية المبهمة.</w:t>
      </w:r>
    </w:p>
    <w:p w14:paraId="3CC43392" w14:textId="77777777" w:rsidR="00517FDB" w:rsidRPr="00507467" w:rsidRDefault="00B346D1" w:rsidP="00517FDB">
      <w:pPr>
        <w:rPr>
          <w:rtl/>
        </w:rPr>
      </w:pPr>
      <w:r w:rsidRPr="00507467">
        <w:rPr>
          <w:rFonts w:hint="cs"/>
          <w:rtl/>
        </w:rPr>
        <w:t xml:space="preserve">يتضمن الشكل </w:t>
      </w:r>
      <w:r w:rsidRPr="00507467">
        <w:t>1-1</w:t>
      </w:r>
      <w:r w:rsidRPr="00507467">
        <w:rPr>
          <w:rFonts w:hint="cs"/>
          <w:rtl/>
        </w:rPr>
        <w:t xml:space="preserve"> مثالاً للمعلومات المطلوب توافرها في بيان الاتصال.</w:t>
      </w:r>
    </w:p>
    <w:tbl>
      <w:tblPr>
        <w:bidiVisual/>
        <w:tblW w:w="5000" w:type="pct"/>
        <w:tblCellMar>
          <w:left w:w="57" w:type="dxa"/>
          <w:right w:w="57" w:type="dxa"/>
        </w:tblCellMar>
        <w:tblLook w:val="0000" w:firstRow="0" w:lastRow="0" w:firstColumn="0" w:lastColumn="0" w:noHBand="0" w:noVBand="0"/>
      </w:tblPr>
      <w:tblGrid>
        <w:gridCol w:w="1882"/>
        <w:gridCol w:w="352"/>
        <w:gridCol w:w="2024"/>
        <w:gridCol w:w="1685"/>
        <w:gridCol w:w="3696"/>
      </w:tblGrid>
      <w:tr w:rsidR="00517FDB" w:rsidRPr="00CC7EAB" w14:paraId="0023F462" w14:textId="77777777" w:rsidTr="00517FDB">
        <w:trPr>
          <w:cantSplit/>
          <w:trHeight w:val="357"/>
        </w:trPr>
        <w:tc>
          <w:tcPr>
            <w:tcW w:w="1005" w:type="pct"/>
            <w:tcBorders>
              <w:top w:val="single" w:sz="12" w:space="0" w:color="auto"/>
            </w:tcBorders>
          </w:tcPr>
          <w:p w14:paraId="4DFB4E77" w14:textId="77777777" w:rsidR="00517FDB" w:rsidRPr="00B220E9" w:rsidRDefault="00B346D1" w:rsidP="00517FDB">
            <w:pPr>
              <w:keepNext/>
              <w:spacing w:before="60" w:after="60" w:line="300" w:lineRule="exact"/>
              <w:rPr>
                <w:b/>
                <w:bCs/>
                <w:position w:val="2"/>
              </w:rPr>
            </w:pPr>
            <w:r w:rsidRPr="00B220E9">
              <w:rPr>
                <w:rFonts w:hint="cs"/>
                <w:b/>
                <w:bCs/>
                <w:spacing w:val="-4"/>
                <w:position w:val="2"/>
                <w:rtl/>
              </w:rPr>
              <w:lastRenderedPageBreak/>
              <w:t>المسألة (المسائل)</w:t>
            </w:r>
            <w:r w:rsidRPr="00B220E9">
              <w:rPr>
                <w:rFonts w:hint="cs"/>
                <w:position w:val="2"/>
                <w:rtl/>
              </w:rPr>
              <w:t>:</w:t>
            </w:r>
          </w:p>
        </w:tc>
        <w:tc>
          <w:tcPr>
            <w:tcW w:w="1147" w:type="pct"/>
            <w:gridSpan w:val="2"/>
            <w:tcBorders>
              <w:top w:val="single" w:sz="12" w:space="0" w:color="auto"/>
            </w:tcBorders>
          </w:tcPr>
          <w:p w14:paraId="3CFE10AF" w14:textId="77777777" w:rsidR="00517FDB" w:rsidRPr="00B220E9" w:rsidRDefault="00B346D1" w:rsidP="00517FDB">
            <w:pPr>
              <w:keepNext/>
              <w:spacing w:before="60" w:after="60" w:line="300" w:lineRule="exact"/>
              <w:rPr>
                <w:bCs/>
                <w:position w:val="2"/>
              </w:rPr>
            </w:pPr>
            <w:r w:rsidRPr="00B220E9">
              <w:rPr>
                <w:bCs/>
                <w:position w:val="2"/>
              </w:rPr>
              <w:t>4</w:t>
            </w:r>
          </w:p>
        </w:tc>
        <w:tc>
          <w:tcPr>
            <w:tcW w:w="902" w:type="pct"/>
            <w:tcBorders>
              <w:top w:val="single" w:sz="12" w:space="0" w:color="auto"/>
            </w:tcBorders>
          </w:tcPr>
          <w:p w14:paraId="79D2E12A" w14:textId="77777777" w:rsidR="00517FDB" w:rsidRPr="00B220E9" w:rsidRDefault="00B346D1" w:rsidP="00517FDB">
            <w:pPr>
              <w:keepNext/>
              <w:spacing w:before="60" w:after="60" w:line="300" w:lineRule="exact"/>
              <w:rPr>
                <w:b/>
                <w:bCs/>
                <w:position w:val="2"/>
              </w:rPr>
            </w:pPr>
            <w:r w:rsidRPr="00B220E9">
              <w:rPr>
                <w:rFonts w:hint="cs"/>
                <w:b/>
                <w:bCs/>
                <w:position w:val="2"/>
                <w:rtl/>
                <w:lang w:val="fr-CH" w:bidi="ar-EG"/>
              </w:rPr>
              <w:t>الاجتماع، التاريخ:</w:t>
            </w:r>
          </w:p>
        </w:tc>
        <w:tc>
          <w:tcPr>
            <w:tcW w:w="1945" w:type="pct"/>
            <w:tcBorders>
              <w:top w:val="single" w:sz="12" w:space="0" w:color="auto"/>
            </w:tcBorders>
          </w:tcPr>
          <w:p w14:paraId="2A14EF10" w14:textId="77777777" w:rsidR="00517FDB" w:rsidRPr="00B220E9" w:rsidRDefault="00B346D1" w:rsidP="00517FDB">
            <w:pPr>
              <w:keepNext/>
              <w:spacing w:before="60" w:after="60" w:line="300" w:lineRule="exact"/>
              <w:rPr>
                <w:b/>
                <w:bCs/>
                <w:position w:val="2"/>
              </w:rPr>
            </w:pPr>
            <w:r w:rsidRPr="00B220E9">
              <w:rPr>
                <w:rFonts w:hint="cs"/>
                <w:position w:val="2"/>
                <w:rtl/>
                <w:lang w:val="fr-CH" w:bidi="ar-EG"/>
              </w:rPr>
              <w:t xml:space="preserve">لندن، </w:t>
            </w:r>
            <w:r w:rsidRPr="00B220E9">
              <w:rPr>
                <w:position w:val="2"/>
                <w:lang w:val="fr-CH" w:bidi="ar-EG"/>
              </w:rPr>
              <w:t>6-2</w:t>
            </w:r>
            <w:r w:rsidRPr="00B220E9">
              <w:rPr>
                <w:rFonts w:hint="cs"/>
                <w:position w:val="2"/>
                <w:rtl/>
                <w:lang w:bidi="ar-EG"/>
              </w:rPr>
              <w:t xml:space="preserve"> أكتوبر </w:t>
            </w:r>
            <w:r w:rsidRPr="00B220E9">
              <w:rPr>
                <w:position w:val="2"/>
                <w:lang w:val="fr-CH" w:bidi="ar-EG"/>
              </w:rPr>
              <w:t>2017</w:t>
            </w:r>
          </w:p>
        </w:tc>
      </w:tr>
      <w:tr w:rsidR="00517FDB" w:rsidRPr="00CC7EAB" w14:paraId="72AA1C4E" w14:textId="77777777" w:rsidTr="00517FDB">
        <w:trPr>
          <w:cantSplit/>
          <w:trHeight w:val="357"/>
        </w:trPr>
        <w:tc>
          <w:tcPr>
            <w:tcW w:w="1005" w:type="pct"/>
          </w:tcPr>
          <w:p w14:paraId="7E631695" w14:textId="77777777" w:rsidR="00517FDB" w:rsidRPr="00B220E9" w:rsidRDefault="00B346D1" w:rsidP="00517FDB">
            <w:pPr>
              <w:keepNext/>
              <w:spacing w:before="60" w:after="60" w:line="300" w:lineRule="exact"/>
              <w:rPr>
                <w:b/>
                <w:bCs/>
                <w:position w:val="2"/>
                <w:rtl/>
                <w:lang w:bidi="ar-EG"/>
              </w:rPr>
            </w:pPr>
            <w:r w:rsidRPr="00B220E9">
              <w:rPr>
                <w:b/>
                <w:bCs/>
                <w:position w:val="2"/>
                <w:rtl/>
              </w:rPr>
              <w:t>لجنة الدراسات</w:t>
            </w:r>
            <w:r w:rsidRPr="00B220E9">
              <w:rPr>
                <w:rFonts w:hint="cs"/>
                <w:b/>
                <w:bCs/>
                <w:position w:val="2"/>
                <w:rtl/>
                <w:lang w:bidi="ar-EG"/>
              </w:rPr>
              <w:t>:</w:t>
            </w:r>
          </w:p>
        </w:tc>
        <w:tc>
          <w:tcPr>
            <w:tcW w:w="70" w:type="pct"/>
          </w:tcPr>
          <w:p w14:paraId="3A66612B" w14:textId="77777777" w:rsidR="00517FDB" w:rsidRPr="00B220E9" w:rsidRDefault="00B346D1" w:rsidP="00517FDB">
            <w:pPr>
              <w:keepNext/>
              <w:spacing w:before="60" w:after="60" w:line="300" w:lineRule="exact"/>
              <w:rPr>
                <w:bCs/>
                <w:position w:val="2"/>
              </w:rPr>
            </w:pPr>
            <w:r w:rsidRPr="00B220E9">
              <w:rPr>
                <w:bCs/>
                <w:position w:val="2"/>
              </w:rPr>
              <w:t>15</w:t>
            </w:r>
          </w:p>
        </w:tc>
        <w:tc>
          <w:tcPr>
            <w:tcW w:w="1078" w:type="pct"/>
          </w:tcPr>
          <w:p w14:paraId="04AA8D69" w14:textId="77777777" w:rsidR="00517FDB" w:rsidRPr="00B220E9" w:rsidRDefault="00B346D1" w:rsidP="00517FDB">
            <w:pPr>
              <w:keepNext/>
              <w:spacing w:before="60" w:after="60" w:line="300" w:lineRule="exact"/>
              <w:jc w:val="center"/>
              <w:rPr>
                <w:b/>
                <w:bCs/>
                <w:position w:val="2"/>
              </w:rPr>
            </w:pPr>
            <w:r w:rsidRPr="00B220E9">
              <w:rPr>
                <w:b/>
                <w:bCs/>
                <w:position w:val="2"/>
                <w:rtl/>
              </w:rPr>
              <w:t>فرقة العمل</w:t>
            </w:r>
            <w:r w:rsidRPr="00B220E9">
              <w:rPr>
                <w:rFonts w:hint="cs"/>
                <w:b/>
                <w:bCs/>
                <w:position w:val="2"/>
                <w:rtl/>
              </w:rPr>
              <w:t>:</w:t>
            </w:r>
          </w:p>
        </w:tc>
        <w:tc>
          <w:tcPr>
            <w:tcW w:w="2847" w:type="pct"/>
            <w:gridSpan w:val="2"/>
          </w:tcPr>
          <w:p w14:paraId="1DFFA002" w14:textId="77777777" w:rsidR="00517FDB" w:rsidRPr="00B220E9" w:rsidRDefault="00B346D1" w:rsidP="00517FDB">
            <w:pPr>
              <w:keepNext/>
              <w:spacing w:before="60" w:after="60" w:line="300" w:lineRule="exact"/>
              <w:rPr>
                <w:bCs/>
                <w:position w:val="2"/>
              </w:rPr>
            </w:pPr>
            <w:r w:rsidRPr="00B220E9">
              <w:rPr>
                <w:bCs/>
                <w:position w:val="2"/>
              </w:rPr>
              <w:t>1</w:t>
            </w:r>
          </w:p>
        </w:tc>
      </w:tr>
      <w:tr w:rsidR="00517FDB" w:rsidRPr="00CC7EAB" w14:paraId="4C09F1D1" w14:textId="77777777" w:rsidTr="00517FDB">
        <w:trPr>
          <w:cantSplit/>
          <w:trHeight w:val="357"/>
        </w:trPr>
        <w:tc>
          <w:tcPr>
            <w:tcW w:w="1005" w:type="pct"/>
          </w:tcPr>
          <w:p w14:paraId="030CC34B" w14:textId="77777777" w:rsidR="00517FDB" w:rsidRPr="00B220E9" w:rsidRDefault="00B346D1" w:rsidP="00517FDB">
            <w:pPr>
              <w:keepNext/>
              <w:spacing w:before="60" w:after="60" w:line="300" w:lineRule="exact"/>
              <w:rPr>
                <w:b/>
                <w:bCs/>
                <w:position w:val="2"/>
              </w:rPr>
            </w:pPr>
            <w:r w:rsidRPr="00B220E9">
              <w:rPr>
                <w:rFonts w:hint="cs"/>
                <w:b/>
                <w:bCs/>
                <w:position w:val="2"/>
                <w:rtl/>
              </w:rPr>
              <w:t>المصدر</w:t>
            </w:r>
            <w:r w:rsidRPr="00B220E9">
              <w:rPr>
                <w:rFonts w:hint="cs"/>
                <w:position w:val="2"/>
                <w:rtl/>
              </w:rPr>
              <w:t>:</w:t>
            </w:r>
          </w:p>
        </w:tc>
        <w:tc>
          <w:tcPr>
            <w:tcW w:w="3995" w:type="pct"/>
            <w:gridSpan w:val="4"/>
          </w:tcPr>
          <w:p w14:paraId="1BACB78A" w14:textId="77777777" w:rsidR="00517FDB" w:rsidRPr="00B220E9" w:rsidRDefault="00B346D1" w:rsidP="00517FDB">
            <w:pPr>
              <w:pStyle w:val="Tabletext"/>
              <w:keepNext/>
              <w:keepLines/>
              <w:spacing w:line="300" w:lineRule="exact"/>
              <w:jc w:val="left"/>
              <w:rPr>
                <w:position w:val="2"/>
                <w:sz w:val="22"/>
                <w:szCs w:val="22"/>
              </w:rPr>
            </w:pPr>
            <w:r w:rsidRPr="00B220E9">
              <w:rPr>
                <w:rFonts w:hint="cs"/>
                <w:position w:val="2"/>
                <w:sz w:val="22"/>
                <w:szCs w:val="22"/>
                <w:rtl/>
              </w:rPr>
              <w:t xml:space="preserve">لجنة الدراسات </w:t>
            </w:r>
            <w:r w:rsidRPr="00B220E9">
              <w:rPr>
                <w:position w:val="2"/>
                <w:sz w:val="22"/>
                <w:szCs w:val="22"/>
              </w:rPr>
              <w:t>15</w:t>
            </w:r>
            <w:r w:rsidRPr="00B220E9">
              <w:rPr>
                <w:rFonts w:hint="cs"/>
                <w:position w:val="2"/>
                <w:sz w:val="22"/>
                <w:szCs w:val="22"/>
                <w:rtl/>
              </w:rPr>
              <w:t xml:space="preserve"> لقطاع تقييس الاتصالات </w:t>
            </w:r>
            <w:r w:rsidRPr="00B220E9">
              <w:rPr>
                <w:position w:val="2"/>
                <w:sz w:val="22"/>
                <w:szCs w:val="22"/>
              </w:rPr>
              <w:t>(ITU–T SG15)</w:t>
            </w:r>
            <w:r w:rsidRPr="00B220E9">
              <w:rPr>
                <w:position w:val="2"/>
                <w:sz w:val="22"/>
                <w:szCs w:val="22"/>
                <w:rtl/>
              </w:rPr>
              <w:t>، فريق المقر</w:t>
            </w:r>
            <w:r w:rsidRPr="00B220E9">
              <w:rPr>
                <w:rFonts w:hint="cs"/>
                <w:position w:val="2"/>
                <w:sz w:val="22"/>
                <w:szCs w:val="22"/>
                <w:rtl/>
              </w:rPr>
              <w:t>ِّ</w:t>
            </w:r>
            <w:r w:rsidRPr="00B220E9">
              <w:rPr>
                <w:position w:val="2"/>
                <w:sz w:val="22"/>
                <w:szCs w:val="22"/>
                <w:rtl/>
              </w:rPr>
              <w:t xml:space="preserve">ر </w:t>
            </w:r>
            <w:r w:rsidRPr="00B220E9">
              <w:rPr>
                <w:rFonts w:hint="cs"/>
                <w:position w:val="2"/>
                <w:sz w:val="22"/>
                <w:szCs w:val="22"/>
                <w:rtl/>
              </w:rPr>
              <w:t>ل</w:t>
            </w:r>
            <w:r w:rsidRPr="00B220E9">
              <w:rPr>
                <w:position w:val="2"/>
                <w:sz w:val="22"/>
                <w:szCs w:val="22"/>
                <w:rtl/>
              </w:rPr>
              <w:t xml:space="preserve">لمسألة </w:t>
            </w:r>
            <w:r w:rsidRPr="00B220E9">
              <w:rPr>
                <w:position w:val="2"/>
                <w:sz w:val="22"/>
                <w:szCs w:val="22"/>
              </w:rPr>
              <w:t>4/15</w:t>
            </w:r>
          </w:p>
        </w:tc>
      </w:tr>
      <w:tr w:rsidR="00517FDB" w:rsidRPr="00CC7EAB" w14:paraId="0F1A1078" w14:textId="77777777" w:rsidTr="00517FDB">
        <w:trPr>
          <w:cantSplit/>
          <w:trHeight w:val="357"/>
        </w:trPr>
        <w:tc>
          <w:tcPr>
            <w:tcW w:w="1005" w:type="pct"/>
            <w:tcBorders>
              <w:bottom w:val="single" w:sz="12" w:space="0" w:color="auto"/>
            </w:tcBorders>
          </w:tcPr>
          <w:p w14:paraId="348EB0C0" w14:textId="77777777" w:rsidR="00517FDB" w:rsidRPr="00B220E9" w:rsidRDefault="00B346D1" w:rsidP="00517FDB">
            <w:pPr>
              <w:keepNext/>
              <w:spacing w:before="60" w:after="60" w:line="300" w:lineRule="exact"/>
              <w:rPr>
                <w:b/>
                <w:bCs/>
                <w:position w:val="2"/>
              </w:rPr>
            </w:pPr>
            <w:r w:rsidRPr="00B220E9">
              <w:rPr>
                <w:rFonts w:hint="cs"/>
                <w:b/>
                <w:bCs/>
                <w:position w:val="2"/>
                <w:rtl/>
              </w:rPr>
              <w:t>العنوان</w:t>
            </w:r>
            <w:r w:rsidRPr="00B220E9">
              <w:rPr>
                <w:rFonts w:hint="cs"/>
                <w:position w:val="2"/>
                <w:rtl/>
              </w:rPr>
              <w:t>:</w:t>
            </w:r>
          </w:p>
        </w:tc>
        <w:tc>
          <w:tcPr>
            <w:tcW w:w="3995" w:type="pct"/>
            <w:gridSpan w:val="4"/>
            <w:tcBorders>
              <w:bottom w:val="single" w:sz="12" w:space="0" w:color="auto"/>
            </w:tcBorders>
          </w:tcPr>
          <w:p w14:paraId="611F76B6" w14:textId="77777777" w:rsidR="00517FDB" w:rsidRPr="00B220E9" w:rsidRDefault="00B346D1" w:rsidP="00517FDB">
            <w:pPr>
              <w:pStyle w:val="Tabletext"/>
              <w:keepNext/>
              <w:keepLines/>
              <w:spacing w:line="300" w:lineRule="exact"/>
              <w:jc w:val="left"/>
              <w:rPr>
                <w:position w:val="2"/>
                <w:sz w:val="22"/>
                <w:szCs w:val="22"/>
              </w:rPr>
            </w:pPr>
            <w:r w:rsidRPr="00B220E9">
              <w:rPr>
                <w:rFonts w:hint="cs"/>
                <w:position w:val="2"/>
                <w:sz w:val="22"/>
                <w:szCs w:val="22"/>
                <w:rtl/>
              </w:rPr>
              <w:t xml:space="preserve">بيان اتصال بشأن تسجيل رقم تعريف الشيء - </w:t>
            </w:r>
            <w:r w:rsidRPr="00B220E9">
              <w:rPr>
                <w:position w:val="2"/>
                <w:sz w:val="22"/>
                <w:szCs w:val="22"/>
                <w:rtl/>
              </w:rPr>
              <w:t xml:space="preserve">رد على بيان اتصال من </w:t>
            </w:r>
            <w:r w:rsidRPr="00B220E9">
              <w:rPr>
                <w:rFonts w:hint="cs"/>
                <w:position w:val="2"/>
                <w:sz w:val="22"/>
                <w:szCs w:val="22"/>
                <w:rtl/>
              </w:rPr>
              <w:t>فريق المسألة</w:t>
            </w:r>
            <w:r w:rsidRPr="00B220E9">
              <w:rPr>
                <w:position w:val="2"/>
                <w:sz w:val="22"/>
                <w:szCs w:val="22"/>
                <w:rtl/>
              </w:rPr>
              <w:t xml:space="preserve"> </w:t>
            </w:r>
            <w:r w:rsidRPr="00B220E9">
              <w:rPr>
                <w:position w:val="2"/>
                <w:sz w:val="22"/>
                <w:szCs w:val="22"/>
              </w:rPr>
              <w:t>11/17</w:t>
            </w:r>
            <w:r w:rsidRPr="00B220E9">
              <w:rPr>
                <w:position w:val="2"/>
                <w:sz w:val="22"/>
                <w:szCs w:val="22"/>
                <w:rtl/>
              </w:rPr>
              <w:t xml:space="preserve"> </w:t>
            </w:r>
            <w:r w:rsidRPr="00B220E9">
              <w:rPr>
                <w:position w:val="2"/>
                <w:sz w:val="22"/>
                <w:szCs w:val="22"/>
                <w:rtl/>
              </w:rPr>
              <w:br/>
              <w:t xml:space="preserve">(جنيف، </w:t>
            </w:r>
            <w:r w:rsidRPr="00B220E9">
              <w:rPr>
                <w:position w:val="2"/>
                <w:sz w:val="22"/>
                <w:szCs w:val="22"/>
              </w:rPr>
              <w:t>9-5</w:t>
            </w:r>
            <w:r w:rsidRPr="00B220E9">
              <w:rPr>
                <w:rFonts w:hint="cs"/>
                <w:position w:val="2"/>
                <w:sz w:val="22"/>
                <w:szCs w:val="22"/>
                <w:rtl/>
              </w:rPr>
              <w:t xml:space="preserve"> </w:t>
            </w:r>
            <w:r w:rsidRPr="00B220E9">
              <w:rPr>
                <w:position w:val="2"/>
                <w:sz w:val="22"/>
                <w:szCs w:val="22"/>
                <w:rtl/>
              </w:rPr>
              <w:t xml:space="preserve">فبراير </w:t>
            </w:r>
            <w:r w:rsidRPr="00B220E9">
              <w:rPr>
                <w:position w:val="2"/>
                <w:sz w:val="22"/>
                <w:szCs w:val="22"/>
              </w:rPr>
              <w:t>2017</w:t>
            </w:r>
            <w:r w:rsidRPr="00B220E9">
              <w:rPr>
                <w:position w:val="2"/>
                <w:sz w:val="22"/>
                <w:szCs w:val="22"/>
                <w:rtl/>
              </w:rPr>
              <w:t>)</w:t>
            </w:r>
          </w:p>
        </w:tc>
      </w:tr>
      <w:tr w:rsidR="00517FDB" w:rsidRPr="00CC7EAB" w14:paraId="0A75FE3C" w14:textId="77777777" w:rsidTr="00517FDB">
        <w:trPr>
          <w:cantSplit/>
          <w:trHeight w:val="357"/>
        </w:trPr>
        <w:tc>
          <w:tcPr>
            <w:tcW w:w="5000" w:type="pct"/>
            <w:gridSpan w:val="5"/>
            <w:tcBorders>
              <w:top w:val="single" w:sz="12" w:space="0" w:color="auto"/>
            </w:tcBorders>
          </w:tcPr>
          <w:p w14:paraId="75F671BB" w14:textId="77777777" w:rsidR="00517FDB" w:rsidRPr="00B220E9" w:rsidRDefault="00B346D1" w:rsidP="00517FDB">
            <w:pPr>
              <w:keepNext/>
              <w:spacing w:before="60" w:after="60" w:line="300" w:lineRule="exact"/>
              <w:jc w:val="center"/>
              <w:rPr>
                <w:b/>
                <w:position w:val="2"/>
              </w:rPr>
            </w:pPr>
            <w:r w:rsidRPr="00B220E9">
              <w:rPr>
                <w:rFonts w:hint="cs"/>
                <w:b/>
                <w:bCs/>
                <w:position w:val="2"/>
                <w:rtl/>
              </w:rPr>
              <w:t>بيـان الاتصـال</w:t>
            </w:r>
          </w:p>
        </w:tc>
      </w:tr>
      <w:tr w:rsidR="00517FDB" w:rsidRPr="00443634" w14:paraId="1B1C8ADD" w14:textId="77777777" w:rsidTr="00517FDB">
        <w:trPr>
          <w:cantSplit/>
          <w:trHeight w:val="357"/>
        </w:trPr>
        <w:tc>
          <w:tcPr>
            <w:tcW w:w="1005" w:type="pct"/>
          </w:tcPr>
          <w:p w14:paraId="6BA6FB77" w14:textId="77777777" w:rsidR="00517FDB" w:rsidRPr="00B220E9" w:rsidRDefault="00B346D1" w:rsidP="00517FDB">
            <w:pPr>
              <w:keepNext/>
              <w:spacing w:before="60" w:after="60" w:line="300" w:lineRule="exact"/>
              <w:rPr>
                <w:b/>
                <w:bCs/>
                <w:position w:val="2"/>
                <w:lang w:bidi="ar-EG"/>
              </w:rPr>
            </w:pPr>
            <w:r w:rsidRPr="00B220E9">
              <w:rPr>
                <w:rFonts w:hint="cs"/>
                <w:b/>
                <w:bCs/>
                <w:position w:val="2"/>
                <w:rtl/>
                <w:lang w:bidi="ar-EG"/>
              </w:rPr>
              <w:t>لاتخاذ إجراءات</w:t>
            </w:r>
            <w:r w:rsidRPr="00B220E9">
              <w:rPr>
                <w:b/>
                <w:bCs/>
                <w:position w:val="2"/>
                <w:rtl/>
                <w:lang w:bidi="ar-EG"/>
              </w:rPr>
              <w:t>:</w:t>
            </w:r>
          </w:p>
        </w:tc>
        <w:tc>
          <w:tcPr>
            <w:tcW w:w="3995" w:type="pct"/>
            <w:gridSpan w:val="4"/>
          </w:tcPr>
          <w:p w14:paraId="000A02DD" w14:textId="77777777" w:rsidR="00517FDB" w:rsidRPr="00B220E9" w:rsidRDefault="00B346D1" w:rsidP="00517FDB">
            <w:pPr>
              <w:pStyle w:val="LSForAction"/>
              <w:keepNext/>
              <w:bidi/>
              <w:spacing w:before="60" w:after="60" w:line="300" w:lineRule="exact"/>
              <w:rPr>
                <w:b w:val="0"/>
                <w:bCs w:val="0"/>
                <w:position w:val="2"/>
              </w:rPr>
            </w:pPr>
            <w:r w:rsidRPr="00B220E9">
              <w:rPr>
                <w:rFonts w:hint="cs"/>
                <w:b w:val="0"/>
                <w:bCs w:val="0"/>
                <w:position w:val="2"/>
                <w:rtl/>
                <w:lang w:bidi="ar-EG"/>
              </w:rPr>
              <w:t xml:space="preserve">المسألة </w:t>
            </w:r>
            <w:r w:rsidRPr="00B220E9">
              <w:rPr>
                <w:b w:val="0"/>
                <w:bCs w:val="0"/>
                <w:position w:val="2"/>
              </w:rPr>
              <w:t>ITU-T 11/17</w:t>
            </w:r>
          </w:p>
        </w:tc>
      </w:tr>
      <w:tr w:rsidR="00517FDB" w:rsidRPr="00CC7EAB" w14:paraId="5B1CB470" w14:textId="77777777" w:rsidTr="00517FDB">
        <w:trPr>
          <w:cantSplit/>
          <w:trHeight w:val="357"/>
        </w:trPr>
        <w:tc>
          <w:tcPr>
            <w:tcW w:w="1005" w:type="pct"/>
          </w:tcPr>
          <w:p w14:paraId="31080B11" w14:textId="77777777" w:rsidR="00517FDB" w:rsidRPr="00B220E9" w:rsidRDefault="00B346D1" w:rsidP="00517FDB">
            <w:pPr>
              <w:keepNext/>
              <w:spacing w:before="60" w:after="60" w:line="300" w:lineRule="exact"/>
              <w:rPr>
                <w:b/>
                <w:bCs/>
                <w:position w:val="2"/>
                <w:rtl/>
                <w:lang w:bidi="ar-EG"/>
              </w:rPr>
            </w:pPr>
            <w:r w:rsidRPr="00B220E9">
              <w:rPr>
                <w:rFonts w:hint="cs"/>
                <w:b/>
                <w:bCs/>
                <w:position w:val="2"/>
                <w:rtl/>
                <w:lang w:bidi="ar-EG"/>
              </w:rPr>
              <w:t>للعلم:</w:t>
            </w:r>
          </w:p>
        </w:tc>
        <w:tc>
          <w:tcPr>
            <w:tcW w:w="3995" w:type="pct"/>
            <w:gridSpan w:val="4"/>
          </w:tcPr>
          <w:p w14:paraId="1C9D56EE" w14:textId="77777777" w:rsidR="00517FDB" w:rsidRPr="00B220E9" w:rsidRDefault="00B346D1" w:rsidP="00517FDB">
            <w:pPr>
              <w:pStyle w:val="LSForInfo"/>
              <w:keepNext/>
              <w:bidi/>
              <w:spacing w:before="60" w:after="60" w:line="300" w:lineRule="exact"/>
              <w:rPr>
                <w:b w:val="0"/>
                <w:bCs w:val="0"/>
                <w:position w:val="2"/>
              </w:rPr>
            </w:pPr>
            <w:r w:rsidRPr="00B220E9">
              <w:rPr>
                <w:rFonts w:hint="cs"/>
                <w:b w:val="0"/>
                <w:bCs w:val="0"/>
                <w:position w:val="2"/>
                <w:rtl/>
                <w:lang w:bidi="ar-EG"/>
              </w:rPr>
              <w:t xml:space="preserve">لجنة الدراسات </w:t>
            </w:r>
            <w:r w:rsidRPr="00B220E9">
              <w:rPr>
                <w:b w:val="0"/>
                <w:bCs w:val="0"/>
                <w:position w:val="2"/>
                <w:lang w:bidi="ar-EG"/>
              </w:rPr>
              <w:t>11</w:t>
            </w:r>
            <w:r w:rsidRPr="00B220E9">
              <w:rPr>
                <w:rFonts w:hint="cs"/>
                <w:b w:val="0"/>
                <w:bCs w:val="0"/>
                <w:position w:val="2"/>
                <w:rtl/>
                <w:lang w:bidi="ar-EG"/>
              </w:rPr>
              <w:t xml:space="preserve"> لقطاع الاتصالات الراديوية؛ اللجنة التقنية </w:t>
            </w:r>
            <w:r w:rsidRPr="00B220E9">
              <w:rPr>
                <w:b w:val="0"/>
                <w:bCs w:val="0"/>
                <w:position w:val="2"/>
              </w:rPr>
              <w:t>ISO/IEC JTC 1/SC 6</w:t>
            </w:r>
          </w:p>
        </w:tc>
      </w:tr>
      <w:tr w:rsidR="00517FDB" w:rsidRPr="00CC7EAB" w14:paraId="74DA3997" w14:textId="77777777" w:rsidTr="00517FDB">
        <w:trPr>
          <w:cantSplit/>
          <w:trHeight w:val="59"/>
        </w:trPr>
        <w:tc>
          <w:tcPr>
            <w:tcW w:w="1005" w:type="pct"/>
          </w:tcPr>
          <w:p w14:paraId="77430D91" w14:textId="77777777" w:rsidR="00517FDB" w:rsidRPr="00B220E9" w:rsidRDefault="00B346D1" w:rsidP="00517FDB">
            <w:pPr>
              <w:keepNext/>
              <w:spacing w:before="60" w:after="60" w:line="300" w:lineRule="exact"/>
              <w:rPr>
                <w:position w:val="2"/>
                <w:lang w:bidi="ar-EG"/>
              </w:rPr>
            </w:pPr>
            <w:r w:rsidRPr="00B220E9">
              <w:rPr>
                <w:rFonts w:hint="cs"/>
                <w:b/>
                <w:bCs/>
                <w:position w:val="2"/>
                <w:rtl/>
                <w:lang w:bidi="ar-EG"/>
              </w:rPr>
              <w:t>الموافقة:</w:t>
            </w:r>
          </w:p>
        </w:tc>
        <w:tc>
          <w:tcPr>
            <w:tcW w:w="3995" w:type="pct"/>
            <w:gridSpan w:val="4"/>
          </w:tcPr>
          <w:p w14:paraId="626C6E8E" w14:textId="77777777" w:rsidR="00517FDB" w:rsidRPr="00B220E9" w:rsidRDefault="00B346D1" w:rsidP="00517FDB">
            <w:pPr>
              <w:rPr>
                <w:position w:val="2"/>
              </w:rPr>
            </w:pPr>
            <w:r w:rsidRPr="00B220E9">
              <w:rPr>
                <w:rFonts w:hint="cs"/>
                <w:position w:val="2"/>
                <w:rtl/>
              </w:rPr>
              <w:t xml:space="preserve">اجتماع فريق المقرِّر للمسألة </w:t>
            </w:r>
            <w:r w:rsidRPr="00B220E9">
              <w:rPr>
                <w:position w:val="2"/>
              </w:rPr>
              <w:t>4/15</w:t>
            </w:r>
            <w:r w:rsidRPr="00B220E9">
              <w:rPr>
                <w:rFonts w:hint="cs"/>
                <w:position w:val="2"/>
                <w:rtl/>
              </w:rPr>
              <w:t xml:space="preserve"> (لندن، </w:t>
            </w:r>
            <w:r w:rsidRPr="00B220E9">
              <w:rPr>
                <w:position w:val="2"/>
              </w:rPr>
              <w:t>6</w:t>
            </w:r>
            <w:r w:rsidRPr="00B220E9">
              <w:rPr>
                <w:rFonts w:hint="cs"/>
                <w:position w:val="2"/>
                <w:rtl/>
              </w:rPr>
              <w:t xml:space="preserve"> أكتوبر </w:t>
            </w:r>
            <w:r w:rsidRPr="00B220E9">
              <w:rPr>
                <w:position w:val="2"/>
              </w:rPr>
              <w:t>2017</w:t>
            </w:r>
            <w:r w:rsidRPr="00B220E9">
              <w:rPr>
                <w:rFonts w:hint="cs"/>
                <w:position w:val="2"/>
                <w:rtl/>
              </w:rPr>
              <w:t>)</w:t>
            </w:r>
          </w:p>
        </w:tc>
      </w:tr>
      <w:tr w:rsidR="00517FDB" w:rsidRPr="00CC7EAB" w14:paraId="4B887502" w14:textId="77777777" w:rsidTr="00517FDB">
        <w:trPr>
          <w:cantSplit/>
          <w:trHeight w:val="357"/>
        </w:trPr>
        <w:tc>
          <w:tcPr>
            <w:tcW w:w="1005" w:type="pct"/>
            <w:tcBorders>
              <w:bottom w:val="single" w:sz="12" w:space="0" w:color="auto"/>
            </w:tcBorders>
          </w:tcPr>
          <w:p w14:paraId="72E0474B" w14:textId="77777777" w:rsidR="00517FDB" w:rsidRPr="00B220E9" w:rsidRDefault="00B346D1" w:rsidP="00517FDB">
            <w:pPr>
              <w:keepNext/>
              <w:spacing w:before="60" w:after="60" w:line="300" w:lineRule="exact"/>
              <w:rPr>
                <w:b/>
                <w:bCs/>
                <w:position w:val="2"/>
                <w:lang w:bidi="ar-EG"/>
              </w:rPr>
            </w:pPr>
            <w:r w:rsidRPr="00B220E9">
              <w:rPr>
                <w:rFonts w:hint="cs"/>
                <w:b/>
                <w:bCs/>
                <w:position w:val="2"/>
                <w:rtl/>
                <w:lang w:bidi="ar-EG"/>
              </w:rPr>
              <w:t>آخر موعد للرد:</w:t>
            </w:r>
          </w:p>
        </w:tc>
        <w:tc>
          <w:tcPr>
            <w:tcW w:w="3995" w:type="pct"/>
            <w:gridSpan w:val="4"/>
            <w:tcBorders>
              <w:bottom w:val="single" w:sz="12" w:space="0" w:color="auto"/>
            </w:tcBorders>
          </w:tcPr>
          <w:p w14:paraId="211C08C0" w14:textId="77777777" w:rsidR="00517FDB" w:rsidRPr="00B220E9" w:rsidRDefault="00B346D1" w:rsidP="00517FDB">
            <w:pPr>
              <w:pStyle w:val="LSDeadline"/>
              <w:keepNext/>
              <w:bidi/>
              <w:spacing w:before="60" w:after="60" w:line="300" w:lineRule="exact"/>
              <w:rPr>
                <w:b w:val="0"/>
                <w:bCs w:val="0"/>
                <w:position w:val="2"/>
                <w:lang w:val="fr-CH" w:bidi="ar-EG"/>
              </w:rPr>
            </w:pPr>
            <w:r w:rsidRPr="00B220E9">
              <w:rPr>
                <w:b w:val="0"/>
                <w:bCs w:val="0"/>
                <w:position w:val="2"/>
              </w:rPr>
              <w:t>22</w:t>
            </w:r>
            <w:r w:rsidRPr="00B220E9">
              <w:rPr>
                <w:rFonts w:hint="cs"/>
                <w:b w:val="0"/>
                <w:bCs w:val="0"/>
                <w:position w:val="2"/>
                <w:rtl/>
                <w:lang w:bidi="ar-EG"/>
              </w:rPr>
              <w:t xml:space="preserve"> يناير </w:t>
            </w:r>
            <w:r w:rsidRPr="00B220E9">
              <w:rPr>
                <w:b w:val="0"/>
                <w:bCs w:val="0"/>
                <w:position w:val="2"/>
                <w:lang w:val="fr-CH" w:bidi="ar-EG"/>
              </w:rPr>
              <w:t>2018</w:t>
            </w:r>
          </w:p>
        </w:tc>
      </w:tr>
      <w:tr w:rsidR="00517FDB" w:rsidRPr="00CC7EAB" w14:paraId="03ABCFB1" w14:textId="77777777" w:rsidTr="00517FDB">
        <w:trPr>
          <w:cantSplit/>
          <w:trHeight w:val="204"/>
        </w:trPr>
        <w:tc>
          <w:tcPr>
            <w:tcW w:w="1005" w:type="pct"/>
            <w:tcBorders>
              <w:top w:val="single" w:sz="12" w:space="0" w:color="auto"/>
            </w:tcBorders>
          </w:tcPr>
          <w:p w14:paraId="4CFD9D9A" w14:textId="77777777" w:rsidR="00517FDB" w:rsidRPr="00B220E9" w:rsidRDefault="00B346D1" w:rsidP="00517FDB">
            <w:pPr>
              <w:keepNext/>
              <w:spacing w:before="60" w:after="60" w:line="300" w:lineRule="exact"/>
              <w:rPr>
                <w:b/>
                <w:bCs/>
                <w:position w:val="2"/>
              </w:rPr>
            </w:pPr>
            <w:r w:rsidRPr="00B220E9">
              <w:rPr>
                <w:rFonts w:hint="cs"/>
                <w:b/>
                <w:bCs/>
                <w:position w:val="2"/>
                <w:rtl/>
              </w:rPr>
              <w:t>جهة الاتصال</w:t>
            </w:r>
            <w:r w:rsidRPr="00B220E9">
              <w:rPr>
                <w:rFonts w:hint="cs"/>
                <w:position w:val="2"/>
                <w:rtl/>
              </w:rPr>
              <w:t>:</w:t>
            </w:r>
          </w:p>
        </w:tc>
        <w:tc>
          <w:tcPr>
            <w:tcW w:w="2049" w:type="pct"/>
            <w:gridSpan w:val="3"/>
            <w:tcBorders>
              <w:top w:val="single" w:sz="12" w:space="0" w:color="auto"/>
            </w:tcBorders>
          </w:tcPr>
          <w:p w14:paraId="3893E88C" w14:textId="77777777" w:rsidR="00517FDB" w:rsidRPr="00B220E9" w:rsidRDefault="00B346D1" w:rsidP="00B220E9">
            <w:pPr>
              <w:keepNext/>
              <w:spacing w:before="60" w:after="60" w:line="300" w:lineRule="exact"/>
              <w:jc w:val="left"/>
              <w:rPr>
                <w:position w:val="2"/>
              </w:rPr>
            </w:pPr>
            <w:r w:rsidRPr="00B220E9">
              <w:rPr>
                <w:position w:val="2"/>
              </w:rPr>
              <w:t>John Jones</w:t>
            </w:r>
            <w:r w:rsidRPr="00B220E9">
              <w:rPr>
                <w:rFonts w:hint="cs"/>
                <w:position w:val="2"/>
                <w:rtl/>
              </w:rPr>
              <w:t>، مقرِّر المسألة</w:t>
            </w:r>
            <w:r w:rsidRPr="00B220E9">
              <w:rPr>
                <w:position w:val="2"/>
                <w:rtl/>
              </w:rPr>
              <w:t xml:space="preserve"> </w:t>
            </w:r>
            <w:r w:rsidRPr="00B220E9">
              <w:rPr>
                <w:position w:val="2"/>
              </w:rPr>
              <w:t>4/15</w:t>
            </w:r>
            <w:r w:rsidRPr="00B220E9">
              <w:rPr>
                <w:position w:val="2"/>
                <w:rtl/>
              </w:rPr>
              <w:br/>
              <w:t xml:space="preserve">شركة </w:t>
            </w:r>
            <w:r w:rsidRPr="00B220E9">
              <w:rPr>
                <w:position w:val="2"/>
              </w:rPr>
              <w:t>ABC</w:t>
            </w:r>
            <w:r w:rsidRPr="00B220E9">
              <w:rPr>
                <w:position w:val="2"/>
                <w:rtl/>
              </w:rPr>
              <w:br/>
            </w:r>
            <w:r w:rsidRPr="00B220E9">
              <w:rPr>
                <w:rFonts w:hint="cs"/>
                <w:position w:val="2"/>
                <w:rtl/>
              </w:rPr>
              <w:t>الولايات المتحدة الأمريكية</w:t>
            </w:r>
          </w:p>
        </w:tc>
        <w:tc>
          <w:tcPr>
            <w:tcW w:w="1945" w:type="pct"/>
            <w:tcBorders>
              <w:top w:val="single" w:sz="12" w:space="0" w:color="auto"/>
            </w:tcBorders>
          </w:tcPr>
          <w:p w14:paraId="1D4D2744" w14:textId="77777777" w:rsidR="00517FDB" w:rsidRPr="00B220E9" w:rsidRDefault="00B346D1" w:rsidP="00B220E9">
            <w:pPr>
              <w:keepNext/>
              <w:tabs>
                <w:tab w:val="left" w:pos="1369"/>
              </w:tabs>
              <w:spacing w:before="60" w:after="60" w:line="300" w:lineRule="exact"/>
              <w:rPr>
                <w:position w:val="2"/>
              </w:rPr>
            </w:pPr>
            <w:r w:rsidRPr="00B220E9">
              <w:rPr>
                <w:rFonts w:hint="cs"/>
                <w:position w:val="2"/>
                <w:rtl/>
              </w:rPr>
              <w:t>الهاتف:</w:t>
            </w:r>
            <w:r>
              <w:rPr>
                <w:position w:val="2"/>
                <w:rtl/>
              </w:rPr>
              <w:tab/>
            </w:r>
            <w:r w:rsidRPr="00B220E9">
              <w:rPr>
                <w:position w:val="2"/>
              </w:rPr>
              <w:t>+1 576 980 9987</w:t>
            </w:r>
          </w:p>
          <w:p w14:paraId="33E81E77" w14:textId="77777777" w:rsidR="00517FDB" w:rsidRPr="00B220E9" w:rsidRDefault="00B346D1" w:rsidP="00B220E9">
            <w:pPr>
              <w:keepNext/>
              <w:tabs>
                <w:tab w:val="left" w:pos="1369"/>
              </w:tabs>
              <w:spacing w:before="60" w:after="60" w:line="300" w:lineRule="exact"/>
              <w:rPr>
                <w:position w:val="2"/>
              </w:rPr>
            </w:pPr>
            <w:r w:rsidRPr="00B220E9">
              <w:rPr>
                <w:rFonts w:hint="cs"/>
                <w:position w:val="2"/>
                <w:rtl/>
              </w:rPr>
              <w:t>الفاكس:</w:t>
            </w:r>
            <w:r>
              <w:rPr>
                <w:position w:val="2"/>
                <w:rtl/>
              </w:rPr>
              <w:tab/>
            </w:r>
            <w:r w:rsidRPr="00B220E9">
              <w:rPr>
                <w:position w:val="2"/>
              </w:rPr>
              <w:t>+1 576 980 9956</w:t>
            </w:r>
          </w:p>
          <w:p w14:paraId="6AE58EFF" w14:textId="77777777" w:rsidR="00517FDB" w:rsidRPr="00B220E9" w:rsidRDefault="00B346D1" w:rsidP="00B220E9">
            <w:pPr>
              <w:keepNext/>
              <w:tabs>
                <w:tab w:val="left" w:pos="1369"/>
              </w:tabs>
              <w:spacing w:before="60" w:after="60" w:line="300" w:lineRule="exact"/>
              <w:rPr>
                <w:position w:val="2"/>
              </w:rPr>
            </w:pPr>
            <w:r w:rsidRPr="00B220E9">
              <w:rPr>
                <w:rFonts w:hint="cs"/>
                <w:position w:val="2"/>
                <w:rtl/>
              </w:rPr>
              <w:t>البريد الإلكتروني:</w:t>
            </w:r>
            <w:r>
              <w:rPr>
                <w:position w:val="2"/>
                <w:rtl/>
              </w:rPr>
              <w:tab/>
            </w:r>
            <w:r w:rsidRPr="00B220E9">
              <w:rPr>
                <w:position w:val="2"/>
              </w:rPr>
              <w:t>jj@abcco.com</w:t>
            </w:r>
          </w:p>
        </w:tc>
      </w:tr>
    </w:tbl>
    <w:p w14:paraId="714B60EF" w14:textId="77777777" w:rsidR="00517FDB" w:rsidRPr="00507467" w:rsidRDefault="00B346D1" w:rsidP="00517FDB">
      <w:pPr>
        <w:pStyle w:val="Figuretitle"/>
        <w:spacing w:before="240"/>
        <w:rPr>
          <w:rtl/>
        </w:rPr>
      </w:pPr>
      <w:r w:rsidRPr="00507467">
        <w:rPr>
          <w:rFonts w:hint="cs"/>
          <w:rtl/>
        </w:rPr>
        <w:t xml:space="preserve">الشكل </w:t>
      </w:r>
      <w:r w:rsidRPr="00507467">
        <w:t>1-1</w:t>
      </w:r>
      <w:r w:rsidRPr="00507467">
        <w:rPr>
          <w:rFonts w:hint="cs"/>
          <w:rtl/>
        </w:rPr>
        <w:t xml:space="preserve"> - مثال للمعلومات المطلوب توافرها في بيان الاتصال</w:t>
      </w:r>
    </w:p>
    <w:p w14:paraId="73D2B465" w14:textId="77777777" w:rsidR="00517FDB" w:rsidRPr="00507467" w:rsidRDefault="00B346D1" w:rsidP="00517FDB">
      <w:pPr>
        <w:spacing w:before="240"/>
      </w:pPr>
      <w:r w:rsidRPr="00507467">
        <w:rPr>
          <w:b/>
          <w:bCs/>
        </w:rPr>
        <w:t>2.5.1</w:t>
      </w:r>
      <w:r w:rsidRPr="00507467">
        <w:rPr>
          <w:rFonts w:hint="cs"/>
          <w:rtl/>
        </w:rPr>
        <w:tab/>
        <w:t>ينبغي توجيه بيانات الاتصال إلى الجهات المناسبة في أقرب وقت ممكن بعد الاجتماع، مع إرسال صور منها إلى</w:t>
      </w:r>
      <w:r w:rsidRPr="00507467">
        <w:rPr>
          <w:rFonts w:hint="eastAsia"/>
          <w:rtl/>
        </w:rPr>
        <w:t> </w:t>
      </w:r>
      <w:r w:rsidRPr="00507467">
        <w:rPr>
          <w:rFonts w:hint="cs"/>
          <w:rtl/>
        </w:rPr>
        <w:t>رؤساء لجان الدراسات وفرق العمل ذات الصلة للإحاطة علماً وإلى مكتب تقييس الاتصالات لمعالجتها.</w:t>
      </w:r>
    </w:p>
    <w:p w14:paraId="755F8564" w14:textId="77777777" w:rsidR="00517FDB" w:rsidRPr="00507467" w:rsidRDefault="00B346D1" w:rsidP="00517FDB">
      <w:pPr>
        <w:pStyle w:val="Heading2"/>
        <w:rPr>
          <w:rtl/>
        </w:rPr>
      </w:pPr>
      <w:bookmarkStart w:id="48" w:name="_Toc477255407"/>
      <w:bookmarkStart w:id="49" w:name="_Toc534640902"/>
      <w:bookmarkStart w:id="50" w:name="_Toc534640936"/>
      <w:bookmarkStart w:id="51" w:name="_Toc23774364"/>
      <w:r w:rsidRPr="00507467">
        <w:t>6.1</w:t>
      </w:r>
      <w:r w:rsidRPr="00507467">
        <w:rPr>
          <w:rFonts w:hint="cs"/>
          <w:rtl/>
        </w:rPr>
        <w:tab/>
        <w:t>أنشطة المراسلة</w:t>
      </w:r>
      <w:bookmarkEnd w:id="48"/>
      <w:bookmarkEnd w:id="49"/>
      <w:bookmarkEnd w:id="50"/>
      <w:bookmarkEnd w:id="51"/>
    </w:p>
    <w:p w14:paraId="6C8D5386" w14:textId="77777777" w:rsidR="00517FDB" w:rsidRPr="00507467" w:rsidRDefault="00B346D1" w:rsidP="00517FDB">
      <w:pPr>
        <w:rPr>
          <w:rtl/>
        </w:rPr>
      </w:pPr>
      <w:r w:rsidRPr="00507467">
        <w:rPr>
          <w:rFonts w:hint="cs"/>
          <w:rtl/>
        </w:rPr>
        <w:t>يمكن الترخيص بتيسير أنشطة المراسلة بشأن موضوع محدد عن طريق البريد الإلكتروني بين الاجتماعات. وينبغي أن يكون لكل نشاط مراسلة اختصاصات محددة. ويعين شخص بوصفه المسؤول عن تيسير المناقشة بالبريد الإلكتروني وإعداد تقرير للاجتماع اللاحق. وينبغي عموماً أن يُختتم نشاط المراسلة في موعد لا</w:t>
      </w:r>
      <w:r w:rsidRPr="00507467">
        <w:rPr>
          <w:rFonts w:hint="eastAsia"/>
          <w:rtl/>
        </w:rPr>
        <w:t> </w:t>
      </w:r>
      <w:r w:rsidRPr="00507467">
        <w:rPr>
          <w:rFonts w:hint="cs"/>
          <w:rtl/>
        </w:rPr>
        <w:t>يتجاوز الموعد النهائي للاجتماع المقرر أن يقدم التقرير لتقديم مساهمات</w:t>
      </w:r>
      <w:r w:rsidRPr="00507467">
        <w:rPr>
          <w:rFonts w:hint="eastAsia"/>
          <w:rtl/>
        </w:rPr>
        <w:t> </w:t>
      </w:r>
      <w:r w:rsidRPr="00507467">
        <w:rPr>
          <w:rFonts w:hint="cs"/>
          <w:rtl/>
        </w:rPr>
        <w:t>إليه (انظر</w:t>
      </w:r>
      <w:r w:rsidRPr="00507467">
        <w:rPr>
          <w:rFonts w:hint="eastAsia"/>
          <w:rtl/>
        </w:rPr>
        <w:t> </w:t>
      </w:r>
      <w:r>
        <w:rPr>
          <w:rFonts w:hint="cs"/>
          <w:rtl/>
        </w:rPr>
        <w:t xml:space="preserve">أيضاً </w:t>
      </w:r>
      <w:r w:rsidRPr="00507467">
        <w:rPr>
          <w:rFonts w:hint="cs"/>
          <w:rtl/>
        </w:rPr>
        <w:t>الفقرة</w:t>
      </w:r>
      <w:r w:rsidRPr="00507467">
        <w:rPr>
          <w:rFonts w:hint="eastAsia"/>
          <w:rtl/>
        </w:rPr>
        <w:t> </w:t>
      </w:r>
      <w:r w:rsidRPr="00507467">
        <w:rPr>
          <w:lang w:val="fr-CH"/>
        </w:rPr>
        <w:t>5.3.3.2</w:t>
      </w:r>
      <w:r w:rsidRPr="00507467">
        <w:rPr>
          <w:rFonts w:hint="cs"/>
          <w:rtl/>
          <w:lang w:bidi="ar-EG"/>
        </w:rPr>
        <w:t>)</w:t>
      </w:r>
      <w:r w:rsidRPr="00507467">
        <w:rPr>
          <w:rFonts w:hint="cs"/>
          <w:rtl/>
        </w:rPr>
        <w:t>.</w:t>
      </w:r>
    </w:p>
    <w:p w14:paraId="04CA21D0" w14:textId="77777777" w:rsidR="00517FDB" w:rsidRPr="00507467" w:rsidRDefault="00B346D1" w:rsidP="00517FDB">
      <w:pPr>
        <w:pStyle w:val="Heading2"/>
      </w:pPr>
      <w:bookmarkStart w:id="52" w:name="_Toc219795154"/>
      <w:bookmarkStart w:id="53" w:name="_Toc477255408"/>
      <w:bookmarkStart w:id="54" w:name="_Toc534640903"/>
      <w:bookmarkStart w:id="55" w:name="_Toc534640937"/>
      <w:bookmarkStart w:id="56" w:name="_Toc23774365"/>
      <w:r w:rsidRPr="00507467">
        <w:t>7.1</w:t>
      </w:r>
      <w:r w:rsidRPr="00507467">
        <w:rPr>
          <w:rFonts w:hint="cs"/>
          <w:rtl/>
        </w:rPr>
        <w:tab/>
        <w:t>إعداد تقارير لجان الدراسات أو فرق العمل أو فرق العمل المشتركة، والتوصيات</w:t>
      </w:r>
      <w:bookmarkEnd w:id="52"/>
      <w:bookmarkEnd w:id="53"/>
      <w:bookmarkEnd w:id="54"/>
      <w:bookmarkEnd w:id="55"/>
      <w:bookmarkEnd w:id="56"/>
    </w:p>
    <w:p w14:paraId="597FCBDA" w14:textId="77777777" w:rsidR="00517FDB" w:rsidRPr="00507467" w:rsidRDefault="00B346D1" w:rsidP="00517FDB">
      <w:pPr>
        <w:rPr>
          <w:rtl/>
        </w:rPr>
      </w:pPr>
      <w:r w:rsidRPr="00507467">
        <w:rPr>
          <w:b/>
          <w:bCs/>
        </w:rPr>
        <w:t>1.7.1</w:t>
      </w:r>
      <w:r w:rsidRPr="00507467">
        <w:rPr>
          <w:rFonts w:hint="cs"/>
          <w:rtl/>
        </w:rPr>
        <w:tab/>
        <w:t>يُعِد مكتب تقييس الاتصالات تقريراً عن العمل الذي تم أثناء اجتماع لجنة الدراسات أو فرقة العمل أو فرقة العمل المشتركة. ويكون رئيس الاجتماع مسؤولاً عن إعداد تقارير الاجتماعات التي لا يحضرها مكتب تقييس الاتصالات. وينبغي أن يوضح هذا التقرير النتائج والاتفاقات التي توصل إليها الاجتماع في صورة موجزة وأن يحدد النقاط التي تُرِكت لمتابعة دراستها في الاجتماع التالي. وينبغي اختصار عدد الملحقات بالتقرير إلى أقصى الحدود عن طريق الإحالة المرجعية إلى المساهمات والتقارير، وما إلى ذلك، والإحالة إلى المواد الواردة في وثائق لجنة الدراسات أو فرقة العمل. ومن المرغوب فيه إعداد ملخص موجز للمساهمات (أو ما يماثلها) مما كان موضع نظر الاجتماع.</w:t>
      </w:r>
    </w:p>
    <w:p w14:paraId="16BC593E" w14:textId="77777777" w:rsidR="00517FDB" w:rsidRPr="00507467" w:rsidRDefault="00B346D1" w:rsidP="00517FDB">
      <w:pPr>
        <w:rPr>
          <w:rtl/>
        </w:rPr>
      </w:pPr>
      <w:r w:rsidRPr="00507467">
        <w:rPr>
          <w:rtl/>
          <w:lang w:bidi="ar-EG"/>
        </w:rPr>
        <w:t>وينبغي أن يعرض التقرير باختصار</w:t>
      </w:r>
      <w:r w:rsidRPr="00507467">
        <w:rPr>
          <w:rFonts w:hint="cs"/>
          <w:rtl/>
          <w:lang w:bidi="ar-EG"/>
        </w:rPr>
        <w:t xml:space="preserve"> العناصر التالية</w:t>
      </w:r>
      <w:r w:rsidRPr="00507467">
        <w:rPr>
          <w:rtl/>
          <w:lang w:bidi="ar-EG"/>
        </w:rPr>
        <w:t>:</w:t>
      </w:r>
      <w:r w:rsidRPr="00507467">
        <w:rPr>
          <w:rFonts w:hint="cs"/>
          <w:rtl/>
          <w:lang w:bidi="ar-EG"/>
        </w:rPr>
        <w:t xml:space="preserve"> </w:t>
      </w:r>
      <w:r w:rsidRPr="00507467">
        <w:rPr>
          <w:rtl/>
          <w:lang w:bidi="ar-EG"/>
        </w:rPr>
        <w:t>تنظيم العمل</w:t>
      </w:r>
      <w:r w:rsidRPr="00507467">
        <w:rPr>
          <w:rFonts w:hint="cs"/>
          <w:rtl/>
          <w:lang w:bidi="ar-EG"/>
        </w:rPr>
        <w:t>؛</w:t>
      </w:r>
      <w:r w:rsidRPr="00507467">
        <w:rPr>
          <w:rtl/>
          <w:lang w:bidi="ar-EG"/>
        </w:rPr>
        <w:t xml:space="preserve"> وإشارات إلى المساهمات و/أو الوثائق التي صدرت أثناء اجتماع أو ملخص لها</w:t>
      </w:r>
      <w:r w:rsidRPr="00507467">
        <w:rPr>
          <w:rFonts w:hint="cs"/>
          <w:rtl/>
          <w:lang w:bidi="ar-EG"/>
        </w:rPr>
        <w:t>؛</w:t>
      </w:r>
      <w:r w:rsidRPr="00507467">
        <w:rPr>
          <w:rtl/>
          <w:lang w:bidi="ar-EG"/>
        </w:rPr>
        <w:t xml:space="preserve"> والنتائج الرئيسية بما في ذلك حالة التوصيات الجديدة و/أو المراجَعة التي تم الاتفاق عليها أو تحديدها أو التي </w:t>
      </w:r>
      <w:r w:rsidRPr="00507467">
        <w:rPr>
          <w:rFonts w:hint="cs"/>
          <w:rtl/>
          <w:lang w:bidi="ar-EG"/>
        </w:rPr>
        <w:t>هي قيد</w:t>
      </w:r>
      <w:r w:rsidRPr="00507467">
        <w:rPr>
          <w:rtl/>
          <w:lang w:bidi="ar-EG"/>
        </w:rPr>
        <w:t xml:space="preserve"> الوضع</w:t>
      </w:r>
      <w:r w:rsidRPr="00507467">
        <w:rPr>
          <w:rFonts w:hint="cs"/>
          <w:rtl/>
          <w:lang w:bidi="ar-EG"/>
        </w:rPr>
        <w:t>؛</w:t>
      </w:r>
      <w:r w:rsidRPr="00507467">
        <w:rPr>
          <w:rtl/>
          <w:lang w:bidi="ar-EG"/>
        </w:rPr>
        <w:t xml:space="preserve"> وتوجيهات خاصة بالعمل في المستقبل</w:t>
      </w:r>
      <w:r w:rsidRPr="00507467">
        <w:rPr>
          <w:rFonts w:hint="cs"/>
          <w:rtl/>
          <w:lang w:bidi="ar-EG"/>
        </w:rPr>
        <w:t>؛</w:t>
      </w:r>
      <w:r w:rsidRPr="00507467">
        <w:rPr>
          <w:rtl/>
          <w:lang w:bidi="ar-EG"/>
        </w:rPr>
        <w:t xml:space="preserve"> والاجتماعات المقررة لفرق العمل، وفرق العمل الفرعية وأفرقة المقر</w:t>
      </w:r>
      <w:r>
        <w:rPr>
          <w:rFonts w:hint="cs"/>
          <w:rtl/>
          <w:lang w:bidi="ar-EG"/>
        </w:rPr>
        <w:t>ِّ</w:t>
      </w:r>
      <w:r w:rsidRPr="00507467">
        <w:rPr>
          <w:rtl/>
          <w:lang w:bidi="ar-EG"/>
        </w:rPr>
        <w:t>ر</w:t>
      </w:r>
      <w:r w:rsidRPr="00507467">
        <w:rPr>
          <w:rFonts w:hint="cs"/>
          <w:rtl/>
          <w:lang w:bidi="ar-EG"/>
        </w:rPr>
        <w:t>؛</w:t>
      </w:r>
      <w:r w:rsidRPr="00507467">
        <w:rPr>
          <w:rtl/>
          <w:lang w:bidi="ar-EG"/>
        </w:rPr>
        <w:t xml:space="preserve"> وبيانات الاتصال الموجزة التي اعتمدت على مستوى لجنة الدراسات أو فرقة العمل.</w:t>
      </w:r>
      <w:r w:rsidRPr="00507467">
        <w:rPr>
          <w:rFonts w:hint="cs"/>
          <w:rtl/>
          <w:lang w:bidi="ar-EG"/>
        </w:rPr>
        <w:t xml:space="preserve"> ويستعمل جدول حالة التوصيات الوارد في التقرير لتحديث قاعدة بيانات برنامج العمل (انظر الفقرة </w:t>
      </w:r>
      <w:r w:rsidRPr="00507467">
        <w:rPr>
          <w:lang w:bidi="ar-EG"/>
        </w:rPr>
        <w:t>7.4.1</w:t>
      </w:r>
      <w:r w:rsidRPr="00507467">
        <w:rPr>
          <w:rFonts w:hint="cs"/>
          <w:rtl/>
          <w:lang w:bidi="ar-EG"/>
        </w:rPr>
        <w:t>).</w:t>
      </w:r>
    </w:p>
    <w:p w14:paraId="52B85A57" w14:textId="087D61AE" w:rsidR="00517FDB" w:rsidRPr="00507467" w:rsidDel="00655B78" w:rsidRDefault="00B346D1" w:rsidP="00517FDB">
      <w:pPr>
        <w:rPr>
          <w:del w:id="57" w:author="Elbahnassawy, Ganat" w:date="2022-01-26T10:12:00Z"/>
          <w:rtl/>
        </w:rPr>
      </w:pPr>
      <w:del w:id="58" w:author="Elbahnassawy, Ganat" w:date="2022-01-26T10:12:00Z">
        <w:r w:rsidRPr="00507467" w:rsidDel="00655B78">
          <w:rPr>
            <w:b/>
            <w:bCs/>
          </w:rPr>
          <w:delText>2.7.1</w:delText>
        </w:r>
        <w:r w:rsidRPr="00507467" w:rsidDel="00655B78">
          <w:rPr>
            <w:rFonts w:hint="cs"/>
            <w:rtl/>
          </w:rPr>
          <w:tab/>
          <w:delText>ولمساعدة مكتب تقييس الاتصالات في مهمته، يجوز للجنة الدراسات أو فرقة العمل أن تعهد إلى مندوبين بصياغة بعض أجزاء التقرير. وينبغي أن ينسق المكتب أعمال الصياغة هذه. ويُشكل الاجتماع، عند الضرورة، فريقاً للصياغة لتحسين نصوص مشروعات التوصيات باللغات الرسمية للاتحاد.</w:delText>
        </w:r>
      </w:del>
    </w:p>
    <w:p w14:paraId="056EAC00" w14:textId="792C33E1" w:rsidR="00517FDB" w:rsidRPr="00507467" w:rsidRDefault="00655B78" w:rsidP="00517FDB">
      <w:pPr>
        <w:rPr>
          <w:rtl/>
        </w:rPr>
      </w:pPr>
      <w:ins w:id="59" w:author="Elbahnassawy, Ganat" w:date="2022-01-26T10:12:00Z">
        <w:r>
          <w:rPr>
            <w:b/>
            <w:bCs/>
          </w:rPr>
          <w:lastRenderedPageBreak/>
          <w:t>2</w:t>
        </w:r>
      </w:ins>
      <w:del w:id="60" w:author="Elbahnassawy, Ganat" w:date="2022-01-26T10:12:00Z">
        <w:r w:rsidR="00B346D1" w:rsidRPr="00507467" w:rsidDel="00655B78">
          <w:rPr>
            <w:b/>
            <w:bCs/>
          </w:rPr>
          <w:delText>3</w:delText>
        </w:r>
      </w:del>
      <w:r w:rsidR="00B346D1" w:rsidRPr="00507467">
        <w:rPr>
          <w:b/>
          <w:bCs/>
        </w:rPr>
        <w:t>.7.1</w:t>
      </w:r>
      <w:r w:rsidR="00B346D1" w:rsidRPr="00507467">
        <w:rPr>
          <w:rFonts w:hint="cs"/>
          <w:rtl/>
        </w:rPr>
        <w:tab/>
        <w:t>يُقدم التقرير للموافقة عليه قبل نهاية الاجتماع، إذا أمكن، وإلا يُقدم إلى رئيس الاجتماع للموافقة عليه.</w:t>
      </w:r>
    </w:p>
    <w:p w14:paraId="01C9412A" w14:textId="6FF66428" w:rsidR="00517FDB" w:rsidRPr="00507467" w:rsidRDefault="00655B78" w:rsidP="00517FDB">
      <w:pPr>
        <w:rPr>
          <w:rtl/>
        </w:rPr>
      </w:pPr>
      <w:ins w:id="61" w:author="Elbahnassawy, Ganat" w:date="2022-01-26T10:12:00Z">
        <w:r>
          <w:rPr>
            <w:b/>
            <w:bCs/>
          </w:rPr>
          <w:t>3</w:t>
        </w:r>
      </w:ins>
      <w:del w:id="62" w:author="Elbahnassawy, Ganat" w:date="2022-01-26T10:12:00Z">
        <w:r w:rsidR="00B346D1" w:rsidRPr="00507467" w:rsidDel="00655B78">
          <w:rPr>
            <w:b/>
            <w:bCs/>
          </w:rPr>
          <w:delText>4</w:delText>
        </w:r>
      </w:del>
      <w:r w:rsidR="00B346D1" w:rsidRPr="00507467">
        <w:rPr>
          <w:b/>
          <w:bCs/>
        </w:rPr>
        <w:t>.7.1</w:t>
      </w:r>
      <w:r w:rsidR="00B346D1" w:rsidRPr="00507467">
        <w:rPr>
          <w:rFonts w:hint="cs"/>
          <w:rtl/>
        </w:rPr>
        <w:tab/>
        <w:t>عند استخدام نصوص موجودة لقطاع تقييس الاتصالات وسبقت ترجمتها في بعض أجزاء التقرير، ينبغي إرسال نسخة من التقرير إلى المكتب مشفوعة بإشارات إلى المصادر الأصلية. وإذا كان التقرير يتضمن أشكالاً صادرة عن</w:t>
      </w:r>
      <w:r w:rsidR="00B346D1" w:rsidRPr="00507467">
        <w:rPr>
          <w:rFonts w:hint="eastAsia"/>
          <w:rtl/>
        </w:rPr>
        <w:t> </w:t>
      </w:r>
      <w:r w:rsidR="00B346D1" w:rsidRPr="00507467">
        <w:rPr>
          <w:rFonts w:hint="cs"/>
          <w:rtl/>
        </w:rPr>
        <w:t>قطاع تقييس الاتصالات، ينبغي عدم حذف رقم الإشارة المرجعية حتى وإن كانت الأشكال قد عُدلت.</w:t>
      </w:r>
    </w:p>
    <w:p w14:paraId="20D58E79" w14:textId="57CFA31E" w:rsidR="00517FDB" w:rsidRPr="00507467" w:rsidRDefault="00655B78" w:rsidP="00517FDB">
      <w:pPr>
        <w:rPr>
          <w:rtl/>
        </w:rPr>
      </w:pPr>
      <w:ins w:id="63" w:author="Elbahnassawy, Ganat" w:date="2022-01-26T10:12:00Z">
        <w:r>
          <w:rPr>
            <w:b/>
            <w:bCs/>
          </w:rPr>
          <w:t>4</w:t>
        </w:r>
      </w:ins>
      <w:del w:id="64" w:author="Elbahnassawy, Ganat" w:date="2022-01-26T10:12:00Z">
        <w:r w:rsidR="00B346D1" w:rsidRPr="00507467" w:rsidDel="00655B78">
          <w:rPr>
            <w:b/>
            <w:bCs/>
          </w:rPr>
          <w:delText>5</w:delText>
        </w:r>
      </w:del>
      <w:r w:rsidR="00B346D1" w:rsidRPr="00507467">
        <w:rPr>
          <w:b/>
          <w:bCs/>
        </w:rPr>
        <w:t>.7.1</w:t>
      </w:r>
      <w:r w:rsidR="00B346D1" w:rsidRPr="00507467">
        <w:rPr>
          <w:rFonts w:hint="cs"/>
          <w:rtl/>
        </w:rPr>
        <w:tab/>
        <w:t>ينبغي أن يكون بوسع المستعملين المعنيين الاطلاع على كل من تقارير الاجتماعات على الخط بمجرد أن تصبح النسخ الإلكترونية من هذه الوثائق متاحة لدى المكتب.</w:t>
      </w:r>
    </w:p>
    <w:p w14:paraId="3BC783DD" w14:textId="706CA31E" w:rsidR="00517FDB" w:rsidRPr="00507467" w:rsidRDefault="00655B78" w:rsidP="00517FDB">
      <w:ins w:id="65" w:author="Elbahnassawy, Ganat" w:date="2022-01-26T10:12:00Z">
        <w:r>
          <w:rPr>
            <w:b/>
            <w:bCs/>
          </w:rPr>
          <w:t>5</w:t>
        </w:r>
      </w:ins>
      <w:del w:id="66" w:author="Elbahnassawy, Ganat" w:date="2022-01-26T10:12:00Z">
        <w:r w:rsidR="00B346D1" w:rsidRPr="00507467" w:rsidDel="00655B78">
          <w:rPr>
            <w:b/>
            <w:bCs/>
          </w:rPr>
          <w:delText>6</w:delText>
        </w:r>
      </w:del>
      <w:r w:rsidR="00B346D1" w:rsidRPr="00507467">
        <w:rPr>
          <w:b/>
          <w:bCs/>
        </w:rPr>
        <w:t>.7.1</w:t>
      </w:r>
      <w:r w:rsidR="00B346D1" w:rsidRPr="00507467">
        <w:rPr>
          <w:rFonts w:hint="cs"/>
          <w:rtl/>
        </w:rPr>
        <w:tab/>
        <w:t>الهيئات المشاركة من قطاع تقييس الاتصالات مخولة بإرسال تقارير ووثائق لجان الدراسات أو فرق العمل إلى أي من الخبراء الذين تستنسب هذه الهيئات التشاور معهم، وما لم تقرر لجنة الدراسات أو فرقة العمل المعنية تحديداً معاملة التقرير أو الوثيقة على أنها سرية.</w:t>
      </w:r>
    </w:p>
    <w:p w14:paraId="701A7FD6" w14:textId="496524AA" w:rsidR="00517FDB" w:rsidRDefault="00655B78" w:rsidP="00517FDB">
      <w:pPr>
        <w:rPr>
          <w:ins w:id="67" w:author="Elbahnassawy, Ganat" w:date="2022-01-26T10:12:00Z"/>
        </w:rPr>
      </w:pPr>
      <w:ins w:id="68" w:author="Elbahnassawy, Ganat" w:date="2022-01-26T10:12:00Z">
        <w:r>
          <w:rPr>
            <w:b/>
            <w:bCs/>
          </w:rPr>
          <w:t>6</w:t>
        </w:r>
      </w:ins>
      <w:del w:id="69" w:author="Elbahnassawy, Ganat" w:date="2022-01-26T10:12:00Z">
        <w:r w:rsidR="00B346D1" w:rsidRPr="00507467" w:rsidDel="00655B78">
          <w:rPr>
            <w:b/>
            <w:bCs/>
          </w:rPr>
          <w:delText>7</w:delText>
        </w:r>
      </w:del>
      <w:r w:rsidR="00B346D1" w:rsidRPr="00507467">
        <w:rPr>
          <w:b/>
          <w:bCs/>
        </w:rPr>
        <w:t>.7.1</w:t>
      </w:r>
      <w:r w:rsidR="00B346D1" w:rsidRPr="00507467">
        <w:rPr>
          <w:rFonts w:hint="cs"/>
          <w:rtl/>
        </w:rPr>
        <w:tab/>
        <w:t xml:space="preserve">يتضمن تقرير لجنة الدراسات عن أول اجتماع لها في فترة الدراسة قائمة بجميع </w:t>
      </w:r>
      <w:ins w:id="70" w:author="Ben Ali, Lassad" w:date="2022-01-27T15:47:00Z">
        <w:r w:rsidR="00A26D0F">
          <w:rPr>
            <w:rFonts w:hint="cs"/>
            <w:rtl/>
          </w:rPr>
          <w:t xml:space="preserve">رؤساء </w:t>
        </w:r>
        <w:r w:rsidR="00A26D0F" w:rsidRPr="001C0788">
          <w:rPr>
            <w:rFonts w:hint="eastAsia"/>
            <w:rtl/>
          </w:rPr>
          <w:t>فرق</w:t>
        </w:r>
        <w:r w:rsidR="00A26D0F">
          <w:rPr>
            <w:rFonts w:hint="cs"/>
            <w:rtl/>
          </w:rPr>
          <w:t xml:space="preserve"> العمل </w:t>
        </w:r>
      </w:ins>
      <w:ins w:id="71" w:author="Ben Ali, Lassad" w:date="2022-01-27T15:48:00Z">
        <w:r w:rsidR="00A26D0F">
          <w:rPr>
            <w:rFonts w:hint="cs"/>
            <w:rtl/>
          </w:rPr>
          <w:t>و</w:t>
        </w:r>
      </w:ins>
      <w:r w:rsidR="00B346D1" w:rsidRPr="00507467">
        <w:rPr>
          <w:rFonts w:hint="cs"/>
          <w:rtl/>
        </w:rPr>
        <w:t>المقر</w:t>
      </w:r>
      <w:r w:rsidR="00B346D1">
        <w:rPr>
          <w:rFonts w:hint="cs"/>
          <w:rtl/>
        </w:rPr>
        <w:t>ِّ</w:t>
      </w:r>
      <w:r w:rsidR="00B346D1" w:rsidRPr="00507467">
        <w:rPr>
          <w:rFonts w:hint="cs"/>
          <w:rtl/>
        </w:rPr>
        <w:t>رين الذين تم تعيينهم. وتُستحدث هذه القائمة في التقارير التالية، حسب مقتضى الحال.</w:t>
      </w:r>
    </w:p>
    <w:p w14:paraId="16071FAD" w14:textId="618ABDF3" w:rsidR="00655B78" w:rsidRPr="00507467" w:rsidRDefault="00655B78" w:rsidP="00655B78">
      <w:pPr>
        <w:rPr>
          <w:rtl/>
          <w:lang w:bidi="ar-EG"/>
        </w:rPr>
      </w:pPr>
      <w:ins w:id="72" w:author="Elbahnassawy, Ganat" w:date="2022-01-26T10:12:00Z">
        <w:r w:rsidRPr="00AC5FF8">
          <w:rPr>
            <w:b/>
            <w:bCs/>
          </w:rPr>
          <w:t>7.</w:t>
        </w:r>
      </w:ins>
      <w:ins w:id="73" w:author="Aeid, Maha" w:date="2022-02-10T16:31:00Z">
        <w:r w:rsidR="001C0788">
          <w:rPr>
            <w:b/>
            <w:bCs/>
          </w:rPr>
          <w:t>7</w:t>
        </w:r>
      </w:ins>
      <w:ins w:id="74" w:author="Elbahnassawy, Ganat" w:date="2022-01-26T10:12:00Z">
        <w:r w:rsidRPr="00AC5FF8">
          <w:rPr>
            <w:b/>
            <w:bCs/>
          </w:rPr>
          <w:t>.</w:t>
        </w:r>
      </w:ins>
      <w:ins w:id="75" w:author="Aeid, Maha" w:date="2022-02-10T16:31:00Z">
        <w:r w:rsidR="001C0788">
          <w:rPr>
            <w:b/>
            <w:bCs/>
          </w:rPr>
          <w:t>1</w:t>
        </w:r>
      </w:ins>
      <w:ins w:id="76" w:author="Elbahnassawy, Ganat" w:date="2022-01-26T10:12:00Z">
        <w:r w:rsidRPr="00AC5FF8">
          <w:rPr>
            <w:b/>
            <w:bCs/>
          </w:rPr>
          <w:tab/>
        </w:r>
      </w:ins>
      <w:ins w:id="77" w:author="Ben Ali, Lassad" w:date="2022-01-27T15:50:00Z">
        <w:r w:rsidR="00A26D0F" w:rsidRPr="00AC5FF8">
          <w:rPr>
            <w:rFonts w:hint="eastAsia"/>
            <w:rtl/>
          </w:rPr>
          <w:t>يكون</w:t>
        </w:r>
        <w:r w:rsidR="00A26D0F" w:rsidRPr="00AC5FF8">
          <w:rPr>
            <w:rtl/>
          </w:rPr>
          <w:t xml:space="preserve"> </w:t>
        </w:r>
        <w:r w:rsidR="00A26D0F" w:rsidRPr="00AC5FF8">
          <w:rPr>
            <w:rFonts w:hint="eastAsia"/>
            <w:rtl/>
          </w:rPr>
          <w:t>المقرّرون</w:t>
        </w:r>
        <w:r w:rsidR="00A26D0F" w:rsidRPr="00AC5FF8">
          <w:rPr>
            <w:rtl/>
          </w:rPr>
          <w:t xml:space="preserve"> </w:t>
        </w:r>
        <w:r w:rsidR="00A26D0F" w:rsidRPr="00AC5FF8">
          <w:rPr>
            <w:rFonts w:hint="eastAsia"/>
            <w:rtl/>
          </w:rPr>
          <w:t>مسؤولين</w:t>
        </w:r>
      </w:ins>
      <w:ins w:id="78" w:author="Ben Ali, Lassad" w:date="2022-01-27T15:51:00Z">
        <w:r w:rsidR="00A26D0F">
          <w:rPr>
            <w:rFonts w:hint="cs"/>
            <w:rtl/>
          </w:rPr>
          <w:t xml:space="preserve"> </w:t>
        </w:r>
      </w:ins>
      <w:ins w:id="79" w:author="Ben Ali, Lassad" w:date="2022-01-27T15:50:00Z">
        <w:r w:rsidR="00A26D0F">
          <w:rPr>
            <w:rFonts w:hint="cs"/>
            <w:rtl/>
            <w:lang w:bidi="ar-EG"/>
          </w:rPr>
          <w:t>عن</w:t>
        </w:r>
      </w:ins>
      <w:ins w:id="80" w:author="Ben Ali, Lassad" w:date="2022-01-27T15:49:00Z">
        <w:r w:rsidR="00A26D0F" w:rsidRPr="00A26D0F">
          <w:rPr>
            <w:rtl/>
            <w:lang w:bidi="ar-EG"/>
          </w:rPr>
          <w:t xml:space="preserve"> إعداد </w:t>
        </w:r>
        <w:r w:rsidR="00A26D0F" w:rsidRPr="001C0788">
          <w:rPr>
            <w:rtl/>
            <w:lang w:bidi="ar-EG"/>
          </w:rPr>
          <w:t>مشاريع</w:t>
        </w:r>
        <w:r w:rsidR="00A26D0F" w:rsidRPr="00A26D0F">
          <w:rPr>
            <w:rtl/>
            <w:lang w:bidi="ar-EG"/>
          </w:rPr>
          <w:t xml:space="preserve"> التوصيات</w:t>
        </w:r>
        <w:r w:rsidR="00A26D0F">
          <w:rPr>
            <w:rFonts w:hint="cs"/>
            <w:rtl/>
            <w:lang w:bidi="ar-EG"/>
          </w:rPr>
          <w:t>.</w:t>
        </w:r>
        <w:r w:rsidR="00A26D0F" w:rsidRPr="00A26D0F" w:rsidDel="00A26D0F">
          <w:rPr>
            <w:rFonts w:hint="cs"/>
            <w:rtl/>
            <w:lang w:bidi="ar-EG"/>
          </w:rPr>
          <w:t xml:space="preserve"> </w:t>
        </w:r>
      </w:ins>
      <w:ins w:id="81" w:author="Ben Ali, Lassad" w:date="2022-01-27T15:51:00Z">
        <w:r w:rsidR="00A26D0F">
          <w:rPr>
            <w:rFonts w:hint="cs"/>
            <w:rtl/>
            <w:lang w:bidi="ar-EG"/>
          </w:rPr>
          <w:t xml:space="preserve">ويجوز للمقرّرين تعيين محرّر أو أكثر </w:t>
        </w:r>
      </w:ins>
      <w:ins w:id="82" w:author="Ben Ali, Lassad" w:date="2022-01-27T15:52:00Z">
        <w:r w:rsidR="00A26D0F">
          <w:rPr>
            <w:rFonts w:hint="cs"/>
            <w:rtl/>
          </w:rPr>
          <w:t xml:space="preserve">لمساعدة </w:t>
        </w:r>
      </w:ins>
      <w:ins w:id="83" w:author="Elbahnassawy, Ganat" w:date="2022-01-26T10:14:00Z">
        <w:r w:rsidRPr="00655B78">
          <w:rPr>
            <w:rFonts w:hint="cs"/>
            <w:rtl/>
          </w:rPr>
          <w:t>المقرِّر في إعداد نصوص</w:t>
        </w:r>
      </w:ins>
      <w:ins w:id="84" w:author="Elbahnassawy, Ganat" w:date="2022-02-14T14:50:00Z">
        <w:r w:rsidR="00CF5A50">
          <w:rPr>
            <w:rFonts w:hint="cs"/>
            <w:rtl/>
          </w:rPr>
          <w:t xml:space="preserve"> </w:t>
        </w:r>
      </w:ins>
      <w:ins w:id="85" w:author="Aeid, Maha" w:date="2022-02-10T16:11:00Z">
        <w:r w:rsidR="008F1C46">
          <w:rPr>
            <w:rFonts w:hint="cs"/>
            <w:rtl/>
          </w:rPr>
          <w:t>مشاريع</w:t>
        </w:r>
      </w:ins>
      <w:ins w:id="86" w:author="Elbahnassawy, Ganat" w:date="2022-01-26T10:14:00Z">
        <w:r w:rsidRPr="00655B78">
          <w:rPr>
            <w:rFonts w:hint="cs"/>
            <w:rtl/>
          </w:rPr>
          <w:t xml:space="preserve"> التوصيات أو غير ذلك من</w:t>
        </w:r>
        <w:r w:rsidRPr="00655B78">
          <w:rPr>
            <w:rFonts w:hint="eastAsia"/>
            <w:rtl/>
          </w:rPr>
          <w:t> </w:t>
        </w:r>
        <w:r w:rsidRPr="00655B78">
          <w:rPr>
            <w:rFonts w:hint="cs"/>
            <w:rtl/>
          </w:rPr>
          <w:t>المنشورات.</w:t>
        </w:r>
        <w:r>
          <w:rPr>
            <w:rFonts w:hint="cs"/>
            <w:rtl/>
          </w:rPr>
          <w:t xml:space="preserve"> </w:t>
        </w:r>
        <w:r w:rsidRPr="00655B78">
          <w:rPr>
            <w:rFonts w:hint="cs"/>
            <w:rtl/>
          </w:rPr>
          <w:t>و</w:t>
        </w:r>
      </w:ins>
      <w:ins w:id="87" w:author="Ben Ali, Lassad" w:date="2022-01-27T16:32:00Z">
        <w:r w:rsidR="006D2C4C">
          <w:rPr>
            <w:rFonts w:hint="cs"/>
            <w:rtl/>
          </w:rPr>
          <w:t>يجوز</w:t>
        </w:r>
      </w:ins>
      <w:ins w:id="88" w:author="Ben Ali, Lassad" w:date="2022-01-27T15:54:00Z">
        <w:r w:rsidR="00D24F33">
          <w:rPr>
            <w:rFonts w:hint="cs"/>
            <w:rtl/>
          </w:rPr>
          <w:t xml:space="preserve"> </w:t>
        </w:r>
      </w:ins>
      <w:ins w:id="89" w:author="Ben Ali, Lassad" w:date="2022-01-27T16:33:00Z">
        <w:r w:rsidR="006D2C4C">
          <w:rPr>
            <w:rFonts w:hint="cs"/>
            <w:rtl/>
          </w:rPr>
          <w:t>للاجتماع أن يشكل</w:t>
        </w:r>
      </w:ins>
      <w:ins w:id="90" w:author="Elbahnassawy, Ganat" w:date="2022-01-26T10:14:00Z">
        <w:r w:rsidRPr="00655B78">
          <w:rPr>
            <w:rFonts w:hint="cs"/>
            <w:rtl/>
          </w:rPr>
          <w:t>، عند الضرورة، فريقاً للصياغة لتحسين نصوص</w:t>
        </w:r>
      </w:ins>
      <w:ins w:id="91" w:author="Aeid, Maha" w:date="2022-02-10T16:12:00Z">
        <w:r w:rsidR="00403AF8">
          <w:rPr>
            <w:rFonts w:hint="cs"/>
            <w:rtl/>
          </w:rPr>
          <w:t xml:space="preserve"> مشار</w:t>
        </w:r>
      </w:ins>
      <w:ins w:id="92" w:author="Aeid, Maha" w:date="2022-02-10T16:13:00Z">
        <w:r w:rsidR="00403AF8">
          <w:rPr>
            <w:rFonts w:hint="cs"/>
            <w:rtl/>
          </w:rPr>
          <w:t>يع</w:t>
        </w:r>
      </w:ins>
      <w:ins w:id="93" w:author="Elbahnassawy, Ganat" w:date="2022-01-26T10:14:00Z">
        <w:r w:rsidRPr="00655B78">
          <w:rPr>
            <w:rFonts w:hint="cs"/>
            <w:rtl/>
          </w:rPr>
          <w:t xml:space="preserve"> التوصيات باللغات الرسمية للاتحاد.</w:t>
        </w:r>
      </w:ins>
    </w:p>
    <w:p w14:paraId="43A72AAE" w14:textId="77777777" w:rsidR="00517FDB" w:rsidRPr="00507467" w:rsidRDefault="00B346D1" w:rsidP="00517FDB">
      <w:pPr>
        <w:pStyle w:val="Heading2"/>
        <w:rPr>
          <w:rtl/>
        </w:rPr>
      </w:pPr>
      <w:bookmarkStart w:id="94" w:name="_Toc477255409"/>
      <w:bookmarkStart w:id="95" w:name="_Toc534640904"/>
      <w:bookmarkStart w:id="96" w:name="_Toc534640938"/>
      <w:bookmarkStart w:id="97" w:name="_Toc23774366"/>
      <w:r w:rsidRPr="00507467">
        <w:t>8.1</w:t>
      </w:r>
      <w:r w:rsidRPr="00507467">
        <w:rPr>
          <w:rFonts w:hint="cs"/>
          <w:rtl/>
        </w:rPr>
        <w:tab/>
        <w:t>تعاريف</w:t>
      </w:r>
      <w:bookmarkEnd w:id="94"/>
      <w:bookmarkEnd w:id="95"/>
      <w:bookmarkEnd w:id="96"/>
      <w:bookmarkEnd w:id="97"/>
    </w:p>
    <w:p w14:paraId="7F1D2B73" w14:textId="77777777" w:rsidR="00517FDB" w:rsidRPr="00507467" w:rsidRDefault="00B346D1" w:rsidP="00517FDB">
      <w:pPr>
        <w:pStyle w:val="Heading3"/>
        <w:rPr>
          <w:rtl/>
        </w:rPr>
      </w:pPr>
      <w:r w:rsidRPr="00507467">
        <w:t>1.8.1</w:t>
      </w:r>
      <w:r w:rsidRPr="00507467">
        <w:rPr>
          <w:rFonts w:hint="cs"/>
          <w:rtl/>
        </w:rPr>
        <w:tab/>
      </w:r>
      <w:r w:rsidRPr="00507467">
        <w:rPr>
          <w:rFonts w:hint="cs"/>
          <w:rtl/>
          <w:lang w:eastAsia="zh-CN"/>
        </w:rPr>
        <w:t>مصطلحات معرّفة في أماكن أخرى</w:t>
      </w:r>
    </w:p>
    <w:p w14:paraId="1D18DD9B" w14:textId="77777777" w:rsidR="00517FDB" w:rsidRPr="00507467" w:rsidRDefault="00B346D1" w:rsidP="00517FDB">
      <w:pPr>
        <w:pStyle w:val="Note"/>
        <w:rPr>
          <w:rtl/>
          <w:lang w:eastAsia="zh-CN"/>
        </w:rPr>
      </w:pPr>
      <w:r w:rsidRPr="00B220E9">
        <w:rPr>
          <w:rFonts w:hint="cs"/>
          <w:b/>
          <w:bCs/>
          <w:rtl/>
          <w:lang w:eastAsia="zh-CN"/>
        </w:rPr>
        <w:t>ملاحظة</w:t>
      </w:r>
      <w:r w:rsidRPr="00507467">
        <w:rPr>
          <w:rFonts w:hint="cs"/>
          <w:rtl/>
          <w:lang w:eastAsia="zh-CN"/>
        </w:rPr>
        <w:t xml:space="preserve"> </w:t>
      </w:r>
      <w:r w:rsidRPr="006443BC">
        <w:rPr>
          <w:rtl/>
          <w:lang w:eastAsia="zh-CN"/>
        </w:rPr>
        <w:t>–</w:t>
      </w:r>
      <w:r w:rsidRPr="006443BC">
        <w:rPr>
          <w:rFonts w:hint="cs"/>
          <w:rtl/>
          <w:lang w:eastAsia="zh-CN"/>
        </w:rPr>
        <w:t xml:space="preserve"> تصف التوصية </w:t>
      </w:r>
      <w:r>
        <w:rPr>
          <w:lang w:eastAsia="zh-CN"/>
        </w:rPr>
        <w:t>[</w:t>
      </w:r>
      <w:r w:rsidRPr="006443BC">
        <w:rPr>
          <w:lang w:eastAsia="zh-CN"/>
        </w:rPr>
        <w:t>b-ITU-T A.13</w:t>
      </w:r>
      <w:r>
        <w:rPr>
          <w:lang w:eastAsia="zh-CN"/>
        </w:rPr>
        <w:t>]</w:t>
      </w:r>
      <w:r w:rsidRPr="006443BC">
        <w:rPr>
          <w:rFonts w:hint="cs"/>
          <w:rtl/>
          <w:lang w:eastAsia="zh-CN"/>
        </w:rPr>
        <w:t xml:space="preserve"> الإجراءات وتعرف المصطلحات المتعلقة بالمنشورات غير المعيارية بالإضافة إلى تلك المعرفة في الفقرة</w:t>
      </w:r>
      <w:r w:rsidRPr="006443BC">
        <w:rPr>
          <w:rFonts w:hint="eastAsia"/>
          <w:rtl/>
          <w:lang w:eastAsia="zh-CN"/>
        </w:rPr>
        <w:t> </w:t>
      </w:r>
      <w:r w:rsidRPr="006443BC">
        <w:rPr>
          <w:lang w:eastAsia="zh-CN"/>
        </w:rPr>
        <w:t>2.8.1</w:t>
      </w:r>
      <w:r w:rsidRPr="006443BC">
        <w:rPr>
          <w:rFonts w:hint="cs"/>
          <w:rtl/>
          <w:lang w:eastAsia="zh-CN"/>
        </w:rPr>
        <w:t>.</w:t>
      </w:r>
    </w:p>
    <w:p w14:paraId="5DFA3C7A" w14:textId="77777777" w:rsidR="00517FDB" w:rsidRPr="00507467" w:rsidRDefault="00B346D1" w:rsidP="00517FDB">
      <w:pPr>
        <w:rPr>
          <w:rtl/>
        </w:rPr>
      </w:pPr>
      <w:r>
        <w:rPr>
          <w:rFonts w:hint="cs"/>
          <w:rtl/>
        </w:rPr>
        <w:t>و</w:t>
      </w:r>
      <w:r w:rsidRPr="00507467">
        <w:rPr>
          <w:rFonts w:hint="cs"/>
          <w:rtl/>
        </w:rPr>
        <w:t>تستخدم هذه التوصية المصطلح التالي المعرّف في أماكن أخرى:</w:t>
      </w:r>
    </w:p>
    <w:p w14:paraId="63EF04DC" w14:textId="77777777" w:rsidR="00517FDB" w:rsidRPr="00507467" w:rsidRDefault="00B346D1" w:rsidP="00517FDB">
      <w:pPr>
        <w:rPr>
          <w:rtl/>
        </w:rPr>
      </w:pPr>
      <w:r w:rsidRPr="00507467">
        <w:rPr>
          <w:b/>
          <w:bCs/>
        </w:rPr>
        <w:t>1.1.8.1</w:t>
      </w:r>
      <w:r w:rsidRPr="00507467">
        <w:rPr>
          <w:rFonts w:hint="cs"/>
          <w:rtl/>
        </w:rPr>
        <w:tab/>
      </w:r>
      <w:r w:rsidRPr="00507467">
        <w:rPr>
          <w:rFonts w:hint="cs"/>
          <w:b/>
          <w:bCs/>
          <w:rtl/>
        </w:rPr>
        <w:t>المسألة</w:t>
      </w:r>
      <w:r>
        <w:rPr>
          <w:rFonts w:hint="cs"/>
          <w:rtl/>
          <w:lang w:bidi="ar-EG"/>
        </w:rPr>
        <w:t xml:space="preserve"> [</w:t>
      </w:r>
      <w:r w:rsidRPr="00507467">
        <w:rPr>
          <w:rFonts w:hint="cs"/>
          <w:rtl/>
        </w:rPr>
        <w:t>القرار </w:t>
      </w:r>
      <w:r w:rsidRPr="00507467">
        <w:t>1</w:t>
      </w:r>
      <w:r w:rsidRPr="00507467">
        <w:rPr>
          <w:rFonts w:hint="cs"/>
          <w:rtl/>
        </w:rPr>
        <w:t xml:space="preserve"> للجمعية العالمية لتقييس الاتصالات</w:t>
      </w:r>
      <w:r>
        <w:rPr>
          <w:rFonts w:hint="cs"/>
          <w:rtl/>
        </w:rPr>
        <w:t>]</w:t>
      </w:r>
      <w:r w:rsidRPr="00507467">
        <w:rPr>
          <w:rFonts w:hint="cs"/>
          <w:rtl/>
        </w:rPr>
        <w:t>: وصف لأحد مجالات العمل التي يتعين دراستها، وتؤدي عادةً إلى إنتاج توصية جديدة أو مراجعة واحدة أو أكثر.</w:t>
      </w:r>
    </w:p>
    <w:p w14:paraId="639A6561" w14:textId="77777777" w:rsidR="00517FDB" w:rsidRPr="00507467" w:rsidRDefault="00B346D1" w:rsidP="00517FDB">
      <w:pPr>
        <w:pStyle w:val="Heading3"/>
        <w:rPr>
          <w:rtl/>
          <w:lang w:eastAsia="zh-CN"/>
        </w:rPr>
      </w:pPr>
      <w:r w:rsidRPr="00507467">
        <w:t>2.8.1</w:t>
      </w:r>
      <w:r w:rsidRPr="00507467">
        <w:rPr>
          <w:rFonts w:hint="cs"/>
          <w:rtl/>
        </w:rPr>
        <w:tab/>
      </w:r>
      <w:r w:rsidRPr="00507467">
        <w:rPr>
          <w:rFonts w:hint="cs"/>
          <w:rtl/>
          <w:lang w:eastAsia="zh-CN"/>
        </w:rPr>
        <w:t>مصطلحات معرّفة في هذه التوصية</w:t>
      </w:r>
    </w:p>
    <w:p w14:paraId="353024F0" w14:textId="77777777" w:rsidR="00517FDB" w:rsidRPr="00507467" w:rsidRDefault="00B346D1" w:rsidP="00517FDB">
      <w:pPr>
        <w:rPr>
          <w:b/>
          <w:bCs/>
        </w:rPr>
      </w:pPr>
      <w:r w:rsidRPr="00507467">
        <w:rPr>
          <w:rFonts w:hint="cs"/>
          <w:rtl/>
        </w:rPr>
        <w:t>تعرّف هذه التوصية المصطلحات التالية:</w:t>
      </w:r>
    </w:p>
    <w:p w14:paraId="1305D7D8" w14:textId="77777777" w:rsidR="00517FDB" w:rsidRPr="00507467" w:rsidRDefault="00B346D1" w:rsidP="00517FDB">
      <w:pPr>
        <w:spacing w:after="120" w:line="187" w:lineRule="auto"/>
      </w:pPr>
      <w:r w:rsidRPr="00507467">
        <w:rPr>
          <w:b/>
          <w:bCs/>
        </w:rPr>
        <w:t>1.2.8.1</w:t>
      </w:r>
      <w:r w:rsidRPr="00507467">
        <w:tab/>
      </w:r>
      <w:r w:rsidRPr="00507467">
        <w:rPr>
          <w:rFonts w:hint="cs"/>
          <w:b/>
          <w:bCs/>
          <w:rtl/>
        </w:rPr>
        <w:t>تعديل</w:t>
      </w:r>
      <w:r>
        <w:rPr>
          <w:rFonts w:hint="cs"/>
          <w:b/>
          <w:bCs/>
          <w:rtl/>
          <w:lang w:bidi="ar-EG"/>
        </w:rPr>
        <w:t xml:space="preserve"> </w:t>
      </w:r>
      <w:r>
        <w:rPr>
          <w:b/>
          <w:bCs/>
          <w:lang w:bidi="ar-EG"/>
        </w:rPr>
        <w:t>(amendment)</w:t>
      </w:r>
      <w:r w:rsidRPr="00507467">
        <w:rPr>
          <w:rFonts w:hint="cs"/>
          <w:b/>
          <w:bCs/>
          <w:rtl/>
        </w:rPr>
        <w:t>:</w:t>
      </w:r>
      <w:r w:rsidRPr="00507467">
        <w:rPr>
          <w:rFonts w:hint="cs"/>
          <w:rtl/>
        </w:rPr>
        <w:t xml:space="preserve"> تغييرات أو إضافات لنص توصية صادرة عن قطاع تقييس الاتصالات نشرت من</w:t>
      </w:r>
      <w:r w:rsidRPr="00507467">
        <w:rPr>
          <w:rFonts w:hint="eastAsia"/>
          <w:rtl/>
        </w:rPr>
        <w:t> </w:t>
      </w:r>
      <w:r w:rsidRPr="00507467">
        <w:rPr>
          <w:rFonts w:hint="cs"/>
          <w:rtl/>
        </w:rPr>
        <w:t>قبل.</w:t>
      </w:r>
    </w:p>
    <w:p w14:paraId="623625F9" w14:textId="77777777" w:rsidR="00517FDB" w:rsidRPr="00507467" w:rsidRDefault="00B346D1" w:rsidP="00517FDB">
      <w:pPr>
        <w:pStyle w:val="Note"/>
        <w:rPr>
          <w:b/>
          <w:bCs/>
        </w:rPr>
      </w:pPr>
      <w:r w:rsidRPr="00B220E9">
        <w:rPr>
          <w:rFonts w:hint="cs"/>
          <w:b/>
          <w:bCs/>
          <w:rtl/>
          <w:lang w:bidi="ar-SY"/>
        </w:rPr>
        <w:t>ملاحظة</w:t>
      </w:r>
      <w:r w:rsidRPr="006443BC">
        <w:rPr>
          <w:rFonts w:hint="cs"/>
          <w:rtl/>
          <w:lang w:bidi="ar-SY"/>
        </w:rPr>
        <w:t xml:space="preserve"> - إذا كان </w:t>
      </w:r>
      <w:r w:rsidRPr="006443BC">
        <w:rPr>
          <w:rFonts w:hint="cs"/>
          <w:rtl/>
        </w:rPr>
        <w:t>التعديل جزءاً لا</w:t>
      </w:r>
      <w:r w:rsidRPr="006443BC">
        <w:rPr>
          <w:rFonts w:hint="eastAsia"/>
          <w:rtl/>
        </w:rPr>
        <w:t> </w:t>
      </w:r>
      <w:r w:rsidRPr="006443BC">
        <w:rPr>
          <w:rFonts w:hint="cs"/>
          <w:rtl/>
        </w:rPr>
        <w:t xml:space="preserve">يتجزأ من التوصية، يتبع في الموافقة عليه نفس إجراء الموافقة المتبعة في الموافقة على توصية، وخلاف ذلك (مثلاً عندما ترد كل التغييرات في </w:t>
      </w:r>
      <w:proofErr w:type="spellStart"/>
      <w:r w:rsidRPr="006443BC">
        <w:rPr>
          <w:rFonts w:hint="cs"/>
          <w:rtl/>
        </w:rPr>
        <w:t>التذييلات</w:t>
      </w:r>
      <w:proofErr w:type="spellEnd"/>
      <w:r w:rsidRPr="006443BC">
        <w:rPr>
          <w:rFonts w:hint="cs"/>
          <w:rtl/>
        </w:rPr>
        <w:t>) توافق عليه لجنة الدراسات.</w:t>
      </w:r>
    </w:p>
    <w:p w14:paraId="525BBD9D" w14:textId="77777777" w:rsidR="00517FDB" w:rsidRPr="00507467" w:rsidRDefault="00B346D1" w:rsidP="00517FDB">
      <w:pPr>
        <w:rPr>
          <w:rtl/>
        </w:rPr>
      </w:pPr>
      <w:r w:rsidRPr="00507467">
        <w:rPr>
          <w:b/>
          <w:bCs/>
          <w:lang w:bidi="ar-SY"/>
        </w:rPr>
        <w:t>2.2</w:t>
      </w:r>
      <w:r w:rsidRPr="00507467">
        <w:rPr>
          <w:b/>
          <w:bCs/>
        </w:rPr>
        <w:t>.8.1</w:t>
      </w:r>
      <w:r w:rsidRPr="00507467">
        <w:rPr>
          <w:rFonts w:hint="cs"/>
          <w:b/>
          <w:bCs/>
          <w:rtl/>
        </w:rPr>
        <w:tab/>
        <w:t>ملحق</w:t>
      </w:r>
      <w:r>
        <w:rPr>
          <w:rFonts w:hint="cs"/>
          <w:b/>
          <w:bCs/>
          <w:rtl/>
        </w:rPr>
        <w:t xml:space="preserve"> </w:t>
      </w:r>
      <w:r>
        <w:rPr>
          <w:b/>
          <w:bCs/>
        </w:rPr>
        <w:t>(annex)</w:t>
      </w:r>
      <w:r w:rsidRPr="00507467">
        <w:rPr>
          <w:rFonts w:hint="cs"/>
          <w:b/>
          <w:bCs/>
          <w:rtl/>
        </w:rPr>
        <w:t>:</w:t>
      </w:r>
      <w:r w:rsidRPr="00507467">
        <w:rPr>
          <w:rFonts w:hint="cs"/>
          <w:rtl/>
        </w:rPr>
        <w:t xml:space="preserve"> المواد (تفاصيل أو تفسيرات تقنية مثلاً) اللازمة لكي تكون التوصية كاملة ومفهومة ولذلك فهو جزء لا</w:t>
      </w:r>
      <w:r>
        <w:rPr>
          <w:rFonts w:hint="eastAsia"/>
          <w:rtl/>
        </w:rPr>
        <w:t> </w:t>
      </w:r>
      <w:r w:rsidRPr="00507467">
        <w:rPr>
          <w:rFonts w:hint="cs"/>
          <w:rtl/>
        </w:rPr>
        <w:t>يتجزأ من التوصية.</w:t>
      </w:r>
    </w:p>
    <w:p w14:paraId="2486090D" w14:textId="77777777" w:rsidR="00517FDB" w:rsidRPr="00507467" w:rsidRDefault="00B346D1" w:rsidP="00517FDB">
      <w:pPr>
        <w:pStyle w:val="Note"/>
        <w:rPr>
          <w:b/>
          <w:bCs/>
          <w:rtl/>
        </w:rPr>
      </w:pPr>
      <w:r w:rsidRPr="00B220E9">
        <w:rPr>
          <w:rFonts w:hint="cs"/>
          <w:b/>
          <w:bCs/>
          <w:rtl/>
        </w:rPr>
        <w:t xml:space="preserve">الملاحظة </w:t>
      </w:r>
      <w:r w:rsidRPr="00B220E9">
        <w:rPr>
          <w:b/>
          <w:bCs/>
        </w:rPr>
        <w:t>1</w:t>
      </w:r>
      <w:r w:rsidRPr="00507467">
        <w:rPr>
          <w:rFonts w:hint="cs"/>
          <w:rtl/>
        </w:rPr>
        <w:t xml:space="preserve"> </w:t>
      </w:r>
      <w:r w:rsidRPr="006443BC">
        <w:rPr>
          <w:rFonts w:hint="cs"/>
          <w:rtl/>
        </w:rPr>
        <w:t>- الملحق جزء لا يتجزأ من التوصية، ولذلك يتبع في إجراء الموافقة على الملحق نفس الإجراءات المتبعة في الموافقة على توصية.</w:t>
      </w:r>
    </w:p>
    <w:p w14:paraId="45160978" w14:textId="77777777" w:rsidR="00517FDB" w:rsidRPr="00507467" w:rsidRDefault="00B346D1" w:rsidP="00517FDB">
      <w:pPr>
        <w:pStyle w:val="Note"/>
        <w:rPr>
          <w:b/>
          <w:bCs/>
          <w:rtl/>
        </w:rPr>
      </w:pPr>
      <w:r w:rsidRPr="00B220E9">
        <w:rPr>
          <w:rFonts w:hint="cs"/>
          <w:b/>
          <w:bCs/>
          <w:rtl/>
        </w:rPr>
        <w:t xml:space="preserve">الملاحظة </w:t>
      </w:r>
      <w:r w:rsidRPr="00B220E9">
        <w:rPr>
          <w:b/>
          <w:bCs/>
        </w:rPr>
        <w:t>2</w:t>
      </w:r>
      <w:r w:rsidRPr="00507467">
        <w:rPr>
          <w:rFonts w:hint="cs"/>
          <w:rtl/>
        </w:rPr>
        <w:t xml:space="preserve"> </w:t>
      </w:r>
      <w:r w:rsidRPr="006443BC">
        <w:rPr>
          <w:rFonts w:hint="cs"/>
          <w:rtl/>
        </w:rPr>
        <w:t xml:space="preserve">- </w:t>
      </w:r>
      <w:r w:rsidRPr="006443BC">
        <w:rPr>
          <w:rFonts w:hint="cs"/>
          <w:rtl/>
          <w:lang w:bidi="ar-SY"/>
        </w:rPr>
        <w:t xml:space="preserve">في النصوص المشتركة بين قطاع تقييس الاتصالات </w:t>
      </w:r>
      <w:r w:rsidRPr="006443BC">
        <w:rPr>
          <w:rFonts w:hint="cs"/>
          <w:lang w:bidi="ar-SY"/>
        </w:rPr>
        <w:sym w:font="Symbol" w:char="F0EA"/>
      </w:r>
      <w:r w:rsidRPr="006443BC">
        <w:rPr>
          <w:rFonts w:hint="cs"/>
          <w:rtl/>
          <w:lang w:bidi="ar-SY"/>
        </w:rPr>
        <w:t xml:space="preserve"> المنظمة الدولية للتوحيد القياسي/اللجنة </w:t>
      </w:r>
      <w:proofErr w:type="spellStart"/>
      <w:r w:rsidRPr="006443BC">
        <w:rPr>
          <w:rFonts w:hint="cs"/>
          <w:rtl/>
          <w:lang w:bidi="ar-SY"/>
        </w:rPr>
        <w:t>الكهرتقنية</w:t>
      </w:r>
      <w:proofErr w:type="spellEnd"/>
      <w:r w:rsidRPr="006443BC">
        <w:rPr>
          <w:rFonts w:hint="cs"/>
          <w:rtl/>
          <w:lang w:bidi="ar-SY"/>
        </w:rPr>
        <w:t xml:space="preserve"> الدولية، يطلق على هذا</w:t>
      </w:r>
      <w:r w:rsidRPr="006443BC">
        <w:rPr>
          <w:rFonts w:hint="eastAsia"/>
          <w:rtl/>
          <w:lang w:bidi="ar-SY"/>
        </w:rPr>
        <w:t> </w:t>
      </w:r>
      <w:r w:rsidRPr="006443BC">
        <w:rPr>
          <w:rFonts w:hint="cs"/>
          <w:rtl/>
          <w:lang w:bidi="ar-SY"/>
        </w:rPr>
        <w:t>العنصر "الملحق المتكامل".</w:t>
      </w:r>
    </w:p>
    <w:p w14:paraId="797620F3" w14:textId="77777777" w:rsidR="00517FDB" w:rsidRPr="00507467" w:rsidRDefault="00B346D1" w:rsidP="00517FDB">
      <w:r w:rsidRPr="00507467">
        <w:rPr>
          <w:b/>
          <w:bCs/>
        </w:rPr>
        <w:t>3.2.8.1</w:t>
      </w:r>
      <w:r w:rsidRPr="00507467">
        <w:rPr>
          <w:rFonts w:hint="cs"/>
          <w:b/>
          <w:bCs/>
          <w:rtl/>
        </w:rPr>
        <w:tab/>
        <w:t>تذييل</w:t>
      </w:r>
      <w:r>
        <w:rPr>
          <w:rFonts w:hint="cs"/>
          <w:b/>
          <w:bCs/>
          <w:rtl/>
        </w:rPr>
        <w:t xml:space="preserve"> </w:t>
      </w:r>
      <w:r>
        <w:rPr>
          <w:b/>
          <w:bCs/>
        </w:rPr>
        <w:t>(appendix)</w:t>
      </w:r>
      <w:r w:rsidRPr="00507467">
        <w:rPr>
          <w:rFonts w:hint="cs"/>
          <w:b/>
          <w:bCs/>
          <w:rtl/>
        </w:rPr>
        <w:t>:</w:t>
      </w:r>
      <w:r w:rsidRPr="00507467">
        <w:rPr>
          <w:rFonts w:hint="cs"/>
          <w:rtl/>
        </w:rPr>
        <w:t xml:space="preserve"> مواد تكمل التوصية أو ترتبط بموضوعها لكنها ليست أساسية لاكتمالها أو فهمها.</w:t>
      </w:r>
    </w:p>
    <w:p w14:paraId="43DAFABF" w14:textId="77777777" w:rsidR="00517FDB" w:rsidRPr="00507467" w:rsidRDefault="00B346D1" w:rsidP="00517FDB">
      <w:pPr>
        <w:pStyle w:val="Note"/>
        <w:rPr>
          <w:b/>
          <w:bCs/>
          <w:lang w:bidi="ar-SY"/>
        </w:rPr>
      </w:pPr>
      <w:r w:rsidRPr="00B220E9">
        <w:rPr>
          <w:rFonts w:hint="cs"/>
          <w:b/>
          <w:bCs/>
          <w:rtl/>
          <w:lang w:bidi="ar-SY"/>
        </w:rPr>
        <w:t xml:space="preserve">الملاحظة </w:t>
      </w:r>
      <w:r w:rsidRPr="00B220E9">
        <w:rPr>
          <w:b/>
          <w:bCs/>
          <w:lang w:bidi="ar-SY"/>
        </w:rPr>
        <w:t>1</w:t>
      </w:r>
      <w:r w:rsidRPr="00CD13AD">
        <w:rPr>
          <w:rFonts w:hint="cs"/>
          <w:rtl/>
          <w:lang w:bidi="ar-SY"/>
        </w:rPr>
        <w:t xml:space="preserve"> </w:t>
      </w:r>
      <w:r w:rsidRPr="006443BC">
        <w:rPr>
          <w:rFonts w:hint="cs"/>
          <w:rtl/>
          <w:lang w:bidi="ar-SY"/>
        </w:rPr>
        <w:t xml:space="preserve">- </w:t>
      </w:r>
      <w:r w:rsidRPr="006443BC">
        <w:rPr>
          <w:rFonts w:hint="cs"/>
          <w:rtl/>
        </w:rPr>
        <w:t>لا يعتبر التذييل جزءاً أساسياً من التوصية وبالتالي لا يستلزم نفس إجراء الموافقة على توصية، ويكفي أن توافق عليه لجنة الدراسات.</w:t>
      </w:r>
      <w:r w:rsidRPr="006443BC">
        <w:rPr>
          <w:rFonts w:hint="eastAsia"/>
          <w:rtl/>
        </w:rPr>
        <w:t xml:space="preserve"> انظر</w:t>
      </w:r>
      <w:r w:rsidRPr="006443BC">
        <w:rPr>
          <w:rtl/>
        </w:rPr>
        <w:t xml:space="preserve"> </w:t>
      </w:r>
      <w:r w:rsidRPr="006443BC">
        <w:rPr>
          <w:rFonts w:hint="eastAsia"/>
          <w:rtl/>
        </w:rPr>
        <w:t>التوصية</w:t>
      </w:r>
      <w:r w:rsidRPr="006443BC">
        <w:rPr>
          <w:rtl/>
        </w:rPr>
        <w:t xml:space="preserve"> </w:t>
      </w:r>
      <w:r w:rsidRPr="006443BC">
        <w:t>[b-ITU</w:t>
      </w:r>
      <w:r w:rsidRPr="006443BC">
        <w:noBreakHyphen/>
        <w:t>T A.13]</w:t>
      </w:r>
      <w:r w:rsidRPr="006443BC">
        <w:rPr>
          <w:rtl/>
        </w:rPr>
        <w:t xml:space="preserve"> </w:t>
      </w:r>
      <w:r w:rsidRPr="006443BC">
        <w:rPr>
          <w:rFonts w:hint="cs"/>
          <w:rtl/>
        </w:rPr>
        <w:t xml:space="preserve">في حالات </w:t>
      </w:r>
      <w:proofErr w:type="spellStart"/>
      <w:r w:rsidRPr="006443BC">
        <w:rPr>
          <w:rFonts w:hint="cs"/>
          <w:rtl/>
        </w:rPr>
        <w:t>التذييلات</w:t>
      </w:r>
      <w:proofErr w:type="spellEnd"/>
      <w:r w:rsidRPr="006443BC">
        <w:rPr>
          <w:rFonts w:hint="cs"/>
          <w:rtl/>
        </w:rPr>
        <w:t xml:space="preserve"> الموافق عليها بشكل منفصل عن توصياتها الأساسية.</w:t>
      </w:r>
    </w:p>
    <w:p w14:paraId="42D23D97" w14:textId="77777777" w:rsidR="00517FDB" w:rsidRPr="00507467" w:rsidRDefault="00B346D1" w:rsidP="00517FDB">
      <w:pPr>
        <w:pStyle w:val="Note"/>
        <w:rPr>
          <w:b/>
          <w:bCs/>
        </w:rPr>
      </w:pPr>
      <w:r w:rsidRPr="00B220E9">
        <w:rPr>
          <w:rFonts w:hint="cs"/>
          <w:b/>
          <w:bCs/>
          <w:rtl/>
        </w:rPr>
        <w:t xml:space="preserve">الملاحظة </w:t>
      </w:r>
      <w:r w:rsidRPr="00B220E9">
        <w:rPr>
          <w:b/>
          <w:bCs/>
        </w:rPr>
        <w:t>2</w:t>
      </w:r>
      <w:r w:rsidRPr="00507467">
        <w:rPr>
          <w:rFonts w:hint="cs"/>
          <w:rtl/>
        </w:rPr>
        <w:t xml:space="preserve"> </w:t>
      </w:r>
      <w:r w:rsidRPr="006443BC">
        <w:rPr>
          <w:rFonts w:hint="cs"/>
          <w:rtl/>
        </w:rPr>
        <w:t xml:space="preserve">- في النصوص المشتركة بين قطاع تقييس الاتصالات </w:t>
      </w:r>
      <w:r w:rsidRPr="006443BC">
        <w:rPr>
          <w:rFonts w:hint="cs"/>
        </w:rPr>
        <w:sym w:font="Symbol" w:char="F0EA"/>
      </w:r>
      <w:r w:rsidRPr="006443BC">
        <w:rPr>
          <w:rFonts w:hint="cs"/>
          <w:rtl/>
        </w:rPr>
        <w:t xml:space="preserve"> المنظمة الدولية للتوحيد القياسي/اللجنة </w:t>
      </w:r>
      <w:proofErr w:type="spellStart"/>
      <w:r w:rsidRPr="006443BC">
        <w:rPr>
          <w:rFonts w:hint="cs"/>
          <w:rtl/>
        </w:rPr>
        <w:t>الكهرتقنية</w:t>
      </w:r>
      <w:proofErr w:type="spellEnd"/>
      <w:r w:rsidRPr="006443BC">
        <w:rPr>
          <w:rFonts w:hint="cs"/>
          <w:rtl/>
        </w:rPr>
        <w:t xml:space="preserve"> الدولية، يطلق على</w:t>
      </w:r>
      <w:r w:rsidRPr="006443BC">
        <w:rPr>
          <w:rFonts w:hint="eastAsia"/>
          <w:rtl/>
        </w:rPr>
        <w:t> </w:t>
      </w:r>
      <w:r w:rsidRPr="006443BC">
        <w:rPr>
          <w:rFonts w:hint="cs"/>
          <w:rtl/>
        </w:rPr>
        <w:t>هذا</w:t>
      </w:r>
      <w:r w:rsidRPr="006443BC">
        <w:rPr>
          <w:rFonts w:hint="eastAsia"/>
          <w:rtl/>
        </w:rPr>
        <w:t> </w:t>
      </w:r>
      <w:r w:rsidRPr="006443BC">
        <w:rPr>
          <w:rFonts w:hint="cs"/>
          <w:rtl/>
        </w:rPr>
        <w:t>العنصر "الملحق غير المتكامل".</w:t>
      </w:r>
    </w:p>
    <w:p w14:paraId="16919948" w14:textId="77777777" w:rsidR="00517FDB" w:rsidRPr="00507467" w:rsidRDefault="00B346D1" w:rsidP="00517FDB">
      <w:pPr>
        <w:rPr>
          <w:rtl/>
          <w:lang w:bidi="ar-SY"/>
        </w:rPr>
      </w:pPr>
      <w:r w:rsidRPr="00507467">
        <w:rPr>
          <w:b/>
          <w:bCs/>
          <w:lang w:bidi="ar-SY"/>
        </w:rPr>
        <w:lastRenderedPageBreak/>
        <w:t>4.2.8.1</w:t>
      </w:r>
      <w:r w:rsidRPr="00507467">
        <w:rPr>
          <w:rFonts w:hint="cs"/>
          <w:rtl/>
          <w:lang w:bidi="ar-SY"/>
        </w:rPr>
        <w:tab/>
      </w:r>
      <w:r w:rsidRPr="00507467">
        <w:rPr>
          <w:rFonts w:hint="cs"/>
          <w:b/>
          <w:bCs/>
          <w:rtl/>
          <w:lang w:bidi="ar-SY"/>
        </w:rPr>
        <w:t>فقرة</w:t>
      </w:r>
      <w:r>
        <w:rPr>
          <w:rFonts w:hint="cs"/>
          <w:b/>
          <w:bCs/>
          <w:rtl/>
          <w:lang w:bidi="ar-SY"/>
        </w:rPr>
        <w:t xml:space="preserve"> </w:t>
      </w:r>
      <w:r>
        <w:rPr>
          <w:b/>
          <w:bCs/>
          <w:lang w:bidi="ar-SY"/>
        </w:rPr>
        <w:t>(clause)</w:t>
      </w:r>
      <w:r w:rsidRPr="00507467">
        <w:rPr>
          <w:rFonts w:hint="cs"/>
          <w:rtl/>
          <w:lang w:bidi="ar-SY"/>
        </w:rPr>
        <w:t xml:space="preserve">: مقاطع نصوص مرقمة ترقيماً </w:t>
      </w:r>
      <w:r>
        <w:rPr>
          <w:rFonts w:hint="cs"/>
          <w:rtl/>
          <w:lang w:bidi="ar-SY"/>
        </w:rPr>
        <w:t>مكوناً من رقم واحد أو أكثر</w:t>
      </w:r>
      <w:r w:rsidRPr="00507467">
        <w:rPr>
          <w:rFonts w:hint="cs"/>
          <w:rtl/>
          <w:lang w:bidi="ar-SY"/>
        </w:rPr>
        <w:t>.</w:t>
      </w:r>
    </w:p>
    <w:p w14:paraId="6AB2274F" w14:textId="77777777" w:rsidR="00517FDB" w:rsidRPr="00507467" w:rsidRDefault="00B346D1" w:rsidP="00517FDB">
      <w:pPr>
        <w:keepLines/>
        <w:rPr>
          <w:rtl/>
        </w:rPr>
      </w:pPr>
      <w:r w:rsidRPr="00507467">
        <w:rPr>
          <w:b/>
          <w:bCs/>
          <w:lang w:bidi="ar-SY"/>
        </w:rPr>
        <w:t>5.2</w:t>
      </w:r>
      <w:r w:rsidRPr="00507467">
        <w:rPr>
          <w:b/>
          <w:bCs/>
        </w:rPr>
        <w:t>.8.1</w:t>
      </w:r>
      <w:r w:rsidRPr="00507467">
        <w:rPr>
          <w:rFonts w:hint="cs"/>
          <w:b/>
          <w:bCs/>
          <w:rtl/>
        </w:rPr>
        <w:tab/>
        <w:t>تصويب</w:t>
      </w:r>
      <w:r>
        <w:rPr>
          <w:rFonts w:hint="cs"/>
          <w:b/>
          <w:bCs/>
          <w:rtl/>
        </w:rPr>
        <w:t xml:space="preserve"> </w:t>
      </w:r>
      <w:r>
        <w:rPr>
          <w:b/>
          <w:bCs/>
        </w:rPr>
        <w:t>(corrigendum)</w:t>
      </w:r>
      <w:r w:rsidRPr="00507467">
        <w:rPr>
          <w:rFonts w:hint="cs"/>
          <w:b/>
          <w:bCs/>
          <w:rtl/>
        </w:rPr>
        <w:t xml:space="preserve">: </w:t>
      </w:r>
      <w:r w:rsidRPr="00507467">
        <w:rPr>
          <w:rFonts w:hint="cs"/>
          <w:rtl/>
        </w:rPr>
        <w:t>تصويبات على توصية صادرة عن قطاع تقييس الاتصالات نشرت من قبل.</w:t>
      </w:r>
    </w:p>
    <w:p w14:paraId="4F9AFED4" w14:textId="77777777" w:rsidR="00517FDB" w:rsidRPr="00B220E9" w:rsidRDefault="00B346D1" w:rsidP="00517FDB">
      <w:pPr>
        <w:keepLines/>
        <w:rPr>
          <w:b/>
          <w:bCs/>
        </w:rPr>
      </w:pPr>
      <w:r w:rsidRPr="00B220E9">
        <w:rPr>
          <w:rFonts w:hint="cs"/>
          <w:b/>
          <w:bCs/>
          <w:rtl/>
          <w:lang w:bidi="ar-SY"/>
        </w:rPr>
        <w:t xml:space="preserve">الملاحظة </w:t>
      </w:r>
      <w:r w:rsidRPr="00B220E9">
        <w:rPr>
          <w:b/>
          <w:bCs/>
          <w:lang w:bidi="ar-SY"/>
        </w:rPr>
        <w:t>1</w:t>
      </w:r>
      <w:r w:rsidRPr="00B220E9">
        <w:rPr>
          <w:rFonts w:hint="cs"/>
          <w:rtl/>
          <w:lang w:bidi="ar-SY"/>
        </w:rPr>
        <w:t xml:space="preserve"> - </w:t>
      </w:r>
      <w:r w:rsidRPr="00B220E9">
        <w:rPr>
          <w:rFonts w:hint="cs"/>
          <w:rtl/>
        </w:rPr>
        <w:t>ت</w:t>
      </w:r>
      <w:r w:rsidRPr="00B220E9">
        <w:rPr>
          <w:rFonts w:hint="eastAsia"/>
          <w:rtl/>
        </w:rPr>
        <w:t>تبع</w:t>
      </w:r>
      <w:r w:rsidRPr="00B220E9">
        <w:rPr>
          <w:rFonts w:hint="cs"/>
          <w:rtl/>
        </w:rPr>
        <w:t xml:space="preserve"> </w:t>
      </w:r>
      <w:r w:rsidRPr="00B220E9">
        <w:rPr>
          <w:rFonts w:hint="eastAsia"/>
          <w:rtl/>
        </w:rPr>
        <w:t>الموافقة</w:t>
      </w:r>
      <w:r w:rsidRPr="00B220E9">
        <w:rPr>
          <w:rFonts w:hint="cs"/>
          <w:rtl/>
        </w:rPr>
        <w:t xml:space="preserve"> على التصويب نفس إجراءات الموافقة المتبعة في حالة التعديل.</w:t>
      </w:r>
    </w:p>
    <w:p w14:paraId="082EF1E5" w14:textId="77777777" w:rsidR="00517FDB" w:rsidRPr="00507467" w:rsidRDefault="00B346D1" w:rsidP="00517FDB">
      <w:pPr>
        <w:pStyle w:val="Note"/>
        <w:rPr>
          <w:rtl/>
        </w:rPr>
      </w:pPr>
      <w:r w:rsidRPr="00B220E9">
        <w:rPr>
          <w:rFonts w:hint="cs"/>
          <w:b/>
          <w:bCs/>
          <w:rtl/>
          <w:lang w:bidi="ar-SY"/>
        </w:rPr>
        <w:t xml:space="preserve">الملاحظة </w:t>
      </w:r>
      <w:r w:rsidRPr="00B220E9">
        <w:rPr>
          <w:b/>
          <w:bCs/>
          <w:lang w:bidi="ar-SY"/>
        </w:rPr>
        <w:t>2</w:t>
      </w:r>
      <w:r w:rsidRPr="00507467">
        <w:rPr>
          <w:rFonts w:hint="cs"/>
          <w:rtl/>
          <w:lang w:bidi="ar-SY"/>
        </w:rPr>
        <w:t xml:space="preserve"> </w:t>
      </w:r>
      <w:r w:rsidRPr="006443BC">
        <w:rPr>
          <w:rFonts w:hint="cs"/>
          <w:rtl/>
          <w:lang w:bidi="ar-SY"/>
        </w:rPr>
        <w:t xml:space="preserve">- </w:t>
      </w:r>
      <w:r w:rsidRPr="006443BC">
        <w:rPr>
          <w:rFonts w:hint="cs"/>
          <w:rtl/>
        </w:rPr>
        <w:t>في النصوص المشتركة بين قطاع تقييس الاتصالات</w:t>
      </w:r>
      <w:r w:rsidRPr="006443BC">
        <w:rPr>
          <w:rFonts w:hint="eastAsia"/>
          <w:rtl/>
        </w:rPr>
        <w:t> </w:t>
      </w:r>
      <w:r w:rsidRPr="006443BC">
        <w:rPr>
          <w:rFonts w:hint="cs"/>
        </w:rPr>
        <w:sym w:font="Symbol" w:char="F0EA"/>
      </w:r>
      <w:r w:rsidRPr="006443BC">
        <w:rPr>
          <w:rFonts w:hint="eastAsia"/>
          <w:rtl/>
        </w:rPr>
        <w:t> </w:t>
      </w:r>
      <w:r w:rsidRPr="006443BC">
        <w:rPr>
          <w:rFonts w:hint="cs"/>
          <w:rtl/>
        </w:rPr>
        <w:t xml:space="preserve">المنظمة الدولية للتوحيد القياسي/اللجنة </w:t>
      </w:r>
      <w:proofErr w:type="spellStart"/>
      <w:r w:rsidRPr="006443BC">
        <w:rPr>
          <w:rFonts w:hint="cs"/>
          <w:rtl/>
        </w:rPr>
        <w:t>الكهرتقنية</w:t>
      </w:r>
      <w:proofErr w:type="spellEnd"/>
      <w:r w:rsidRPr="006443BC">
        <w:rPr>
          <w:rFonts w:hint="cs"/>
          <w:rtl/>
        </w:rPr>
        <w:t xml:space="preserve"> الدولية، يطلق على هذا العنصر "تصويب تقني".</w:t>
      </w:r>
    </w:p>
    <w:p w14:paraId="0C02A0BB" w14:textId="77777777" w:rsidR="00517FDB" w:rsidRPr="00507467" w:rsidRDefault="00B346D1" w:rsidP="00517FDB">
      <w:pPr>
        <w:rPr>
          <w:rtl/>
          <w:lang w:bidi="ar-EG"/>
        </w:rPr>
      </w:pPr>
      <w:r w:rsidRPr="00507467">
        <w:rPr>
          <w:b/>
          <w:bCs/>
        </w:rPr>
        <w:t>6.2.8.1</w:t>
      </w:r>
      <w:r w:rsidRPr="00507467">
        <w:rPr>
          <w:rtl/>
        </w:rPr>
        <w:tab/>
      </w:r>
      <w:r w:rsidRPr="00507467">
        <w:rPr>
          <w:rFonts w:hint="cs"/>
          <w:b/>
          <w:bCs/>
          <w:rtl/>
        </w:rPr>
        <w:t>تصويب الخطأ</w:t>
      </w:r>
      <w:r>
        <w:rPr>
          <w:rFonts w:hint="cs"/>
          <w:b/>
          <w:bCs/>
          <w:rtl/>
          <w:lang w:bidi="ar-EG"/>
        </w:rPr>
        <w:t xml:space="preserve"> </w:t>
      </w:r>
      <w:r>
        <w:rPr>
          <w:b/>
          <w:bCs/>
          <w:lang w:bidi="ar-EG"/>
        </w:rPr>
        <w:t>(erratum)</w:t>
      </w:r>
      <w:r w:rsidRPr="00507467">
        <w:rPr>
          <w:rFonts w:hint="cs"/>
          <w:b/>
          <w:bCs/>
          <w:rtl/>
        </w:rPr>
        <w:t>:</w:t>
      </w:r>
      <w:r w:rsidRPr="00507467">
        <w:rPr>
          <w:rFonts w:hint="cs"/>
          <w:rtl/>
        </w:rPr>
        <w:t xml:space="preserve"> تصويبات لأخطاء النشر والأخطاء التحريرية الواردة في توصية صادرة عن قطاع تقييس الاتصالات سبق نشرها. وينشر مكتب تقييس الاتصالات تصويب الخطأ بموافقة رئيس لجنة الدراسات المعنية وبالتشاور مع سائر الأطراف المعنية.</w:t>
      </w:r>
    </w:p>
    <w:p w14:paraId="5BDCE4CC" w14:textId="77777777" w:rsidR="00517FDB" w:rsidRPr="00507467" w:rsidRDefault="00B346D1" w:rsidP="00517FDB">
      <w:pPr>
        <w:rPr>
          <w:rtl/>
        </w:rPr>
      </w:pPr>
      <w:r w:rsidRPr="00507467">
        <w:rPr>
          <w:b/>
          <w:bCs/>
        </w:rPr>
        <w:t>7.2.8.1</w:t>
      </w:r>
      <w:r w:rsidRPr="00507467">
        <w:rPr>
          <w:rFonts w:hint="cs"/>
          <w:rtl/>
        </w:rPr>
        <w:tab/>
      </w:r>
      <w:r w:rsidRPr="00507467">
        <w:rPr>
          <w:rFonts w:hint="cs"/>
          <w:b/>
          <w:bCs/>
          <w:rtl/>
        </w:rPr>
        <w:t>مرجع معياري</w:t>
      </w:r>
      <w:r>
        <w:rPr>
          <w:rFonts w:hint="cs"/>
          <w:b/>
          <w:bCs/>
          <w:rtl/>
        </w:rPr>
        <w:t xml:space="preserve"> </w:t>
      </w:r>
      <w:r>
        <w:rPr>
          <w:b/>
          <w:bCs/>
        </w:rPr>
        <w:t>(normative reference)</w:t>
      </w:r>
      <w:r w:rsidRPr="00507467">
        <w:rPr>
          <w:rFonts w:hint="cs"/>
          <w:b/>
          <w:bCs/>
          <w:rtl/>
        </w:rPr>
        <w:t>:</w:t>
      </w:r>
      <w:r w:rsidRPr="00507467">
        <w:rPr>
          <w:rFonts w:hint="cs"/>
          <w:rtl/>
        </w:rPr>
        <w:t xml:space="preserve"> هو وثيقة أخرى كاملة أو أجزاء منها حيث تتضمن الوثيقة المحال إليها أحكاماً تشكل، بالإشارة إليها، أحكاماً في الوثيقة التي تشير إلى المرجع.</w:t>
      </w:r>
    </w:p>
    <w:p w14:paraId="44424F29" w14:textId="77777777" w:rsidR="00517FDB" w:rsidRPr="00507467" w:rsidRDefault="00B346D1" w:rsidP="00517FDB">
      <w:pPr>
        <w:rPr>
          <w:rtl/>
        </w:rPr>
      </w:pPr>
      <w:r w:rsidRPr="00507467">
        <w:rPr>
          <w:b/>
          <w:bCs/>
        </w:rPr>
        <w:t>8.2.8.1</w:t>
      </w:r>
      <w:r w:rsidRPr="00507467">
        <w:rPr>
          <w:b/>
          <w:bCs/>
          <w:rtl/>
          <w:lang w:bidi="ar-SY"/>
        </w:rPr>
        <w:tab/>
      </w:r>
      <w:r w:rsidRPr="00507467">
        <w:rPr>
          <w:rFonts w:hint="cs"/>
          <w:b/>
          <w:bCs/>
          <w:rtl/>
        </w:rPr>
        <w:t>نص</w:t>
      </w:r>
      <w:r>
        <w:rPr>
          <w:rFonts w:hint="cs"/>
          <w:b/>
          <w:bCs/>
          <w:rtl/>
        </w:rPr>
        <w:t xml:space="preserve"> </w:t>
      </w:r>
      <w:r>
        <w:rPr>
          <w:b/>
          <w:bCs/>
        </w:rPr>
        <w:t>(text)</w:t>
      </w:r>
      <w:r w:rsidRPr="00507467">
        <w:rPr>
          <w:rFonts w:hint="cs"/>
          <w:b/>
          <w:bCs/>
          <w:rtl/>
        </w:rPr>
        <w:t>:</w:t>
      </w:r>
      <w:r w:rsidRPr="00507467">
        <w:rPr>
          <w:rFonts w:hint="cs"/>
          <w:rtl/>
        </w:rPr>
        <w:t xml:space="preserve"> يُفهم "نص" التوصيات بمفهومه الواسع. ويمكن أن يتضمن نصاً و/أو بيانات مطبوعة أو مشفرة (صور اختبار أو رسوم بيانية أو برمجيات، وما إلى ذلك).</w:t>
      </w:r>
    </w:p>
    <w:p w14:paraId="3EE3A4B2" w14:textId="77777777" w:rsidR="00517FDB" w:rsidRPr="00507467" w:rsidRDefault="00B346D1" w:rsidP="00517FDB">
      <w:pPr>
        <w:rPr>
          <w:rtl/>
          <w:lang w:bidi="ar-SY"/>
        </w:rPr>
      </w:pPr>
      <w:r w:rsidRPr="00507467">
        <w:rPr>
          <w:b/>
          <w:bCs/>
          <w:lang w:bidi="ar-SY"/>
        </w:rPr>
        <w:t>9.2.8.1</w:t>
      </w:r>
      <w:r w:rsidRPr="00507467">
        <w:rPr>
          <w:b/>
          <w:bCs/>
          <w:lang w:bidi="ar-SY"/>
        </w:rPr>
        <w:tab/>
      </w:r>
      <w:r w:rsidRPr="00507467">
        <w:rPr>
          <w:rFonts w:hint="cs"/>
          <w:b/>
          <w:bCs/>
          <w:rtl/>
          <w:lang w:bidi="ar-SY"/>
        </w:rPr>
        <w:t>بند عمل</w:t>
      </w:r>
      <w:r>
        <w:rPr>
          <w:rFonts w:hint="cs"/>
          <w:b/>
          <w:bCs/>
          <w:rtl/>
          <w:lang w:bidi="ar-SY"/>
        </w:rPr>
        <w:t xml:space="preserve"> </w:t>
      </w:r>
      <w:r>
        <w:rPr>
          <w:b/>
          <w:bCs/>
          <w:lang w:bidi="ar-SY"/>
        </w:rPr>
        <w:t>(work item)</w:t>
      </w:r>
      <w:r w:rsidRPr="00507467">
        <w:rPr>
          <w:rFonts w:hint="cs"/>
          <w:rtl/>
          <w:lang w:bidi="ar-SY"/>
        </w:rPr>
        <w:t>: جزء مخصص من العمل، يمكن تحديد صلته بإحدى المسائل ولديه أهداف محددة أو عامة، ويؤدي إلى منتج للنشر، مثل توصية، لقطاع تقييس الاتصالات.</w:t>
      </w:r>
    </w:p>
    <w:p w14:paraId="3E322179" w14:textId="77777777" w:rsidR="00517FDB" w:rsidRPr="00507467" w:rsidRDefault="00B346D1" w:rsidP="00517FDB">
      <w:pPr>
        <w:rPr>
          <w:rtl/>
          <w:lang w:bidi="ar-SY"/>
        </w:rPr>
      </w:pPr>
      <w:r w:rsidRPr="004052FC">
        <w:rPr>
          <w:b/>
          <w:bCs/>
          <w:spacing w:val="-8"/>
          <w:lang w:bidi="ar-SY"/>
        </w:rPr>
        <w:t>10.2.8.1</w:t>
      </w:r>
      <w:r w:rsidRPr="004052FC">
        <w:rPr>
          <w:b/>
          <w:bCs/>
          <w:spacing w:val="-8"/>
          <w:rtl/>
          <w:lang w:bidi="ar-SY"/>
        </w:rPr>
        <w:tab/>
      </w:r>
      <w:r w:rsidRPr="00507467">
        <w:rPr>
          <w:rFonts w:hint="cs"/>
          <w:b/>
          <w:bCs/>
          <w:rtl/>
          <w:lang w:bidi="ar-SY"/>
        </w:rPr>
        <w:t>برنامج عمل</w:t>
      </w:r>
      <w:r>
        <w:rPr>
          <w:rFonts w:hint="cs"/>
          <w:b/>
          <w:bCs/>
          <w:rtl/>
          <w:lang w:bidi="ar-EG"/>
        </w:rPr>
        <w:t xml:space="preserve"> </w:t>
      </w:r>
      <w:r>
        <w:rPr>
          <w:b/>
          <w:bCs/>
          <w:lang w:bidi="ar-EG"/>
        </w:rPr>
        <w:t xml:space="preserve">(work </w:t>
      </w:r>
      <w:proofErr w:type="spellStart"/>
      <w:r>
        <w:rPr>
          <w:b/>
          <w:bCs/>
          <w:lang w:bidi="ar-EG"/>
        </w:rPr>
        <w:t>programme</w:t>
      </w:r>
      <w:proofErr w:type="spellEnd"/>
      <w:r>
        <w:rPr>
          <w:b/>
          <w:bCs/>
          <w:lang w:bidi="ar-EG"/>
        </w:rPr>
        <w:t>)</w:t>
      </w:r>
      <w:r w:rsidRPr="00507467">
        <w:rPr>
          <w:rFonts w:hint="cs"/>
          <w:b/>
          <w:bCs/>
          <w:rtl/>
          <w:lang w:bidi="ar-SY"/>
        </w:rPr>
        <w:t>:</w:t>
      </w:r>
      <w:r w:rsidRPr="00507467">
        <w:rPr>
          <w:rtl/>
          <w:lang w:bidi="ar-SY"/>
        </w:rPr>
        <w:t xml:space="preserve"> قائمة</w:t>
      </w:r>
      <w:r w:rsidRPr="00507467">
        <w:rPr>
          <w:rFonts w:hint="cs"/>
          <w:rtl/>
          <w:lang w:bidi="ar-SY"/>
        </w:rPr>
        <w:t xml:space="preserve"> ببنود عمل خاصة بلجنة دراسات.</w:t>
      </w:r>
    </w:p>
    <w:p w14:paraId="243AEC83" w14:textId="77777777" w:rsidR="00517FDB" w:rsidRPr="00507467" w:rsidRDefault="00B346D1" w:rsidP="00517FDB">
      <w:pPr>
        <w:pStyle w:val="Heading2"/>
        <w:rPr>
          <w:rtl/>
        </w:rPr>
      </w:pPr>
      <w:bookmarkStart w:id="98" w:name="_Toc534640905"/>
      <w:bookmarkStart w:id="99" w:name="_Toc534640939"/>
      <w:bookmarkStart w:id="100" w:name="_Toc23774367"/>
      <w:r w:rsidRPr="00507467">
        <w:rPr>
          <w:lang w:bidi="ar-SY"/>
        </w:rPr>
        <w:t>9.1</w:t>
      </w:r>
      <w:r w:rsidRPr="00507467">
        <w:rPr>
          <w:rtl/>
        </w:rPr>
        <w:tab/>
      </w:r>
      <w:r w:rsidRPr="00507467">
        <w:rPr>
          <w:rFonts w:hint="cs"/>
          <w:rtl/>
        </w:rPr>
        <w:t>المراجع</w:t>
      </w:r>
      <w:bookmarkEnd w:id="98"/>
      <w:bookmarkEnd w:id="99"/>
      <w:bookmarkEnd w:id="100"/>
    </w:p>
    <w:p w14:paraId="039010FF" w14:textId="77777777" w:rsidR="00517FDB" w:rsidRPr="00507467" w:rsidRDefault="00B346D1" w:rsidP="00517FDB">
      <w:pPr>
        <w:rPr>
          <w:rtl/>
          <w:lang w:bidi="ar-EG"/>
        </w:rPr>
      </w:pPr>
      <w:r w:rsidRPr="00507467">
        <w:rPr>
          <w:rtl/>
        </w:rPr>
        <w:t xml:space="preserve">تتضمن </w:t>
      </w:r>
      <w:r w:rsidRPr="00507467">
        <w:rPr>
          <w:rFonts w:hint="cs"/>
          <w:rtl/>
        </w:rPr>
        <w:t>ال</w:t>
      </w:r>
      <w:r w:rsidRPr="00507467">
        <w:rPr>
          <w:rtl/>
        </w:rPr>
        <w:t xml:space="preserve">توصيات </w:t>
      </w:r>
      <w:r w:rsidRPr="00507467">
        <w:rPr>
          <w:rFonts w:hint="cs"/>
          <w:rtl/>
        </w:rPr>
        <w:t>التالية ل</w:t>
      </w:r>
      <w:r w:rsidRPr="00507467">
        <w:rPr>
          <w:rtl/>
        </w:rPr>
        <w:t xml:space="preserve">قطاع </w:t>
      </w:r>
      <w:r w:rsidRPr="00507467">
        <w:rPr>
          <w:rFonts w:hint="cs"/>
          <w:rtl/>
        </w:rPr>
        <w:t>تقييس الاتصالات</w:t>
      </w:r>
      <w:r w:rsidRPr="00507467">
        <w:rPr>
          <w:rtl/>
        </w:rPr>
        <w:t xml:space="preserve"> وغيرها من المراجع أحكاماً </w:t>
      </w:r>
      <w:r w:rsidRPr="00507467">
        <w:rPr>
          <w:rFonts w:hint="cs"/>
          <w:rtl/>
        </w:rPr>
        <w:t>تشكل</w:t>
      </w:r>
      <w:r w:rsidRPr="00507467">
        <w:rPr>
          <w:rtl/>
        </w:rPr>
        <w:t xml:space="preserve"> من خلال </w:t>
      </w:r>
      <w:r w:rsidRPr="00507467">
        <w:rPr>
          <w:rFonts w:hint="cs"/>
          <w:rtl/>
        </w:rPr>
        <w:t>الإشارة</w:t>
      </w:r>
      <w:r w:rsidRPr="00507467">
        <w:rPr>
          <w:rtl/>
        </w:rPr>
        <w:t xml:space="preserve"> إليها في هذ</w:t>
      </w:r>
      <w:r w:rsidRPr="00507467">
        <w:rPr>
          <w:rFonts w:hint="cs"/>
          <w:rtl/>
        </w:rPr>
        <w:t>ا</w:t>
      </w:r>
      <w:r w:rsidRPr="00507467">
        <w:rPr>
          <w:rtl/>
        </w:rPr>
        <w:t xml:space="preserve"> </w:t>
      </w:r>
      <w:r w:rsidRPr="00507467">
        <w:rPr>
          <w:rFonts w:hint="cs"/>
          <w:rtl/>
        </w:rPr>
        <w:t xml:space="preserve">النص جزءاً لا يتجزأ من </w:t>
      </w:r>
      <w:r w:rsidRPr="00507467">
        <w:rPr>
          <w:rtl/>
        </w:rPr>
        <w:t xml:space="preserve">هذه التوصية. وقد كانت جميع الطبعات </w:t>
      </w:r>
      <w:r w:rsidRPr="00507467">
        <w:rPr>
          <w:rFonts w:hint="cs"/>
          <w:rtl/>
        </w:rPr>
        <w:t xml:space="preserve">المذكورة </w:t>
      </w:r>
      <w:r w:rsidRPr="00507467">
        <w:rPr>
          <w:rtl/>
        </w:rPr>
        <w:t xml:space="preserve">سارية </w:t>
      </w:r>
      <w:r w:rsidRPr="00507467">
        <w:rPr>
          <w:rFonts w:hint="cs"/>
          <w:rtl/>
        </w:rPr>
        <w:t xml:space="preserve">الصلاحية </w:t>
      </w:r>
      <w:r w:rsidRPr="00507467">
        <w:rPr>
          <w:rtl/>
        </w:rPr>
        <w:t xml:space="preserve">في وقت النشر. </w:t>
      </w:r>
      <w:r w:rsidRPr="00507467">
        <w:rPr>
          <w:rFonts w:hint="cs"/>
          <w:rtl/>
        </w:rPr>
        <w:t>ولما كانت</w:t>
      </w:r>
      <w:r w:rsidRPr="00507467">
        <w:rPr>
          <w:rtl/>
        </w:rPr>
        <w:t xml:space="preserve"> جميع التوصيات والمراجع الأخرى</w:t>
      </w:r>
      <w:r w:rsidRPr="00507467">
        <w:rPr>
          <w:rFonts w:hint="cs"/>
          <w:rtl/>
          <w:lang w:bidi="ar-EG"/>
        </w:rPr>
        <w:t xml:space="preserve"> تخضع</w:t>
      </w:r>
      <w:r w:rsidRPr="00507467">
        <w:rPr>
          <w:rtl/>
        </w:rPr>
        <w:t xml:space="preserve"> </w:t>
      </w:r>
      <w:r w:rsidRPr="00507467">
        <w:rPr>
          <w:rFonts w:hint="cs"/>
          <w:rtl/>
        </w:rPr>
        <w:t>ل</w:t>
      </w:r>
      <w:r w:rsidRPr="00507467">
        <w:rPr>
          <w:rtl/>
        </w:rPr>
        <w:t>لمراجعة</w:t>
      </w:r>
      <w:r w:rsidRPr="00507467">
        <w:rPr>
          <w:rFonts w:hint="cs"/>
          <w:rtl/>
        </w:rPr>
        <w:t>،</w:t>
      </w:r>
      <w:r w:rsidRPr="00507467">
        <w:rPr>
          <w:rtl/>
        </w:rPr>
        <w:t xml:space="preserve"> نحث جميع المستعملين لهذه التوصية على السعي إلى تطبيق أحدث طبعة للتوصيات والمراجع الواردة أدناه. وت</w:t>
      </w:r>
      <w:r w:rsidRPr="00507467">
        <w:rPr>
          <w:rFonts w:hint="cs"/>
          <w:rtl/>
        </w:rPr>
        <w:t>ُ</w:t>
      </w:r>
      <w:r w:rsidRPr="00507467">
        <w:rPr>
          <w:rtl/>
        </w:rPr>
        <w:t xml:space="preserve">نشر بانتظام قائمة توصيات قطاع </w:t>
      </w:r>
      <w:r w:rsidRPr="00507467">
        <w:rPr>
          <w:rFonts w:hint="cs"/>
          <w:rtl/>
        </w:rPr>
        <w:t xml:space="preserve">تقييس الاتصالات </w:t>
      </w:r>
      <w:r w:rsidRPr="00507467">
        <w:rPr>
          <w:rtl/>
        </w:rPr>
        <w:t>السارية</w:t>
      </w:r>
      <w:r w:rsidRPr="00507467">
        <w:rPr>
          <w:rFonts w:hint="cs"/>
          <w:rtl/>
        </w:rPr>
        <w:t xml:space="preserve"> الصلاحية</w:t>
      </w:r>
      <w:r w:rsidRPr="00507467">
        <w:rPr>
          <w:rtl/>
        </w:rPr>
        <w:t>.</w:t>
      </w:r>
      <w:r w:rsidRPr="00507467">
        <w:rPr>
          <w:rFonts w:hint="cs"/>
          <w:rtl/>
        </w:rPr>
        <w:t xml:space="preserve"> والإشارة إلى وثيقة في هذه التوصية لا يضفي على الوثيقة في حد ذاتها صفة التوصية.</w:t>
      </w:r>
    </w:p>
    <w:p w14:paraId="48E8AAFA" w14:textId="77777777" w:rsidR="00517FDB" w:rsidRPr="00507467" w:rsidRDefault="00B346D1" w:rsidP="00B220E9">
      <w:pPr>
        <w:tabs>
          <w:tab w:val="left" w:pos="1701"/>
        </w:tabs>
        <w:ind w:left="1701" w:hanging="1701"/>
        <w:rPr>
          <w:rtl/>
        </w:rPr>
      </w:pPr>
      <w:r w:rsidRPr="00507467">
        <w:t>[ITU-T A.2]</w:t>
      </w:r>
      <w:r w:rsidRPr="00507467">
        <w:rPr>
          <w:rtl/>
        </w:rPr>
        <w:tab/>
      </w:r>
      <w:r w:rsidRPr="00507467">
        <w:rPr>
          <w:rFonts w:hint="cs"/>
          <w:rtl/>
        </w:rPr>
        <w:t xml:space="preserve">التوصية </w:t>
      </w:r>
      <w:r w:rsidRPr="00507467">
        <w:t>ITU</w:t>
      </w:r>
      <w:r w:rsidRPr="00507467">
        <w:noBreakHyphen/>
        <w:t>T A.2</w:t>
      </w:r>
      <w:r w:rsidRPr="00507467">
        <w:rPr>
          <w:rFonts w:hint="cs"/>
          <w:rtl/>
          <w:lang w:bidi="ar-EG"/>
        </w:rPr>
        <w:t xml:space="preserve"> </w:t>
      </w:r>
      <w:r w:rsidRPr="00507467">
        <w:rPr>
          <w:lang w:bidi="ar-EG"/>
        </w:rPr>
        <w:t>(</w:t>
      </w:r>
      <w:proofErr w:type="gramStart"/>
      <w:r w:rsidRPr="00507467">
        <w:rPr>
          <w:lang w:bidi="ar-EG"/>
        </w:rPr>
        <w:t>2012)</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تقديم المساهمات إلى قطاع تقييس الاتصالات للاتحاد الدولي للاتصالات</w:t>
      </w:r>
      <w:r w:rsidRPr="00507467">
        <w:rPr>
          <w:rFonts w:ascii="Times New Roman italic" w:hAnsi="Times New Roman italic" w:hint="cs"/>
          <w:i/>
          <w:iCs/>
          <w:rtl/>
        </w:rPr>
        <w:t>.</w:t>
      </w:r>
    </w:p>
    <w:p w14:paraId="20F41655" w14:textId="77777777" w:rsidR="00517FDB" w:rsidRPr="00507467" w:rsidRDefault="00B346D1" w:rsidP="00B220E9">
      <w:pPr>
        <w:tabs>
          <w:tab w:val="left" w:pos="1701"/>
        </w:tabs>
        <w:ind w:left="1701" w:hanging="1701"/>
        <w:rPr>
          <w:rtl/>
          <w:lang w:bidi="ar-EG"/>
        </w:rPr>
      </w:pPr>
      <w:r w:rsidRPr="00507467">
        <w:rPr>
          <w:lang w:bidi="ar-EG"/>
        </w:rPr>
        <w:t>[ITU</w:t>
      </w:r>
      <w:r w:rsidRPr="00507467">
        <w:rPr>
          <w:lang w:bidi="ar-EG"/>
        </w:rPr>
        <w:noBreakHyphen/>
        <w:t>T A.5]</w:t>
      </w:r>
      <w:r w:rsidRPr="00507467">
        <w:rPr>
          <w:rtl/>
          <w:lang w:bidi="ar-EG"/>
        </w:rPr>
        <w:tab/>
      </w:r>
      <w:r w:rsidRPr="00507467">
        <w:rPr>
          <w:rFonts w:hint="cs"/>
          <w:rtl/>
        </w:rPr>
        <w:t xml:space="preserve">التوصية </w:t>
      </w:r>
      <w:r w:rsidRPr="00507467">
        <w:t>ITU</w:t>
      </w:r>
      <w:r w:rsidRPr="00507467">
        <w:noBreakHyphen/>
        <w:t>T A.5</w:t>
      </w:r>
      <w:r w:rsidRPr="00507467">
        <w:rPr>
          <w:rFonts w:hint="cs"/>
          <w:rtl/>
          <w:lang w:bidi="ar-EG"/>
        </w:rPr>
        <w:t xml:space="preserve"> </w:t>
      </w:r>
      <w:r w:rsidRPr="00507467">
        <w:rPr>
          <w:lang w:bidi="ar-EG"/>
        </w:rPr>
        <w:t>(</w:t>
      </w:r>
      <w:proofErr w:type="gramStart"/>
      <w:r w:rsidRPr="00507467">
        <w:rPr>
          <w:lang w:bidi="ar-EG"/>
        </w:rPr>
        <w:t>2019)</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الإجراءات العامة لإدراج إحالات مرجعية إلى وثائق المنظمات الأخرى في</w:t>
      </w:r>
      <w:r w:rsidRPr="00507467">
        <w:rPr>
          <w:rFonts w:ascii="Times New Roman italic" w:hAnsi="Times New Roman italic" w:hint="eastAsia"/>
          <w:i/>
          <w:iCs/>
          <w:rtl/>
        </w:rPr>
        <w:t> </w:t>
      </w:r>
      <w:r w:rsidRPr="00507467">
        <w:rPr>
          <w:rFonts w:ascii="Times New Roman italic" w:hAnsi="Times New Roman italic"/>
          <w:i/>
          <w:iCs/>
          <w:rtl/>
        </w:rPr>
        <w:t>التوصيات الصادرة عن قطاع تقييس الاتصالات</w:t>
      </w:r>
      <w:r w:rsidRPr="00507467">
        <w:rPr>
          <w:rFonts w:ascii="Times New Roman italic" w:hAnsi="Times New Roman italic" w:hint="cs"/>
          <w:i/>
          <w:iCs/>
          <w:rtl/>
        </w:rPr>
        <w:t>.</w:t>
      </w:r>
    </w:p>
    <w:p w14:paraId="4F0988BB" w14:textId="77777777" w:rsidR="00517FDB" w:rsidRPr="00507467" w:rsidRDefault="00B346D1" w:rsidP="00B220E9">
      <w:pPr>
        <w:tabs>
          <w:tab w:val="left" w:pos="1701"/>
        </w:tabs>
        <w:ind w:left="1701" w:hanging="1701"/>
        <w:rPr>
          <w:rtl/>
          <w:lang w:bidi="ar-EG"/>
        </w:rPr>
      </w:pPr>
      <w:r w:rsidRPr="00507467">
        <w:rPr>
          <w:lang w:bidi="ar-EG"/>
        </w:rPr>
        <w:t>[ITU-T A.7]</w:t>
      </w:r>
      <w:r w:rsidRPr="00507467">
        <w:rPr>
          <w:rtl/>
          <w:lang w:bidi="ar-EG"/>
        </w:rPr>
        <w:tab/>
      </w:r>
      <w:r w:rsidRPr="00507467">
        <w:rPr>
          <w:rFonts w:hint="cs"/>
          <w:rtl/>
        </w:rPr>
        <w:t xml:space="preserve">التوصية </w:t>
      </w:r>
      <w:r w:rsidRPr="00507467">
        <w:t>ITU</w:t>
      </w:r>
      <w:r w:rsidRPr="00507467">
        <w:noBreakHyphen/>
        <w:t>T A.7</w:t>
      </w:r>
      <w:r w:rsidRPr="00507467">
        <w:rPr>
          <w:rFonts w:hint="cs"/>
          <w:rtl/>
          <w:lang w:bidi="ar-EG"/>
        </w:rPr>
        <w:t xml:space="preserve"> </w:t>
      </w:r>
      <w:r w:rsidRPr="00507467">
        <w:rPr>
          <w:lang w:bidi="ar-EG"/>
        </w:rPr>
        <w:t>(</w:t>
      </w:r>
      <w:proofErr w:type="gramStart"/>
      <w:r w:rsidRPr="00507467">
        <w:rPr>
          <w:lang w:bidi="ar-EG"/>
        </w:rPr>
        <w:t>2016)</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الأفرقة المتخصصة: إنشاء الأفرقة المتخصصة وإجراءات عملها</w:t>
      </w:r>
      <w:r w:rsidRPr="00507467">
        <w:rPr>
          <w:rFonts w:ascii="Times New Roman italic" w:hAnsi="Times New Roman italic" w:hint="cs"/>
          <w:i/>
          <w:iCs/>
          <w:rtl/>
        </w:rPr>
        <w:t>.</w:t>
      </w:r>
    </w:p>
    <w:p w14:paraId="3BCF3D35" w14:textId="77777777" w:rsidR="00517FDB" w:rsidRPr="00507467" w:rsidRDefault="00B346D1" w:rsidP="00517FDB">
      <w:pPr>
        <w:tabs>
          <w:tab w:val="left" w:pos="1701"/>
        </w:tabs>
        <w:ind w:left="1701" w:hanging="1701"/>
        <w:rPr>
          <w:rtl/>
          <w:lang w:bidi="ar-EG"/>
        </w:rPr>
      </w:pPr>
      <w:r w:rsidRPr="00507467">
        <w:rPr>
          <w:lang w:bidi="ar-EG"/>
        </w:rPr>
        <w:t>[ITU-T A.11]</w:t>
      </w:r>
      <w:r w:rsidRPr="00507467">
        <w:rPr>
          <w:rtl/>
          <w:lang w:bidi="ar-EG"/>
        </w:rPr>
        <w:tab/>
      </w:r>
      <w:r w:rsidRPr="00507467">
        <w:rPr>
          <w:rFonts w:hint="cs"/>
          <w:rtl/>
        </w:rPr>
        <w:t xml:space="preserve">التوصية </w:t>
      </w:r>
      <w:r w:rsidRPr="00507467">
        <w:t>ITU</w:t>
      </w:r>
      <w:r w:rsidRPr="00507467">
        <w:noBreakHyphen/>
        <w:t>T A.11</w:t>
      </w:r>
      <w:r w:rsidRPr="00507467">
        <w:rPr>
          <w:rFonts w:hint="cs"/>
          <w:rtl/>
          <w:lang w:bidi="ar-EG"/>
        </w:rPr>
        <w:t xml:space="preserve"> </w:t>
      </w:r>
      <w:r w:rsidRPr="00507467">
        <w:rPr>
          <w:lang w:bidi="ar-EG"/>
        </w:rPr>
        <w:t>(</w:t>
      </w:r>
      <w:proofErr w:type="gramStart"/>
      <w:r w:rsidRPr="00507467">
        <w:rPr>
          <w:lang w:bidi="ar-EG"/>
        </w:rPr>
        <w:t>2012)</w:t>
      </w:r>
      <w:r w:rsidRPr="00507467">
        <w:rPr>
          <w:rFonts w:hint="cs"/>
          <w:rtl/>
          <w:lang w:bidi="ar-EG"/>
        </w:rPr>
        <w:t>،</w:t>
      </w:r>
      <w:proofErr w:type="gramEnd"/>
      <w:r w:rsidRPr="00507467">
        <w:rPr>
          <w:rFonts w:hint="cs"/>
          <w:rtl/>
          <w:lang w:bidi="ar-EG"/>
        </w:rPr>
        <w:t xml:space="preserve"> </w:t>
      </w:r>
      <w:r w:rsidRPr="00507467">
        <w:rPr>
          <w:rFonts w:ascii="Times New Roman italic" w:hAnsi="Times New Roman italic"/>
          <w:i/>
          <w:iCs/>
          <w:rtl/>
        </w:rPr>
        <w:t>نشر توصيات قطاع تقييس الاتصالات ومحاضر</w:t>
      </w:r>
      <w:r w:rsidRPr="00507467">
        <w:rPr>
          <w:rFonts w:ascii="Times New Roman italic" w:hAnsi="Times New Roman italic" w:hint="cs"/>
          <w:i/>
          <w:iCs/>
          <w:rtl/>
        </w:rPr>
        <w:t>.</w:t>
      </w:r>
    </w:p>
    <w:p w14:paraId="186BFAD7" w14:textId="77777777" w:rsidR="00517FDB" w:rsidRPr="00507467" w:rsidRDefault="00B346D1" w:rsidP="00517FDB">
      <w:pPr>
        <w:tabs>
          <w:tab w:val="left" w:pos="1701"/>
        </w:tabs>
        <w:ind w:left="1701" w:hanging="1701"/>
        <w:rPr>
          <w:i/>
          <w:iCs/>
        </w:rPr>
      </w:pPr>
      <w:r w:rsidRPr="00507467">
        <w:t>[ITU</w:t>
      </w:r>
      <w:r w:rsidRPr="00507467">
        <w:noBreakHyphen/>
        <w:t>T A.25]</w:t>
      </w:r>
      <w:r w:rsidRPr="00507467">
        <w:rPr>
          <w:rtl/>
        </w:rPr>
        <w:tab/>
      </w:r>
      <w:r w:rsidRPr="00507467">
        <w:rPr>
          <w:rFonts w:hint="cs"/>
          <w:rtl/>
        </w:rPr>
        <w:t xml:space="preserve">التوصية </w:t>
      </w:r>
      <w:r w:rsidRPr="00507467">
        <w:t>ITU</w:t>
      </w:r>
      <w:r w:rsidRPr="00507467">
        <w:noBreakHyphen/>
        <w:t>T A.25</w:t>
      </w:r>
      <w:r w:rsidRPr="00507467">
        <w:rPr>
          <w:rFonts w:hint="cs"/>
          <w:rtl/>
          <w:lang w:bidi="ar-EG"/>
        </w:rPr>
        <w:t xml:space="preserve"> </w:t>
      </w:r>
      <w:r w:rsidRPr="00507467">
        <w:rPr>
          <w:lang w:bidi="ar-EG"/>
        </w:rPr>
        <w:t>(</w:t>
      </w:r>
      <w:proofErr w:type="gramStart"/>
      <w:r w:rsidRPr="00507467">
        <w:rPr>
          <w:lang w:bidi="ar-EG"/>
        </w:rPr>
        <w:t>2019)</w:t>
      </w:r>
      <w:r w:rsidRPr="00507467">
        <w:rPr>
          <w:rFonts w:hint="cs"/>
          <w:rtl/>
          <w:lang w:bidi="ar-EG"/>
        </w:rPr>
        <w:t>،</w:t>
      </w:r>
      <w:proofErr w:type="gramEnd"/>
      <w:r w:rsidRPr="00507467">
        <w:rPr>
          <w:rFonts w:hint="cs"/>
          <w:rtl/>
          <w:lang w:bidi="ar-EG"/>
        </w:rPr>
        <w:t xml:space="preserve"> </w:t>
      </w:r>
      <w:r w:rsidRPr="00507467">
        <w:rPr>
          <w:i/>
          <w:iCs/>
          <w:rtl/>
        </w:rPr>
        <w:t>الإجراءات العامة المتعلقة بتضمين نصوص بين قطاع تقييس الاتصالات ومنظمات أخر</w:t>
      </w:r>
      <w:r>
        <w:rPr>
          <w:rFonts w:hint="cs"/>
          <w:i/>
          <w:iCs/>
          <w:rtl/>
        </w:rPr>
        <w:t>ى</w:t>
      </w:r>
      <w:r w:rsidRPr="00507467">
        <w:rPr>
          <w:rFonts w:hint="cs"/>
          <w:i/>
          <w:iCs/>
          <w:rtl/>
        </w:rPr>
        <w:t>.</w:t>
      </w:r>
    </w:p>
    <w:p w14:paraId="0182C2C1" w14:textId="77777777" w:rsidR="00517FDB" w:rsidRPr="00507467" w:rsidRDefault="00B346D1" w:rsidP="00B220E9">
      <w:pPr>
        <w:tabs>
          <w:tab w:val="left" w:pos="1701"/>
        </w:tabs>
        <w:ind w:left="1701" w:hanging="1701"/>
        <w:rPr>
          <w:rtl/>
          <w:lang w:bidi="ar-EG"/>
        </w:rPr>
      </w:pPr>
      <w:r w:rsidRPr="00507467">
        <w:rPr>
          <w:lang w:bidi="ar-EG"/>
        </w:rPr>
        <w:t>[PP Res. 66]</w:t>
      </w:r>
      <w:r w:rsidRPr="00507467">
        <w:rPr>
          <w:rtl/>
          <w:lang w:bidi="ar-EG"/>
        </w:rPr>
        <w:tab/>
      </w:r>
      <w:r w:rsidRPr="00507467">
        <w:rPr>
          <w:rFonts w:hint="cs"/>
          <w:rtl/>
          <w:lang w:bidi="ar-EG"/>
        </w:rPr>
        <w:t xml:space="preserve">القرار </w:t>
      </w:r>
      <w:r w:rsidRPr="00507467">
        <w:rPr>
          <w:lang w:val="fr-CH" w:bidi="ar-EG"/>
        </w:rPr>
        <w:t>66</w:t>
      </w:r>
      <w:r w:rsidRPr="00507467">
        <w:rPr>
          <w:rFonts w:hint="cs"/>
          <w:rtl/>
          <w:lang w:bidi="ar-EG"/>
        </w:rPr>
        <w:t xml:space="preserve"> (المراجَع في دبي، </w:t>
      </w:r>
      <w:r w:rsidRPr="00507467">
        <w:rPr>
          <w:lang w:bidi="ar-EG"/>
        </w:rPr>
        <w:t>2018</w:t>
      </w:r>
      <w:r w:rsidRPr="00507467">
        <w:rPr>
          <w:rFonts w:hint="cs"/>
          <w:rtl/>
          <w:lang w:bidi="ar-EG"/>
        </w:rPr>
        <w:t>)</w:t>
      </w:r>
      <w:r>
        <w:rPr>
          <w:rFonts w:hint="cs"/>
          <w:rtl/>
          <w:lang w:bidi="ar-EG"/>
        </w:rPr>
        <w:t xml:space="preserve"> </w:t>
      </w:r>
      <w:r w:rsidRPr="00507467">
        <w:rPr>
          <w:rFonts w:hint="cs"/>
          <w:rtl/>
          <w:lang w:bidi="ar-EG"/>
        </w:rPr>
        <w:t xml:space="preserve">لمؤتمر المندوبين المفوضين، </w:t>
      </w:r>
      <w:r w:rsidRPr="00507467">
        <w:rPr>
          <w:i/>
          <w:iCs/>
          <w:rtl/>
          <w:lang w:bidi="ar-EG"/>
        </w:rPr>
        <w:t>وثائق الاتحاد ومنشوراته</w:t>
      </w:r>
      <w:r w:rsidRPr="00507467">
        <w:rPr>
          <w:rFonts w:hint="cs"/>
          <w:rtl/>
          <w:lang w:bidi="ar-EG"/>
        </w:rPr>
        <w:t>.</w:t>
      </w:r>
    </w:p>
    <w:p w14:paraId="107625E1" w14:textId="77777777" w:rsidR="00517FDB" w:rsidRPr="00507467" w:rsidRDefault="00B346D1" w:rsidP="00517FDB">
      <w:pPr>
        <w:tabs>
          <w:tab w:val="left" w:pos="1701"/>
        </w:tabs>
        <w:ind w:left="1701" w:hanging="1701"/>
        <w:rPr>
          <w:rtl/>
          <w:lang w:bidi="ar-EG"/>
        </w:rPr>
      </w:pPr>
      <w:r w:rsidRPr="00507467">
        <w:rPr>
          <w:lang w:val="fr-CH" w:bidi="ar-EG"/>
        </w:rPr>
        <w:t xml:space="preserve">[WTSA </w:t>
      </w:r>
      <w:proofErr w:type="spellStart"/>
      <w:r w:rsidRPr="00507467">
        <w:rPr>
          <w:lang w:val="fr-CH" w:bidi="ar-EG"/>
        </w:rPr>
        <w:t>Res</w:t>
      </w:r>
      <w:proofErr w:type="spellEnd"/>
      <w:r w:rsidRPr="00507467">
        <w:rPr>
          <w:lang w:val="fr-CH" w:bidi="ar-EG"/>
        </w:rPr>
        <w:t>. 1]</w:t>
      </w:r>
      <w:r w:rsidRPr="00507467">
        <w:rPr>
          <w:rtl/>
          <w:lang w:bidi="ar-EG"/>
        </w:rPr>
        <w:tab/>
      </w:r>
      <w:r w:rsidRPr="00507467">
        <w:rPr>
          <w:rtl/>
        </w:rPr>
        <w:t xml:space="preserve">القـرار </w:t>
      </w:r>
      <w:r w:rsidRPr="00507467">
        <w:t>1</w:t>
      </w:r>
      <w:r w:rsidRPr="00507467">
        <w:rPr>
          <w:rtl/>
        </w:rPr>
        <w:t xml:space="preserve"> (</w:t>
      </w:r>
      <w:r w:rsidRPr="00507467">
        <w:rPr>
          <w:rFonts w:hint="cs"/>
          <w:rtl/>
        </w:rPr>
        <w:t xml:space="preserve">المرَجع في </w:t>
      </w:r>
      <w:r w:rsidRPr="00507467">
        <w:rPr>
          <w:rtl/>
        </w:rPr>
        <w:t xml:space="preserve">الحمامات، </w:t>
      </w:r>
      <w:r w:rsidRPr="00507467">
        <w:t>2016</w:t>
      </w:r>
      <w:r w:rsidRPr="00507467">
        <w:rPr>
          <w:rtl/>
        </w:rPr>
        <w:t>) للجمعية العالمية لتقييس الاتصالات،</w:t>
      </w:r>
      <w:r w:rsidRPr="00507467">
        <w:rPr>
          <w:i/>
          <w:iCs/>
          <w:rtl/>
        </w:rPr>
        <w:t xml:space="preserve"> النظام الداخلي لقطاع تقييس الاتصالات للاتحاد الدولي للاتصالات</w:t>
      </w:r>
      <w:r w:rsidRPr="00507467">
        <w:rPr>
          <w:rFonts w:hint="cs"/>
          <w:rtl/>
          <w:lang w:bidi="ar-EG"/>
        </w:rPr>
        <w:t>.</w:t>
      </w:r>
    </w:p>
    <w:p w14:paraId="1F97F252" w14:textId="77777777" w:rsidR="00517FDB" w:rsidRPr="00507467" w:rsidRDefault="00B346D1" w:rsidP="00517FDB">
      <w:pPr>
        <w:tabs>
          <w:tab w:val="left" w:pos="1701"/>
        </w:tabs>
        <w:ind w:left="1701" w:hanging="1701"/>
        <w:rPr>
          <w:i/>
          <w:iCs/>
          <w:rtl/>
          <w:lang w:bidi="ar-EG"/>
        </w:rPr>
      </w:pPr>
      <w:r w:rsidRPr="00507467">
        <w:rPr>
          <w:lang w:val="fr-CH" w:bidi="ar-EG"/>
        </w:rPr>
        <w:t xml:space="preserve">[WTSA </w:t>
      </w:r>
      <w:proofErr w:type="spellStart"/>
      <w:r w:rsidRPr="00507467">
        <w:rPr>
          <w:lang w:val="fr-CH" w:bidi="ar-EG"/>
        </w:rPr>
        <w:t>Res</w:t>
      </w:r>
      <w:proofErr w:type="spellEnd"/>
      <w:r w:rsidRPr="00507467">
        <w:rPr>
          <w:lang w:val="fr-CH" w:bidi="ar-EG"/>
        </w:rPr>
        <w:t>. 2]</w:t>
      </w:r>
      <w:r w:rsidRPr="00507467">
        <w:rPr>
          <w:lang w:val="fr-CH" w:bidi="ar-EG"/>
        </w:rPr>
        <w:tab/>
      </w:r>
      <w:r w:rsidRPr="00507467">
        <w:rPr>
          <w:rtl/>
          <w:lang w:val="fr-CH" w:bidi="ar-EG"/>
        </w:rPr>
        <w:t xml:space="preserve">القرار </w:t>
      </w:r>
      <w:r w:rsidRPr="00507467">
        <w:rPr>
          <w:lang w:val="fr-CH" w:bidi="ar-EG"/>
        </w:rPr>
        <w:t>2</w:t>
      </w:r>
      <w:r w:rsidRPr="00507467">
        <w:rPr>
          <w:rtl/>
          <w:lang w:val="fr-CH" w:bidi="ar-EG"/>
        </w:rPr>
        <w:t xml:space="preserve"> (المراجَع في الحمامات، </w:t>
      </w:r>
      <w:r w:rsidRPr="00507467">
        <w:rPr>
          <w:lang w:val="fr-CH" w:bidi="ar-EG"/>
        </w:rPr>
        <w:t>2016</w:t>
      </w:r>
      <w:r w:rsidRPr="00507467">
        <w:rPr>
          <w:rtl/>
          <w:lang w:val="fr-CH" w:bidi="ar-EG"/>
        </w:rPr>
        <w:t>) للجمعية العالمية لتقييس الاتصالات</w:t>
      </w:r>
      <w:r w:rsidRPr="00507467">
        <w:rPr>
          <w:rFonts w:hint="cs"/>
          <w:rtl/>
          <w:lang w:val="fr-CH" w:bidi="ar-EG"/>
        </w:rPr>
        <w:t xml:space="preserve">، </w:t>
      </w:r>
      <w:r w:rsidRPr="00507467">
        <w:rPr>
          <w:i/>
          <w:iCs/>
          <w:rtl/>
          <w:lang w:val="fr-CH" w:bidi="ar-EG"/>
        </w:rPr>
        <w:t>مسؤوليات لجان دراسات قطاع تقييس الاتصالات واختصاصاته</w:t>
      </w:r>
      <w:r w:rsidRPr="00507467">
        <w:rPr>
          <w:rFonts w:hint="cs"/>
          <w:i/>
          <w:iCs/>
          <w:rtl/>
          <w:lang w:val="fr-CH" w:bidi="ar-EG"/>
        </w:rPr>
        <w:t>ا.</w:t>
      </w:r>
    </w:p>
    <w:p w14:paraId="23380101" w14:textId="77777777" w:rsidR="00517FDB" w:rsidRPr="00507467" w:rsidRDefault="00B346D1" w:rsidP="00517FDB">
      <w:pPr>
        <w:tabs>
          <w:tab w:val="left" w:pos="1701"/>
        </w:tabs>
        <w:ind w:left="1701" w:hanging="1701"/>
        <w:rPr>
          <w:i/>
          <w:iCs/>
          <w:lang w:val="fr-CH"/>
        </w:rPr>
      </w:pPr>
      <w:r w:rsidRPr="00507467">
        <w:rPr>
          <w:lang w:val="fr-CH" w:bidi="ar-EG"/>
        </w:rPr>
        <w:t xml:space="preserve">[WTSA </w:t>
      </w:r>
      <w:proofErr w:type="spellStart"/>
      <w:r w:rsidRPr="00507467">
        <w:rPr>
          <w:lang w:val="fr-CH" w:bidi="ar-EG"/>
        </w:rPr>
        <w:t>Res</w:t>
      </w:r>
      <w:proofErr w:type="spellEnd"/>
      <w:r w:rsidRPr="00507467">
        <w:rPr>
          <w:lang w:val="fr-CH" w:bidi="ar-EG"/>
        </w:rPr>
        <w:t>. 18]</w:t>
      </w:r>
      <w:r w:rsidRPr="00507467">
        <w:rPr>
          <w:lang w:val="fr-CH" w:bidi="ar-EG"/>
        </w:rPr>
        <w:tab/>
      </w:r>
      <w:r w:rsidRPr="00507467">
        <w:rPr>
          <w:rFonts w:hint="cs"/>
          <w:rtl/>
          <w:lang w:val="fr-CH" w:bidi="ar-EG"/>
        </w:rPr>
        <w:t>ا</w:t>
      </w:r>
      <w:r w:rsidRPr="00507467">
        <w:rPr>
          <w:rtl/>
          <w:lang w:val="fr-CH" w:bidi="ar-EG"/>
        </w:rPr>
        <w:t xml:space="preserve">لقرار </w:t>
      </w:r>
      <w:r w:rsidRPr="00507467">
        <w:rPr>
          <w:lang w:val="fr-CH" w:bidi="ar-EG"/>
        </w:rPr>
        <w:t>18</w:t>
      </w:r>
      <w:r w:rsidRPr="00507467">
        <w:rPr>
          <w:rtl/>
          <w:lang w:val="fr-CH" w:bidi="ar-EG"/>
        </w:rPr>
        <w:t xml:space="preserve"> (المراجَع في الحمامات، </w:t>
      </w:r>
      <w:r w:rsidRPr="00507467">
        <w:rPr>
          <w:lang w:val="fr-CH" w:bidi="ar-EG"/>
        </w:rPr>
        <w:t>2016</w:t>
      </w:r>
      <w:r w:rsidRPr="00507467">
        <w:rPr>
          <w:rtl/>
          <w:lang w:val="fr-CH" w:bidi="ar-EG"/>
        </w:rPr>
        <w:t xml:space="preserve">) للجمعية العالمية لتقييس الاتصالات، </w:t>
      </w:r>
      <w:r w:rsidRPr="00507467">
        <w:rPr>
          <w:i/>
          <w:iCs/>
          <w:rtl/>
          <w:lang w:val="fr-CH" w:bidi="ar-EG"/>
        </w:rPr>
        <w:t xml:space="preserve">المبادئ والإجراءات المتعلقة بتوزيع العمل على قطاع الاتصالات الراديوية وقطاع تقييس الاتصالات وقطاع تنمية الاتصالات </w:t>
      </w:r>
      <w:r w:rsidRPr="00507467">
        <w:rPr>
          <w:rFonts w:hint="cs"/>
          <w:i/>
          <w:iCs/>
          <w:rtl/>
          <w:lang w:val="fr-CH" w:bidi="ar-EG"/>
        </w:rPr>
        <w:t>للاتحاد</w:t>
      </w:r>
      <w:r w:rsidRPr="00507467">
        <w:rPr>
          <w:i/>
          <w:iCs/>
          <w:rtl/>
          <w:lang w:val="fr-CH" w:bidi="ar-EG"/>
        </w:rPr>
        <w:t xml:space="preserve"> الدولي للاتصالات وتعزيز التنسيق والتعاون فيما بينها</w:t>
      </w:r>
      <w:r w:rsidRPr="00507467">
        <w:rPr>
          <w:rFonts w:hint="cs"/>
          <w:i/>
          <w:iCs/>
          <w:rtl/>
          <w:lang w:val="fr-CH" w:bidi="ar-EG"/>
        </w:rPr>
        <w:t>.</w:t>
      </w:r>
    </w:p>
    <w:p w14:paraId="368B50F4" w14:textId="77777777" w:rsidR="00517FDB" w:rsidRPr="00507467" w:rsidRDefault="00B346D1" w:rsidP="00517FDB">
      <w:pPr>
        <w:tabs>
          <w:tab w:val="left" w:pos="1701"/>
        </w:tabs>
        <w:ind w:left="1701" w:hanging="1701"/>
        <w:rPr>
          <w:rtl/>
          <w:lang w:bidi="ar-EG"/>
        </w:rPr>
      </w:pPr>
      <w:r w:rsidRPr="00507467">
        <w:rPr>
          <w:lang w:bidi="ar-EG"/>
        </w:rPr>
        <w:t>[WTSA Res. 22]</w:t>
      </w:r>
      <w:r w:rsidRPr="00507467">
        <w:rPr>
          <w:lang w:bidi="ar-EG"/>
        </w:rPr>
        <w:tab/>
      </w:r>
      <w:r w:rsidRPr="00507467">
        <w:rPr>
          <w:rtl/>
          <w:lang w:bidi="ar-EG"/>
        </w:rPr>
        <w:t xml:space="preserve">القـرار </w:t>
      </w:r>
      <w:r w:rsidRPr="00507467">
        <w:rPr>
          <w:lang w:bidi="ar-EG"/>
        </w:rPr>
        <w:t>22</w:t>
      </w:r>
      <w:r w:rsidRPr="00507467">
        <w:rPr>
          <w:rtl/>
          <w:lang w:bidi="ar-EG"/>
        </w:rPr>
        <w:t xml:space="preserve"> (</w:t>
      </w:r>
      <w:r w:rsidRPr="00507467">
        <w:rPr>
          <w:rFonts w:hint="cs"/>
          <w:rtl/>
          <w:lang w:bidi="ar-EG"/>
        </w:rPr>
        <w:t xml:space="preserve">المرَجع في </w:t>
      </w:r>
      <w:r w:rsidRPr="00507467">
        <w:rPr>
          <w:rtl/>
          <w:lang w:bidi="ar-EG"/>
        </w:rPr>
        <w:t xml:space="preserve">الحمامات، </w:t>
      </w:r>
      <w:r w:rsidRPr="00507467">
        <w:rPr>
          <w:lang w:bidi="ar-EG"/>
        </w:rPr>
        <w:t>2016</w:t>
      </w:r>
      <w:r w:rsidRPr="00507467">
        <w:rPr>
          <w:rtl/>
          <w:lang w:bidi="ar-EG"/>
        </w:rPr>
        <w:t xml:space="preserve">) للجمعية العالمية لتقييس الاتصالات، </w:t>
      </w:r>
      <w:r w:rsidRPr="00507467">
        <w:rPr>
          <w:i/>
          <w:iCs/>
          <w:rtl/>
          <w:lang w:bidi="ar-EG"/>
        </w:rPr>
        <w:t>تفويض الفريق الاستشاري لتقييس الاتصالات بالتصرف بين دورات انعقاد الجمعية العالمية لتقييس الاتصالات</w:t>
      </w:r>
      <w:r w:rsidRPr="00507467">
        <w:rPr>
          <w:rtl/>
          <w:lang w:bidi="ar-EG"/>
        </w:rPr>
        <w:t>.</w:t>
      </w:r>
    </w:p>
    <w:p w14:paraId="19AD6AB6" w14:textId="77777777" w:rsidR="00517FDB" w:rsidRPr="00507467" w:rsidRDefault="00B346D1" w:rsidP="00517FDB">
      <w:pPr>
        <w:tabs>
          <w:tab w:val="left" w:pos="1701"/>
        </w:tabs>
        <w:ind w:left="1701" w:hanging="1701"/>
        <w:rPr>
          <w:rtl/>
          <w:lang w:bidi="ar-EG"/>
        </w:rPr>
      </w:pPr>
      <w:r w:rsidRPr="00507467">
        <w:rPr>
          <w:lang w:bidi="ar-EG"/>
        </w:rPr>
        <w:lastRenderedPageBreak/>
        <w:t>[WTSA Res. 45]</w:t>
      </w:r>
      <w:r w:rsidRPr="00507467">
        <w:rPr>
          <w:lang w:bidi="ar-EG"/>
        </w:rPr>
        <w:tab/>
      </w:r>
      <w:bookmarkStart w:id="101" w:name="_Toc219803541"/>
      <w:bookmarkStart w:id="102" w:name="_Toc349551580"/>
      <w:r w:rsidRPr="00507467">
        <w:rPr>
          <w:rFonts w:hint="cs"/>
          <w:rtl/>
          <w:lang w:bidi="ar-EG"/>
        </w:rPr>
        <w:t xml:space="preserve">القرار </w:t>
      </w:r>
      <w:r w:rsidRPr="00507467">
        <w:rPr>
          <w:lang w:val="fr-CH" w:bidi="ar-EG"/>
        </w:rPr>
        <w:t>45</w:t>
      </w:r>
      <w:r w:rsidRPr="00507467">
        <w:rPr>
          <w:rFonts w:hint="cs"/>
          <w:rtl/>
          <w:lang w:bidi="ar-EG"/>
        </w:rPr>
        <w:t xml:space="preserve"> (المراجَع في الحمامات، </w:t>
      </w:r>
      <w:r w:rsidRPr="00507467">
        <w:rPr>
          <w:lang w:val="fr-CH" w:bidi="ar-EG"/>
        </w:rPr>
        <w:t>2016</w:t>
      </w:r>
      <w:r w:rsidRPr="00507467">
        <w:rPr>
          <w:rFonts w:hint="cs"/>
          <w:rtl/>
          <w:lang w:bidi="ar-EG"/>
        </w:rPr>
        <w:t xml:space="preserve">) للجمعية العالمية لتقييس الاتصالات، </w:t>
      </w:r>
      <w:r w:rsidRPr="00507467">
        <w:rPr>
          <w:rFonts w:hint="cs"/>
          <w:i/>
          <w:iCs/>
          <w:rtl/>
        </w:rPr>
        <w:t>التنسيق الفعّال لأعمال التقييس فيما بين لجان الدراسات في قطاع تقييس الاتصالات ودور الفريق الاستشاري لتقييس الاتصالات</w:t>
      </w:r>
      <w:bookmarkEnd w:id="101"/>
      <w:r w:rsidRPr="00507467">
        <w:rPr>
          <w:rFonts w:hint="cs"/>
          <w:i/>
          <w:iCs/>
          <w:rtl/>
        </w:rPr>
        <w:t xml:space="preserve"> للاتحاد الدولي للاتصالات</w:t>
      </w:r>
      <w:bookmarkEnd w:id="102"/>
      <w:r w:rsidRPr="00507467">
        <w:rPr>
          <w:rFonts w:hint="cs"/>
          <w:i/>
          <w:iCs/>
          <w:rtl/>
        </w:rPr>
        <w:t>.</w:t>
      </w:r>
    </w:p>
    <w:p w14:paraId="2CE37D9E" w14:textId="77777777" w:rsidR="00517FDB" w:rsidRPr="007E7B4D" w:rsidRDefault="00B346D1" w:rsidP="00517FDB">
      <w:pPr>
        <w:tabs>
          <w:tab w:val="left" w:pos="1701"/>
        </w:tabs>
        <w:ind w:left="1701" w:hanging="1701"/>
        <w:rPr>
          <w:spacing w:val="-4"/>
          <w:rtl/>
          <w:lang w:bidi="ar-EG"/>
        </w:rPr>
      </w:pPr>
      <w:r w:rsidRPr="007E7B4D">
        <w:rPr>
          <w:spacing w:val="-4"/>
          <w:lang w:bidi="ar-EG"/>
        </w:rPr>
        <w:t>[WTSA Res. 54]</w:t>
      </w:r>
      <w:r w:rsidRPr="007E7B4D">
        <w:rPr>
          <w:spacing w:val="-4"/>
          <w:rtl/>
          <w:lang w:bidi="ar-EG"/>
        </w:rPr>
        <w:tab/>
      </w:r>
      <w:r w:rsidRPr="00B220E9">
        <w:rPr>
          <w:rFonts w:hint="cs"/>
          <w:spacing w:val="-6"/>
          <w:rtl/>
          <w:lang w:bidi="ar-EG"/>
        </w:rPr>
        <w:t>ا</w:t>
      </w:r>
      <w:r w:rsidRPr="00B220E9">
        <w:rPr>
          <w:spacing w:val="-6"/>
          <w:rtl/>
          <w:lang w:bidi="ar-EG"/>
        </w:rPr>
        <w:t xml:space="preserve">لقرار </w:t>
      </w:r>
      <w:r w:rsidRPr="00B220E9">
        <w:rPr>
          <w:spacing w:val="-6"/>
          <w:lang w:bidi="ar-EG"/>
        </w:rPr>
        <w:t>54</w:t>
      </w:r>
      <w:r w:rsidRPr="00B220E9">
        <w:rPr>
          <w:spacing w:val="-6"/>
          <w:rtl/>
          <w:lang w:bidi="ar-EG"/>
        </w:rPr>
        <w:t xml:space="preserve"> (</w:t>
      </w:r>
      <w:r w:rsidRPr="00B220E9">
        <w:rPr>
          <w:rFonts w:hint="cs"/>
          <w:spacing w:val="-6"/>
          <w:rtl/>
          <w:lang w:bidi="ar-EG"/>
        </w:rPr>
        <w:t xml:space="preserve">المراجَع في </w:t>
      </w:r>
      <w:r w:rsidRPr="00B220E9">
        <w:rPr>
          <w:spacing w:val="-6"/>
          <w:rtl/>
          <w:lang w:bidi="ar-EG"/>
        </w:rPr>
        <w:t xml:space="preserve">الحمامات، </w:t>
      </w:r>
      <w:r w:rsidRPr="00B220E9">
        <w:rPr>
          <w:spacing w:val="-6"/>
          <w:lang w:bidi="ar-EG"/>
        </w:rPr>
        <w:t>2016</w:t>
      </w:r>
      <w:r w:rsidRPr="00B220E9">
        <w:rPr>
          <w:spacing w:val="-6"/>
          <w:rtl/>
          <w:lang w:bidi="ar-EG"/>
        </w:rPr>
        <w:t xml:space="preserve">) للجمعية العالمية لتقييس الاتصالات، </w:t>
      </w:r>
      <w:r w:rsidRPr="00B220E9">
        <w:rPr>
          <w:i/>
          <w:iCs/>
          <w:spacing w:val="-6"/>
          <w:rtl/>
          <w:lang w:bidi="ar-EG"/>
        </w:rPr>
        <w:t>إنشاء أفرقة إقليمية ومساعدتها</w:t>
      </w:r>
      <w:r w:rsidRPr="00B220E9">
        <w:rPr>
          <w:spacing w:val="-6"/>
          <w:rtl/>
          <w:lang w:bidi="ar-EG"/>
        </w:rPr>
        <w:t>.</w:t>
      </w:r>
    </w:p>
    <w:p w14:paraId="2E56E466" w14:textId="77777777" w:rsidR="00517FDB" w:rsidRPr="00507467" w:rsidRDefault="00B346D1" w:rsidP="00517FDB">
      <w:pPr>
        <w:pStyle w:val="Heading1"/>
      </w:pPr>
      <w:bookmarkStart w:id="103" w:name="_Toc219803579"/>
      <w:bookmarkStart w:id="104" w:name="_Toc477255410"/>
      <w:bookmarkStart w:id="105" w:name="_Toc534640906"/>
      <w:bookmarkStart w:id="106" w:name="_Toc534640940"/>
      <w:bookmarkStart w:id="107" w:name="_Toc23774368"/>
      <w:r w:rsidRPr="00507467">
        <w:t>2</w:t>
      </w:r>
      <w:r w:rsidRPr="00507467">
        <w:rPr>
          <w:rFonts w:hint="cs"/>
          <w:rtl/>
        </w:rPr>
        <w:tab/>
        <w:t>إدارة لجان الدراسات</w:t>
      </w:r>
      <w:bookmarkEnd w:id="103"/>
      <w:bookmarkEnd w:id="104"/>
      <w:bookmarkEnd w:id="105"/>
      <w:bookmarkEnd w:id="106"/>
      <w:bookmarkEnd w:id="107"/>
    </w:p>
    <w:p w14:paraId="5684FA44" w14:textId="77777777" w:rsidR="00517FDB" w:rsidRPr="00507467" w:rsidRDefault="00B346D1" w:rsidP="00517FDB">
      <w:pPr>
        <w:pStyle w:val="Heading2"/>
        <w:rPr>
          <w:rtl/>
        </w:rPr>
      </w:pPr>
      <w:bookmarkStart w:id="108" w:name="_Toc219795156"/>
      <w:bookmarkStart w:id="109" w:name="_Toc477255411"/>
      <w:bookmarkStart w:id="110" w:name="_Toc534640907"/>
      <w:bookmarkStart w:id="111" w:name="_Toc534640941"/>
      <w:bookmarkStart w:id="112" w:name="_Toc23774369"/>
      <w:r w:rsidRPr="00507467">
        <w:t>1.2</w:t>
      </w:r>
      <w:r w:rsidRPr="00507467">
        <w:rPr>
          <w:rFonts w:hint="cs"/>
          <w:rtl/>
        </w:rPr>
        <w:tab/>
        <w:t>هيكل لجان الدراسات وتوزيع العمل</w:t>
      </w:r>
      <w:bookmarkEnd w:id="108"/>
      <w:bookmarkEnd w:id="109"/>
      <w:bookmarkEnd w:id="110"/>
      <w:bookmarkEnd w:id="111"/>
      <w:bookmarkEnd w:id="112"/>
    </w:p>
    <w:p w14:paraId="4681DB0B" w14:textId="77777777" w:rsidR="00517FDB" w:rsidRPr="00507467" w:rsidRDefault="00B346D1" w:rsidP="00517FDB">
      <w:pPr>
        <w:rPr>
          <w:rtl/>
        </w:rPr>
      </w:pPr>
      <w:r w:rsidRPr="00507467">
        <w:rPr>
          <w:b/>
          <w:bCs/>
        </w:rPr>
        <w:t>1.1.2</w:t>
      </w:r>
      <w:r w:rsidRPr="00507467">
        <w:rPr>
          <w:rFonts w:hint="cs"/>
          <w:rtl/>
        </w:rPr>
        <w:tab/>
        <w:t>يكون رؤساء لجان الدراسات مسؤولين عن وضع هيكل ملائم لتوزيع العمل واختيار فريق ملائم من رؤساء فرق العمل، ويأخذون في الاعتبار المشورة التي يقدمها أعضاء لجان الدراسات وكفاءة المرشحين المؤكدة في الجوانب التقنية والإدارية على</w:t>
      </w:r>
      <w:r w:rsidRPr="00507467">
        <w:rPr>
          <w:rFonts w:hint="eastAsia"/>
          <w:rtl/>
        </w:rPr>
        <w:t> </w:t>
      </w:r>
      <w:r w:rsidRPr="00507467">
        <w:rPr>
          <w:rFonts w:hint="cs"/>
          <w:rtl/>
        </w:rPr>
        <w:t>السواء.</w:t>
      </w:r>
    </w:p>
    <w:p w14:paraId="7EBD14C0" w14:textId="77777777" w:rsidR="00517FDB" w:rsidRPr="00507467" w:rsidRDefault="00B346D1" w:rsidP="00517FDB">
      <w:pPr>
        <w:rPr>
          <w:rtl/>
        </w:rPr>
      </w:pPr>
      <w:r w:rsidRPr="00507467">
        <w:rPr>
          <w:b/>
          <w:bCs/>
        </w:rPr>
        <w:t>2.1.2</w:t>
      </w:r>
      <w:r w:rsidRPr="00507467">
        <w:rPr>
          <w:rFonts w:hint="cs"/>
          <w:rtl/>
        </w:rPr>
        <w:tab/>
        <w:t>يجوز للجنة الدراسات أن تعهد بمسألة ما، أو بمجموعة من المسائل، أو بتحديث بعض التوصيات القائمة في إطار النطاق العام لمسؤولية فرقة عمل.</w:t>
      </w:r>
    </w:p>
    <w:p w14:paraId="36D20F33" w14:textId="77777777" w:rsidR="00517FDB" w:rsidRPr="00507467" w:rsidRDefault="00B346D1" w:rsidP="00517FDB">
      <w:pPr>
        <w:rPr>
          <w:rtl/>
        </w:rPr>
      </w:pPr>
      <w:r w:rsidRPr="00507467">
        <w:rPr>
          <w:b/>
          <w:bCs/>
        </w:rPr>
        <w:t>3.1.2</w:t>
      </w:r>
      <w:r w:rsidRPr="00507467">
        <w:rPr>
          <w:rFonts w:hint="cs"/>
          <w:rtl/>
        </w:rPr>
        <w:tab/>
      </w:r>
      <w:r w:rsidRPr="00B220E9">
        <w:rPr>
          <w:rFonts w:hint="cs"/>
          <w:spacing w:val="-4"/>
          <w:rtl/>
        </w:rPr>
        <w:t>حيثما يكون نطاق العمل كبيراً، يجوز للجنة الدراسات أن تقرر تقسيم المهام الموكلة لفرقة عمل على فرق عمل فرعية.</w:t>
      </w:r>
    </w:p>
    <w:p w14:paraId="339DDE56" w14:textId="77777777" w:rsidR="00517FDB" w:rsidRPr="00507467" w:rsidRDefault="00B346D1" w:rsidP="00517FDB">
      <w:pPr>
        <w:rPr>
          <w:rtl/>
        </w:rPr>
      </w:pPr>
      <w:r w:rsidRPr="00507467">
        <w:rPr>
          <w:b/>
          <w:bCs/>
        </w:rPr>
        <w:t>4.1.2</w:t>
      </w:r>
      <w:r w:rsidRPr="00507467">
        <w:rPr>
          <w:rFonts w:hint="cs"/>
          <w:rtl/>
        </w:rPr>
        <w:tab/>
        <w:t>لا تشكل فرق العمل وفرق العمل الفرعية إلا بعد النظر في المسائل بعناية. وينبغي تجنب تكاثر فرق العمل أو فرق العمل الفرعية أو غير ذلك من الأفرقة الفرعية.</w:t>
      </w:r>
    </w:p>
    <w:p w14:paraId="4A6755AB" w14:textId="77777777" w:rsidR="00517FDB" w:rsidRPr="00507467" w:rsidRDefault="00B346D1" w:rsidP="00517FDB">
      <w:pPr>
        <w:rPr>
          <w:rtl/>
          <w:lang w:bidi="ar-EG"/>
        </w:rPr>
      </w:pPr>
      <w:r w:rsidRPr="00507467">
        <w:rPr>
          <w:b/>
          <w:bCs/>
        </w:rPr>
        <w:t>5.1.2</w:t>
      </w:r>
      <w:r w:rsidRPr="00507467">
        <w:rPr>
          <w:rFonts w:hint="cs"/>
          <w:rtl/>
        </w:rPr>
        <w:tab/>
      </w:r>
      <w:r w:rsidRPr="00B220E9">
        <w:rPr>
          <w:rFonts w:hint="cs"/>
          <w:spacing w:val="-2"/>
          <w:rtl/>
          <w:lang w:bidi="ar-EG"/>
        </w:rPr>
        <w:t>يجوز للجنة الدراسات، في حالات استثنائية، وبالاتفاق مع لجنة أو لجان الدراسات الأخرى المعنية ومع مراعاة أي مشورة من الفريق الاستشاري لتقييس الاتصالات ومدير مكتب تقييس الاتصالات، أن تعهد لفرقة عمل مشتركة بالمسائل أو أجزاء من المسائل ذات الاهتمام المشترك للجان الدراسات المعنية. وتقوم هذه اللجنة بدور لجنة الدراسات الرئيسية بالنسبة لفرقة العمل المشتركة وتنسق الأعمال المعنية وتكون مسؤولة عنها. ويقتصر إرسال المساهمات التي تتخذ أساساً للمناقشات في فرقة العمل المشتركة على الهيئات المسجلة بالفرقة، بينما تُرسَل التقارير إلى جميع الهيئات المشاركة في لجان الدراسات المعنية.</w:t>
      </w:r>
    </w:p>
    <w:p w14:paraId="794E6572" w14:textId="77777777" w:rsidR="00517FDB" w:rsidRPr="007E7B4D" w:rsidRDefault="00B346D1" w:rsidP="00517FDB">
      <w:pPr>
        <w:pStyle w:val="Note"/>
        <w:rPr>
          <w:spacing w:val="2"/>
        </w:rPr>
      </w:pPr>
      <w:r w:rsidRPr="00B220E9">
        <w:rPr>
          <w:rFonts w:hint="cs"/>
          <w:b/>
          <w:bCs/>
          <w:spacing w:val="2"/>
          <w:rtl/>
        </w:rPr>
        <w:t>ملاحظة</w:t>
      </w:r>
      <w:r w:rsidRPr="007E7B4D">
        <w:rPr>
          <w:rFonts w:hint="cs"/>
          <w:spacing w:val="2"/>
          <w:rtl/>
        </w:rPr>
        <w:t xml:space="preserve"> </w:t>
      </w:r>
      <w:r w:rsidRPr="006443BC">
        <w:rPr>
          <w:rFonts w:hint="cs"/>
          <w:spacing w:val="2"/>
          <w:rtl/>
        </w:rPr>
        <w:t xml:space="preserve">- </w:t>
      </w:r>
      <w:r w:rsidRPr="006443BC">
        <w:rPr>
          <w:spacing w:val="2"/>
          <w:rtl/>
        </w:rPr>
        <w:t xml:space="preserve">قد تقرر </w:t>
      </w:r>
      <w:r w:rsidRPr="006443BC">
        <w:rPr>
          <w:rFonts w:hint="cs"/>
          <w:spacing w:val="2"/>
          <w:rtl/>
        </w:rPr>
        <w:t xml:space="preserve">لجنتان </w:t>
      </w:r>
      <w:r w:rsidRPr="006443BC">
        <w:rPr>
          <w:spacing w:val="2"/>
          <w:rtl/>
        </w:rPr>
        <w:t xml:space="preserve">أو أكثر من لجان الدراسات </w:t>
      </w:r>
      <w:r w:rsidRPr="006443BC">
        <w:rPr>
          <w:rFonts w:hint="cs"/>
          <w:spacing w:val="2"/>
          <w:rtl/>
        </w:rPr>
        <w:t xml:space="preserve">إحراز </w:t>
      </w:r>
      <w:r w:rsidRPr="006443BC">
        <w:rPr>
          <w:spacing w:val="2"/>
          <w:rtl/>
        </w:rPr>
        <w:t>تقدم في العمل بشأن الموضوعات ذات الاهتمام المشترك من خلال الاجتماعات المشتركة لأفرقة المقر</w:t>
      </w:r>
      <w:r>
        <w:rPr>
          <w:rFonts w:hint="cs"/>
          <w:spacing w:val="2"/>
          <w:rtl/>
        </w:rPr>
        <w:t>ِّ</w:t>
      </w:r>
      <w:r w:rsidRPr="006443BC">
        <w:rPr>
          <w:spacing w:val="2"/>
          <w:rtl/>
        </w:rPr>
        <w:t>رين</w:t>
      </w:r>
      <w:r w:rsidRPr="006443BC">
        <w:rPr>
          <w:rFonts w:hint="cs"/>
          <w:spacing w:val="2"/>
          <w:rtl/>
        </w:rPr>
        <w:t xml:space="preserve"> التي تتبع لها.</w:t>
      </w:r>
      <w:r w:rsidRPr="007E7B4D">
        <w:rPr>
          <w:rFonts w:hint="cs"/>
          <w:spacing w:val="2"/>
          <w:rtl/>
        </w:rPr>
        <w:t xml:space="preserve"> </w:t>
      </w:r>
    </w:p>
    <w:p w14:paraId="4F96CEEF" w14:textId="77777777" w:rsidR="00517FDB" w:rsidRPr="00507467" w:rsidRDefault="00B346D1" w:rsidP="00517FDB">
      <w:pPr>
        <w:keepNext/>
        <w:keepLines/>
        <w:rPr>
          <w:rtl/>
          <w:lang w:val="fr-FR"/>
        </w:rPr>
      </w:pPr>
      <w:r w:rsidRPr="00507467">
        <w:rPr>
          <w:b/>
          <w:bCs/>
        </w:rPr>
        <w:t>6.1.2</w:t>
      </w:r>
      <w:r w:rsidRPr="00507467">
        <w:rPr>
          <w:rFonts w:hint="cs"/>
          <w:rtl/>
        </w:rPr>
        <w:tab/>
        <w:t>ولما كان الترويج للأنشطة التي تقوم بها لجنة الدراسات من العناصر الأساسية في خطة التسويق التي يضعها ال</w:t>
      </w:r>
      <w:r w:rsidRPr="00507467">
        <w:rPr>
          <w:rFonts w:hint="cs"/>
          <w:rtl/>
          <w:lang w:val="fr-FR"/>
        </w:rPr>
        <w:t>قطاع، يُشَجَّع رئيس لجنة الدراسات على وضع خطة للترويج وعلى متابعتها والمشاركة فيها، ويسانده في ذلك رؤساء لجان الدراسات الأخرى والخبراء في الموضوع، على أن يقوم مكتب تقييس الاتصالات بتنسيق هذه الخطة وأن تركز الخطة على تعميم المعلومات التي تتجمع لدى لجنة الدراسات على مجتمع الاتصالات. وينبغي أن تشمل عملية تعميم المعلومات التي تتولاها لجنة الدراسات مبادرات العمل الجديدة والإنجازات المهمة المتصلة بالتكنولوجيات والحلول التقنية دون أن تقتصر عليها.</w:t>
      </w:r>
    </w:p>
    <w:p w14:paraId="678D7EDD" w14:textId="77777777" w:rsidR="00517FDB" w:rsidRPr="00507467" w:rsidRDefault="00B346D1" w:rsidP="00517FDB">
      <w:pPr>
        <w:pStyle w:val="Heading2"/>
        <w:rPr>
          <w:rtl/>
        </w:rPr>
      </w:pPr>
      <w:bookmarkStart w:id="113" w:name="_Toc219795157"/>
      <w:bookmarkStart w:id="114" w:name="_Toc477255412"/>
      <w:bookmarkStart w:id="115" w:name="_Toc534640908"/>
      <w:bookmarkStart w:id="116" w:name="_Toc534640942"/>
      <w:bookmarkStart w:id="117" w:name="_Toc23774370"/>
      <w:r w:rsidRPr="00507467">
        <w:t>2.2</w:t>
      </w:r>
      <w:r w:rsidRPr="00507467">
        <w:rPr>
          <w:rFonts w:hint="cs"/>
          <w:rtl/>
        </w:rPr>
        <w:tab/>
        <w:t>أنشطة التنسيق المشتركة</w:t>
      </w:r>
      <w:bookmarkEnd w:id="113"/>
      <w:bookmarkEnd w:id="114"/>
      <w:bookmarkEnd w:id="115"/>
      <w:bookmarkEnd w:id="116"/>
      <w:bookmarkEnd w:id="117"/>
    </w:p>
    <w:p w14:paraId="3A48CE89" w14:textId="77777777" w:rsidR="00517FDB" w:rsidRPr="00507467" w:rsidRDefault="00B346D1" w:rsidP="00517FDB">
      <w:pPr>
        <w:rPr>
          <w:lang w:bidi="ar-EG"/>
        </w:rPr>
      </w:pPr>
      <w:r w:rsidRPr="00507467">
        <w:rPr>
          <w:rFonts w:hint="cs"/>
          <w:rtl/>
          <w:lang w:bidi="ar-EG"/>
        </w:rPr>
        <w:t xml:space="preserve">انظر الفقرة </w:t>
      </w:r>
      <w:r w:rsidRPr="00507467">
        <w:rPr>
          <w:lang w:bidi="ar-EG"/>
        </w:rPr>
        <w:t>5</w:t>
      </w:r>
      <w:r w:rsidRPr="00507467">
        <w:rPr>
          <w:rFonts w:hint="cs"/>
          <w:rtl/>
          <w:lang w:bidi="ar-EG"/>
        </w:rPr>
        <w:t>.</w:t>
      </w:r>
    </w:p>
    <w:p w14:paraId="162826FA" w14:textId="77777777" w:rsidR="00517FDB" w:rsidRPr="00507467" w:rsidRDefault="00B346D1" w:rsidP="00517FDB">
      <w:pPr>
        <w:pStyle w:val="Heading2"/>
      </w:pPr>
      <w:bookmarkStart w:id="118" w:name="_Toc219795158"/>
      <w:bookmarkStart w:id="119" w:name="_Toc477255413"/>
      <w:bookmarkStart w:id="120" w:name="_Toc534640909"/>
      <w:bookmarkStart w:id="121" w:name="_Toc534640943"/>
      <w:bookmarkStart w:id="122" w:name="_Toc23774371"/>
      <w:r w:rsidRPr="00507467">
        <w:t>3.2</w:t>
      </w:r>
      <w:r w:rsidRPr="00507467">
        <w:rPr>
          <w:rFonts w:hint="cs"/>
          <w:rtl/>
        </w:rPr>
        <w:tab/>
        <w:t>دور المقر</w:t>
      </w:r>
      <w:r>
        <w:rPr>
          <w:rFonts w:hint="cs"/>
          <w:rtl/>
        </w:rPr>
        <w:t>ِّ</w:t>
      </w:r>
      <w:r w:rsidRPr="00507467">
        <w:rPr>
          <w:rFonts w:hint="cs"/>
          <w:rtl/>
        </w:rPr>
        <w:t>رين</w:t>
      </w:r>
      <w:bookmarkEnd w:id="118"/>
      <w:bookmarkEnd w:id="119"/>
      <w:bookmarkEnd w:id="120"/>
      <w:bookmarkEnd w:id="121"/>
      <w:bookmarkEnd w:id="122"/>
    </w:p>
    <w:p w14:paraId="1D6C0A0E" w14:textId="77777777" w:rsidR="00517FDB" w:rsidRPr="00507467" w:rsidRDefault="00B346D1" w:rsidP="00517FDB">
      <w:pPr>
        <w:rPr>
          <w:rtl/>
        </w:rPr>
      </w:pPr>
      <w:r w:rsidRPr="00507467">
        <w:rPr>
          <w:b/>
          <w:bCs/>
        </w:rPr>
        <w:t>1.3.2</w:t>
      </w:r>
      <w:r w:rsidRPr="00507467">
        <w:rPr>
          <w:rFonts w:hint="cs"/>
          <w:rtl/>
        </w:rPr>
        <w:tab/>
        <w:t>يُشَجَّع رؤساء لجان الدراسات وفرق العمل (بما في ذلك فرق العمل المشتركة) على تحقيق أكفأ استفادة ممكنة من</w:t>
      </w:r>
      <w:r w:rsidRPr="00507467">
        <w:rPr>
          <w:rFonts w:hint="eastAsia"/>
          <w:rtl/>
        </w:rPr>
        <w:t> </w:t>
      </w:r>
      <w:r w:rsidRPr="00507467">
        <w:rPr>
          <w:rFonts w:hint="cs"/>
          <w:rtl/>
        </w:rPr>
        <w:t>الموارد المحدودة المتاحة عن طريق تفويض المسؤولية إلى المقر</w:t>
      </w:r>
      <w:r>
        <w:rPr>
          <w:rFonts w:hint="cs"/>
          <w:rtl/>
        </w:rPr>
        <w:t>ِّ</w:t>
      </w:r>
      <w:r w:rsidRPr="00507467">
        <w:rPr>
          <w:rFonts w:hint="cs"/>
          <w:rtl/>
        </w:rPr>
        <w:t>رين لإجراء دراسات تفصيلية عن مسائل منفردة أو مجموعات صغيرة من المسائل المترابطة، أو أجزاء من المسائل، أو المصطلحات، أو إدخال تعديلات على توصيات قائمة. وتقع مسؤولية استعراض النتائج والموافقة عليها على عاتق لجنة الدراسات أو فرقة العمل.</w:t>
      </w:r>
    </w:p>
    <w:p w14:paraId="54CA8EA1" w14:textId="77777777" w:rsidR="00517FDB" w:rsidRPr="00507467" w:rsidRDefault="00B346D1" w:rsidP="00517FDB">
      <w:pPr>
        <w:rPr>
          <w:rtl/>
        </w:rPr>
      </w:pPr>
      <w:r w:rsidRPr="00507467">
        <w:rPr>
          <w:b/>
          <w:bCs/>
        </w:rPr>
        <w:t>2.3.2</w:t>
      </w:r>
      <w:r w:rsidRPr="00507467">
        <w:rPr>
          <w:rFonts w:hint="cs"/>
          <w:rtl/>
        </w:rPr>
        <w:tab/>
        <w:t>يمكن تسهيل الاتصال بين لجان الدراسات التابعة لقطاع تقييس الاتصالات أو مع المنظمات الأخرى عن طريق المقر</w:t>
      </w:r>
      <w:r>
        <w:rPr>
          <w:rFonts w:hint="cs"/>
          <w:rtl/>
        </w:rPr>
        <w:t>ِّ</w:t>
      </w:r>
      <w:r w:rsidRPr="00507467">
        <w:rPr>
          <w:rFonts w:hint="cs"/>
          <w:rtl/>
        </w:rPr>
        <w:t>رين أو بتعيين مقر</w:t>
      </w:r>
      <w:r>
        <w:rPr>
          <w:rFonts w:hint="cs"/>
          <w:rtl/>
        </w:rPr>
        <w:t>ِّ</w:t>
      </w:r>
      <w:r w:rsidRPr="00507467">
        <w:rPr>
          <w:rFonts w:hint="cs"/>
          <w:rtl/>
        </w:rPr>
        <w:t>رين للاتصال.</w:t>
      </w:r>
    </w:p>
    <w:p w14:paraId="79CEA4A1" w14:textId="77777777" w:rsidR="00517FDB" w:rsidRPr="00507467" w:rsidRDefault="00B346D1" w:rsidP="007238DC">
      <w:pPr>
        <w:rPr>
          <w:rtl/>
        </w:rPr>
      </w:pPr>
      <w:r w:rsidRPr="00507467">
        <w:rPr>
          <w:b/>
          <w:bCs/>
        </w:rPr>
        <w:t>3.3.2</w:t>
      </w:r>
      <w:r w:rsidRPr="00507467">
        <w:rPr>
          <w:rFonts w:hint="cs"/>
          <w:rtl/>
        </w:rPr>
        <w:tab/>
        <w:t>ينبغي استعمال المبادئ التوجيهية التالية كأساس، في كل لجنة دراسات أو فرقة عمل، لتحديد أدوار المقر</w:t>
      </w:r>
      <w:r>
        <w:rPr>
          <w:rFonts w:hint="cs"/>
          <w:rtl/>
        </w:rPr>
        <w:t>ِّ</w:t>
      </w:r>
      <w:r w:rsidRPr="00507467">
        <w:rPr>
          <w:rFonts w:hint="cs"/>
          <w:rtl/>
        </w:rPr>
        <w:t>رين والمقر</w:t>
      </w:r>
      <w:r>
        <w:rPr>
          <w:rFonts w:hint="cs"/>
          <w:rtl/>
        </w:rPr>
        <w:t>ِّ</w:t>
      </w:r>
      <w:r w:rsidRPr="00507467">
        <w:rPr>
          <w:rFonts w:hint="cs"/>
          <w:rtl/>
        </w:rPr>
        <w:t>رين المعاونين ومقر</w:t>
      </w:r>
      <w:r>
        <w:rPr>
          <w:rFonts w:hint="cs"/>
          <w:rtl/>
        </w:rPr>
        <w:t>ِّ</w:t>
      </w:r>
      <w:r w:rsidRPr="00507467">
        <w:rPr>
          <w:rFonts w:hint="cs"/>
          <w:rtl/>
        </w:rPr>
        <w:t>ري الاتصال؛ ومع ذلك، يجوز تعديل هذه المبادئ بعد مداولات دقيقة بشأن الحاجة إلى</w:t>
      </w:r>
      <w:r w:rsidRPr="00507467">
        <w:rPr>
          <w:rFonts w:hint="eastAsia"/>
          <w:rtl/>
        </w:rPr>
        <w:t> </w:t>
      </w:r>
      <w:r w:rsidRPr="00507467">
        <w:rPr>
          <w:rFonts w:hint="cs"/>
          <w:rtl/>
        </w:rPr>
        <w:t>التغيير وبموافقة لجنة الدراسات أو فرقة العمل المعنية.</w:t>
      </w:r>
    </w:p>
    <w:p w14:paraId="078EB525" w14:textId="77777777" w:rsidR="00517FDB" w:rsidRPr="00507467" w:rsidRDefault="00B346D1" w:rsidP="007238DC">
      <w:pPr>
        <w:rPr>
          <w:rtl/>
        </w:rPr>
      </w:pPr>
      <w:r w:rsidRPr="00507467">
        <w:rPr>
          <w:b/>
          <w:bCs/>
        </w:rPr>
        <w:lastRenderedPageBreak/>
        <w:t>1.3.3.2</w:t>
      </w:r>
      <w:r w:rsidRPr="00507467">
        <w:rPr>
          <w:rFonts w:hint="cs"/>
          <w:rtl/>
        </w:rPr>
        <w:tab/>
        <w:t>ينبغي تعيين أشخاص محددين كمقر</w:t>
      </w:r>
      <w:r>
        <w:rPr>
          <w:rFonts w:hint="cs"/>
          <w:rtl/>
        </w:rPr>
        <w:t>ِّ</w:t>
      </w:r>
      <w:r w:rsidRPr="00507467">
        <w:rPr>
          <w:rFonts w:hint="cs"/>
          <w:rtl/>
        </w:rPr>
        <w:t>رين يكونون مسؤولين عن متابعة دراسة هذه المسائل، أو موضوعات دراسات معينة، يُرى أنها يمكن أن تستفيد من هذه التعيينات. ويجوز تعيين نفس الشخص مقر</w:t>
      </w:r>
      <w:r>
        <w:rPr>
          <w:rFonts w:hint="cs"/>
          <w:rtl/>
        </w:rPr>
        <w:t>ِّ</w:t>
      </w:r>
      <w:r w:rsidRPr="00507467">
        <w:rPr>
          <w:rFonts w:hint="cs"/>
          <w:rtl/>
        </w:rPr>
        <w:t>راً لأكثر من مسألة أو موضوع، وخصوصاً إذا كانت المسائل أو أجزاء منها أو المصطلحات أو تعديل التوصيات القائمة وثيقة الصلة فيما بينها.</w:t>
      </w:r>
    </w:p>
    <w:p w14:paraId="08C7FB46" w14:textId="77777777" w:rsidR="00517FDB" w:rsidRPr="00507467" w:rsidRDefault="00B346D1" w:rsidP="007238DC">
      <w:pPr>
        <w:rPr>
          <w:rtl/>
        </w:rPr>
      </w:pPr>
      <w:r w:rsidRPr="00507467">
        <w:rPr>
          <w:b/>
          <w:bCs/>
        </w:rPr>
        <w:t>2.3.3.2</w:t>
      </w:r>
      <w:r w:rsidRPr="00507467">
        <w:rPr>
          <w:rFonts w:hint="cs"/>
          <w:rtl/>
        </w:rPr>
        <w:tab/>
        <w:t>يجوز تعيين المقر</w:t>
      </w:r>
      <w:r>
        <w:rPr>
          <w:rFonts w:hint="cs"/>
          <w:rtl/>
        </w:rPr>
        <w:t>ِّ</w:t>
      </w:r>
      <w:r w:rsidRPr="00507467">
        <w:rPr>
          <w:rFonts w:hint="cs"/>
          <w:rtl/>
        </w:rPr>
        <w:t>رين (أو إنهاء تعيينهم) في أي وقت بموافقة فرقة العمل المختصة أو بموافقة لجنة الدراسات حينما لا</w:t>
      </w:r>
      <w:r w:rsidRPr="00507467">
        <w:rPr>
          <w:rFonts w:hint="eastAsia"/>
          <w:rtl/>
        </w:rPr>
        <w:t> </w:t>
      </w:r>
      <w:r w:rsidRPr="00507467">
        <w:rPr>
          <w:rFonts w:hint="cs"/>
          <w:rtl/>
        </w:rPr>
        <w:t xml:space="preserve">تكون المسألة </w:t>
      </w:r>
      <w:r>
        <w:rPr>
          <w:rFonts w:hint="cs"/>
          <w:rtl/>
        </w:rPr>
        <w:t>(</w:t>
      </w:r>
      <w:r w:rsidRPr="00507467">
        <w:rPr>
          <w:rFonts w:hint="cs"/>
          <w:rtl/>
        </w:rPr>
        <w:t>المسائل</w:t>
      </w:r>
      <w:r>
        <w:rPr>
          <w:rFonts w:hint="cs"/>
          <w:rtl/>
        </w:rPr>
        <w:t>)</w:t>
      </w:r>
      <w:r w:rsidRPr="00507467">
        <w:rPr>
          <w:rFonts w:hint="cs"/>
          <w:rtl/>
        </w:rPr>
        <w:t xml:space="preserve"> موزعة على فرقة عمل ما. وترتبط مدة التعيين بالعمل اللازم القيام به وليس بالفترة الفاصلة بين</w:t>
      </w:r>
      <w:r w:rsidRPr="00507467">
        <w:rPr>
          <w:rFonts w:hint="eastAsia"/>
          <w:rtl/>
        </w:rPr>
        <w:t> </w:t>
      </w:r>
      <w:r w:rsidRPr="00507467">
        <w:rPr>
          <w:rFonts w:hint="cs"/>
          <w:rtl/>
        </w:rPr>
        <w:t>دورات الجمعية العالمية لتقييس الاتصالات. وفي حالة تعديل الجمعية العالمية لتقييس الاتصالات للمسألة ذات الصلة، يجوز</w:t>
      </w:r>
      <w:r w:rsidRPr="00507467">
        <w:rPr>
          <w:rFonts w:hint="eastAsia"/>
          <w:rtl/>
        </w:rPr>
        <w:t> </w:t>
      </w:r>
      <w:r w:rsidRPr="00507467">
        <w:rPr>
          <w:rFonts w:hint="cs"/>
          <w:rtl/>
        </w:rPr>
        <w:t>للمقر</w:t>
      </w:r>
      <w:r>
        <w:rPr>
          <w:rFonts w:hint="cs"/>
          <w:rtl/>
        </w:rPr>
        <w:t>ِّ</w:t>
      </w:r>
      <w:r w:rsidRPr="00507467">
        <w:rPr>
          <w:rFonts w:hint="cs"/>
          <w:rtl/>
        </w:rPr>
        <w:t xml:space="preserve">ر، توخياً للاستمرارية وحسبما </w:t>
      </w:r>
      <w:proofErr w:type="spellStart"/>
      <w:r w:rsidRPr="00507467">
        <w:rPr>
          <w:rFonts w:hint="cs"/>
          <w:rtl/>
        </w:rPr>
        <w:t>يرتأي</w:t>
      </w:r>
      <w:proofErr w:type="spellEnd"/>
      <w:r w:rsidRPr="00507467">
        <w:rPr>
          <w:rFonts w:hint="cs"/>
          <w:rtl/>
        </w:rPr>
        <w:t xml:space="preserve"> رئيس لجنة الدراسات الجديدة، أن يستمر في متابعة الأعمال المتصلة بذلك حتى الاجتماع التالي للجنة</w:t>
      </w:r>
      <w:r w:rsidRPr="00507467">
        <w:rPr>
          <w:rFonts w:hint="eastAsia"/>
          <w:rtl/>
        </w:rPr>
        <w:t> </w:t>
      </w:r>
      <w:r w:rsidRPr="00507467">
        <w:rPr>
          <w:rFonts w:hint="cs"/>
          <w:rtl/>
        </w:rPr>
        <w:t>الدراسات.</w:t>
      </w:r>
    </w:p>
    <w:p w14:paraId="7AFF740F" w14:textId="77777777" w:rsidR="00517FDB" w:rsidRPr="00507467" w:rsidRDefault="00B346D1" w:rsidP="007238DC">
      <w:pPr>
        <w:rPr>
          <w:rtl/>
        </w:rPr>
      </w:pPr>
      <w:r w:rsidRPr="00507467">
        <w:rPr>
          <w:b/>
          <w:bCs/>
        </w:rPr>
        <w:t>3.3.3.2</w:t>
      </w:r>
      <w:r w:rsidRPr="00507467">
        <w:rPr>
          <w:rFonts w:hint="cs"/>
          <w:rtl/>
        </w:rPr>
        <w:tab/>
        <w:t>يجوز للمقر</w:t>
      </w:r>
      <w:r>
        <w:rPr>
          <w:rFonts w:hint="cs"/>
          <w:rtl/>
        </w:rPr>
        <w:t>ِّ</w:t>
      </w:r>
      <w:r w:rsidRPr="00507467">
        <w:rPr>
          <w:rFonts w:hint="cs"/>
          <w:rtl/>
        </w:rPr>
        <w:t>ر، عندما يتطلب العمل ذلك، اقتراح تعيين واحد أو أكثر من المقر</w:t>
      </w:r>
      <w:r>
        <w:rPr>
          <w:rFonts w:hint="cs"/>
          <w:rtl/>
        </w:rPr>
        <w:t>ِّ</w:t>
      </w:r>
      <w:r w:rsidRPr="00507467">
        <w:rPr>
          <w:rFonts w:hint="cs"/>
          <w:rtl/>
        </w:rPr>
        <w:t>رين المعاونين أو مقر</w:t>
      </w:r>
      <w:r>
        <w:rPr>
          <w:rFonts w:hint="cs"/>
          <w:rtl/>
        </w:rPr>
        <w:t>ِّ</w:t>
      </w:r>
      <w:r w:rsidRPr="00507467">
        <w:rPr>
          <w:rFonts w:hint="cs"/>
          <w:rtl/>
        </w:rPr>
        <w:t>ري الاتصال أو المحررين وينبغي عندئذ أن تُصدق فرقة العمل (أو لجنة الدراسات) المختصة على هذه التعيينات. ويجوز كذلك، إجراء هذه التعيينات أو إنهاؤها في أي وقت طبقاً لمقتضيات العمل. ويقوم المقر</w:t>
      </w:r>
      <w:r>
        <w:rPr>
          <w:rFonts w:hint="cs"/>
          <w:rtl/>
        </w:rPr>
        <w:t>ِّ</w:t>
      </w:r>
      <w:r w:rsidRPr="00507467">
        <w:rPr>
          <w:rFonts w:hint="cs"/>
          <w:rtl/>
        </w:rPr>
        <w:t>ر المعاون بمساعدة المقر</w:t>
      </w:r>
      <w:r>
        <w:rPr>
          <w:rFonts w:hint="cs"/>
          <w:rtl/>
        </w:rPr>
        <w:t>ِّ</w:t>
      </w:r>
      <w:r w:rsidRPr="00507467">
        <w:rPr>
          <w:rFonts w:hint="cs"/>
          <w:rtl/>
        </w:rPr>
        <w:t>ر، إما بصفة عامة أو في التعامل مع نقطة معينة أو مجال معين من دراسة إحدى المسائل. ويساعد المقر</w:t>
      </w:r>
      <w:r>
        <w:rPr>
          <w:rFonts w:hint="cs"/>
          <w:rtl/>
        </w:rPr>
        <w:t>ِّ</w:t>
      </w:r>
      <w:r w:rsidRPr="00507467">
        <w:rPr>
          <w:rFonts w:hint="cs"/>
          <w:rtl/>
        </w:rPr>
        <w:t>ر المعاون المقر</w:t>
      </w:r>
      <w:r>
        <w:rPr>
          <w:rFonts w:hint="cs"/>
          <w:rtl/>
        </w:rPr>
        <w:t>ِّ</w:t>
      </w:r>
      <w:r w:rsidRPr="00507467">
        <w:rPr>
          <w:rFonts w:hint="cs"/>
          <w:rtl/>
        </w:rPr>
        <w:t>ر في ضمان وجود اتصال فعّال مع اللجان الأخرى، عن</w:t>
      </w:r>
      <w:r w:rsidRPr="00507467">
        <w:rPr>
          <w:rFonts w:hint="eastAsia"/>
          <w:rtl/>
        </w:rPr>
        <w:t> </w:t>
      </w:r>
      <w:r w:rsidRPr="00507467">
        <w:rPr>
          <w:rFonts w:hint="cs"/>
          <w:rtl/>
        </w:rPr>
        <w:t>طريق حضور اجتماعات الأفرقة المعنية الأخرى لتقديم المشورة أو المساعدة بصفته الرسمية، أو عن طريق المراسلة مع هذه اللجان أو بأي وسيلة ملائمة أخرى يراها المقر</w:t>
      </w:r>
      <w:r>
        <w:rPr>
          <w:rFonts w:hint="cs"/>
          <w:rtl/>
        </w:rPr>
        <w:t>ِّ</w:t>
      </w:r>
      <w:r w:rsidRPr="00507467">
        <w:rPr>
          <w:rFonts w:hint="cs"/>
          <w:rtl/>
        </w:rPr>
        <w:t>ر. وفي حالة عدم تعيين مقر</w:t>
      </w:r>
      <w:r>
        <w:rPr>
          <w:rFonts w:hint="cs"/>
          <w:rtl/>
        </w:rPr>
        <w:t>ِّ</w:t>
      </w:r>
      <w:r w:rsidRPr="00507467">
        <w:rPr>
          <w:rFonts w:hint="cs"/>
          <w:rtl/>
        </w:rPr>
        <w:t>ر للاتصال، تقع مسؤولية ضمان وجود اتصال فعّال مع اللجان الأخرى على عاتق المقر</w:t>
      </w:r>
      <w:r>
        <w:rPr>
          <w:rFonts w:hint="cs"/>
          <w:rtl/>
        </w:rPr>
        <w:t>ِّ</w:t>
      </w:r>
      <w:r w:rsidRPr="00507467">
        <w:rPr>
          <w:rFonts w:hint="cs"/>
          <w:rtl/>
        </w:rPr>
        <w:t>ر. ويساعد المحرر المقر</w:t>
      </w:r>
      <w:r>
        <w:rPr>
          <w:rFonts w:hint="cs"/>
          <w:rtl/>
        </w:rPr>
        <w:t>ِّ</w:t>
      </w:r>
      <w:r w:rsidRPr="00507467">
        <w:rPr>
          <w:rFonts w:hint="cs"/>
          <w:rtl/>
        </w:rPr>
        <w:t>ر في إعداد نصوص مشروعات التوصيات أو غير ذلك من</w:t>
      </w:r>
      <w:r w:rsidRPr="00507467">
        <w:rPr>
          <w:rFonts w:hint="eastAsia"/>
          <w:rtl/>
        </w:rPr>
        <w:t> </w:t>
      </w:r>
      <w:r w:rsidRPr="00507467">
        <w:rPr>
          <w:rFonts w:hint="cs"/>
          <w:rtl/>
        </w:rPr>
        <w:t>المنشورات.</w:t>
      </w:r>
    </w:p>
    <w:p w14:paraId="3514562A" w14:textId="77777777" w:rsidR="00517FDB" w:rsidRPr="00507467" w:rsidRDefault="00B346D1" w:rsidP="007238DC">
      <w:pPr>
        <w:rPr>
          <w:rtl/>
        </w:rPr>
      </w:pPr>
      <w:r w:rsidRPr="00507467">
        <w:rPr>
          <w:b/>
          <w:bCs/>
        </w:rPr>
        <w:t>4.3.3.2</w:t>
      </w:r>
      <w:r w:rsidRPr="00507467">
        <w:rPr>
          <w:rFonts w:hint="cs"/>
          <w:rtl/>
        </w:rPr>
        <w:tab/>
        <w:t>يؤدي المقر</w:t>
      </w:r>
      <w:r>
        <w:rPr>
          <w:rFonts w:hint="cs"/>
          <w:rtl/>
        </w:rPr>
        <w:t>ِّ</w:t>
      </w:r>
      <w:r w:rsidRPr="00507467">
        <w:rPr>
          <w:rFonts w:hint="cs"/>
          <w:rtl/>
        </w:rPr>
        <w:t>رون ومعاونوهم ومقر</w:t>
      </w:r>
      <w:r>
        <w:rPr>
          <w:rFonts w:hint="cs"/>
          <w:rtl/>
        </w:rPr>
        <w:t>ِّ</w:t>
      </w:r>
      <w:r w:rsidRPr="00507467">
        <w:rPr>
          <w:rFonts w:hint="cs"/>
          <w:rtl/>
        </w:rPr>
        <w:t>رو الاتصال وكذلك المحررون دوراً لا غنى عنه في تنسيق الدراسات كثيرة التفاصيل والتي غالباً ما تكون شديدة التعقيد من الناحية التقنية. وبالتالي، ينبغي أن يكون تعيينهم قائماً في المقام الأول على خبراتهم في الموضوع محل</w:t>
      </w:r>
      <w:r w:rsidRPr="00507467">
        <w:rPr>
          <w:rFonts w:hint="eastAsia"/>
          <w:rtl/>
        </w:rPr>
        <w:t> </w:t>
      </w:r>
      <w:r w:rsidRPr="00507467">
        <w:rPr>
          <w:rFonts w:hint="cs"/>
          <w:rtl/>
        </w:rPr>
        <w:t>الدراسة.</w:t>
      </w:r>
    </w:p>
    <w:p w14:paraId="683A66B1" w14:textId="77777777" w:rsidR="00517FDB" w:rsidRPr="00507467" w:rsidRDefault="00B346D1" w:rsidP="00517FDB">
      <w:pPr>
        <w:rPr>
          <w:rtl/>
          <w:lang w:bidi="ar-EG"/>
        </w:rPr>
      </w:pPr>
      <w:r w:rsidRPr="00507467">
        <w:rPr>
          <w:b/>
          <w:bCs/>
        </w:rPr>
        <w:t>5.3.3.2</w:t>
      </w:r>
      <w:r w:rsidRPr="00507467">
        <w:rPr>
          <w:rFonts w:hint="cs"/>
          <w:rtl/>
        </w:rPr>
        <w:tab/>
        <w:t>وكمبدأ عام، من المفضل أن يتم العمل بالمراسلة (بما في ذلك الرسائل الإلكترونية والاتصالات الهاتفية)</w:t>
      </w:r>
      <w:r w:rsidRPr="00507467">
        <w:rPr>
          <w:rFonts w:hint="cs"/>
          <w:rtl/>
          <w:lang w:bidi="ar-EG"/>
        </w:rPr>
        <w:t xml:space="preserve"> (انظر أيضاً الفقرة</w:t>
      </w:r>
      <w:r>
        <w:rPr>
          <w:rFonts w:hint="eastAsia"/>
          <w:rtl/>
          <w:lang w:bidi="ar-EG"/>
        </w:rPr>
        <w:t> </w:t>
      </w:r>
      <w:r w:rsidRPr="00507467">
        <w:rPr>
          <w:lang w:val="fr-CH" w:bidi="ar-EG"/>
        </w:rPr>
        <w:t>6.1</w:t>
      </w:r>
      <w:r w:rsidRPr="00507467">
        <w:rPr>
          <w:rFonts w:hint="cs"/>
          <w:rtl/>
          <w:lang w:bidi="ar-EG"/>
        </w:rPr>
        <w:t>)</w:t>
      </w:r>
      <w:r w:rsidRPr="00507467">
        <w:rPr>
          <w:rFonts w:hint="cs"/>
          <w:rtl/>
        </w:rPr>
        <w:t xml:space="preserve"> وينبغي أيضاً الإبقاء على عدد الاجتماعات في أضيق الحدود، وبما يتفق مع المجال والخطوات التي وافقت عليها اللجنة الأصلية. وينبغي تنسيق الاجتماعات في مجالات الدراسات المترابطة أو داخل مجال عمل واحد يشمله نشاط تنسيق مشترك، عندما يكون ذلك ممكناً. وفي كل الأحوال، ينبغي أن يتقدم هذا العمل بشكل متصل فيما بين اجتماعات اللجنة الأصلية.</w:t>
      </w:r>
    </w:p>
    <w:p w14:paraId="2382818C" w14:textId="77777777" w:rsidR="00517FDB" w:rsidRPr="00507467" w:rsidRDefault="00B346D1" w:rsidP="007238DC">
      <w:pPr>
        <w:keepNext/>
        <w:rPr>
          <w:rtl/>
        </w:rPr>
      </w:pPr>
      <w:r w:rsidRPr="00507467">
        <w:rPr>
          <w:b/>
          <w:bCs/>
        </w:rPr>
        <w:t>6.3.3.2</w:t>
      </w:r>
      <w:r w:rsidRPr="00507467">
        <w:tab/>
      </w:r>
      <w:r w:rsidRPr="00507467">
        <w:rPr>
          <w:rFonts w:hint="cs"/>
          <w:rtl/>
        </w:rPr>
        <w:t>تنحصر مسؤوليات المقر</w:t>
      </w:r>
      <w:r>
        <w:rPr>
          <w:rFonts w:hint="cs"/>
          <w:rtl/>
        </w:rPr>
        <w:t>ِّ</w:t>
      </w:r>
      <w:r w:rsidRPr="00507467">
        <w:rPr>
          <w:rFonts w:hint="cs"/>
          <w:rtl/>
        </w:rPr>
        <w:t>ر فيما يلي:</w:t>
      </w:r>
    </w:p>
    <w:p w14:paraId="60B0AB41" w14:textId="77777777" w:rsidR="00517FDB" w:rsidRPr="00507467" w:rsidRDefault="00B346D1" w:rsidP="00517FDB">
      <w:pPr>
        <w:pStyle w:val="enumlev1"/>
        <w:rPr>
          <w:rtl/>
        </w:rPr>
      </w:pPr>
      <w:r w:rsidRPr="00507467">
        <w:rPr>
          <w:rFonts w:hint="cs"/>
          <w:rtl/>
        </w:rPr>
        <w:t> </w:t>
      </w:r>
      <w:proofErr w:type="gramStart"/>
      <w:r w:rsidRPr="00507467">
        <w:rPr>
          <w:rFonts w:hint="cs"/>
          <w:rtl/>
        </w:rPr>
        <w:t>أ )</w:t>
      </w:r>
      <w:proofErr w:type="gramEnd"/>
      <w:r w:rsidRPr="00507467">
        <w:tab/>
      </w:r>
      <w:r w:rsidRPr="00507467">
        <w:rPr>
          <w:rFonts w:hint="cs"/>
          <w:rtl/>
        </w:rPr>
        <w:t>تنسيق الدراسات التفصيلية طبقاً للمبادئ التوجيهية التي تتقرر على مستوى فرقة العمل (أو لجنة الدراسات)؛</w:t>
      </w:r>
    </w:p>
    <w:p w14:paraId="74A6BCD1" w14:textId="77777777" w:rsidR="00517FDB" w:rsidRPr="00507467" w:rsidRDefault="00B346D1" w:rsidP="00517FDB">
      <w:pPr>
        <w:pStyle w:val="enumlev1"/>
        <w:rPr>
          <w:rtl/>
        </w:rPr>
      </w:pPr>
      <w:r w:rsidRPr="00507467">
        <w:rPr>
          <w:rFonts w:hint="cs"/>
          <w:rtl/>
        </w:rPr>
        <w:t>ب)</w:t>
      </w:r>
      <w:r w:rsidRPr="00507467">
        <w:tab/>
      </w:r>
      <w:r w:rsidRPr="00507467">
        <w:rPr>
          <w:rFonts w:hint="cs"/>
          <w:spacing w:val="-2"/>
          <w:rtl/>
        </w:rPr>
        <w:t>في حدود التفويض الذي تحدده لجنة الدراسات، يقوم بدور جهة الاتصال ومَصدر الخبرة بشأن موضوع الدراسة، مع لجان الدراسات الأخرى التابعة لقطاع تقييس الاتصالات وقطاع الاتصالات الراديوية وقطاع</w:t>
      </w:r>
      <w:r w:rsidRPr="00507467">
        <w:rPr>
          <w:rFonts w:hint="eastAsia"/>
          <w:spacing w:val="-2"/>
          <w:rtl/>
        </w:rPr>
        <w:t> </w:t>
      </w:r>
      <w:r w:rsidRPr="00507467">
        <w:rPr>
          <w:rFonts w:hint="cs"/>
          <w:spacing w:val="-2"/>
          <w:rtl/>
        </w:rPr>
        <w:t>تنمية الاتصالات ومع المقر</w:t>
      </w:r>
      <w:r>
        <w:rPr>
          <w:rFonts w:hint="cs"/>
          <w:spacing w:val="-2"/>
          <w:rtl/>
        </w:rPr>
        <w:t>ِّ</w:t>
      </w:r>
      <w:r w:rsidRPr="00507467">
        <w:rPr>
          <w:rFonts w:hint="cs"/>
          <w:spacing w:val="-2"/>
          <w:rtl/>
        </w:rPr>
        <w:t>رين الآخرين والمنظمات الدولية الأخرى ومنظمات التقييس الأخرى (حسب مقتضى الحال) ومع</w:t>
      </w:r>
      <w:r w:rsidRPr="00507467">
        <w:rPr>
          <w:rFonts w:hint="eastAsia"/>
          <w:spacing w:val="-2"/>
          <w:rtl/>
        </w:rPr>
        <w:t> </w:t>
      </w:r>
      <w:r w:rsidRPr="00507467">
        <w:rPr>
          <w:rFonts w:hint="cs"/>
          <w:spacing w:val="-2"/>
          <w:rtl/>
        </w:rPr>
        <w:t>مكتب</w:t>
      </w:r>
      <w:r w:rsidRPr="00507467">
        <w:rPr>
          <w:rFonts w:hint="eastAsia"/>
          <w:spacing w:val="-2"/>
          <w:rtl/>
        </w:rPr>
        <w:t> </w:t>
      </w:r>
      <w:r w:rsidRPr="00507467">
        <w:rPr>
          <w:rFonts w:hint="cs"/>
          <w:spacing w:val="-2"/>
          <w:rtl/>
        </w:rPr>
        <w:t>تقييس الاتصالات؛</w:t>
      </w:r>
    </w:p>
    <w:p w14:paraId="3BA6A6D2" w14:textId="6125C14D" w:rsidR="00517FDB" w:rsidRPr="00CF5A50" w:rsidRDefault="00B346D1" w:rsidP="00517FDB">
      <w:pPr>
        <w:pStyle w:val="enumlev1"/>
        <w:rPr>
          <w:rtl/>
        </w:rPr>
      </w:pPr>
      <w:r w:rsidRPr="00CF5A50">
        <w:rPr>
          <w:rFonts w:hint="cs"/>
          <w:rtl/>
        </w:rPr>
        <w:t>ج)</w:t>
      </w:r>
      <w:r w:rsidRPr="00CF5A50">
        <w:tab/>
      </w:r>
      <w:r w:rsidRPr="00CF5A50">
        <w:rPr>
          <w:rFonts w:hint="cs"/>
          <w:rtl/>
        </w:rPr>
        <w:t>تطبيق طرائق العمل (المراسلات، بما في ذلك استعمال</w:t>
      </w:r>
      <w:del w:id="123" w:author="Elbahnassawy, Ganat" w:date="2022-02-14T14:51:00Z">
        <w:r w:rsidRPr="00CF5A50" w:rsidDel="00CF5A50">
          <w:rPr>
            <w:rFonts w:hint="cs"/>
            <w:rtl/>
          </w:rPr>
          <w:delText xml:space="preserve"> </w:delText>
        </w:r>
      </w:del>
      <w:ins w:id="124" w:author="Elbahnassawy, Ganat" w:date="2022-02-14T14:51:00Z">
        <w:r w:rsidR="00CF5A50" w:rsidRPr="00CF5A50">
          <w:t>‎</w:t>
        </w:r>
      </w:ins>
      <w:del w:id="125" w:author="Ben Ali, Lassad" w:date="2022-01-27T16:02:00Z">
        <w:r w:rsidRPr="00CF5A50" w:rsidDel="00B96E88">
          <w:rPr>
            <w:rFonts w:hint="cs"/>
            <w:rtl/>
          </w:rPr>
          <w:delText>نظام معالجة الوثائق إلكترونياً في مكتب تقييس الاتصالات</w:delText>
        </w:r>
      </w:del>
      <w:ins w:id="126" w:author="Ben Ali, Lassad" w:date="2022-01-27T16:03:00Z">
        <w:r w:rsidR="00B96E88" w:rsidRPr="00CF5A50">
          <w:rPr>
            <w:rtl/>
          </w:rPr>
          <w:t xml:space="preserve"> نظام إدارة الوثائق (</w:t>
        </w:r>
        <w:r w:rsidR="00B96E88" w:rsidRPr="00CF5A50">
          <w:t>DMS</w:t>
        </w:r>
        <w:r w:rsidR="00B96E88" w:rsidRPr="00CF5A50">
          <w:rPr>
            <w:rtl/>
          </w:rPr>
          <w:t>) الخاص بالاتحاد</w:t>
        </w:r>
      </w:ins>
      <w:r w:rsidRPr="00CF5A50">
        <w:rPr>
          <w:rFonts w:hint="cs"/>
          <w:rtl/>
        </w:rPr>
        <w:t>، واجتماعات الخبراء، وما إلى ذلك) على النحو الذي يراه ملائماً للمهمة؛</w:t>
      </w:r>
    </w:p>
    <w:p w14:paraId="035A9ABD" w14:textId="77777777" w:rsidR="00517FDB" w:rsidRPr="00507467" w:rsidRDefault="00B346D1" w:rsidP="00517FDB">
      <w:pPr>
        <w:pStyle w:val="enumlev1"/>
        <w:spacing w:line="187" w:lineRule="auto"/>
        <w:rPr>
          <w:rtl/>
        </w:rPr>
      </w:pPr>
      <w:proofErr w:type="gramStart"/>
      <w:r w:rsidRPr="00507467">
        <w:rPr>
          <w:rFonts w:hint="cs"/>
          <w:rtl/>
        </w:rPr>
        <w:t>د )</w:t>
      </w:r>
      <w:proofErr w:type="gramEnd"/>
      <w:r w:rsidRPr="00507467">
        <w:tab/>
      </w:r>
      <w:r w:rsidRPr="00507467">
        <w:rPr>
          <w:rFonts w:hint="cs"/>
          <w:rtl/>
        </w:rPr>
        <w:t>استعراض وتحديث، بالتشاور مع المتعاونين في موضوع الدراسة، برنامج العمل الذي ينبغي أن توافق عليه اللجنة</w:t>
      </w:r>
      <w:r w:rsidRPr="00507467">
        <w:rPr>
          <w:rFonts w:hint="eastAsia"/>
          <w:rtl/>
        </w:rPr>
        <w:t> </w:t>
      </w:r>
      <w:r w:rsidRPr="00507467">
        <w:rPr>
          <w:rFonts w:hint="cs"/>
          <w:rtl/>
        </w:rPr>
        <w:t>الأصلية وتعيد النظر فيه</w:t>
      </w:r>
      <w:r w:rsidRPr="00507467">
        <w:rPr>
          <w:rFonts w:hint="eastAsia"/>
          <w:rtl/>
        </w:rPr>
        <w:t> </w:t>
      </w:r>
      <w:r w:rsidRPr="00507467">
        <w:rPr>
          <w:rFonts w:hint="cs"/>
          <w:rtl/>
        </w:rPr>
        <w:t>دورياً (انظر الفقرة </w:t>
      </w:r>
      <w:r w:rsidRPr="00507467">
        <w:t>7.4.1</w:t>
      </w:r>
      <w:r w:rsidRPr="00507467">
        <w:rPr>
          <w:rFonts w:hint="cs"/>
          <w:rtl/>
        </w:rPr>
        <w:t>)؛</w:t>
      </w:r>
    </w:p>
    <w:p w14:paraId="45EEECF9" w14:textId="77777777" w:rsidR="00517FDB" w:rsidRPr="00507467" w:rsidRDefault="00B346D1" w:rsidP="00517FDB">
      <w:pPr>
        <w:pStyle w:val="enumlev1"/>
        <w:spacing w:line="187" w:lineRule="auto"/>
        <w:rPr>
          <w:rtl/>
        </w:rPr>
      </w:pPr>
      <w:proofErr w:type="gramStart"/>
      <w:r>
        <w:rPr>
          <w:rtl/>
        </w:rPr>
        <w:t>ھ</w:t>
      </w:r>
      <w:r w:rsidRPr="00507467">
        <w:rPr>
          <w:rFonts w:hint="cs"/>
          <w:rtl/>
        </w:rPr>
        <w:t> )</w:t>
      </w:r>
      <w:proofErr w:type="gramEnd"/>
      <w:r w:rsidRPr="00507467">
        <w:tab/>
      </w:r>
      <w:r w:rsidRPr="00507467">
        <w:rPr>
          <w:rFonts w:hint="cs"/>
          <w:rtl/>
        </w:rPr>
        <w:t>يتأكد من متابعة إبلاغ فرقة العمل (أو لجنة الدراسات) الأصلية</w:t>
      </w:r>
      <w:r w:rsidRPr="00507467">
        <w:rPr>
          <w:rFonts w:hint="cs"/>
          <w:rtl/>
          <w:lang w:bidi="ar-SY"/>
        </w:rPr>
        <w:t xml:space="preserve"> </w:t>
      </w:r>
      <w:r w:rsidRPr="00507467">
        <w:rPr>
          <w:rFonts w:hint="cs"/>
          <w:rtl/>
        </w:rPr>
        <w:t>بسير العمل في الدراسة، وخصوصاً بالأعمال التي يتم تسييرها بالمراسلة أو بأي طريقة أخرى خارج الاجتماعات المعتادة للجنة الدراسات وفرقة العمل؛</w:t>
      </w:r>
    </w:p>
    <w:p w14:paraId="7A05DBA7" w14:textId="77777777" w:rsidR="00517FDB" w:rsidRPr="00507467" w:rsidRDefault="00B346D1" w:rsidP="00517FDB">
      <w:pPr>
        <w:pStyle w:val="enumlev1"/>
        <w:spacing w:line="187" w:lineRule="auto"/>
        <w:rPr>
          <w:rtl/>
        </w:rPr>
      </w:pPr>
      <w:proofErr w:type="gramStart"/>
      <w:r w:rsidRPr="00507467">
        <w:rPr>
          <w:rFonts w:hint="cs"/>
          <w:rtl/>
        </w:rPr>
        <w:t>و )</w:t>
      </w:r>
      <w:proofErr w:type="gramEnd"/>
      <w:r w:rsidRPr="00507467">
        <w:tab/>
      </w:r>
      <w:r w:rsidRPr="00507467">
        <w:rPr>
          <w:rFonts w:hint="cs"/>
          <w:rtl/>
        </w:rPr>
        <w:t>يُقدِّم، بصفة خاصة، تقريراً عن تقدم سير العمل (تقرير المقر</w:t>
      </w:r>
      <w:r>
        <w:rPr>
          <w:rFonts w:hint="cs"/>
          <w:rtl/>
        </w:rPr>
        <w:t>ِّ</w:t>
      </w:r>
      <w:r w:rsidRPr="00507467">
        <w:rPr>
          <w:rFonts w:hint="cs"/>
          <w:rtl/>
        </w:rPr>
        <w:t xml:space="preserve">ر أو عمل المحرر) إلى كل اجتماع من اجتماعات اللجنة الأصلية (انظر النسق المقترح في التذييل </w:t>
      </w:r>
      <w:r w:rsidRPr="00507467">
        <w:t>I</w:t>
      </w:r>
      <w:r w:rsidRPr="00507467">
        <w:rPr>
          <w:rFonts w:hint="cs"/>
          <w:rtl/>
        </w:rPr>
        <w:t xml:space="preserve">) في شكل وثيقة مؤقتة </w:t>
      </w:r>
      <w:r w:rsidRPr="00507467">
        <w:t>(TD)</w:t>
      </w:r>
      <w:r w:rsidRPr="00507467">
        <w:rPr>
          <w:rFonts w:hint="cs"/>
          <w:rtl/>
        </w:rPr>
        <w:t xml:space="preserve"> تقدم في أقرب وقت (انظر الفقرة</w:t>
      </w:r>
      <w:r>
        <w:rPr>
          <w:rFonts w:hint="eastAsia"/>
          <w:rtl/>
        </w:rPr>
        <w:t> </w:t>
      </w:r>
      <w:r w:rsidRPr="00507467">
        <w:t>3.3.3</w:t>
      </w:r>
      <w:r w:rsidRPr="00507467">
        <w:rPr>
          <w:rFonts w:hint="cs"/>
          <w:rtl/>
        </w:rPr>
        <w:t>)؛</w:t>
      </w:r>
    </w:p>
    <w:p w14:paraId="4DC895A5" w14:textId="77777777" w:rsidR="00517FDB" w:rsidRPr="00507467" w:rsidRDefault="00B346D1" w:rsidP="00517FDB">
      <w:pPr>
        <w:pStyle w:val="enumlev1"/>
        <w:spacing w:line="187" w:lineRule="auto"/>
        <w:rPr>
          <w:rtl/>
        </w:rPr>
      </w:pPr>
      <w:proofErr w:type="gramStart"/>
      <w:r w:rsidRPr="00507467">
        <w:rPr>
          <w:rFonts w:hint="cs"/>
          <w:rtl/>
        </w:rPr>
        <w:t>ز )</w:t>
      </w:r>
      <w:proofErr w:type="gramEnd"/>
      <w:r w:rsidRPr="00507467">
        <w:rPr>
          <w:rtl/>
        </w:rPr>
        <w:tab/>
        <w:t>يقد</w:t>
      </w:r>
      <w:r w:rsidRPr="00507467">
        <w:rPr>
          <w:rFonts w:hint="cs"/>
          <w:rtl/>
        </w:rPr>
        <w:t>ّ</w:t>
      </w:r>
      <w:r w:rsidRPr="00507467">
        <w:rPr>
          <w:rtl/>
        </w:rPr>
        <w:t>م ، حيثما أمكن،</w:t>
      </w:r>
      <w:r w:rsidRPr="00507467">
        <w:rPr>
          <w:rFonts w:hint="cs"/>
          <w:rtl/>
        </w:rPr>
        <w:t xml:space="preserve"> في شكل وثائق مؤقتة</w:t>
      </w:r>
      <w:r w:rsidRPr="00507467">
        <w:rPr>
          <w:rtl/>
        </w:rPr>
        <w:t xml:space="preserve"> </w:t>
      </w:r>
      <w:r w:rsidRPr="00507467">
        <w:rPr>
          <w:rFonts w:hint="cs"/>
          <w:rtl/>
        </w:rPr>
        <w:t>كل مشروع توصية جديدة أو مراجعة</w:t>
      </w:r>
      <w:r w:rsidRPr="00507467">
        <w:rPr>
          <w:rtl/>
        </w:rPr>
        <w:t xml:space="preserve"> مزمع قبولها أو تحديدها (أو</w:t>
      </w:r>
      <w:r>
        <w:rPr>
          <w:rFonts w:hint="cs"/>
          <w:rtl/>
        </w:rPr>
        <w:t> </w:t>
      </w:r>
      <w:r w:rsidRPr="00507467">
        <w:rPr>
          <w:rtl/>
        </w:rPr>
        <w:t xml:space="preserve">مشروع وثيقة </w:t>
      </w:r>
      <w:r w:rsidRPr="00507467">
        <w:rPr>
          <w:rFonts w:hint="cs"/>
          <w:rtl/>
        </w:rPr>
        <w:t>مزمع</w:t>
      </w:r>
      <w:r w:rsidRPr="00507467">
        <w:rPr>
          <w:rtl/>
        </w:rPr>
        <w:t xml:space="preserve"> </w:t>
      </w:r>
      <w:r w:rsidRPr="00507467">
        <w:rPr>
          <w:rFonts w:hint="cs"/>
          <w:rtl/>
        </w:rPr>
        <w:t>ا</w:t>
      </w:r>
      <w:r w:rsidRPr="00507467">
        <w:rPr>
          <w:rtl/>
        </w:rPr>
        <w:t>لاتفاق</w:t>
      </w:r>
      <w:r w:rsidRPr="00507467">
        <w:rPr>
          <w:rFonts w:hint="cs"/>
          <w:rtl/>
        </w:rPr>
        <w:t xml:space="preserve"> بشأنها</w:t>
      </w:r>
      <w:r w:rsidRPr="00507467">
        <w:rPr>
          <w:rtl/>
        </w:rPr>
        <w:t>)</w:t>
      </w:r>
      <w:r w:rsidRPr="00507467">
        <w:rPr>
          <w:rFonts w:hint="cs"/>
          <w:rtl/>
        </w:rPr>
        <w:t xml:space="preserve">، </w:t>
      </w:r>
      <w:r w:rsidRPr="00507467">
        <w:rPr>
          <w:rtl/>
        </w:rPr>
        <w:t xml:space="preserve">قبل ستة أسابيع على الأقل من اجتماع اللجنة </w:t>
      </w:r>
      <w:r>
        <w:rPr>
          <w:rFonts w:hint="cs"/>
          <w:rtl/>
        </w:rPr>
        <w:t>الرئيسية</w:t>
      </w:r>
      <w:r w:rsidRPr="00507467">
        <w:rPr>
          <w:rFonts w:hint="cs"/>
          <w:rtl/>
        </w:rPr>
        <w:t>؛</w:t>
      </w:r>
    </w:p>
    <w:p w14:paraId="2321BE13" w14:textId="77777777" w:rsidR="00517FDB" w:rsidRPr="00507467" w:rsidRDefault="00B346D1" w:rsidP="00517FDB">
      <w:pPr>
        <w:pStyle w:val="enumlev1"/>
        <w:spacing w:line="187" w:lineRule="auto"/>
        <w:rPr>
          <w:rtl/>
        </w:rPr>
      </w:pPr>
      <w:r w:rsidRPr="00507467">
        <w:rPr>
          <w:rFonts w:hint="cs"/>
          <w:rtl/>
        </w:rPr>
        <w:t>ح)</w:t>
      </w:r>
      <w:r w:rsidRPr="00507467">
        <w:tab/>
      </w:r>
      <w:r w:rsidRPr="00507467">
        <w:rPr>
          <w:rFonts w:hint="cs"/>
          <w:rtl/>
        </w:rPr>
        <w:t>إبلاغ فرقة العمل أو لجنة الدراسات الأصلية ومكتب تقييس الاتصالات بالنية إلى عقد اجتماعات للخبراء (انظر الفقرة</w:t>
      </w:r>
      <w:r w:rsidRPr="00507467">
        <w:rPr>
          <w:rFonts w:hint="eastAsia"/>
          <w:rtl/>
        </w:rPr>
        <w:t> </w:t>
      </w:r>
      <w:r w:rsidRPr="00507467">
        <w:t>10.3.3.2</w:t>
      </w:r>
      <w:r w:rsidRPr="00507467">
        <w:rPr>
          <w:rFonts w:hint="cs"/>
          <w:rtl/>
        </w:rPr>
        <w:t>) قبل موعد هذه الاجتماعات بوقت كاف، وخصوصاً عندما لا تكون هذه الاجتماعات مدرجة في برنامج العمل الأصلي؛</w:t>
      </w:r>
    </w:p>
    <w:p w14:paraId="60859E4A" w14:textId="77777777" w:rsidR="00517FDB" w:rsidRPr="00507467" w:rsidRDefault="00B346D1" w:rsidP="00517FDB">
      <w:pPr>
        <w:pStyle w:val="enumlev1"/>
        <w:spacing w:line="187" w:lineRule="auto"/>
        <w:rPr>
          <w:rtl/>
        </w:rPr>
      </w:pPr>
      <w:r w:rsidRPr="00507467">
        <w:rPr>
          <w:rFonts w:hint="cs"/>
          <w:rtl/>
        </w:rPr>
        <w:lastRenderedPageBreak/>
        <w:t>ط)</w:t>
      </w:r>
      <w:r w:rsidRPr="00507467">
        <w:tab/>
      </w:r>
      <w:r w:rsidRPr="00507467">
        <w:rPr>
          <w:rFonts w:hint="cs"/>
          <w:rtl/>
        </w:rPr>
        <w:t>تكوين فريق من "المتعاونين" النشطين من فرقة العمل (أو لجنة الدراسات) حسب مقتضى الحال، مع تزويد مكتب تقييس الاتصالات بقائمة مستحدثة بأسماء المتعاونين في كل اجتماع من اجتماعات فرقة العمل؛</w:t>
      </w:r>
    </w:p>
    <w:p w14:paraId="0116705A" w14:textId="77777777" w:rsidR="00517FDB" w:rsidRPr="00507467" w:rsidRDefault="00B346D1" w:rsidP="00517FDB">
      <w:pPr>
        <w:pStyle w:val="enumlev1"/>
        <w:spacing w:line="187" w:lineRule="auto"/>
      </w:pPr>
      <w:r w:rsidRPr="00507467">
        <w:rPr>
          <w:rFonts w:hint="cs"/>
          <w:rtl/>
        </w:rPr>
        <w:t>ي)</w:t>
      </w:r>
      <w:r w:rsidRPr="00507467">
        <w:tab/>
      </w:r>
      <w:r w:rsidRPr="00507467">
        <w:rPr>
          <w:rFonts w:hint="cs"/>
          <w:rtl/>
        </w:rPr>
        <w:t>تفويض المقر</w:t>
      </w:r>
      <w:r>
        <w:rPr>
          <w:rFonts w:hint="cs"/>
          <w:rtl/>
        </w:rPr>
        <w:t>ِّ</w:t>
      </w:r>
      <w:r w:rsidRPr="00507467">
        <w:rPr>
          <w:rFonts w:hint="cs"/>
          <w:rtl/>
        </w:rPr>
        <w:t>رين المعاونين و/أو ومقر</w:t>
      </w:r>
      <w:r>
        <w:rPr>
          <w:rFonts w:hint="cs"/>
          <w:rtl/>
        </w:rPr>
        <w:t>ِّ</w:t>
      </w:r>
      <w:r w:rsidRPr="00507467">
        <w:rPr>
          <w:rFonts w:hint="cs"/>
          <w:rtl/>
        </w:rPr>
        <w:t>ري الاتصال بالمهام ذات الصلة من القائمة السابقة، حسب اللزوم.</w:t>
      </w:r>
    </w:p>
    <w:p w14:paraId="54E0DCA6" w14:textId="77777777" w:rsidR="00517FDB" w:rsidRPr="00507467" w:rsidRDefault="00B346D1" w:rsidP="00517FDB">
      <w:pPr>
        <w:keepNext/>
        <w:keepLines/>
        <w:tabs>
          <w:tab w:val="left" w:pos="943"/>
        </w:tabs>
        <w:spacing w:line="187" w:lineRule="auto"/>
        <w:rPr>
          <w:u w:val="single"/>
          <w:rtl/>
        </w:rPr>
      </w:pPr>
      <w:r w:rsidRPr="00507467">
        <w:rPr>
          <w:b/>
          <w:bCs/>
        </w:rPr>
        <w:t>7.3.3.2</w:t>
      </w:r>
      <w:r w:rsidRPr="00507467">
        <w:rPr>
          <w:rFonts w:hint="cs"/>
          <w:rtl/>
        </w:rPr>
        <w:tab/>
        <w:t>الهدف الأساسي لكل مقر</w:t>
      </w:r>
      <w:r>
        <w:rPr>
          <w:rFonts w:hint="cs"/>
          <w:rtl/>
        </w:rPr>
        <w:t>ِّ</w:t>
      </w:r>
      <w:r w:rsidRPr="00507467">
        <w:rPr>
          <w:rFonts w:hint="cs"/>
          <w:rtl/>
        </w:rPr>
        <w:t>ر هو مساعدة لجنة الدراسات أو فرقة العمل في إعداد التوصيات الجديدة أو المراجَعة لتلبية المتطلبات المتغيرة لتقنيات وخدمات الاتصالات. ومع ذلك، يجب أن يكون من المفهوم بوضوح أن المقر</w:t>
      </w:r>
      <w:r>
        <w:rPr>
          <w:rFonts w:hint="cs"/>
          <w:rtl/>
        </w:rPr>
        <w:t>ِّ</w:t>
      </w:r>
      <w:r w:rsidRPr="00507467">
        <w:rPr>
          <w:rFonts w:hint="cs"/>
          <w:rtl/>
        </w:rPr>
        <w:t>رين لا ينبغي أن</w:t>
      </w:r>
      <w:r w:rsidRPr="00507467">
        <w:rPr>
          <w:rFonts w:hint="eastAsia"/>
          <w:rtl/>
        </w:rPr>
        <w:t> </w:t>
      </w:r>
      <w:r w:rsidRPr="00507467">
        <w:rPr>
          <w:rFonts w:hint="cs"/>
          <w:rtl/>
        </w:rPr>
        <w:t xml:space="preserve">يشعروا بأنهم مضطرين إلى إعداد هذه النصوص ما لم تكن الدراسة الدقيقة للمسائل قد أظهرت وجود ضرورة واضحة لذلك. وإذا تبين أن الأمر ليس كذلك، ينبغي أن ينتهي العمل بتقرير بسيط إلى اللجنة </w:t>
      </w:r>
      <w:r w:rsidRPr="00507467">
        <w:rPr>
          <w:rFonts w:hint="cs"/>
          <w:rtl/>
          <w:lang w:bidi="ar-EG"/>
        </w:rPr>
        <w:t xml:space="preserve">الأصلية </w:t>
      </w:r>
      <w:r w:rsidRPr="00507467">
        <w:rPr>
          <w:rFonts w:hint="cs"/>
          <w:rtl/>
        </w:rPr>
        <w:t>يفيد بذلك.</w:t>
      </w:r>
    </w:p>
    <w:p w14:paraId="517DAFBC" w14:textId="77777777" w:rsidR="00517FDB" w:rsidRPr="00507467" w:rsidRDefault="00B346D1" w:rsidP="00517FDB">
      <w:pPr>
        <w:tabs>
          <w:tab w:val="left" w:pos="943"/>
        </w:tabs>
        <w:spacing w:line="187" w:lineRule="auto"/>
        <w:rPr>
          <w:rtl/>
        </w:rPr>
      </w:pPr>
      <w:r w:rsidRPr="00507467">
        <w:rPr>
          <w:b/>
          <w:bCs/>
        </w:rPr>
        <w:t>8.3.3.2</w:t>
      </w:r>
      <w:r w:rsidRPr="00507467">
        <w:rPr>
          <w:rFonts w:hint="cs"/>
          <w:rtl/>
        </w:rPr>
        <w:tab/>
        <w:t>المقر</w:t>
      </w:r>
      <w:r>
        <w:rPr>
          <w:rFonts w:hint="cs"/>
          <w:rtl/>
        </w:rPr>
        <w:t>ِّ</w:t>
      </w:r>
      <w:r w:rsidRPr="00507467">
        <w:rPr>
          <w:rFonts w:hint="cs"/>
          <w:rtl/>
        </w:rPr>
        <w:t xml:space="preserve">رون مسؤولون عن نوعية النصوص التي يقومون بإعدادها وتقديمها إلى لجنة الدراسات للنشر، ويشاركون في المراجَعة النهائية للنصوص قبل تقديمها للنشر. وتشمل هذه المسؤولية فقط النصوص في اللغة الأصلية، مع ضرورة مراعاة القيود الزمنية المطبقة. (انظر </w:t>
      </w:r>
      <w:r w:rsidRPr="00507467">
        <w:rPr>
          <w:rFonts w:hint="eastAsia"/>
          <w:rtl/>
        </w:rPr>
        <w:t>التوصية </w:t>
      </w:r>
      <w:r w:rsidRPr="00507467">
        <w:t>[ITU</w:t>
      </w:r>
      <w:r w:rsidRPr="00507467">
        <w:noBreakHyphen/>
        <w:t>T A.11]</w:t>
      </w:r>
      <w:r w:rsidRPr="00507467">
        <w:rPr>
          <w:rFonts w:hint="cs"/>
          <w:rtl/>
        </w:rPr>
        <w:t xml:space="preserve"> بشأن نشر توصيات قطاع تقييس الاتصالات.)</w:t>
      </w:r>
    </w:p>
    <w:p w14:paraId="5DCBA606" w14:textId="77777777" w:rsidR="00517FDB" w:rsidRPr="00507467" w:rsidRDefault="00B346D1" w:rsidP="00517FDB">
      <w:pPr>
        <w:tabs>
          <w:tab w:val="left" w:pos="943"/>
        </w:tabs>
        <w:spacing w:line="187" w:lineRule="auto"/>
        <w:rPr>
          <w:rtl/>
        </w:rPr>
      </w:pPr>
      <w:r w:rsidRPr="00507467">
        <w:rPr>
          <w:b/>
          <w:bCs/>
        </w:rPr>
        <w:t>9.3.3.2</w:t>
      </w:r>
      <w:r w:rsidRPr="00507467">
        <w:rPr>
          <w:rFonts w:hint="cs"/>
          <w:rtl/>
        </w:rPr>
        <w:tab/>
        <w:t>ينبغي عادة أن يعتمد المقر</w:t>
      </w:r>
      <w:r>
        <w:rPr>
          <w:rFonts w:hint="cs"/>
          <w:rtl/>
        </w:rPr>
        <w:t>ِّ</w:t>
      </w:r>
      <w:r w:rsidRPr="00507467">
        <w:rPr>
          <w:rFonts w:hint="cs"/>
          <w:rtl/>
        </w:rPr>
        <w:t xml:space="preserve">رون، لدى إعداد مشاريع توصيات جديدة أو توصيات أدخلت عليها </w:t>
      </w:r>
      <w:proofErr w:type="spellStart"/>
      <w:r w:rsidRPr="00507467">
        <w:rPr>
          <w:rFonts w:hint="cs"/>
          <w:rtl/>
        </w:rPr>
        <w:t>تنقيحات</w:t>
      </w:r>
      <w:proofErr w:type="spellEnd"/>
      <w:r w:rsidRPr="00507467">
        <w:rPr>
          <w:rFonts w:hint="cs"/>
          <w:rtl/>
        </w:rPr>
        <w:t xml:space="preserve"> كبيرة، على مساهمة أو مساهمات من أعضاء قطاع تقييس الاتصالات (انظر أيضاً الفقرة </w:t>
      </w:r>
      <w:r w:rsidRPr="00507467">
        <w:t>7.4.1</w:t>
      </w:r>
      <w:r w:rsidRPr="00507467">
        <w:rPr>
          <w:rFonts w:hint="cs"/>
          <w:rtl/>
        </w:rPr>
        <w:t>).</w:t>
      </w:r>
    </w:p>
    <w:p w14:paraId="68AD0F24" w14:textId="77777777" w:rsidR="00517FDB" w:rsidRPr="00507467" w:rsidRDefault="00B346D1" w:rsidP="00517FDB">
      <w:pPr>
        <w:tabs>
          <w:tab w:val="left" w:pos="943"/>
        </w:tabs>
        <w:spacing w:line="187" w:lineRule="auto"/>
        <w:rPr>
          <w:rtl/>
        </w:rPr>
      </w:pPr>
      <w:r w:rsidRPr="00507467">
        <w:rPr>
          <w:b/>
          <w:bCs/>
        </w:rPr>
        <w:t>10.3.3.2</w:t>
      </w:r>
      <w:r w:rsidRPr="00507467">
        <w:rPr>
          <w:rFonts w:hint="cs"/>
          <w:rtl/>
        </w:rPr>
        <w:tab/>
        <w:t>يجب على المقر</w:t>
      </w:r>
      <w:r>
        <w:rPr>
          <w:rFonts w:hint="cs"/>
          <w:rtl/>
        </w:rPr>
        <w:t>ِّ</w:t>
      </w:r>
      <w:r w:rsidRPr="00507467">
        <w:rPr>
          <w:rFonts w:hint="cs"/>
          <w:rtl/>
        </w:rPr>
        <w:t>رين، في إطار تخطيط عملهم، إبلاغ المتعاونين في المسألة أو المشروع وكذلك إبلاغ لجنة الدراسات وفرقة العمل (انظر الفقرة</w:t>
      </w:r>
      <w:r w:rsidRPr="00507467">
        <w:rPr>
          <w:rFonts w:hint="eastAsia"/>
          <w:rtl/>
        </w:rPr>
        <w:t> </w:t>
      </w:r>
      <w:r w:rsidRPr="00507467">
        <w:t>11.3.3.2</w:t>
      </w:r>
      <w:r w:rsidRPr="00507467">
        <w:rPr>
          <w:rFonts w:hint="cs"/>
          <w:rtl/>
        </w:rPr>
        <w:t>) ومكتب تقييس الاتصالات مسبقاً بأي اجتماعات يرتبون لها. والمكتب ليس مطالباً بتعميم الرسائل المعممة الجماعية للاجتماعات دون مستوى فرق العمل. وينبغي الاتفاق من حيث المبدأ على النية في عقد اجتماعات أفرقة المقر</w:t>
      </w:r>
      <w:r>
        <w:rPr>
          <w:rFonts w:hint="cs"/>
          <w:rtl/>
        </w:rPr>
        <w:t>ِّ</w:t>
      </w:r>
      <w:r w:rsidRPr="00507467">
        <w:rPr>
          <w:rFonts w:hint="cs"/>
          <w:rtl/>
        </w:rPr>
        <w:t>رين، فضلاً عن تفاصيل للقضايا التي يتعين بحثها والإعلان عنها في وقت مبكر بقدر الإمكان (قبل شهرين على الأقل عادة) في اجتماعات لجنة الدراسات أو فرقة العمل (لإضافة ذلك إلى تقاريرها) وعن طريق صفحة لجنة الدراسات على شبكة الويب، على سبيل المثال.</w:t>
      </w:r>
    </w:p>
    <w:p w14:paraId="522AC58C" w14:textId="77777777" w:rsidR="00517FDB" w:rsidRPr="00507467" w:rsidRDefault="00B346D1" w:rsidP="00517FDB">
      <w:pPr>
        <w:tabs>
          <w:tab w:val="left" w:pos="943"/>
        </w:tabs>
        <w:spacing w:line="187" w:lineRule="auto"/>
        <w:rPr>
          <w:rtl/>
        </w:rPr>
      </w:pPr>
      <w:r w:rsidRPr="00507467">
        <w:rPr>
          <w:b/>
          <w:bCs/>
        </w:rPr>
        <w:t>11.3.3.2</w:t>
      </w:r>
      <w:r w:rsidRPr="00507467">
        <w:rPr>
          <w:rFonts w:hint="cs"/>
          <w:rtl/>
        </w:rPr>
        <w:tab/>
        <w:t>يقوم المكتب بنشر رسائل الدعوة إلى اجتماعات أفرقة المقر</w:t>
      </w:r>
      <w:r>
        <w:rPr>
          <w:rFonts w:hint="cs"/>
          <w:rtl/>
        </w:rPr>
        <w:t>ِّ</w:t>
      </w:r>
      <w:r w:rsidRPr="00507467">
        <w:rPr>
          <w:rFonts w:hint="cs"/>
          <w:rtl/>
        </w:rPr>
        <w:t xml:space="preserve">رين (باستخدام النموذج الذي يحدده مكتب تقييس الاتصالات) عادة قبل الاجتماع بشهرين على الأقل، على موقع لجنة الدراسات على الويب، </w:t>
      </w:r>
      <w:r>
        <w:rPr>
          <w:rFonts w:hint="cs"/>
          <w:rtl/>
        </w:rPr>
        <w:t>على نحو ما تقرره</w:t>
      </w:r>
      <w:r w:rsidRPr="00507467">
        <w:rPr>
          <w:rFonts w:hint="cs"/>
          <w:rtl/>
        </w:rPr>
        <w:t xml:space="preserve"> لجنة الدراسات. وي</w:t>
      </w:r>
      <w:r w:rsidRPr="00507467">
        <w:rPr>
          <w:rtl/>
        </w:rPr>
        <w:t>نبغي أن يقدم مضيف الاجتماع</w:t>
      </w:r>
      <w:r w:rsidRPr="00507467">
        <w:rPr>
          <w:rFonts w:hint="cs"/>
          <w:rtl/>
        </w:rPr>
        <w:t>ات</w:t>
      </w:r>
      <w:r w:rsidRPr="00507467">
        <w:rPr>
          <w:rtl/>
        </w:rPr>
        <w:t xml:space="preserve"> الدعم المتعلق بتأشيرات الدخول</w:t>
      </w:r>
      <w:r w:rsidRPr="00507467">
        <w:rPr>
          <w:rFonts w:hint="cs"/>
          <w:rtl/>
        </w:rPr>
        <w:t>.</w:t>
      </w:r>
    </w:p>
    <w:p w14:paraId="4DE97429" w14:textId="77777777" w:rsidR="00517FDB" w:rsidRPr="00507467" w:rsidRDefault="00B346D1" w:rsidP="00517FDB">
      <w:pPr>
        <w:tabs>
          <w:tab w:val="left" w:pos="943"/>
        </w:tabs>
        <w:spacing w:line="187" w:lineRule="auto"/>
        <w:rPr>
          <w:rtl/>
          <w:lang w:bidi="ar-EG"/>
        </w:rPr>
      </w:pPr>
      <w:r w:rsidRPr="00507467">
        <w:rPr>
          <w:b/>
          <w:bCs/>
        </w:rPr>
        <w:t>12.3.3.2</w:t>
      </w:r>
      <w:r w:rsidRPr="00507467">
        <w:rPr>
          <w:rFonts w:hint="cs"/>
          <w:rtl/>
        </w:rPr>
        <w:tab/>
        <w:t>ينبغي أن يُعِد المقر</w:t>
      </w:r>
      <w:r>
        <w:rPr>
          <w:rFonts w:hint="cs"/>
          <w:rtl/>
        </w:rPr>
        <w:t>ِّ</w:t>
      </w:r>
      <w:r w:rsidRPr="00507467">
        <w:rPr>
          <w:rFonts w:hint="cs"/>
          <w:rtl/>
        </w:rPr>
        <w:t>رون تقريراً عن كل اجتماع يعقدونه وتقديمه كوثيقة مؤقتة إلى الاجتماع التالي للجنة الدراسات أو </w:t>
      </w:r>
      <w:r w:rsidRPr="00CF5A50">
        <w:rPr>
          <w:rFonts w:hint="eastAsia"/>
          <w:rtl/>
        </w:rPr>
        <w:t>فرقة</w:t>
      </w:r>
      <w:r w:rsidRPr="00507467">
        <w:rPr>
          <w:rFonts w:hint="cs"/>
          <w:rtl/>
        </w:rPr>
        <w:t xml:space="preserve"> العمل. انظر الفقرة</w:t>
      </w:r>
      <w:r w:rsidRPr="00507467">
        <w:rPr>
          <w:rFonts w:hint="eastAsia"/>
          <w:rtl/>
        </w:rPr>
        <w:t> </w:t>
      </w:r>
      <w:r w:rsidRPr="00507467">
        <w:t>3.3</w:t>
      </w:r>
      <w:r w:rsidRPr="00507467">
        <w:rPr>
          <w:rFonts w:hint="cs"/>
          <w:rtl/>
          <w:lang w:bidi="ar-EG"/>
        </w:rPr>
        <w:t xml:space="preserve"> بشأن تقديم الوثائق المؤقتة ومعالجتها، وخاصة الفقرة </w:t>
      </w:r>
      <w:r w:rsidRPr="00507467">
        <w:rPr>
          <w:lang w:bidi="ar-EG"/>
        </w:rPr>
        <w:t>3.3.3</w:t>
      </w:r>
      <w:r w:rsidRPr="00507467">
        <w:rPr>
          <w:rFonts w:hint="cs"/>
          <w:rtl/>
          <w:lang w:bidi="ar-EG"/>
        </w:rPr>
        <w:t>.</w:t>
      </w:r>
    </w:p>
    <w:p w14:paraId="101A1CBE" w14:textId="77777777" w:rsidR="00517FDB" w:rsidRPr="00507467" w:rsidRDefault="00B346D1" w:rsidP="00517FDB">
      <w:pPr>
        <w:rPr>
          <w:rtl/>
        </w:rPr>
      </w:pPr>
      <w:r w:rsidRPr="00507467">
        <w:rPr>
          <w:rFonts w:hint="cs"/>
          <w:rtl/>
        </w:rPr>
        <w:t>وينبغي أن يتضمن هذا التقرير موعد ومكان الاجتماع ورئيسه وقائمة الحضور والجهات التي يتبعونها وجدول أعمال الاجتماع وملخص بالمساهمات التقنية وملخص بالنتائج وبيانات الاتصال التي أرسِلت إلى المنظمات الأخرى.</w:t>
      </w:r>
    </w:p>
    <w:p w14:paraId="54CD6250" w14:textId="70D711BB" w:rsidR="00517FDB" w:rsidRDefault="00B346D1" w:rsidP="00517FDB">
      <w:pPr>
        <w:tabs>
          <w:tab w:val="left" w:pos="943"/>
        </w:tabs>
        <w:rPr>
          <w:ins w:id="127" w:author="Elbahnassawy, Ganat" w:date="2022-01-26T10:14:00Z"/>
          <w:rtl/>
        </w:rPr>
      </w:pPr>
      <w:r w:rsidRPr="00507467">
        <w:rPr>
          <w:rFonts w:hint="cs"/>
          <w:rtl/>
        </w:rPr>
        <w:t>يسأل المقر</w:t>
      </w:r>
      <w:r>
        <w:rPr>
          <w:rFonts w:hint="cs"/>
          <w:rtl/>
        </w:rPr>
        <w:t>ِّ</w:t>
      </w:r>
      <w:r w:rsidRPr="00507467">
        <w:rPr>
          <w:rFonts w:hint="cs"/>
          <w:rtl/>
        </w:rPr>
        <w:t xml:space="preserve">رون في كل اجتماع ما إذا كان لدى أي شخص معرفة بقضايا </w:t>
      </w:r>
      <w:r>
        <w:rPr>
          <w:rFonts w:hint="cs"/>
          <w:rtl/>
        </w:rPr>
        <w:t xml:space="preserve">بشأن </w:t>
      </w:r>
      <w:r w:rsidRPr="00507467">
        <w:rPr>
          <w:rFonts w:hint="cs"/>
          <w:rtl/>
        </w:rPr>
        <w:t xml:space="preserve">حقوق الملكية الفكرية بما في ذلك براءات </w:t>
      </w:r>
      <w:proofErr w:type="gramStart"/>
      <w:r w:rsidRPr="00507467">
        <w:rPr>
          <w:rFonts w:hint="cs"/>
          <w:rtl/>
        </w:rPr>
        <w:t>الاختراع</w:t>
      </w:r>
      <w:proofErr w:type="gramEnd"/>
      <w:r w:rsidRPr="00507467">
        <w:rPr>
          <w:rFonts w:hint="cs"/>
          <w:rtl/>
        </w:rPr>
        <w:t xml:space="preserve"> أو حقوق تأليف برمجيات أو نصوص، أو العلامات التجارية، قد يكون استعمالها مطلوباً لتنفيذ أو نشر التوصية قيد الدراسة. ويسجل السؤال في تقرير الاجتماع إلى جانب أي ردود بالإيجاب.</w:t>
      </w:r>
    </w:p>
    <w:p w14:paraId="05D02D72" w14:textId="3EF9B362" w:rsidR="00655B78" w:rsidRPr="00CF5A50" w:rsidRDefault="001F6E93" w:rsidP="00CF5A50">
      <w:pPr>
        <w:rPr>
          <w:spacing w:val="-4"/>
          <w:rtl/>
        </w:rPr>
      </w:pPr>
      <w:ins w:id="128" w:author="Ben Ali, Lassad" w:date="2022-01-27T16:04:00Z">
        <w:r w:rsidRPr="00CF5A50">
          <w:rPr>
            <w:rFonts w:hint="cs"/>
            <w:spacing w:val="-4"/>
            <w:rtl/>
          </w:rPr>
          <w:t>وينبغي</w:t>
        </w:r>
      </w:ins>
      <w:ins w:id="129" w:author="Ben Ali, Lassad" w:date="2022-01-27T16:03:00Z">
        <w:r w:rsidRPr="00CF5A50">
          <w:rPr>
            <w:spacing w:val="-4"/>
            <w:rtl/>
          </w:rPr>
          <w:t xml:space="preserve"> أن يحضر </w:t>
        </w:r>
      </w:ins>
      <w:ins w:id="130" w:author="Ben Ali, Lassad" w:date="2022-01-27T16:05:00Z">
        <w:r w:rsidR="00D86B1F" w:rsidRPr="00CF5A50">
          <w:rPr>
            <w:spacing w:val="-4"/>
            <w:rtl/>
          </w:rPr>
          <w:t xml:space="preserve">المقرِّرون </w:t>
        </w:r>
      </w:ins>
      <w:ins w:id="131" w:author="Ben Ali, Lassad" w:date="2022-01-27T16:03:00Z">
        <w:r w:rsidRPr="00CF5A50">
          <w:rPr>
            <w:spacing w:val="-4"/>
            <w:rtl/>
          </w:rPr>
          <w:t xml:space="preserve">أو أحد </w:t>
        </w:r>
      </w:ins>
      <w:ins w:id="132" w:author="Ben Ali, Lassad" w:date="2022-01-27T16:05:00Z">
        <w:r w:rsidR="00D86B1F" w:rsidRPr="00CF5A50">
          <w:rPr>
            <w:spacing w:val="-4"/>
            <w:rtl/>
          </w:rPr>
          <w:t>المقرِّر</w:t>
        </w:r>
        <w:r w:rsidR="00D86B1F" w:rsidRPr="00CF5A50">
          <w:rPr>
            <w:rFonts w:hint="cs"/>
            <w:spacing w:val="-4"/>
            <w:rtl/>
          </w:rPr>
          <w:t>ي</w:t>
        </w:r>
        <w:r w:rsidR="00D86B1F" w:rsidRPr="00CF5A50">
          <w:rPr>
            <w:spacing w:val="-4"/>
            <w:rtl/>
          </w:rPr>
          <w:t xml:space="preserve">ن </w:t>
        </w:r>
      </w:ins>
      <w:ins w:id="133" w:author="Ben Ali, Lassad" w:date="2022-01-27T16:03:00Z">
        <w:r w:rsidRPr="00CF5A50">
          <w:rPr>
            <w:spacing w:val="-4"/>
            <w:rtl/>
          </w:rPr>
          <w:t>المساعدين الجلسات العامة ل</w:t>
        </w:r>
      </w:ins>
      <w:ins w:id="134" w:author="Ben Ali, Lassad" w:date="2022-01-27T16:05:00Z">
        <w:r w:rsidR="00D86B1F" w:rsidRPr="00CF5A50">
          <w:rPr>
            <w:rFonts w:hint="cs"/>
            <w:spacing w:val="-4"/>
            <w:rtl/>
          </w:rPr>
          <w:t>ا</w:t>
        </w:r>
      </w:ins>
      <w:ins w:id="135" w:author="Ben Ali, Lassad" w:date="2022-01-27T16:03:00Z">
        <w:r w:rsidRPr="00CF5A50">
          <w:rPr>
            <w:spacing w:val="-4"/>
            <w:rtl/>
          </w:rPr>
          <w:t xml:space="preserve">جتماعات </w:t>
        </w:r>
      </w:ins>
      <w:ins w:id="136" w:author="Ben Ali, Lassad" w:date="2022-01-27T16:05:00Z">
        <w:r w:rsidR="00D86B1F" w:rsidRPr="00CF5A50">
          <w:rPr>
            <w:rFonts w:hint="cs"/>
            <w:spacing w:val="-4"/>
            <w:rtl/>
          </w:rPr>
          <w:t>لجنة</w:t>
        </w:r>
      </w:ins>
      <w:ins w:id="137" w:author="Ben Ali, Lassad" w:date="2022-01-27T16:03:00Z">
        <w:r w:rsidRPr="00CF5A50">
          <w:rPr>
            <w:spacing w:val="-4"/>
            <w:rtl/>
          </w:rPr>
          <w:t xml:space="preserve"> </w:t>
        </w:r>
      </w:ins>
      <w:ins w:id="138" w:author="Aeid, Maha" w:date="2022-02-10T16:19:00Z">
        <w:r w:rsidR="00315D60" w:rsidRPr="00CF5A50">
          <w:rPr>
            <w:rFonts w:hint="cs"/>
            <w:spacing w:val="-4"/>
            <w:rtl/>
          </w:rPr>
          <w:t>ال</w:t>
        </w:r>
      </w:ins>
      <w:ins w:id="139" w:author="Ben Ali, Lassad" w:date="2022-01-27T16:03:00Z">
        <w:r w:rsidRPr="00CF5A50">
          <w:rPr>
            <w:spacing w:val="-4"/>
            <w:rtl/>
          </w:rPr>
          <w:t>دراس</w:t>
        </w:r>
      </w:ins>
      <w:ins w:id="140" w:author="Ben Ali, Lassad" w:date="2022-01-27T16:05:00Z">
        <w:r w:rsidR="00D86B1F" w:rsidRPr="00CF5A50">
          <w:rPr>
            <w:rFonts w:hint="cs"/>
            <w:spacing w:val="-4"/>
            <w:rtl/>
          </w:rPr>
          <w:t>ات</w:t>
        </w:r>
      </w:ins>
      <w:ins w:id="141" w:author="Aeid, Maha" w:date="2022-02-10T16:20:00Z">
        <w:r w:rsidR="00315D60" w:rsidRPr="00CF5A50">
          <w:rPr>
            <w:rFonts w:hint="cs"/>
            <w:spacing w:val="-4"/>
            <w:rtl/>
          </w:rPr>
          <w:t xml:space="preserve"> </w:t>
        </w:r>
        <w:r w:rsidR="00315D60" w:rsidRPr="00CF5A50">
          <w:rPr>
            <w:rFonts w:hint="eastAsia"/>
            <w:spacing w:val="-4"/>
            <w:rtl/>
          </w:rPr>
          <w:t>وفرقة</w:t>
        </w:r>
      </w:ins>
      <w:ins w:id="142" w:author="Ben Ali, Lassad" w:date="2022-01-27T16:03:00Z">
        <w:r w:rsidRPr="00CF5A50">
          <w:rPr>
            <w:spacing w:val="-4"/>
            <w:rtl/>
          </w:rPr>
          <w:t xml:space="preserve"> </w:t>
        </w:r>
      </w:ins>
      <w:ins w:id="143" w:author="Aeid, Maha" w:date="2022-02-10T16:20:00Z">
        <w:r w:rsidR="00315D60" w:rsidRPr="00CF5A50">
          <w:rPr>
            <w:rFonts w:hint="cs"/>
            <w:spacing w:val="-4"/>
            <w:rtl/>
          </w:rPr>
          <w:t>ال</w:t>
        </w:r>
      </w:ins>
      <w:ins w:id="144" w:author="Ben Ali, Lassad" w:date="2022-01-27T16:03:00Z">
        <w:r w:rsidRPr="00CF5A50">
          <w:rPr>
            <w:spacing w:val="-4"/>
            <w:rtl/>
          </w:rPr>
          <w:t>عمل لتقديم تقاريرهم.</w:t>
        </w:r>
      </w:ins>
    </w:p>
    <w:p w14:paraId="6641873A" w14:textId="77777777" w:rsidR="00517FDB" w:rsidRPr="00507467" w:rsidRDefault="00B346D1" w:rsidP="00517FDB">
      <w:pPr>
        <w:tabs>
          <w:tab w:val="left" w:pos="943"/>
        </w:tabs>
        <w:rPr>
          <w:rtl/>
        </w:rPr>
      </w:pPr>
      <w:r w:rsidRPr="00507467">
        <w:rPr>
          <w:b/>
          <w:bCs/>
        </w:rPr>
        <w:t>13.3.3.2</w:t>
      </w:r>
      <w:r w:rsidRPr="00507467">
        <w:rPr>
          <w:rFonts w:hint="cs"/>
          <w:rtl/>
        </w:rPr>
        <w:tab/>
        <w:t>ينبغي ألا تعقد اجتماعات أفرقة المقر</w:t>
      </w:r>
      <w:r>
        <w:rPr>
          <w:rFonts w:hint="cs"/>
          <w:rtl/>
        </w:rPr>
        <w:t>ِّ</w:t>
      </w:r>
      <w:r w:rsidRPr="00507467">
        <w:rPr>
          <w:rFonts w:hint="cs"/>
          <w:rtl/>
        </w:rPr>
        <w:t>رين أثناء اجتماعات فرقة العمل أو لجنة الدراسات. ومع ذلك، يجوز دعوة المقررين لرئاسة</w:t>
      </w:r>
      <w:r w:rsidRPr="00507467">
        <w:rPr>
          <w:rFonts w:hint="eastAsia"/>
          <w:rtl/>
        </w:rPr>
        <w:t> </w:t>
      </w:r>
      <w:r w:rsidRPr="00507467">
        <w:rPr>
          <w:rFonts w:hint="cs"/>
          <w:rtl/>
        </w:rPr>
        <w:t>جوانب اجتماعات فرقة العمل أو لجنة الدراسات التي تتناول المجالات التي تكون لديهم خبرات خاصة فيها. وفي هذه الحالات، يجب أن يدرك المقر</w:t>
      </w:r>
      <w:r>
        <w:rPr>
          <w:rFonts w:hint="cs"/>
          <w:rtl/>
        </w:rPr>
        <w:t>ِّ</w:t>
      </w:r>
      <w:r w:rsidRPr="00507467">
        <w:rPr>
          <w:rFonts w:hint="cs"/>
          <w:rtl/>
        </w:rPr>
        <w:t>رون أن القواعد التي تحكم اجتماعات فرقة العمل أو لجنة الدراسات سارية وأن القواعد التي تنطوي على مزيد من المرونة المشار إليها آنفاً، وبصفة خاصة القواعد المتصلة بالموافقة على الوثائق وتحديد المواعيد، لم</w:t>
      </w:r>
      <w:r>
        <w:rPr>
          <w:rFonts w:hint="eastAsia"/>
          <w:rtl/>
        </w:rPr>
        <w:t> </w:t>
      </w:r>
      <w:r w:rsidRPr="00507467">
        <w:rPr>
          <w:rFonts w:hint="cs"/>
          <w:rtl/>
        </w:rPr>
        <w:t>تعد سارية.</w:t>
      </w:r>
    </w:p>
    <w:p w14:paraId="7AEDB90C" w14:textId="77777777" w:rsidR="00517FDB" w:rsidRPr="00507467" w:rsidRDefault="00B346D1" w:rsidP="00517FDB">
      <w:pPr>
        <w:tabs>
          <w:tab w:val="left" w:pos="943"/>
        </w:tabs>
        <w:rPr>
          <w:rtl/>
          <w:lang w:bidi="ar-EG"/>
        </w:rPr>
      </w:pPr>
      <w:r w:rsidRPr="00507467">
        <w:rPr>
          <w:b/>
          <w:bCs/>
        </w:rPr>
        <w:t>14.3.3.2</w:t>
      </w:r>
      <w:r w:rsidRPr="00507467">
        <w:rPr>
          <w:rFonts w:hint="cs"/>
          <w:rtl/>
        </w:rPr>
        <w:tab/>
        <w:t>يجب أن تحدد فرقة العمل (أو لجنة الدراسات) الأصلية اختصاصات كل مقر</w:t>
      </w:r>
      <w:r>
        <w:rPr>
          <w:rFonts w:hint="cs"/>
          <w:rtl/>
        </w:rPr>
        <w:t>ِّ</w:t>
      </w:r>
      <w:r w:rsidRPr="00507467">
        <w:rPr>
          <w:rFonts w:hint="cs"/>
          <w:rtl/>
        </w:rPr>
        <w:t>ر بوضوح. وينبغي أن تناقش اللجنة الأصلية الاتجاه العام الواجب اتباعه في الدراسة، وإعادة النظر فيه عند اللزوم والاتفاق عليه من حين لآخر.</w:t>
      </w:r>
    </w:p>
    <w:p w14:paraId="0CE100AA" w14:textId="77777777" w:rsidR="00517FDB" w:rsidRPr="00507467" w:rsidRDefault="00B346D1" w:rsidP="00517FDB">
      <w:pPr>
        <w:tabs>
          <w:tab w:val="left" w:pos="943"/>
        </w:tabs>
      </w:pPr>
      <w:r w:rsidRPr="00507467">
        <w:rPr>
          <w:b/>
          <w:bCs/>
        </w:rPr>
        <w:t>15.3.3.2</w:t>
      </w:r>
      <w:r w:rsidRPr="00507467">
        <w:rPr>
          <w:rFonts w:hint="cs"/>
          <w:rtl/>
        </w:rPr>
        <w:tab/>
        <w:t>عندما يتم ترتيب عقد اجتماعات خارج مقر الاتحاد، ينبغي عدم تحميل المشاركين أي رسوم مقابل التسهيلات المقدمة للاجتماع، ما لم تكن لجنة الدراسات قد وافقت على ذلك مقدماً. وينبغي أن تكون رسوم الاجتماعات حالة استثنائية وتُطبق فقط إذا رأت لجنة الدراسات، على سبيل المثال، أن رسوم الاجتماع ضرورية لتقدم العمل بالشكل المناسب. ومع ذلك، ينبغي عدم استبعاد أي مشارك إذا لم تكن لديه رغبة في سداد الرسوم. وينبغي أن تكون الخدمات الإضافية التي يقدمها المضيف طوعية وألا يترتب أي التزام على المشاركين مقابل هذه الخدمات الإضافية.</w:t>
      </w:r>
    </w:p>
    <w:p w14:paraId="2EE3449D" w14:textId="77777777" w:rsidR="00517FDB" w:rsidRPr="00507467" w:rsidRDefault="00B346D1" w:rsidP="00517FDB">
      <w:pPr>
        <w:pStyle w:val="Heading1"/>
      </w:pPr>
      <w:bookmarkStart w:id="145" w:name="_Toc219803580"/>
      <w:bookmarkStart w:id="146" w:name="_Toc477255414"/>
      <w:bookmarkStart w:id="147" w:name="_Toc534640910"/>
      <w:bookmarkStart w:id="148" w:name="_Toc534640944"/>
      <w:bookmarkStart w:id="149" w:name="_Toc23774372"/>
      <w:r w:rsidRPr="00507467">
        <w:lastRenderedPageBreak/>
        <w:t>3</w:t>
      </w:r>
      <w:r w:rsidRPr="00507467">
        <w:rPr>
          <w:rFonts w:hint="cs"/>
          <w:rtl/>
        </w:rPr>
        <w:tab/>
        <w:t>تقديم المساهمات ومعالجتها</w:t>
      </w:r>
      <w:bookmarkEnd w:id="145"/>
      <w:bookmarkEnd w:id="146"/>
      <w:bookmarkEnd w:id="147"/>
      <w:bookmarkEnd w:id="148"/>
      <w:bookmarkEnd w:id="149"/>
    </w:p>
    <w:p w14:paraId="5FCC001E" w14:textId="77777777" w:rsidR="00517FDB" w:rsidRPr="00507467" w:rsidRDefault="00B346D1" w:rsidP="00517FDB">
      <w:pPr>
        <w:pStyle w:val="Heading2"/>
        <w:rPr>
          <w:rtl/>
        </w:rPr>
      </w:pPr>
      <w:bookmarkStart w:id="150" w:name="_Toc219795160"/>
      <w:bookmarkStart w:id="151" w:name="_Toc477255415"/>
      <w:bookmarkStart w:id="152" w:name="_Toc534640911"/>
      <w:bookmarkStart w:id="153" w:name="_Toc534640945"/>
      <w:bookmarkStart w:id="154" w:name="_Toc23774373"/>
      <w:r w:rsidRPr="00507467">
        <w:t>1.3</w:t>
      </w:r>
      <w:r w:rsidRPr="00507467">
        <w:rPr>
          <w:rFonts w:hint="cs"/>
          <w:rtl/>
        </w:rPr>
        <w:tab/>
        <w:t>تقديم المساهمات</w:t>
      </w:r>
      <w:bookmarkEnd w:id="150"/>
      <w:bookmarkEnd w:id="151"/>
      <w:bookmarkEnd w:id="152"/>
      <w:bookmarkEnd w:id="153"/>
      <w:bookmarkEnd w:id="154"/>
    </w:p>
    <w:p w14:paraId="302D6ADF" w14:textId="77777777" w:rsidR="00517FDB" w:rsidRPr="00507467" w:rsidRDefault="00B346D1" w:rsidP="00517FDB">
      <w:pPr>
        <w:rPr>
          <w:rtl/>
        </w:rPr>
      </w:pPr>
      <w:r w:rsidRPr="00507467">
        <w:rPr>
          <w:b/>
          <w:bCs/>
        </w:rPr>
        <w:t>1.1.3</w:t>
      </w:r>
      <w:r w:rsidRPr="00507467">
        <w:rPr>
          <w:rFonts w:hint="cs"/>
          <w:rtl/>
        </w:rPr>
        <w:tab/>
        <w:t xml:space="preserve">ينبغي أن تقدم الدول الأعضاء وغيرها من الكيانات المُرخص لها </w:t>
      </w:r>
      <w:r w:rsidRPr="00507467">
        <w:rPr>
          <w:rFonts w:hint="cs"/>
          <w:rtl/>
          <w:lang w:bidi="ar-EG"/>
        </w:rPr>
        <w:t>على النحو الواجب</w:t>
      </w:r>
      <w:r w:rsidRPr="00507467">
        <w:t xml:space="preserve"> </w:t>
      </w:r>
      <w:r w:rsidRPr="00507467">
        <w:rPr>
          <w:rFonts w:hint="cs"/>
          <w:rtl/>
        </w:rPr>
        <w:t>والمسجلة في لجان الدراسات أو </w:t>
      </w:r>
      <w:r w:rsidRPr="00507467">
        <w:rPr>
          <w:rFonts w:hint="cs"/>
          <w:rtl/>
          <w:lang w:bidi="ar-EG"/>
        </w:rPr>
        <w:t>فرق العمل ذات الصلة</w:t>
      </w:r>
      <w:r w:rsidRPr="00507467">
        <w:rPr>
          <w:rFonts w:hint="cs"/>
          <w:rtl/>
        </w:rPr>
        <w:t>، مساهماتها في الدراسات الجارية بالوسائل الإلكترونية طبقاً لتوجيهات مدير مكتب تقييس الاتصالات (انظر</w:t>
      </w:r>
      <w:r w:rsidRPr="00507467">
        <w:rPr>
          <w:rFonts w:hint="eastAsia"/>
          <w:rtl/>
        </w:rPr>
        <w:t> </w:t>
      </w:r>
      <w:r w:rsidRPr="00507467">
        <w:rPr>
          <w:rFonts w:hint="cs"/>
          <w:rtl/>
        </w:rPr>
        <w:t>الفقرة</w:t>
      </w:r>
      <w:r w:rsidRPr="00507467">
        <w:rPr>
          <w:rFonts w:hint="eastAsia"/>
          <w:rtl/>
        </w:rPr>
        <w:t> </w:t>
      </w:r>
      <w:r w:rsidRPr="00507467">
        <w:t>6.2.3</w:t>
      </w:r>
      <w:r w:rsidRPr="00507467">
        <w:rPr>
          <w:rFonts w:hint="cs"/>
          <w:rtl/>
        </w:rPr>
        <w:t>).</w:t>
      </w:r>
    </w:p>
    <w:p w14:paraId="5969BD09" w14:textId="77777777" w:rsidR="00517FDB" w:rsidRPr="00507467" w:rsidRDefault="00B346D1" w:rsidP="00517FDB">
      <w:pPr>
        <w:rPr>
          <w:spacing w:val="-2"/>
          <w:rtl/>
          <w:lang w:bidi="ar-EG"/>
        </w:rPr>
      </w:pPr>
      <w:r w:rsidRPr="00507467">
        <w:rPr>
          <w:b/>
          <w:bCs/>
        </w:rPr>
        <w:t>2.1.3</w:t>
      </w:r>
      <w:proofErr w:type="gramStart"/>
      <w:r w:rsidRPr="00507467">
        <w:rPr>
          <w:rFonts w:hint="cs"/>
          <w:rtl/>
          <w:lang w:bidi="ar-EG"/>
        </w:rPr>
        <w:tab/>
      </w:r>
      <w:r w:rsidRPr="007238DC">
        <w:rPr>
          <w:rFonts w:hint="cs"/>
          <w:rtl/>
          <w:lang w:bidi="ar-EG"/>
        </w:rPr>
        <w:t>(</w:t>
      </w:r>
      <w:r>
        <w:rPr>
          <w:rFonts w:hint="eastAsia"/>
          <w:i/>
          <w:iCs/>
          <w:rtl/>
          <w:lang w:bidi="ar-EG"/>
        </w:rPr>
        <w:t> </w:t>
      </w:r>
      <w:r w:rsidRPr="00507467">
        <w:rPr>
          <w:rFonts w:hint="cs"/>
          <w:i/>
          <w:iCs/>
          <w:rtl/>
          <w:lang w:bidi="ar-EG"/>
        </w:rPr>
        <w:t>تُركت</w:t>
      </w:r>
      <w:proofErr w:type="gramEnd"/>
      <w:r w:rsidRPr="00507467">
        <w:rPr>
          <w:rFonts w:hint="cs"/>
          <w:i/>
          <w:iCs/>
          <w:rtl/>
          <w:lang w:bidi="ar-EG"/>
        </w:rPr>
        <w:t xml:space="preserve"> هذه</w:t>
      </w:r>
      <w:r w:rsidRPr="00507467">
        <w:rPr>
          <w:i/>
          <w:iCs/>
          <w:rtl/>
          <w:lang w:bidi="ar-EG"/>
        </w:rPr>
        <w:t xml:space="preserve"> الفقرة خالية عن </w:t>
      </w:r>
      <w:r w:rsidRPr="00507467">
        <w:rPr>
          <w:rFonts w:hint="cs"/>
          <w:i/>
          <w:iCs/>
          <w:rtl/>
          <w:lang w:bidi="ar-EG"/>
        </w:rPr>
        <w:t>قصد</w:t>
      </w:r>
      <w:r w:rsidRPr="007238DC">
        <w:rPr>
          <w:rFonts w:hint="cs"/>
          <w:rtl/>
          <w:lang w:bidi="ar-EG"/>
        </w:rPr>
        <w:t>)</w:t>
      </w:r>
    </w:p>
    <w:p w14:paraId="4885DBCF" w14:textId="77777777" w:rsidR="00517FDB" w:rsidRPr="00507467" w:rsidRDefault="00B346D1" w:rsidP="00517FDB">
      <w:pPr>
        <w:rPr>
          <w:rtl/>
        </w:rPr>
      </w:pPr>
      <w:r w:rsidRPr="00507467">
        <w:rPr>
          <w:b/>
          <w:bCs/>
        </w:rPr>
        <w:t>3.1.3</w:t>
      </w:r>
      <w:r w:rsidRPr="00507467">
        <w:rPr>
          <w:rFonts w:hint="cs"/>
          <w:rtl/>
        </w:rPr>
        <w:tab/>
        <w:t>تتضمن هذه المساهمات تعليقات معينة أو نتائج للتجارب والاقتراحات الموضوعة للمضي قدماً في الدراسات المتصلة</w:t>
      </w:r>
      <w:r w:rsidRPr="00507467">
        <w:rPr>
          <w:rFonts w:hint="eastAsia"/>
          <w:rtl/>
        </w:rPr>
        <w:t> </w:t>
      </w:r>
      <w:r w:rsidRPr="00507467">
        <w:rPr>
          <w:rFonts w:hint="cs"/>
          <w:rtl/>
        </w:rPr>
        <w:t>بها.</w:t>
      </w:r>
    </w:p>
    <w:p w14:paraId="524E705C" w14:textId="77777777" w:rsidR="00517FDB" w:rsidRPr="00507467" w:rsidRDefault="00B346D1" w:rsidP="00517FDB">
      <w:pPr>
        <w:rPr>
          <w:rtl/>
        </w:rPr>
      </w:pPr>
      <w:r w:rsidRPr="00507467">
        <w:rPr>
          <w:b/>
          <w:bCs/>
        </w:rPr>
        <w:t>4.1.3</w:t>
      </w:r>
      <w:r w:rsidRPr="00507467">
        <w:rPr>
          <w:rFonts w:hint="cs"/>
          <w:rtl/>
        </w:rPr>
        <w:tab/>
        <w:t xml:space="preserve">ينبغي ألا يغيب عن بال المساهمين عند تقديم المساهمات أن من المرغوب فيه الإفصاح عن المعلومات الخاصة بالبراءات، كما هي واردة في بيان السياسات المشتركة للبراءات الصادر عن قطاع تقييس الاتصالات/قطاع الاتصالات الراديوية/المنظمة الدولية للتوحيد القياسي/اللجنة </w:t>
      </w:r>
      <w:proofErr w:type="spellStart"/>
      <w:r w:rsidRPr="00507467">
        <w:rPr>
          <w:rFonts w:hint="cs"/>
          <w:rtl/>
        </w:rPr>
        <w:t>الكهرتقنية</w:t>
      </w:r>
      <w:proofErr w:type="spellEnd"/>
      <w:r w:rsidRPr="00507467">
        <w:rPr>
          <w:rFonts w:hint="cs"/>
          <w:rtl/>
        </w:rPr>
        <w:t xml:space="preserve"> الدولية (يمكن الاطلاع عليه في موقع قطاع تقييس الاتصالات على شبكة الويب). وتقدم إعلانات البراءات باستخدام "استمارة بيان البراءات وإعلان التراخيص الخاصة بتوصيات قطاع الاتصالات الراديوية/قطاع تقييس الاتصالات/مخرجات المنظمة الدولية للتوحيد القياسي/اللجنة </w:t>
      </w:r>
      <w:proofErr w:type="spellStart"/>
      <w:r w:rsidRPr="00507467">
        <w:rPr>
          <w:rFonts w:hint="cs"/>
          <w:rtl/>
        </w:rPr>
        <w:t>الكهرتقنية</w:t>
      </w:r>
      <w:proofErr w:type="spellEnd"/>
      <w:r w:rsidRPr="00507467">
        <w:rPr>
          <w:rFonts w:hint="cs"/>
          <w:rtl/>
        </w:rPr>
        <w:t xml:space="preserve"> الدولية" المخصص لذلك والمتاح على موقع قطاع تقييس الاتصالات على شبكة الويب. انظر الفقرة </w:t>
      </w:r>
      <w:r w:rsidRPr="00507467">
        <w:t>5.1.3</w:t>
      </w:r>
      <w:r w:rsidRPr="00507467">
        <w:rPr>
          <w:rFonts w:hint="cs"/>
          <w:rtl/>
        </w:rPr>
        <w:t>.</w:t>
      </w:r>
    </w:p>
    <w:p w14:paraId="2639634C" w14:textId="77777777" w:rsidR="00517FDB" w:rsidRPr="00507467" w:rsidRDefault="00B346D1" w:rsidP="00517FDB">
      <w:r w:rsidRPr="00507467">
        <w:rPr>
          <w:b/>
          <w:bCs/>
        </w:rPr>
        <w:t>5.1.3</w:t>
      </w:r>
      <w:r w:rsidRPr="00507467">
        <w:rPr>
          <w:rFonts w:hint="cs"/>
          <w:rtl/>
        </w:rPr>
        <w:tab/>
        <w:t>يجوز تقديم بيان عام بحيازة براءة ومنح ترخيص باستخدام ذلك النموذج المتاح على موقع قطاع تقييس الاتصالات على شبكة الويب. والغرض من هذا النموذج هو إعطاء أصحاب البراءات الخيار في إصدار إعلان ترخيص عام بالمواد المشمولة بالبراءة والواردة في مساهماتهم. وعلى وجه التحديد، يعلن مقدم إعلان الترخيص عن استعداده لمنح ترخيص في حالة ما</w:t>
      </w:r>
      <w:r w:rsidRPr="00507467">
        <w:rPr>
          <w:rFonts w:hint="eastAsia"/>
          <w:rtl/>
        </w:rPr>
        <w:t> </w:t>
      </w:r>
      <w:r w:rsidRPr="00507467">
        <w:rPr>
          <w:rFonts w:hint="cs"/>
          <w:rtl/>
        </w:rPr>
        <w:t>إذا تضمنت توصية (أو توصيات) قطاع تقييس الاتصالات جزءاً (أو أجزاءً) من أي اقتراحات أو كل الاقتراحات الواردة في المساهمات المقدمة من المنظمة، وكان ذلك الجزء يتضمن (أو كانت تلك الأجزاء تتضمن) بنوداً صدرت براءات بشأنها أو تم تقديم طلبات الحصول على براءات بشأنها، وكان استعمالها مطلوباً لتنفيذ توصية (أو توصيات) قطاع تقييس الاتصالات.</w:t>
      </w:r>
    </w:p>
    <w:p w14:paraId="02A32757" w14:textId="77777777" w:rsidR="00517FDB" w:rsidRPr="00507467" w:rsidRDefault="00B346D1" w:rsidP="00517FDB">
      <w:pPr>
        <w:rPr>
          <w:rtl/>
        </w:rPr>
      </w:pPr>
      <w:r w:rsidRPr="00507467">
        <w:rPr>
          <w:rFonts w:hint="cs"/>
          <w:rtl/>
        </w:rPr>
        <w:t>ولا يعد البيان العام بحيازة البراءة ومنح الترخيص بديلاً عن بيان براءة أو إعلان ترخيص منفرد (لكل توصية) ولكنه من</w:t>
      </w:r>
      <w:r w:rsidRPr="00507467">
        <w:rPr>
          <w:rFonts w:hint="eastAsia"/>
          <w:rtl/>
        </w:rPr>
        <w:t> </w:t>
      </w:r>
      <w:r w:rsidRPr="00507467">
        <w:rPr>
          <w:rFonts w:hint="cs"/>
          <w:rtl/>
        </w:rPr>
        <w:t xml:space="preserve">المتوقع أن يؤدي إلى تحسين الاستجابة والإفصاح المبكر من صاحب البراءة بالامتثال للسياسات المشتركة للبراءات الصادرة عن قطاع تقييس الاتصالات/قطاع الاتصالات الراديوية/المنظمة الدولية للتوحيد القياسي/اللجنة </w:t>
      </w:r>
      <w:proofErr w:type="spellStart"/>
      <w:r w:rsidRPr="00507467">
        <w:rPr>
          <w:rFonts w:hint="cs"/>
          <w:rtl/>
        </w:rPr>
        <w:t>الكهرتقنية</w:t>
      </w:r>
      <w:proofErr w:type="spellEnd"/>
      <w:r w:rsidRPr="00507467">
        <w:rPr>
          <w:rFonts w:hint="cs"/>
          <w:rtl/>
        </w:rPr>
        <w:t xml:space="preserve"> الدولية.</w:t>
      </w:r>
    </w:p>
    <w:p w14:paraId="4828E815" w14:textId="77777777" w:rsidR="00517FDB" w:rsidRPr="00507467" w:rsidRDefault="00B346D1" w:rsidP="00517FDB">
      <w:pPr>
        <w:rPr>
          <w:rtl/>
        </w:rPr>
      </w:pPr>
      <w:r w:rsidRPr="00507467">
        <w:rPr>
          <w:b/>
          <w:bCs/>
        </w:rPr>
        <w:t>6.1.3</w:t>
      </w:r>
      <w:r w:rsidRPr="00507467">
        <w:rPr>
          <w:rtl/>
        </w:rPr>
        <w:tab/>
      </w:r>
      <w:r w:rsidRPr="00507467">
        <w:rPr>
          <w:rFonts w:hint="cs"/>
          <w:rtl/>
        </w:rPr>
        <w:t xml:space="preserve">يؤكد المساهمون بتقديمهم مساهمات، على حد علمهم، </w:t>
      </w:r>
      <w:r w:rsidRPr="00507467">
        <w:rPr>
          <w:rFonts w:hint="eastAsia"/>
          <w:rtl/>
        </w:rPr>
        <w:t>أن</w:t>
      </w:r>
      <w:r w:rsidRPr="00507467">
        <w:rPr>
          <w:rtl/>
        </w:rPr>
        <w:t xml:space="preserve"> </w:t>
      </w:r>
      <w:r w:rsidRPr="00507467">
        <w:rPr>
          <w:rFonts w:hint="eastAsia"/>
          <w:rtl/>
        </w:rPr>
        <w:t>المواد</w:t>
      </w:r>
      <w:r w:rsidRPr="00507467">
        <w:rPr>
          <w:rFonts w:hint="cs"/>
          <w:rtl/>
        </w:rPr>
        <w:t xml:space="preserve"> التي يقدمونها كمساهمة </w:t>
      </w:r>
      <w:r w:rsidRPr="00507467">
        <w:rPr>
          <w:rFonts w:hint="eastAsia"/>
          <w:rtl/>
        </w:rPr>
        <w:t>في عمل</w:t>
      </w:r>
      <w:r w:rsidRPr="00507467">
        <w:rPr>
          <w:rtl/>
        </w:rPr>
        <w:t xml:space="preserve"> </w:t>
      </w:r>
      <w:r w:rsidRPr="00507467">
        <w:rPr>
          <w:rFonts w:hint="eastAsia"/>
          <w:rtl/>
        </w:rPr>
        <w:t>قطاع</w:t>
      </w:r>
      <w:r w:rsidRPr="00507467">
        <w:rPr>
          <w:rtl/>
        </w:rPr>
        <w:t xml:space="preserve"> </w:t>
      </w:r>
      <w:r w:rsidRPr="00507467">
        <w:rPr>
          <w:rFonts w:hint="eastAsia"/>
          <w:rtl/>
        </w:rPr>
        <w:t>تقييس</w:t>
      </w:r>
      <w:r w:rsidRPr="00507467">
        <w:rPr>
          <w:rtl/>
        </w:rPr>
        <w:t xml:space="preserve"> </w:t>
      </w:r>
      <w:r w:rsidRPr="00507467">
        <w:rPr>
          <w:rFonts w:hint="eastAsia"/>
          <w:rtl/>
        </w:rPr>
        <w:t>الاتصالات،</w:t>
      </w:r>
      <w:r w:rsidRPr="00507467">
        <w:rPr>
          <w:rFonts w:hint="cs"/>
          <w:rtl/>
        </w:rPr>
        <w:t xml:space="preserve"> </w:t>
      </w:r>
      <w:r w:rsidRPr="00507467">
        <w:rPr>
          <w:rFonts w:hint="eastAsia"/>
          <w:rtl/>
        </w:rPr>
        <w:t>مثل</w:t>
      </w:r>
      <w:r w:rsidRPr="00507467">
        <w:rPr>
          <w:rtl/>
        </w:rPr>
        <w:t xml:space="preserve"> </w:t>
      </w:r>
      <w:r w:rsidRPr="00507467">
        <w:rPr>
          <w:rFonts w:hint="eastAsia"/>
          <w:rtl/>
        </w:rPr>
        <w:t>النصوص</w:t>
      </w:r>
      <w:r w:rsidRPr="00507467">
        <w:rPr>
          <w:rFonts w:hint="cs"/>
          <w:rtl/>
        </w:rPr>
        <w:t xml:space="preserve"> أو </w:t>
      </w:r>
      <w:r w:rsidRPr="00507467">
        <w:rPr>
          <w:rFonts w:hint="eastAsia"/>
          <w:rtl/>
        </w:rPr>
        <w:t>الأشكال</w:t>
      </w:r>
      <w:r w:rsidRPr="00507467">
        <w:rPr>
          <w:rtl/>
        </w:rPr>
        <w:t xml:space="preserve"> </w:t>
      </w:r>
      <w:r w:rsidRPr="00507467">
        <w:rPr>
          <w:rFonts w:hint="eastAsia"/>
          <w:rtl/>
        </w:rPr>
        <w:t>البيانية</w:t>
      </w:r>
      <w:r w:rsidRPr="00507467">
        <w:rPr>
          <w:rtl/>
        </w:rPr>
        <w:t xml:space="preserve"> </w:t>
      </w:r>
      <w:r w:rsidRPr="00507467">
        <w:rPr>
          <w:rFonts w:hint="eastAsia"/>
          <w:rtl/>
        </w:rPr>
        <w:t>وما</w:t>
      </w:r>
      <w:r w:rsidRPr="00507467">
        <w:rPr>
          <w:rtl/>
        </w:rPr>
        <w:t xml:space="preserve"> </w:t>
      </w:r>
      <w:r w:rsidRPr="00507467">
        <w:rPr>
          <w:rFonts w:hint="eastAsia"/>
          <w:rtl/>
        </w:rPr>
        <w:t>إلى</w:t>
      </w:r>
      <w:r w:rsidRPr="00507467">
        <w:rPr>
          <w:rtl/>
        </w:rPr>
        <w:t xml:space="preserve"> </w:t>
      </w:r>
      <w:r w:rsidRPr="00507467">
        <w:rPr>
          <w:rFonts w:hint="eastAsia"/>
          <w:rtl/>
        </w:rPr>
        <w:t>ذلك</w:t>
      </w:r>
      <w:r w:rsidRPr="00507467">
        <w:rPr>
          <w:rFonts w:hint="cs"/>
          <w:rtl/>
        </w:rPr>
        <w:t xml:space="preserve">، </w:t>
      </w:r>
      <w:r w:rsidRPr="00507467">
        <w:rPr>
          <w:rFonts w:hint="eastAsia"/>
          <w:rtl/>
        </w:rPr>
        <w:t>لا</w:t>
      </w:r>
      <w:r w:rsidRPr="00507467">
        <w:rPr>
          <w:rtl/>
        </w:rPr>
        <w:t xml:space="preserve"> </w:t>
      </w:r>
      <w:r w:rsidRPr="00507467">
        <w:rPr>
          <w:rFonts w:hint="eastAsia"/>
          <w:rtl/>
        </w:rPr>
        <w:t>تخضع</w:t>
      </w:r>
      <w:r w:rsidRPr="00507467">
        <w:rPr>
          <w:rtl/>
        </w:rPr>
        <w:t xml:space="preserve"> </w:t>
      </w:r>
      <w:r w:rsidRPr="00507467">
        <w:rPr>
          <w:rFonts w:hint="eastAsia"/>
          <w:rtl/>
        </w:rPr>
        <w:t>لأي</w:t>
      </w:r>
      <w:r w:rsidRPr="00507467">
        <w:rPr>
          <w:rtl/>
        </w:rPr>
        <w:t xml:space="preserve"> </w:t>
      </w:r>
      <w:r w:rsidRPr="00507467">
        <w:rPr>
          <w:rFonts w:hint="eastAsia"/>
          <w:rtl/>
        </w:rPr>
        <w:t>قيود</w:t>
      </w:r>
      <w:r>
        <w:rPr>
          <w:rStyle w:val="FootnoteReference"/>
          <w:rtl/>
        </w:rPr>
        <w:footnoteReference w:customMarkFollows="1" w:id="2"/>
        <w:t>2</w:t>
      </w:r>
      <w:r w:rsidRPr="00507467">
        <w:rPr>
          <w:rtl/>
        </w:rPr>
        <w:t xml:space="preserve"> بحيث يمكن توزيع هذه المواد بالطرق المعتادة للمناقشة داخل </w:t>
      </w:r>
      <w:r w:rsidRPr="00507467">
        <w:rPr>
          <w:rFonts w:hint="cs"/>
          <w:rtl/>
        </w:rPr>
        <w:t xml:space="preserve">اللجان المناسبة من لجان الدراسات لقطاع تقييس الاتصالات </w:t>
      </w:r>
      <w:r>
        <w:rPr>
          <w:rFonts w:hint="cs"/>
          <w:rtl/>
        </w:rPr>
        <w:t>والأفرقة</w:t>
      </w:r>
      <w:r w:rsidRPr="00507467">
        <w:rPr>
          <w:rtl/>
        </w:rPr>
        <w:t xml:space="preserve"> </w:t>
      </w:r>
      <w:r w:rsidRPr="00507467">
        <w:rPr>
          <w:rFonts w:hint="cs"/>
          <w:rtl/>
        </w:rPr>
        <w:t>الأخرى</w:t>
      </w:r>
      <w:r w:rsidRPr="00507467">
        <w:rPr>
          <w:rtl/>
        </w:rPr>
        <w:t xml:space="preserve"> </w:t>
      </w:r>
      <w:r w:rsidRPr="00507467">
        <w:rPr>
          <w:rFonts w:hint="cs"/>
          <w:rtl/>
        </w:rPr>
        <w:t>و</w:t>
      </w:r>
      <w:r w:rsidRPr="00507467">
        <w:rPr>
          <w:rtl/>
        </w:rPr>
        <w:t>استعمالها، كلياً أو جزئياً،</w:t>
      </w:r>
      <w:r w:rsidRPr="00507467">
        <w:rPr>
          <w:rFonts w:hint="cs"/>
          <w:rtl/>
        </w:rPr>
        <w:t xml:space="preserve"> مع تعديلها أو دون ذلك،</w:t>
      </w:r>
      <w:r w:rsidRPr="00507467">
        <w:rPr>
          <w:rtl/>
        </w:rPr>
        <w:t xml:space="preserve"> في أي توصيات تنجم عنها وينشرها قطاع تقييس الاتصالات</w:t>
      </w:r>
      <w:r w:rsidRPr="00507467">
        <w:rPr>
          <w:rFonts w:hint="cs"/>
          <w:rtl/>
        </w:rPr>
        <w:t xml:space="preserve"> (انظر </w:t>
      </w:r>
      <w:r w:rsidRPr="00507467">
        <w:t>[PP Res. 66]</w:t>
      </w:r>
      <w:r w:rsidRPr="00507467">
        <w:rPr>
          <w:rFonts w:hint="cs"/>
          <w:rtl/>
        </w:rPr>
        <w:t>).</w:t>
      </w:r>
    </w:p>
    <w:p w14:paraId="645C3F4D" w14:textId="50289CA7" w:rsidR="00517FDB" w:rsidRPr="00507467" w:rsidRDefault="00B346D1" w:rsidP="00517FDB">
      <w:pPr>
        <w:rPr>
          <w:rtl/>
          <w:lang w:bidi="ar-EG"/>
        </w:rPr>
      </w:pPr>
      <w:r w:rsidRPr="00507467">
        <w:rPr>
          <w:b/>
          <w:bCs/>
        </w:rPr>
        <w:t>7.1.3</w:t>
      </w:r>
      <w:r w:rsidRPr="00507467">
        <w:rPr>
          <w:rtl/>
          <w:lang w:bidi="ar-EG"/>
        </w:rPr>
        <w:tab/>
      </w:r>
      <w:r w:rsidRPr="00507467">
        <w:rPr>
          <w:rFonts w:hint="cs"/>
          <w:rtl/>
        </w:rPr>
        <w:t xml:space="preserve">وإذا اقترحت المساهمة إدراج إحالة مرجعية معيارية إلى وثيقة صادرة عن منظمة أخرى، أو إدراج نصوص أو أشكال بيانية، إلخ.، مستمدة من وثيقة صادرة عن مصدر معتمد وفقاً للتوصية </w:t>
      </w:r>
      <w:r w:rsidRPr="00507467">
        <w:t xml:space="preserve">[ITU-T </w:t>
      </w:r>
      <w:proofErr w:type="gramStart"/>
      <w:r w:rsidRPr="00507467">
        <w:t>A.5]</w:t>
      </w:r>
      <w:r w:rsidRPr="00507467">
        <w:rPr>
          <w:rFonts w:hint="cs"/>
          <w:rtl/>
        </w:rPr>
        <w:t>،</w:t>
      </w:r>
      <w:proofErr w:type="gramEnd"/>
      <w:r w:rsidRPr="00507467">
        <w:rPr>
          <w:rFonts w:hint="cs"/>
          <w:rtl/>
        </w:rPr>
        <w:t xml:space="preserve"> تُعرَّف الوثيقة المصدر بوضوح في</w:t>
      </w:r>
      <w:r>
        <w:rPr>
          <w:rFonts w:hint="eastAsia"/>
          <w:rtl/>
        </w:rPr>
        <w:t> </w:t>
      </w:r>
      <w:r w:rsidRPr="00507467">
        <w:rPr>
          <w:rFonts w:hint="cs"/>
          <w:rtl/>
        </w:rPr>
        <w:t>المساهمة، بما</w:t>
      </w:r>
      <w:r>
        <w:rPr>
          <w:rFonts w:hint="eastAsia"/>
          <w:rtl/>
        </w:rPr>
        <w:t> </w:t>
      </w:r>
      <w:r w:rsidRPr="00507467">
        <w:rPr>
          <w:rFonts w:hint="cs"/>
          <w:rtl/>
        </w:rPr>
        <w:t xml:space="preserve">يسمح باتّباع التوصية </w:t>
      </w:r>
      <w:r w:rsidRPr="00507467">
        <w:t>[ITU-T A.5]</w:t>
      </w:r>
      <w:r w:rsidRPr="00507467">
        <w:rPr>
          <w:rFonts w:hint="cs"/>
          <w:rtl/>
          <w:lang w:bidi="ar-EG"/>
        </w:rPr>
        <w:t xml:space="preserve"> أو التوصية </w:t>
      </w:r>
      <w:r w:rsidRPr="00507467">
        <w:rPr>
          <w:lang w:bidi="ar-EG"/>
        </w:rPr>
        <w:t>[ITU-T A.25]</w:t>
      </w:r>
      <w:r w:rsidRPr="00507467">
        <w:rPr>
          <w:rFonts w:hint="cs"/>
          <w:rtl/>
          <w:lang w:bidi="ar-EG"/>
        </w:rPr>
        <w:t xml:space="preserve"> في حال توصلت لجنة الدراسات المعنية إلى توافق في الآراء على هذا المقترح.</w:t>
      </w:r>
    </w:p>
    <w:p w14:paraId="41F55D5E" w14:textId="77777777" w:rsidR="00517FDB" w:rsidRPr="00507467" w:rsidRDefault="00B346D1" w:rsidP="00517FDB">
      <w:pPr>
        <w:rPr>
          <w:rtl/>
        </w:rPr>
      </w:pPr>
      <w:r w:rsidRPr="00507467">
        <w:rPr>
          <w:b/>
          <w:bCs/>
        </w:rPr>
        <w:t>8.1.3</w:t>
      </w:r>
      <w:r w:rsidRPr="00507467">
        <w:rPr>
          <w:rFonts w:hint="cs"/>
          <w:rtl/>
        </w:rPr>
        <w:tab/>
        <w:t>يطلب من كل مساهم يقدم برمجيات محمية بحق التأليف لإدخالها في مشروع توصية ما تقديم استمارة بيان حقوق المؤلف للبرمجيات إعلان الترخيص المتاح على موقع قطاع تقييس الاتصالات على شبكة الويب. ويجب تقديم الاستمارة إلى مكتب تقييس الاتصالات في نفس الوقت الذي يقدم فيه المساهم البرمجيات المحمية بحق التأليف</w:t>
      </w:r>
      <w:r>
        <w:rPr>
          <w:rStyle w:val="FootnoteReference"/>
          <w:rtl/>
        </w:rPr>
        <w:footnoteReference w:customMarkFollows="1" w:id="3"/>
        <w:t>3</w:t>
      </w:r>
      <w:r w:rsidRPr="00507467">
        <w:rPr>
          <w:rFonts w:hint="cs"/>
          <w:rtl/>
        </w:rPr>
        <w:t>.</w:t>
      </w:r>
    </w:p>
    <w:p w14:paraId="7D0BA44E" w14:textId="77777777" w:rsidR="00517FDB" w:rsidRPr="00507467" w:rsidRDefault="00B346D1" w:rsidP="00517FDB">
      <w:pPr>
        <w:rPr>
          <w:rtl/>
        </w:rPr>
      </w:pPr>
      <w:r w:rsidRPr="00507467">
        <w:rPr>
          <w:b/>
          <w:bCs/>
        </w:rPr>
        <w:t>9.1.3</w:t>
      </w:r>
      <w:r w:rsidRPr="00507467">
        <w:tab/>
      </w:r>
      <w:r w:rsidRPr="00507467">
        <w:rPr>
          <w:rtl/>
        </w:rPr>
        <w:t>ي</w:t>
      </w:r>
      <w:r w:rsidRPr="00507467">
        <w:rPr>
          <w:rFonts w:hint="eastAsia"/>
          <w:rtl/>
        </w:rPr>
        <w:t>صل</w:t>
      </w:r>
      <w:r w:rsidRPr="00507467">
        <w:rPr>
          <w:rtl/>
        </w:rPr>
        <w:t xml:space="preserve"> النص الكامل ل</w:t>
      </w:r>
      <w:r w:rsidRPr="00507467">
        <w:rPr>
          <w:rFonts w:hint="eastAsia"/>
          <w:rtl/>
        </w:rPr>
        <w:t>لمساهمات</w:t>
      </w:r>
      <w:r w:rsidRPr="00507467">
        <w:rPr>
          <w:rFonts w:hint="cs"/>
          <w:rtl/>
        </w:rPr>
        <w:t xml:space="preserve"> التي من المقرر أن ينظر فيها اجتماع لجنة الدراسات أو فرقة العمل إلى مكتب تقييس الاتصالات قبل </w:t>
      </w:r>
      <w:r w:rsidRPr="00507467">
        <w:t>12</w:t>
      </w:r>
      <w:r w:rsidRPr="00507467">
        <w:rPr>
          <w:rFonts w:hint="eastAsia"/>
          <w:rtl/>
        </w:rPr>
        <w:t> </w:t>
      </w:r>
      <w:r w:rsidRPr="00507467">
        <w:rPr>
          <w:rFonts w:hint="cs"/>
          <w:rtl/>
        </w:rPr>
        <w:t>يوماً تقويمياً على الأقل من موعد الاجتماع.</w:t>
      </w:r>
    </w:p>
    <w:p w14:paraId="42AB3747" w14:textId="77777777" w:rsidR="00517FDB" w:rsidRPr="00507467" w:rsidRDefault="00B346D1" w:rsidP="00517FDB">
      <w:pPr>
        <w:pStyle w:val="Heading2"/>
      </w:pPr>
      <w:bookmarkStart w:id="155" w:name="_Toc219795161"/>
      <w:bookmarkStart w:id="156" w:name="_Toc477255416"/>
      <w:bookmarkStart w:id="157" w:name="_Toc534640912"/>
      <w:bookmarkStart w:id="158" w:name="_Toc534640946"/>
      <w:bookmarkStart w:id="159" w:name="_Toc23774374"/>
      <w:r w:rsidRPr="00507467">
        <w:lastRenderedPageBreak/>
        <w:t>2.3</w:t>
      </w:r>
      <w:r w:rsidRPr="00507467">
        <w:rPr>
          <w:rFonts w:hint="cs"/>
          <w:rtl/>
        </w:rPr>
        <w:tab/>
        <w:t>معالجة المساهمات</w:t>
      </w:r>
      <w:bookmarkEnd w:id="155"/>
      <w:bookmarkEnd w:id="156"/>
      <w:bookmarkEnd w:id="157"/>
      <w:bookmarkEnd w:id="158"/>
      <w:bookmarkEnd w:id="159"/>
    </w:p>
    <w:p w14:paraId="3D746AD8" w14:textId="77777777" w:rsidR="00517FDB" w:rsidRPr="00507467" w:rsidRDefault="00B346D1" w:rsidP="00517FDB">
      <w:pPr>
        <w:rPr>
          <w:rtl/>
        </w:rPr>
      </w:pPr>
      <w:r w:rsidRPr="00507467">
        <w:rPr>
          <w:b/>
          <w:bCs/>
        </w:rPr>
        <w:t>1.2.3</w:t>
      </w:r>
      <w:r w:rsidRPr="00507467">
        <w:rPr>
          <w:rFonts w:hint="cs"/>
          <w:rtl/>
        </w:rPr>
        <w:tab/>
        <w:t>يمكن ترجمة المساهمات التي يتسلمها قطاع تقييس الاتصالات قبل شهرين على الأقل من موعد الاجتماع (انظر الفقرة</w:t>
      </w:r>
      <w:r w:rsidRPr="00507467">
        <w:rPr>
          <w:rFonts w:hint="eastAsia"/>
          <w:rtl/>
        </w:rPr>
        <w:t> </w:t>
      </w:r>
      <w:r w:rsidRPr="00507467">
        <w:t>2.2.3</w:t>
      </w:r>
      <w:r w:rsidRPr="00507467">
        <w:rPr>
          <w:rFonts w:hint="cs"/>
          <w:rtl/>
          <w:lang w:bidi="ar-EG"/>
        </w:rPr>
        <w:t xml:space="preserve">) وتنشر هذه المساهمة باللغة الأصلية وباللغات التي ترجمت إليها، إن وجدت، </w:t>
      </w:r>
      <w:r w:rsidRPr="00507467">
        <w:rPr>
          <w:rFonts w:hint="cs"/>
          <w:rtl/>
        </w:rPr>
        <w:t>في موقع قطاع</w:t>
      </w:r>
      <w:r w:rsidRPr="00507467">
        <w:rPr>
          <w:rFonts w:hint="eastAsia"/>
          <w:rtl/>
        </w:rPr>
        <w:t> </w:t>
      </w:r>
      <w:r w:rsidRPr="00507467">
        <w:rPr>
          <w:rFonts w:hint="cs"/>
          <w:rtl/>
        </w:rPr>
        <w:t>تقييس</w:t>
      </w:r>
      <w:r w:rsidRPr="00507467">
        <w:rPr>
          <w:rFonts w:hint="eastAsia"/>
          <w:rtl/>
        </w:rPr>
        <w:t> </w:t>
      </w:r>
      <w:r w:rsidRPr="00507467">
        <w:rPr>
          <w:rFonts w:hint="cs"/>
          <w:rtl/>
        </w:rPr>
        <w:t>الاتصالات على شبكة الويب في أقرب وقت ممكن عملياً بعد تسلمها. وتطبع وتوزع في بداية الاجتماع على المشاركين الحاضرين فقط الذين يطلبون نسخاً ورقية.</w:t>
      </w:r>
    </w:p>
    <w:p w14:paraId="3633C852" w14:textId="77777777" w:rsidR="00517FDB" w:rsidRPr="00507467" w:rsidRDefault="00B346D1" w:rsidP="00517FDB">
      <w:pPr>
        <w:rPr>
          <w:rtl/>
          <w:lang w:bidi="ar-EG"/>
        </w:rPr>
      </w:pPr>
      <w:r w:rsidRPr="00507467">
        <w:rPr>
          <w:b/>
          <w:bCs/>
        </w:rPr>
        <w:t>2.2.3</w:t>
      </w:r>
      <w:r w:rsidRPr="00507467">
        <w:rPr>
          <w:rFonts w:hint="cs"/>
          <w:b/>
          <w:bCs/>
          <w:rtl/>
          <w:lang w:bidi="ar-EG"/>
        </w:rPr>
        <w:tab/>
      </w:r>
      <w:r w:rsidRPr="00507467">
        <w:rPr>
          <w:rFonts w:hint="cs"/>
          <w:rtl/>
          <w:lang w:bidi="ar-EG"/>
        </w:rPr>
        <w:t>إذا أعلن رئيس لجنة الدراسات، بالاتفاق مع المشاركين في لجنة الدراسات (أو فرقة العمل) التي يرأسها، أنه على استعداد لاستعمال الوثائق بلغتها الأصلية، لا تترجم هذه الوثائق.</w:t>
      </w:r>
    </w:p>
    <w:p w14:paraId="7B98C22F" w14:textId="77777777" w:rsidR="00517FDB" w:rsidRPr="00507467" w:rsidRDefault="00B346D1" w:rsidP="00517FDB">
      <w:pPr>
        <w:rPr>
          <w:rtl/>
        </w:rPr>
      </w:pPr>
      <w:r w:rsidRPr="00507467">
        <w:rPr>
          <w:b/>
          <w:bCs/>
        </w:rPr>
        <w:t>3.2.3</w:t>
      </w:r>
      <w:r w:rsidRPr="00507467">
        <w:rPr>
          <w:rFonts w:hint="cs"/>
          <w:rtl/>
        </w:rPr>
        <w:tab/>
        <w:t xml:space="preserve">لا يمكن ترجمة المساهمات التي يتسلمها مدير المكتب قبل أقل من شهرين وما لا يقل عن </w:t>
      </w:r>
      <w:r w:rsidRPr="00507467">
        <w:t>12</w:t>
      </w:r>
      <w:r w:rsidRPr="00507467">
        <w:rPr>
          <w:rFonts w:hint="cs"/>
          <w:rtl/>
        </w:rPr>
        <w:t xml:space="preserve"> يوماً تقويمياً من التاريخ المحدد لبدء الاجتماع.</w:t>
      </w:r>
    </w:p>
    <w:p w14:paraId="2E5E8175" w14:textId="77777777" w:rsidR="00517FDB" w:rsidRPr="00507467" w:rsidRDefault="00B346D1" w:rsidP="00517FDB">
      <w:pPr>
        <w:rPr>
          <w:rtl/>
        </w:rPr>
      </w:pPr>
      <w:r w:rsidRPr="00507467">
        <w:rPr>
          <w:b/>
          <w:bCs/>
        </w:rPr>
        <w:t>4.2.3</w:t>
      </w:r>
      <w:r w:rsidRPr="00507467">
        <w:rPr>
          <w:rtl/>
        </w:rPr>
        <w:tab/>
      </w:r>
      <w:r w:rsidRPr="00507467">
        <w:rPr>
          <w:rFonts w:hint="eastAsia"/>
          <w:rtl/>
        </w:rPr>
        <w:t>ينبغي</w:t>
      </w:r>
      <w:r w:rsidRPr="00507467">
        <w:rPr>
          <w:rtl/>
        </w:rPr>
        <w:t xml:space="preserve"> </w:t>
      </w:r>
      <w:r w:rsidRPr="00507467">
        <w:rPr>
          <w:rFonts w:hint="eastAsia"/>
          <w:rtl/>
        </w:rPr>
        <w:t>نشر</w:t>
      </w:r>
      <w:r w:rsidRPr="00507467">
        <w:rPr>
          <w:rtl/>
        </w:rPr>
        <w:t xml:space="preserve"> </w:t>
      </w:r>
      <w:r w:rsidRPr="00507467">
        <w:rPr>
          <w:rFonts w:hint="eastAsia"/>
          <w:rtl/>
        </w:rPr>
        <w:t>المساهمات</w:t>
      </w:r>
      <w:r w:rsidRPr="00507467">
        <w:rPr>
          <w:rtl/>
        </w:rPr>
        <w:t xml:space="preserve"> </w:t>
      </w:r>
      <w:r w:rsidRPr="00507467">
        <w:rPr>
          <w:rFonts w:hint="cs"/>
          <w:rtl/>
        </w:rPr>
        <w:t>في الموقع الإلكتروني</w:t>
      </w:r>
      <w:r w:rsidRPr="00507467">
        <w:rPr>
          <w:rtl/>
        </w:rPr>
        <w:t xml:space="preserve"> </w:t>
      </w:r>
      <w:r w:rsidRPr="00507467">
        <w:rPr>
          <w:rFonts w:hint="eastAsia"/>
          <w:rtl/>
        </w:rPr>
        <w:t>في</w:t>
      </w:r>
      <w:r w:rsidRPr="00507467">
        <w:rPr>
          <w:rtl/>
        </w:rPr>
        <w:t xml:space="preserve"> موعد لا</w:t>
      </w:r>
      <w:r w:rsidRPr="00507467">
        <w:rPr>
          <w:rFonts w:hint="cs"/>
          <w:rtl/>
        </w:rPr>
        <w:t> </w:t>
      </w:r>
      <w:r w:rsidRPr="00507467">
        <w:rPr>
          <w:rFonts w:hint="eastAsia"/>
          <w:rtl/>
        </w:rPr>
        <w:t>يزيد</w:t>
      </w:r>
      <w:r w:rsidRPr="00507467">
        <w:rPr>
          <w:rtl/>
        </w:rPr>
        <w:t xml:space="preserve"> </w:t>
      </w:r>
      <w:r w:rsidRPr="00507467">
        <w:rPr>
          <w:rFonts w:hint="eastAsia"/>
          <w:rtl/>
        </w:rPr>
        <w:t>عن</w:t>
      </w:r>
      <w:r w:rsidRPr="00507467">
        <w:rPr>
          <w:rtl/>
        </w:rPr>
        <w:t xml:space="preserve"> ثلاثة أيام عمل على </w:t>
      </w:r>
      <w:r w:rsidRPr="00507467">
        <w:rPr>
          <w:rFonts w:hint="eastAsia"/>
          <w:rtl/>
        </w:rPr>
        <w:t>الأكثر</w:t>
      </w:r>
      <w:r w:rsidRPr="00507467">
        <w:rPr>
          <w:rtl/>
        </w:rPr>
        <w:t xml:space="preserve"> </w:t>
      </w:r>
      <w:r w:rsidRPr="00507467">
        <w:rPr>
          <w:rFonts w:hint="eastAsia"/>
          <w:rtl/>
        </w:rPr>
        <w:t>من</w:t>
      </w:r>
      <w:r w:rsidRPr="00507467">
        <w:rPr>
          <w:rtl/>
        </w:rPr>
        <w:t xml:space="preserve"> </w:t>
      </w:r>
      <w:r w:rsidRPr="00507467">
        <w:rPr>
          <w:rFonts w:hint="eastAsia"/>
          <w:rtl/>
        </w:rPr>
        <w:t>تاريخ</w:t>
      </w:r>
      <w:r w:rsidRPr="00507467">
        <w:rPr>
          <w:rtl/>
        </w:rPr>
        <w:t xml:space="preserve"> </w:t>
      </w:r>
      <w:r w:rsidRPr="00507467">
        <w:rPr>
          <w:rFonts w:hint="eastAsia"/>
          <w:rtl/>
        </w:rPr>
        <w:t>استلام</w:t>
      </w:r>
      <w:r w:rsidRPr="00507467">
        <w:rPr>
          <w:rtl/>
        </w:rPr>
        <w:t xml:space="preserve"> </w:t>
      </w:r>
      <w:r w:rsidRPr="00507467">
        <w:rPr>
          <w:rFonts w:hint="eastAsia"/>
          <w:rtl/>
        </w:rPr>
        <w:t>الأمانة</w:t>
      </w:r>
      <w:r w:rsidRPr="00507467">
        <w:rPr>
          <w:rFonts w:hint="cs"/>
          <w:rtl/>
        </w:rPr>
        <w:t> </w:t>
      </w:r>
      <w:r w:rsidRPr="00507467">
        <w:rPr>
          <w:rFonts w:hint="eastAsia"/>
          <w:rtl/>
        </w:rPr>
        <w:t>لها</w:t>
      </w:r>
      <w:r w:rsidRPr="00507467">
        <w:rPr>
          <w:rtl/>
        </w:rPr>
        <w:t>.</w:t>
      </w:r>
    </w:p>
    <w:p w14:paraId="7A992D0F" w14:textId="77777777" w:rsidR="00517FDB" w:rsidRPr="00507467" w:rsidRDefault="00B346D1" w:rsidP="00517FDB">
      <w:pPr>
        <w:rPr>
          <w:rtl/>
        </w:rPr>
      </w:pPr>
      <w:r w:rsidRPr="00507467">
        <w:rPr>
          <w:b/>
          <w:bCs/>
        </w:rPr>
        <w:t>5.2.3</w:t>
      </w:r>
      <w:r w:rsidRPr="00507467">
        <w:rPr>
          <w:rFonts w:hint="cs"/>
          <w:rtl/>
        </w:rPr>
        <w:tab/>
        <w:t xml:space="preserve">لا تُدرج في جدول أعمال الاجتماع المساهمات التي يتسلمها مدير المكتب قبل أقل من </w:t>
      </w:r>
      <w:r w:rsidRPr="00507467">
        <w:t>12</w:t>
      </w:r>
      <w:r w:rsidRPr="00507467">
        <w:rPr>
          <w:rFonts w:hint="cs"/>
          <w:rtl/>
        </w:rPr>
        <w:t xml:space="preserve"> يوماً تقويمياً من موعد الاجتماع، ولا توزع وتُستَبقى للاجتماع التالي. ويجوز لمدير المكتب قبول المساهمات التي تعتبر ذات أهمية </w:t>
      </w:r>
      <w:proofErr w:type="gramStart"/>
      <w:r w:rsidRPr="00507467">
        <w:rPr>
          <w:rFonts w:hint="cs"/>
          <w:rtl/>
        </w:rPr>
        <w:t>كبيرة</w:t>
      </w:r>
      <w:proofErr w:type="gramEnd"/>
      <w:r w:rsidRPr="00507467">
        <w:rPr>
          <w:rFonts w:hint="cs"/>
          <w:rtl/>
        </w:rPr>
        <w:t xml:space="preserve"> حتى لو تجاوزت المهلة</w:t>
      </w:r>
      <w:r w:rsidRPr="00507467">
        <w:rPr>
          <w:rFonts w:hint="eastAsia"/>
          <w:rtl/>
        </w:rPr>
        <w:t> </w:t>
      </w:r>
      <w:r w:rsidRPr="00507467">
        <w:rPr>
          <w:rFonts w:hint="cs"/>
          <w:rtl/>
        </w:rPr>
        <w:t>المحددة. ويترك القرار النهائي بشأن النظر في هذه المساهمات في الاجتماع للجنة الدراسات (أو فرقة العمل).</w:t>
      </w:r>
    </w:p>
    <w:p w14:paraId="61628432" w14:textId="77777777" w:rsidR="00517FDB" w:rsidRPr="00507467" w:rsidRDefault="00B346D1" w:rsidP="00517FDB">
      <w:pPr>
        <w:rPr>
          <w:rtl/>
        </w:rPr>
      </w:pPr>
      <w:r w:rsidRPr="00507467">
        <w:rPr>
          <w:b/>
          <w:bCs/>
        </w:rPr>
        <w:t>6.2.3</w:t>
      </w:r>
      <w:r w:rsidRPr="00507467">
        <w:rPr>
          <w:rFonts w:hint="cs"/>
          <w:rtl/>
        </w:rPr>
        <w:tab/>
        <w:t>ينبغي أن يحرص المدير على أن يتقيد المساهمون بالقواعد المقررة لتقديم الوثائق وشكلها كما هو مبين في</w:t>
      </w:r>
      <w:r>
        <w:rPr>
          <w:rFonts w:hint="eastAsia"/>
          <w:rtl/>
        </w:rPr>
        <w:t> </w:t>
      </w:r>
      <w:r w:rsidRPr="00507467">
        <w:rPr>
          <w:rFonts w:hint="cs"/>
          <w:rtl/>
        </w:rPr>
        <w:t>الفقرة</w:t>
      </w:r>
      <w:r>
        <w:rPr>
          <w:rFonts w:hint="eastAsia"/>
          <w:rtl/>
        </w:rPr>
        <w:t> </w:t>
      </w:r>
      <w:r w:rsidRPr="00507467">
        <w:t>2</w:t>
      </w:r>
      <w:r w:rsidRPr="00507467">
        <w:rPr>
          <w:rFonts w:hint="cs"/>
          <w:rtl/>
        </w:rPr>
        <w:t xml:space="preserve"> من </w:t>
      </w:r>
      <w:r w:rsidRPr="00507467">
        <w:rPr>
          <w:rFonts w:hint="eastAsia"/>
          <w:rtl/>
        </w:rPr>
        <w:t>التوصية </w:t>
      </w:r>
      <w:r w:rsidRPr="00507467">
        <w:t>[ITU</w:t>
      </w:r>
      <w:r w:rsidRPr="00507467">
        <w:noBreakHyphen/>
        <w:t>T A.2]</w:t>
      </w:r>
      <w:r w:rsidRPr="00507467">
        <w:rPr>
          <w:rFonts w:hint="cs"/>
          <w:rtl/>
        </w:rPr>
        <w:t xml:space="preserve"> والتوقيت الوارد في الفقرة </w:t>
      </w:r>
      <w:r w:rsidRPr="00507467">
        <w:t>9.1.3</w:t>
      </w:r>
      <w:r w:rsidRPr="00507467">
        <w:rPr>
          <w:rFonts w:hint="cs"/>
          <w:rtl/>
          <w:lang w:bidi="ar-EG"/>
        </w:rPr>
        <w:t>.</w:t>
      </w:r>
      <w:r w:rsidRPr="00507467">
        <w:rPr>
          <w:rFonts w:hint="cs"/>
          <w:rtl/>
        </w:rPr>
        <w:t xml:space="preserve"> وينبغي أن يرسل تذكيراً كلما رأى ذلك مناسباً.</w:t>
      </w:r>
    </w:p>
    <w:p w14:paraId="1B7653CC" w14:textId="77777777" w:rsidR="00517FDB" w:rsidRPr="00507467" w:rsidRDefault="00B346D1" w:rsidP="00517FDB">
      <w:pPr>
        <w:rPr>
          <w:rtl/>
          <w:lang w:bidi="ar-EG"/>
        </w:rPr>
      </w:pPr>
      <w:r w:rsidRPr="00507467">
        <w:rPr>
          <w:b/>
          <w:bCs/>
        </w:rPr>
        <w:t>7.2.3</w:t>
      </w:r>
      <w:r w:rsidRPr="00507467">
        <w:rPr>
          <w:rFonts w:hint="cs"/>
          <w:rtl/>
          <w:lang w:bidi="ar-EG"/>
        </w:rPr>
        <w:tab/>
        <w:t>يجوز لمدير المكتب، بالاتفاق مع رئيس لجنة الدراسات، أن يُعيد إلى الجهة المساهمة</w:t>
      </w:r>
      <w:r w:rsidRPr="00507467">
        <w:rPr>
          <w:rFonts w:hint="cs"/>
          <w:rtl/>
        </w:rPr>
        <w:t xml:space="preserve"> أي وثيقة </w:t>
      </w:r>
      <w:r w:rsidRPr="00507467">
        <w:rPr>
          <w:rFonts w:hint="cs"/>
          <w:rtl/>
          <w:lang w:bidi="ar-EG"/>
        </w:rPr>
        <w:t>لا تتقيد بالتوجيهات العامة المبينة في </w:t>
      </w:r>
      <w:r w:rsidRPr="00507467">
        <w:rPr>
          <w:rFonts w:hint="eastAsia"/>
          <w:rtl/>
          <w:lang w:bidi="ar-EG"/>
        </w:rPr>
        <w:t>التوصية</w:t>
      </w:r>
      <w:r w:rsidRPr="00507467">
        <w:rPr>
          <w:rFonts w:hint="eastAsia"/>
          <w:rtl/>
        </w:rPr>
        <w:t> </w:t>
      </w:r>
      <w:r w:rsidRPr="00507467">
        <w:t>[ITU-T A.2]</w:t>
      </w:r>
      <w:r w:rsidRPr="00507467">
        <w:rPr>
          <w:rFonts w:hint="cs"/>
          <w:rtl/>
        </w:rPr>
        <w:t xml:space="preserve"> لتعديلها طبقاً لهذه التوجيهات.</w:t>
      </w:r>
    </w:p>
    <w:p w14:paraId="25798696" w14:textId="77777777" w:rsidR="00517FDB" w:rsidRPr="00507467" w:rsidRDefault="00B346D1" w:rsidP="00517FDB">
      <w:pPr>
        <w:rPr>
          <w:rtl/>
        </w:rPr>
      </w:pPr>
      <w:r w:rsidRPr="00507467">
        <w:rPr>
          <w:b/>
          <w:bCs/>
        </w:rPr>
        <w:t>8.2.3</w:t>
      </w:r>
      <w:r w:rsidRPr="00507467">
        <w:rPr>
          <w:rFonts w:hint="cs"/>
          <w:rtl/>
        </w:rPr>
        <w:tab/>
        <w:t>لا ترفق المساهمات بالتقارير كملحقات، بل ينبغي الإشارة إليها عند الضرورة.</w:t>
      </w:r>
    </w:p>
    <w:p w14:paraId="422CFB4A" w14:textId="77777777" w:rsidR="00517FDB" w:rsidRPr="00507467" w:rsidRDefault="00B346D1" w:rsidP="00517FDB">
      <w:pPr>
        <w:spacing w:line="187" w:lineRule="auto"/>
      </w:pPr>
      <w:r w:rsidRPr="00507467">
        <w:rPr>
          <w:b/>
          <w:bCs/>
        </w:rPr>
        <w:t>9.2.3</w:t>
      </w:r>
      <w:r w:rsidRPr="00507467">
        <w:rPr>
          <w:rFonts w:hint="cs"/>
          <w:rtl/>
        </w:rPr>
        <w:tab/>
        <w:t>تُقدم المساهمات، بقدر الإمكان، إلى لجنة دراسات واحدة. ومع ذلك، فإذا تقدم عضو بمساهمة يعتقد أنها تهم عدة لجان دراسات، ينبغي له أن يحدد لجنة الدراسات المعنية في المقام الأول؛ وفي هذه الحالة تصدر صفحة واحدة تتضمن عنوان المساهمة ومصدرها وملخص لمحتواها ليقوم العضو المعني بتوزيعها على لجان الدراسات الأخرى. ويُعطى لهذه الصفحة الواحدة رقم ضمن سلسلة المساهمات المقدمة لكل لجنة دراسات ترسل إليها.</w:t>
      </w:r>
    </w:p>
    <w:p w14:paraId="52B114B5" w14:textId="77777777" w:rsidR="00517FDB" w:rsidRPr="00507467" w:rsidRDefault="00B346D1" w:rsidP="00517FDB">
      <w:pPr>
        <w:pStyle w:val="Heading2"/>
      </w:pPr>
      <w:bookmarkStart w:id="160" w:name="_Toc219795162"/>
      <w:bookmarkStart w:id="161" w:name="_Toc477255417"/>
      <w:bookmarkStart w:id="162" w:name="_Toc534640913"/>
      <w:bookmarkStart w:id="163" w:name="_Toc534640947"/>
      <w:bookmarkStart w:id="164" w:name="_Toc23774375"/>
      <w:r w:rsidRPr="00507467">
        <w:t>3.3</w:t>
      </w:r>
      <w:r w:rsidRPr="00507467">
        <w:rPr>
          <w:rFonts w:hint="cs"/>
          <w:rtl/>
        </w:rPr>
        <w:tab/>
        <w:t>الوثائق المؤقتة</w:t>
      </w:r>
      <w:bookmarkEnd w:id="160"/>
      <w:bookmarkEnd w:id="161"/>
      <w:bookmarkEnd w:id="162"/>
      <w:bookmarkEnd w:id="163"/>
      <w:bookmarkEnd w:id="164"/>
    </w:p>
    <w:p w14:paraId="6E7440E3" w14:textId="77777777" w:rsidR="00517FDB" w:rsidRPr="00507467" w:rsidRDefault="00B346D1" w:rsidP="00517FDB">
      <w:pPr>
        <w:spacing w:line="187" w:lineRule="auto"/>
        <w:rPr>
          <w:rtl/>
          <w:lang w:bidi="ar-EG"/>
        </w:rPr>
      </w:pPr>
      <w:r w:rsidRPr="00507467">
        <w:rPr>
          <w:b/>
          <w:bCs/>
        </w:rPr>
        <w:t>1.3.3</w:t>
      </w:r>
      <w:r w:rsidRPr="00507467">
        <w:rPr>
          <w:rFonts w:hint="cs"/>
          <w:rtl/>
        </w:rPr>
        <w:tab/>
      </w:r>
      <w:r w:rsidRPr="00507467">
        <w:rPr>
          <w:rFonts w:hint="cs"/>
          <w:rtl/>
          <w:lang w:bidi="ar-EG"/>
        </w:rPr>
        <w:t>ينبغي تقديم الوثائق المؤقتة إلى مكتب تقييس الاتصالات في صيغة إلكترونية. وينشر المكتب الوثائق المؤقتة التي يتلقاها في شكل ملفات إلكترونية عندما تصبح متاحة؛ أما الوثائق المؤقتة التي يتلقاها في شكل نسخ ورقية فتنشر في أقرب وقت</w:t>
      </w:r>
      <w:r w:rsidRPr="00507467">
        <w:rPr>
          <w:rFonts w:hint="eastAsia"/>
          <w:rtl/>
          <w:lang w:bidi="ar-EG"/>
        </w:rPr>
        <w:t> </w:t>
      </w:r>
      <w:r w:rsidRPr="00507467">
        <w:rPr>
          <w:rFonts w:hint="cs"/>
          <w:rtl/>
          <w:lang w:bidi="ar-EG"/>
        </w:rPr>
        <w:t>ممكن. وقد تُتاح النسخ المطبوعة حسب الطلب ل</w:t>
      </w:r>
      <w:r w:rsidRPr="00507467">
        <w:rPr>
          <w:rtl/>
          <w:lang w:bidi="ar-EG"/>
        </w:rPr>
        <w:t xml:space="preserve">لأشخاص ذوي الإعاقة </w:t>
      </w:r>
      <w:r w:rsidRPr="00507467">
        <w:rPr>
          <w:rFonts w:hint="cs"/>
          <w:rtl/>
          <w:lang w:bidi="ar-EG"/>
        </w:rPr>
        <w:t>و</w:t>
      </w:r>
      <w:r w:rsidRPr="00507467">
        <w:rPr>
          <w:rtl/>
          <w:lang w:bidi="ar-EG"/>
        </w:rPr>
        <w:t>ذوي الاحتياجات المحددة</w:t>
      </w:r>
      <w:r w:rsidRPr="00507467">
        <w:rPr>
          <w:rFonts w:hint="cs"/>
          <w:rtl/>
          <w:lang w:bidi="ar-EG"/>
        </w:rPr>
        <w:t>.</w:t>
      </w:r>
    </w:p>
    <w:p w14:paraId="7CEA3C32" w14:textId="77777777" w:rsidR="00517FDB" w:rsidRPr="00507467" w:rsidRDefault="00B346D1" w:rsidP="00517FDB">
      <w:pPr>
        <w:spacing w:line="187" w:lineRule="auto"/>
        <w:rPr>
          <w:rtl/>
          <w:lang w:bidi="ar-EG"/>
        </w:rPr>
      </w:pPr>
      <w:r w:rsidRPr="00507467">
        <w:rPr>
          <w:b/>
          <w:bCs/>
        </w:rPr>
        <w:t>2.3.3</w:t>
      </w:r>
      <w:r w:rsidRPr="00507467">
        <w:rPr>
          <w:rFonts w:hint="cs"/>
          <w:rtl/>
        </w:rPr>
        <w:tab/>
      </w:r>
      <w:r w:rsidRPr="00507467">
        <w:rPr>
          <w:rFonts w:hint="cs"/>
          <w:rtl/>
          <w:lang w:bidi="ar-EG"/>
        </w:rPr>
        <w:t>تنشر مقتطفات من تقارير اجتماعات لجان الدراسات أو من تقارير الرؤساء أو المقر</w:t>
      </w:r>
      <w:r>
        <w:rPr>
          <w:rFonts w:hint="cs"/>
          <w:rtl/>
          <w:lang w:bidi="ar-EG"/>
        </w:rPr>
        <w:t>ِّ</w:t>
      </w:r>
      <w:r w:rsidRPr="00507467">
        <w:rPr>
          <w:rFonts w:hint="cs"/>
          <w:rtl/>
          <w:lang w:bidi="ar-EG"/>
        </w:rPr>
        <w:t>رين أو أفرقة الصياغة في شكل وثائق</w:t>
      </w:r>
      <w:r w:rsidRPr="00507467">
        <w:rPr>
          <w:rFonts w:hint="eastAsia"/>
          <w:rtl/>
          <w:lang w:bidi="ar-EG"/>
        </w:rPr>
        <w:t> </w:t>
      </w:r>
      <w:r w:rsidRPr="00507467">
        <w:rPr>
          <w:rFonts w:hint="cs"/>
          <w:rtl/>
          <w:lang w:bidi="ar-EG"/>
        </w:rPr>
        <w:t>مؤقتة.</w:t>
      </w:r>
    </w:p>
    <w:p w14:paraId="4114548F" w14:textId="77777777" w:rsidR="00517FDB" w:rsidRPr="00507467" w:rsidRDefault="00B346D1" w:rsidP="00517FDB">
      <w:pPr>
        <w:spacing w:line="187" w:lineRule="auto"/>
        <w:rPr>
          <w:rtl/>
        </w:rPr>
      </w:pPr>
      <w:r w:rsidRPr="00507467">
        <w:rPr>
          <w:b/>
          <w:bCs/>
        </w:rPr>
        <w:t>3.3.3</w:t>
      </w:r>
      <w:r w:rsidRPr="00507467">
        <w:rPr>
          <w:rFonts w:hint="cs"/>
          <w:rtl/>
        </w:rPr>
        <w:tab/>
        <w:t>ينبغي نشر الوثائق المؤقتة بما في ذلك الوثائق المقدمة من أمانة الاتحاد، قبل بداية اجتماع لجنة الدراسات أو فرقة العمل على الصفحة المناسبة بالموقع الإلكتروني في موعد أقصاه ثلاثة أيام عمل من تسلم الأمانة لها، وذلك لضمان تيسرها في</w:t>
      </w:r>
      <w:r w:rsidRPr="00507467">
        <w:rPr>
          <w:rFonts w:hint="eastAsia"/>
          <w:rtl/>
        </w:rPr>
        <w:t> </w:t>
      </w:r>
      <w:r w:rsidRPr="00507467">
        <w:rPr>
          <w:rFonts w:hint="cs"/>
          <w:rtl/>
        </w:rPr>
        <w:t xml:space="preserve">موعد لا يقل عن سبعة أيام تقويمية قبل بدء الاجتماع. ولا ينطبق هذا الموعد النهائي على الوثائق الإدارية أو التقارير بشأن الأحداث التي تنعقد قبل بدء الاجتماع بأقل من </w:t>
      </w:r>
      <w:r w:rsidRPr="00507467">
        <w:t>21</w:t>
      </w:r>
      <w:r w:rsidRPr="00507467">
        <w:rPr>
          <w:rFonts w:hint="eastAsia"/>
          <w:rtl/>
        </w:rPr>
        <w:t> </w:t>
      </w:r>
      <w:r w:rsidRPr="00507467">
        <w:rPr>
          <w:rFonts w:hint="cs"/>
          <w:rtl/>
        </w:rPr>
        <w:t xml:space="preserve">يوماً تقويمياً، ولا على المقترحات المقدمة من رؤساء ومنظمي اجتماعات الأفرقة المخصصة، ولا على تجميعات المقترحات التي يعدها الرؤساء أو الأمانة ولا على الوثائق التي يطلبها الاجتماع تحديداً. وينبغي نشر التقارير عادةً بشأن الأحداث التي تنعقد قبل بدء الاجتماع بأقل من </w:t>
      </w:r>
      <w:r w:rsidRPr="00507467">
        <w:t>21</w:t>
      </w:r>
      <w:r w:rsidRPr="00507467">
        <w:rPr>
          <w:rFonts w:hint="eastAsia"/>
          <w:rtl/>
        </w:rPr>
        <w:t> يوماً تقويمياً، على الص</w:t>
      </w:r>
      <w:r w:rsidRPr="00507467">
        <w:rPr>
          <w:rFonts w:hint="cs"/>
          <w:rtl/>
        </w:rPr>
        <w:t>ف</w:t>
      </w:r>
      <w:r w:rsidRPr="00507467">
        <w:rPr>
          <w:rFonts w:hint="eastAsia"/>
          <w:rtl/>
        </w:rPr>
        <w:t>حة المناسبة بالموقع الإلكتروني قبل بدء مناقشة البند المعني في الاجتماع</w:t>
      </w:r>
      <w:r w:rsidRPr="00507467">
        <w:rPr>
          <w:rFonts w:hint="cs"/>
          <w:rtl/>
        </w:rPr>
        <w:t xml:space="preserve"> بيومين تقويميين على الأقل</w:t>
      </w:r>
      <w:r w:rsidRPr="00507467">
        <w:rPr>
          <w:rFonts w:hint="eastAsia"/>
          <w:rtl/>
        </w:rPr>
        <w:t>، ما لم يتم الاتفاق على خلاف ذلك في</w:t>
      </w:r>
      <w:r w:rsidRPr="00507467">
        <w:rPr>
          <w:rFonts w:hint="cs"/>
          <w:rtl/>
        </w:rPr>
        <w:t> </w:t>
      </w:r>
      <w:r w:rsidRPr="00507467">
        <w:rPr>
          <w:rFonts w:hint="eastAsia"/>
          <w:rtl/>
        </w:rPr>
        <w:t>الاجتماع.</w:t>
      </w:r>
    </w:p>
    <w:p w14:paraId="43FCB84F" w14:textId="77777777" w:rsidR="00517FDB" w:rsidRPr="00507467" w:rsidRDefault="00B346D1" w:rsidP="00517FDB">
      <w:pPr>
        <w:spacing w:line="187" w:lineRule="auto"/>
        <w:rPr>
          <w:rtl/>
        </w:rPr>
      </w:pPr>
      <w:r w:rsidRPr="00507467">
        <w:rPr>
          <w:b/>
          <w:bCs/>
        </w:rPr>
        <w:t>4.3.3</w:t>
      </w:r>
      <w:r w:rsidRPr="00507467">
        <w:rPr>
          <w:rFonts w:hint="cs"/>
          <w:rtl/>
        </w:rPr>
        <w:tab/>
        <w:t xml:space="preserve">يمكن </w:t>
      </w:r>
      <w:r>
        <w:rPr>
          <w:rFonts w:hint="cs"/>
          <w:rtl/>
        </w:rPr>
        <w:t>إعداد</w:t>
      </w:r>
      <w:r w:rsidRPr="00507467">
        <w:rPr>
          <w:rFonts w:hint="cs"/>
          <w:rtl/>
        </w:rPr>
        <w:t xml:space="preserve"> وثائق مؤقتة أثناء الاجتماع.</w:t>
      </w:r>
    </w:p>
    <w:p w14:paraId="513777AE" w14:textId="77777777" w:rsidR="00517FDB" w:rsidRPr="00507467" w:rsidRDefault="00B346D1" w:rsidP="00517FDB">
      <w:pPr>
        <w:rPr>
          <w:rtl/>
          <w:lang w:bidi="ar-EG"/>
        </w:rPr>
      </w:pPr>
      <w:r w:rsidRPr="00507467">
        <w:rPr>
          <w:b/>
          <w:bCs/>
        </w:rPr>
        <w:t>5.3.3</w:t>
      </w:r>
      <w:r w:rsidRPr="00507467">
        <w:rPr>
          <w:rFonts w:hint="cs"/>
          <w:rtl/>
          <w:lang w:bidi="ar-EG"/>
        </w:rPr>
        <w:tab/>
        <w:t>ي</w:t>
      </w:r>
      <w:r w:rsidRPr="00507467">
        <w:rPr>
          <w:rtl/>
          <w:lang w:bidi="ar-EG"/>
        </w:rPr>
        <w:t xml:space="preserve">جوز لرؤساء ونواب رؤساء لجان الدراسات </w:t>
      </w:r>
      <w:r>
        <w:rPr>
          <w:rFonts w:hint="cs"/>
          <w:rtl/>
          <w:lang w:bidi="ar-EG"/>
        </w:rPr>
        <w:t>وفرق</w:t>
      </w:r>
      <w:r w:rsidRPr="00507467">
        <w:rPr>
          <w:rtl/>
          <w:lang w:bidi="ar-EG"/>
        </w:rPr>
        <w:t xml:space="preserve"> العمل أن يقدموا مساهمات في أي وقت بوصفها وثائق مؤقتة، </w:t>
      </w:r>
      <w:r w:rsidRPr="00507467">
        <w:rPr>
          <w:rFonts w:hint="cs"/>
          <w:rtl/>
          <w:lang w:bidi="ar-EG"/>
        </w:rPr>
        <w:t xml:space="preserve">إلى لجنة الدراسات أو فرقة العمل التي يتبعون لها، </w:t>
      </w:r>
      <w:r w:rsidRPr="00507467">
        <w:rPr>
          <w:rtl/>
          <w:lang w:bidi="ar-EG"/>
        </w:rPr>
        <w:t xml:space="preserve">بما في ذلك بوجه خاص </w:t>
      </w:r>
      <w:r>
        <w:rPr>
          <w:rFonts w:hint="cs"/>
          <w:rtl/>
          <w:lang w:bidi="ar-EG"/>
        </w:rPr>
        <w:t xml:space="preserve">مقترحات </w:t>
      </w:r>
      <w:r w:rsidRPr="00507467">
        <w:rPr>
          <w:rtl/>
          <w:lang w:bidi="ar-EG"/>
        </w:rPr>
        <w:t xml:space="preserve">من </w:t>
      </w:r>
      <w:r>
        <w:rPr>
          <w:rFonts w:hint="cs"/>
          <w:rtl/>
          <w:lang w:bidi="ar-EG"/>
        </w:rPr>
        <w:t xml:space="preserve">المرجح </w:t>
      </w:r>
      <w:r w:rsidRPr="00507467">
        <w:rPr>
          <w:rtl/>
          <w:lang w:bidi="ar-EG"/>
        </w:rPr>
        <w:t xml:space="preserve">أن تؤدي إلى تعجيل </w:t>
      </w:r>
      <w:proofErr w:type="gramStart"/>
      <w:r w:rsidRPr="00507467">
        <w:rPr>
          <w:rtl/>
          <w:lang w:bidi="ar-EG"/>
        </w:rPr>
        <w:t>المناقشات؛</w:t>
      </w:r>
      <w:proofErr w:type="gramEnd"/>
    </w:p>
    <w:p w14:paraId="57F724E7" w14:textId="77777777" w:rsidR="00517FDB" w:rsidRPr="00507467" w:rsidRDefault="00B346D1" w:rsidP="00517FDB">
      <w:pPr>
        <w:pStyle w:val="Heading2"/>
      </w:pPr>
      <w:bookmarkStart w:id="165" w:name="_Toc219795163"/>
      <w:bookmarkStart w:id="166" w:name="_Toc477255418"/>
      <w:bookmarkStart w:id="167" w:name="_Toc534640914"/>
      <w:bookmarkStart w:id="168" w:name="_Toc534640948"/>
      <w:bookmarkStart w:id="169" w:name="_Toc23774376"/>
      <w:r w:rsidRPr="00507467">
        <w:lastRenderedPageBreak/>
        <w:t>4.3</w:t>
      </w:r>
      <w:r w:rsidRPr="00507467">
        <w:rPr>
          <w:rFonts w:hint="cs"/>
          <w:rtl/>
        </w:rPr>
        <w:tab/>
        <w:t>النفاذ الإلكتروني</w:t>
      </w:r>
      <w:bookmarkEnd w:id="165"/>
      <w:bookmarkEnd w:id="166"/>
      <w:bookmarkEnd w:id="167"/>
      <w:bookmarkEnd w:id="168"/>
      <w:bookmarkEnd w:id="169"/>
    </w:p>
    <w:p w14:paraId="3F4F91D4" w14:textId="77777777" w:rsidR="00517FDB" w:rsidRPr="007650FB" w:rsidRDefault="00B346D1" w:rsidP="00517FDB">
      <w:pPr>
        <w:spacing w:before="180" w:line="187" w:lineRule="auto"/>
        <w:rPr>
          <w:spacing w:val="-2"/>
          <w:rtl/>
        </w:rPr>
      </w:pPr>
      <w:r w:rsidRPr="007650FB">
        <w:rPr>
          <w:b/>
          <w:bCs/>
          <w:spacing w:val="-2"/>
        </w:rPr>
        <w:t>1.4.3</w:t>
      </w:r>
      <w:r w:rsidRPr="007650FB">
        <w:rPr>
          <w:rFonts w:hint="cs"/>
          <w:spacing w:val="-2"/>
          <w:rtl/>
        </w:rPr>
        <w:tab/>
        <w:t>ينشر مكتب تقييس الاتصالات جميع الوثائق المقدمة إلكترونياً (المساهمات والوثائق المؤقتة، بما في ذلك بيانات الاتصال) بمجرد توافر صيغ إلكترونية لهذه الوثائق. وينبغي توفير تسهيلات البحث الملائمة للنفاذ إلى الوثائق المنشورة</w:t>
      </w:r>
      <w:r w:rsidRPr="007650FB">
        <w:rPr>
          <w:rFonts w:hint="cs"/>
          <w:spacing w:val="-2"/>
          <w:rtl/>
          <w:lang w:bidi="ar-EG"/>
        </w:rPr>
        <w:t xml:space="preserve"> (انظر أيضا ًالفقرة </w:t>
      </w:r>
      <w:r w:rsidRPr="007650FB">
        <w:rPr>
          <w:spacing w:val="-2"/>
          <w:lang w:val="fr-CH" w:bidi="ar-EG"/>
        </w:rPr>
        <w:t>3.3.3</w:t>
      </w:r>
      <w:r w:rsidRPr="007650FB">
        <w:rPr>
          <w:rFonts w:hint="cs"/>
          <w:spacing w:val="-2"/>
          <w:rtl/>
          <w:lang w:bidi="ar-EG"/>
        </w:rPr>
        <w:t>)</w:t>
      </w:r>
      <w:r w:rsidRPr="007650FB">
        <w:rPr>
          <w:rFonts w:hint="cs"/>
          <w:spacing w:val="-2"/>
          <w:rtl/>
        </w:rPr>
        <w:t>.</w:t>
      </w:r>
    </w:p>
    <w:p w14:paraId="6A9A38AC" w14:textId="77777777" w:rsidR="00517FDB" w:rsidRPr="00507467" w:rsidRDefault="00B346D1" w:rsidP="00517FDB">
      <w:pPr>
        <w:pStyle w:val="Heading2"/>
        <w:rPr>
          <w:rtl/>
        </w:rPr>
      </w:pPr>
      <w:bookmarkStart w:id="170" w:name="_Toc534640915"/>
      <w:bookmarkStart w:id="171" w:name="_Toc534640949"/>
      <w:bookmarkStart w:id="172" w:name="_Toc23774377"/>
      <w:r w:rsidRPr="00507467">
        <w:t>5.3</w:t>
      </w:r>
      <w:r w:rsidRPr="00507467">
        <w:rPr>
          <w:rtl/>
        </w:rPr>
        <w:tab/>
      </w:r>
      <w:r w:rsidRPr="00507467">
        <w:rPr>
          <w:rFonts w:hint="cs"/>
          <w:rtl/>
        </w:rPr>
        <w:t>أنواع أخرى من الوثائق</w:t>
      </w:r>
      <w:bookmarkEnd w:id="170"/>
      <w:bookmarkEnd w:id="171"/>
      <w:bookmarkEnd w:id="172"/>
    </w:p>
    <w:p w14:paraId="397D0357" w14:textId="77777777" w:rsidR="00517FDB" w:rsidRPr="00507467" w:rsidRDefault="00B346D1" w:rsidP="00517FDB">
      <w:pPr>
        <w:spacing w:before="180" w:line="187" w:lineRule="auto"/>
        <w:rPr>
          <w:rtl/>
          <w:lang w:bidi="ar-EG"/>
        </w:rPr>
      </w:pPr>
      <w:r w:rsidRPr="00507467">
        <w:rPr>
          <w:rFonts w:hint="cs"/>
          <w:rtl/>
          <w:lang w:bidi="ar-EG"/>
        </w:rPr>
        <w:t xml:space="preserve">مع تقدم أعمال قطاع التقييس وأفرقته، قد تنتج أنواع مختلفة من المواد بالإضافة إلى التوصيات والنصوص الأخرى المبينة سابقاً. </w:t>
      </w:r>
      <w:r w:rsidRPr="00507467">
        <w:rPr>
          <w:rFonts w:hint="cs"/>
          <w:spacing w:val="-6"/>
          <w:rtl/>
          <w:lang w:bidi="ar-EG"/>
        </w:rPr>
        <w:t>وتتناول</w:t>
      </w:r>
      <w:r w:rsidRPr="00507467">
        <w:rPr>
          <w:spacing w:val="-6"/>
          <w:rtl/>
          <w:lang w:bidi="ar-EG"/>
        </w:rPr>
        <w:t xml:space="preserve"> هذه الفقرة أنواع النصوص المستخدمة في قطاع تقييس الاتصالات غير تلك المعرّفة في</w:t>
      </w:r>
      <w:r w:rsidRPr="00507467">
        <w:rPr>
          <w:rFonts w:hint="cs"/>
          <w:spacing w:val="-6"/>
          <w:rtl/>
          <w:lang w:bidi="ar-EG"/>
        </w:rPr>
        <w:t xml:space="preserve"> </w:t>
      </w:r>
      <w:r w:rsidRPr="00507467">
        <w:rPr>
          <w:rFonts w:hint="cs"/>
          <w:rtl/>
        </w:rPr>
        <w:t xml:space="preserve">القرار </w:t>
      </w:r>
      <w:r w:rsidRPr="00507467">
        <w:t>1</w:t>
      </w:r>
      <w:r w:rsidRPr="00507467">
        <w:rPr>
          <w:rFonts w:hint="cs"/>
          <w:rtl/>
        </w:rPr>
        <w:t xml:space="preserve"> للجمعية العالمية لتقييس الاتصالات </w:t>
      </w:r>
      <w:r w:rsidRPr="00507467">
        <w:t>[WTSA Res. 1]</w:t>
      </w:r>
      <w:r w:rsidRPr="00507467">
        <w:rPr>
          <w:rFonts w:hint="cs"/>
          <w:rtl/>
        </w:rPr>
        <w:t xml:space="preserve"> </w:t>
      </w:r>
      <w:r w:rsidRPr="00507467">
        <w:rPr>
          <w:spacing w:val="-6"/>
          <w:rtl/>
          <w:lang w:bidi="ar-EG"/>
        </w:rPr>
        <w:t>أو في ال</w:t>
      </w:r>
      <w:r w:rsidRPr="00507467">
        <w:rPr>
          <w:rFonts w:hint="cs"/>
          <w:spacing w:val="-6"/>
          <w:rtl/>
          <w:lang w:bidi="ar-EG"/>
        </w:rPr>
        <w:t>فقرة</w:t>
      </w:r>
      <w:r w:rsidRPr="00507467">
        <w:rPr>
          <w:spacing w:val="-6"/>
          <w:rtl/>
          <w:lang w:bidi="ar-EG"/>
        </w:rPr>
        <w:t xml:space="preserve"> </w:t>
      </w:r>
      <w:r w:rsidRPr="00507467">
        <w:rPr>
          <w:spacing w:val="-6"/>
          <w:lang w:bidi="ar-EG"/>
        </w:rPr>
        <w:t>2.8.1</w:t>
      </w:r>
      <w:r w:rsidRPr="00507467">
        <w:rPr>
          <w:spacing w:val="-6"/>
          <w:rtl/>
          <w:lang w:bidi="ar-EG"/>
        </w:rPr>
        <w:t xml:space="preserve"> من هذه التوصية.</w:t>
      </w:r>
      <w:r w:rsidRPr="00507467">
        <w:rPr>
          <w:rtl/>
          <w:lang w:bidi="ar-EG"/>
        </w:rPr>
        <w:t xml:space="preserve"> وتشمل </w:t>
      </w:r>
      <w:r w:rsidRPr="00507467">
        <w:rPr>
          <w:rFonts w:hint="cs"/>
          <w:rtl/>
          <w:lang w:bidi="ar-EG"/>
        </w:rPr>
        <w:t>ال</w:t>
      </w:r>
      <w:r w:rsidRPr="00507467">
        <w:rPr>
          <w:rtl/>
          <w:lang w:bidi="ar-EG"/>
        </w:rPr>
        <w:t xml:space="preserve">أنواع </w:t>
      </w:r>
      <w:r w:rsidRPr="00507467">
        <w:rPr>
          <w:rFonts w:hint="cs"/>
          <w:rtl/>
          <w:lang w:bidi="ar-EG"/>
        </w:rPr>
        <w:t>ال</w:t>
      </w:r>
      <w:r w:rsidRPr="00507467">
        <w:rPr>
          <w:rtl/>
          <w:lang w:bidi="ar-EG"/>
        </w:rPr>
        <w:t xml:space="preserve">أخرى من وثائق قطاع التقييس وثائق </w:t>
      </w:r>
      <w:r w:rsidRPr="00507467">
        <w:rPr>
          <w:color w:val="000000"/>
          <w:rtl/>
        </w:rPr>
        <w:t>الأعمال غير المتعلقة بالجمعية (مثل الحدث متعدد الجوانب "</w:t>
      </w:r>
      <w:proofErr w:type="spellStart"/>
      <w:r w:rsidRPr="00507467">
        <w:rPr>
          <w:color w:val="000000"/>
          <w:rtl/>
        </w:rPr>
        <w:t>كاليدوسكوب</w:t>
      </w:r>
      <w:proofErr w:type="spellEnd"/>
      <w:r w:rsidRPr="00507467">
        <w:rPr>
          <w:color w:val="000000"/>
          <w:rtl/>
        </w:rPr>
        <w:t>") والبرامج الإرشادية والتعلم الإلكتروني والأدلة القائمة على الويب</w:t>
      </w:r>
      <w:r w:rsidRPr="00507467">
        <w:rPr>
          <w:color w:val="000000"/>
        </w:rPr>
        <w:t>.</w:t>
      </w:r>
      <w:r w:rsidRPr="00507467">
        <w:rPr>
          <w:rtl/>
          <w:lang w:bidi="ar-EG"/>
        </w:rPr>
        <w:t xml:space="preserve"> ولا تتطلب هذه الأنواع من الوثائق موافقة </w:t>
      </w:r>
      <w:r w:rsidRPr="00507467">
        <w:rPr>
          <w:rFonts w:hint="cs"/>
          <w:rtl/>
          <w:lang w:bidi="ar-EG"/>
        </w:rPr>
        <w:t xml:space="preserve">أي من </w:t>
      </w:r>
      <w:r w:rsidRPr="00507467">
        <w:rPr>
          <w:rtl/>
          <w:lang w:bidi="ar-EG"/>
        </w:rPr>
        <w:t>لجان الدراسات ولا ترتبط بأساليب عمل</w:t>
      </w:r>
      <w:r w:rsidRPr="00507467">
        <w:rPr>
          <w:rFonts w:hint="cs"/>
          <w:rtl/>
          <w:lang w:bidi="ar-EG"/>
        </w:rPr>
        <w:t xml:space="preserve"> من تلك المبينة</w:t>
      </w:r>
      <w:r w:rsidRPr="00507467">
        <w:rPr>
          <w:rtl/>
          <w:lang w:bidi="ar-EG"/>
        </w:rPr>
        <w:t xml:space="preserve"> في توصيات السلسلة</w:t>
      </w:r>
      <w:r>
        <w:rPr>
          <w:rFonts w:hint="cs"/>
          <w:rtl/>
          <w:lang w:bidi="ar-EG"/>
        </w:rPr>
        <w:t> </w:t>
      </w:r>
      <w:r w:rsidRPr="00507467">
        <w:rPr>
          <w:lang w:bidi="ar-EG"/>
        </w:rPr>
        <w:t>A</w:t>
      </w:r>
      <w:r w:rsidRPr="00507467">
        <w:rPr>
          <w:rtl/>
          <w:lang w:bidi="ar-EG"/>
        </w:rPr>
        <w:t>.</w:t>
      </w:r>
    </w:p>
    <w:p w14:paraId="0BF5E6D1" w14:textId="77777777" w:rsidR="00517FDB" w:rsidRPr="00507467" w:rsidRDefault="00B346D1" w:rsidP="00517FDB">
      <w:pPr>
        <w:pStyle w:val="Heading1"/>
        <w:rPr>
          <w:rtl/>
        </w:rPr>
      </w:pPr>
      <w:bookmarkStart w:id="173" w:name="_Toc534640916"/>
      <w:bookmarkStart w:id="174" w:name="_Toc534640950"/>
      <w:bookmarkStart w:id="175" w:name="_Toc23774378"/>
      <w:r w:rsidRPr="00507467">
        <w:t>4</w:t>
      </w:r>
      <w:r w:rsidRPr="00507467">
        <w:rPr>
          <w:rtl/>
        </w:rPr>
        <w:tab/>
      </w:r>
      <w:r w:rsidRPr="00507467">
        <w:rPr>
          <w:rFonts w:hint="cs"/>
          <w:rtl/>
        </w:rPr>
        <w:t>أفرقة قطاع تقييس الاتصالات الأخرى</w:t>
      </w:r>
      <w:bookmarkEnd w:id="173"/>
      <w:bookmarkEnd w:id="174"/>
      <w:bookmarkEnd w:id="175"/>
    </w:p>
    <w:p w14:paraId="73A49AF7" w14:textId="77777777" w:rsidR="00517FDB" w:rsidRPr="00507467" w:rsidRDefault="00B346D1" w:rsidP="00517FDB">
      <w:pPr>
        <w:pStyle w:val="Heading2"/>
        <w:rPr>
          <w:rtl/>
        </w:rPr>
      </w:pPr>
      <w:bookmarkStart w:id="176" w:name="_Toc534640917"/>
      <w:bookmarkStart w:id="177" w:name="_Toc534640951"/>
      <w:bookmarkStart w:id="178" w:name="_Toc23774379"/>
      <w:r w:rsidRPr="00507467">
        <w:t>1.4</w:t>
      </w:r>
      <w:r w:rsidRPr="00507467">
        <w:rPr>
          <w:rtl/>
        </w:rPr>
        <w:tab/>
      </w:r>
      <w:r w:rsidRPr="00507467">
        <w:rPr>
          <w:rFonts w:hint="cs"/>
          <w:rtl/>
        </w:rPr>
        <w:t>نظرة عامة</w:t>
      </w:r>
      <w:bookmarkEnd w:id="176"/>
      <w:bookmarkEnd w:id="177"/>
      <w:bookmarkEnd w:id="178"/>
    </w:p>
    <w:p w14:paraId="0CD9FB08" w14:textId="77777777" w:rsidR="00517FDB" w:rsidRPr="00507467" w:rsidRDefault="00B346D1" w:rsidP="00517FDB">
      <w:pPr>
        <w:rPr>
          <w:rtl/>
          <w:lang w:bidi="ar-EG"/>
        </w:rPr>
      </w:pPr>
      <w:r w:rsidRPr="00507467">
        <w:rPr>
          <w:rFonts w:hint="eastAsia"/>
          <w:rtl/>
          <w:lang w:bidi="ar-EG"/>
        </w:rPr>
        <w:t>بالإضافة</w:t>
      </w:r>
      <w:r w:rsidRPr="00507467">
        <w:rPr>
          <w:rtl/>
          <w:lang w:bidi="ar-EG"/>
        </w:rPr>
        <w:t xml:space="preserve"> </w:t>
      </w:r>
      <w:r w:rsidRPr="00507467">
        <w:rPr>
          <w:rFonts w:hint="eastAsia"/>
          <w:rtl/>
          <w:lang w:bidi="ar-EG"/>
        </w:rPr>
        <w:t>إلى</w:t>
      </w:r>
      <w:r w:rsidRPr="00507467">
        <w:rPr>
          <w:rtl/>
          <w:lang w:bidi="ar-EG"/>
        </w:rPr>
        <w:t xml:space="preserve"> </w:t>
      </w:r>
      <w:r w:rsidRPr="00507467">
        <w:rPr>
          <w:rFonts w:hint="eastAsia"/>
          <w:rtl/>
          <w:lang w:bidi="ar-EG"/>
        </w:rPr>
        <w:t>لجان</w:t>
      </w:r>
      <w:r w:rsidRPr="00507467">
        <w:rPr>
          <w:rtl/>
          <w:lang w:bidi="ar-EG"/>
        </w:rPr>
        <w:t xml:space="preserve"> </w:t>
      </w:r>
      <w:r w:rsidRPr="00507467">
        <w:rPr>
          <w:rFonts w:hint="eastAsia"/>
          <w:rtl/>
          <w:lang w:bidi="ar-EG"/>
        </w:rPr>
        <w:t>الدراسات،</w:t>
      </w:r>
      <w:r w:rsidRPr="00507467">
        <w:rPr>
          <w:rtl/>
          <w:lang w:bidi="ar-EG"/>
        </w:rPr>
        <w:t xml:space="preserve"> </w:t>
      </w:r>
      <w:r w:rsidRPr="00507467">
        <w:rPr>
          <w:rFonts w:hint="eastAsia"/>
          <w:rtl/>
          <w:lang w:bidi="ar-EG"/>
        </w:rPr>
        <w:t>تعمل</w:t>
      </w:r>
      <w:r w:rsidRPr="00507467">
        <w:rPr>
          <w:rtl/>
          <w:lang w:bidi="ar-EG"/>
        </w:rPr>
        <w:t xml:space="preserve"> </w:t>
      </w:r>
      <w:r w:rsidRPr="00507467">
        <w:rPr>
          <w:rFonts w:hint="eastAsia"/>
          <w:rtl/>
          <w:lang w:bidi="ar-EG"/>
        </w:rPr>
        <w:t>أفرقة</w:t>
      </w:r>
      <w:r w:rsidRPr="00507467">
        <w:rPr>
          <w:rtl/>
          <w:lang w:bidi="ar-EG"/>
        </w:rPr>
        <w:t xml:space="preserve"> </w:t>
      </w:r>
      <w:r w:rsidRPr="00507467">
        <w:rPr>
          <w:rFonts w:hint="eastAsia"/>
          <w:rtl/>
          <w:lang w:bidi="ar-EG"/>
        </w:rPr>
        <w:t>أخرى</w:t>
      </w:r>
      <w:r w:rsidRPr="00507467">
        <w:rPr>
          <w:rtl/>
          <w:lang w:bidi="ar-EG"/>
        </w:rPr>
        <w:t xml:space="preserve"> </w:t>
      </w:r>
      <w:r w:rsidRPr="00507467">
        <w:rPr>
          <w:rFonts w:hint="eastAsia"/>
          <w:rtl/>
          <w:lang w:bidi="ar-EG"/>
        </w:rPr>
        <w:t>للمضي</w:t>
      </w:r>
      <w:r w:rsidRPr="00507467">
        <w:rPr>
          <w:rtl/>
          <w:lang w:bidi="ar-EG"/>
        </w:rPr>
        <w:t xml:space="preserve"> </w:t>
      </w:r>
      <w:r w:rsidRPr="00507467">
        <w:rPr>
          <w:rFonts w:hint="eastAsia"/>
          <w:rtl/>
          <w:lang w:bidi="ar-EG"/>
        </w:rPr>
        <w:t>قدماً</w:t>
      </w:r>
      <w:r w:rsidRPr="00507467">
        <w:rPr>
          <w:rtl/>
          <w:lang w:bidi="ar-EG"/>
        </w:rPr>
        <w:t xml:space="preserve"> </w:t>
      </w:r>
      <w:r w:rsidRPr="00507467">
        <w:rPr>
          <w:rFonts w:hint="eastAsia"/>
          <w:rtl/>
          <w:lang w:bidi="ar-EG"/>
        </w:rPr>
        <w:t>بتنفيذ</w:t>
      </w:r>
      <w:r w:rsidRPr="00507467">
        <w:rPr>
          <w:rtl/>
          <w:lang w:bidi="ar-EG"/>
        </w:rPr>
        <w:t xml:space="preserve"> </w:t>
      </w:r>
      <w:r w:rsidRPr="00507467">
        <w:rPr>
          <w:rFonts w:hint="eastAsia"/>
          <w:rtl/>
          <w:lang w:bidi="ar-EG"/>
        </w:rPr>
        <w:t>مهمة</w:t>
      </w:r>
      <w:r w:rsidRPr="00507467">
        <w:rPr>
          <w:rtl/>
          <w:lang w:bidi="ar-EG"/>
        </w:rPr>
        <w:t xml:space="preserve"> </w:t>
      </w:r>
      <w:r w:rsidRPr="00507467">
        <w:rPr>
          <w:rFonts w:hint="eastAsia"/>
          <w:rtl/>
          <w:lang w:bidi="ar-EG"/>
        </w:rPr>
        <w:t>قطاع</w:t>
      </w:r>
      <w:r w:rsidRPr="00507467">
        <w:rPr>
          <w:rtl/>
          <w:lang w:bidi="ar-EG"/>
        </w:rPr>
        <w:t xml:space="preserve"> </w:t>
      </w:r>
      <w:r w:rsidRPr="00507467">
        <w:rPr>
          <w:rFonts w:hint="eastAsia"/>
          <w:rtl/>
          <w:lang w:bidi="ar-EG"/>
        </w:rPr>
        <w:t>تقييس</w:t>
      </w:r>
      <w:r w:rsidRPr="00507467">
        <w:rPr>
          <w:rtl/>
          <w:lang w:bidi="ar-EG"/>
        </w:rPr>
        <w:t xml:space="preserve"> </w:t>
      </w:r>
      <w:r w:rsidRPr="00507467">
        <w:rPr>
          <w:rFonts w:hint="eastAsia"/>
          <w:rtl/>
          <w:lang w:bidi="ar-EG"/>
        </w:rPr>
        <w:t>الاتصالات</w:t>
      </w:r>
      <w:r w:rsidRPr="00507467">
        <w:rPr>
          <w:rtl/>
          <w:lang w:bidi="ar-EG"/>
        </w:rPr>
        <w:t xml:space="preserve">. </w:t>
      </w:r>
      <w:r w:rsidRPr="00507467">
        <w:rPr>
          <w:rFonts w:hint="eastAsia"/>
          <w:rtl/>
          <w:lang w:bidi="ar-EG"/>
        </w:rPr>
        <w:t>وتوثّ</w:t>
      </w:r>
      <w:r w:rsidRPr="00507467">
        <w:rPr>
          <w:rFonts w:hint="cs"/>
          <w:rtl/>
          <w:lang w:bidi="ar-EG"/>
        </w:rPr>
        <w:t>ِ</w:t>
      </w:r>
      <w:r w:rsidRPr="00507467">
        <w:rPr>
          <w:rFonts w:hint="eastAsia"/>
          <w:rtl/>
          <w:lang w:bidi="ar-EG"/>
        </w:rPr>
        <w:t>ق</w:t>
      </w:r>
      <w:r w:rsidRPr="00507467">
        <w:rPr>
          <w:rtl/>
          <w:lang w:bidi="ar-EG"/>
        </w:rPr>
        <w:t xml:space="preserve"> </w:t>
      </w:r>
      <w:r w:rsidRPr="00507467">
        <w:rPr>
          <w:rFonts w:hint="eastAsia"/>
          <w:rtl/>
          <w:lang w:bidi="ar-EG"/>
        </w:rPr>
        <w:t>هذه</w:t>
      </w:r>
      <w:r w:rsidRPr="00507467">
        <w:rPr>
          <w:rtl/>
          <w:lang w:bidi="ar-EG"/>
        </w:rPr>
        <w:t xml:space="preserve"> </w:t>
      </w:r>
      <w:r w:rsidRPr="00507467">
        <w:rPr>
          <w:rFonts w:hint="eastAsia"/>
          <w:rtl/>
          <w:lang w:bidi="ar-EG"/>
        </w:rPr>
        <w:t>الفقرة</w:t>
      </w:r>
      <w:r w:rsidRPr="00507467">
        <w:rPr>
          <w:rtl/>
          <w:lang w:bidi="ar-EG"/>
        </w:rPr>
        <w:t xml:space="preserve"> </w:t>
      </w:r>
      <w:r w:rsidRPr="00507467">
        <w:rPr>
          <w:rFonts w:hint="eastAsia"/>
          <w:rtl/>
          <w:lang w:bidi="ar-EG"/>
        </w:rPr>
        <w:t>أنواع</w:t>
      </w:r>
      <w:r w:rsidRPr="00507467">
        <w:rPr>
          <w:rtl/>
          <w:lang w:bidi="ar-EG"/>
        </w:rPr>
        <w:t xml:space="preserve"> </w:t>
      </w:r>
      <w:r w:rsidRPr="00507467">
        <w:rPr>
          <w:rFonts w:hint="eastAsia"/>
          <w:rtl/>
          <w:lang w:bidi="ar-EG"/>
        </w:rPr>
        <w:t>الأفرقة</w:t>
      </w:r>
      <w:r w:rsidRPr="00507467">
        <w:rPr>
          <w:rFonts w:hint="cs"/>
          <w:rtl/>
          <w:lang w:bidi="ar-EG"/>
        </w:rPr>
        <w:t xml:space="preserve"> الأخرى الموجودة في القطاع</w:t>
      </w:r>
      <w:r w:rsidRPr="00507467">
        <w:rPr>
          <w:rtl/>
          <w:lang w:bidi="ar-EG"/>
        </w:rPr>
        <w:t xml:space="preserve"> </w:t>
      </w:r>
      <w:r w:rsidRPr="00507467">
        <w:rPr>
          <w:rFonts w:hint="eastAsia"/>
          <w:rtl/>
          <w:lang w:bidi="ar-EG"/>
        </w:rPr>
        <w:t>غير</w:t>
      </w:r>
      <w:r w:rsidRPr="00507467">
        <w:rPr>
          <w:rtl/>
          <w:lang w:bidi="ar-EG"/>
        </w:rPr>
        <w:t xml:space="preserve"> </w:t>
      </w:r>
      <w:r w:rsidRPr="00507467">
        <w:rPr>
          <w:rFonts w:hint="eastAsia"/>
          <w:rtl/>
          <w:lang w:bidi="ar-EG"/>
        </w:rPr>
        <w:t>لجان</w:t>
      </w:r>
      <w:r w:rsidRPr="00507467">
        <w:rPr>
          <w:rtl/>
          <w:lang w:bidi="ar-EG"/>
        </w:rPr>
        <w:t xml:space="preserve"> </w:t>
      </w:r>
      <w:r w:rsidRPr="00507467">
        <w:rPr>
          <w:rFonts w:hint="eastAsia"/>
          <w:rtl/>
          <w:lang w:bidi="ar-EG"/>
        </w:rPr>
        <w:t>الدراسات</w:t>
      </w:r>
      <w:r w:rsidRPr="00507467">
        <w:rPr>
          <w:rtl/>
          <w:lang w:bidi="ar-EG"/>
        </w:rPr>
        <w:t>.</w:t>
      </w:r>
    </w:p>
    <w:p w14:paraId="21801AC7" w14:textId="77777777" w:rsidR="00517FDB" w:rsidRPr="00507467" w:rsidRDefault="00B346D1" w:rsidP="00517FDB">
      <w:pPr>
        <w:pStyle w:val="Heading2"/>
        <w:rPr>
          <w:rtl/>
        </w:rPr>
      </w:pPr>
      <w:bookmarkStart w:id="179" w:name="_Toc534640918"/>
      <w:bookmarkStart w:id="180" w:name="_Toc534640952"/>
      <w:bookmarkStart w:id="181" w:name="_Toc23774380"/>
      <w:r w:rsidRPr="00507467">
        <w:t>2.4</w:t>
      </w:r>
      <w:r w:rsidRPr="00507467">
        <w:rPr>
          <w:rtl/>
        </w:rPr>
        <w:tab/>
      </w:r>
      <w:r w:rsidRPr="00507467">
        <w:rPr>
          <w:rFonts w:hint="cs"/>
          <w:rtl/>
        </w:rPr>
        <w:t>الأفرقة المتخصصة </w:t>
      </w:r>
      <w:r w:rsidRPr="00507467">
        <w:t>(FG)</w:t>
      </w:r>
      <w:bookmarkEnd w:id="179"/>
      <w:bookmarkEnd w:id="180"/>
      <w:bookmarkEnd w:id="181"/>
    </w:p>
    <w:p w14:paraId="4A9018F6" w14:textId="77777777" w:rsidR="00517FDB" w:rsidRPr="00507467" w:rsidRDefault="00B346D1" w:rsidP="00517FDB">
      <w:pPr>
        <w:rPr>
          <w:rtl/>
        </w:rPr>
      </w:pPr>
      <w:r w:rsidRPr="00507467">
        <w:rPr>
          <w:rtl/>
          <w:lang w:bidi="ar-EG"/>
        </w:rPr>
        <w:t xml:space="preserve">الغرض من </w:t>
      </w:r>
      <w:r w:rsidRPr="00507467">
        <w:rPr>
          <w:rFonts w:hint="cs"/>
          <w:rtl/>
          <w:lang w:bidi="ar-EG"/>
        </w:rPr>
        <w:t>ال</w:t>
      </w:r>
      <w:r w:rsidRPr="00507467">
        <w:rPr>
          <w:rtl/>
          <w:lang w:bidi="ar-EG"/>
        </w:rPr>
        <w:t xml:space="preserve">أفرقة </w:t>
      </w:r>
      <w:r w:rsidRPr="00507467">
        <w:rPr>
          <w:rFonts w:hint="cs"/>
          <w:rtl/>
          <w:lang w:bidi="ar-EG"/>
        </w:rPr>
        <w:t>المتخصصة</w:t>
      </w:r>
      <w:r w:rsidRPr="00507467">
        <w:rPr>
          <w:rtl/>
          <w:lang w:bidi="ar-EG"/>
        </w:rPr>
        <w:t xml:space="preserve"> هو المساعدة في تقدم العمل في لجان الدراسات التابعة لقطاع تقييس الاتصالات </w:t>
      </w:r>
      <w:r w:rsidRPr="00507467">
        <w:rPr>
          <w:rFonts w:hint="cs"/>
          <w:rtl/>
          <w:lang w:bidi="ar-EG"/>
        </w:rPr>
        <w:t>بالاتحاد</w:t>
      </w:r>
      <w:r>
        <w:rPr>
          <w:rFonts w:hint="eastAsia"/>
          <w:rtl/>
          <w:lang w:bidi="ar-EG"/>
        </w:rPr>
        <w:t> </w:t>
      </w:r>
      <w:r w:rsidRPr="00507467">
        <w:t>(ITU</w:t>
      </w:r>
      <w:r w:rsidRPr="00507467">
        <w:noBreakHyphen/>
        <w:t>T)</w:t>
      </w:r>
      <w:r w:rsidRPr="00507467">
        <w:rPr>
          <w:rFonts w:hint="cs"/>
          <w:rtl/>
          <w:lang w:bidi="ar-EG"/>
        </w:rPr>
        <w:t xml:space="preserve"> </w:t>
      </w:r>
      <w:r w:rsidRPr="00507467">
        <w:rPr>
          <w:rtl/>
          <w:lang w:bidi="ar-EG"/>
        </w:rPr>
        <w:t>وتشجيع مشاركة الأعضاء من المنظمات الأخرى المعنية بوضع المعايير، بما في ذلك الخبراء والأفراد الذين قد لا</w:t>
      </w:r>
      <w:r>
        <w:rPr>
          <w:rFonts w:hint="cs"/>
          <w:rtl/>
          <w:lang w:bidi="ar-EG"/>
        </w:rPr>
        <w:t> </w:t>
      </w:r>
      <w:r w:rsidRPr="00507467">
        <w:rPr>
          <w:rtl/>
          <w:lang w:bidi="ar-EG"/>
        </w:rPr>
        <w:t>يكونون أعضاء في الاتحاد.</w:t>
      </w:r>
      <w:r w:rsidRPr="00507467">
        <w:rPr>
          <w:rFonts w:hint="cs"/>
          <w:rtl/>
          <w:lang w:bidi="ar-EG"/>
        </w:rPr>
        <w:t xml:space="preserve"> ويمكن لأنشطة الأفرقة المتخصصة أن تشمل تحليلاً للاختلافات بين التوصيات الحالية والتوصيات المتوقعة وتوفير مواد من أجل النظر فيها عند وضع توصيات. و</w:t>
      </w:r>
      <w:r w:rsidRPr="00507467">
        <w:rPr>
          <w:rFonts w:hint="cs"/>
          <w:rtl/>
        </w:rPr>
        <w:t xml:space="preserve">ترد </w:t>
      </w:r>
      <w:r w:rsidRPr="00507467">
        <w:rPr>
          <w:rFonts w:hint="eastAsia"/>
          <w:rtl/>
        </w:rPr>
        <w:t>أساليب</w:t>
      </w:r>
      <w:r w:rsidRPr="00507467">
        <w:rPr>
          <w:rtl/>
        </w:rPr>
        <w:t xml:space="preserve"> </w:t>
      </w:r>
      <w:r w:rsidRPr="00507467">
        <w:rPr>
          <w:rFonts w:hint="eastAsia"/>
          <w:rtl/>
        </w:rPr>
        <w:t>عمل</w:t>
      </w:r>
      <w:r w:rsidRPr="00507467">
        <w:rPr>
          <w:rFonts w:hint="cs"/>
          <w:rtl/>
        </w:rPr>
        <w:t xml:space="preserve"> الأفرقة المتخصصة في التوصية </w:t>
      </w:r>
      <w:r w:rsidRPr="00507467">
        <w:t>[</w:t>
      </w:r>
      <w:r w:rsidRPr="00507467">
        <w:rPr>
          <w:bCs/>
        </w:rPr>
        <w:t>ITU-T A.7]</w:t>
      </w:r>
      <w:r w:rsidRPr="00507467">
        <w:rPr>
          <w:bCs/>
          <w:rtl/>
          <w:lang w:bidi="ar-EG"/>
        </w:rPr>
        <w:t>.</w:t>
      </w:r>
    </w:p>
    <w:p w14:paraId="151A78F3" w14:textId="77777777" w:rsidR="00517FDB" w:rsidRPr="00507467" w:rsidRDefault="00B346D1" w:rsidP="00517FDB">
      <w:pPr>
        <w:pStyle w:val="Heading2"/>
        <w:rPr>
          <w:rtl/>
        </w:rPr>
      </w:pPr>
      <w:bookmarkStart w:id="182" w:name="_Toc23774381"/>
      <w:r w:rsidRPr="00507467">
        <w:t>3.4</w:t>
      </w:r>
      <w:r w:rsidRPr="00507467">
        <w:rPr>
          <w:rtl/>
        </w:rPr>
        <w:tab/>
      </w:r>
      <w:r w:rsidRPr="00507467">
        <w:rPr>
          <w:rFonts w:hint="eastAsia"/>
          <w:rtl/>
        </w:rPr>
        <w:t>أفرقة</w:t>
      </w:r>
      <w:r w:rsidRPr="00507467">
        <w:rPr>
          <w:rFonts w:hint="cs"/>
          <w:rtl/>
        </w:rPr>
        <w:t xml:space="preserve"> المقر</w:t>
      </w:r>
      <w:r>
        <w:rPr>
          <w:rFonts w:hint="cs"/>
          <w:rtl/>
        </w:rPr>
        <w:t>ِّ</w:t>
      </w:r>
      <w:r w:rsidRPr="00507467">
        <w:rPr>
          <w:rFonts w:hint="cs"/>
          <w:rtl/>
        </w:rPr>
        <w:t>رين</w:t>
      </w:r>
      <w:r w:rsidRPr="00507467">
        <w:rPr>
          <w:rtl/>
        </w:rPr>
        <w:t xml:space="preserve"> </w:t>
      </w:r>
      <w:r w:rsidRPr="00507467">
        <w:rPr>
          <w:rFonts w:hint="eastAsia"/>
          <w:rtl/>
        </w:rPr>
        <w:t>المشتركة</w:t>
      </w:r>
      <w:r w:rsidRPr="00507467">
        <w:rPr>
          <w:rtl/>
        </w:rPr>
        <w:t xml:space="preserve"> </w:t>
      </w:r>
      <w:r w:rsidRPr="00507467">
        <w:rPr>
          <w:rFonts w:hint="eastAsia"/>
          <w:rtl/>
        </w:rPr>
        <w:t>بين</w:t>
      </w:r>
      <w:r w:rsidRPr="00507467">
        <w:rPr>
          <w:rtl/>
        </w:rPr>
        <w:t xml:space="preserve"> </w:t>
      </w:r>
      <w:r w:rsidRPr="00507467">
        <w:rPr>
          <w:rFonts w:hint="eastAsia"/>
          <w:rtl/>
        </w:rPr>
        <w:t>القطاعات</w:t>
      </w:r>
      <w:r w:rsidRPr="00507467">
        <w:rPr>
          <w:rFonts w:hint="cs"/>
          <w:rtl/>
        </w:rPr>
        <w:t xml:space="preserve"> </w:t>
      </w:r>
      <w:r w:rsidRPr="00507467">
        <w:t>(IRG)</w:t>
      </w:r>
      <w:bookmarkEnd w:id="182"/>
    </w:p>
    <w:p w14:paraId="339EC51D" w14:textId="77777777" w:rsidR="00517FDB" w:rsidRPr="00507467" w:rsidRDefault="00B346D1" w:rsidP="00517FDB">
      <w:pPr>
        <w:rPr>
          <w:rFonts w:hAnsi="Times New Roman Bold"/>
          <w:kern w:val="14"/>
          <w:rtl/>
          <w:lang w:val="es-ES" w:bidi="ar-EG"/>
        </w:rPr>
      </w:pPr>
      <w:r w:rsidRPr="00D257AC">
        <w:rPr>
          <w:rFonts w:hAnsi="Times New Roman Bold" w:hint="eastAsia"/>
          <w:kern w:val="14"/>
          <w:rtl/>
          <w:lang w:bidi="ar-EG"/>
        </w:rPr>
        <w:t>أُنشئت</w:t>
      </w:r>
      <w:r w:rsidRPr="00D257AC">
        <w:rPr>
          <w:rFonts w:hAnsi="Times New Roman Bold"/>
          <w:kern w:val="14"/>
          <w:rtl/>
          <w:lang w:bidi="ar-EG"/>
        </w:rPr>
        <w:t xml:space="preserve"> </w:t>
      </w:r>
      <w:r w:rsidRPr="00D257AC">
        <w:rPr>
          <w:rFonts w:hAnsi="Times New Roman Bold" w:hint="eastAsia"/>
          <w:kern w:val="14"/>
          <w:rtl/>
          <w:lang w:bidi="ar-EG"/>
        </w:rPr>
        <w:t>أفرقة</w:t>
      </w:r>
      <w:r w:rsidRPr="00D257AC">
        <w:rPr>
          <w:rFonts w:hAnsi="Times New Roman Bold"/>
          <w:kern w:val="14"/>
          <w:rtl/>
          <w:lang w:bidi="ar-EG"/>
        </w:rPr>
        <w:t xml:space="preserve"> </w:t>
      </w:r>
      <w:r w:rsidRPr="00D257AC">
        <w:rPr>
          <w:rFonts w:hAnsi="Times New Roman Bold" w:hint="eastAsia"/>
          <w:kern w:val="14"/>
          <w:rtl/>
          <w:lang w:bidi="ar-EG"/>
        </w:rPr>
        <w:t>المقر</w:t>
      </w:r>
      <w:r>
        <w:rPr>
          <w:rFonts w:hAnsi="Times New Roman Bold" w:hint="cs"/>
          <w:kern w:val="14"/>
          <w:rtl/>
          <w:lang w:bidi="ar-EG"/>
        </w:rPr>
        <w:t>ِّ</w:t>
      </w:r>
      <w:r w:rsidRPr="00D257AC">
        <w:rPr>
          <w:rFonts w:hAnsi="Times New Roman Bold" w:hint="eastAsia"/>
          <w:kern w:val="14"/>
          <w:rtl/>
          <w:lang w:bidi="ar-EG"/>
        </w:rPr>
        <w:t>رين</w:t>
      </w:r>
      <w:r w:rsidRPr="00D257AC">
        <w:rPr>
          <w:rFonts w:hAnsi="Times New Roman Bold"/>
          <w:kern w:val="14"/>
          <w:rtl/>
          <w:lang w:bidi="ar-EG"/>
        </w:rPr>
        <w:t xml:space="preserve"> </w:t>
      </w:r>
      <w:r w:rsidRPr="00D257AC">
        <w:rPr>
          <w:rFonts w:hAnsi="Times New Roman Bold" w:hint="eastAsia"/>
          <w:kern w:val="14"/>
          <w:rtl/>
          <w:lang w:bidi="ar-EG"/>
        </w:rPr>
        <w:t>المشتركة</w:t>
      </w:r>
      <w:r w:rsidRPr="00D257AC">
        <w:rPr>
          <w:rFonts w:hAnsi="Times New Roman Bold"/>
          <w:kern w:val="14"/>
          <w:rtl/>
          <w:lang w:bidi="ar-EG"/>
        </w:rPr>
        <w:t xml:space="preserve"> </w:t>
      </w:r>
      <w:r w:rsidRPr="00D257AC">
        <w:rPr>
          <w:rFonts w:hAnsi="Times New Roman Bold" w:hint="eastAsia"/>
          <w:kern w:val="14"/>
          <w:rtl/>
          <w:lang w:bidi="ar-EG"/>
        </w:rPr>
        <w:t>بين</w:t>
      </w:r>
      <w:r w:rsidRPr="00D257AC">
        <w:rPr>
          <w:rFonts w:hAnsi="Times New Roman Bold"/>
          <w:kern w:val="14"/>
          <w:rtl/>
          <w:lang w:bidi="ar-EG"/>
        </w:rPr>
        <w:t xml:space="preserve"> </w:t>
      </w:r>
      <w:r w:rsidRPr="00D257AC">
        <w:rPr>
          <w:rFonts w:hAnsi="Times New Roman Bold" w:hint="eastAsia"/>
          <w:kern w:val="14"/>
          <w:rtl/>
          <w:lang w:bidi="ar-EG"/>
        </w:rPr>
        <w:t>القطاعات</w:t>
      </w:r>
      <w:r w:rsidRPr="00D257AC">
        <w:rPr>
          <w:rFonts w:hAnsi="Times New Roman Bold" w:hint="cs"/>
          <w:kern w:val="14"/>
          <w:rtl/>
          <w:lang w:bidi="ar-EG"/>
        </w:rPr>
        <w:t xml:space="preserve"> </w:t>
      </w:r>
      <w:r w:rsidRPr="00D257AC">
        <w:rPr>
          <w:rFonts w:hAnsi="Times New Roman Bold"/>
          <w:kern w:val="14"/>
          <w:lang w:bidi="ar-EG"/>
        </w:rPr>
        <w:t>(IRG)</w:t>
      </w:r>
      <w:r w:rsidRPr="00D257AC">
        <w:rPr>
          <w:rFonts w:hAnsi="Times New Roman Bold"/>
          <w:kern w:val="14"/>
          <w:rtl/>
          <w:lang w:bidi="ar-EG"/>
        </w:rPr>
        <w:t xml:space="preserve"> </w:t>
      </w:r>
      <w:r w:rsidRPr="00D257AC">
        <w:rPr>
          <w:rFonts w:hAnsi="Times New Roman Bold" w:hint="eastAsia"/>
          <w:kern w:val="14"/>
          <w:rtl/>
          <w:lang w:bidi="ar-EG"/>
        </w:rPr>
        <w:t>لتنسيق</w:t>
      </w:r>
      <w:r w:rsidRPr="00D257AC">
        <w:rPr>
          <w:rFonts w:hAnsi="Times New Roman Bold"/>
          <w:kern w:val="14"/>
          <w:rtl/>
          <w:lang w:bidi="ar-EG"/>
        </w:rPr>
        <w:t xml:space="preserve"> </w:t>
      </w:r>
      <w:r w:rsidRPr="00D257AC">
        <w:rPr>
          <w:rFonts w:hAnsi="Times New Roman Bold" w:hint="eastAsia"/>
          <w:kern w:val="14"/>
          <w:rtl/>
          <w:lang w:bidi="ar-EG"/>
        </w:rPr>
        <w:t>تقدم</w:t>
      </w:r>
      <w:r w:rsidRPr="00D257AC">
        <w:rPr>
          <w:rFonts w:hAnsi="Times New Roman Bold"/>
          <w:kern w:val="14"/>
          <w:rtl/>
          <w:lang w:bidi="ar-EG"/>
        </w:rPr>
        <w:t xml:space="preserve"> </w:t>
      </w:r>
      <w:r w:rsidRPr="00D257AC">
        <w:rPr>
          <w:rFonts w:hAnsi="Times New Roman Bold" w:hint="eastAsia"/>
          <w:kern w:val="14"/>
          <w:rtl/>
          <w:lang w:bidi="ar-EG"/>
        </w:rPr>
        <w:t>سير</w:t>
      </w:r>
      <w:r w:rsidRPr="00D257AC">
        <w:rPr>
          <w:rFonts w:hAnsi="Times New Roman Bold"/>
          <w:kern w:val="14"/>
          <w:rtl/>
          <w:lang w:bidi="ar-EG"/>
        </w:rPr>
        <w:t xml:space="preserve"> العمل بشأن مواضيع محددة تحظى باهتمام مشترك </w:t>
      </w:r>
      <w:r w:rsidRPr="00D257AC">
        <w:rPr>
          <w:rFonts w:hAnsi="Times New Roman Bold" w:hint="eastAsia"/>
          <w:kern w:val="14"/>
          <w:rtl/>
          <w:lang w:bidi="ar-EG"/>
        </w:rPr>
        <w:t>من</w:t>
      </w:r>
      <w:r w:rsidRPr="00D257AC">
        <w:rPr>
          <w:rFonts w:hAnsi="Times New Roman Bold"/>
          <w:kern w:val="14"/>
          <w:rtl/>
          <w:lang w:bidi="ar-EG"/>
        </w:rPr>
        <w:t xml:space="preserve"> </w:t>
      </w:r>
      <w:r w:rsidRPr="00D257AC">
        <w:rPr>
          <w:rFonts w:hAnsi="Times New Roman Bold" w:hint="eastAsia"/>
          <w:kern w:val="14"/>
          <w:rtl/>
          <w:lang w:bidi="ar-EG"/>
        </w:rPr>
        <w:t>قطاعات</w:t>
      </w:r>
      <w:r w:rsidRPr="00D257AC">
        <w:rPr>
          <w:rFonts w:hAnsi="Times New Roman Bold"/>
          <w:kern w:val="14"/>
          <w:rtl/>
          <w:lang w:bidi="ar-EG"/>
        </w:rPr>
        <w:t xml:space="preserve"> </w:t>
      </w:r>
      <w:r w:rsidRPr="00D257AC">
        <w:rPr>
          <w:rFonts w:hAnsi="Times New Roman Bold" w:hint="eastAsia"/>
          <w:kern w:val="14"/>
          <w:rtl/>
          <w:lang w:bidi="ar-EG"/>
        </w:rPr>
        <w:t>الاتحاد</w:t>
      </w:r>
      <w:r w:rsidRPr="00D257AC">
        <w:rPr>
          <w:rFonts w:hAnsi="Times New Roman Bold"/>
          <w:kern w:val="14"/>
          <w:rtl/>
          <w:lang w:bidi="ar-EG"/>
        </w:rPr>
        <w:t xml:space="preserve">. </w:t>
      </w:r>
      <w:r w:rsidRPr="00D257AC">
        <w:rPr>
          <w:rFonts w:hAnsi="Times New Roman Bold" w:hint="eastAsia"/>
          <w:kern w:val="14"/>
          <w:rtl/>
          <w:lang w:bidi="ar-EG"/>
        </w:rPr>
        <w:t>ففي</w:t>
      </w:r>
      <w:r w:rsidRPr="00D257AC">
        <w:rPr>
          <w:rFonts w:hAnsi="Times New Roman Bold"/>
          <w:kern w:val="14"/>
          <w:rtl/>
          <w:lang w:bidi="ar-EG"/>
        </w:rPr>
        <w:t xml:space="preserve"> إطار موضوع ما، </w:t>
      </w:r>
      <w:r w:rsidRPr="00D257AC">
        <w:rPr>
          <w:rFonts w:hAnsi="Times New Roman Bold" w:hint="eastAsia"/>
          <w:kern w:val="14"/>
          <w:rtl/>
          <w:lang w:bidi="ar-EG"/>
        </w:rPr>
        <w:t>تشجِّع</w:t>
      </w:r>
      <w:r w:rsidRPr="00D257AC">
        <w:rPr>
          <w:rFonts w:hAnsi="Times New Roman Bold"/>
          <w:kern w:val="14"/>
          <w:rtl/>
          <w:lang w:bidi="ar-EG"/>
        </w:rPr>
        <w:t xml:space="preserve"> </w:t>
      </w:r>
      <w:r w:rsidRPr="00D257AC">
        <w:rPr>
          <w:rFonts w:hAnsi="Times New Roman Bold" w:hint="eastAsia"/>
          <w:kern w:val="14"/>
          <w:rtl/>
          <w:lang w:bidi="ar-EG"/>
        </w:rPr>
        <w:t>هذه</w:t>
      </w:r>
      <w:r w:rsidRPr="00D257AC">
        <w:rPr>
          <w:rFonts w:hAnsi="Times New Roman Bold"/>
          <w:kern w:val="14"/>
          <w:rtl/>
          <w:lang w:bidi="ar-EG"/>
        </w:rPr>
        <w:t xml:space="preserve"> </w:t>
      </w:r>
      <w:r w:rsidRPr="00D257AC">
        <w:rPr>
          <w:rFonts w:hAnsi="Times New Roman Bold" w:hint="eastAsia"/>
          <w:kern w:val="14"/>
          <w:rtl/>
          <w:lang w:bidi="ar-EG"/>
        </w:rPr>
        <w:t>الأفرقة</w:t>
      </w:r>
      <w:r w:rsidRPr="00D257AC">
        <w:rPr>
          <w:rFonts w:hAnsi="Times New Roman Bold"/>
          <w:kern w:val="14"/>
          <w:rtl/>
          <w:lang w:bidi="ar-EG"/>
        </w:rPr>
        <w:t xml:space="preserve"> </w:t>
      </w:r>
      <w:r w:rsidRPr="00D257AC">
        <w:rPr>
          <w:rFonts w:hAnsi="Times New Roman Bold" w:hint="eastAsia"/>
          <w:kern w:val="14"/>
          <w:rtl/>
          <w:lang w:bidi="ar-EG"/>
        </w:rPr>
        <w:t>التعاون</w:t>
      </w:r>
      <w:r w:rsidRPr="00D257AC">
        <w:rPr>
          <w:rFonts w:hAnsi="Times New Roman Bold"/>
          <w:kern w:val="14"/>
          <w:rtl/>
          <w:lang w:bidi="ar-EG"/>
        </w:rPr>
        <w:t xml:space="preserve"> </w:t>
      </w:r>
      <w:r w:rsidRPr="00D257AC">
        <w:rPr>
          <w:rFonts w:hAnsi="Times New Roman Bold" w:hint="eastAsia"/>
          <w:kern w:val="14"/>
          <w:rtl/>
          <w:lang w:bidi="ar-EG"/>
        </w:rPr>
        <w:t>بين</w:t>
      </w:r>
      <w:r w:rsidRPr="00D257AC">
        <w:rPr>
          <w:rFonts w:hAnsi="Times New Roman Bold"/>
          <w:kern w:val="14"/>
          <w:rtl/>
          <w:lang w:bidi="ar-EG"/>
        </w:rPr>
        <w:t xml:space="preserve"> لجان </w:t>
      </w:r>
      <w:r w:rsidRPr="00D257AC">
        <w:rPr>
          <w:rFonts w:hAnsi="Times New Roman Bold" w:hint="eastAsia"/>
          <w:kern w:val="14"/>
          <w:rtl/>
          <w:lang w:bidi="ar-EG"/>
        </w:rPr>
        <w:t>الدراسات</w:t>
      </w:r>
      <w:r w:rsidRPr="00D257AC">
        <w:rPr>
          <w:rFonts w:hAnsi="Times New Roman Bold"/>
          <w:kern w:val="14"/>
          <w:rtl/>
          <w:lang w:bidi="ar-EG"/>
        </w:rPr>
        <w:t xml:space="preserve"> التابعة لقطاع تقييس الاتصالات </w:t>
      </w:r>
      <w:r w:rsidRPr="00D257AC">
        <w:rPr>
          <w:rFonts w:hAnsi="Times New Roman Bold" w:hint="eastAsia"/>
          <w:kern w:val="14"/>
          <w:rtl/>
          <w:lang w:bidi="ar-EG"/>
        </w:rPr>
        <w:t>وتلك</w:t>
      </w:r>
      <w:r w:rsidRPr="00D257AC">
        <w:rPr>
          <w:rFonts w:hAnsi="Times New Roman Bold"/>
          <w:kern w:val="14"/>
          <w:rtl/>
          <w:lang w:bidi="ar-EG"/>
        </w:rPr>
        <w:t xml:space="preserve"> </w:t>
      </w:r>
      <w:r w:rsidRPr="00D257AC">
        <w:rPr>
          <w:rFonts w:hAnsi="Times New Roman Bold" w:hint="eastAsia"/>
          <w:kern w:val="14"/>
          <w:rtl/>
          <w:lang w:bidi="ar-EG"/>
        </w:rPr>
        <w:t>التابعة</w:t>
      </w:r>
      <w:r w:rsidRPr="00D257AC">
        <w:rPr>
          <w:rFonts w:hAnsi="Times New Roman Bold"/>
          <w:kern w:val="14"/>
          <w:rtl/>
          <w:lang w:bidi="ar-EG"/>
        </w:rPr>
        <w:t xml:space="preserve"> </w:t>
      </w:r>
      <w:r w:rsidRPr="00D257AC">
        <w:rPr>
          <w:rFonts w:hAnsi="Times New Roman Bold" w:hint="eastAsia"/>
          <w:kern w:val="14"/>
          <w:rtl/>
          <w:lang w:bidi="ar-EG"/>
        </w:rPr>
        <w:t>لقطاعي</w:t>
      </w:r>
      <w:r w:rsidRPr="00D257AC">
        <w:rPr>
          <w:rFonts w:hAnsi="Times New Roman Bold"/>
          <w:kern w:val="14"/>
          <w:rtl/>
          <w:lang w:bidi="ar-EG"/>
        </w:rPr>
        <w:t xml:space="preserve"> </w:t>
      </w:r>
      <w:r w:rsidRPr="00D257AC">
        <w:rPr>
          <w:rFonts w:hAnsi="Times New Roman Bold" w:hint="eastAsia"/>
          <w:kern w:val="14"/>
          <w:rtl/>
          <w:lang w:bidi="ar-EG"/>
        </w:rPr>
        <w:t>الاتحاد</w:t>
      </w:r>
      <w:r w:rsidRPr="00D257AC">
        <w:rPr>
          <w:rFonts w:hAnsi="Times New Roman Bold"/>
          <w:kern w:val="14"/>
          <w:rtl/>
          <w:lang w:bidi="ar-EG"/>
        </w:rPr>
        <w:t xml:space="preserve"> </w:t>
      </w:r>
      <w:r w:rsidRPr="00D257AC">
        <w:rPr>
          <w:rFonts w:hAnsi="Times New Roman Bold" w:hint="eastAsia"/>
          <w:kern w:val="14"/>
          <w:rtl/>
          <w:lang w:bidi="ar-EG"/>
        </w:rPr>
        <w:t>الآخرين</w:t>
      </w:r>
      <w:r w:rsidRPr="00D257AC">
        <w:rPr>
          <w:rFonts w:hAnsi="Times New Roman Bold"/>
          <w:kern w:val="14"/>
          <w:rtl/>
          <w:lang w:bidi="ar-EG"/>
        </w:rPr>
        <w:t xml:space="preserve"> </w:t>
      </w:r>
      <w:r w:rsidRPr="00D257AC">
        <w:rPr>
          <w:rFonts w:hAnsi="Times New Roman Bold" w:hint="eastAsia"/>
          <w:kern w:val="14"/>
          <w:rtl/>
          <w:lang w:bidi="ar-EG"/>
        </w:rPr>
        <w:t>بشأن</w:t>
      </w:r>
      <w:r w:rsidRPr="00D257AC">
        <w:rPr>
          <w:rFonts w:hAnsi="Times New Roman Bold"/>
          <w:kern w:val="14"/>
          <w:rtl/>
          <w:lang w:bidi="ar-EG"/>
        </w:rPr>
        <w:t xml:space="preserve"> </w:t>
      </w:r>
      <w:r w:rsidRPr="00D257AC">
        <w:rPr>
          <w:rFonts w:hAnsi="Times New Roman Bold" w:hint="eastAsia"/>
          <w:kern w:val="14"/>
          <w:rtl/>
          <w:lang w:bidi="ar-EG"/>
        </w:rPr>
        <w:t>بنود</w:t>
      </w:r>
      <w:r w:rsidRPr="00D257AC">
        <w:rPr>
          <w:rFonts w:hAnsi="Times New Roman Bold"/>
          <w:kern w:val="14"/>
          <w:rtl/>
          <w:lang w:bidi="ar-EG"/>
        </w:rPr>
        <w:t xml:space="preserve"> </w:t>
      </w:r>
      <w:r w:rsidRPr="00D257AC">
        <w:rPr>
          <w:rFonts w:hAnsi="Times New Roman Bold" w:hint="eastAsia"/>
          <w:kern w:val="14"/>
          <w:rtl/>
          <w:lang w:bidi="ar-EG"/>
        </w:rPr>
        <w:t>العمل</w:t>
      </w:r>
      <w:r w:rsidRPr="00D257AC">
        <w:rPr>
          <w:rFonts w:hAnsi="Times New Roman Bold"/>
          <w:kern w:val="14"/>
          <w:rtl/>
          <w:lang w:bidi="ar-EG"/>
        </w:rPr>
        <w:t xml:space="preserve"> </w:t>
      </w:r>
      <w:r w:rsidRPr="00D257AC">
        <w:rPr>
          <w:rFonts w:hAnsi="Times New Roman Bold" w:hint="eastAsia"/>
          <w:kern w:val="14"/>
          <w:rtl/>
          <w:lang w:bidi="ar-EG"/>
        </w:rPr>
        <w:t>التي</w:t>
      </w:r>
      <w:r w:rsidRPr="00D257AC">
        <w:rPr>
          <w:rFonts w:hAnsi="Times New Roman Bold"/>
          <w:kern w:val="14"/>
          <w:rtl/>
          <w:lang w:bidi="ar-EG"/>
        </w:rPr>
        <w:t xml:space="preserve"> </w:t>
      </w:r>
      <w:r w:rsidRPr="00D257AC">
        <w:rPr>
          <w:rFonts w:hAnsi="Times New Roman Bold" w:hint="eastAsia"/>
          <w:kern w:val="14"/>
          <w:rtl/>
          <w:lang w:bidi="ar-EG"/>
        </w:rPr>
        <w:t>ينفرد</w:t>
      </w:r>
      <w:r w:rsidRPr="00D257AC">
        <w:rPr>
          <w:rFonts w:hAnsi="Times New Roman Bold"/>
          <w:kern w:val="14"/>
          <w:rtl/>
          <w:lang w:bidi="ar-EG"/>
        </w:rPr>
        <w:t xml:space="preserve"> </w:t>
      </w:r>
      <w:r w:rsidRPr="00D257AC">
        <w:rPr>
          <w:rFonts w:hAnsi="Times New Roman Bold" w:hint="eastAsia"/>
          <w:kern w:val="14"/>
          <w:rtl/>
          <w:lang w:bidi="ar-EG"/>
        </w:rPr>
        <w:t>بها</w:t>
      </w:r>
      <w:r w:rsidRPr="00D257AC">
        <w:rPr>
          <w:rFonts w:hAnsi="Times New Roman Bold"/>
          <w:kern w:val="14"/>
          <w:rtl/>
          <w:lang w:bidi="ar-EG"/>
        </w:rPr>
        <w:t xml:space="preserve"> </w:t>
      </w:r>
      <w:r w:rsidRPr="00D257AC">
        <w:rPr>
          <w:rFonts w:hAnsi="Times New Roman Bold" w:hint="eastAsia"/>
          <w:kern w:val="14"/>
          <w:rtl/>
          <w:lang w:bidi="ar-EG"/>
        </w:rPr>
        <w:t>كل</w:t>
      </w:r>
      <w:r w:rsidRPr="00D257AC">
        <w:rPr>
          <w:rFonts w:hAnsi="Times New Roman Bold"/>
          <w:kern w:val="14"/>
          <w:rtl/>
          <w:lang w:bidi="ar-EG"/>
        </w:rPr>
        <w:t xml:space="preserve"> </w:t>
      </w:r>
      <w:r w:rsidRPr="00D257AC">
        <w:rPr>
          <w:rFonts w:hAnsi="Times New Roman Bold" w:hint="eastAsia"/>
          <w:kern w:val="14"/>
          <w:rtl/>
          <w:lang w:bidi="ar-EG"/>
        </w:rPr>
        <w:t>منها</w:t>
      </w:r>
      <w:r w:rsidRPr="00D257AC">
        <w:rPr>
          <w:rFonts w:hAnsi="Times New Roman Bold"/>
          <w:kern w:val="14"/>
          <w:rtl/>
          <w:lang w:bidi="ar-EG"/>
        </w:rPr>
        <w:t xml:space="preserve">. </w:t>
      </w:r>
      <w:r w:rsidRPr="00D257AC">
        <w:rPr>
          <w:rFonts w:hAnsi="Times New Roman Bold" w:hint="eastAsia"/>
          <w:kern w:val="14"/>
          <w:rtl/>
          <w:lang w:bidi="ar-EG"/>
        </w:rPr>
        <w:t>وللاطلاع</w:t>
      </w:r>
      <w:r w:rsidRPr="00D257AC">
        <w:rPr>
          <w:rFonts w:hAnsi="Times New Roman Bold"/>
          <w:kern w:val="14"/>
          <w:rtl/>
          <w:lang w:bidi="ar-EG"/>
        </w:rPr>
        <w:t xml:space="preserve"> </w:t>
      </w:r>
      <w:r w:rsidRPr="00D257AC">
        <w:rPr>
          <w:rFonts w:hAnsi="Times New Roman Bold" w:hint="eastAsia"/>
          <w:kern w:val="14"/>
          <w:rtl/>
          <w:lang w:bidi="ar-EG"/>
        </w:rPr>
        <w:t>على</w:t>
      </w:r>
      <w:r w:rsidRPr="00D257AC">
        <w:rPr>
          <w:rFonts w:hAnsi="Times New Roman Bold"/>
          <w:kern w:val="14"/>
          <w:rtl/>
          <w:lang w:bidi="ar-EG"/>
        </w:rPr>
        <w:t xml:space="preserve"> </w:t>
      </w:r>
      <w:r w:rsidRPr="00D257AC">
        <w:rPr>
          <w:rFonts w:hAnsi="Times New Roman Bold" w:hint="eastAsia"/>
          <w:kern w:val="14"/>
          <w:rtl/>
          <w:lang w:bidi="ar-EG"/>
        </w:rPr>
        <w:t>مزيد</w:t>
      </w:r>
      <w:r w:rsidRPr="00D257AC">
        <w:rPr>
          <w:rFonts w:hAnsi="Times New Roman Bold"/>
          <w:kern w:val="14"/>
          <w:rtl/>
          <w:lang w:bidi="ar-EG"/>
        </w:rPr>
        <w:t xml:space="preserve"> </w:t>
      </w:r>
      <w:r w:rsidRPr="00D257AC">
        <w:rPr>
          <w:rFonts w:hAnsi="Times New Roman Bold" w:hint="eastAsia"/>
          <w:kern w:val="14"/>
          <w:rtl/>
          <w:lang w:bidi="ar-EG"/>
        </w:rPr>
        <w:t>من</w:t>
      </w:r>
      <w:r w:rsidRPr="00D257AC">
        <w:rPr>
          <w:rFonts w:hAnsi="Times New Roman Bold"/>
          <w:kern w:val="14"/>
          <w:rtl/>
          <w:lang w:bidi="ar-EG"/>
        </w:rPr>
        <w:t xml:space="preserve"> </w:t>
      </w:r>
      <w:r w:rsidRPr="00D257AC">
        <w:rPr>
          <w:rFonts w:hAnsi="Times New Roman Bold" w:hint="eastAsia"/>
          <w:kern w:val="14"/>
          <w:rtl/>
          <w:lang w:bidi="ar-EG"/>
        </w:rPr>
        <w:t>التفاصيل</w:t>
      </w:r>
      <w:r w:rsidRPr="00D257AC">
        <w:rPr>
          <w:rFonts w:hAnsi="Times New Roman Bold"/>
          <w:kern w:val="14"/>
          <w:rtl/>
          <w:lang w:bidi="ar-EG"/>
        </w:rPr>
        <w:t xml:space="preserve"> عن أفرقة المقر</w:t>
      </w:r>
      <w:r>
        <w:rPr>
          <w:rFonts w:hAnsi="Times New Roman Bold" w:hint="cs"/>
          <w:kern w:val="14"/>
          <w:rtl/>
          <w:lang w:bidi="ar-EG"/>
        </w:rPr>
        <w:t>ِّ</w:t>
      </w:r>
      <w:r w:rsidRPr="00D257AC">
        <w:rPr>
          <w:rFonts w:hAnsi="Times New Roman Bold"/>
          <w:kern w:val="14"/>
          <w:rtl/>
          <w:lang w:bidi="ar-EG"/>
        </w:rPr>
        <w:t>رين المشتركة بين القطاعات</w:t>
      </w:r>
      <w:r w:rsidRPr="00D257AC">
        <w:rPr>
          <w:rFonts w:hAnsi="Times New Roman Bold" w:hint="eastAsia"/>
          <w:kern w:val="14"/>
          <w:rtl/>
          <w:lang w:bidi="ar-EG"/>
        </w:rPr>
        <w:t>،</w:t>
      </w:r>
      <w:r w:rsidRPr="00D257AC">
        <w:rPr>
          <w:rFonts w:hAnsi="Times New Roman Bold"/>
          <w:kern w:val="14"/>
          <w:rtl/>
          <w:lang w:bidi="ar-EG"/>
        </w:rPr>
        <w:t xml:space="preserve"> انظر القرار</w:t>
      </w:r>
      <w:r w:rsidRPr="00D257AC">
        <w:rPr>
          <w:rFonts w:hAnsi="Times New Roman Bold" w:hint="cs"/>
          <w:kern w:val="14"/>
          <w:rtl/>
          <w:lang w:bidi="ar-EG"/>
        </w:rPr>
        <w:t xml:space="preserve"> </w:t>
      </w:r>
      <w:r w:rsidRPr="00D257AC">
        <w:rPr>
          <w:rFonts w:hAnsi="Times New Roman Bold"/>
          <w:kern w:val="14"/>
          <w:lang w:bidi="ar-EG"/>
        </w:rPr>
        <w:t>18</w:t>
      </w:r>
      <w:r w:rsidRPr="00D257AC">
        <w:rPr>
          <w:rFonts w:hAnsi="Times New Roman Bold" w:hint="cs"/>
          <w:kern w:val="14"/>
          <w:rtl/>
        </w:rPr>
        <w:t xml:space="preserve"> </w:t>
      </w:r>
      <w:r w:rsidRPr="00D257AC">
        <w:rPr>
          <w:rFonts w:hint="cs"/>
          <w:rtl/>
        </w:rPr>
        <w:t>للجمعية العالمية لتقييس الاتصالات</w:t>
      </w:r>
      <w:r w:rsidRPr="00D257AC">
        <w:rPr>
          <w:rFonts w:hAnsi="Times New Roman Bold"/>
          <w:kern w:val="14"/>
          <w:rtl/>
          <w:lang w:bidi="ar-EG"/>
        </w:rPr>
        <w:t xml:space="preserve"> </w:t>
      </w:r>
      <w:r w:rsidRPr="00D257AC">
        <w:rPr>
          <w:rFonts w:hAnsi="Times New Roman Bold"/>
          <w:kern w:val="14"/>
          <w:lang w:bidi="ar-EG"/>
        </w:rPr>
        <w:t>[</w:t>
      </w:r>
      <w:r w:rsidRPr="00D257AC">
        <w:rPr>
          <w:rFonts w:hAnsi="Times New Roman Bold"/>
          <w:kern w:val="14"/>
          <w:lang w:val="es-ES" w:bidi="ar-EG"/>
        </w:rPr>
        <w:t>WTSA Res. 18</w:t>
      </w:r>
      <w:r w:rsidRPr="00D257AC">
        <w:rPr>
          <w:rFonts w:hAnsi="Times New Roman Bold"/>
          <w:kern w:val="14"/>
          <w:lang w:bidi="ar-EG"/>
        </w:rPr>
        <w:t>]</w:t>
      </w:r>
      <w:r w:rsidRPr="00D257AC">
        <w:rPr>
          <w:rFonts w:hAnsi="Times New Roman Bold"/>
          <w:kern w:val="14"/>
          <w:rtl/>
          <w:lang w:bidi="ar-EG"/>
        </w:rPr>
        <w:t>.</w:t>
      </w:r>
      <w:r w:rsidRPr="00507467">
        <w:rPr>
          <w:rFonts w:hAnsi="Times New Roman Bold"/>
          <w:kern w:val="14"/>
          <w:rtl/>
          <w:lang w:bidi="ar-EG"/>
        </w:rPr>
        <w:t xml:space="preserve"> </w:t>
      </w:r>
    </w:p>
    <w:p w14:paraId="6CFCC445" w14:textId="77777777" w:rsidR="00517FDB" w:rsidRPr="00507467" w:rsidRDefault="00B346D1" w:rsidP="00517FDB">
      <w:pPr>
        <w:pStyle w:val="Heading2"/>
      </w:pPr>
      <w:bookmarkStart w:id="183" w:name="_Toc23774382"/>
      <w:r w:rsidRPr="00507467">
        <w:t>4.4</w:t>
      </w:r>
      <w:r w:rsidRPr="00507467">
        <w:rPr>
          <w:rtl/>
        </w:rPr>
        <w:tab/>
      </w:r>
      <w:r w:rsidRPr="00507467">
        <w:rPr>
          <w:rFonts w:hint="cs"/>
          <w:rtl/>
        </w:rPr>
        <w:t xml:space="preserve">أنشطة التنسيق المشتركة </w:t>
      </w:r>
      <w:r w:rsidRPr="00507467">
        <w:t>(JCA)</w:t>
      </w:r>
      <w:bookmarkEnd w:id="183"/>
    </w:p>
    <w:p w14:paraId="380289FF" w14:textId="77777777" w:rsidR="00517FDB" w:rsidRPr="007238DC" w:rsidRDefault="00B346D1" w:rsidP="00517FDB">
      <w:pPr>
        <w:rPr>
          <w:bCs/>
          <w:spacing w:val="-2"/>
          <w:rtl/>
        </w:rPr>
      </w:pPr>
      <w:r w:rsidRPr="007238DC">
        <w:rPr>
          <w:rFonts w:hint="cs"/>
          <w:spacing w:val="-2"/>
          <w:rtl/>
        </w:rPr>
        <w:t xml:space="preserve">تُستحدث أنشطة التنسيق المشتركة </w:t>
      </w:r>
      <w:r w:rsidRPr="007238DC">
        <w:rPr>
          <w:spacing w:val="-2"/>
        </w:rPr>
        <w:t>(JCA)</w:t>
      </w:r>
      <w:r w:rsidRPr="007238DC">
        <w:rPr>
          <w:rFonts w:hint="cs"/>
          <w:spacing w:val="-2"/>
          <w:rtl/>
        </w:rPr>
        <w:t xml:space="preserve"> </w:t>
      </w:r>
      <w:r w:rsidRPr="007238DC">
        <w:rPr>
          <w:rFonts w:hint="cs"/>
          <w:spacing w:val="-2"/>
          <w:rtl/>
          <w:lang w:bidi="ar-EG"/>
        </w:rPr>
        <w:t xml:space="preserve">بغرض </w:t>
      </w:r>
      <w:r w:rsidRPr="007238DC">
        <w:rPr>
          <w:rFonts w:hint="cs"/>
          <w:spacing w:val="-2"/>
          <w:rtl/>
        </w:rPr>
        <w:t>تنسيق الأنشطة المتعلقة بمواضيع ذات أهمية في جميع لجان الدراسات التابعة لقطاع تقييس الاتصالات. و</w:t>
      </w:r>
      <w:r w:rsidRPr="007238DC">
        <w:rPr>
          <w:rFonts w:hint="cs"/>
          <w:spacing w:val="-2"/>
          <w:rtl/>
          <w:lang w:bidi="ar-EG"/>
        </w:rPr>
        <w:t>يقدم المعنيون بها تقارير عن التقدم المحرز فيها إما إلى الفريق الاستشاري لتقييس الاتصالات</w:t>
      </w:r>
      <w:r w:rsidRPr="007238DC">
        <w:rPr>
          <w:rFonts w:hint="eastAsia"/>
          <w:spacing w:val="-2"/>
          <w:rtl/>
          <w:lang w:bidi="ar-EG"/>
        </w:rPr>
        <w:t> </w:t>
      </w:r>
      <w:r w:rsidRPr="007238DC">
        <w:rPr>
          <w:spacing w:val="-2"/>
          <w:lang w:val="es-ES" w:bidi="ar-EG"/>
        </w:rPr>
        <w:t>(TSAG)</w:t>
      </w:r>
      <w:r w:rsidRPr="007238DC">
        <w:rPr>
          <w:rFonts w:hint="cs"/>
          <w:spacing w:val="-2"/>
          <w:rtl/>
          <w:lang w:bidi="ar-EG"/>
        </w:rPr>
        <w:t xml:space="preserve"> أو إلى لجنة بعينها من لجان الدراسات. وفي حين تُشكَّل الأفرقة المتخصصة عادةً لدراسة المواضيع ونتائج التقارير ذات الطبيعة الاستشرافية والبت فيها، تُتوخَّى أنشطة التنسيق المشتركة كأدوات للتنسيق بين لجان الدراسات. ولا يقوم المعنيون بهذه الأنشطة، شأنهم شأن الأفرقة المتخصصة، بكتابة توصيات. </w:t>
      </w:r>
      <w:r w:rsidRPr="007238DC">
        <w:rPr>
          <w:rFonts w:hint="cs"/>
          <w:spacing w:val="-2"/>
          <w:rtl/>
        </w:rPr>
        <w:t xml:space="preserve">وتوِّثق الفقرة </w:t>
      </w:r>
      <w:r w:rsidRPr="007238DC">
        <w:rPr>
          <w:spacing w:val="-2"/>
          <w:lang w:val="es-ES"/>
        </w:rPr>
        <w:t>5</w:t>
      </w:r>
      <w:r w:rsidRPr="007238DC">
        <w:rPr>
          <w:rFonts w:hint="cs"/>
          <w:spacing w:val="-2"/>
          <w:rtl/>
        </w:rPr>
        <w:t xml:space="preserve"> أساليب عمل أنشطة التنسيق المشتركة.</w:t>
      </w:r>
    </w:p>
    <w:p w14:paraId="5474CA16" w14:textId="77777777" w:rsidR="00517FDB" w:rsidRPr="00507467" w:rsidRDefault="00B346D1" w:rsidP="00517FDB">
      <w:pPr>
        <w:pStyle w:val="Heading2"/>
        <w:rPr>
          <w:rtl/>
        </w:rPr>
      </w:pPr>
      <w:bookmarkStart w:id="184" w:name="_Toc23774383"/>
      <w:r w:rsidRPr="00507467">
        <w:t>5.4</w:t>
      </w:r>
      <w:r w:rsidRPr="00507467">
        <w:rPr>
          <w:rtl/>
        </w:rPr>
        <w:tab/>
      </w:r>
      <w:r w:rsidRPr="00507467">
        <w:rPr>
          <w:rFonts w:hint="cs"/>
          <w:rtl/>
        </w:rPr>
        <w:t xml:space="preserve">الأفرقة الإقليمية </w:t>
      </w:r>
      <w:r w:rsidRPr="00507467">
        <w:t>(RG)</w:t>
      </w:r>
      <w:bookmarkEnd w:id="184"/>
    </w:p>
    <w:p w14:paraId="1F798EA7" w14:textId="77777777" w:rsidR="00517FDB" w:rsidRPr="004052FC" w:rsidRDefault="00B346D1" w:rsidP="00517FDB">
      <w:pPr>
        <w:rPr>
          <w:b/>
          <w:kern w:val="14"/>
          <w:rtl/>
          <w:lang w:bidi="ar-EG"/>
        </w:rPr>
      </w:pPr>
      <w:r w:rsidRPr="004052FC">
        <w:rPr>
          <w:rFonts w:hint="cs"/>
          <w:b/>
          <w:kern w:val="14"/>
          <w:rtl/>
          <w:lang w:bidi="ar-EG"/>
        </w:rPr>
        <w:t xml:space="preserve">للاطلاع على معلومات عن الأفرقة الإقليمية، </w:t>
      </w:r>
      <w:r w:rsidRPr="00507467">
        <w:rPr>
          <w:rFonts w:hint="cs"/>
          <w:rtl/>
        </w:rPr>
        <w:t xml:space="preserve">انظر القرار </w:t>
      </w:r>
      <w:r w:rsidRPr="00507467">
        <w:t>54</w:t>
      </w:r>
      <w:r w:rsidRPr="00507467">
        <w:rPr>
          <w:rFonts w:hint="cs"/>
          <w:rtl/>
        </w:rPr>
        <w:t xml:space="preserve"> للجمعية العالمية لتقييس الاتصالات </w:t>
      </w:r>
      <w:r w:rsidRPr="00507467">
        <w:t>[WTSA Res. 54]</w:t>
      </w:r>
      <w:r w:rsidRPr="00507467">
        <w:rPr>
          <w:rFonts w:hint="cs"/>
          <w:rtl/>
        </w:rPr>
        <w:t>.</w:t>
      </w:r>
    </w:p>
    <w:p w14:paraId="15625C49" w14:textId="77777777" w:rsidR="00517FDB" w:rsidRPr="00507467" w:rsidRDefault="00B346D1" w:rsidP="00517FDB">
      <w:pPr>
        <w:pStyle w:val="Heading2"/>
        <w:rPr>
          <w:rtl/>
        </w:rPr>
      </w:pPr>
      <w:bookmarkStart w:id="185" w:name="_Toc23774384"/>
      <w:r w:rsidRPr="00507467">
        <w:t>6.4</w:t>
      </w:r>
      <w:r w:rsidRPr="00507467">
        <w:rPr>
          <w:rtl/>
        </w:rPr>
        <w:tab/>
      </w:r>
      <w:r w:rsidRPr="00507467">
        <w:rPr>
          <w:rFonts w:hint="cs"/>
          <w:rtl/>
        </w:rPr>
        <w:t>أفرقة قطاع تقييس الاتصالات المعنية بالتعاون مع المنظمات الأخرى لوضع المعايير</w:t>
      </w:r>
      <w:bookmarkEnd w:id="185"/>
    </w:p>
    <w:p w14:paraId="797B1829" w14:textId="77777777" w:rsidR="00517FDB" w:rsidRPr="004052FC" w:rsidRDefault="00B346D1" w:rsidP="00517FDB">
      <w:pPr>
        <w:rPr>
          <w:bCs/>
          <w:kern w:val="14"/>
          <w:rtl/>
          <w:lang w:bidi="ar-EG"/>
        </w:rPr>
      </w:pPr>
      <w:r w:rsidRPr="00507467">
        <w:rPr>
          <w:rFonts w:hint="cs"/>
          <w:rtl/>
        </w:rPr>
        <w:t>تم تشكيل العديد من الأفرقة ضمن قطاع تقييس الاتصالات لدعم الجهود المشتركة بين قطاع التقييس والمنظمات الأخرى لوضع المعايير</w:t>
      </w:r>
      <w:r>
        <w:rPr>
          <w:rFonts w:hint="eastAsia"/>
          <w:rtl/>
        </w:rPr>
        <w:t> </w:t>
      </w:r>
      <w:r>
        <w:t>(SDO)</w:t>
      </w:r>
      <w:r w:rsidRPr="00507467">
        <w:rPr>
          <w:rFonts w:hint="cs"/>
          <w:rtl/>
        </w:rPr>
        <w:t xml:space="preserve"> بغية إعداد مواصفات أو معايير مشتركة أو متسقة. وتتنوع أساليب عمل هذه الأفرقة، كما تتنوع الوثائق المتعلقة بكيفية تشكيل أفرقة جديدة منها. وفي بعض الحالات، تسعى هذه الأفرقة إلى المواءمة بين توقيتات استحداث المعايير </w:t>
      </w:r>
      <w:r w:rsidRPr="00507467">
        <w:rPr>
          <w:rFonts w:hint="cs"/>
          <w:rtl/>
        </w:rPr>
        <w:lastRenderedPageBreak/>
        <w:t>الجاري عن طريق عمليتين، كقطاع تقييس الاتصالات وإحدى المنظمات الأخرى لوضع المعايير. وفي حالات أخرى، لا تقتصر إمكانية المشاركة في</w:t>
      </w:r>
      <w:r>
        <w:rPr>
          <w:rFonts w:hint="eastAsia"/>
          <w:rtl/>
        </w:rPr>
        <w:t> </w:t>
      </w:r>
      <w:r w:rsidRPr="00507467">
        <w:rPr>
          <w:rFonts w:hint="cs"/>
          <w:rtl/>
        </w:rPr>
        <w:t xml:space="preserve">جهود التعاون المبذولة على منظمة بعينها من منظمات وضع المعايير. وللاطلاع على مزيد من المعلومات بهذا الشأن، انظر الإضافة </w:t>
      </w:r>
      <w:r w:rsidRPr="00507467">
        <w:t>[b-ITU-T A.sup5]</w:t>
      </w:r>
      <w:r w:rsidRPr="00507467">
        <w:rPr>
          <w:rFonts w:hint="cs"/>
          <w:rtl/>
        </w:rPr>
        <w:t>.</w:t>
      </w:r>
    </w:p>
    <w:p w14:paraId="025ACD37" w14:textId="77777777" w:rsidR="00517FDB" w:rsidRPr="00507467" w:rsidRDefault="00B346D1" w:rsidP="00517FDB">
      <w:pPr>
        <w:pStyle w:val="Heading2"/>
        <w:rPr>
          <w:rtl/>
        </w:rPr>
      </w:pPr>
      <w:bookmarkStart w:id="186" w:name="_Toc23774385"/>
      <w:r w:rsidRPr="00507467">
        <w:t>7.4</w:t>
      </w:r>
      <w:r w:rsidRPr="00507467">
        <w:rPr>
          <w:rtl/>
        </w:rPr>
        <w:tab/>
      </w:r>
      <w:r w:rsidRPr="00507467">
        <w:rPr>
          <w:rFonts w:hint="cs"/>
          <w:rtl/>
        </w:rPr>
        <w:t xml:space="preserve">أفرقة قطاع تقييس الاتصالات </w:t>
      </w:r>
      <w:bookmarkEnd w:id="186"/>
      <w:r w:rsidRPr="00507467">
        <w:rPr>
          <w:rFonts w:hint="cs"/>
          <w:rtl/>
        </w:rPr>
        <w:t>الإضافية</w:t>
      </w:r>
    </w:p>
    <w:p w14:paraId="707F753E" w14:textId="77777777" w:rsidR="00517FDB" w:rsidRPr="00D257AC" w:rsidRDefault="00B346D1" w:rsidP="00517FDB">
      <w:pPr>
        <w:rPr>
          <w:spacing w:val="-2"/>
          <w:rtl/>
        </w:rPr>
      </w:pPr>
      <w:r w:rsidRPr="00D257AC">
        <w:rPr>
          <w:rFonts w:hint="cs"/>
          <w:spacing w:val="-2"/>
          <w:rtl/>
        </w:rPr>
        <w:t xml:space="preserve">إضافةً إلى أنواع الأفرقة </w:t>
      </w:r>
      <w:r w:rsidRPr="00D257AC">
        <w:rPr>
          <w:rFonts w:hint="eastAsia"/>
          <w:spacing w:val="-2"/>
          <w:rtl/>
        </w:rPr>
        <w:t>المبينة</w:t>
      </w:r>
      <w:r w:rsidRPr="00D257AC">
        <w:rPr>
          <w:rFonts w:hint="cs"/>
          <w:spacing w:val="-2"/>
          <w:rtl/>
        </w:rPr>
        <w:t xml:space="preserve"> أعلاه، توجد أفرقة إضافية تعمل باتباع طرائق عمل مختلفة عن تلك </w:t>
      </w:r>
      <w:r w:rsidRPr="00D257AC">
        <w:rPr>
          <w:rFonts w:hint="eastAsia"/>
          <w:spacing w:val="-2"/>
          <w:rtl/>
        </w:rPr>
        <w:t>الموصوفة</w:t>
      </w:r>
      <w:r w:rsidRPr="00D257AC">
        <w:rPr>
          <w:rFonts w:hint="cs"/>
          <w:spacing w:val="-2"/>
          <w:rtl/>
        </w:rPr>
        <w:t xml:space="preserve"> أعلاه. وتورد </w:t>
      </w:r>
      <w:r w:rsidRPr="00D257AC">
        <w:rPr>
          <w:rFonts w:hint="cs"/>
          <w:spacing w:val="-2"/>
          <w:rtl/>
          <w:lang w:bidi="ar-EG"/>
        </w:rPr>
        <w:t>الفقرة</w:t>
      </w:r>
      <w:r w:rsidRPr="00D257AC">
        <w:rPr>
          <w:rFonts w:hint="eastAsia"/>
          <w:spacing w:val="-2"/>
          <w:rtl/>
          <w:lang w:bidi="ar-EG"/>
        </w:rPr>
        <w:t> </w:t>
      </w:r>
      <w:r w:rsidRPr="007238DC">
        <w:rPr>
          <w:spacing w:val="-2"/>
          <w:lang w:val="es-ES" w:bidi="ar-EG"/>
        </w:rPr>
        <w:t>1</w:t>
      </w:r>
      <w:r w:rsidRPr="007238DC">
        <w:rPr>
          <w:rFonts w:hint="cs"/>
          <w:spacing w:val="-2"/>
          <w:rtl/>
          <w:lang w:bidi="ar-EG"/>
        </w:rPr>
        <w:t> </w:t>
      </w:r>
      <w:r>
        <w:rPr>
          <w:i/>
          <w:iCs/>
          <w:spacing w:val="-2"/>
          <w:rtl/>
          <w:lang w:bidi="ar-EG"/>
        </w:rPr>
        <w:t>ھ</w:t>
      </w:r>
      <w:r w:rsidRPr="00D257AC">
        <w:rPr>
          <w:i/>
          <w:iCs/>
          <w:spacing w:val="-2"/>
          <w:rtl/>
          <w:lang w:bidi="ar-EG"/>
        </w:rPr>
        <w:t>)</w:t>
      </w:r>
      <w:r w:rsidRPr="00D257AC">
        <w:rPr>
          <w:rFonts w:hint="cs"/>
          <w:spacing w:val="-2"/>
          <w:rtl/>
          <w:lang w:bidi="ar-EG"/>
        </w:rPr>
        <w:t xml:space="preserve"> من </w:t>
      </w:r>
      <w:r w:rsidRPr="00D257AC">
        <w:rPr>
          <w:rFonts w:hint="cs"/>
          <w:i/>
          <w:iCs/>
          <w:spacing w:val="-2"/>
          <w:rtl/>
          <w:lang w:bidi="ar-EG"/>
        </w:rPr>
        <w:t>"</w:t>
      </w:r>
      <w:r w:rsidRPr="00D257AC">
        <w:rPr>
          <w:rFonts w:hint="eastAsia"/>
          <w:i/>
          <w:iCs/>
          <w:spacing w:val="-2"/>
          <w:rtl/>
          <w:lang w:bidi="ar-EG"/>
        </w:rPr>
        <w:t>يقرر</w:t>
      </w:r>
      <w:r w:rsidRPr="00D257AC">
        <w:rPr>
          <w:rFonts w:hint="cs"/>
          <w:i/>
          <w:iCs/>
          <w:spacing w:val="-2"/>
          <w:rtl/>
          <w:lang w:bidi="ar-EG"/>
        </w:rPr>
        <w:t>"</w:t>
      </w:r>
      <w:r w:rsidRPr="00D257AC">
        <w:rPr>
          <w:rFonts w:hint="cs"/>
          <w:spacing w:val="-2"/>
          <w:rtl/>
          <w:lang w:bidi="ar-EG"/>
        </w:rPr>
        <w:t xml:space="preserve"> من القرار </w:t>
      </w:r>
      <w:r w:rsidRPr="00D257AC">
        <w:rPr>
          <w:spacing w:val="-2"/>
          <w:lang w:bidi="ar-EG"/>
        </w:rPr>
        <w:t>22</w:t>
      </w:r>
      <w:r w:rsidRPr="00D257AC">
        <w:rPr>
          <w:rFonts w:hint="cs"/>
          <w:spacing w:val="-2"/>
          <w:rtl/>
          <w:lang w:bidi="ar-EG"/>
        </w:rPr>
        <w:t xml:space="preserve"> للجمعية العالمية لتقييس الاتصالات </w:t>
      </w:r>
      <w:r w:rsidRPr="00D257AC">
        <w:rPr>
          <w:spacing w:val="-2"/>
          <w:lang w:bidi="ar-EG"/>
        </w:rPr>
        <w:t>[WTSA Res. 22]</w:t>
      </w:r>
      <w:r w:rsidRPr="00D257AC">
        <w:rPr>
          <w:rFonts w:hint="cs"/>
          <w:spacing w:val="-2"/>
          <w:rtl/>
          <w:lang w:bidi="ar-EG"/>
        </w:rPr>
        <w:t xml:space="preserve"> المزيد من المعلومات عن هذه الأفرقة. ويعمد كل من الفريق الاستشاري لتقييس الاتصالات ولجان الدراسات إلى إنهاء عمل الأفرقة غير النشطة.</w:t>
      </w:r>
    </w:p>
    <w:p w14:paraId="64C1C98E" w14:textId="13E9F718" w:rsidR="00517FDB" w:rsidRPr="00507467" w:rsidRDefault="00B346D1" w:rsidP="00517FDB">
      <w:pPr>
        <w:pStyle w:val="Heading1"/>
        <w:rPr>
          <w:rtl/>
        </w:rPr>
      </w:pPr>
      <w:bookmarkStart w:id="187" w:name="_Toc534640919"/>
      <w:bookmarkStart w:id="188" w:name="_Toc534640953"/>
      <w:bookmarkStart w:id="189" w:name="_Toc23774386"/>
      <w:r w:rsidRPr="00507467">
        <w:t>5</w:t>
      </w:r>
      <w:r w:rsidRPr="00507467">
        <w:rPr>
          <w:rtl/>
        </w:rPr>
        <w:tab/>
      </w:r>
      <w:r w:rsidRPr="00507467">
        <w:rPr>
          <w:rFonts w:hint="cs"/>
          <w:spacing w:val="-6"/>
          <w:rtl/>
        </w:rPr>
        <w:t>أنشطة التنسيق المشتركة</w:t>
      </w:r>
      <w:bookmarkEnd w:id="187"/>
      <w:bookmarkEnd w:id="188"/>
      <w:bookmarkEnd w:id="189"/>
      <w:ins w:id="190" w:author="Ben Ali, Lassad" w:date="2022-01-27T16:35:00Z">
        <w:r w:rsidR="00572442">
          <w:rPr>
            <w:rFonts w:hint="cs"/>
            <w:spacing w:val="-6"/>
            <w:rtl/>
          </w:rPr>
          <w:t xml:space="preserve"> </w:t>
        </w:r>
        <w:r w:rsidR="00572442" w:rsidRPr="00572442">
          <w:rPr>
            <w:spacing w:val="-6"/>
            <w:rtl/>
          </w:rPr>
          <w:t>(</w:t>
        </w:r>
        <w:r w:rsidR="00572442" w:rsidRPr="00572442">
          <w:rPr>
            <w:spacing w:val="-6"/>
          </w:rPr>
          <w:t>JCA</w:t>
        </w:r>
        <w:r w:rsidR="00572442" w:rsidRPr="00572442">
          <w:rPr>
            <w:spacing w:val="-6"/>
            <w:rtl/>
          </w:rPr>
          <w:t>)</w:t>
        </w:r>
      </w:ins>
    </w:p>
    <w:p w14:paraId="795E2B11" w14:textId="77777777" w:rsidR="00517FDB" w:rsidRPr="00D257AC" w:rsidRDefault="00B346D1" w:rsidP="00517FDB">
      <w:pPr>
        <w:rPr>
          <w:spacing w:val="-2"/>
          <w:rtl/>
        </w:rPr>
      </w:pPr>
      <w:r w:rsidRPr="00D257AC">
        <w:rPr>
          <w:b/>
          <w:bCs/>
          <w:spacing w:val="-2"/>
        </w:rPr>
        <w:t>1.5</w:t>
      </w:r>
      <w:r w:rsidRPr="00D257AC">
        <w:rPr>
          <w:rFonts w:hint="cs"/>
          <w:spacing w:val="-2"/>
          <w:rtl/>
        </w:rPr>
        <w:tab/>
      </w:r>
      <w:r w:rsidRPr="00D54101">
        <w:rPr>
          <w:rFonts w:hint="cs"/>
          <w:rtl/>
        </w:rPr>
        <w:t xml:space="preserve">نشاط التنسيق المشترك </w:t>
      </w:r>
      <w:r w:rsidRPr="00D54101">
        <w:t>(JCA)</w:t>
      </w:r>
      <w:r w:rsidRPr="00D54101">
        <w:rPr>
          <w:rFonts w:hint="cs"/>
          <w:rtl/>
        </w:rPr>
        <w:t xml:space="preserve"> أداة لإدارة برنامج عمل قطاع تقييس الاتصالات عندما تكون هناك حاجة لتناول موضوع واسع يغطي مجال اختصاص أكثر من لجنة دراسات (انظر أيضاً القرار </w:t>
      </w:r>
      <w:r w:rsidRPr="00D54101">
        <w:rPr>
          <w:lang w:val="fr-CH"/>
        </w:rPr>
        <w:t>45</w:t>
      </w:r>
      <w:r w:rsidRPr="00D54101">
        <w:rPr>
          <w:rFonts w:hint="cs"/>
          <w:rtl/>
          <w:lang w:bidi="ar-EG"/>
        </w:rPr>
        <w:t xml:space="preserve"> للجمعية العالمية لتقييس الاتصالات</w:t>
      </w:r>
      <w:r w:rsidRPr="00D54101">
        <w:rPr>
          <w:rFonts w:hint="eastAsia"/>
          <w:rtl/>
          <w:lang w:bidi="ar-EG"/>
        </w:rPr>
        <w:t> </w:t>
      </w:r>
      <w:r w:rsidRPr="00D54101">
        <w:rPr>
          <w:lang w:bidi="ar-EG"/>
        </w:rPr>
        <w:t>[WTSA Res. 45]</w:t>
      </w:r>
      <w:r w:rsidRPr="00D54101">
        <w:rPr>
          <w:rFonts w:hint="cs"/>
          <w:rtl/>
          <w:lang w:bidi="ar-EG"/>
        </w:rPr>
        <w:t>)</w:t>
      </w:r>
      <w:r w:rsidRPr="00D54101">
        <w:rPr>
          <w:rFonts w:hint="cs"/>
          <w:rtl/>
        </w:rPr>
        <w:t>.</w:t>
      </w:r>
      <w:r w:rsidRPr="00D257AC">
        <w:rPr>
          <w:rFonts w:hint="cs"/>
          <w:spacing w:val="-2"/>
          <w:rtl/>
        </w:rPr>
        <w:t xml:space="preserve"> وقد يساعد هذا النشاط على تنسيق الأعمال المخطط لها من</w:t>
      </w:r>
      <w:r w:rsidRPr="00D257AC">
        <w:rPr>
          <w:rFonts w:hint="eastAsia"/>
          <w:spacing w:val="-2"/>
        </w:rPr>
        <w:t> </w:t>
      </w:r>
      <w:r w:rsidRPr="00D257AC">
        <w:rPr>
          <w:rFonts w:hint="cs"/>
          <w:spacing w:val="-2"/>
          <w:rtl/>
        </w:rPr>
        <w:t>حيث الموضوع ومواعيد الاجتماعات والاجتماعات المترادفة حسب الضرورة وأهداف النشر بما في ذلك، عند الاقتضاء، التخطيط لإصدار التوصيات</w:t>
      </w:r>
      <w:r w:rsidRPr="00D257AC">
        <w:rPr>
          <w:rFonts w:hint="eastAsia"/>
          <w:spacing w:val="-2"/>
          <w:rtl/>
        </w:rPr>
        <w:t> </w:t>
      </w:r>
      <w:r w:rsidRPr="00D257AC">
        <w:rPr>
          <w:rFonts w:hint="cs"/>
          <w:spacing w:val="-2"/>
          <w:rtl/>
        </w:rPr>
        <w:t>الناتجة.</w:t>
      </w:r>
    </w:p>
    <w:p w14:paraId="2CA72D41" w14:textId="77777777" w:rsidR="00517FDB" w:rsidRPr="00507467" w:rsidRDefault="00B346D1" w:rsidP="00517FDB">
      <w:pPr>
        <w:rPr>
          <w:spacing w:val="4"/>
          <w:rtl/>
        </w:rPr>
      </w:pPr>
      <w:r w:rsidRPr="00507467">
        <w:rPr>
          <w:rFonts w:hint="cs"/>
          <w:spacing w:val="4"/>
          <w:rtl/>
        </w:rPr>
        <w:t xml:space="preserve">ويهدف إنشاء نشاط تنسيق مشترك في الأساس إلى تحسين التنسيق والتخطيط. وتستمر لجان الدراسات المعنية في القيام بالعمل في حد ذاته وتخضع النتائج لعمليات الموافقة الاعتيادية داخل كل لجنة دراسات. وقد يحدد نشاط التنسيق المشترك مسائل تقنية واستراتيجية ضمن نطاق دوره </w:t>
      </w:r>
      <w:proofErr w:type="gramStart"/>
      <w:r w:rsidRPr="00507467">
        <w:rPr>
          <w:rFonts w:hint="cs"/>
          <w:spacing w:val="4"/>
          <w:rtl/>
        </w:rPr>
        <w:t>التنسيقي</w:t>
      </w:r>
      <w:proofErr w:type="gramEnd"/>
      <w:r w:rsidRPr="00507467">
        <w:rPr>
          <w:rFonts w:hint="cs"/>
          <w:spacing w:val="4"/>
          <w:rtl/>
        </w:rPr>
        <w:t xml:space="preserve"> ولكنه لا يقوم بإجراء أي دراسات تقنية أو وضع توصيات. ويمكن لنشاط التنسيق المشترك أن يتناول أيضاً تنسيق أنشطة مع منظمات ومنتديات وضع المعايير المعترف بها، بما</w:t>
      </w:r>
      <w:r>
        <w:rPr>
          <w:rFonts w:hint="eastAsia"/>
          <w:spacing w:val="4"/>
          <w:rtl/>
        </w:rPr>
        <w:t> </w:t>
      </w:r>
      <w:r w:rsidRPr="00507467">
        <w:rPr>
          <w:rFonts w:hint="cs"/>
          <w:spacing w:val="4"/>
          <w:rtl/>
        </w:rPr>
        <w:t>في ذلك المناقشة الدورية لخطط العمل والجداول الزمنية لتقديم المخرجات. وتراعي لجان الدراسات عند قيامها بأعمالها مقترحات أنشطة التنسيق</w:t>
      </w:r>
      <w:r w:rsidRPr="00507467">
        <w:rPr>
          <w:rFonts w:hint="eastAsia"/>
          <w:spacing w:val="4"/>
          <w:rtl/>
        </w:rPr>
        <w:t> </w:t>
      </w:r>
      <w:r w:rsidRPr="00507467">
        <w:rPr>
          <w:rFonts w:hint="cs"/>
          <w:spacing w:val="4"/>
          <w:rtl/>
        </w:rPr>
        <w:t>المشتركة.</w:t>
      </w:r>
    </w:p>
    <w:p w14:paraId="247FD6AE" w14:textId="77777777" w:rsidR="00517FDB" w:rsidRPr="00507467" w:rsidRDefault="00B346D1" w:rsidP="00517FDB">
      <w:pPr>
        <w:rPr>
          <w:rtl/>
        </w:rPr>
      </w:pPr>
      <w:r w:rsidRPr="00507467">
        <w:rPr>
          <w:b/>
          <w:bCs/>
        </w:rPr>
        <w:t>2.5</w:t>
      </w:r>
      <w:r w:rsidRPr="00507467">
        <w:rPr>
          <w:rFonts w:hint="cs"/>
          <w:rtl/>
        </w:rPr>
        <w:tab/>
        <w:t>ويمكن لأي فريق (لجنة دراسات أو الفريق الاستشاري لتقييس الاتصالات) التقدم باقتراح لتشكيل نشاط تنسيق مشترك. وتجري مناقشة الاقتراح أولاً ضمن فريق إدارة الجهة صاحبة الاقتراح ثم يُناقش بين رؤساء لجان الدراسات المعنية ورئيس الفريق الاستشاري لتقييس الاتصالات. وقد تُعقد مناقشات مع رؤساء منظمات وضع المعايير ورؤساء المنتديات.</w:t>
      </w:r>
    </w:p>
    <w:p w14:paraId="575B904D" w14:textId="58DF86F1" w:rsidR="00517FDB" w:rsidRPr="00CF5A50" w:rsidRDefault="00B346D1" w:rsidP="00517FDB">
      <w:pPr>
        <w:rPr>
          <w:noProof/>
          <w:rtl/>
          <w:lang w:bidi="ar-EG"/>
        </w:rPr>
      </w:pPr>
      <w:r w:rsidRPr="00CF5A50">
        <w:rPr>
          <w:noProof/>
          <w:rtl/>
          <w:lang w:bidi="ar-EG"/>
        </w:rPr>
        <w:t xml:space="preserve">فإذا </w:t>
      </w:r>
      <w:del w:id="191" w:author="Ben Ali, Lassad" w:date="2022-01-27T16:10:00Z">
        <w:r w:rsidRPr="00CF5A50" w:rsidDel="00D84754">
          <w:rPr>
            <w:rFonts w:hint="cs"/>
            <w:noProof/>
            <w:rtl/>
            <w:lang w:bidi="ar-EG"/>
          </w:rPr>
          <w:delText xml:space="preserve">قررت </w:delText>
        </w:r>
        <w:r w:rsidRPr="00CF5A50" w:rsidDel="00D84754">
          <w:rPr>
            <w:noProof/>
            <w:rtl/>
            <w:lang w:bidi="ar-EG"/>
          </w:rPr>
          <w:delText>الجمعيةُ العالمية لتقييس الاتصالات أو الفريق الاستشاري</w:delText>
        </w:r>
        <w:r w:rsidRPr="00CF5A50" w:rsidDel="00D84754">
          <w:rPr>
            <w:rFonts w:hint="cs"/>
            <w:noProof/>
            <w:rtl/>
            <w:lang w:bidi="ar-EG"/>
          </w:rPr>
          <w:delText xml:space="preserve"> لتقييس الاتصالات</w:delText>
        </w:r>
        <w:r w:rsidRPr="00CF5A50" w:rsidDel="00D84754">
          <w:rPr>
            <w:noProof/>
            <w:rtl/>
            <w:lang w:bidi="ar-EG"/>
          </w:rPr>
          <w:delText xml:space="preserve"> </w:delText>
        </w:r>
        <w:r w:rsidRPr="00CF5A50" w:rsidDel="00D84754">
          <w:rPr>
            <w:rFonts w:hint="cs"/>
            <w:noProof/>
            <w:rtl/>
            <w:lang w:bidi="ar-EG"/>
          </w:rPr>
          <w:delText xml:space="preserve">تعيين </w:delText>
        </w:r>
      </w:del>
      <w:del w:id="192" w:author="Ben Ali, Lassad" w:date="2022-01-27T16:16:00Z">
        <w:r w:rsidR="00CF5A50" w:rsidRPr="00CF5A50" w:rsidDel="00152CBC">
          <w:rPr>
            <w:noProof/>
            <w:rtl/>
            <w:lang w:bidi="ar-EG"/>
          </w:rPr>
          <w:delText xml:space="preserve">لجنةَ </w:delText>
        </w:r>
      </w:del>
      <w:ins w:id="193" w:author="Ben Ali, Lassad" w:date="2022-01-27T16:10:00Z">
        <w:r w:rsidR="00D84754" w:rsidRPr="00CF5A50">
          <w:rPr>
            <w:noProof/>
            <w:rtl/>
            <w:lang w:bidi="ar-EG"/>
          </w:rPr>
          <w:t xml:space="preserve">كان الموضوع </w:t>
        </w:r>
      </w:ins>
      <w:ins w:id="194" w:author="Ben Ali, Lassad" w:date="2022-01-27T16:18:00Z">
        <w:r w:rsidR="00152CBC" w:rsidRPr="00CF5A50">
          <w:rPr>
            <w:rFonts w:hint="cs"/>
            <w:noProof/>
            <w:rtl/>
            <w:lang w:bidi="ar-EG"/>
          </w:rPr>
          <w:t xml:space="preserve">تحت </w:t>
        </w:r>
      </w:ins>
      <w:ins w:id="195" w:author="Ben Ali, Lassad" w:date="2022-01-27T16:10:00Z">
        <w:r w:rsidR="00D84754" w:rsidRPr="00CF5A50">
          <w:rPr>
            <w:rFonts w:hint="cs"/>
            <w:noProof/>
            <w:rtl/>
            <w:lang w:bidi="ar-EG"/>
          </w:rPr>
          <w:t xml:space="preserve">مسؤولية </w:t>
        </w:r>
      </w:ins>
      <w:ins w:id="196" w:author="Ben Ali, Lassad" w:date="2022-01-27T16:16:00Z">
        <w:r w:rsidR="00152CBC" w:rsidRPr="00CF5A50">
          <w:rPr>
            <w:rFonts w:hint="cs"/>
            <w:noProof/>
            <w:rtl/>
            <w:lang w:bidi="ar-EG"/>
          </w:rPr>
          <w:t>وولاي</w:t>
        </w:r>
      </w:ins>
      <w:ins w:id="197" w:author="Ben Ali, Lassad" w:date="2022-01-27T16:17:00Z">
        <w:r w:rsidR="00152CBC" w:rsidRPr="00CF5A50">
          <w:rPr>
            <w:rFonts w:hint="cs"/>
            <w:noProof/>
            <w:rtl/>
            <w:lang w:bidi="ar-EG"/>
          </w:rPr>
          <w:t>ة</w:t>
        </w:r>
      </w:ins>
      <w:ins w:id="198" w:author="Ben Ali, Lassad" w:date="2022-01-27T16:16:00Z">
        <w:r w:rsidR="00152CBC" w:rsidRPr="00CF5A50">
          <w:rPr>
            <w:rFonts w:hint="cs"/>
            <w:noProof/>
            <w:rtl/>
            <w:lang w:bidi="ar-EG"/>
          </w:rPr>
          <w:t xml:space="preserve"> لجنة</w:t>
        </w:r>
        <w:r w:rsidR="00152CBC" w:rsidRPr="00CF5A50">
          <w:rPr>
            <w:noProof/>
            <w:rtl/>
            <w:lang w:bidi="ar-EG"/>
          </w:rPr>
          <w:t xml:space="preserve"> </w:t>
        </w:r>
      </w:ins>
      <w:r w:rsidRPr="00CF5A50">
        <w:rPr>
          <w:noProof/>
          <w:rtl/>
          <w:lang w:bidi="ar-EG"/>
        </w:rPr>
        <w:t xml:space="preserve">الدراسات التي تقترح إقامة </w:t>
      </w:r>
      <w:r w:rsidRPr="00CF5A50">
        <w:rPr>
          <w:rFonts w:hint="cs"/>
          <w:noProof/>
          <w:rtl/>
          <w:lang w:bidi="ar-EG"/>
        </w:rPr>
        <w:t>النشاط المشترك</w:t>
      </w:r>
      <w:ins w:id="199" w:author="Ben Ali, Lassad" w:date="2022-01-27T16:17:00Z">
        <w:r w:rsidR="00152CBC" w:rsidRPr="00CF5A50">
          <w:rPr>
            <w:rFonts w:hint="cs"/>
            <w:noProof/>
            <w:rtl/>
            <w:lang w:bidi="ar-EG"/>
          </w:rPr>
          <w:t xml:space="preserve"> (على النحو الوارد</w:t>
        </w:r>
        <w:r w:rsidR="00152CBC" w:rsidRPr="00CF5A50">
          <w:rPr>
            <w:noProof/>
            <w:rtl/>
            <w:lang w:bidi="ar-EG"/>
          </w:rPr>
          <w:t xml:space="preserve"> في</w:t>
        </w:r>
        <w:r w:rsidR="00152CBC" w:rsidRPr="00CF5A50">
          <w:rPr>
            <w:rFonts w:hint="cs"/>
            <w:noProof/>
            <w:rtl/>
            <w:lang w:bidi="ar-EG"/>
          </w:rPr>
          <w:t xml:space="preserve"> </w:t>
        </w:r>
      </w:ins>
      <w:ins w:id="200" w:author="A" w:date="2022-02-14T16:43:00Z">
        <w:r w:rsidR="00C34910">
          <w:rPr>
            <w:rFonts w:hint="cs"/>
            <w:noProof/>
            <w:rtl/>
            <w:lang w:bidi="ar-EG"/>
          </w:rPr>
          <w:t>[</w:t>
        </w:r>
      </w:ins>
      <w:ins w:id="201" w:author="Ben Ali, Lassad" w:date="2022-01-27T16:17:00Z">
        <w:r w:rsidR="00152CBC" w:rsidRPr="00CF5A50">
          <w:rPr>
            <w:rFonts w:hint="cs"/>
            <w:noProof/>
            <w:rtl/>
            <w:lang w:bidi="ar-EG"/>
          </w:rPr>
          <w:t>القرار</w:t>
        </w:r>
        <w:r w:rsidR="00152CBC" w:rsidRPr="00CF5A50">
          <w:rPr>
            <w:noProof/>
            <w:rtl/>
            <w:lang w:bidi="ar-EG"/>
          </w:rPr>
          <w:t xml:space="preserve"> </w:t>
        </w:r>
        <w:r w:rsidR="00152CBC" w:rsidRPr="00CF5A50">
          <w:rPr>
            <w:noProof/>
            <w:lang w:bidi="ar-EG"/>
          </w:rPr>
          <w:t>2</w:t>
        </w:r>
        <w:r w:rsidR="00152CBC" w:rsidRPr="00CF5A50">
          <w:rPr>
            <w:rFonts w:hint="cs"/>
            <w:noProof/>
            <w:rtl/>
            <w:lang w:bidi="ar-EG"/>
          </w:rPr>
          <w:t xml:space="preserve"> الصادر عن الجمعية</w:t>
        </w:r>
      </w:ins>
      <w:ins w:id="202" w:author="A" w:date="2022-02-14T16:43:00Z">
        <w:r w:rsidR="00C34910">
          <w:rPr>
            <w:rFonts w:hint="cs"/>
            <w:noProof/>
            <w:rtl/>
            <w:lang w:bidi="ar-EG"/>
          </w:rPr>
          <w:t>]</w:t>
        </w:r>
      </w:ins>
      <w:ins w:id="203" w:author="Ben Ali, Lassad" w:date="2022-01-27T16:17:00Z">
        <w:r w:rsidR="00152CBC" w:rsidRPr="00CF5A50">
          <w:rPr>
            <w:rFonts w:hint="cs"/>
            <w:noProof/>
            <w:rtl/>
            <w:lang w:bidi="ar-EG"/>
          </w:rPr>
          <w:t>)</w:t>
        </w:r>
      </w:ins>
      <w:del w:id="204" w:author="Elbahnassawy, Ganat" w:date="2022-02-14T14:52:00Z">
        <w:r w:rsidRPr="00CF5A50" w:rsidDel="00CF5A50">
          <w:rPr>
            <w:noProof/>
            <w:rtl/>
            <w:lang w:bidi="ar-EG"/>
          </w:rPr>
          <w:delText xml:space="preserve"> </w:delText>
        </w:r>
      </w:del>
      <w:del w:id="205" w:author="Ben Ali, Lassad" w:date="2022-01-27T16:14:00Z">
        <w:r w:rsidRPr="00CF5A50" w:rsidDel="00D84754">
          <w:rPr>
            <w:noProof/>
            <w:rtl/>
            <w:lang w:bidi="ar-EG"/>
          </w:rPr>
          <w:delText>لجنة</w:delText>
        </w:r>
        <w:r w:rsidRPr="00CF5A50" w:rsidDel="00D84754">
          <w:rPr>
            <w:rFonts w:hint="cs"/>
            <w:noProof/>
            <w:rtl/>
            <w:lang w:bidi="ar-EG"/>
          </w:rPr>
          <w:delText>ً</w:delText>
        </w:r>
        <w:r w:rsidRPr="00CF5A50" w:rsidDel="00D84754">
          <w:rPr>
            <w:noProof/>
            <w:rtl/>
            <w:lang w:bidi="ar-EG"/>
          </w:rPr>
          <w:delText xml:space="preserve"> رائدة، طبقاً للقسم </w:delText>
        </w:r>
        <w:r w:rsidRPr="00CF5A50" w:rsidDel="00D84754">
          <w:rPr>
            <w:noProof/>
            <w:lang w:bidi="ar-EG"/>
          </w:rPr>
          <w:delText>2</w:delText>
        </w:r>
        <w:r w:rsidRPr="00CF5A50" w:rsidDel="00D84754">
          <w:rPr>
            <w:noProof/>
            <w:rtl/>
            <w:lang w:bidi="ar-EG"/>
          </w:rPr>
          <w:delText xml:space="preserve"> من</w:delText>
        </w:r>
        <w:r w:rsidRPr="00CF5A50" w:rsidDel="00D84754">
          <w:rPr>
            <w:rFonts w:hint="cs"/>
            <w:noProof/>
            <w:rtl/>
            <w:lang w:bidi="ar-EG"/>
          </w:rPr>
          <w:delText xml:space="preserve"> [القرار </w:delText>
        </w:r>
        <w:r w:rsidRPr="00CF5A50" w:rsidDel="00D84754">
          <w:rPr>
            <w:noProof/>
            <w:lang w:bidi="ar-EG"/>
          </w:rPr>
          <w:delText>1</w:delText>
        </w:r>
        <w:r w:rsidRPr="00CF5A50" w:rsidDel="00D84754">
          <w:rPr>
            <w:noProof/>
            <w:rtl/>
            <w:lang w:bidi="ar-EG"/>
          </w:rPr>
          <w:delText xml:space="preserve"> الصادر عن الجمعية</w:delText>
        </w:r>
        <w:r w:rsidRPr="00CF5A50" w:rsidDel="00D84754">
          <w:rPr>
            <w:rFonts w:hint="cs"/>
            <w:noProof/>
            <w:rtl/>
            <w:lang w:bidi="ar-EG"/>
          </w:rPr>
          <w:delText>]</w:delText>
        </w:r>
        <w:r w:rsidRPr="00CF5A50" w:rsidDel="00D84754">
          <w:rPr>
            <w:noProof/>
            <w:rtl/>
            <w:lang w:bidi="ar-EG"/>
          </w:rPr>
          <w:delText xml:space="preserve">، </w:delText>
        </w:r>
      </w:del>
      <w:del w:id="206" w:author="Ben Ali, Lassad" w:date="2022-01-27T16:11:00Z">
        <w:r w:rsidRPr="00CF5A50" w:rsidDel="00D84754">
          <w:rPr>
            <w:noProof/>
            <w:rtl/>
            <w:lang w:bidi="ar-EG"/>
          </w:rPr>
          <w:delText xml:space="preserve">وإذا كان الموضوع </w:delText>
        </w:r>
        <w:r w:rsidRPr="00CF5A50" w:rsidDel="00D84754">
          <w:rPr>
            <w:rFonts w:hint="cs"/>
            <w:noProof/>
            <w:rtl/>
            <w:lang w:bidi="ar-EG"/>
          </w:rPr>
          <w:delText xml:space="preserve">من مسؤولية </w:delText>
        </w:r>
        <w:r w:rsidRPr="00CF5A50" w:rsidDel="00D84754">
          <w:rPr>
            <w:noProof/>
            <w:rtl/>
            <w:lang w:bidi="ar-EG"/>
          </w:rPr>
          <w:delText xml:space="preserve">لجنة الدراسات هذه وضمن ولايتها </w:delText>
        </w:r>
      </w:del>
      <w:del w:id="207" w:author="Ben Ali, Lassad" w:date="2022-01-27T16:14:00Z">
        <w:r w:rsidRPr="00CF5A50" w:rsidDel="00D84754">
          <w:rPr>
            <w:rFonts w:hint="cs"/>
            <w:noProof/>
            <w:rtl/>
            <w:lang w:bidi="ar-EG"/>
          </w:rPr>
          <w:delText>حسبما جاء</w:delText>
        </w:r>
        <w:r w:rsidRPr="00CF5A50" w:rsidDel="00D84754">
          <w:rPr>
            <w:noProof/>
            <w:rtl/>
            <w:lang w:bidi="ar-EG"/>
          </w:rPr>
          <w:delText xml:space="preserve"> في</w:delText>
        </w:r>
        <w:r w:rsidRPr="00CF5A50" w:rsidDel="00D84754">
          <w:rPr>
            <w:rFonts w:hint="cs"/>
            <w:noProof/>
            <w:rtl/>
            <w:lang w:bidi="ar-EG"/>
          </w:rPr>
          <w:delText xml:space="preserve"> [القرار</w:delText>
        </w:r>
        <w:r w:rsidRPr="00CF5A50" w:rsidDel="00D84754">
          <w:rPr>
            <w:noProof/>
            <w:rtl/>
            <w:lang w:bidi="ar-EG"/>
          </w:rPr>
          <w:delText xml:space="preserve"> </w:delText>
        </w:r>
        <w:r w:rsidRPr="00CF5A50" w:rsidDel="00D84754">
          <w:rPr>
            <w:noProof/>
            <w:lang w:bidi="ar-EG"/>
          </w:rPr>
          <w:delText>2</w:delText>
        </w:r>
        <w:r w:rsidRPr="00CF5A50" w:rsidDel="00D84754">
          <w:rPr>
            <w:rFonts w:hint="cs"/>
            <w:noProof/>
            <w:rtl/>
            <w:lang w:bidi="ar-EG"/>
          </w:rPr>
          <w:delText xml:space="preserve"> الصادر عن الجمعية]</w:delText>
        </w:r>
      </w:del>
      <w:r w:rsidRPr="00CF5A50">
        <w:rPr>
          <w:noProof/>
          <w:rtl/>
          <w:lang w:bidi="ar-EG"/>
        </w:rPr>
        <w:t xml:space="preserve">، </w:t>
      </w:r>
      <w:r w:rsidRPr="00CF5A50">
        <w:rPr>
          <w:rFonts w:hint="cs"/>
          <w:noProof/>
          <w:rtl/>
          <w:lang w:bidi="ar-EG"/>
        </w:rPr>
        <w:t>عندئذ يمكن</w:t>
      </w:r>
      <w:r w:rsidRPr="00CF5A50">
        <w:rPr>
          <w:noProof/>
          <w:rtl/>
          <w:lang w:bidi="ar-EG"/>
        </w:rPr>
        <w:t xml:space="preserve"> للجنة الدراسات أن تقيم هذ</w:t>
      </w:r>
      <w:r w:rsidRPr="00CF5A50">
        <w:rPr>
          <w:rFonts w:hint="cs"/>
          <w:noProof/>
          <w:rtl/>
          <w:lang w:bidi="ar-EG"/>
        </w:rPr>
        <w:t>ا</w:t>
      </w:r>
      <w:r w:rsidRPr="00CF5A50">
        <w:rPr>
          <w:noProof/>
          <w:rtl/>
          <w:lang w:bidi="ar-EG"/>
        </w:rPr>
        <w:t xml:space="preserve"> </w:t>
      </w:r>
      <w:r w:rsidRPr="00CF5A50">
        <w:rPr>
          <w:rFonts w:hint="cs"/>
          <w:noProof/>
          <w:rtl/>
          <w:lang w:bidi="ar-EG"/>
        </w:rPr>
        <w:t>النشاط</w:t>
      </w:r>
      <w:r w:rsidRPr="00CF5A50">
        <w:rPr>
          <w:noProof/>
          <w:rtl/>
          <w:lang w:bidi="ar-EG"/>
        </w:rPr>
        <w:t xml:space="preserve"> عملاً بالسلطة المخولة لها. فإذا كان من المزمع عقد اجتماع لجنة الدراسات في غضون </w:t>
      </w:r>
      <w:r w:rsidRPr="00CF5A50">
        <w:rPr>
          <w:rFonts w:hint="cs"/>
          <w:noProof/>
          <w:rtl/>
          <w:lang w:bidi="ar-EG"/>
        </w:rPr>
        <w:t>الشهرين التاليين</w:t>
      </w:r>
      <w:r w:rsidRPr="00CF5A50">
        <w:rPr>
          <w:noProof/>
          <w:rtl/>
          <w:lang w:bidi="ar-EG"/>
        </w:rPr>
        <w:t>، يُبادر إلى نشر تبليغ إلكتروني</w:t>
      </w:r>
      <w:r w:rsidRPr="00CF5A50">
        <w:rPr>
          <w:rStyle w:val="FootnoteReference"/>
          <w:noProof/>
          <w:rtl/>
          <w:lang w:bidi="ar-EG"/>
        </w:rPr>
        <w:footnoteReference w:customMarkFollows="1" w:id="4"/>
        <w:t>4</w:t>
      </w:r>
      <w:r w:rsidRPr="00CF5A50">
        <w:rPr>
          <w:noProof/>
          <w:rtl/>
          <w:lang w:bidi="ar-EG"/>
        </w:rPr>
        <w:t xml:space="preserve"> يقترح </w:t>
      </w:r>
      <w:r w:rsidRPr="00CF5A50">
        <w:rPr>
          <w:rFonts w:hint="cs"/>
          <w:noProof/>
          <w:rtl/>
          <w:lang w:bidi="ar-EG"/>
        </w:rPr>
        <w:t>نشاط</w:t>
      </w:r>
      <w:r w:rsidRPr="00CF5A50">
        <w:rPr>
          <w:noProof/>
          <w:rtl/>
          <w:lang w:bidi="ar-EG"/>
        </w:rPr>
        <w:t xml:space="preserve"> التنسيق </w:t>
      </w:r>
      <w:r w:rsidRPr="00CF5A50">
        <w:rPr>
          <w:rFonts w:hint="cs"/>
          <w:noProof/>
          <w:rtl/>
          <w:lang w:bidi="ar-EG"/>
        </w:rPr>
        <w:t>ويحدد</w:t>
      </w:r>
      <w:r w:rsidRPr="00CF5A50">
        <w:rPr>
          <w:noProof/>
          <w:rtl/>
          <w:lang w:bidi="ar-EG"/>
        </w:rPr>
        <w:t xml:space="preserve"> الاختصاصات (بما في ذلك نطاق التطبيق والأهداف والعمر المتوقع للنشاط) واسم الرئيس، وذلك قبل </w:t>
      </w:r>
      <w:r w:rsidRPr="00CF5A50">
        <w:rPr>
          <w:rFonts w:hint="cs"/>
          <w:noProof/>
          <w:rtl/>
          <w:lang w:bidi="ar-EG"/>
        </w:rPr>
        <w:t xml:space="preserve">أربعة أسابيع من </w:t>
      </w:r>
      <w:r w:rsidRPr="00CF5A50">
        <w:rPr>
          <w:noProof/>
          <w:rtl/>
          <w:lang w:bidi="ar-EG"/>
        </w:rPr>
        <w:t xml:space="preserve">اجتماع لجنة الدراسات لتمكين الأعضاء من إبداء موقفهم في الاجتماع. فإذا تم ذلك قبل أربعة أسابيع على الأقل من اجتماع لجنة الدراسات، بعد </w:t>
      </w:r>
      <w:r w:rsidRPr="00CF5A50">
        <w:rPr>
          <w:rFonts w:hint="cs"/>
          <w:noProof/>
          <w:rtl/>
          <w:lang w:bidi="ar-EG"/>
        </w:rPr>
        <w:t>مراعاة ما قد يقدم من</w:t>
      </w:r>
      <w:r w:rsidRPr="00CF5A50">
        <w:rPr>
          <w:noProof/>
          <w:rtl/>
          <w:lang w:bidi="ar-EG"/>
        </w:rPr>
        <w:t xml:space="preserve"> ملاحظات، يمكن للجنة الدراسات إقامة </w:t>
      </w:r>
      <w:r w:rsidRPr="00CF5A50">
        <w:rPr>
          <w:rFonts w:hint="cs"/>
          <w:noProof/>
          <w:rtl/>
          <w:lang w:bidi="ar-EG"/>
        </w:rPr>
        <w:t>نشاط</w:t>
      </w:r>
      <w:r w:rsidRPr="00CF5A50">
        <w:rPr>
          <w:noProof/>
          <w:rtl/>
          <w:lang w:bidi="ar-EG"/>
        </w:rPr>
        <w:t xml:space="preserve"> التنسيق المشترك بتوافق الآراء في اجتماعها. أما إذا لم</w:t>
      </w:r>
      <w:r w:rsidRPr="00CF5A50">
        <w:rPr>
          <w:rFonts w:hint="cs"/>
          <w:noProof/>
          <w:rtl/>
          <w:lang w:bidi="ar-EG"/>
        </w:rPr>
        <w:t> </w:t>
      </w:r>
      <w:r w:rsidRPr="00CF5A50">
        <w:rPr>
          <w:noProof/>
          <w:rtl/>
          <w:lang w:bidi="ar-EG"/>
        </w:rPr>
        <w:t xml:space="preserve">يكن من المزمع عقد اجتماع </w:t>
      </w:r>
      <w:r w:rsidRPr="00CF5A50">
        <w:rPr>
          <w:rFonts w:hint="cs"/>
          <w:noProof/>
          <w:rtl/>
          <w:lang w:bidi="ar-EG"/>
        </w:rPr>
        <w:t>لجنة الدراسات</w:t>
      </w:r>
      <w:r w:rsidRPr="00CF5A50">
        <w:rPr>
          <w:noProof/>
          <w:rtl/>
          <w:lang w:bidi="ar-EG"/>
        </w:rPr>
        <w:t xml:space="preserve"> في غضون </w:t>
      </w:r>
      <w:r w:rsidRPr="00CF5A50">
        <w:rPr>
          <w:rFonts w:hint="cs"/>
          <w:noProof/>
          <w:rtl/>
          <w:lang w:bidi="ar-EG"/>
        </w:rPr>
        <w:t>الشهرين التاليين</w:t>
      </w:r>
      <w:r w:rsidRPr="00CF5A50">
        <w:rPr>
          <w:noProof/>
          <w:rtl/>
          <w:lang w:bidi="ar-EG"/>
        </w:rPr>
        <w:t xml:space="preserve">، </w:t>
      </w:r>
      <w:r w:rsidRPr="00CF5A50">
        <w:rPr>
          <w:rFonts w:hint="cs"/>
          <w:noProof/>
          <w:rtl/>
          <w:lang w:bidi="ar-EG"/>
        </w:rPr>
        <w:t xml:space="preserve">عندئذ </w:t>
      </w:r>
      <w:r w:rsidRPr="00CF5A50">
        <w:rPr>
          <w:noProof/>
          <w:rtl/>
          <w:lang w:bidi="ar-EG"/>
        </w:rPr>
        <w:t>يُرسل تبليغ إلكتروني، كما ورد أعلاه، إلى الأعضاء ليعبّروا عن</w:t>
      </w:r>
      <w:r w:rsidRPr="00CF5A50">
        <w:rPr>
          <w:rFonts w:hint="cs"/>
          <w:noProof/>
          <w:rtl/>
          <w:lang w:bidi="ar-EG"/>
        </w:rPr>
        <w:t> </w:t>
      </w:r>
      <w:r w:rsidRPr="00CF5A50">
        <w:rPr>
          <w:noProof/>
          <w:rtl/>
          <w:lang w:bidi="ar-EG"/>
        </w:rPr>
        <w:t xml:space="preserve">موقفهم في رد إلكتروني. </w:t>
      </w:r>
      <w:r w:rsidRPr="00CF5A50">
        <w:rPr>
          <w:rFonts w:hint="cs"/>
          <w:noProof/>
          <w:rtl/>
          <w:lang w:bidi="ar-EG"/>
        </w:rPr>
        <w:t>و</w:t>
      </w:r>
      <w:r w:rsidRPr="00CF5A50">
        <w:rPr>
          <w:noProof/>
          <w:rtl/>
          <w:lang w:bidi="ar-EG"/>
        </w:rPr>
        <w:t xml:space="preserve">إذا أرسل التبليغ قبل أقل من أربعة أسابيع من اجتماع </w:t>
      </w:r>
      <w:r w:rsidRPr="00CF5A50">
        <w:rPr>
          <w:rFonts w:hint="cs"/>
          <w:noProof/>
          <w:rtl/>
          <w:lang w:bidi="ar-EG"/>
        </w:rPr>
        <w:t>لجنة الدراسات</w:t>
      </w:r>
      <w:r w:rsidRPr="00CF5A50">
        <w:rPr>
          <w:noProof/>
          <w:rtl/>
          <w:lang w:bidi="ar-EG"/>
        </w:rPr>
        <w:t xml:space="preserve">، </w:t>
      </w:r>
      <w:r w:rsidRPr="00CF5A50">
        <w:rPr>
          <w:rFonts w:hint="cs"/>
          <w:noProof/>
          <w:rtl/>
          <w:lang w:bidi="ar-EG"/>
        </w:rPr>
        <w:t>فلا</w:t>
      </w:r>
      <w:r w:rsidRPr="00CF5A50">
        <w:rPr>
          <w:noProof/>
          <w:rtl/>
          <w:lang w:bidi="ar-EG"/>
        </w:rPr>
        <w:t xml:space="preserve"> يُتخذ </w:t>
      </w:r>
      <w:r w:rsidRPr="00CF5A50">
        <w:rPr>
          <w:rFonts w:hint="cs"/>
          <w:noProof/>
          <w:rtl/>
          <w:lang w:bidi="ar-EG"/>
        </w:rPr>
        <w:t xml:space="preserve">أي </w:t>
      </w:r>
      <w:r w:rsidRPr="00CF5A50">
        <w:rPr>
          <w:noProof/>
          <w:rtl/>
          <w:lang w:bidi="ar-EG"/>
        </w:rPr>
        <w:t xml:space="preserve">قرار في اجتماع </w:t>
      </w:r>
      <w:r w:rsidRPr="00CF5A50">
        <w:rPr>
          <w:rFonts w:hint="cs"/>
          <w:noProof/>
          <w:rtl/>
          <w:lang w:bidi="ar-EG"/>
        </w:rPr>
        <w:t>لجنة الدراسات</w:t>
      </w:r>
      <w:r w:rsidRPr="00CF5A50">
        <w:rPr>
          <w:noProof/>
          <w:rtl/>
          <w:lang w:bidi="ar-EG"/>
        </w:rPr>
        <w:t xml:space="preserve">، ويمكن اتخاذ القرار بعد أربعة أسابيع من التبليغ، </w:t>
      </w:r>
      <w:r w:rsidRPr="00CF5A50">
        <w:rPr>
          <w:rFonts w:hint="cs"/>
          <w:noProof/>
          <w:rtl/>
          <w:lang w:bidi="ar-EG"/>
        </w:rPr>
        <w:t>باستثناء</w:t>
      </w:r>
      <w:r w:rsidRPr="00CF5A50">
        <w:rPr>
          <w:noProof/>
          <w:rtl/>
          <w:lang w:bidi="ar-EG"/>
        </w:rPr>
        <w:t xml:space="preserve"> الوقت الذي يستغرقه الاجتماع. وعند الضرورة، يُعدّل الاقتراح مراعاةً للملاحظات الواردة ويوضع في متناول الأعضاء إلكترونياً كي يُصار إلى اتخاذ قرار ضمن فترة أربعة أسابيع إضافية. فإذا لم ترد ملاحظات جوهرية، يعتبر ذلك موافقة على </w:t>
      </w:r>
      <w:r w:rsidRPr="00CF5A50">
        <w:rPr>
          <w:rFonts w:hint="cs"/>
          <w:noProof/>
          <w:rtl/>
          <w:lang w:bidi="ar-EG"/>
        </w:rPr>
        <w:t>النشاط</w:t>
      </w:r>
      <w:r w:rsidRPr="00CF5A50">
        <w:rPr>
          <w:noProof/>
          <w:rtl/>
          <w:lang w:bidi="ar-EG"/>
        </w:rPr>
        <w:t xml:space="preserve"> المشترك. ويحاط الفريق</w:t>
      </w:r>
      <w:r w:rsidRPr="00CF5A50">
        <w:rPr>
          <w:rFonts w:hint="cs"/>
          <w:noProof/>
          <w:rtl/>
          <w:lang w:bidi="ar-EG"/>
        </w:rPr>
        <w:t xml:space="preserve"> الاستشاري</w:t>
      </w:r>
      <w:r w:rsidRPr="00CF5A50">
        <w:rPr>
          <w:noProof/>
          <w:rtl/>
          <w:lang w:bidi="ar-EG"/>
        </w:rPr>
        <w:t xml:space="preserve"> علماً به كي يستعرضه، وربما يدلي بملاحظ</w:t>
      </w:r>
      <w:r w:rsidRPr="00CF5A50">
        <w:rPr>
          <w:rFonts w:hint="cs"/>
          <w:noProof/>
          <w:rtl/>
          <w:lang w:bidi="ar-EG"/>
        </w:rPr>
        <w:t>ا</w:t>
      </w:r>
      <w:r w:rsidRPr="00CF5A50">
        <w:rPr>
          <w:noProof/>
          <w:rtl/>
          <w:lang w:bidi="ar-EG"/>
        </w:rPr>
        <w:t>ته عليه، ويقرّه. وقد ينظر الفريق</w:t>
      </w:r>
      <w:r w:rsidRPr="00CF5A50">
        <w:rPr>
          <w:rFonts w:hint="cs"/>
          <w:noProof/>
          <w:rtl/>
          <w:lang w:bidi="ar-EG"/>
        </w:rPr>
        <w:t xml:space="preserve"> الاستشاري</w:t>
      </w:r>
      <w:r w:rsidRPr="00CF5A50">
        <w:rPr>
          <w:noProof/>
          <w:rtl/>
          <w:lang w:bidi="ar-EG"/>
        </w:rPr>
        <w:t xml:space="preserve"> في اختصاصات </w:t>
      </w:r>
      <w:r w:rsidRPr="00CF5A50">
        <w:rPr>
          <w:rFonts w:hint="cs"/>
          <w:noProof/>
          <w:rtl/>
          <w:lang w:bidi="ar-EG"/>
        </w:rPr>
        <w:t>النشاط</w:t>
      </w:r>
      <w:r w:rsidRPr="00CF5A50">
        <w:rPr>
          <w:noProof/>
          <w:rtl/>
          <w:lang w:bidi="ar-EG"/>
        </w:rPr>
        <w:t xml:space="preserve"> المشترك ضمن سياق برنامج عمل قطاع تقييس الاتصالات ككل، وقد يتقدم بملاحظات لتعديل</w:t>
      </w:r>
      <w:r w:rsidRPr="00CF5A50">
        <w:rPr>
          <w:rFonts w:hint="cs"/>
          <w:noProof/>
          <w:rtl/>
          <w:lang w:bidi="ar-EG"/>
        </w:rPr>
        <w:t> </w:t>
      </w:r>
      <w:r w:rsidRPr="00CF5A50">
        <w:rPr>
          <w:noProof/>
          <w:rtl/>
          <w:lang w:bidi="ar-EG"/>
        </w:rPr>
        <w:t>الاختصاصات.</w:t>
      </w:r>
    </w:p>
    <w:p w14:paraId="6EBBB190" w14:textId="2C01D3C7" w:rsidR="00517FDB" w:rsidRPr="00507467" w:rsidRDefault="00B346D1" w:rsidP="00D54101">
      <w:pPr>
        <w:keepNext/>
        <w:spacing w:after="120"/>
        <w:rPr>
          <w:noProof/>
          <w:rtl/>
          <w:lang w:bidi="ar-EG"/>
        </w:rPr>
      </w:pPr>
      <w:r w:rsidRPr="00507467">
        <w:rPr>
          <w:noProof/>
          <w:rtl/>
          <w:lang w:bidi="ar-EG"/>
        </w:rPr>
        <w:t xml:space="preserve">وحيثما </w:t>
      </w:r>
      <w:del w:id="208" w:author="Ben Ali, Lassad" w:date="2022-01-27T16:20:00Z">
        <w:r w:rsidRPr="00507467" w:rsidDel="002B41CA">
          <w:rPr>
            <w:noProof/>
            <w:rtl/>
            <w:lang w:bidi="ar-EG"/>
          </w:rPr>
          <w:delText xml:space="preserve">لا تكون الجمعيةُ العالمية أو الفريق الاستشاري لتقييس الاتصالات، قد عين لجنةَ دراسات رائدة بشأن الموضوع، أو حيثما </w:delText>
        </w:r>
      </w:del>
      <w:r w:rsidRPr="00507467">
        <w:rPr>
          <w:noProof/>
          <w:rtl/>
          <w:lang w:bidi="ar-EG"/>
        </w:rPr>
        <w:t xml:space="preserve">يكون موضوع </w:t>
      </w:r>
      <w:r w:rsidRPr="00507467">
        <w:rPr>
          <w:rFonts w:hint="cs"/>
          <w:noProof/>
          <w:rtl/>
          <w:lang w:bidi="ar-EG"/>
        </w:rPr>
        <w:t>النشاط</w:t>
      </w:r>
      <w:r w:rsidRPr="00507467">
        <w:rPr>
          <w:noProof/>
          <w:rtl/>
          <w:lang w:bidi="ar-EG"/>
        </w:rPr>
        <w:t xml:space="preserve"> المشترك واسعاً </w:t>
      </w:r>
      <w:r w:rsidRPr="00507467">
        <w:rPr>
          <w:rFonts w:hint="cs"/>
          <w:noProof/>
          <w:rtl/>
          <w:lang w:bidi="ar-EG"/>
        </w:rPr>
        <w:t>يحتمل أن</w:t>
      </w:r>
      <w:r w:rsidRPr="00507467">
        <w:rPr>
          <w:noProof/>
          <w:rtl/>
          <w:lang w:bidi="ar-EG"/>
        </w:rPr>
        <w:t xml:space="preserve"> يقع ضمن نطاق مسؤولية وولاية عدد من لجان الدراسات</w:t>
      </w:r>
      <w:r w:rsidRPr="00507467">
        <w:rPr>
          <w:rFonts w:hint="cs"/>
          <w:noProof/>
          <w:rtl/>
          <w:lang w:bidi="ar-EG"/>
        </w:rPr>
        <w:t>،</w:t>
      </w:r>
      <w:r w:rsidRPr="00507467">
        <w:rPr>
          <w:noProof/>
          <w:rtl/>
          <w:lang w:bidi="ar-EG"/>
        </w:rPr>
        <w:t xml:space="preserve"> </w:t>
      </w:r>
      <w:r w:rsidRPr="00507467">
        <w:rPr>
          <w:rFonts w:hint="cs"/>
          <w:noProof/>
          <w:rtl/>
          <w:lang w:bidi="ar-EG"/>
        </w:rPr>
        <w:t xml:space="preserve">كما جاء في </w:t>
      </w:r>
      <w:r>
        <w:rPr>
          <w:rFonts w:hint="cs"/>
          <w:noProof/>
          <w:rtl/>
          <w:lang w:bidi="ar-EG"/>
        </w:rPr>
        <w:t>[</w:t>
      </w:r>
      <w:r w:rsidRPr="00507467">
        <w:rPr>
          <w:rFonts w:hint="cs"/>
          <w:noProof/>
          <w:rtl/>
          <w:lang w:bidi="ar-EG"/>
        </w:rPr>
        <w:t>القرار</w:t>
      </w:r>
      <w:r>
        <w:rPr>
          <w:rFonts w:hint="eastAsia"/>
          <w:noProof/>
          <w:rtl/>
          <w:lang w:bidi="ar-EG"/>
        </w:rPr>
        <w:t> </w:t>
      </w:r>
      <w:r w:rsidRPr="00507467">
        <w:rPr>
          <w:noProof/>
          <w:lang w:bidi="ar-EG"/>
        </w:rPr>
        <w:t>2</w:t>
      </w:r>
      <w:r w:rsidRPr="00507467">
        <w:rPr>
          <w:rFonts w:hint="cs"/>
          <w:noProof/>
          <w:rtl/>
          <w:lang w:bidi="ar-EG"/>
        </w:rPr>
        <w:t xml:space="preserve"> الصادر عن الجمعية</w:t>
      </w:r>
      <w:r>
        <w:rPr>
          <w:rFonts w:hint="cs"/>
          <w:noProof/>
          <w:rtl/>
          <w:lang w:bidi="ar-EG"/>
        </w:rPr>
        <w:t>]</w:t>
      </w:r>
      <w:r w:rsidRPr="00507467">
        <w:rPr>
          <w:noProof/>
          <w:rtl/>
          <w:lang w:bidi="ar-EG"/>
        </w:rPr>
        <w:t xml:space="preserve">، عندئذ يتعيّن وضع الاقتراح في متناول الأعضاء للنظر فيه. فإذا كان من المزمع عقد اجتماع الفريق </w:t>
      </w:r>
      <w:r w:rsidRPr="00507467">
        <w:rPr>
          <w:noProof/>
          <w:rtl/>
          <w:lang w:bidi="ar-EG"/>
        </w:rPr>
        <w:lastRenderedPageBreak/>
        <w:t xml:space="preserve">الاستشاري في غضون </w:t>
      </w:r>
      <w:r w:rsidRPr="00507467">
        <w:rPr>
          <w:rFonts w:hint="cs"/>
          <w:noProof/>
          <w:rtl/>
          <w:lang w:bidi="ar-EG"/>
        </w:rPr>
        <w:t>الشهرين التاليين</w:t>
      </w:r>
      <w:r w:rsidRPr="00507467">
        <w:rPr>
          <w:noProof/>
          <w:rtl/>
          <w:lang w:bidi="ar-EG"/>
        </w:rPr>
        <w:t>، يُبادر إلى نشر تبليغ إلكتروني</w:t>
      </w:r>
      <w:r>
        <w:rPr>
          <w:rStyle w:val="FootnoteReference"/>
          <w:noProof/>
          <w:rtl/>
          <w:lang w:bidi="ar-EG"/>
        </w:rPr>
        <w:footnoteReference w:customMarkFollows="1" w:id="5"/>
        <w:t>5</w:t>
      </w:r>
      <w:r w:rsidRPr="00507467">
        <w:rPr>
          <w:noProof/>
          <w:rtl/>
          <w:lang w:bidi="ar-EG"/>
        </w:rPr>
        <w:t xml:space="preserve"> يقترح </w:t>
      </w:r>
      <w:r w:rsidRPr="00507467">
        <w:rPr>
          <w:rFonts w:hint="cs"/>
          <w:noProof/>
          <w:rtl/>
          <w:lang w:bidi="ar-EG"/>
        </w:rPr>
        <w:t>نشاط التنسيق ويحدد</w:t>
      </w:r>
      <w:r w:rsidRPr="00507467">
        <w:rPr>
          <w:noProof/>
          <w:rtl/>
          <w:lang w:bidi="ar-EG"/>
        </w:rPr>
        <w:t xml:space="preserve"> الاختصاصات (بما في ذلك من نطاق التطبيق والأهداف والعمر المتوقع للنشاط) واسم الرئيس، وذلك قبل </w:t>
      </w:r>
      <w:r w:rsidRPr="00507467">
        <w:rPr>
          <w:rFonts w:hint="cs"/>
          <w:noProof/>
          <w:rtl/>
          <w:lang w:bidi="ar-EG"/>
        </w:rPr>
        <w:t xml:space="preserve">أربعة اسابيع من </w:t>
      </w:r>
      <w:r w:rsidRPr="00507467">
        <w:rPr>
          <w:noProof/>
          <w:rtl/>
          <w:lang w:bidi="ar-EG"/>
        </w:rPr>
        <w:t>اجتماع الفريق الاستشاري لتمكين الأعضاء من إبداء موقفهم في الاجتماع. فإذا تم ذلك قبل أربعة أسابيع على الأقل من اجتماع الفريق</w:t>
      </w:r>
      <w:r w:rsidRPr="00507467">
        <w:rPr>
          <w:rFonts w:hint="cs"/>
          <w:noProof/>
          <w:rtl/>
          <w:lang w:bidi="ar-EG"/>
        </w:rPr>
        <w:t xml:space="preserve"> الاستشاري</w:t>
      </w:r>
      <w:r w:rsidRPr="00507467">
        <w:rPr>
          <w:noProof/>
          <w:rtl/>
          <w:lang w:bidi="ar-EG"/>
        </w:rPr>
        <w:t xml:space="preserve">، بعد </w:t>
      </w:r>
      <w:r w:rsidRPr="00507467">
        <w:rPr>
          <w:rFonts w:hint="cs"/>
          <w:noProof/>
          <w:rtl/>
          <w:lang w:bidi="ar-EG"/>
        </w:rPr>
        <w:t>مراعاة ما قد يقدم من</w:t>
      </w:r>
      <w:r w:rsidRPr="00507467">
        <w:rPr>
          <w:noProof/>
          <w:rtl/>
          <w:lang w:bidi="ar-EG"/>
        </w:rPr>
        <w:t xml:space="preserve"> ملاحظات، يمكن للفريق</w:t>
      </w:r>
      <w:r w:rsidRPr="00507467">
        <w:rPr>
          <w:rFonts w:hint="cs"/>
          <w:noProof/>
          <w:rtl/>
          <w:lang w:bidi="ar-EG"/>
        </w:rPr>
        <w:t xml:space="preserve"> الاستشاري</w:t>
      </w:r>
      <w:r w:rsidRPr="00507467">
        <w:rPr>
          <w:noProof/>
          <w:rtl/>
          <w:lang w:bidi="ar-EG"/>
        </w:rPr>
        <w:t xml:space="preserve"> إقامة </w:t>
      </w:r>
      <w:r w:rsidRPr="00507467">
        <w:rPr>
          <w:rFonts w:hint="cs"/>
          <w:noProof/>
          <w:rtl/>
          <w:lang w:bidi="ar-EG"/>
        </w:rPr>
        <w:t>نشاط</w:t>
      </w:r>
      <w:r w:rsidRPr="00507467">
        <w:rPr>
          <w:noProof/>
          <w:rtl/>
          <w:lang w:bidi="ar-EG"/>
        </w:rPr>
        <w:t xml:space="preserve"> التنسيق المشترك بتوافق الآراء في اجتماعه. أما إذا لم يكن من المزمع عقد اجتماع الفريق الاستشاري في غضون </w:t>
      </w:r>
      <w:r w:rsidRPr="00507467">
        <w:rPr>
          <w:rFonts w:hint="cs"/>
          <w:noProof/>
          <w:rtl/>
          <w:lang w:bidi="ar-EG"/>
        </w:rPr>
        <w:t>الشهرين التاليين</w:t>
      </w:r>
      <w:r w:rsidRPr="00507467">
        <w:rPr>
          <w:noProof/>
          <w:rtl/>
          <w:lang w:bidi="ar-EG"/>
        </w:rPr>
        <w:t xml:space="preserve">، </w:t>
      </w:r>
      <w:r w:rsidRPr="00507467">
        <w:rPr>
          <w:rFonts w:hint="cs"/>
          <w:noProof/>
          <w:rtl/>
          <w:lang w:bidi="ar-EG"/>
        </w:rPr>
        <w:t xml:space="preserve">عندئذ </w:t>
      </w:r>
      <w:r w:rsidRPr="00507467">
        <w:rPr>
          <w:noProof/>
          <w:rtl/>
          <w:lang w:bidi="ar-EG"/>
        </w:rPr>
        <w:t>يُرسل تبليغ إلكتروني، كما ورد أعلاه، إلى الأعضاء ليعبّروا عن</w:t>
      </w:r>
      <w:r w:rsidRPr="00507467">
        <w:rPr>
          <w:rFonts w:hint="cs"/>
          <w:noProof/>
          <w:rtl/>
          <w:lang w:bidi="ar-EG"/>
        </w:rPr>
        <w:t> </w:t>
      </w:r>
      <w:r w:rsidRPr="00507467">
        <w:rPr>
          <w:noProof/>
          <w:rtl/>
          <w:lang w:bidi="ar-EG"/>
        </w:rPr>
        <w:t xml:space="preserve">موقفهم في رد إلكتروني. أما إذا أرسل التبليغ قبل أقل من أربعة أسابيع من اجتماع الفريق الاستشاري، </w:t>
      </w:r>
      <w:r w:rsidRPr="00507467">
        <w:rPr>
          <w:rFonts w:hint="cs"/>
          <w:noProof/>
          <w:rtl/>
          <w:lang w:bidi="ar-EG"/>
        </w:rPr>
        <w:t>فلا</w:t>
      </w:r>
      <w:r w:rsidRPr="00507467">
        <w:rPr>
          <w:noProof/>
          <w:rtl/>
          <w:lang w:bidi="ar-EG"/>
        </w:rPr>
        <w:t xml:space="preserve"> يُتخذ </w:t>
      </w:r>
      <w:r w:rsidRPr="00507467">
        <w:rPr>
          <w:rFonts w:hint="cs"/>
          <w:noProof/>
          <w:rtl/>
          <w:lang w:bidi="ar-EG"/>
        </w:rPr>
        <w:t xml:space="preserve">أي </w:t>
      </w:r>
      <w:r w:rsidRPr="00507467">
        <w:rPr>
          <w:noProof/>
          <w:rtl/>
          <w:lang w:bidi="ar-EG"/>
        </w:rPr>
        <w:t xml:space="preserve">قرار في اجتماع الفريق الاستشاري، ويمكن اتخاذ القرار بعد أربعة أسابيع من التبليغ، </w:t>
      </w:r>
      <w:r w:rsidRPr="00507467">
        <w:rPr>
          <w:rFonts w:hint="cs"/>
          <w:noProof/>
          <w:rtl/>
          <w:lang w:bidi="ar-EG"/>
        </w:rPr>
        <w:t>باستثناء</w:t>
      </w:r>
      <w:r w:rsidRPr="00507467">
        <w:rPr>
          <w:noProof/>
          <w:rtl/>
          <w:lang w:bidi="ar-EG"/>
        </w:rPr>
        <w:t xml:space="preserve"> الوقت الذي يستغرقه الاجتماع. وعند الضرورة، يُعدّل الاقتراح مراعاةً للملاحظات الواردة</w:t>
      </w:r>
      <w:r w:rsidRPr="00507467">
        <w:rPr>
          <w:rFonts w:cs="Arial"/>
          <w:noProof/>
          <w:lang w:bidi="ar-EG"/>
        </w:rPr>
        <w:t xml:space="preserve"> </w:t>
      </w:r>
      <w:r w:rsidRPr="00507467">
        <w:rPr>
          <w:noProof/>
          <w:rtl/>
          <w:lang w:bidi="ar-EG"/>
        </w:rPr>
        <w:t>ويوضع في متناول الأعضاء إلكترونياً كي يُصار إلى اتخاذ قرار ضمن فترة أربعة أسابيع إضافية. فإذا لم</w:t>
      </w:r>
      <w:r w:rsidRPr="00507467">
        <w:rPr>
          <w:rFonts w:hint="cs"/>
          <w:noProof/>
          <w:rtl/>
          <w:lang w:bidi="ar-EG"/>
        </w:rPr>
        <w:t> </w:t>
      </w:r>
      <w:r w:rsidRPr="00507467">
        <w:rPr>
          <w:noProof/>
          <w:rtl/>
          <w:lang w:bidi="ar-EG"/>
        </w:rPr>
        <w:t xml:space="preserve">ترد ملاحظات جوهرية، يعتبر ذلك موافقة على </w:t>
      </w:r>
      <w:r w:rsidRPr="00507467">
        <w:rPr>
          <w:rFonts w:hint="cs"/>
          <w:noProof/>
          <w:rtl/>
          <w:lang w:bidi="ar-EG"/>
        </w:rPr>
        <w:t>النشاط</w:t>
      </w:r>
      <w:r w:rsidRPr="00507467">
        <w:rPr>
          <w:noProof/>
          <w:rtl/>
          <w:lang w:bidi="ar-EG"/>
        </w:rPr>
        <w:t xml:space="preserve"> المشترك. ويشمل القرار تعيين الهيئة المسؤولة (لجنة دراسات أو الفريق</w:t>
      </w:r>
      <w:r w:rsidRPr="00507467">
        <w:rPr>
          <w:rFonts w:hint="cs"/>
          <w:noProof/>
          <w:rtl/>
          <w:lang w:bidi="ar-EG"/>
        </w:rPr>
        <w:t xml:space="preserve"> الاستشاري</w:t>
      </w:r>
      <w:r w:rsidRPr="00507467">
        <w:rPr>
          <w:noProof/>
          <w:rtl/>
          <w:lang w:bidi="ar-EG"/>
        </w:rPr>
        <w:t>) والاختصاصات (بما في ذلك نطاق التطبيق والأهداف والعمر المتوقع للنشاط) واسم الرئيس.</w:t>
      </w:r>
    </w:p>
    <w:p w14:paraId="3197C81E" w14:textId="77777777" w:rsidR="00517FDB" w:rsidRPr="00507467" w:rsidRDefault="00B346D1" w:rsidP="00D54101">
      <w:pPr>
        <w:spacing w:after="120"/>
        <w:rPr>
          <w:noProof/>
          <w:lang w:bidi="ar-EG"/>
        </w:rPr>
      </w:pPr>
      <w:r w:rsidRPr="00507467">
        <w:rPr>
          <w:rFonts w:hint="cs"/>
          <w:noProof/>
          <w:rtl/>
          <w:lang w:bidi="ar-EG"/>
        </w:rPr>
        <w:t>و</w:t>
      </w:r>
      <w:r w:rsidRPr="00507467">
        <w:rPr>
          <w:noProof/>
          <w:rtl/>
          <w:lang w:bidi="ar-EG"/>
        </w:rPr>
        <w:t xml:space="preserve">يعرض الشكل </w:t>
      </w:r>
      <w:r w:rsidRPr="00507467">
        <w:rPr>
          <w:noProof/>
          <w:lang w:bidi="ar-EG"/>
        </w:rPr>
        <w:t>1-5</w:t>
      </w:r>
      <w:r w:rsidRPr="00507467">
        <w:rPr>
          <w:noProof/>
          <w:rtl/>
          <w:lang w:bidi="ar-EG"/>
        </w:rPr>
        <w:t xml:space="preserve"> مخططاً انسيابياً للبدائل في اقتراح استحداث </w:t>
      </w:r>
      <w:r w:rsidRPr="00507467">
        <w:rPr>
          <w:rFonts w:hint="cs"/>
          <w:noProof/>
          <w:rtl/>
          <w:lang w:bidi="ar-EG"/>
        </w:rPr>
        <w:t>نشاط</w:t>
      </w:r>
      <w:r w:rsidRPr="00507467">
        <w:rPr>
          <w:noProof/>
          <w:rtl/>
          <w:lang w:bidi="ar-EG"/>
        </w:rPr>
        <w:t xml:space="preserve"> التنسيق المشترك والموافقة عليه.</w:t>
      </w:r>
    </w:p>
    <w:p w14:paraId="26E4E278" w14:textId="77777777" w:rsidR="00517FDB" w:rsidRPr="00507467" w:rsidRDefault="00A74BD5" w:rsidP="00517FDB">
      <w:pPr>
        <w:pStyle w:val="Figure"/>
      </w:pPr>
      <w:r>
        <w:rPr>
          <w:noProof/>
        </w:rPr>
        <w:lastRenderedPageBreak/>
        <w:pict w14:anchorId="48E16EF6">
          <v:shapetype id="_x0000_t202" coordsize="21600,21600" o:spt="202" path="m,l,21600r21600,l21600,xe">
            <v:stroke joinstyle="miter"/>
            <v:path gradientshapeok="t" o:connecttype="rect"/>
          </v:shapetype>
          <v:shape id="125" o:spid="_x0000_s1067" type="#_x0000_t202" style="position:absolute;left:0;text-align:left;margin-left:0;margin-top:0;width:50pt;height:50pt;z-index:251661824;visibility:hidden">
            <o:lock v:ext="edit" selection="t"/>
          </v:shape>
        </w:pict>
      </w:r>
      <w:r>
        <w:rPr>
          <w:noProof/>
          <w:lang w:eastAsia="en-GB"/>
        </w:rPr>
        <w:pict w14:anchorId="0B6ABE38">
          <v:group id="Group 1463" o:spid="_x0000_s1026" style="position:absolute;left:0;text-align:left;margin-left:-2.7pt;margin-top:2.15pt;width:484.55pt;height:500.4pt;z-index:251658752" coordorigin="1072,2669" coordsize="9691,1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">
            <v:shape id="shape127" o:spid="_x0000_s1027" type="#_x0000_t202" style="position:absolute;left:3005;top:2669;width:840;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" filled="f" stroked="f">
              <v:textbox inset="0,0,0,0">
                <w:txbxContent>
                  <w:p w14:paraId="73D20803" w14:textId="77777777" w:rsidR="002157D0" w:rsidRPr="00D54101" w:rsidRDefault="00B346D1" w:rsidP="00D54101">
                    <w:pPr>
                      <w:spacing w:before="0" w:line="144" w:lineRule="auto"/>
                      <w:jc w:val="center"/>
                      <w:rPr>
                        <w:sz w:val="18"/>
                        <w:szCs w:val="18"/>
                      </w:rPr>
                    </w:pPr>
                    <w:r w:rsidRPr="00D54101">
                      <w:rPr>
                        <w:rFonts w:hint="cs"/>
                        <w:sz w:val="18"/>
                        <w:szCs w:val="18"/>
                        <w:rtl/>
                      </w:rPr>
                      <w:t xml:space="preserve">المبادرة </w:t>
                    </w:r>
                    <w:r w:rsidRPr="00D54101">
                      <w:rPr>
                        <w:sz w:val="18"/>
                        <w:szCs w:val="18"/>
                        <w:rtl/>
                      </w:rPr>
                      <w:br/>
                    </w:r>
                    <w:r w:rsidRPr="00D54101">
                      <w:rPr>
                        <w:rFonts w:hint="cs"/>
                        <w:sz w:val="18"/>
                        <w:szCs w:val="18"/>
                        <w:rtl/>
                      </w:rPr>
                      <w:t xml:space="preserve">باقتراح </w:t>
                    </w:r>
                    <w:r w:rsidRPr="00D54101">
                      <w:rPr>
                        <w:sz w:val="18"/>
                        <w:szCs w:val="18"/>
                      </w:rPr>
                      <w:t>JCA</w:t>
                    </w:r>
                  </w:p>
                </w:txbxContent>
              </v:textbox>
            </v:shape>
            <v:shape id="shape128" o:spid="_x0000_s1028" type="#_x0000_t202" style="position:absolute;left:2907;top:3612;width:1040;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" filled="f" stroked="f">
              <v:textbox inset="0,0,0,0">
                <w:txbxContent>
                  <w:p w14:paraId="664D3906" w14:textId="77777777" w:rsidR="002157D0" w:rsidRPr="00D54101" w:rsidRDefault="00B346D1" w:rsidP="00D54101">
                    <w:pPr>
                      <w:spacing w:before="0" w:line="144" w:lineRule="auto"/>
                      <w:jc w:val="center"/>
                      <w:rPr>
                        <w:sz w:val="18"/>
                        <w:szCs w:val="18"/>
                      </w:rPr>
                    </w:pPr>
                    <w:r w:rsidRPr="00D54101">
                      <w:rPr>
                        <w:rFonts w:hint="cs"/>
                        <w:sz w:val="18"/>
                        <w:szCs w:val="18"/>
                        <w:rtl/>
                      </w:rPr>
                      <w:t xml:space="preserve">هل </w:t>
                    </w:r>
                    <w:r w:rsidRPr="00D54101">
                      <w:rPr>
                        <w:sz w:val="18"/>
                        <w:szCs w:val="18"/>
                        <w:rtl/>
                      </w:rPr>
                      <w:br/>
                    </w:r>
                    <w:r w:rsidRPr="00D54101">
                      <w:rPr>
                        <w:rFonts w:hint="cs"/>
                        <w:sz w:val="18"/>
                        <w:szCs w:val="18"/>
                        <w:rtl/>
                      </w:rPr>
                      <w:t xml:space="preserve">تقع </w:t>
                    </w:r>
                    <w:r w:rsidRPr="00D54101">
                      <w:rPr>
                        <w:sz w:val="18"/>
                        <w:szCs w:val="18"/>
                      </w:rPr>
                      <w:t>SG</w:t>
                    </w:r>
                    <w:r w:rsidRPr="00D54101">
                      <w:rPr>
                        <w:rFonts w:hint="cs"/>
                        <w:sz w:val="18"/>
                        <w:szCs w:val="18"/>
                        <w:rtl/>
                      </w:rPr>
                      <w:t xml:space="preserve"> ضمن ولاية </w:t>
                    </w:r>
                    <w:r w:rsidRPr="00D54101">
                      <w:rPr>
                        <w:sz w:val="18"/>
                        <w:szCs w:val="18"/>
                        <w:rtl/>
                      </w:rPr>
                      <w:br/>
                    </w:r>
                    <w:r w:rsidRPr="00D54101">
                      <w:rPr>
                        <w:rFonts w:hint="cs"/>
                        <w:sz w:val="18"/>
                        <w:szCs w:val="18"/>
                        <w:rtl/>
                      </w:rPr>
                      <w:t xml:space="preserve">القرار </w:t>
                    </w:r>
                    <w:r w:rsidRPr="00D54101">
                      <w:rPr>
                        <w:sz w:val="18"/>
                        <w:szCs w:val="18"/>
                      </w:rPr>
                      <w:t>2</w:t>
                    </w:r>
                    <w:r w:rsidRPr="00D54101">
                      <w:rPr>
                        <w:rFonts w:hint="cs"/>
                        <w:sz w:val="18"/>
                        <w:szCs w:val="18"/>
                        <w:rtl/>
                      </w:rPr>
                      <w:t>؟</w:t>
                    </w:r>
                  </w:p>
                </w:txbxContent>
              </v:textbox>
            </v:shape>
            <v:shape id="shape129" o:spid="_x0000_s1029" type="#_x0000_t202" style="position:absolute;left:4290;top:3777;width:403;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" filled="f" stroked="f">
              <v:textbox inset="0,0,0,0">
                <w:txbxContent>
                  <w:p w14:paraId="5731A7C1" w14:textId="77777777" w:rsidR="002157D0" w:rsidRPr="00D54101" w:rsidRDefault="00B346D1" w:rsidP="00D54101">
                    <w:pPr>
                      <w:spacing w:before="0" w:line="144" w:lineRule="auto"/>
                      <w:jc w:val="center"/>
                      <w:rPr>
                        <w:sz w:val="18"/>
                        <w:szCs w:val="18"/>
                        <w:lang w:bidi="ar-EG"/>
                      </w:rPr>
                    </w:pPr>
                    <w:r w:rsidRPr="00D54101">
                      <w:rPr>
                        <w:rFonts w:hint="cs"/>
                        <w:sz w:val="18"/>
                        <w:szCs w:val="18"/>
                        <w:rtl/>
                        <w:lang w:bidi="ar-EG"/>
                      </w:rPr>
                      <w:t>لا</w:t>
                    </w:r>
                  </w:p>
                </w:txbxContent>
              </v:textbox>
            </v:shape>
            <v:shape id="shape130" o:spid="_x0000_s1030" type="#_x0000_t202" style="position:absolute;left:2777;top:4867;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" filled="f" stroked="f">
              <v:textbox inset="0,0,0,0">
                <w:txbxContent>
                  <w:p w14:paraId="644D6D87" w14:textId="77777777" w:rsidR="002157D0" w:rsidRPr="00D54101" w:rsidRDefault="00B346D1" w:rsidP="00D54101">
                    <w:pPr>
                      <w:spacing w:before="0"/>
                      <w:jc w:val="center"/>
                      <w:rPr>
                        <w:sz w:val="18"/>
                        <w:szCs w:val="18"/>
                      </w:rPr>
                    </w:pPr>
                    <w:r w:rsidRPr="00D54101">
                      <w:rPr>
                        <w:rFonts w:hint="cs"/>
                        <w:sz w:val="18"/>
                        <w:szCs w:val="18"/>
                        <w:rtl/>
                      </w:rPr>
                      <w:t>تبليغ إلكتروني</w:t>
                    </w:r>
                    <w:r w:rsidRPr="00D54101">
                      <w:rPr>
                        <w:sz w:val="18"/>
                        <w:szCs w:val="18"/>
                      </w:rPr>
                      <w:br/>
                    </w:r>
                    <w:r w:rsidRPr="00D54101">
                      <w:rPr>
                        <w:rFonts w:hint="cs"/>
                        <w:sz w:val="18"/>
                        <w:szCs w:val="18"/>
                        <w:rtl/>
                      </w:rPr>
                      <w:t xml:space="preserve">إلى مركز مراسلة </w:t>
                    </w:r>
                    <w:r w:rsidRPr="00D54101">
                      <w:rPr>
                        <w:sz w:val="18"/>
                        <w:szCs w:val="18"/>
                      </w:rPr>
                      <w:t>SG</w:t>
                    </w:r>
                  </w:p>
                </w:txbxContent>
              </v:textbox>
            </v:shape>
            <v:shape id="shape131" o:spid="_x0000_s1031" type="#_x0000_t202" style="position:absolute;left:7727;top:4912;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" filled="f" stroked="f">
              <v:textbox inset="0,0,0,0">
                <w:txbxContent>
                  <w:p w14:paraId="1C82A7DF" w14:textId="77777777" w:rsidR="002157D0" w:rsidRPr="00D54101" w:rsidRDefault="00B346D1" w:rsidP="00D54101">
                    <w:pPr>
                      <w:spacing w:before="0"/>
                      <w:jc w:val="center"/>
                      <w:rPr>
                        <w:sz w:val="18"/>
                        <w:szCs w:val="18"/>
                      </w:rPr>
                    </w:pPr>
                    <w:r w:rsidRPr="00D54101">
                      <w:rPr>
                        <w:rFonts w:hint="cs"/>
                        <w:sz w:val="18"/>
                        <w:szCs w:val="18"/>
                        <w:rtl/>
                      </w:rPr>
                      <w:t>تبليغ إلكتروني</w:t>
                    </w:r>
                    <w:r w:rsidRPr="00D54101">
                      <w:rPr>
                        <w:sz w:val="18"/>
                        <w:szCs w:val="18"/>
                      </w:rPr>
                      <w:br/>
                    </w:r>
                    <w:r w:rsidRPr="00D54101">
                      <w:rPr>
                        <w:rFonts w:hint="cs"/>
                        <w:sz w:val="18"/>
                        <w:szCs w:val="18"/>
                        <w:rtl/>
                      </w:rPr>
                      <w:t xml:space="preserve">إلى مركز مراسلة </w:t>
                    </w:r>
                    <w:r w:rsidRPr="00D54101">
                      <w:rPr>
                        <w:sz w:val="18"/>
                        <w:szCs w:val="18"/>
                      </w:rPr>
                      <w:t>SG</w:t>
                    </w:r>
                    <w:r w:rsidRPr="00D54101">
                      <w:rPr>
                        <w:rFonts w:hint="cs"/>
                        <w:sz w:val="18"/>
                        <w:szCs w:val="18"/>
                        <w:rtl/>
                      </w:rPr>
                      <w:t xml:space="preserve"> و</w:t>
                    </w:r>
                    <w:r w:rsidRPr="00D54101">
                      <w:rPr>
                        <w:sz w:val="18"/>
                        <w:szCs w:val="18"/>
                      </w:rPr>
                      <w:t>TSAG</w:t>
                    </w:r>
                  </w:p>
                </w:txbxContent>
              </v:textbox>
            </v:shape>
            <v:shape id="shape132" o:spid="_x0000_s1032" type="#_x0000_t202" style="position:absolute;left:3009;top:4542;width:403;height: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" filled="f" stroked="f">
              <v:textbox inset="0,0,0,0">
                <w:txbxContent>
                  <w:p w14:paraId="4590626F" w14:textId="77777777" w:rsidR="002157D0" w:rsidRPr="00D54101" w:rsidRDefault="00B346D1" w:rsidP="00D54101">
                    <w:pPr>
                      <w:spacing w:before="0" w:line="144" w:lineRule="auto"/>
                      <w:jc w:val="center"/>
                      <w:rPr>
                        <w:sz w:val="18"/>
                        <w:szCs w:val="18"/>
                        <w:lang w:bidi="ar-EG"/>
                      </w:rPr>
                    </w:pPr>
                    <w:r w:rsidRPr="00D54101">
                      <w:rPr>
                        <w:rFonts w:hint="cs"/>
                        <w:sz w:val="18"/>
                        <w:szCs w:val="18"/>
                        <w:rtl/>
                        <w:lang w:bidi="ar-EG"/>
                      </w:rPr>
                      <w:t>نعم</w:t>
                    </w:r>
                  </w:p>
                </w:txbxContent>
              </v:textbox>
            </v:shape>
            <v:shape id="shape133" o:spid="_x0000_s1033" type="#_x0000_t202" style="position:absolute;left:2827;top:6092;width:1200;height: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" filled="f" stroked="f">
              <v:textbox inset="0,0,0,0">
                <w:txbxContent>
                  <w:p w14:paraId="29D9BB94" w14:textId="77777777" w:rsidR="002157D0" w:rsidRPr="00D54101" w:rsidRDefault="00B346D1" w:rsidP="00D54101">
                    <w:pPr>
                      <w:spacing w:before="0" w:line="180" w:lineRule="auto"/>
                      <w:jc w:val="center"/>
                      <w:rPr>
                        <w:sz w:val="18"/>
                        <w:szCs w:val="18"/>
                      </w:rPr>
                    </w:pPr>
                    <w:r w:rsidRPr="00D54101">
                      <w:rPr>
                        <w:rFonts w:hint="cs"/>
                        <w:sz w:val="18"/>
                        <w:szCs w:val="18"/>
                        <w:rtl/>
                      </w:rPr>
                      <w:t xml:space="preserve">الوقت </w:t>
                    </w:r>
                    <w:r w:rsidRPr="00D54101">
                      <w:rPr>
                        <w:sz w:val="18"/>
                        <w:szCs w:val="18"/>
                        <w:rtl/>
                      </w:rPr>
                      <w:br/>
                    </w:r>
                    <w:r w:rsidRPr="00D54101">
                      <w:rPr>
                        <w:rFonts w:hint="cs"/>
                        <w:sz w:val="18"/>
                        <w:szCs w:val="18"/>
                        <w:rtl/>
                      </w:rPr>
                      <w:t xml:space="preserve">الباقي حتى اجتماع </w:t>
                    </w:r>
                    <w:r w:rsidRPr="00D54101">
                      <w:rPr>
                        <w:sz w:val="18"/>
                        <w:szCs w:val="18"/>
                      </w:rPr>
                      <w:t>SG</w:t>
                    </w:r>
                    <w:r w:rsidRPr="00D54101">
                      <w:rPr>
                        <w:rFonts w:hint="cs"/>
                        <w:sz w:val="18"/>
                        <w:szCs w:val="18"/>
                        <w:rtl/>
                      </w:rPr>
                      <w:t xml:space="preserve"> التالي؟</w:t>
                    </w:r>
                  </w:p>
                </w:txbxContent>
              </v:textbox>
            </v:shape>
            <v:shape id="shape134" o:spid="_x0000_s1034" type="#_x0000_t202" style="position:absolute;left:7768;top:6109;width:1200;height: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" filled="f" stroked="f">
              <v:textbox inset="0,0,0,0">
                <w:txbxContent>
                  <w:p w14:paraId="472FE968" w14:textId="77777777" w:rsidR="002157D0" w:rsidRPr="00D54101" w:rsidRDefault="00B346D1" w:rsidP="00D54101">
                    <w:pPr>
                      <w:spacing w:before="0" w:line="187" w:lineRule="auto"/>
                      <w:jc w:val="center"/>
                      <w:rPr>
                        <w:sz w:val="18"/>
                        <w:szCs w:val="18"/>
                      </w:rPr>
                    </w:pPr>
                    <w:r w:rsidRPr="00D54101">
                      <w:rPr>
                        <w:rFonts w:hint="cs"/>
                        <w:sz w:val="18"/>
                        <w:szCs w:val="18"/>
                        <w:rtl/>
                      </w:rPr>
                      <w:t xml:space="preserve">الوقت </w:t>
                    </w:r>
                    <w:r w:rsidRPr="00D54101">
                      <w:rPr>
                        <w:rFonts w:hint="cs"/>
                        <w:sz w:val="18"/>
                        <w:szCs w:val="18"/>
                        <w:rtl/>
                      </w:rPr>
                      <w:br/>
                      <w:t xml:space="preserve">الباقي حتى اجتماع </w:t>
                    </w:r>
                    <w:r w:rsidRPr="00D54101">
                      <w:rPr>
                        <w:sz w:val="18"/>
                        <w:szCs w:val="18"/>
                      </w:rPr>
                      <w:t>TSAG</w:t>
                    </w:r>
                    <w:r w:rsidRPr="00D54101">
                      <w:rPr>
                        <w:rFonts w:hint="cs"/>
                        <w:sz w:val="18"/>
                        <w:szCs w:val="18"/>
                        <w:rtl/>
                      </w:rPr>
                      <w:t xml:space="preserve"> التالي؟</w:t>
                    </w:r>
                  </w:p>
                </w:txbxContent>
              </v:textbox>
            </v:shape>
            <v:shape id="shape135" o:spid="_x0000_s1035" type="#_x0000_t202" style="position:absolute;left:1690;top:5989;width:840;height: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" filled="f" stroked="f">
              <v:textbox inset="0,0,0,0">
                <w:txbxContent>
                  <w:p w14:paraId="481D035B" w14:textId="77777777" w:rsidR="002157D0" w:rsidRPr="00D54101" w:rsidRDefault="00B346D1" w:rsidP="00D54101">
                    <w:pPr>
                      <w:spacing w:before="0" w:line="168" w:lineRule="auto"/>
                      <w:jc w:val="left"/>
                      <w:rPr>
                        <w:sz w:val="18"/>
                        <w:szCs w:val="18"/>
                        <w:rtl/>
                        <w:lang w:bidi="ar-EG"/>
                      </w:rPr>
                    </w:pPr>
                    <w:r w:rsidRPr="00D54101">
                      <w:rPr>
                        <w:sz w:val="18"/>
                        <w:szCs w:val="18"/>
                      </w:rPr>
                      <w:t>4&lt;</w:t>
                    </w:r>
                    <w:r w:rsidRPr="00D54101">
                      <w:rPr>
                        <w:rFonts w:hint="cs"/>
                        <w:sz w:val="18"/>
                        <w:szCs w:val="18"/>
                        <w:rtl/>
                        <w:lang w:bidi="ar-EG"/>
                      </w:rPr>
                      <w:t xml:space="preserve"> أسابيع،</w:t>
                    </w:r>
                    <w:r w:rsidRPr="00D54101">
                      <w:rPr>
                        <w:sz w:val="18"/>
                        <w:szCs w:val="18"/>
                        <w:rtl/>
                        <w:lang w:bidi="ar-EG"/>
                      </w:rPr>
                      <w:br/>
                    </w:r>
                    <w:r w:rsidRPr="00D54101">
                      <w:rPr>
                        <w:sz w:val="18"/>
                        <w:szCs w:val="18"/>
                        <w:lang w:bidi="ar-EG"/>
                      </w:rPr>
                      <w:t>8&gt;</w:t>
                    </w:r>
                    <w:r w:rsidRPr="00D54101">
                      <w:rPr>
                        <w:rFonts w:hint="cs"/>
                        <w:sz w:val="18"/>
                        <w:szCs w:val="18"/>
                        <w:rtl/>
                        <w:lang w:bidi="ar-EG"/>
                      </w:rPr>
                      <w:t xml:space="preserve"> أسابيع</w:t>
                    </w:r>
                    <w:r w:rsidRPr="00D54101">
                      <w:rPr>
                        <w:position w:val="-6"/>
                        <w:sz w:val="18"/>
                        <w:szCs w:val="18"/>
                        <w:vertAlign w:val="superscript"/>
                        <w:rtl/>
                        <w:lang w:bidi="ar-EG"/>
                      </w:rPr>
                      <w:t>*</w:t>
                    </w:r>
                  </w:p>
                </w:txbxContent>
              </v:textbox>
            </v:shape>
            <v:shape id="shape136" o:spid="_x0000_s1036" type="#_x0000_t202" style="position:absolute;left:4289;top:6223;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" filled="f" stroked="f">
              <v:textbox inset="0,0,0,0">
                <w:txbxContent>
                  <w:p w14:paraId="28DB943D" w14:textId="77777777" w:rsidR="002157D0" w:rsidRPr="00D54101" w:rsidRDefault="00B346D1" w:rsidP="00D54101">
                    <w:pPr>
                      <w:spacing w:before="0" w:line="168" w:lineRule="auto"/>
                      <w:jc w:val="left"/>
                      <w:rPr>
                        <w:sz w:val="18"/>
                        <w:szCs w:val="18"/>
                        <w:rtl/>
                        <w:lang w:bidi="ar-EG"/>
                      </w:rPr>
                    </w:pPr>
                    <w:r w:rsidRPr="00D54101">
                      <w:rPr>
                        <w:sz w:val="18"/>
                        <w:szCs w:val="18"/>
                        <w:lang w:bidi="ar-EG"/>
                      </w:rPr>
                      <w:t>4&gt;</w:t>
                    </w:r>
                    <w:r w:rsidRPr="00D54101">
                      <w:rPr>
                        <w:rFonts w:hint="cs"/>
                        <w:sz w:val="18"/>
                        <w:szCs w:val="18"/>
                        <w:rtl/>
                        <w:lang w:bidi="ar-EG"/>
                      </w:rPr>
                      <w:t xml:space="preserve"> أسابيع</w:t>
                    </w:r>
                  </w:p>
                </w:txbxContent>
              </v:textbox>
            </v:shape>
            <v:shape id="shape137" o:spid="_x0000_s1037" type="#_x0000_t202" style="position:absolute;left:6629;top:5977;width:840;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" filled="f" stroked="f">
              <v:textbox inset="0,0,0,0">
                <w:txbxContent>
                  <w:p w14:paraId="4E7E18CE" w14:textId="77777777" w:rsidR="002157D0" w:rsidRPr="00D54101" w:rsidRDefault="00B346D1" w:rsidP="00D54101">
                    <w:pPr>
                      <w:spacing w:before="0" w:line="168" w:lineRule="auto"/>
                      <w:jc w:val="left"/>
                      <w:rPr>
                        <w:sz w:val="18"/>
                        <w:szCs w:val="18"/>
                        <w:rtl/>
                        <w:lang w:bidi="ar-EG"/>
                      </w:rPr>
                    </w:pPr>
                    <w:r w:rsidRPr="00D54101">
                      <w:rPr>
                        <w:sz w:val="18"/>
                        <w:szCs w:val="18"/>
                      </w:rPr>
                      <w:t>4&lt;</w:t>
                    </w:r>
                    <w:r w:rsidRPr="00D54101">
                      <w:rPr>
                        <w:rFonts w:hint="cs"/>
                        <w:sz w:val="18"/>
                        <w:szCs w:val="18"/>
                        <w:rtl/>
                        <w:lang w:bidi="ar-EG"/>
                      </w:rPr>
                      <w:t xml:space="preserve"> أسابيع،</w:t>
                    </w:r>
                    <w:r w:rsidRPr="00D54101">
                      <w:rPr>
                        <w:sz w:val="18"/>
                        <w:szCs w:val="18"/>
                        <w:rtl/>
                        <w:lang w:bidi="ar-EG"/>
                      </w:rPr>
                      <w:br/>
                    </w:r>
                    <w:r w:rsidRPr="00D54101">
                      <w:rPr>
                        <w:sz w:val="18"/>
                        <w:szCs w:val="18"/>
                        <w:lang w:bidi="ar-EG"/>
                      </w:rPr>
                      <w:t>8&gt;</w:t>
                    </w:r>
                    <w:r w:rsidRPr="00D54101">
                      <w:rPr>
                        <w:rFonts w:hint="cs"/>
                        <w:sz w:val="18"/>
                        <w:szCs w:val="18"/>
                        <w:rtl/>
                        <w:lang w:bidi="ar-EG"/>
                      </w:rPr>
                      <w:t xml:space="preserve"> أسابيع</w:t>
                    </w:r>
                    <w:r w:rsidRPr="00D54101">
                      <w:rPr>
                        <w:position w:val="-6"/>
                        <w:sz w:val="18"/>
                        <w:szCs w:val="18"/>
                        <w:vertAlign w:val="superscript"/>
                        <w:rtl/>
                      </w:rPr>
                      <w:t>*</w:t>
                    </w:r>
                  </w:p>
                </w:txbxContent>
              </v:textbox>
            </v:shape>
            <v:shape id="shape138" o:spid="_x0000_s1038" type="#_x0000_t202" style="position:absolute;left:9206;top:6239;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" filled="f" stroked="f">
              <v:textbox inset="0,0,0,0">
                <w:txbxContent>
                  <w:p w14:paraId="1AD1AED6" w14:textId="77777777" w:rsidR="002157D0" w:rsidRPr="00D54101" w:rsidRDefault="00B346D1" w:rsidP="00D54101">
                    <w:pPr>
                      <w:spacing w:before="0" w:line="168" w:lineRule="auto"/>
                      <w:jc w:val="center"/>
                      <w:rPr>
                        <w:sz w:val="18"/>
                        <w:szCs w:val="18"/>
                        <w:rtl/>
                        <w:lang w:bidi="ar-EG"/>
                      </w:rPr>
                    </w:pPr>
                    <w:r w:rsidRPr="00D54101">
                      <w:rPr>
                        <w:sz w:val="18"/>
                        <w:szCs w:val="18"/>
                        <w:lang w:bidi="ar-EG"/>
                      </w:rPr>
                      <w:t>4&gt;</w:t>
                    </w:r>
                    <w:r w:rsidRPr="00D54101">
                      <w:rPr>
                        <w:rFonts w:hint="cs"/>
                        <w:sz w:val="18"/>
                        <w:szCs w:val="18"/>
                        <w:rtl/>
                        <w:lang w:bidi="ar-EG"/>
                      </w:rPr>
                      <w:t xml:space="preserve"> أسابيع</w:t>
                    </w:r>
                  </w:p>
                </w:txbxContent>
              </v:textbox>
            </v:shape>
            <v:shape id="shape139" o:spid="_x0000_s1039" type="#_x0000_t202" style="position:absolute;left:3468;top:7020;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" filled="f" stroked="f">
              <v:textbox inset="0,0,0,0">
                <w:txbxContent>
                  <w:p w14:paraId="518858A8" w14:textId="77777777" w:rsidR="002157D0" w:rsidRPr="00D54101" w:rsidRDefault="00B346D1" w:rsidP="00D54101">
                    <w:pPr>
                      <w:spacing w:before="0" w:line="168" w:lineRule="auto"/>
                      <w:jc w:val="center"/>
                      <w:rPr>
                        <w:sz w:val="18"/>
                        <w:szCs w:val="18"/>
                        <w:rtl/>
                        <w:lang w:bidi="ar-EG"/>
                      </w:rPr>
                    </w:pPr>
                    <w:r w:rsidRPr="00D54101">
                      <w:rPr>
                        <w:sz w:val="18"/>
                        <w:szCs w:val="18"/>
                        <w:lang w:bidi="ar-EG"/>
                      </w:rPr>
                      <w:t>8&lt;</w:t>
                    </w:r>
                    <w:r w:rsidRPr="00D54101">
                      <w:rPr>
                        <w:rFonts w:hint="cs"/>
                        <w:sz w:val="18"/>
                        <w:szCs w:val="18"/>
                        <w:rtl/>
                        <w:lang w:bidi="ar-EG"/>
                      </w:rPr>
                      <w:t xml:space="preserve"> أسابيع</w:t>
                    </w:r>
                    <w:r w:rsidRPr="00D54101">
                      <w:rPr>
                        <w:position w:val="-6"/>
                        <w:sz w:val="18"/>
                        <w:szCs w:val="18"/>
                        <w:vertAlign w:val="superscript"/>
                        <w:rtl/>
                      </w:rPr>
                      <w:t>*</w:t>
                    </w:r>
                  </w:p>
                </w:txbxContent>
              </v:textbox>
            </v:shape>
            <v:shape id="shape140" o:spid="_x0000_s1040" type="#_x0000_t202" style="position:absolute;left:8443;top:6999;width:730;height: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" filled="f" stroked="f">
              <v:textbox inset="0,0,0,0">
                <w:txbxContent>
                  <w:p w14:paraId="72BC391C" w14:textId="77777777" w:rsidR="002157D0" w:rsidRPr="00D54101" w:rsidRDefault="00B346D1" w:rsidP="00D54101">
                    <w:pPr>
                      <w:spacing w:before="0" w:line="168" w:lineRule="auto"/>
                      <w:jc w:val="center"/>
                      <w:rPr>
                        <w:sz w:val="18"/>
                        <w:szCs w:val="18"/>
                        <w:rtl/>
                        <w:lang w:bidi="ar-EG"/>
                      </w:rPr>
                    </w:pPr>
                    <w:r w:rsidRPr="00D54101">
                      <w:rPr>
                        <w:sz w:val="18"/>
                        <w:szCs w:val="18"/>
                        <w:lang w:bidi="ar-EG"/>
                      </w:rPr>
                      <w:t>8&lt;</w:t>
                    </w:r>
                    <w:r w:rsidRPr="00D54101">
                      <w:rPr>
                        <w:rFonts w:hint="cs"/>
                        <w:sz w:val="18"/>
                        <w:szCs w:val="18"/>
                        <w:rtl/>
                        <w:lang w:bidi="ar-EG"/>
                      </w:rPr>
                      <w:t xml:space="preserve"> أسابيع</w:t>
                    </w:r>
                    <w:r w:rsidRPr="00D54101">
                      <w:rPr>
                        <w:rFonts w:hint="cs"/>
                        <w:position w:val="-6"/>
                        <w:sz w:val="18"/>
                        <w:szCs w:val="18"/>
                        <w:vertAlign w:val="superscript"/>
                        <w:rtl/>
                        <w:lang w:bidi="ar-EG"/>
                      </w:rPr>
                      <w:t>*</w:t>
                    </w:r>
                  </w:p>
                </w:txbxContent>
              </v:textbox>
            </v:shape>
            <v:shape id="shape141" o:spid="_x0000_s1041" type="#_x0000_t202" style="position:absolute;left:1072;top:7411;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" filled="f" stroked="f">
              <v:textbox inset="0,0,0,0">
                <w:txbxContent>
                  <w:p w14:paraId="10DD9D0A" w14:textId="77777777" w:rsidR="002157D0" w:rsidRPr="00D54101" w:rsidRDefault="00B346D1"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2" o:spid="_x0000_s1042" type="#_x0000_t202" style="position:absolute;left:2704;top:7413;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" filled="f" stroked="f">
              <v:textbox inset="0,0,0,0">
                <w:txbxContent>
                  <w:p w14:paraId="08D46E6D" w14:textId="77777777" w:rsidR="002157D0" w:rsidRPr="00D54101" w:rsidRDefault="00B346D1"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3" o:spid="_x0000_s1043" type="#_x0000_t202" style="position:absolute;left:4360;top:7398;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" filled="f" stroked="f">
              <v:textbox inset="0,0,0,0">
                <w:txbxContent>
                  <w:p w14:paraId="18D5BA61" w14:textId="77777777" w:rsidR="002157D0" w:rsidRPr="00D54101" w:rsidRDefault="00B346D1" w:rsidP="00D54101">
                    <w:pPr>
                      <w:spacing w:before="0"/>
                      <w:jc w:val="center"/>
                      <w:rPr>
                        <w:sz w:val="18"/>
                        <w:szCs w:val="18"/>
                      </w:rPr>
                    </w:pPr>
                    <w:r w:rsidRPr="00D54101">
                      <w:rPr>
                        <w:rFonts w:hint="cs"/>
                        <w:sz w:val="18"/>
                        <w:szCs w:val="18"/>
                        <w:rtl/>
                      </w:rPr>
                      <w:t xml:space="preserve">ملاحظات من </w:t>
                    </w:r>
                    <w:r w:rsidRPr="00D54101">
                      <w:rPr>
                        <w:sz w:val="18"/>
                        <w:szCs w:val="18"/>
                        <w:rtl/>
                      </w:rPr>
                      <w:br/>
                    </w:r>
                    <w:r w:rsidRPr="00D54101">
                      <w:rPr>
                        <w:rFonts w:hint="cs"/>
                        <w:sz w:val="18"/>
                        <w:szCs w:val="18"/>
                        <w:rtl/>
                      </w:rPr>
                      <w:t xml:space="preserve">أعضاء </w:t>
                    </w:r>
                    <w:r w:rsidRPr="00D54101">
                      <w:rPr>
                        <w:sz w:val="18"/>
                        <w:szCs w:val="18"/>
                      </w:rPr>
                      <w:t>SG</w:t>
                    </w:r>
                  </w:p>
                </w:txbxContent>
              </v:textbox>
            </v:shape>
            <v:shape id="shape144" o:spid="_x0000_s1044" type="#_x0000_t202" style="position:absolute;left:6019;top:7402;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" filled="f" stroked="f">
              <v:textbox inset="0,0,0,0">
                <w:txbxContent>
                  <w:p w14:paraId="12AB0AE7" w14:textId="77777777" w:rsidR="002157D0" w:rsidRPr="00D54101" w:rsidRDefault="00B346D1"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5" o:spid="_x0000_s1045" type="#_x0000_t202" style="position:absolute;left:7649;top:7402;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" filled="f" stroked="f">
              <v:textbox inset="0,0,0,0">
                <w:txbxContent>
                  <w:p w14:paraId="64642DDB" w14:textId="77777777" w:rsidR="002157D0" w:rsidRPr="00D54101" w:rsidRDefault="00B346D1"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6" o:spid="_x0000_s1046" type="#_x0000_t202" style="position:absolute;left:9284;top:7413;width:1349;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" filled="f" stroked="f">
              <v:textbox inset="0,0,0,0">
                <w:txbxContent>
                  <w:p w14:paraId="1EF81794" w14:textId="77777777" w:rsidR="002157D0" w:rsidRPr="00D54101" w:rsidRDefault="00B346D1" w:rsidP="00D54101">
                    <w:pPr>
                      <w:spacing w:before="0"/>
                      <w:jc w:val="center"/>
                      <w:rPr>
                        <w:sz w:val="18"/>
                        <w:szCs w:val="18"/>
                        <w:rtl/>
                      </w:rPr>
                    </w:pPr>
                    <w:r w:rsidRPr="00D54101">
                      <w:rPr>
                        <w:rFonts w:hint="cs"/>
                        <w:sz w:val="18"/>
                        <w:szCs w:val="18"/>
                        <w:rtl/>
                      </w:rPr>
                      <w:t xml:space="preserve">ملاحظات من </w:t>
                    </w:r>
                    <w:r w:rsidRPr="00D54101">
                      <w:rPr>
                        <w:sz w:val="18"/>
                        <w:szCs w:val="18"/>
                      </w:rPr>
                      <w:t>TSAG</w:t>
                    </w:r>
                    <w:r w:rsidRPr="00D54101">
                      <w:rPr>
                        <w:rFonts w:hint="cs"/>
                        <w:sz w:val="18"/>
                        <w:szCs w:val="18"/>
                        <w:rtl/>
                      </w:rPr>
                      <w:t xml:space="preserve"> ومن أعضاء </w:t>
                    </w:r>
                    <w:r w:rsidRPr="00D54101">
                      <w:rPr>
                        <w:sz w:val="18"/>
                        <w:szCs w:val="18"/>
                      </w:rPr>
                      <w:t>SG</w:t>
                    </w:r>
                  </w:p>
                </w:txbxContent>
              </v:textbox>
            </v:shape>
            <v:shape id="shape147" o:spid="_x0000_s1047" type="#_x0000_t202" style="position:absolute;left:1165;top:8548;width:123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" filled="f" stroked="f">
              <v:textbox inset="0,0,0,0">
                <w:txbxContent>
                  <w:p w14:paraId="4B4DF5C2" w14:textId="77777777" w:rsidR="002157D0" w:rsidRPr="00D54101" w:rsidRDefault="00B346D1" w:rsidP="00D54101">
                    <w:pPr>
                      <w:spacing w:before="0" w:line="168" w:lineRule="auto"/>
                      <w:jc w:val="center"/>
                      <w:rPr>
                        <w:sz w:val="18"/>
                        <w:szCs w:val="18"/>
                      </w:rPr>
                    </w:pPr>
                    <w:r w:rsidRPr="00D54101">
                      <w:rPr>
                        <w:rFonts w:hint="cs"/>
                        <w:sz w:val="18"/>
                        <w:szCs w:val="18"/>
                        <w:rtl/>
                      </w:rPr>
                      <w:t xml:space="preserve">مراعاة الملاحظات، والموافقة لدى </w:t>
                    </w:r>
                    <w:r w:rsidRPr="00D54101">
                      <w:rPr>
                        <w:sz w:val="18"/>
                        <w:szCs w:val="18"/>
                        <w:rtl/>
                      </w:rPr>
                      <w:br/>
                    </w:r>
                    <w:r w:rsidRPr="00D54101">
                      <w:rPr>
                        <w:rFonts w:hint="cs"/>
                        <w:sz w:val="18"/>
                        <w:szCs w:val="18"/>
                        <w:rtl/>
                      </w:rPr>
                      <w:t xml:space="preserve">اجتماع </w:t>
                    </w:r>
                    <w:r w:rsidRPr="00D54101">
                      <w:rPr>
                        <w:sz w:val="18"/>
                        <w:szCs w:val="18"/>
                      </w:rPr>
                      <w:t>SG</w:t>
                    </w:r>
                  </w:p>
                </w:txbxContent>
              </v:textbox>
            </v:shape>
            <v:shape id="shape148" o:spid="_x0000_s1048" type="#_x0000_t202" style="position:absolute;left:2789;top:8548;width:1280;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" filled="f" stroked="f">
              <v:textbox inset="0,0,0,0">
                <w:txbxContent>
                  <w:p w14:paraId="2BFC07E4" w14:textId="77777777" w:rsidR="002157D0" w:rsidRPr="00D54101" w:rsidRDefault="00B346D1"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49" o:spid="_x0000_s1049" type="#_x0000_t202" style="position:absolute;left:4405;top:8548;width:1295;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" filled="f" stroked="f">
              <v:textbox inset="0,0,0,0">
                <w:txbxContent>
                  <w:p w14:paraId="47E82FEA" w14:textId="77777777" w:rsidR="002157D0" w:rsidRPr="006F073C" w:rsidRDefault="00B346D1" w:rsidP="00D54101">
                    <w:pPr>
                      <w:spacing w:before="0" w:line="168" w:lineRule="auto"/>
                      <w:jc w:val="center"/>
                      <w:rPr>
                        <w:spacing w:val="-4"/>
                        <w:sz w:val="18"/>
                        <w:szCs w:val="18"/>
                      </w:rPr>
                    </w:pPr>
                    <w:r w:rsidRPr="006F073C">
                      <w:rPr>
                        <w:rFonts w:hint="cs"/>
                        <w:spacing w:val="-4"/>
                        <w:sz w:val="18"/>
                        <w:szCs w:val="18"/>
                        <w:rtl/>
                      </w:rPr>
                      <w:t xml:space="preserve">نقاش في اجتماع </w:t>
                    </w:r>
                    <w:r w:rsidRPr="006F073C">
                      <w:rPr>
                        <w:spacing w:val="-4"/>
                        <w:sz w:val="18"/>
                        <w:szCs w:val="18"/>
                      </w:rPr>
                      <w:t>SG</w:t>
                    </w:r>
                    <w:r w:rsidRPr="006F073C">
                      <w:rPr>
                        <w:rFonts w:hint="cs"/>
                        <w:spacing w:val="-4"/>
                        <w:sz w:val="18"/>
                        <w:szCs w:val="18"/>
                        <w:rtl/>
                      </w:rPr>
                      <w:t xml:space="preserve"> دون اتخاذ قرار بعد</w:t>
                    </w:r>
                  </w:p>
                </w:txbxContent>
              </v:textbox>
            </v:shape>
            <v:shape id="shape150" o:spid="_x0000_s1050" type="#_x0000_t202" style="position:absolute;left:6086;top:8548;width:1270;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" filled="f" stroked="f">
              <v:textbox inset="0,0,0,0">
                <w:txbxContent>
                  <w:p w14:paraId="0A9EB081" w14:textId="77777777" w:rsidR="002157D0" w:rsidRPr="00D54101" w:rsidRDefault="00B346D1" w:rsidP="00D54101">
                    <w:pPr>
                      <w:spacing w:before="0" w:line="168" w:lineRule="auto"/>
                      <w:jc w:val="center"/>
                      <w:rPr>
                        <w:sz w:val="18"/>
                        <w:szCs w:val="18"/>
                      </w:rPr>
                    </w:pPr>
                    <w:r w:rsidRPr="00D54101">
                      <w:rPr>
                        <w:rFonts w:hint="cs"/>
                        <w:sz w:val="18"/>
                        <w:szCs w:val="18"/>
                        <w:rtl/>
                      </w:rPr>
                      <w:t xml:space="preserve">مراعاة الملاحظات، والموافقة في </w:t>
                    </w:r>
                    <w:r w:rsidRPr="00D54101">
                      <w:rPr>
                        <w:sz w:val="18"/>
                        <w:szCs w:val="18"/>
                        <w:rtl/>
                      </w:rPr>
                      <w:br/>
                    </w:r>
                    <w:r w:rsidRPr="00D54101">
                      <w:rPr>
                        <w:rFonts w:hint="cs"/>
                        <w:sz w:val="18"/>
                        <w:szCs w:val="18"/>
                        <w:rtl/>
                      </w:rPr>
                      <w:t xml:space="preserve">اجتماع </w:t>
                    </w:r>
                    <w:r w:rsidRPr="00D54101">
                      <w:rPr>
                        <w:sz w:val="18"/>
                        <w:szCs w:val="18"/>
                      </w:rPr>
                      <w:t>TSAG</w:t>
                    </w:r>
                  </w:p>
                </w:txbxContent>
              </v:textbox>
            </v:shape>
            <v:shape id="shape151" o:spid="_x0000_s1051" type="#_x0000_t202" style="position:absolute;left:7727;top:8548;width:1286;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" filled="f" stroked="f">
              <v:textbox inset="0,0,0,0">
                <w:txbxContent>
                  <w:p w14:paraId="087D105D" w14:textId="77777777" w:rsidR="002157D0" w:rsidRPr="00D54101" w:rsidRDefault="00B346D1"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52" o:spid="_x0000_s1052" type="#_x0000_t202" style="position:absolute;left:9380;top:8548;width:1264;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" filled="f" stroked="f">
              <v:textbox inset="0,0,0,0">
                <w:txbxContent>
                  <w:p w14:paraId="56E0A40C" w14:textId="77777777" w:rsidR="002157D0" w:rsidRPr="00D54101" w:rsidRDefault="00B346D1" w:rsidP="00D54101">
                    <w:pPr>
                      <w:spacing w:before="0" w:line="168" w:lineRule="auto"/>
                      <w:jc w:val="center"/>
                      <w:rPr>
                        <w:sz w:val="18"/>
                        <w:szCs w:val="18"/>
                      </w:rPr>
                    </w:pPr>
                    <w:r w:rsidRPr="00D54101">
                      <w:rPr>
                        <w:rFonts w:hint="cs"/>
                        <w:sz w:val="18"/>
                        <w:szCs w:val="18"/>
                        <w:rtl/>
                      </w:rPr>
                      <w:t xml:space="preserve">نقاش في اجتماع </w:t>
                    </w:r>
                    <w:r w:rsidRPr="00D54101">
                      <w:rPr>
                        <w:sz w:val="18"/>
                        <w:szCs w:val="18"/>
                      </w:rPr>
                      <w:t>TSAG</w:t>
                    </w:r>
                    <w:r w:rsidRPr="00D54101">
                      <w:rPr>
                        <w:rFonts w:hint="cs"/>
                        <w:sz w:val="18"/>
                        <w:szCs w:val="18"/>
                        <w:rtl/>
                      </w:rPr>
                      <w:t xml:space="preserve"> دون اتخاذ </w:t>
                    </w:r>
                    <w:r w:rsidRPr="00D54101">
                      <w:rPr>
                        <w:sz w:val="18"/>
                        <w:szCs w:val="18"/>
                        <w:rtl/>
                      </w:rPr>
                      <w:br/>
                    </w:r>
                    <w:r w:rsidRPr="00D54101">
                      <w:rPr>
                        <w:rFonts w:hint="cs"/>
                        <w:sz w:val="18"/>
                        <w:szCs w:val="18"/>
                        <w:rtl/>
                      </w:rPr>
                      <w:t>قرار بعد</w:t>
                    </w:r>
                  </w:p>
                </w:txbxContent>
              </v:textbox>
            </v:shape>
            <v:shape id="shape153" o:spid="_x0000_s1053" type="#_x0000_t202" style="position:absolute;left:4396;top:9737;width:134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" filled="f" stroked="f">
              <v:textbox inset="0,0,0,0">
                <w:txbxContent>
                  <w:p w14:paraId="069F524A" w14:textId="77777777" w:rsidR="002157D0" w:rsidRPr="006F073C" w:rsidRDefault="00B346D1" w:rsidP="00D54101">
                    <w:pPr>
                      <w:spacing w:before="0" w:line="168" w:lineRule="auto"/>
                      <w:jc w:val="center"/>
                      <w:rPr>
                        <w:spacing w:val="-4"/>
                        <w:sz w:val="18"/>
                        <w:szCs w:val="18"/>
                        <w:rtl/>
                        <w:lang w:bidi="ar-EG"/>
                      </w:rPr>
                    </w:pPr>
                    <w:r w:rsidRPr="006F073C">
                      <w:rPr>
                        <w:rFonts w:hint="cs"/>
                        <w:spacing w:val="-4"/>
                        <w:sz w:val="18"/>
                        <w:szCs w:val="18"/>
                        <w:rtl/>
                      </w:rPr>
                      <w:t>مراعاة الملاحظات، والموافقة</w:t>
                    </w:r>
                    <w:r w:rsidRPr="006F073C">
                      <w:rPr>
                        <w:spacing w:val="-4"/>
                        <w:sz w:val="18"/>
                        <w:szCs w:val="18"/>
                        <w:rtl/>
                      </w:rPr>
                      <w:t>**</w:t>
                    </w:r>
                    <w:r w:rsidRPr="006F073C">
                      <w:rPr>
                        <w:rFonts w:hint="cs"/>
                        <w:spacing w:val="-4"/>
                        <w:sz w:val="18"/>
                        <w:szCs w:val="18"/>
                        <w:rtl/>
                      </w:rPr>
                      <w:t xml:space="preserve"> إلكترونياً</w:t>
                    </w:r>
                  </w:p>
                </w:txbxContent>
              </v:textbox>
            </v:shape>
            <v:shape id="shape154" o:spid="_x0000_s1054" type="#_x0000_t202" style="position:absolute;left:5225;top:11179;width:1350;height: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" filled="f" stroked="f">
              <v:textbox inset="0,0,0,0">
                <w:txbxContent>
                  <w:p w14:paraId="7D78DDC5" w14:textId="77777777" w:rsidR="002157D0" w:rsidRPr="00D54101" w:rsidRDefault="00B346D1" w:rsidP="00D54101">
                    <w:pPr>
                      <w:spacing w:before="0" w:line="168" w:lineRule="auto"/>
                      <w:jc w:val="center"/>
                      <w:rPr>
                        <w:sz w:val="18"/>
                        <w:szCs w:val="18"/>
                      </w:rPr>
                    </w:pPr>
                    <w:r w:rsidRPr="00D54101">
                      <w:rPr>
                        <w:rFonts w:hint="cs"/>
                        <w:sz w:val="18"/>
                        <w:szCs w:val="18"/>
                        <w:rtl/>
                      </w:rPr>
                      <w:t xml:space="preserve">المباشرة </w:t>
                    </w:r>
                    <w:r w:rsidRPr="00D54101">
                      <w:rPr>
                        <w:sz w:val="18"/>
                        <w:szCs w:val="18"/>
                        <w:rtl/>
                      </w:rPr>
                      <w:br/>
                    </w:r>
                    <w:r w:rsidRPr="00D54101">
                      <w:rPr>
                        <w:rFonts w:hint="cs"/>
                        <w:sz w:val="18"/>
                        <w:szCs w:val="18"/>
                        <w:rtl/>
                      </w:rPr>
                      <w:t xml:space="preserve">بنشاط </w:t>
                    </w:r>
                    <w:r w:rsidRPr="00D54101">
                      <w:rPr>
                        <w:sz w:val="18"/>
                        <w:szCs w:val="18"/>
                      </w:rPr>
                      <w:t>JCA</w:t>
                    </w:r>
                  </w:p>
                </w:txbxContent>
              </v:textbox>
            </v:shape>
            <v:shape id="shape155" o:spid="_x0000_s1055" type="#_x0000_t202" style="position:absolute;left:1709;top:11839;width:8790;height: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" filled="f" stroked="f">
              <v:textbox inset="0,0,0,0">
                <w:txbxContent>
                  <w:p w14:paraId="6C5372CF" w14:textId="77777777" w:rsidR="002157D0" w:rsidRPr="00D54101" w:rsidRDefault="00B346D1" w:rsidP="006F073C">
                    <w:pPr>
                      <w:tabs>
                        <w:tab w:val="left" w:pos="298"/>
                      </w:tabs>
                      <w:spacing w:before="0" w:line="144" w:lineRule="auto"/>
                      <w:ind w:left="298" w:hanging="298"/>
                      <w:rPr>
                        <w:sz w:val="18"/>
                        <w:szCs w:val="18"/>
                      </w:rPr>
                    </w:pPr>
                    <w:r w:rsidRPr="00D54101">
                      <w:rPr>
                        <w:sz w:val="18"/>
                        <w:szCs w:val="18"/>
                        <w:rtl/>
                      </w:rPr>
                      <w:t>*</w:t>
                    </w:r>
                    <w:r w:rsidRPr="00D54101">
                      <w:rPr>
                        <w:sz w:val="18"/>
                        <w:szCs w:val="18"/>
                        <w:rtl/>
                      </w:rPr>
                      <w:tab/>
                    </w:r>
                    <w:r w:rsidRPr="00D54101">
                      <w:rPr>
                        <w:rFonts w:hint="cs"/>
                        <w:sz w:val="18"/>
                        <w:szCs w:val="18"/>
                        <w:rtl/>
                      </w:rPr>
                      <w:t>فترة الوقت الاسمية.</w:t>
                    </w:r>
                  </w:p>
                  <w:p w14:paraId="58685C72" w14:textId="77777777" w:rsidR="002157D0" w:rsidRPr="00D54101" w:rsidRDefault="00B346D1" w:rsidP="006F073C">
                    <w:pPr>
                      <w:tabs>
                        <w:tab w:val="left" w:pos="298"/>
                      </w:tabs>
                      <w:spacing w:before="0" w:line="144" w:lineRule="auto"/>
                      <w:ind w:left="298" w:hanging="298"/>
                      <w:rPr>
                        <w:sz w:val="18"/>
                        <w:szCs w:val="18"/>
                      </w:rPr>
                    </w:pPr>
                    <w:r w:rsidRPr="00D54101">
                      <w:rPr>
                        <w:sz w:val="18"/>
                        <w:szCs w:val="18"/>
                        <w:rtl/>
                      </w:rPr>
                      <w:t>**</w:t>
                    </w:r>
                    <w:r w:rsidRPr="00D54101">
                      <w:rPr>
                        <w:sz w:val="18"/>
                        <w:szCs w:val="18"/>
                        <w:rtl/>
                      </w:rPr>
                      <w:tab/>
                    </w:r>
                    <w:r w:rsidRPr="00D54101">
                      <w:rPr>
                        <w:rFonts w:hint="cs"/>
                        <w:sz w:val="18"/>
                        <w:szCs w:val="18"/>
                        <w:rtl/>
                      </w:rPr>
                      <w:t>في حال عدم وجود ملاحظات جوهرية، يعتبر ذلك موافقة على النشاط المشترك. وإذا عدل اقتراح النشاط وفق الملاحظات الواردة، يعاد تعميمه لمراجعة تستغرق أربعة أسابيع. في حال عدم وجود ملاحظات جوهرية، يعتبر ذلك موافقة على النشاط.</w:t>
                    </w:r>
                  </w:p>
                </w:txbxContent>
              </v:textbox>
            </v:shape>
            <v:shape id="shape156" o:spid="_x0000_s1056" type="#_x0000_t202" style="position:absolute;left:9372;top:9737;width:128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" filled="f" stroked="f">
              <v:textbox inset="0,0,0,0">
                <w:txbxContent>
                  <w:p w14:paraId="7F5B2925" w14:textId="77777777" w:rsidR="002157D0" w:rsidRPr="00D54101" w:rsidRDefault="00B346D1" w:rsidP="00D54101">
                    <w:pPr>
                      <w:spacing w:before="0" w:line="168" w:lineRule="auto"/>
                      <w:jc w:val="center"/>
                      <w:rPr>
                        <w:sz w:val="18"/>
                        <w:szCs w:val="18"/>
                      </w:rPr>
                    </w:pPr>
                    <w:r w:rsidRPr="00D54101">
                      <w:rPr>
                        <w:rFonts w:hint="cs"/>
                        <w:sz w:val="18"/>
                        <w:szCs w:val="18"/>
                        <w:rtl/>
                      </w:rPr>
                      <w:t>مراعاة الملاحظات، والموافقة</w:t>
                    </w:r>
                    <w:r w:rsidRPr="00D54101">
                      <w:rPr>
                        <w:position w:val="-6"/>
                        <w:sz w:val="18"/>
                        <w:szCs w:val="18"/>
                        <w:vertAlign w:val="superscript"/>
                        <w:rtl/>
                      </w:rPr>
                      <w:t>**</w:t>
                    </w:r>
                    <w:r w:rsidRPr="00D54101">
                      <w:rPr>
                        <w:rFonts w:hint="cs"/>
                        <w:sz w:val="18"/>
                        <w:szCs w:val="18"/>
                        <w:rtl/>
                      </w:rPr>
                      <w:t xml:space="preserve"> إلكترونياً</w:t>
                    </w:r>
                  </w:p>
                </w:txbxContent>
              </v:textbox>
            </v:shape>
            <v:shape id="shape157" o:spid="_x0000_s1057" type="#_x0000_t202" style="position:absolute;left:9777;top:11542;width:986;height: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" filled="f" stroked="f">
              <v:textbox inset="0,0,0,0">
                <w:txbxContent>
                  <w:p w14:paraId="146D7AEA" w14:textId="77777777" w:rsidR="002157D0" w:rsidRPr="006F073C" w:rsidRDefault="00B346D1" w:rsidP="006F073C">
                    <w:pPr>
                      <w:spacing w:before="0" w:line="168" w:lineRule="auto"/>
                      <w:rPr>
                        <w:sz w:val="16"/>
                        <w:szCs w:val="16"/>
                        <w:rtl/>
                        <w:lang w:bidi="ar-SY"/>
                      </w:rPr>
                    </w:pPr>
                    <w:r w:rsidRPr="006F073C">
                      <w:rPr>
                        <w:sz w:val="16"/>
                        <w:szCs w:val="16"/>
                      </w:rPr>
                      <w:t>A.1(19)_F5.1</w:t>
                    </w:r>
                  </w:p>
                </w:txbxContent>
              </v:textbox>
            </v:shape>
          </v:group>
        </w:pict>
      </w:r>
      <w:r>
        <w:rPr>
          <w:noProof/>
          <w:lang w:eastAsia="en-GB"/>
        </w:rPr>
        <w:pict w14:anchorId="19101E92">
          <v:shape id="shape158" o:spid="_x0000_s1066" type="#_x0000_t202"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A/vOP4MgIAAGIEAAAOAAAAAAAAAAAAAAAAAC4CAABkcnMv&#10;ZTJvRG9jLnhtbFBLAQItABQABgAIAAAAIQCOoHPl1wAAAAUBAAAPAAAAAAAAAAAAAAAAAIwEAABk&#10;cnMvZG93bnJldi54bWxQSwUGAAAAAAQABADzAAAAkAUAAAAA&#10;">
            <o:lock v:ext="edit" selection="t"/>
          </v:shape>
        </w:pict>
      </w:r>
      <w:r>
        <w:rPr>
          <w:noProof/>
          <w:lang w:eastAsia="en-GB"/>
        </w:rPr>
        <w:pict w14:anchorId="1A7191AC">
          <v:rect id="Rectangle 1496" o:spid="_x0000_s1065"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rk1QUOoBAADK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11EE23AB">
          <v:rect id="Rectangle 1497" o:spid="_x0000_s1064"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Pk8EWDrAQAAygMAAA4AAAAAAAAAAAAAAAAALgIAAGRycy9lMm9Eb2MueG1sUEsB&#10;Ai0AFAAGAAgAAAAhAIZbh9XYAAAABQEAAA8AAAAAAAAAAAAAAAAARQQAAGRycy9kb3ducmV2Lnht&#10;bFBLBQYAAAAABAAEAPMAAABKBQAAAAA=&#10;" filled="f" stroked="f">
            <o:lock v:ext="edit" aspectratio="t" selection="t"/>
          </v:rect>
        </w:pict>
      </w:r>
      <w:r>
        <w:rPr>
          <w:noProof/>
          <w:lang w:eastAsia="en-GB"/>
        </w:rPr>
        <w:pict w14:anchorId="77DB02BA">
          <v:shape id="shape159" o:spid="_x0000_s1063" type="#_x0000_t202"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g+BjJMgIAAGIEAAAOAAAAAAAAAAAAAAAAAC4CAABkcnMv&#10;ZTJvRG9jLnhtbFBLAQItABQABgAIAAAAIQCOoHPl1wAAAAUBAAAPAAAAAAAAAAAAAAAAAIwEAABk&#10;cnMvZG93bnJldi54bWxQSwUGAAAAAAQABADzAAAAkAUAAAAA&#10;">
            <o:lock v:ext="edit" selection="t"/>
          </v:shape>
        </w:pict>
      </w:r>
      <w:r>
        <w:rPr>
          <w:noProof/>
          <w:lang w:eastAsia="en-GB"/>
        </w:rPr>
      </w:r>
      <w:r>
        <w:rPr>
          <w:noProof/>
          <w:lang w:eastAsia="en-GB"/>
        </w:rPr>
        <w:pict w14:anchorId="51E8658F">
          <v:rect id="AutoShape 2" o:spid="_x0000_s1068" style="width:488.4pt;height:502.6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Pr>
          <w:noProof/>
          <w:lang w:eastAsia="zh-CN" w:bidi="ar-SA"/>
        </w:rPr>
        <w:pict w14:anchorId="5B8CF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6" o:spid="_x0000_s1061" type="#_x0000_t75" style="position:absolute;left:0;text-align:left;margin-left:0;margin-top:0;width:50pt;height:50pt;z-index:251652608;visibility:hidden;mso-position-horizontal-relative:text;mso-position-vertical-relative:text">
            <o:lock v:ext="edit" selection="t"/>
          </v:shape>
        </w:pict>
      </w:r>
      <w:r>
        <w:rPr>
          <w:noProof/>
          <w:lang w:eastAsia="zh-CN" w:bidi="ar-SA"/>
        </w:rPr>
        <w:object w:dxaOrig="1440" w:dyaOrig="1440" w14:anchorId="495998C1">
          <v:shape id="shape160" o:spid="_x0000_s1060" type="#_x0000_t75" style="position:absolute;left:0;text-align:left;margin-left:-6.45pt;margin-top:0;width:488.25pt;height:476.3pt;z-index:251653632;mso-position-horizontal-relative:text;mso-position-vertical-relative:text">
            <v:imagedata r:id="rId14" o:title="" cropbottom="-2838f"/>
          </v:shape>
          <o:OLEObject Type="Embed" ProgID="CorelDraw.Graphic.12" ShapeID="shape160" DrawAspect="Content" ObjectID="_1706362618" r:id="rId15"/>
        </w:object>
      </w:r>
      <w:r>
        <w:rPr>
          <w:noProof/>
          <w:lang w:eastAsia="en-GB"/>
        </w:rPr>
        <w:pict w14:anchorId="0D45FFAE">
          <v:rect id="Rectangle 1500" o:spid="_x0000_s1059" style="position:absolute;left:0;text-align:left;margin-left:-6.45pt;margin-top:0;width:488.25pt;height:50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" filled="f" stroked="f">
            <o:lock v:ext="edit" aspectratio="t" text="t"/>
          </v:rect>
        </w:pict>
      </w:r>
    </w:p>
    <w:p w14:paraId="35D0D895" w14:textId="77777777" w:rsidR="00517FDB" w:rsidRPr="00507467" w:rsidRDefault="00B346D1" w:rsidP="00517FDB">
      <w:pPr>
        <w:pStyle w:val="Figuretitle"/>
        <w:spacing w:before="180"/>
        <w:rPr>
          <w:noProof/>
          <w:rtl/>
        </w:rPr>
      </w:pPr>
      <w:r w:rsidRPr="00507467">
        <w:rPr>
          <w:noProof/>
          <w:rtl/>
        </w:rPr>
        <w:t xml:space="preserve">الشكل </w:t>
      </w:r>
      <w:r w:rsidRPr="00507467">
        <w:rPr>
          <w:noProof/>
        </w:rPr>
        <w:t>1-5</w:t>
      </w:r>
      <w:r w:rsidRPr="00507467">
        <w:rPr>
          <w:rFonts w:hint="cs"/>
          <w:noProof/>
          <w:rtl/>
        </w:rPr>
        <w:t xml:space="preserve"> - </w:t>
      </w:r>
      <w:r w:rsidRPr="00507467">
        <w:rPr>
          <w:noProof/>
          <w:rtl/>
        </w:rPr>
        <w:t xml:space="preserve">البدائل في اقتراح استحداث </w:t>
      </w:r>
      <w:r w:rsidRPr="00507467">
        <w:rPr>
          <w:rFonts w:hint="cs"/>
          <w:noProof/>
          <w:rtl/>
        </w:rPr>
        <w:t>نشاط</w:t>
      </w:r>
      <w:r w:rsidRPr="00507467">
        <w:rPr>
          <w:noProof/>
          <w:rtl/>
        </w:rPr>
        <w:t xml:space="preserve"> تنسيق مشترك والموافقة عليه</w:t>
      </w:r>
    </w:p>
    <w:p w14:paraId="28118E71" w14:textId="77777777" w:rsidR="00517FDB" w:rsidRPr="00507467" w:rsidRDefault="00A74BD5" w:rsidP="00517FDB">
      <w:pPr>
        <w:spacing w:before="240"/>
        <w:rPr>
          <w:rtl/>
          <w:lang w:bidi="ar-EG"/>
        </w:rPr>
      </w:pPr>
      <w:r>
        <w:rPr>
          <w:noProof/>
          <w:rtl/>
          <w:lang w:eastAsia="en-GB"/>
        </w:rPr>
        <w:pict w14:anchorId="516E6856">
          <v:rect id="38" o:spid="_x0000_s1058"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C8ngQXlAQAAvgMAAA4AAAAAAAAAAAAAAAAALgIAAGRycy9lMm9Eb2MueG1sUEsBAi0AFAAG&#10;AAgAAAAhAIZbh9XYAAAABQEAAA8AAAAAAAAAAAAAAAAAPwQAAGRycy9kb3ducmV2LnhtbFBLBQYA&#10;AAAABAAEAPMAAABEBQAAAAA=&#10;" filled="f" stroked="f">
            <o:lock v:ext="edit" aspectratio="t" selection="t"/>
          </v:rect>
        </w:pict>
      </w:r>
      <w:r w:rsidR="00B346D1" w:rsidRPr="00507467">
        <w:rPr>
          <w:b/>
          <w:bCs/>
        </w:rPr>
        <w:t>3.5</w:t>
      </w:r>
      <w:r w:rsidR="00B346D1" w:rsidRPr="00507467">
        <w:rPr>
          <w:rFonts w:hint="cs"/>
          <w:rtl/>
        </w:rPr>
        <w:tab/>
      </w:r>
      <w:r w:rsidR="00B346D1" w:rsidRPr="00507467">
        <w:rPr>
          <w:rFonts w:hint="cs"/>
          <w:rtl/>
          <w:lang w:bidi="ar-EG"/>
        </w:rPr>
        <w:t>أنشطة التنسيق المشتركة مفتوحة، ولكنها (تقييداً لحجمها) تقتصر أساساً على الممثلين الرسميين عن لجان الدراسات ذات</w:t>
      </w:r>
      <w:r w:rsidR="00B346D1" w:rsidRPr="00507467">
        <w:rPr>
          <w:rFonts w:hint="eastAsia"/>
          <w:rtl/>
          <w:lang w:bidi="ar-EG"/>
        </w:rPr>
        <w:t> </w:t>
      </w:r>
      <w:r w:rsidR="00B346D1" w:rsidRPr="00507467">
        <w:rPr>
          <w:rFonts w:hint="cs"/>
          <w:rtl/>
          <w:lang w:bidi="ar-EG"/>
        </w:rPr>
        <w:t>الصلة المسؤولة عن العمل الذي يشمله نطاق نشاط التنسيق المشترك. ويمكن لهذا النشاط أن يضم أيضاً خبراء وممثلين مدعوّين من منظمات وضع المعايير والمنتديات الأخرى، حسب الاقتضاء. وينبغي لجميع المشاركين أن يقصروا مساهماتهم في هذا النشاط على الغرض</w:t>
      </w:r>
      <w:r w:rsidR="00B346D1" w:rsidRPr="00507467">
        <w:rPr>
          <w:rFonts w:hint="eastAsia"/>
          <w:rtl/>
          <w:lang w:bidi="ar-EG"/>
        </w:rPr>
        <w:t> </w:t>
      </w:r>
      <w:r w:rsidR="00B346D1" w:rsidRPr="00507467">
        <w:rPr>
          <w:rFonts w:hint="cs"/>
          <w:rtl/>
          <w:lang w:bidi="ar-EG"/>
        </w:rPr>
        <w:t>منه.</w:t>
      </w:r>
    </w:p>
    <w:p w14:paraId="44925560" w14:textId="77777777" w:rsidR="00517FDB" w:rsidRPr="00507467" w:rsidRDefault="00B346D1" w:rsidP="00517FDB">
      <w:pPr>
        <w:spacing w:line="187" w:lineRule="auto"/>
        <w:rPr>
          <w:rtl/>
          <w:lang w:bidi="ar-EG"/>
        </w:rPr>
      </w:pPr>
      <w:r w:rsidRPr="00507467">
        <w:rPr>
          <w:b/>
          <w:bCs/>
        </w:rPr>
        <w:t>4.5</w:t>
      </w:r>
      <w:r w:rsidRPr="00507467">
        <w:tab/>
      </w:r>
      <w:r w:rsidRPr="00507467">
        <w:rPr>
          <w:rFonts w:hint="cs"/>
          <w:rtl/>
        </w:rPr>
        <w:t>يعلَن عن استحداث نشاط تنسيق مشترك في رسالة معممة لمكتب تقييس الاتصالات تتضمن اختصاصات النشاط ورئيسه ولجنة الدراسات المسؤولة عن النشاط.</w:t>
      </w:r>
    </w:p>
    <w:p w14:paraId="3CE212ED" w14:textId="77777777" w:rsidR="00517FDB" w:rsidRPr="00507467" w:rsidRDefault="00B346D1" w:rsidP="00517FDB">
      <w:pPr>
        <w:spacing w:line="187" w:lineRule="auto"/>
        <w:rPr>
          <w:rtl/>
        </w:rPr>
      </w:pPr>
      <w:r w:rsidRPr="00507467">
        <w:rPr>
          <w:b/>
          <w:bCs/>
        </w:rPr>
        <w:t>5.5</w:t>
      </w:r>
      <w:r w:rsidRPr="00507467">
        <w:rPr>
          <w:rFonts w:hint="cs"/>
          <w:rtl/>
        </w:rPr>
        <w:tab/>
        <w:t xml:space="preserve">تعمل أنشطة التنسيق المشتركة أساساً بالمراسلة ومن خلال الاجتماعات الإلكترونية. وأي اجتماعات شخصية يفترض أنها ضرورية تُعقد بواسطة رئيس النشاط. وتُدعم الاجتماعات الشخصية بإمكانات المؤتمرات متى كان ذلك ممكناً وينبغي تحديد مواعيد الاجتماعات الشخصية والإلكترونية على السواء متى كان ذلك ممكناً في أوقات تتيح أقصى فرصة للمشاركة الواسعة. ويتوقع انعقاد الاجتماعات الشخصية كلما أمكن بالترادف مع اجتماعات لجنة الدراسات المعنية (وفي هذه </w:t>
      </w:r>
      <w:r w:rsidRPr="00507467">
        <w:rPr>
          <w:rFonts w:hint="cs"/>
          <w:rtl/>
        </w:rPr>
        <w:lastRenderedPageBreak/>
        <w:t>الحالة يبين ذلك في الرسالة المعممة للجنة الدراسات هذه). ولكن إذا تقرر عقد اجتماع منفصل، فإنه يعلن عنه قبل انعقاده بأربعة أسابيع على الأقل برسالة دعوة معممة (إلكترونية).</w:t>
      </w:r>
    </w:p>
    <w:p w14:paraId="47FCD9C6" w14:textId="77777777" w:rsidR="00517FDB" w:rsidRPr="00507467" w:rsidRDefault="00B346D1" w:rsidP="00517FDB">
      <w:pPr>
        <w:rPr>
          <w:rtl/>
        </w:rPr>
      </w:pPr>
      <w:r w:rsidRPr="00507467">
        <w:rPr>
          <w:b/>
          <w:bCs/>
        </w:rPr>
        <w:t>6.5</w:t>
      </w:r>
      <w:r w:rsidRPr="00507467">
        <w:rPr>
          <w:rFonts w:hint="cs"/>
          <w:rtl/>
        </w:rPr>
        <w:tab/>
        <w:t>تُرسل المساهمات الخاصة بأعمال النشاط المشترك إلى رئيس النشاط وإلى مستشار مكتب تقييس الاتصالات المعني والذي يتيحها بدوره لأعضاء النشاط المشترك.</w:t>
      </w:r>
    </w:p>
    <w:p w14:paraId="4A3B6C4D" w14:textId="77777777" w:rsidR="00517FDB" w:rsidRPr="00507467" w:rsidRDefault="00B346D1" w:rsidP="00517FDB">
      <w:pPr>
        <w:rPr>
          <w:rtl/>
        </w:rPr>
      </w:pPr>
      <w:r w:rsidRPr="00507467">
        <w:rPr>
          <w:b/>
          <w:bCs/>
        </w:rPr>
        <w:t>7.5</w:t>
      </w:r>
      <w:r w:rsidRPr="00507467">
        <w:tab/>
      </w:r>
      <w:r w:rsidRPr="00507467">
        <w:rPr>
          <w:rFonts w:hint="cs"/>
          <w:rtl/>
        </w:rPr>
        <w:t>يمكن في إطار أنشطة التنسيق المشتركة التقدم بمقترحات إلى لجان الدراسات ذات الصلة لتحقيق الانسجام في وضع التوصيات ذات الصلة وغيرها من المخرجات المقدمة من لجان الدراسات المختصة. كما يمكن لنشاط التنسيق المشترك إصدار بيانات</w:t>
      </w:r>
      <w:r w:rsidRPr="00507467">
        <w:rPr>
          <w:rFonts w:hint="eastAsia"/>
          <w:rtl/>
        </w:rPr>
        <w:t> </w:t>
      </w:r>
      <w:r w:rsidRPr="00507467">
        <w:rPr>
          <w:rFonts w:hint="cs"/>
          <w:rtl/>
        </w:rPr>
        <w:t>اتصال.</w:t>
      </w:r>
    </w:p>
    <w:p w14:paraId="64B6AAF9" w14:textId="77777777" w:rsidR="00517FDB" w:rsidRPr="00507467" w:rsidRDefault="00B346D1" w:rsidP="00517FDB">
      <w:pPr>
        <w:rPr>
          <w:rtl/>
        </w:rPr>
      </w:pPr>
      <w:r w:rsidRPr="00507467">
        <w:rPr>
          <w:b/>
          <w:bCs/>
        </w:rPr>
        <w:t>8.5</w:t>
      </w:r>
      <w:r w:rsidRPr="00507467">
        <w:rPr>
          <w:rFonts w:hint="cs"/>
          <w:rtl/>
        </w:rPr>
        <w:tab/>
        <w:t>تُتاح الوثائق والتقارير المساهمة في النشاط والناتجة عنه لأعضاء قطاع تقييس الاتصالات. وتصدر التقارير بعد كل</w:t>
      </w:r>
      <w:r w:rsidRPr="00507467">
        <w:rPr>
          <w:rFonts w:hint="eastAsia"/>
          <w:rtl/>
        </w:rPr>
        <w:t> </w:t>
      </w:r>
      <w:r w:rsidRPr="00507467">
        <w:rPr>
          <w:rFonts w:hint="cs"/>
          <w:rtl/>
        </w:rPr>
        <w:t>اجتماع لهذا النشاط. ويمكن للفريق الاستشاري لتقييس الاتصالات متابعة أنشطة التنسيق من خلال هذه التقارير.</w:t>
      </w:r>
    </w:p>
    <w:p w14:paraId="4ECA0CF7" w14:textId="77777777" w:rsidR="00517FDB" w:rsidRPr="00507467" w:rsidRDefault="00B346D1" w:rsidP="00517FDB">
      <w:pPr>
        <w:rPr>
          <w:rtl/>
        </w:rPr>
      </w:pPr>
      <w:r w:rsidRPr="00507467">
        <w:rPr>
          <w:b/>
          <w:bCs/>
        </w:rPr>
        <w:t>9.5</w:t>
      </w:r>
      <w:r w:rsidRPr="00507467">
        <w:rPr>
          <w:rFonts w:hint="cs"/>
          <w:rtl/>
        </w:rPr>
        <w:tab/>
        <w:t>يوفر مكتب تقييس الاتصالات الدعم لنشاط التنسيق المشترك في حدود الموارد المتاحة.</w:t>
      </w:r>
    </w:p>
    <w:p w14:paraId="386038E5" w14:textId="77777777" w:rsidR="00517FDB" w:rsidRPr="00507467" w:rsidRDefault="00B346D1" w:rsidP="00517FDB">
      <w:pPr>
        <w:rPr>
          <w:rtl/>
        </w:rPr>
      </w:pPr>
      <w:r w:rsidRPr="00507467">
        <w:rPr>
          <w:b/>
          <w:bCs/>
        </w:rPr>
        <w:t>10.5</w:t>
      </w:r>
      <w:r w:rsidRPr="00507467">
        <w:rPr>
          <w:rFonts w:hint="cs"/>
          <w:rtl/>
        </w:rPr>
        <w:tab/>
        <w:t xml:space="preserve">يمكن إنهاء النشاط في أي وقت إذا اتفقت لجان الدراسات المعنية على أن هذا النشاط لم يعد مطلوباً. ويمكن اقتراح الإنهاء، مع بيان المبررات، من جانب أي لجنة دراسات مشاركة أو من جانب الفريق الاستشاري لتقييس الاتصالات وتقوم لجنة الدراسات المسؤولة عن النشاط بدراسة هذا المقترح لاتخاذ قرار بشأنه بعد التشاور مع لجان الدراسات المشاركة والفريق الاستشاري (بالوسائل الإلكترونية إذا لم يكن هناك اجتماع وشيك للفريق الاستشاري لتقييس الاتصالات). ويمكن أن </w:t>
      </w:r>
      <w:r w:rsidRPr="00507467">
        <w:rPr>
          <w:rtl/>
        </w:rPr>
        <w:t xml:space="preserve">يخضع </w:t>
      </w:r>
      <w:r w:rsidRPr="00507467">
        <w:rPr>
          <w:rFonts w:hint="cs"/>
          <w:rtl/>
        </w:rPr>
        <w:t xml:space="preserve">النشاط تلقائياً للمراجعة في أول اجتماع للفريق الاستشاري </w:t>
      </w:r>
      <w:r>
        <w:rPr>
          <w:rFonts w:hint="cs"/>
          <w:rtl/>
        </w:rPr>
        <w:t>بعد</w:t>
      </w:r>
      <w:r w:rsidRPr="00507467">
        <w:rPr>
          <w:rFonts w:hint="cs"/>
          <w:rtl/>
        </w:rPr>
        <w:t xml:space="preserve"> هذه الجمعية. ويجب اتخاذ قرار محدد بشأن استمرار النشاط، وربما </w:t>
      </w:r>
      <w:r>
        <w:rPr>
          <w:rFonts w:hint="cs"/>
          <w:rtl/>
        </w:rPr>
        <w:t xml:space="preserve">مع </w:t>
      </w:r>
      <w:r w:rsidRPr="00507467">
        <w:rPr>
          <w:rFonts w:hint="cs"/>
          <w:rtl/>
        </w:rPr>
        <w:t>تعديل الاختصاصات.</w:t>
      </w:r>
    </w:p>
    <w:p w14:paraId="5E7388E0" w14:textId="77777777" w:rsidR="00517FDB" w:rsidRPr="00507467" w:rsidRDefault="00B346D1" w:rsidP="00517FDB">
      <w:r w:rsidRPr="00507467">
        <w:rPr>
          <w:rtl/>
        </w:rPr>
        <w:br w:type="page"/>
      </w:r>
    </w:p>
    <w:p w14:paraId="1156D17E" w14:textId="77777777" w:rsidR="00517FDB" w:rsidRPr="00081830" w:rsidRDefault="00B346D1" w:rsidP="00517FDB">
      <w:pPr>
        <w:pStyle w:val="AnnexNotitle"/>
        <w:rPr>
          <w:rtl/>
        </w:rPr>
      </w:pPr>
      <w:bookmarkStart w:id="209" w:name="_Toc477255419"/>
      <w:bookmarkStart w:id="210" w:name="_Toc534640920"/>
      <w:bookmarkStart w:id="211" w:name="_Toc534640954"/>
      <w:bookmarkStart w:id="212" w:name="_Toc23774387"/>
      <w:r w:rsidRPr="00081830">
        <w:rPr>
          <w:rFonts w:hint="cs"/>
          <w:rtl/>
        </w:rPr>
        <w:lastRenderedPageBreak/>
        <w:t xml:space="preserve">الملحق </w:t>
      </w:r>
      <w:r w:rsidRPr="00081830">
        <w:t>A</w:t>
      </w:r>
      <w:r w:rsidRPr="00081830">
        <w:br/>
      </w:r>
      <w:r w:rsidRPr="00081830">
        <w:br/>
      </w:r>
      <w:r w:rsidRPr="00081830">
        <w:rPr>
          <w:rtl/>
        </w:rPr>
        <w:t>نموذج معياري لوصف توصية جديدة مقترحة في برنامج العمل</w:t>
      </w:r>
      <w:bookmarkEnd w:id="209"/>
      <w:bookmarkEnd w:id="210"/>
      <w:bookmarkEnd w:id="211"/>
      <w:bookmarkEnd w:id="212"/>
    </w:p>
    <w:p w14:paraId="4AAF99A0" w14:textId="77777777" w:rsidR="00517FDB" w:rsidRPr="00507467" w:rsidRDefault="00B346D1" w:rsidP="006F073C">
      <w:pPr>
        <w:spacing w:after="360"/>
        <w:jc w:val="center"/>
        <w:rPr>
          <w:rtl/>
        </w:rPr>
      </w:pPr>
      <w:r w:rsidRPr="00507467">
        <w:rPr>
          <w:rFonts w:hint="cs"/>
          <w:rtl/>
        </w:rPr>
        <w:t xml:space="preserve">(يشكل هذا </w:t>
      </w:r>
      <w:r w:rsidRPr="00507467">
        <w:rPr>
          <w:rFonts w:hint="cs"/>
          <w:rtl/>
          <w:lang w:bidi="ar-EG"/>
        </w:rPr>
        <w:t xml:space="preserve">الملحق </w:t>
      </w:r>
      <w:r w:rsidRPr="00507467">
        <w:rPr>
          <w:rFonts w:hint="cs"/>
          <w:rtl/>
        </w:rPr>
        <w:t>جزءاً أساسياً من هذه التوصية)</w:t>
      </w:r>
    </w:p>
    <w:tbl>
      <w:tblPr>
        <w:bidiVisual/>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3"/>
        <w:gridCol w:w="283"/>
        <w:gridCol w:w="312"/>
        <w:gridCol w:w="3941"/>
        <w:gridCol w:w="1134"/>
        <w:gridCol w:w="2410"/>
      </w:tblGrid>
      <w:tr w:rsidR="00517FDB" w:rsidRPr="00507467" w14:paraId="3D54F0B0" w14:textId="77777777" w:rsidTr="00517FDB">
        <w:trPr>
          <w:trHeight w:val="399"/>
        </w:trPr>
        <w:tc>
          <w:tcPr>
            <w:tcW w:w="1553" w:type="dxa"/>
            <w:tcBorders>
              <w:top w:val="single" w:sz="4" w:space="0" w:color="000000"/>
              <w:left w:val="single" w:sz="4" w:space="0" w:color="000000"/>
              <w:bottom w:val="single" w:sz="4" w:space="0" w:color="auto"/>
              <w:right w:val="single" w:sz="4" w:space="0" w:color="000000"/>
            </w:tcBorders>
            <w:hideMark/>
          </w:tcPr>
          <w:p w14:paraId="4DA57A92"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المسألة:</w:t>
            </w:r>
          </w:p>
        </w:tc>
        <w:tc>
          <w:tcPr>
            <w:tcW w:w="283" w:type="dxa"/>
            <w:tcBorders>
              <w:top w:val="single" w:sz="4" w:space="0" w:color="000000"/>
              <w:left w:val="single" w:sz="4" w:space="0" w:color="000000"/>
              <w:bottom w:val="single" w:sz="4" w:space="0" w:color="auto"/>
              <w:right w:val="nil"/>
            </w:tcBorders>
          </w:tcPr>
          <w:p w14:paraId="605C1F02" w14:textId="77777777" w:rsidR="00517FDB" w:rsidRPr="006F073C" w:rsidRDefault="00A74BD5"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p>
        </w:tc>
        <w:tc>
          <w:tcPr>
            <w:tcW w:w="312" w:type="dxa"/>
            <w:tcBorders>
              <w:top w:val="single" w:sz="4" w:space="0" w:color="000000"/>
              <w:left w:val="nil"/>
              <w:bottom w:val="single" w:sz="4" w:space="0" w:color="auto"/>
              <w:right w:val="single" w:sz="4" w:space="0" w:color="000000"/>
            </w:tcBorders>
            <w:hideMark/>
          </w:tcPr>
          <w:p w14:paraId="491E861D"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b/>
                <w:bCs/>
                <w:sz w:val="20"/>
                <w:szCs w:val="20"/>
              </w:rPr>
              <w:t>/</w:t>
            </w:r>
          </w:p>
        </w:tc>
        <w:tc>
          <w:tcPr>
            <w:tcW w:w="3941" w:type="dxa"/>
            <w:tcBorders>
              <w:top w:val="single" w:sz="4" w:space="0" w:color="000000"/>
              <w:left w:val="single" w:sz="4" w:space="0" w:color="000000"/>
              <w:bottom w:val="single" w:sz="4" w:space="0" w:color="auto"/>
              <w:right w:val="single" w:sz="4" w:space="0" w:color="000000"/>
            </w:tcBorders>
            <w:hideMark/>
          </w:tcPr>
          <w:p w14:paraId="330BE013"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التوصية الجديدة المقترحة لقطاع تقييس الاتصالات</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69A01510"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b/>
                <w:bCs/>
                <w:sz w:val="20"/>
                <w:szCs w:val="20"/>
              </w:rPr>
              <w:t>&gt;</w:t>
            </w:r>
            <w:r w:rsidRPr="006F073C">
              <w:rPr>
                <w:rFonts w:hint="cs"/>
                <w:b/>
                <w:bCs/>
                <w:sz w:val="20"/>
                <w:szCs w:val="20"/>
                <w:rtl/>
              </w:rPr>
              <w:t>تاريخ الاجتماع</w:t>
            </w:r>
            <w:r w:rsidRPr="006F073C">
              <w:rPr>
                <w:b/>
                <w:bCs/>
                <w:sz w:val="20"/>
                <w:szCs w:val="20"/>
              </w:rPr>
              <w:t>&lt;</w:t>
            </w:r>
          </w:p>
        </w:tc>
      </w:tr>
      <w:tr w:rsidR="00517FDB" w:rsidRPr="00507467" w14:paraId="73D9D0DF" w14:textId="77777777" w:rsidTr="00517FDB">
        <w:trPr>
          <w:trHeight w:val="334"/>
        </w:trPr>
        <w:tc>
          <w:tcPr>
            <w:tcW w:w="1553" w:type="dxa"/>
            <w:tcBorders>
              <w:top w:val="single" w:sz="4" w:space="0" w:color="000000"/>
              <w:left w:val="single" w:sz="4" w:space="0" w:color="000000"/>
              <w:bottom w:val="single" w:sz="4" w:space="0" w:color="000000"/>
              <w:right w:val="single" w:sz="4" w:space="0" w:color="000000"/>
            </w:tcBorders>
            <w:hideMark/>
          </w:tcPr>
          <w:p w14:paraId="7EA25CA9"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tl/>
              </w:rPr>
            </w:pPr>
            <w:r w:rsidRPr="006F073C">
              <w:rPr>
                <w:rFonts w:hint="cs"/>
                <w:b/>
                <w:bCs/>
                <w:sz w:val="20"/>
                <w:szCs w:val="20"/>
                <w:rtl/>
              </w:rPr>
              <w:t>المرجع والعنوان:</w:t>
            </w:r>
          </w:p>
          <w:p w14:paraId="35C9BF99" w14:textId="77777777" w:rsidR="00517FDB" w:rsidRPr="006F073C" w:rsidRDefault="00A74BD5"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p>
        </w:tc>
        <w:tc>
          <w:tcPr>
            <w:tcW w:w="8080" w:type="dxa"/>
            <w:gridSpan w:val="5"/>
            <w:tcBorders>
              <w:top w:val="single" w:sz="4" w:space="0" w:color="000000"/>
              <w:left w:val="single" w:sz="4" w:space="0" w:color="000000"/>
              <w:bottom w:val="single" w:sz="4" w:space="0" w:color="000000"/>
              <w:right w:val="single" w:sz="4" w:space="0" w:color="auto"/>
            </w:tcBorders>
            <w:hideMark/>
          </w:tcPr>
          <w:p w14:paraId="17C82255"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sz w:val="20"/>
                <w:szCs w:val="20"/>
                <w:rtl/>
                <w:lang w:val="fr-CH"/>
              </w:rPr>
              <w:t xml:space="preserve">التوصية </w:t>
            </w:r>
            <w:r w:rsidRPr="006F073C">
              <w:rPr>
                <w:sz w:val="20"/>
                <w:szCs w:val="20"/>
              </w:rPr>
              <w:t>ITU</w:t>
            </w:r>
            <w:r w:rsidRPr="006F073C">
              <w:rPr>
                <w:sz w:val="20"/>
                <w:szCs w:val="20"/>
              </w:rPr>
              <w:noBreakHyphen/>
              <w:t>T &lt;</w:t>
            </w:r>
            <w:proofErr w:type="spellStart"/>
            <w:r w:rsidRPr="006F073C">
              <w:rPr>
                <w:sz w:val="20"/>
                <w:szCs w:val="20"/>
              </w:rPr>
              <w:t>X.xxx</w:t>
            </w:r>
            <w:proofErr w:type="spellEnd"/>
            <w:r w:rsidRPr="006F073C">
              <w:rPr>
                <w:sz w:val="20"/>
                <w:szCs w:val="20"/>
              </w:rPr>
              <w:t>&gt;</w:t>
            </w:r>
            <w:r w:rsidRPr="006F073C">
              <w:rPr>
                <w:rFonts w:hint="cs"/>
                <w:sz w:val="20"/>
                <w:szCs w:val="20"/>
                <w:rtl/>
              </w:rPr>
              <w:t xml:space="preserve"> </w:t>
            </w:r>
            <w:r w:rsidRPr="006F073C">
              <w:rPr>
                <w:rFonts w:hint="cs"/>
                <w:sz w:val="20"/>
                <w:szCs w:val="20"/>
                <w:rtl/>
                <w:lang w:val="fr-CH" w:bidi="ar-EG"/>
              </w:rPr>
              <w:t>"ال</w:t>
            </w:r>
            <w:r w:rsidRPr="006F073C">
              <w:rPr>
                <w:rFonts w:hint="cs"/>
                <w:sz w:val="20"/>
                <w:szCs w:val="20"/>
                <w:rtl/>
                <w:lang w:val="fr-CH"/>
              </w:rPr>
              <w:t>عنوان"</w:t>
            </w:r>
          </w:p>
        </w:tc>
      </w:tr>
      <w:tr w:rsidR="00517FDB" w:rsidRPr="00507467" w14:paraId="517E2C63" w14:textId="77777777" w:rsidTr="00517FDB">
        <w:trPr>
          <w:trHeight w:val="484"/>
        </w:trPr>
        <w:tc>
          <w:tcPr>
            <w:tcW w:w="1553" w:type="dxa"/>
            <w:tcBorders>
              <w:top w:val="single" w:sz="4" w:space="0" w:color="000000"/>
              <w:left w:val="single" w:sz="4" w:space="0" w:color="000000"/>
              <w:bottom w:val="single" w:sz="4" w:space="0" w:color="auto"/>
              <w:right w:val="single" w:sz="4" w:space="0" w:color="000000"/>
            </w:tcBorders>
            <w:hideMark/>
          </w:tcPr>
          <w:p w14:paraId="062EEB7C"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النص الأساسي:</w:t>
            </w:r>
          </w:p>
        </w:tc>
        <w:tc>
          <w:tcPr>
            <w:tcW w:w="4536" w:type="dxa"/>
            <w:gridSpan w:val="3"/>
            <w:tcBorders>
              <w:top w:val="single" w:sz="4" w:space="0" w:color="000000"/>
              <w:left w:val="single" w:sz="4" w:space="0" w:color="000000"/>
              <w:bottom w:val="single" w:sz="4" w:space="0" w:color="auto"/>
              <w:right w:val="single" w:sz="4" w:space="0" w:color="000000"/>
            </w:tcBorders>
            <w:hideMark/>
          </w:tcPr>
          <w:p w14:paraId="510C99E3"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 xml:space="preserve">&lt;C </w:t>
            </w:r>
            <w:proofErr w:type="spellStart"/>
            <w:r w:rsidRPr="006F073C">
              <w:rPr>
                <w:sz w:val="20"/>
                <w:szCs w:val="20"/>
              </w:rPr>
              <w:t>nnn</w:t>
            </w:r>
            <w:proofErr w:type="spellEnd"/>
            <w:r w:rsidRPr="006F073C">
              <w:rPr>
                <w:sz w:val="20"/>
                <w:szCs w:val="20"/>
              </w:rPr>
              <w:t>&gt;</w:t>
            </w:r>
            <w:r w:rsidRPr="006F073C">
              <w:rPr>
                <w:rFonts w:hint="cs"/>
                <w:sz w:val="20"/>
                <w:szCs w:val="20"/>
                <w:rtl/>
              </w:rPr>
              <w:t xml:space="preserve"> أو </w:t>
            </w:r>
            <w:r w:rsidRPr="006F073C">
              <w:rPr>
                <w:sz w:val="20"/>
                <w:szCs w:val="20"/>
              </w:rPr>
              <w:t xml:space="preserve">&lt;TD </w:t>
            </w:r>
            <w:proofErr w:type="spellStart"/>
            <w:r w:rsidRPr="006F073C">
              <w:rPr>
                <w:sz w:val="20"/>
                <w:szCs w:val="20"/>
              </w:rPr>
              <w:t>nnnn</w:t>
            </w:r>
            <w:proofErr w:type="spellEnd"/>
            <w:r w:rsidRPr="006F073C">
              <w:rPr>
                <w:sz w:val="20"/>
                <w:szCs w:val="20"/>
              </w:rPr>
              <w:t>&gt;</w:t>
            </w:r>
          </w:p>
        </w:tc>
        <w:tc>
          <w:tcPr>
            <w:tcW w:w="1134" w:type="dxa"/>
            <w:tcBorders>
              <w:top w:val="single" w:sz="4" w:space="0" w:color="000000"/>
              <w:left w:val="single" w:sz="4" w:space="0" w:color="000000"/>
              <w:bottom w:val="single" w:sz="4" w:space="0" w:color="auto"/>
              <w:right w:val="single" w:sz="4" w:space="0" w:color="000000"/>
            </w:tcBorders>
            <w:hideMark/>
          </w:tcPr>
          <w:p w14:paraId="6B7868E3"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التوقيت:</w:t>
            </w:r>
          </w:p>
        </w:tc>
        <w:tc>
          <w:tcPr>
            <w:tcW w:w="2410" w:type="dxa"/>
            <w:tcBorders>
              <w:top w:val="single" w:sz="4" w:space="0" w:color="000000"/>
              <w:left w:val="single" w:sz="4" w:space="0" w:color="000000"/>
              <w:bottom w:val="single" w:sz="4" w:space="0" w:color="auto"/>
              <w:right w:val="single" w:sz="4" w:space="0" w:color="auto"/>
            </w:tcBorders>
            <w:hideMark/>
          </w:tcPr>
          <w:p w14:paraId="055CBAFD"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الشهر-السنة</w:t>
            </w:r>
            <w:r w:rsidRPr="006F073C">
              <w:rPr>
                <w:sz w:val="20"/>
                <w:szCs w:val="20"/>
              </w:rPr>
              <w:t>&lt;</w:t>
            </w:r>
          </w:p>
        </w:tc>
      </w:tr>
      <w:tr w:rsidR="00517FDB" w:rsidRPr="00507467" w14:paraId="722362EF" w14:textId="77777777" w:rsidTr="00517FDB">
        <w:trPr>
          <w:trHeight w:val="779"/>
        </w:trPr>
        <w:tc>
          <w:tcPr>
            <w:tcW w:w="1553" w:type="dxa"/>
            <w:tcBorders>
              <w:top w:val="single" w:sz="4" w:space="0" w:color="000000"/>
              <w:left w:val="single" w:sz="4" w:space="0" w:color="000000"/>
              <w:bottom w:val="single" w:sz="4" w:space="0" w:color="000000"/>
              <w:right w:val="single" w:sz="4" w:space="0" w:color="000000"/>
            </w:tcBorders>
            <w:hideMark/>
          </w:tcPr>
          <w:p w14:paraId="7079BFCF"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ind w:right="-57"/>
              <w:rPr>
                <w:b/>
                <w:bCs/>
                <w:spacing w:val="-2"/>
                <w:sz w:val="20"/>
                <w:szCs w:val="20"/>
              </w:rPr>
            </w:pPr>
            <w:r w:rsidRPr="006F073C">
              <w:rPr>
                <w:rFonts w:hint="cs"/>
                <w:b/>
                <w:bCs/>
                <w:spacing w:val="-2"/>
                <w:sz w:val="20"/>
                <w:szCs w:val="20"/>
                <w:rtl/>
              </w:rPr>
              <w:t>المحرر (المحررون):</w:t>
            </w:r>
          </w:p>
        </w:tc>
        <w:tc>
          <w:tcPr>
            <w:tcW w:w="4536" w:type="dxa"/>
            <w:gridSpan w:val="3"/>
            <w:tcBorders>
              <w:top w:val="single" w:sz="4" w:space="0" w:color="000000"/>
              <w:left w:val="single" w:sz="4" w:space="0" w:color="000000"/>
              <w:bottom w:val="single" w:sz="4" w:space="0" w:color="000000"/>
              <w:right w:val="single" w:sz="4" w:space="0" w:color="auto"/>
            </w:tcBorders>
            <w:hideMark/>
          </w:tcPr>
          <w:p w14:paraId="09C04CFB"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الاسم، العضوية، عنوان البريد الإلكتروني</w:t>
            </w:r>
            <w:r w:rsidRPr="006F073C">
              <w:rPr>
                <w:sz w:val="20"/>
                <w:szCs w:val="20"/>
              </w:rPr>
              <w:t>&lt;</w:t>
            </w:r>
          </w:p>
        </w:tc>
        <w:tc>
          <w:tcPr>
            <w:tcW w:w="1134" w:type="dxa"/>
            <w:tcBorders>
              <w:top w:val="single" w:sz="4" w:space="0" w:color="000000"/>
              <w:left w:val="single" w:sz="4" w:space="0" w:color="000000"/>
              <w:bottom w:val="single" w:sz="4" w:space="0" w:color="000000"/>
              <w:right w:val="single" w:sz="4" w:space="0" w:color="auto"/>
            </w:tcBorders>
            <w:hideMark/>
          </w:tcPr>
          <w:p w14:paraId="3155F880"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b/>
                <w:bCs/>
                <w:sz w:val="20"/>
                <w:szCs w:val="20"/>
              </w:rPr>
            </w:pPr>
            <w:r w:rsidRPr="006F073C">
              <w:rPr>
                <w:rFonts w:hint="cs"/>
                <w:b/>
                <w:bCs/>
                <w:sz w:val="20"/>
                <w:szCs w:val="20"/>
                <w:rtl/>
              </w:rPr>
              <w:t>عملية الموافقة:</w:t>
            </w:r>
          </w:p>
        </w:tc>
        <w:tc>
          <w:tcPr>
            <w:tcW w:w="2410" w:type="dxa"/>
            <w:tcBorders>
              <w:top w:val="single" w:sz="4" w:space="0" w:color="000000"/>
              <w:left w:val="single" w:sz="4" w:space="0" w:color="000000"/>
              <w:bottom w:val="single" w:sz="4" w:space="0" w:color="000000"/>
              <w:right w:val="single" w:sz="4" w:space="0" w:color="auto"/>
            </w:tcBorders>
            <w:hideMark/>
          </w:tcPr>
          <w:p w14:paraId="4A2B0CA2"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tl/>
                <w:lang w:bidi="ar-SY"/>
              </w:rPr>
            </w:pPr>
            <w:r w:rsidRPr="006F073C">
              <w:rPr>
                <w:sz w:val="20"/>
                <w:szCs w:val="20"/>
              </w:rPr>
              <w:t>&gt;</w:t>
            </w:r>
            <w:r w:rsidRPr="006F073C">
              <w:rPr>
                <w:rFonts w:hint="cs"/>
                <w:sz w:val="20"/>
                <w:szCs w:val="20"/>
                <w:rtl/>
                <w:lang w:bidi="ar-SY"/>
              </w:rPr>
              <w:t xml:space="preserve">عملية الموافقة البديلة </w:t>
            </w:r>
            <w:r w:rsidRPr="006F073C">
              <w:rPr>
                <w:sz w:val="20"/>
                <w:szCs w:val="20"/>
                <w:lang w:bidi="ar-SY"/>
              </w:rPr>
              <w:t>AAP</w:t>
            </w:r>
          </w:p>
          <w:p w14:paraId="70907D4A"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tl/>
                <w:lang w:bidi="ar-SY"/>
              </w:rPr>
            </w:pPr>
            <w:r w:rsidRPr="006F073C">
              <w:rPr>
                <w:rFonts w:hint="cs"/>
                <w:sz w:val="20"/>
                <w:szCs w:val="20"/>
                <w:rtl/>
                <w:lang w:bidi="ar-SY"/>
              </w:rPr>
              <w:t>أو</w:t>
            </w:r>
            <w:r w:rsidRPr="006F073C">
              <w:rPr>
                <w:rFonts w:hint="cs"/>
                <w:sz w:val="20"/>
                <w:szCs w:val="20"/>
                <w:rtl/>
              </w:rPr>
              <w:t xml:space="preserve"> </w:t>
            </w:r>
            <w:r w:rsidRPr="006F073C">
              <w:rPr>
                <w:rFonts w:hint="cs"/>
                <w:sz w:val="20"/>
                <w:szCs w:val="20"/>
                <w:rtl/>
                <w:lang w:bidi="ar-SY"/>
              </w:rPr>
              <w:t>عملية الموافقة التقليدية</w:t>
            </w:r>
            <w:r w:rsidRPr="006F073C">
              <w:rPr>
                <w:rFonts w:hint="cs"/>
                <w:sz w:val="20"/>
                <w:szCs w:val="20"/>
                <w:rtl/>
              </w:rPr>
              <w:t xml:space="preserve"> </w:t>
            </w:r>
            <w:r w:rsidRPr="006F073C">
              <w:rPr>
                <w:sz w:val="20"/>
                <w:szCs w:val="20"/>
              </w:rPr>
              <w:t>&lt;</w:t>
            </w:r>
            <w:r w:rsidRPr="006F073C">
              <w:rPr>
                <w:sz w:val="20"/>
                <w:szCs w:val="20"/>
                <w:lang w:bidi="ar-SY"/>
              </w:rPr>
              <w:t>TAP</w:t>
            </w:r>
          </w:p>
        </w:tc>
      </w:tr>
      <w:tr w:rsidR="00517FDB" w:rsidRPr="00507467" w14:paraId="16B53480" w14:textId="77777777" w:rsidTr="00517FDB">
        <w:tc>
          <w:tcPr>
            <w:tcW w:w="9633" w:type="dxa"/>
            <w:gridSpan w:val="6"/>
            <w:tcBorders>
              <w:top w:val="single" w:sz="4" w:space="0" w:color="000000"/>
              <w:left w:val="single" w:sz="4" w:space="0" w:color="000000"/>
              <w:bottom w:val="nil"/>
              <w:right w:val="single" w:sz="4" w:space="0" w:color="auto"/>
            </w:tcBorders>
            <w:hideMark/>
          </w:tcPr>
          <w:p w14:paraId="5297701F"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مجال التطبيق</w:t>
            </w:r>
            <w:r w:rsidRPr="006F073C">
              <w:rPr>
                <w:rFonts w:hint="cs"/>
                <w:sz w:val="20"/>
                <w:szCs w:val="20"/>
                <w:rtl/>
              </w:rPr>
              <w:t xml:space="preserve"> (يحدد المقصود من التوصية أو موضوعها والجوانب التي تغطيها، مما يشير بالتالي إلى حدود تطبيقها):</w:t>
            </w:r>
          </w:p>
        </w:tc>
      </w:tr>
      <w:tr w:rsidR="00517FDB" w:rsidRPr="00507467" w14:paraId="1810826B" w14:textId="77777777" w:rsidTr="00517FDB">
        <w:trPr>
          <w:trHeight w:val="420"/>
        </w:trPr>
        <w:tc>
          <w:tcPr>
            <w:tcW w:w="9633" w:type="dxa"/>
            <w:gridSpan w:val="6"/>
            <w:tcBorders>
              <w:top w:val="nil"/>
              <w:left w:val="single" w:sz="4" w:space="0" w:color="000000"/>
              <w:bottom w:val="single" w:sz="4" w:space="0" w:color="auto"/>
              <w:right w:val="single" w:sz="4" w:space="0" w:color="auto"/>
            </w:tcBorders>
          </w:tcPr>
          <w:p w14:paraId="40ABC0CE" w14:textId="77777777" w:rsidR="00517FDB" w:rsidRPr="006F073C" w:rsidRDefault="00A74BD5"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4DAFCB7E" w14:textId="77777777" w:rsidTr="00517FDB">
        <w:tc>
          <w:tcPr>
            <w:tcW w:w="9633" w:type="dxa"/>
            <w:gridSpan w:val="6"/>
            <w:tcBorders>
              <w:top w:val="single" w:sz="4" w:space="0" w:color="000000"/>
              <w:left w:val="single" w:sz="4" w:space="0" w:color="000000"/>
              <w:bottom w:val="nil"/>
              <w:right w:val="single" w:sz="4" w:space="0" w:color="auto"/>
            </w:tcBorders>
            <w:hideMark/>
          </w:tcPr>
          <w:p w14:paraId="4C6805B5"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ملخص</w:t>
            </w:r>
            <w:r w:rsidRPr="006F073C">
              <w:rPr>
                <w:rFonts w:hint="cs"/>
                <w:sz w:val="20"/>
                <w:szCs w:val="20"/>
                <w:rtl/>
              </w:rPr>
              <w:t xml:space="preserve"> (يوفر نظرة عامة مختصرة على غرض التوصية ومحتوياتها، مما يسمح للقراء بالتالي بالحكم على فائدتها لعملهم):</w:t>
            </w:r>
          </w:p>
        </w:tc>
      </w:tr>
      <w:tr w:rsidR="00517FDB" w:rsidRPr="00507467" w14:paraId="6821CCE7" w14:textId="77777777" w:rsidTr="00517FDB">
        <w:trPr>
          <w:trHeight w:val="420"/>
        </w:trPr>
        <w:tc>
          <w:tcPr>
            <w:tcW w:w="9633" w:type="dxa"/>
            <w:gridSpan w:val="6"/>
            <w:tcBorders>
              <w:top w:val="nil"/>
              <w:left w:val="single" w:sz="4" w:space="0" w:color="000000"/>
              <w:bottom w:val="single" w:sz="4" w:space="0" w:color="auto"/>
              <w:right w:val="single" w:sz="4" w:space="0" w:color="auto"/>
            </w:tcBorders>
          </w:tcPr>
          <w:p w14:paraId="6C1E7956" w14:textId="77777777" w:rsidR="00517FDB" w:rsidRPr="006F073C" w:rsidRDefault="00A74BD5"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75E8D516" w14:textId="77777777" w:rsidTr="00517FDB">
        <w:tc>
          <w:tcPr>
            <w:tcW w:w="9633" w:type="dxa"/>
            <w:gridSpan w:val="6"/>
            <w:tcBorders>
              <w:top w:val="single" w:sz="4" w:space="0" w:color="auto"/>
              <w:left w:val="single" w:sz="4" w:space="0" w:color="auto"/>
              <w:bottom w:val="nil"/>
              <w:right w:val="single" w:sz="4" w:space="0" w:color="auto"/>
            </w:tcBorders>
            <w:hideMark/>
          </w:tcPr>
          <w:p w14:paraId="73BEB313"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 xml:space="preserve">علاقتها بتوصيات </w:t>
            </w:r>
            <w:r w:rsidRPr="006F073C">
              <w:rPr>
                <w:rFonts w:hint="cs"/>
                <w:b/>
                <w:bCs/>
                <w:sz w:val="20"/>
                <w:szCs w:val="20"/>
                <w:rtl/>
                <w:lang w:bidi="ar-EG"/>
              </w:rPr>
              <w:t>ق</w:t>
            </w:r>
            <w:r w:rsidRPr="006F073C">
              <w:rPr>
                <w:rFonts w:hint="cs"/>
                <w:b/>
                <w:bCs/>
                <w:sz w:val="20"/>
                <w:szCs w:val="20"/>
                <w:rtl/>
              </w:rPr>
              <w:t>طاع تقييس الاتصالات أو المعايير الأخرى</w:t>
            </w:r>
            <w:r w:rsidRPr="006F073C">
              <w:rPr>
                <w:rFonts w:hint="cs"/>
                <w:sz w:val="20"/>
                <w:szCs w:val="20"/>
                <w:rtl/>
              </w:rPr>
              <w:t xml:space="preserve"> (الموافق عليها أو قيد الإعداد):</w:t>
            </w:r>
          </w:p>
        </w:tc>
      </w:tr>
      <w:tr w:rsidR="00517FDB" w:rsidRPr="00507467" w14:paraId="3FD6A339" w14:textId="77777777" w:rsidTr="00517FDB">
        <w:trPr>
          <w:trHeight w:val="417"/>
        </w:trPr>
        <w:tc>
          <w:tcPr>
            <w:tcW w:w="9633" w:type="dxa"/>
            <w:gridSpan w:val="6"/>
            <w:tcBorders>
              <w:top w:val="nil"/>
              <w:left w:val="single" w:sz="4" w:space="0" w:color="auto"/>
              <w:bottom w:val="single" w:sz="4" w:space="0" w:color="auto"/>
              <w:right w:val="single" w:sz="4" w:space="0" w:color="auto"/>
            </w:tcBorders>
          </w:tcPr>
          <w:p w14:paraId="0043B07F" w14:textId="77777777" w:rsidR="00517FDB" w:rsidRPr="006F073C" w:rsidRDefault="00A74BD5"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4E68EEC6" w14:textId="77777777" w:rsidTr="00517FDB">
        <w:tc>
          <w:tcPr>
            <w:tcW w:w="9633" w:type="dxa"/>
            <w:gridSpan w:val="6"/>
            <w:tcBorders>
              <w:top w:val="single" w:sz="4" w:space="0" w:color="000000"/>
              <w:left w:val="single" w:sz="4" w:space="0" w:color="auto"/>
              <w:bottom w:val="nil"/>
              <w:right w:val="single" w:sz="4" w:space="0" w:color="auto"/>
            </w:tcBorders>
            <w:hideMark/>
          </w:tcPr>
          <w:p w14:paraId="28408632"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الاتصال مع لجان الدراسات الأخرى أو الهيئات الأخرى لوضع المعايير</w:t>
            </w:r>
            <w:r w:rsidRPr="006F073C">
              <w:rPr>
                <w:rFonts w:hint="cs"/>
                <w:sz w:val="20"/>
                <w:szCs w:val="20"/>
                <w:rtl/>
              </w:rPr>
              <w:t>:</w:t>
            </w:r>
          </w:p>
        </w:tc>
      </w:tr>
      <w:tr w:rsidR="00517FDB" w:rsidRPr="00507467" w14:paraId="6633C68D" w14:textId="77777777" w:rsidTr="00517FDB">
        <w:trPr>
          <w:trHeight w:val="426"/>
        </w:trPr>
        <w:tc>
          <w:tcPr>
            <w:tcW w:w="9633" w:type="dxa"/>
            <w:gridSpan w:val="6"/>
            <w:tcBorders>
              <w:top w:val="nil"/>
              <w:left w:val="single" w:sz="4" w:space="0" w:color="auto"/>
              <w:bottom w:val="nil"/>
              <w:right w:val="single" w:sz="4" w:space="0" w:color="auto"/>
            </w:tcBorders>
          </w:tcPr>
          <w:p w14:paraId="2A9D0E21" w14:textId="77777777" w:rsidR="00517FDB" w:rsidRPr="006F073C" w:rsidRDefault="00A74BD5"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p>
        </w:tc>
      </w:tr>
      <w:tr w:rsidR="00517FDB" w:rsidRPr="00507467" w14:paraId="3757D020" w14:textId="77777777" w:rsidTr="00517FDB">
        <w:tc>
          <w:tcPr>
            <w:tcW w:w="9633" w:type="dxa"/>
            <w:gridSpan w:val="6"/>
            <w:tcBorders>
              <w:top w:val="single" w:sz="4" w:space="0" w:color="000000"/>
              <w:left w:val="single" w:sz="4" w:space="0" w:color="auto"/>
              <w:bottom w:val="nil"/>
              <w:right w:val="single" w:sz="4" w:space="0" w:color="auto"/>
            </w:tcBorders>
            <w:hideMark/>
          </w:tcPr>
          <w:p w14:paraId="6B5502C2"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rFonts w:hint="cs"/>
                <w:b/>
                <w:bCs/>
                <w:sz w:val="20"/>
                <w:szCs w:val="20"/>
                <w:rtl/>
              </w:rPr>
              <w:t>الأعضاء الداعمون الملتزمون بالمساهمة بنشاط في بند العمل هذا</w:t>
            </w:r>
            <w:r w:rsidRPr="006F073C">
              <w:rPr>
                <w:rFonts w:hint="cs"/>
                <w:sz w:val="20"/>
                <w:szCs w:val="20"/>
                <w:rtl/>
              </w:rPr>
              <w:t>:</w:t>
            </w:r>
          </w:p>
        </w:tc>
      </w:tr>
      <w:tr w:rsidR="00517FDB" w:rsidRPr="00507467" w14:paraId="085C9E56" w14:textId="77777777" w:rsidTr="00517FDB">
        <w:trPr>
          <w:trHeight w:val="422"/>
        </w:trPr>
        <w:tc>
          <w:tcPr>
            <w:tcW w:w="9633" w:type="dxa"/>
            <w:gridSpan w:val="6"/>
            <w:tcBorders>
              <w:top w:val="nil"/>
              <w:left w:val="single" w:sz="4" w:space="0" w:color="000000"/>
              <w:bottom w:val="single" w:sz="4" w:space="0" w:color="auto"/>
              <w:right w:val="single" w:sz="4" w:space="0" w:color="auto"/>
            </w:tcBorders>
            <w:hideMark/>
          </w:tcPr>
          <w:p w14:paraId="3ED83B02" w14:textId="77777777" w:rsidR="00517FDB" w:rsidRPr="006F073C" w:rsidRDefault="00B346D1" w:rsidP="00517FD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60" w:lineRule="exact"/>
              <w:rPr>
                <w:sz w:val="20"/>
                <w:szCs w:val="20"/>
              </w:rPr>
            </w:pPr>
            <w:r w:rsidRPr="006F073C">
              <w:rPr>
                <w:sz w:val="20"/>
                <w:szCs w:val="20"/>
              </w:rPr>
              <w:t>&gt;</w:t>
            </w:r>
            <w:r w:rsidRPr="006F073C">
              <w:rPr>
                <w:rFonts w:hint="cs"/>
                <w:sz w:val="20"/>
                <w:szCs w:val="20"/>
                <w:rtl/>
              </w:rPr>
              <w:t>الدول الأعضاء، أعضاء القطاعات، المنتسبون، الجهات الأكاديمية</w:t>
            </w:r>
            <w:r w:rsidRPr="006F073C">
              <w:rPr>
                <w:sz w:val="20"/>
                <w:szCs w:val="20"/>
              </w:rPr>
              <w:t>&lt;</w:t>
            </w:r>
          </w:p>
        </w:tc>
      </w:tr>
    </w:tbl>
    <w:p w14:paraId="6432FE37" w14:textId="77777777" w:rsidR="00517FDB" w:rsidRPr="00507467" w:rsidRDefault="00B346D1" w:rsidP="00FC7F69">
      <w:pPr>
        <w:rPr>
          <w:lang w:eastAsia="zh-CN" w:bidi="ar-SY"/>
        </w:rPr>
      </w:pPr>
      <w:r w:rsidRPr="00507467">
        <w:rPr>
          <w:rtl/>
          <w:lang w:bidi="ar-SY"/>
        </w:rPr>
        <w:br w:type="page"/>
      </w:r>
    </w:p>
    <w:p w14:paraId="134F6DEF" w14:textId="77777777" w:rsidR="00517FDB" w:rsidRPr="00507467" w:rsidRDefault="00B346D1" w:rsidP="00517FDB">
      <w:pPr>
        <w:pStyle w:val="AppendixNotitle"/>
        <w:rPr>
          <w:rtl/>
        </w:rPr>
      </w:pPr>
      <w:bookmarkStart w:id="213" w:name="_Toc477255420"/>
      <w:bookmarkStart w:id="214" w:name="_Toc534640921"/>
      <w:bookmarkStart w:id="215" w:name="_Toc534640955"/>
      <w:bookmarkStart w:id="216" w:name="_Toc23774388"/>
      <w:r w:rsidRPr="00507467">
        <w:rPr>
          <w:rFonts w:hint="cs"/>
          <w:rtl/>
        </w:rPr>
        <w:lastRenderedPageBreak/>
        <w:t xml:space="preserve">التذييـل </w:t>
      </w:r>
      <w:r w:rsidRPr="00507467">
        <w:t>I</w:t>
      </w:r>
      <w:r w:rsidRPr="00507467">
        <w:br/>
      </w:r>
      <w:r w:rsidRPr="00507467">
        <w:br/>
      </w:r>
      <w:r w:rsidRPr="00507467">
        <w:rPr>
          <w:rFonts w:hint="cs"/>
          <w:rtl/>
        </w:rPr>
        <w:t>نسق التقرير المرحلي الذي يعده المقرِّر</w:t>
      </w:r>
      <w:bookmarkEnd w:id="213"/>
      <w:bookmarkEnd w:id="214"/>
      <w:bookmarkEnd w:id="215"/>
      <w:bookmarkEnd w:id="216"/>
    </w:p>
    <w:p w14:paraId="69391727" w14:textId="77777777" w:rsidR="00517FDB" w:rsidRPr="00507467" w:rsidRDefault="00B346D1" w:rsidP="006F073C">
      <w:pPr>
        <w:spacing w:after="360"/>
        <w:jc w:val="center"/>
        <w:rPr>
          <w:rtl/>
        </w:rPr>
      </w:pPr>
      <w:r w:rsidRPr="00507467">
        <w:rPr>
          <w:rFonts w:hint="cs"/>
          <w:rtl/>
        </w:rPr>
        <w:t>(لا يشكل هذا التذييل جزءاً أساسياً من هذه التوصية)</w:t>
      </w:r>
    </w:p>
    <w:p w14:paraId="4E3A2F40" w14:textId="77777777" w:rsidR="00517FDB" w:rsidRPr="00507467" w:rsidRDefault="00B346D1" w:rsidP="00517FDB">
      <w:pPr>
        <w:spacing w:before="240"/>
        <w:rPr>
          <w:rtl/>
        </w:rPr>
      </w:pPr>
      <w:r w:rsidRPr="00507467">
        <w:rPr>
          <w:rFonts w:hint="cs"/>
          <w:rtl/>
        </w:rPr>
        <w:t>يُوصَى بوضع التقارير المرحلية التي يعدها المقر</w:t>
      </w:r>
      <w:r>
        <w:rPr>
          <w:rFonts w:hint="cs"/>
          <w:rtl/>
        </w:rPr>
        <w:t>ِّ</w:t>
      </w:r>
      <w:r w:rsidRPr="00507467">
        <w:rPr>
          <w:rFonts w:hint="cs"/>
          <w:rtl/>
        </w:rPr>
        <w:t>رون في النسق التالي بغية توفير القدر الأعظم من المعلومات إلى جميع من يعنيهم الأمر:</w:t>
      </w:r>
    </w:p>
    <w:p w14:paraId="29337C4C" w14:textId="77777777" w:rsidR="00517FDB" w:rsidRPr="00507467" w:rsidRDefault="00B346D1" w:rsidP="00517FDB">
      <w:pPr>
        <w:pStyle w:val="enumlev1"/>
        <w:rPr>
          <w:rtl/>
        </w:rPr>
      </w:pPr>
      <w:r w:rsidRPr="00507467">
        <w:rPr>
          <w:rFonts w:hint="cs"/>
          <w:iCs/>
          <w:rtl/>
        </w:rPr>
        <w:t xml:space="preserve"> </w:t>
      </w:r>
      <w:proofErr w:type="gramStart"/>
      <w:r w:rsidRPr="00507467">
        <w:rPr>
          <w:rFonts w:hint="cs"/>
          <w:iCs/>
          <w:rtl/>
        </w:rPr>
        <w:t>أ )</w:t>
      </w:r>
      <w:proofErr w:type="gramEnd"/>
      <w:r w:rsidRPr="00507467">
        <w:rPr>
          <w:rFonts w:hint="cs"/>
          <w:iCs/>
          <w:rtl/>
        </w:rPr>
        <w:tab/>
      </w:r>
      <w:r w:rsidRPr="00507467">
        <w:rPr>
          <w:rFonts w:hint="cs"/>
          <w:rtl/>
        </w:rPr>
        <w:t>ملخص موجز لمحتويات التقرير؛</w:t>
      </w:r>
    </w:p>
    <w:p w14:paraId="3734457A" w14:textId="77777777" w:rsidR="00517FDB" w:rsidRPr="00507467" w:rsidRDefault="00B346D1" w:rsidP="00517FDB">
      <w:pPr>
        <w:pStyle w:val="enumlev1"/>
        <w:tabs>
          <w:tab w:val="left" w:pos="5132"/>
        </w:tabs>
        <w:rPr>
          <w:rtl/>
        </w:rPr>
      </w:pPr>
      <w:r w:rsidRPr="00507467">
        <w:rPr>
          <w:rFonts w:hint="cs"/>
          <w:iCs/>
          <w:rtl/>
        </w:rPr>
        <w:t>ب)</w:t>
      </w:r>
      <w:r w:rsidRPr="00507467">
        <w:rPr>
          <w:rFonts w:hint="cs"/>
          <w:iCs/>
          <w:rtl/>
        </w:rPr>
        <w:tab/>
      </w:r>
      <w:r w:rsidRPr="00507467">
        <w:rPr>
          <w:rFonts w:hint="cs"/>
          <w:rtl/>
        </w:rPr>
        <w:t>الاستنتاجات أو التوصيات المطلوب إقرارها؛</w:t>
      </w:r>
    </w:p>
    <w:p w14:paraId="6B5A394D" w14:textId="77777777" w:rsidR="00517FDB" w:rsidRPr="006F193B" w:rsidRDefault="00B346D1" w:rsidP="00517FDB">
      <w:pPr>
        <w:pStyle w:val="enumlev1"/>
        <w:rPr>
          <w:i/>
          <w:iCs/>
          <w:rtl/>
        </w:rPr>
      </w:pPr>
      <w:r w:rsidRPr="00507467">
        <w:rPr>
          <w:rFonts w:hint="cs"/>
          <w:iCs/>
          <w:rtl/>
        </w:rPr>
        <w:t>ج)</w:t>
      </w:r>
      <w:r w:rsidRPr="00507467">
        <w:rPr>
          <w:rFonts w:hint="cs"/>
          <w:iCs/>
          <w:rtl/>
        </w:rPr>
        <w:tab/>
      </w:r>
      <w:r w:rsidRPr="006F193B">
        <w:rPr>
          <w:rFonts w:hint="cs"/>
          <w:i/>
          <w:iCs/>
          <w:rtl/>
        </w:rPr>
        <w:t>حالة العمل مقارنة بخطة العمل، بما في ذلك الوثيقة الأساسية إن وُجدت؛</w:t>
      </w:r>
    </w:p>
    <w:p w14:paraId="7F5532F5" w14:textId="77777777" w:rsidR="00517FDB" w:rsidRPr="00507467" w:rsidRDefault="00B346D1" w:rsidP="00517FDB">
      <w:pPr>
        <w:pStyle w:val="enumlev1"/>
        <w:rPr>
          <w:rtl/>
        </w:rPr>
      </w:pPr>
      <w:proofErr w:type="gramStart"/>
      <w:r w:rsidRPr="00507467">
        <w:rPr>
          <w:rFonts w:hint="cs"/>
          <w:iCs/>
          <w:rtl/>
        </w:rPr>
        <w:t>د )</w:t>
      </w:r>
      <w:proofErr w:type="gramEnd"/>
      <w:r w:rsidRPr="00507467">
        <w:rPr>
          <w:rFonts w:hint="cs"/>
          <w:iCs/>
          <w:rtl/>
        </w:rPr>
        <w:tab/>
      </w:r>
      <w:r w:rsidRPr="00507467">
        <w:rPr>
          <w:rFonts w:hint="cs"/>
          <w:rtl/>
        </w:rPr>
        <w:t>مشروعات التوصيات الجديدة أو المراجَعة؛</w:t>
      </w:r>
    </w:p>
    <w:p w14:paraId="0290E81B" w14:textId="77777777" w:rsidR="00517FDB" w:rsidRPr="00507467" w:rsidRDefault="00B346D1" w:rsidP="00517FDB">
      <w:pPr>
        <w:pStyle w:val="enumlev1"/>
        <w:rPr>
          <w:rtl/>
        </w:rPr>
      </w:pPr>
      <w:proofErr w:type="gramStart"/>
      <w:r w:rsidRPr="00507467">
        <w:rPr>
          <w:rFonts w:hint="cs"/>
          <w:iCs/>
          <w:rtl/>
        </w:rPr>
        <w:t>ﻫ )</w:t>
      </w:r>
      <w:proofErr w:type="gramEnd"/>
      <w:r w:rsidRPr="00507467">
        <w:rPr>
          <w:rFonts w:hint="cs"/>
          <w:iCs/>
          <w:rtl/>
        </w:rPr>
        <w:tab/>
      </w:r>
      <w:r w:rsidRPr="00507467">
        <w:rPr>
          <w:rFonts w:hint="cs"/>
          <w:rtl/>
        </w:rPr>
        <w:t>مسودة الاتصال رداً على لجان الدراسات أو المنظمات الأخرى أو لطلب اتخاذ إجراءات من جانبها؛</w:t>
      </w:r>
    </w:p>
    <w:p w14:paraId="0C24F41B" w14:textId="77777777" w:rsidR="00517FDB" w:rsidRPr="00507467" w:rsidRDefault="00B346D1" w:rsidP="00517FDB">
      <w:pPr>
        <w:pStyle w:val="enumlev1"/>
        <w:rPr>
          <w:spacing w:val="-4"/>
          <w:rtl/>
        </w:rPr>
      </w:pPr>
      <w:proofErr w:type="gramStart"/>
      <w:r w:rsidRPr="00507467">
        <w:rPr>
          <w:rFonts w:hint="cs"/>
          <w:iCs/>
          <w:rtl/>
        </w:rPr>
        <w:t>و )</w:t>
      </w:r>
      <w:proofErr w:type="gramEnd"/>
      <w:r w:rsidRPr="00507467">
        <w:rPr>
          <w:rFonts w:hint="cs"/>
          <w:iCs/>
          <w:rtl/>
        </w:rPr>
        <w:tab/>
      </w:r>
      <w:r w:rsidRPr="00507467">
        <w:rPr>
          <w:rFonts w:hint="cs"/>
          <w:spacing w:val="-4"/>
          <w:rtl/>
        </w:rPr>
        <w:t>إشارة إلى المساهمات التي تعتبر جزءاً من الدراسة وملخص للمساهمات التي دُرست في اجتماعات فريق المقر</w:t>
      </w:r>
      <w:r>
        <w:rPr>
          <w:rFonts w:hint="cs"/>
          <w:spacing w:val="-4"/>
          <w:rtl/>
        </w:rPr>
        <w:t>ِّ</w:t>
      </w:r>
      <w:r w:rsidRPr="00507467">
        <w:rPr>
          <w:rFonts w:hint="cs"/>
          <w:spacing w:val="-4"/>
          <w:rtl/>
        </w:rPr>
        <w:t>ر (انظر</w:t>
      </w:r>
      <w:r w:rsidRPr="00507467">
        <w:rPr>
          <w:rFonts w:hint="eastAsia"/>
          <w:spacing w:val="-4"/>
          <w:rtl/>
        </w:rPr>
        <w:t> </w:t>
      </w:r>
      <w:r w:rsidRPr="00507467">
        <w:rPr>
          <w:rFonts w:hint="cs"/>
          <w:spacing w:val="-4"/>
          <w:rtl/>
        </w:rPr>
        <w:t>الملاحظة)؛</w:t>
      </w:r>
    </w:p>
    <w:p w14:paraId="00B56E4E" w14:textId="77777777" w:rsidR="00517FDB" w:rsidRPr="00507467" w:rsidRDefault="00B346D1" w:rsidP="00517FDB">
      <w:pPr>
        <w:pStyle w:val="enumlev1"/>
        <w:rPr>
          <w:rtl/>
        </w:rPr>
      </w:pPr>
      <w:proofErr w:type="gramStart"/>
      <w:r w:rsidRPr="00507467">
        <w:rPr>
          <w:rFonts w:hint="cs"/>
          <w:iCs/>
          <w:rtl/>
        </w:rPr>
        <w:t>ز )</w:t>
      </w:r>
      <w:proofErr w:type="gramEnd"/>
      <w:r w:rsidRPr="00507467">
        <w:rPr>
          <w:rFonts w:hint="cs"/>
          <w:iCs/>
          <w:rtl/>
        </w:rPr>
        <w:tab/>
      </w:r>
      <w:r w:rsidRPr="00507467">
        <w:rPr>
          <w:rFonts w:hint="cs"/>
          <w:rtl/>
        </w:rPr>
        <w:t>إشارة إلى بيانات الاتصال الواردة من المنظمات الأخرى؛</w:t>
      </w:r>
    </w:p>
    <w:p w14:paraId="4B555D2C" w14:textId="77777777" w:rsidR="00517FDB" w:rsidRPr="006F193B" w:rsidRDefault="00B346D1" w:rsidP="00517FDB">
      <w:pPr>
        <w:pStyle w:val="enumlev1"/>
        <w:rPr>
          <w:i/>
          <w:iCs/>
          <w:rtl/>
        </w:rPr>
      </w:pPr>
      <w:r w:rsidRPr="00507467">
        <w:rPr>
          <w:rFonts w:hint="cs"/>
          <w:iCs/>
          <w:rtl/>
        </w:rPr>
        <w:t>ح)</w:t>
      </w:r>
      <w:r w:rsidRPr="00507467">
        <w:rPr>
          <w:rFonts w:hint="cs"/>
          <w:iCs/>
          <w:rtl/>
        </w:rPr>
        <w:tab/>
      </w:r>
      <w:r w:rsidRPr="006F073C">
        <w:rPr>
          <w:rFonts w:hint="cs"/>
          <w:i/>
          <w:iCs/>
          <w:spacing w:val="-2"/>
          <w:rtl/>
        </w:rPr>
        <w:t>القضايا الرئيسية المطلوب حسمها ومشروع جدول أعمال الاجتماع المقبل الذي تمت الموافقة على عقده، إن وُجِد؛</w:t>
      </w:r>
    </w:p>
    <w:p w14:paraId="24E4506F" w14:textId="77777777" w:rsidR="00517FDB" w:rsidRPr="00507467" w:rsidRDefault="00B346D1" w:rsidP="00517FDB">
      <w:pPr>
        <w:pStyle w:val="enumlev1"/>
        <w:rPr>
          <w:rtl/>
        </w:rPr>
      </w:pPr>
      <w:r w:rsidRPr="00507467">
        <w:rPr>
          <w:rFonts w:hint="cs"/>
          <w:iCs/>
          <w:rtl/>
        </w:rPr>
        <w:t>ط)</w:t>
      </w:r>
      <w:r w:rsidRPr="00507467">
        <w:rPr>
          <w:rFonts w:hint="cs"/>
          <w:iCs/>
          <w:rtl/>
        </w:rPr>
        <w:tab/>
      </w:r>
      <w:r w:rsidRPr="00507467">
        <w:rPr>
          <w:rFonts w:hint="cs"/>
          <w:rtl/>
        </w:rPr>
        <w:t xml:space="preserve">ردود على السؤال الخاص بمعرفة </w:t>
      </w:r>
      <w:r>
        <w:rPr>
          <w:rFonts w:hint="cs"/>
          <w:rtl/>
        </w:rPr>
        <w:t>ال</w:t>
      </w:r>
      <w:r w:rsidRPr="00507467">
        <w:rPr>
          <w:rtl/>
        </w:rPr>
        <w:t xml:space="preserve">قضايا </w:t>
      </w:r>
      <w:r>
        <w:rPr>
          <w:rFonts w:hint="cs"/>
          <w:rtl/>
        </w:rPr>
        <w:t xml:space="preserve">المتعلقة بحقوق </w:t>
      </w:r>
      <w:r w:rsidRPr="00507467">
        <w:rPr>
          <w:rtl/>
        </w:rPr>
        <w:t xml:space="preserve">الملكية الفكرية بما في ذلك براءات </w:t>
      </w:r>
      <w:proofErr w:type="gramStart"/>
      <w:r w:rsidRPr="00507467">
        <w:rPr>
          <w:rtl/>
        </w:rPr>
        <w:t>الاختراع</w:t>
      </w:r>
      <w:proofErr w:type="gramEnd"/>
      <w:r w:rsidRPr="00507467">
        <w:rPr>
          <w:rtl/>
        </w:rPr>
        <w:t xml:space="preserve"> أو حقوق تأليف برمجيات أو نصوص، أو العلامات التجارية</w:t>
      </w:r>
      <w:r w:rsidRPr="00507467">
        <w:rPr>
          <w:rFonts w:hint="cs"/>
          <w:rtl/>
        </w:rPr>
        <w:t>؛</w:t>
      </w:r>
    </w:p>
    <w:p w14:paraId="65EE7C80" w14:textId="77777777" w:rsidR="00517FDB" w:rsidRPr="00507467" w:rsidRDefault="00B346D1" w:rsidP="00517FDB">
      <w:pPr>
        <w:pStyle w:val="enumlev1"/>
        <w:rPr>
          <w:rtl/>
        </w:rPr>
      </w:pPr>
      <w:r w:rsidRPr="00507467">
        <w:rPr>
          <w:rFonts w:hint="cs"/>
          <w:iCs/>
          <w:rtl/>
        </w:rPr>
        <w:t>ي)</w:t>
      </w:r>
      <w:r w:rsidRPr="00507467">
        <w:rPr>
          <w:rFonts w:hint="cs"/>
          <w:rtl/>
        </w:rPr>
        <w:tab/>
        <w:t>قائمة بالحضور في جميع الاجتماعات التي عُقِدت منذ آخر تقرير مرحلي.</w:t>
      </w:r>
    </w:p>
    <w:p w14:paraId="092B33F6" w14:textId="77777777" w:rsidR="00517FDB" w:rsidRPr="00507467" w:rsidRDefault="00B346D1" w:rsidP="00517FDB">
      <w:pPr>
        <w:rPr>
          <w:rtl/>
          <w:lang w:bidi="ar-EG"/>
        </w:rPr>
      </w:pPr>
      <w:r w:rsidRPr="00507467">
        <w:rPr>
          <w:rFonts w:hint="cs"/>
          <w:rtl/>
        </w:rPr>
        <w:t>يشير تقرير الاجتماع بوضوح في عنوانه إلى رقم المسألة، ومكان انعقاد الاجتماع وتاريخه. ويكون العنوان، بشكل عام، في شكل "تقرير المقر</w:t>
      </w:r>
      <w:r>
        <w:rPr>
          <w:rFonts w:hint="cs"/>
          <w:rtl/>
        </w:rPr>
        <w:t>ِّ</w:t>
      </w:r>
      <w:r w:rsidRPr="00507467">
        <w:rPr>
          <w:rFonts w:hint="cs"/>
          <w:rtl/>
        </w:rPr>
        <w:t xml:space="preserve">ر، المسألة </w:t>
      </w:r>
      <w:r w:rsidRPr="00507467">
        <w:t>x/x</w:t>
      </w:r>
      <w:r w:rsidRPr="00507467">
        <w:rPr>
          <w:rFonts w:hint="cs"/>
          <w:rtl/>
          <w:lang w:bidi="ar-EG"/>
        </w:rPr>
        <w:t>".</w:t>
      </w:r>
    </w:p>
    <w:p w14:paraId="597528B3" w14:textId="77777777" w:rsidR="00517FDB" w:rsidRPr="00507467" w:rsidRDefault="00B346D1" w:rsidP="00517FDB">
      <w:pPr>
        <w:rPr>
          <w:rtl/>
          <w:lang w:bidi="ar-EG"/>
        </w:rPr>
      </w:pPr>
      <w:r w:rsidRPr="00507467">
        <w:rPr>
          <w:rFonts w:hint="cs"/>
          <w:rtl/>
          <w:lang w:bidi="ar-EG"/>
        </w:rPr>
        <w:t xml:space="preserve">تقدم أي مشاريع توصيات بوصفها وثائق مؤقتة </w:t>
      </w:r>
      <w:r w:rsidRPr="00507467">
        <w:rPr>
          <w:lang w:bidi="ar-EG"/>
        </w:rPr>
        <w:t>(TD)</w:t>
      </w:r>
      <w:r w:rsidRPr="00507467">
        <w:rPr>
          <w:rFonts w:hint="cs"/>
          <w:rtl/>
          <w:lang w:bidi="ar-EG"/>
        </w:rPr>
        <w:t xml:space="preserve"> منفصلة (وثيقة لكل توصية). ويكون عنوان الوثيقة المؤقتة في شكل مشروع التوصية الجديدة </w:t>
      </w:r>
      <w:r w:rsidRPr="00507467">
        <w:rPr>
          <w:lang w:bidi="ar-EG"/>
        </w:rPr>
        <w:t>ITU</w:t>
      </w:r>
      <w:r>
        <w:rPr>
          <w:lang w:bidi="ar-EG"/>
        </w:rPr>
        <w:noBreakHyphen/>
      </w:r>
      <w:r w:rsidRPr="00507467">
        <w:rPr>
          <w:lang w:bidi="ar-EG"/>
        </w:rPr>
        <w:t>T </w:t>
      </w:r>
      <w:proofErr w:type="spellStart"/>
      <w:r w:rsidRPr="00507467">
        <w:rPr>
          <w:lang w:bidi="ar-EG"/>
        </w:rPr>
        <w:t>X.x</w:t>
      </w:r>
      <w:proofErr w:type="spellEnd"/>
      <w:r w:rsidRPr="00507467">
        <w:rPr>
          <w:rFonts w:hint="cs"/>
          <w:rtl/>
          <w:lang w:bidi="ar-EG"/>
        </w:rPr>
        <w:t xml:space="preserve">: </w:t>
      </w:r>
      <w:proofErr w:type="spellStart"/>
      <w:r w:rsidRPr="00507467">
        <w:rPr>
          <w:lang w:bidi="ar-EG"/>
        </w:rPr>
        <w:t>abc</w:t>
      </w:r>
      <w:proofErr w:type="spellEnd"/>
      <w:r w:rsidRPr="00507467">
        <w:rPr>
          <w:rFonts w:hint="cs"/>
          <w:rtl/>
          <w:lang w:bidi="ar-EG"/>
        </w:rPr>
        <w:t>" حيث "</w:t>
      </w:r>
      <w:proofErr w:type="spellStart"/>
      <w:r w:rsidRPr="00507467">
        <w:rPr>
          <w:lang w:bidi="ar-EG"/>
        </w:rPr>
        <w:t>abc</w:t>
      </w:r>
      <w:proofErr w:type="spellEnd"/>
      <w:r w:rsidRPr="00507467">
        <w:rPr>
          <w:rFonts w:hint="cs"/>
          <w:rtl/>
          <w:lang w:bidi="ar-EG"/>
        </w:rPr>
        <w:t xml:space="preserve">" هو عنوان مشروع التوصية، أو "مشروع مراجعة التوصية </w:t>
      </w:r>
      <w:proofErr w:type="spellStart"/>
      <w:proofErr w:type="gramStart"/>
      <w:r w:rsidRPr="00507467">
        <w:rPr>
          <w:lang w:bidi="ar-EG"/>
        </w:rPr>
        <w:t>abc</w:t>
      </w:r>
      <w:proofErr w:type="spellEnd"/>
      <w:r>
        <w:rPr>
          <w:lang w:bidi="ar-EG"/>
        </w:rPr>
        <w:t> </w:t>
      </w:r>
      <w:r w:rsidRPr="00507467">
        <w:rPr>
          <w:lang w:bidi="ar-EG"/>
        </w:rPr>
        <w:t>:ITU</w:t>
      </w:r>
      <w:proofErr w:type="gramEnd"/>
      <w:r w:rsidRPr="00507467">
        <w:rPr>
          <w:lang w:bidi="ar-EG"/>
        </w:rPr>
        <w:t> T </w:t>
      </w:r>
      <w:proofErr w:type="spellStart"/>
      <w:r w:rsidRPr="00507467">
        <w:rPr>
          <w:lang w:bidi="ar-EG"/>
        </w:rPr>
        <w:t>X.x</w:t>
      </w:r>
      <w:proofErr w:type="spellEnd"/>
      <w:r w:rsidRPr="00507467">
        <w:rPr>
          <w:rFonts w:hint="cs"/>
          <w:rtl/>
          <w:lang w:bidi="ar-EG"/>
        </w:rPr>
        <w:t>"، أو "مشروع التعديل</w:t>
      </w:r>
      <w:r w:rsidRPr="00507467">
        <w:rPr>
          <w:rFonts w:hint="eastAsia"/>
          <w:rtl/>
          <w:lang w:bidi="ar-EG"/>
        </w:rPr>
        <w:t> </w:t>
      </w:r>
      <w:r w:rsidRPr="00507467">
        <w:rPr>
          <w:lang w:bidi="ar-EG"/>
        </w:rPr>
        <w:t>1</w:t>
      </w:r>
      <w:r w:rsidRPr="00507467">
        <w:rPr>
          <w:rFonts w:hint="cs"/>
          <w:rtl/>
          <w:lang w:bidi="ar-EG"/>
        </w:rPr>
        <w:t xml:space="preserve"> للتوصية </w:t>
      </w:r>
      <w:proofErr w:type="spellStart"/>
      <w:r w:rsidRPr="00507467">
        <w:rPr>
          <w:lang w:bidi="ar-EG"/>
        </w:rPr>
        <w:t>abc</w:t>
      </w:r>
      <w:proofErr w:type="spellEnd"/>
      <w:r w:rsidRPr="00507467">
        <w:rPr>
          <w:lang w:bidi="ar-EG"/>
        </w:rPr>
        <w:t xml:space="preserve"> :ITU</w:t>
      </w:r>
      <w:r>
        <w:rPr>
          <w:lang w:bidi="ar-EG"/>
        </w:rPr>
        <w:noBreakHyphen/>
      </w:r>
      <w:r w:rsidRPr="00507467">
        <w:rPr>
          <w:lang w:bidi="ar-EG"/>
        </w:rPr>
        <w:t>T </w:t>
      </w:r>
      <w:proofErr w:type="spellStart"/>
      <w:r w:rsidRPr="00507467">
        <w:rPr>
          <w:lang w:bidi="ar-EG"/>
        </w:rPr>
        <w:t>X.x</w:t>
      </w:r>
      <w:proofErr w:type="spellEnd"/>
      <w:r w:rsidRPr="00507467">
        <w:rPr>
          <w:rFonts w:hint="cs"/>
          <w:rtl/>
          <w:lang w:bidi="ar-EG"/>
        </w:rPr>
        <w:t>" وما إلى ذلك.</w:t>
      </w:r>
    </w:p>
    <w:p w14:paraId="7EA74E0A" w14:textId="77777777" w:rsidR="00517FDB" w:rsidRPr="00507467" w:rsidRDefault="00B346D1" w:rsidP="00517FDB">
      <w:pPr>
        <w:rPr>
          <w:rtl/>
          <w:lang w:bidi="ar-EG"/>
        </w:rPr>
      </w:pPr>
      <w:r w:rsidRPr="00507467">
        <w:rPr>
          <w:rFonts w:hint="cs"/>
          <w:rtl/>
          <w:lang w:bidi="ar-EG"/>
        </w:rPr>
        <w:t>يجب عدم استعمال التقرير المرحلي وسيلة لانتهاك القواعد بغية تقديم المساهمات التي لا علاقة لها بمجال الدراسة المحدد.</w:t>
      </w:r>
    </w:p>
    <w:p w14:paraId="7369CEDD" w14:textId="77777777" w:rsidR="00517FDB" w:rsidRPr="00507467" w:rsidRDefault="00B346D1" w:rsidP="00517FDB">
      <w:pPr>
        <w:pStyle w:val="Note"/>
        <w:rPr>
          <w:rtl/>
        </w:rPr>
      </w:pPr>
      <w:r w:rsidRPr="006F073C">
        <w:rPr>
          <w:rFonts w:hint="cs"/>
          <w:b/>
          <w:bCs/>
          <w:rtl/>
        </w:rPr>
        <w:t>ملاحظة</w:t>
      </w:r>
      <w:r w:rsidRPr="00507467">
        <w:rPr>
          <w:rFonts w:hint="cs"/>
          <w:rtl/>
        </w:rPr>
        <w:t xml:space="preserve"> </w:t>
      </w:r>
      <w:r w:rsidRPr="006443BC">
        <w:rPr>
          <w:rFonts w:hint="cs"/>
          <w:rtl/>
        </w:rPr>
        <w:t xml:space="preserve">- يجوز أن يشير التقرير المرحلي إلى تقارير الاجتماعات (انظر الفقرة </w:t>
      </w:r>
      <w:r w:rsidRPr="006443BC">
        <w:t>12.3.3.2</w:t>
      </w:r>
      <w:r w:rsidRPr="006443BC">
        <w:rPr>
          <w:rFonts w:hint="cs"/>
          <w:rtl/>
        </w:rPr>
        <w:t>) لتلافي الازدواجية في المعلومات.</w:t>
      </w:r>
      <w:r w:rsidRPr="00507467">
        <w:rPr>
          <w:rtl/>
        </w:rPr>
        <w:t xml:space="preserve"> </w:t>
      </w:r>
    </w:p>
    <w:p w14:paraId="3D31F097" w14:textId="77777777" w:rsidR="00517FDB" w:rsidRPr="00507467" w:rsidRDefault="00B346D1" w:rsidP="00517FDB">
      <w:pPr>
        <w:rPr>
          <w:rtl/>
        </w:rPr>
      </w:pPr>
      <w:r w:rsidRPr="00507467">
        <w:rPr>
          <w:rtl/>
        </w:rPr>
        <w:br w:type="page"/>
      </w:r>
    </w:p>
    <w:p w14:paraId="3FE7B7E2" w14:textId="77777777" w:rsidR="00517FDB" w:rsidRPr="00507467" w:rsidRDefault="00B346D1" w:rsidP="00517FDB">
      <w:pPr>
        <w:pStyle w:val="Heading1"/>
        <w:spacing w:after="480"/>
        <w:jc w:val="center"/>
      </w:pPr>
      <w:bookmarkStart w:id="217" w:name="_Toc23774389"/>
      <w:proofErr w:type="spellStart"/>
      <w:r w:rsidRPr="00507467">
        <w:rPr>
          <w:rFonts w:hint="cs"/>
          <w:rtl/>
        </w:rPr>
        <w:lastRenderedPageBreak/>
        <w:t>بيبليوغرافيا</w:t>
      </w:r>
      <w:bookmarkEnd w:id="217"/>
      <w:proofErr w:type="spellEnd"/>
    </w:p>
    <w:p w14:paraId="37862993" w14:textId="77777777" w:rsidR="00517FDB" w:rsidRPr="006F073C" w:rsidRDefault="00B346D1" w:rsidP="006F073C">
      <w:pPr>
        <w:bidi w:val="0"/>
        <w:ind w:left="1985" w:hanging="1985"/>
        <w:jc w:val="left"/>
        <w:rPr>
          <w:rFonts w:eastAsia="Batang"/>
          <w:lang w:val="fr-FR"/>
        </w:rPr>
      </w:pPr>
      <w:r w:rsidRPr="006F073C">
        <w:rPr>
          <w:rFonts w:eastAsia="Batang"/>
          <w:lang w:val="fr-FR"/>
        </w:rPr>
        <w:t>[</w:t>
      </w:r>
      <w:proofErr w:type="gramStart"/>
      <w:r w:rsidRPr="006F073C">
        <w:rPr>
          <w:rFonts w:eastAsia="Batang"/>
          <w:lang w:val="fr-FR"/>
        </w:rPr>
        <w:t>b</w:t>
      </w:r>
      <w:proofErr w:type="gramEnd"/>
      <w:r w:rsidRPr="006F073C">
        <w:rPr>
          <w:rFonts w:eastAsia="Batang"/>
          <w:lang w:val="fr-FR"/>
        </w:rPr>
        <w:t>-UIT-T A.13]</w:t>
      </w:r>
      <w:r w:rsidRPr="006F073C">
        <w:rPr>
          <w:rFonts w:eastAsia="Batang"/>
          <w:lang w:val="fr-FR"/>
        </w:rPr>
        <w:tab/>
      </w:r>
      <w:proofErr w:type="spellStart"/>
      <w:r w:rsidRPr="006F073C">
        <w:rPr>
          <w:rFonts w:eastAsia="Batang"/>
          <w:lang w:val="fr-CH"/>
        </w:rPr>
        <w:t>Recommendation</w:t>
      </w:r>
      <w:proofErr w:type="spellEnd"/>
      <w:r w:rsidRPr="006F073C">
        <w:rPr>
          <w:rFonts w:eastAsia="Batang"/>
          <w:lang w:val="fr-CH"/>
        </w:rPr>
        <w:t xml:space="preserve"> ITU-T A.13 (2019), </w:t>
      </w:r>
      <w:r w:rsidRPr="006F073C">
        <w:rPr>
          <w:rFonts w:eastAsia="Batang"/>
          <w:i/>
          <w:iCs/>
          <w:lang w:val="fr-CH"/>
        </w:rPr>
        <w:t xml:space="preserve">Non-normative ITU-T publications, </w:t>
      </w:r>
      <w:proofErr w:type="spellStart"/>
      <w:r w:rsidRPr="006F073C">
        <w:rPr>
          <w:rFonts w:eastAsia="Batang"/>
          <w:i/>
          <w:iCs/>
          <w:lang w:val="fr-CH"/>
        </w:rPr>
        <w:t>including</w:t>
      </w:r>
      <w:proofErr w:type="spellEnd"/>
      <w:r w:rsidRPr="006F073C">
        <w:rPr>
          <w:rFonts w:eastAsia="Batang"/>
          <w:i/>
          <w:iCs/>
          <w:lang w:val="fr-CH"/>
        </w:rPr>
        <w:t xml:space="preserve"> </w:t>
      </w:r>
      <w:proofErr w:type="spellStart"/>
      <w:r w:rsidRPr="006F073C">
        <w:rPr>
          <w:rFonts w:eastAsia="Batang"/>
          <w:i/>
          <w:iCs/>
          <w:lang w:val="fr-CH"/>
        </w:rPr>
        <w:t>Supplements</w:t>
      </w:r>
      <w:proofErr w:type="spellEnd"/>
      <w:r w:rsidRPr="006F073C">
        <w:rPr>
          <w:rFonts w:eastAsia="Batang"/>
          <w:i/>
          <w:iCs/>
          <w:lang w:val="fr-CH"/>
        </w:rPr>
        <w:t xml:space="preserve"> to ITU-T </w:t>
      </w:r>
      <w:proofErr w:type="spellStart"/>
      <w:r w:rsidRPr="006F073C">
        <w:rPr>
          <w:rFonts w:eastAsia="Batang"/>
          <w:i/>
          <w:iCs/>
          <w:lang w:val="fr-CH"/>
        </w:rPr>
        <w:t>Recommendations</w:t>
      </w:r>
      <w:proofErr w:type="spellEnd"/>
      <w:r w:rsidRPr="006F073C">
        <w:rPr>
          <w:rFonts w:eastAsia="Batang"/>
          <w:lang w:val="fr-CH"/>
        </w:rPr>
        <w:t>.</w:t>
      </w:r>
    </w:p>
    <w:p w14:paraId="30F5C964" w14:textId="77777777" w:rsidR="00517FDB" w:rsidRPr="006F073C" w:rsidRDefault="00B346D1" w:rsidP="006F073C">
      <w:pPr>
        <w:bidi w:val="0"/>
        <w:ind w:left="1985" w:hanging="1985"/>
        <w:jc w:val="left"/>
        <w:rPr>
          <w:rFonts w:eastAsia="Batang"/>
          <w:i/>
        </w:rPr>
      </w:pPr>
      <w:r w:rsidRPr="006F073C">
        <w:rPr>
          <w:rFonts w:eastAsia="Batang"/>
        </w:rPr>
        <w:t>[b-UIT-T A.sup5]</w:t>
      </w:r>
      <w:r w:rsidRPr="006F073C">
        <w:rPr>
          <w:rFonts w:eastAsia="Batang"/>
        </w:rPr>
        <w:tab/>
        <w:t xml:space="preserve">ITU-T A-series Recommendations – Supplement 5 (2016), </w:t>
      </w:r>
      <w:r w:rsidRPr="006F073C">
        <w:rPr>
          <w:rFonts w:eastAsia="Batang"/>
          <w:i/>
        </w:rPr>
        <w:t>Guidelines for collaboration and exchange of information with other organizations</w:t>
      </w:r>
    </w:p>
    <w:p w14:paraId="603BC4C3" w14:textId="3D6781FB" w:rsidR="008F05F4" w:rsidRDefault="008F05F4">
      <w:pPr>
        <w:pStyle w:val="Reasons"/>
        <w:rPr>
          <w:rtl/>
        </w:rPr>
      </w:pPr>
    </w:p>
    <w:p w14:paraId="46F24D81" w14:textId="628D7949" w:rsidR="00655B78" w:rsidRPr="00655B78" w:rsidRDefault="00655B78" w:rsidP="00FC7F69">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655B78" w:rsidRPr="00655B78">
      <w:headerReference w:type="even" r:id="rId16"/>
      <w:headerReference w:type="default" r:id="rId17"/>
      <w:footerReference w:type="default" r:id="rId18"/>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93C1" w14:textId="77777777" w:rsidR="00397C17" w:rsidRDefault="00397C17" w:rsidP="002919E1">
      <w:r>
        <w:separator/>
      </w:r>
    </w:p>
    <w:p w14:paraId="78E40F0E" w14:textId="77777777" w:rsidR="00397C17" w:rsidRDefault="00397C17" w:rsidP="002919E1"/>
    <w:p w14:paraId="602271E9" w14:textId="77777777" w:rsidR="00397C17" w:rsidRDefault="00397C17" w:rsidP="002919E1"/>
    <w:p w14:paraId="2478F227" w14:textId="77777777" w:rsidR="00397C17" w:rsidRDefault="00397C17"/>
  </w:endnote>
  <w:endnote w:type="continuationSeparator" w:id="0">
    <w:p w14:paraId="32C9EB90" w14:textId="77777777" w:rsidR="00397C17" w:rsidRDefault="00397C17" w:rsidP="002919E1">
      <w:r>
        <w:continuationSeparator/>
      </w:r>
    </w:p>
    <w:p w14:paraId="075ECB6F" w14:textId="77777777" w:rsidR="00397C17" w:rsidRDefault="00397C17" w:rsidP="002919E1"/>
    <w:p w14:paraId="5AAF05D0" w14:textId="77777777" w:rsidR="00397C17" w:rsidRDefault="00397C17" w:rsidP="002919E1"/>
    <w:p w14:paraId="077EE803"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75B2" w14:textId="71213CB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5440C">
      <w:rPr>
        <w:noProof/>
        <w:sz w:val="16"/>
        <w:szCs w:val="16"/>
        <w:lang w:val="fr-FR"/>
      </w:rPr>
      <w:t>P:\ARA\ITU-T\CONF-T\WTSA20\000\035ADD30A.docx</w:t>
    </w:r>
    <w:r w:rsidRPr="00FC7FD8">
      <w:rPr>
        <w:sz w:val="16"/>
        <w:szCs w:val="16"/>
      </w:rPr>
      <w:fldChar w:fldCharType="end"/>
    </w:r>
    <w:r w:rsidRPr="00B346D1">
      <w:rPr>
        <w:sz w:val="16"/>
        <w:szCs w:val="16"/>
        <w:lang w:val="fr-CH"/>
      </w:rPr>
      <w:t xml:space="preserve">  </w:t>
    </w:r>
    <w:r w:rsidRPr="00FC7FD8">
      <w:rPr>
        <w:sz w:val="16"/>
        <w:szCs w:val="16"/>
        <w:lang w:val="fr-FR"/>
      </w:rPr>
      <w:t xml:space="preserve"> (</w:t>
    </w:r>
    <w:r w:rsidR="00B346D1">
      <w:rPr>
        <w:sz w:val="16"/>
        <w:szCs w:val="16"/>
        <w:lang w:val="fr-FR"/>
      </w:rPr>
      <w:t>500822</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98F1" w14:textId="06398DC1" w:rsidR="00397C17" w:rsidRDefault="00655B78" w:rsidP="002919E1">
      <w:r>
        <w:separator/>
      </w:r>
    </w:p>
  </w:footnote>
  <w:footnote w:type="continuationSeparator" w:id="0">
    <w:p w14:paraId="50992863" w14:textId="77777777" w:rsidR="00397C17" w:rsidRDefault="00397C17" w:rsidP="002919E1">
      <w:r>
        <w:continuationSeparator/>
      </w:r>
    </w:p>
    <w:p w14:paraId="1EAF42BF" w14:textId="77777777" w:rsidR="00397C17" w:rsidRDefault="00397C17" w:rsidP="002919E1"/>
    <w:p w14:paraId="44A058A0" w14:textId="77777777" w:rsidR="00397C17" w:rsidRDefault="00397C17" w:rsidP="002919E1"/>
    <w:p w14:paraId="5674D7A7" w14:textId="77777777" w:rsidR="00397C17" w:rsidRDefault="00397C17"/>
  </w:footnote>
  <w:footnote w:id="1">
    <w:p w14:paraId="6E556ACB" w14:textId="77777777" w:rsidR="002157D0" w:rsidRPr="007238DC" w:rsidRDefault="00B346D1" w:rsidP="00517FDB">
      <w:pPr>
        <w:pStyle w:val="FootnoteText"/>
      </w:pPr>
      <w:r>
        <w:rPr>
          <w:rStyle w:val="FootnoteReference"/>
          <w:rtl/>
        </w:rPr>
        <w:t>1</w:t>
      </w:r>
      <w:r>
        <w:rPr>
          <w:rtl/>
        </w:rPr>
        <w:t xml:space="preserve"> </w:t>
      </w:r>
      <w:r w:rsidRPr="007238DC">
        <w:rPr>
          <w:rtl/>
        </w:rPr>
        <w:tab/>
      </w:r>
      <w:r w:rsidRPr="007238DC">
        <w:rPr>
          <w:rFonts w:hint="cs"/>
          <w:rtl/>
        </w:rPr>
        <w:t xml:space="preserve">انظر </w:t>
      </w:r>
      <w:hyperlink>
        <w:r w:rsidRPr="007238DC">
          <w:rPr>
            <w:rStyle w:val="Hyperlink"/>
          </w:rPr>
          <w:t>https://www.itu.int/ipr</w:t>
        </w:r>
      </w:hyperlink>
    </w:p>
  </w:footnote>
  <w:footnote w:id="2">
    <w:p w14:paraId="5DEEE016" w14:textId="77777777" w:rsidR="002157D0" w:rsidRPr="007238DC" w:rsidRDefault="00B346D1">
      <w:pPr>
        <w:pStyle w:val="FootnoteText"/>
      </w:pPr>
      <w:r>
        <w:rPr>
          <w:rStyle w:val="FootnoteReference"/>
          <w:rtl/>
        </w:rPr>
        <w:t>2</w:t>
      </w:r>
      <w:r>
        <w:rPr>
          <w:rtl/>
        </w:rPr>
        <w:t xml:space="preserve"> </w:t>
      </w:r>
      <w:r w:rsidRPr="007238DC">
        <w:tab/>
      </w:r>
      <w:r w:rsidRPr="007238DC">
        <w:rPr>
          <w:rFonts w:hint="cs"/>
          <w:rtl/>
        </w:rPr>
        <w:t>تشمل القيود، على سبيل المثال لا الحصر، ملكية كيانات أخرى لحقوق التأليف والنشر.</w:t>
      </w:r>
    </w:p>
  </w:footnote>
  <w:footnote w:id="3">
    <w:p w14:paraId="30178D07" w14:textId="77777777" w:rsidR="002157D0" w:rsidRPr="007238DC" w:rsidRDefault="00B346D1" w:rsidP="00517FDB">
      <w:pPr>
        <w:pStyle w:val="FootnoteText"/>
        <w:rPr>
          <w:rtl/>
        </w:rPr>
      </w:pPr>
      <w:r>
        <w:rPr>
          <w:rStyle w:val="FootnoteReference"/>
          <w:rtl/>
        </w:rPr>
        <w:t>3</w:t>
      </w:r>
      <w:r>
        <w:rPr>
          <w:rtl/>
        </w:rPr>
        <w:t xml:space="preserve"> </w:t>
      </w:r>
      <w:r w:rsidRPr="007238DC">
        <w:tab/>
      </w:r>
      <w:r w:rsidRPr="007238DC">
        <w:rPr>
          <w:rFonts w:hint="cs"/>
          <w:rtl/>
        </w:rPr>
        <w:t xml:space="preserve">انظر </w:t>
      </w:r>
      <w:hyperlink>
        <w:r w:rsidRPr="007238DC">
          <w:rPr>
            <w:rStyle w:val="Hyperlink"/>
          </w:rPr>
          <w:t>https://www.itu.int/ipr</w:t>
        </w:r>
      </w:hyperlink>
    </w:p>
  </w:footnote>
  <w:footnote w:id="4">
    <w:p w14:paraId="128A01A3" w14:textId="77777777" w:rsidR="002157D0" w:rsidRPr="007238DC" w:rsidRDefault="00B346D1">
      <w:pPr>
        <w:pStyle w:val="FootnoteText"/>
      </w:pPr>
      <w:r>
        <w:rPr>
          <w:rStyle w:val="FootnoteReference"/>
          <w:rtl/>
        </w:rPr>
        <w:t>4</w:t>
      </w:r>
      <w:r>
        <w:rPr>
          <w:rtl/>
        </w:rPr>
        <w:t xml:space="preserve"> </w:t>
      </w:r>
      <w:r w:rsidRPr="007238DC">
        <w:rPr>
          <w:rtl/>
        </w:rPr>
        <w:tab/>
      </w:r>
      <w:r w:rsidRPr="007238DC">
        <w:rPr>
          <w:rFonts w:hint="cs"/>
          <w:rtl/>
        </w:rPr>
        <w:t>ينبغي إرسال هذا التبليغ الإلكتروني إلى قائمة البريد الإلكتروني لأعضاء لجنة الدراسات صاحبة الاقتراح، وينبغي أيضاً أن يُدرج كوثيقة مؤقتة</w:t>
      </w:r>
      <w:r w:rsidRPr="007238DC">
        <w:rPr>
          <w:rFonts w:hint="eastAsia"/>
          <w:rtl/>
        </w:rPr>
        <w:t> </w:t>
      </w:r>
      <w:r w:rsidRPr="007238DC">
        <w:t>(TD)</w:t>
      </w:r>
      <w:r w:rsidRPr="007238DC">
        <w:rPr>
          <w:rFonts w:hint="cs"/>
          <w:rtl/>
        </w:rPr>
        <w:t xml:space="preserve"> في الاجتماع التالي للجنة الدراسات.</w:t>
      </w:r>
    </w:p>
  </w:footnote>
  <w:footnote w:id="5">
    <w:p w14:paraId="536D979D" w14:textId="77777777" w:rsidR="002157D0" w:rsidRPr="007238DC" w:rsidRDefault="00B346D1">
      <w:pPr>
        <w:pStyle w:val="FootnoteText"/>
      </w:pPr>
      <w:r>
        <w:rPr>
          <w:rStyle w:val="FootnoteReference"/>
          <w:rtl/>
        </w:rPr>
        <w:t>5</w:t>
      </w:r>
      <w:r>
        <w:rPr>
          <w:rtl/>
        </w:rPr>
        <w:t xml:space="preserve"> </w:t>
      </w:r>
      <w:r w:rsidRPr="007238DC">
        <w:rPr>
          <w:rtl/>
        </w:rPr>
        <w:tab/>
      </w:r>
      <w:r w:rsidRPr="007238DC">
        <w:rPr>
          <w:rFonts w:hint="cs"/>
          <w:rtl/>
        </w:rPr>
        <w:t xml:space="preserve">ينبغي إرسال هذا التبليغ الإلكتروني إلى قائمة البريد الإلكتروني لأعضاء لجان الدراسات المحتمل مشاركتها والفريق الاستشاري، وينبغي أيضاً أن يُدرج كوثيقة مؤقتة </w:t>
      </w:r>
      <w:r w:rsidRPr="007238DC">
        <w:t>(TD)</w:t>
      </w:r>
      <w:r w:rsidRPr="007238DC">
        <w:rPr>
          <w:rFonts w:hint="cs"/>
          <w:rtl/>
        </w:rPr>
        <w:t xml:space="preserve"> في الاجتماع التالي للفريق الاستشاري.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230E" w14:textId="77777777" w:rsidR="00281F5F" w:rsidRDefault="00281F5F" w:rsidP="002919E1"/>
  <w:p w14:paraId="251A8344" w14:textId="77777777" w:rsidR="00281F5F" w:rsidRDefault="00281F5F" w:rsidP="002919E1"/>
  <w:p w14:paraId="052A7D8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0C99" w14:textId="000C5B2C" w:rsidR="00281F5F" w:rsidRPr="0088384B" w:rsidRDefault="00281F5F" w:rsidP="00655B78">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655B78">
      <w:rPr>
        <w:rStyle w:val="PageNumber"/>
        <w:rFonts w:hint="cs"/>
        <w:rtl/>
      </w:rPr>
      <w:t>الإضافة 30</w:t>
    </w:r>
    <w:r w:rsidR="00655B78">
      <w:rPr>
        <w:rStyle w:val="PageNumber"/>
        <w:rtl/>
      </w:rPr>
      <w:br/>
    </w:r>
    <w:r w:rsidR="00655B78">
      <w:rPr>
        <w:rStyle w:val="PageNumber"/>
        <w:rFonts w:hint="cs"/>
        <w:rtl/>
      </w:rPr>
      <w:t xml:space="preserve">للوثيقة </w:t>
    </w:r>
    <w:r w:rsidR="00655B78">
      <w:rPr>
        <w:rStyle w:val="PageNumber"/>
      </w:rPr>
      <w:t>35-A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5345D"/>
    <w:rsid w:val="00075A3F"/>
    <w:rsid w:val="0008632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30AE"/>
    <w:rsid w:val="001464F2"/>
    <w:rsid w:val="00152CBC"/>
    <w:rsid w:val="00167364"/>
    <w:rsid w:val="001903B2"/>
    <w:rsid w:val="001B5953"/>
    <w:rsid w:val="001C0788"/>
    <w:rsid w:val="001D746E"/>
    <w:rsid w:val="001E190C"/>
    <w:rsid w:val="001E51EE"/>
    <w:rsid w:val="001E54F6"/>
    <w:rsid w:val="001E5A8C"/>
    <w:rsid w:val="001F6E93"/>
    <w:rsid w:val="00201A0A"/>
    <w:rsid w:val="002075D4"/>
    <w:rsid w:val="00211B2A"/>
    <w:rsid w:val="002129F6"/>
    <w:rsid w:val="00223C6C"/>
    <w:rsid w:val="0023289F"/>
    <w:rsid w:val="002333A0"/>
    <w:rsid w:val="002543CF"/>
    <w:rsid w:val="0026062E"/>
    <w:rsid w:val="0026065F"/>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B41CA"/>
    <w:rsid w:val="002D5F64"/>
    <w:rsid w:val="002D6BB4"/>
    <w:rsid w:val="002D6FBF"/>
    <w:rsid w:val="002E48BF"/>
    <w:rsid w:val="002E61C2"/>
    <w:rsid w:val="002F3E46"/>
    <w:rsid w:val="00311E3F"/>
    <w:rsid w:val="00314B1E"/>
    <w:rsid w:val="00315D60"/>
    <w:rsid w:val="00323393"/>
    <w:rsid w:val="0033737F"/>
    <w:rsid w:val="00353652"/>
    <w:rsid w:val="003569E1"/>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03AF8"/>
    <w:rsid w:val="004147B9"/>
    <w:rsid w:val="00422C04"/>
    <w:rsid w:val="00423A40"/>
    <w:rsid w:val="00426144"/>
    <w:rsid w:val="004539F5"/>
    <w:rsid w:val="004636E2"/>
    <w:rsid w:val="00470CBD"/>
    <w:rsid w:val="0047407D"/>
    <w:rsid w:val="00474D65"/>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2442"/>
    <w:rsid w:val="005730DF"/>
    <w:rsid w:val="00576D0A"/>
    <w:rsid w:val="00576FCC"/>
    <w:rsid w:val="00584333"/>
    <w:rsid w:val="00586B66"/>
    <w:rsid w:val="005953EC"/>
    <w:rsid w:val="005B00A1"/>
    <w:rsid w:val="005C29C8"/>
    <w:rsid w:val="005C3880"/>
    <w:rsid w:val="005C5D25"/>
    <w:rsid w:val="005D2606"/>
    <w:rsid w:val="005D6D48"/>
    <w:rsid w:val="005D72A4"/>
    <w:rsid w:val="005E29FE"/>
    <w:rsid w:val="005F05CC"/>
    <w:rsid w:val="005F65DE"/>
    <w:rsid w:val="00613492"/>
    <w:rsid w:val="00630905"/>
    <w:rsid w:val="006315B5"/>
    <w:rsid w:val="0065562F"/>
    <w:rsid w:val="00655B78"/>
    <w:rsid w:val="006779A4"/>
    <w:rsid w:val="00680A38"/>
    <w:rsid w:val="00680A66"/>
    <w:rsid w:val="00681391"/>
    <w:rsid w:val="00694690"/>
    <w:rsid w:val="0069526C"/>
    <w:rsid w:val="006A12AC"/>
    <w:rsid w:val="006A2162"/>
    <w:rsid w:val="006B4B90"/>
    <w:rsid w:val="006B600C"/>
    <w:rsid w:val="006B658C"/>
    <w:rsid w:val="006D2674"/>
    <w:rsid w:val="006D2C4C"/>
    <w:rsid w:val="006E38D0"/>
    <w:rsid w:val="006E465B"/>
    <w:rsid w:val="006F70BF"/>
    <w:rsid w:val="00714B5C"/>
    <w:rsid w:val="00716B1D"/>
    <w:rsid w:val="007248EC"/>
    <w:rsid w:val="007263B4"/>
    <w:rsid w:val="00726744"/>
    <w:rsid w:val="00731150"/>
    <w:rsid w:val="00734E41"/>
    <w:rsid w:val="00736DCC"/>
    <w:rsid w:val="00741855"/>
    <w:rsid w:val="00742B73"/>
    <w:rsid w:val="00751251"/>
    <w:rsid w:val="007610E7"/>
    <w:rsid w:val="00764079"/>
    <w:rsid w:val="00767CA2"/>
    <w:rsid w:val="00770AA0"/>
    <w:rsid w:val="007710F5"/>
    <w:rsid w:val="00771F7E"/>
    <w:rsid w:val="00773E9C"/>
    <w:rsid w:val="00776F6B"/>
    <w:rsid w:val="00777694"/>
    <w:rsid w:val="00786A7E"/>
    <w:rsid w:val="00790154"/>
    <w:rsid w:val="007A0802"/>
    <w:rsid w:val="007A3A06"/>
    <w:rsid w:val="007A5F19"/>
    <w:rsid w:val="007B1FCA"/>
    <w:rsid w:val="007C2C12"/>
    <w:rsid w:val="007C3CFA"/>
    <w:rsid w:val="007C5184"/>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87458"/>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05F4"/>
    <w:rsid w:val="008F1C46"/>
    <w:rsid w:val="008F4626"/>
    <w:rsid w:val="009004DF"/>
    <w:rsid w:val="00904AA5"/>
    <w:rsid w:val="00951718"/>
    <w:rsid w:val="00960962"/>
    <w:rsid w:val="00972CE0"/>
    <w:rsid w:val="009A0F8B"/>
    <w:rsid w:val="009A3D30"/>
    <w:rsid w:val="009C13BE"/>
    <w:rsid w:val="009D6348"/>
    <w:rsid w:val="009E5007"/>
    <w:rsid w:val="009E613F"/>
    <w:rsid w:val="009F042B"/>
    <w:rsid w:val="00A03FD6"/>
    <w:rsid w:val="00A04CF4"/>
    <w:rsid w:val="00A116A8"/>
    <w:rsid w:val="00A17E61"/>
    <w:rsid w:val="00A22AE9"/>
    <w:rsid w:val="00A26758"/>
    <w:rsid w:val="00A26D0E"/>
    <w:rsid w:val="00A26D0F"/>
    <w:rsid w:val="00A27205"/>
    <w:rsid w:val="00A278E9"/>
    <w:rsid w:val="00A33A95"/>
    <w:rsid w:val="00A3451F"/>
    <w:rsid w:val="00A3584A"/>
    <w:rsid w:val="00A35E1F"/>
    <w:rsid w:val="00A36268"/>
    <w:rsid w:val="00A375BD"/>
    <w:rsid w:val="00A40B2C"/>
    <w:rsid w:val="00A42ADC"/>
    <w:rsid w:val="00A66D2B"/>
    <w:rsid w:val="00A74BD5"/>
    <w:rsid w:val="00A809E8"/>
    <w:rsid w:val="00A870AD"/>
    <w:rsid w:val="00A90843"/>
    <w:rsid w:val="00A9645C"/>
    <w:rsid w:val="00AA6493"/>
    <w:rsid w:val="00AA6EF1"/>
    <w:rsid w:val="00AB2A33"/>
    <w:rsid w:val="00AC1275"/>
    <w:rsid w:val="00AC5FF8"/>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46D1"/>
    <w:rsid w:val="00B357E9"/>
    <w:rsid w:val="00B4164D"/>
    <w:rsid w:val="00B425C1"/>
    <w:rsid w:val="00B606BA"/>
    <w:rsid w:val="00B63EAC"/>
    <w:rsid w:val="00B66817"/>
    <w:rsid w:val="00B71E3B"/>
    <w:rsid w:val="00B721D5"/>
    <w:rsid w:val="00B81CB5"/>
    <w:rsid w:val="00B8351F"/>
    <w:rsid w:val="00B86C44"/>
    <w:rsid w:val="00B96E88"/>
    <w:rsid w:val="00B9727C"/>
    <w:rsid w:val="00BA7D44"/>
    <w:rsid w:val="00BD6291"/>
    <w:rsid w:val="00BD6EF3"/>
    <w:rsid w:val="00BE69C3"/>
    <w:rsid w:val="00C1165E"/>
    <w:rsid w:val="00C22074"/>
    <w:rsid w:val="00C2377B"/>
    <w:rsid w:val="00C34910"/>
    <w:rsid w:val="00C34E09"/>
    <w:rsid w:val="00C3693C"/>
    <w:rsid w:val="00C40C9D"/>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5A50"/>
    <w:rsid w:val="00D007CB"/>
    <w:rsid w:val="00D24F33"/>
    <w:rsid w:val="00D25120"/>
    <w:rsid w:val="00D419CB"/>
    <w:rsid w:val="00D44350"/>
    <w:rsid w:val="00D44E3F"/>
    <w:rsid w:val="00D51BB8"/>
    <w:rsid w:val="00D525F5"/>
    <w:rsid w:val="00D535D0"/>
    <w:rsid w:val="00D577D8"/>
    <w:rsid w:val="00D62C78"/>
    <w:rsid w:val="00D81703"/>
    <w:rsid w:val="00D82929"/>
    <w:rsid w:val="00D84214"/>
    <w:rsid w:val="00D84754"/>
    <w:rsid w:val="00D86B1F"/>
    <w:rsid w:val="00D943E5"/>
    <w:rsid w:val="00DA1AE0"/>
    <w:rsid w:val="00DB07DC"/>
    <w:rsid w:val="00DC29DD"/>
    <w:rsid w:val="00DC7C0E"/>
    <w:rsid w:val="00DE7387"/>
    <w:rsid w:val="00DF2A6A"/>
    <w:rsid w:val="00DF3B72"/>
    <w:rsid w:val="00E10821"/>
    <w:rsid w:val="00E2489D"/>
    <w:rsid w:val="00E26520"/>
    <w:rsid w:val="00E343A3"/>
    <w:rsid w:val="00E51BFA"/>
    <w:rsid w:val="00E5440C"/>
    <w:rsid w:val="00E621A3"/>
    <w:rsid w:val="00E663A0"/>
    <w:rsid w:val="00E777E5"/>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78C"/>
    <w:rsid w:val="00FA0D4E"/>
    <w:rsid w:val="00FB0753"/>
    <w:rsid w:val="00FB5CC8"/>
    <w:rsid w:val="00FC2CD0"/>
    <w:rsid w:val="00FC7F69"/>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95844F"/>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BC7644"/>
    <w:rPr>
      <w:rFonts w:ascii="Dubai" w:hAnsi="Dubai" w:cs="Dubai"/>
    </w:rPr>
  </w:style>
  <w:style w:type="paragraph" w:customStyle="1" w:styleId="LSForAction">
    <w:name w:val="LSForAction"/>
    <w:basedOn w:val="Normal"/>
    <w:rsid w:val="00BC7644"/>
    <w:pPr>
      <w:overflowPunct w:val="0"/>
      <w:autoSpaceDE w:val="0"/>
      <w:autoSpaceDN w:val="0"/>
      <w:bidi w:val="0"/>
      <w:adjustRightInd w:val="0"/>
      <w:spacing w:line="240" w:lineRule="auto"/>
      <w:textAlignment w:val="baseline"/>
    </w:pPr>
    <w:rPr>
      <w:b/>
      <w:bCs/>
    </w:rPr>
  </w:style>
  <w:style w:type="paragraph" w:customStyle="1" w:styleId="LSForInfo">
    <w:name w:val="LSForInfo"/>
    <w:basedOn w:val="LSForAction"/>
    <w:rsid w:val="00BC7644"/>
  </w:style>
  <w:style w:type="paragraph" w:customStyle="1" w:styleId="LSDeadline">
    <w:name w:val="LSDeadline"/>
    <w:basedOn w:val="Normal"/>
    <w:rsid w:val="00BC7644"/>
    <w:pPr>
      <w:overflowPunct w:val="0"/>
      <w:autoSpaceDE w:val="0"/>
      <w:autoSpaceDN w:val="0"/>
      <w:bidi w:val="0"/>
      <w:adjustRightInd w:val="0"/>
      <w:spacing w:line="240" w:lineRule="auto"/>
      <w:textAlignment w:val="baseline"/>
    </w:pPr>
    <w:rPr>
      <w:b/>
      <w:bCs/>
    </w:rPr>
  </w:style>
  <w:style w:type="paragraph" w:customStyle="1" w:styleId="Figure">
    <w:name w:val="Figure"/>
    <w:basedOn w:val="Normal"/>
    <w:next w:val="Normal"/>
    <w:rsid w:val="00BC7644"/>
    <w:pPr>
      <w:keepNext/>
      <w:keepLines/>
      <w:tabs>
        <w:tab w:val="left" w:pos="907"/>
      </w:tabs>
      <w:overflowPunct w:val="0"/>
      <w:autoSpaceDE w:val="0"/>
      <w:autoSpaceDN w:val="0"/>
      <w:adjustRightInd w:val="0"/>
      <w:spacing w:before="240" w:after="120"/>
      <w:jc w:val="center"/>
      <w:textAlignment w:val="baseline"/>
    </w:pPr>
    <w:rPr>
      <w:rFonts w:eastAsia="Batang"/>
      <w:lang w:bidi="ar-EG"/>
    </w:rPr>
  </w:style>
  <w:style w:type="paragraph" w:customStyle="1" w:styleId="AnnexNotitle">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AppendixNotitle">
    <w:name w:val="Appendix_No &amp; title"/>
    <w:basedOn w:val="AnnexNotitle"/>
    <w:next w:val="Normal"/>
    <w:rsid w:val="00DB16FB"/>
    <w:pPr>
      <w:outlineLvl w:val="0"/>
    </w:pPr>
  </w:style>
  <w:style w:type="paragraph" w:styleId="Revision">
    <w:name w:val="Revision"/>
    <w:hidden/>
    <w:uiPriority w:val="99"/>
    <w:semiHidden/>
    <w:rsid w:val="00655B78"/>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T17-WTSA.20-C-0035!A30!MSW-A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A3B46E-073A-4396-BC5E-87C8565FAA2E}">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purl.org/dc/dcmitype/"/>
    <ds:schemaRef ds:uri="32a1a8c5-2265-4ebc-b7a0-2071e2c5c9bb"/>
    <ds:schemaRef ds:uri="http://schemas.openxmlformats.org/package/2006/metadata/core-properties"/>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7787</Words>
  <Characters>41940</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T17-WTSA.20-C-0035!A30!MSW-A</vt:lpstr>
    </vt:vector>
  </TitlesOfParts>
  <Manager>General Secretariat - Pool</Manager>
  <Company>International Telecommunication Union (ITU)</Company>
  <LinksUpToDate>false</LinksUpToDate>
  <CharactersWithSpaces>49628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T17-WTSA.20-C-0035!A30!MSW-A</dc:title>
  <dc:creator>Documents Proposals Manager (DPM)</dc:creator>
  <cp:keywords>DPM_v2022.1.20.1_prod</cp:keywords>
  <cp:lastModifiedBy>A</cp:lastModifiedBy>
  <cp:revision>8</cp:revision>
  <cp:lastPrinted>2019-06-26T10:10:00Z</cp:lastPrinted>
  <dcterms:created xsi:type="dcterms:W3CDTF">2022-02-14T13:48:00Z</dcterms:created>
  <dcterms:modified xsi:type="dcterms:W3CDTF">2022-02-14T15:50:00Z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