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333EB6" w14:paraId="794863B5" w14:textId="77777777" w:rsidTr="009B0563">
        <w:trPr>
          <w:cantSplit/>
        </w:trPr>
        <w:tc>
          <w:tcPr>
            <w:tcW w:w="6613" w:type="dxa"/>
            <w:vAlign w:val="center"/>
          </w:tcPr>
          <w:p w14:paraId="5E73168B" w14:textId="5D1903CF" w:rsidR="009B0563" w:rsidRPr="00333EB6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33EB6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0034AB71" w14:textId="75F592F0" w:rsidR="009B0563" w:rsidRPr="00333EB6" w:rsidRDefault="00D87EC9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33E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C004E1" w:rsidRPr="00333E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1-9 de marzo de 2022</w:t>
            </w:r>
          </w:p>
        </w:tc>
        <w:tc>
          <w:tcPr>
            <w:tcW w:w="3198" w:type="dxa"/>
            <w:vAlign w:val="center"/>
          </w:tcPr>
          <w:p w14:paraId="7FA1B276" w14:textId="1B944CE0" w:rsidR="009B0563" w:rsidRPr="00333EB6" w:rsidRDefault="009B0563" w:rsidP="009B0563">
            <w:pPr>
              <w:spacing w:before="0"/>
            </w:pPr>
            <w:r w:rsidRPr="00333EB6">
              <w:rPr>
                <w:noProof/>
                <w:lang w:eastAsia="zh-CN"/>
              </w:rPr>
              <w:drawing>
                <wp:inline distT="0" distB="0" distL="0" distR="0" wp14:anchorId="2355E32D" wp14:editId="30F8F8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33EB6" w14:paraId="73703A83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6926154E" w14:textId="77777777" w:rsidR="00F0220A" w:rsidRPr="00333EB6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750C4998" w14:textId="77777777" w:rsidR="00F0220A" w:rsidRPr="00333EB6" w:rsidRDefault="00F0220A" w:rsidP="004B520A">
            <w:pPr>
              <w:spacing w:before="0"/>
            </w:pPr>
          </w:p>
        </w:tc>
      </w:tr>
      <w:tr w:rsidR="005A374D" w:rsidRPr="00333EB6" w14:paraId="4BDB191E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3819BD1" w14:textId="77777777" w:rsidR="005A374D" w:rsidRPr="00333EB6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436DE1" w14:textId="77777777" w:rsidR="005A374D" w:rsidRPr="00333EB6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33EB6" w14:paraId="123FB140" w14:textId="77777777" w:rsidTr="004B520A">
        <w:trPr>
          <w:cantSplit/>
        </w:trPr>
        <w:tc>
          <w:tcPr>
            <w:tcW w:w="6613" w:type="dxa"/>
          </w:tcPr>
          <w:p w14:paraId="2F5F7F92" w14:textId="72DECFA8" w:rsidR="00E83D45" w:rsidRPr="00333EB6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</w:p>
        </w:tc>
        <w:tc>
          <w:tcPr>
            <w:tcW w:w="3198" w:type="dxa"/>
          </w:tcPr>
          <w:p w14:paraId="7DADDE8D" w14:textId="3C308EC7" w:rsidR="00E83D45" w:rsidRPr="00333EB6" w:rsidRDefault="00DE24FC" w:rsidP="002E5627">
            <w:pPr>
              <w:pStyle w:val="DocNumber"/>
              <w:rPr>
                <w:bCs/>
                <w:lang w:val="es-ES_tradnl"/>
              </w:rPr>
            </w:pPr>
            <w:r w:rsidRPr="00333EB6">
              <w:rPr>
                <w:lang w:val="es-ES_tradnl"/>
              </w:rPr>
              <w:t>Documento 32-S</w:t>
            </w:r>
          </w:p>
        </w:tc>
      </w:tr>
      <w:tr w:rsidR="00E83D45" w:rsidRPr="00333EB6" w14:paraId="1E19F69A" w14:textId="77777777" w:rsidTr="004B520A">
        <w:trPr>
          <w:cantSplit/>
        </w:trPr>
        <w:tc>
          <w:tcPr>
            <w:tcW w:w="6613" w:type="dxa"/>
          </w:tcPr>
          <w:p w14:paraId="307F98A0" w14:textId="1E947868" w:rsidR="00E83D45" w:rsidRPr="00333EB6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A0F0AB1" w14:textId="4CF5208A" w:rsidR="00E83D45" w:rsidRPr="00333EB6" w:rsidRDefault="00DE24F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33EB6">
              <w:rPr>
                <w:rFonts w:ascii="Verdana" w:hAnsi="Verdana"/>
                <w:b/>
                <w:sz w:val="20"/>
              </w:rPr>
              <w:t>25 de noviembre de 2021</w:t>
            </w:r>
          </w:p>
        </w:tc>
      </w:tr>
      <w:tr w:rsidR="00E83D45" w:rsidRPr="00333EB6" w14:paraId="361F2714" w14:textId="77777777" w:rsidTr="004B520A">
        <w:trPr>
          <w:cantSplit/>
        </w:trPr>
        <w:tc>
          <w:tcPr>
            <w:tcW w:w="6613" w:type="dxa"/>
          </w:tcPr>
          <w:p w14:paraId="651644AA" w14:textId="77777777" w:rsidR="00E83D45" w:rsidRPr="00333EB6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2551BFB" w14:textId="1B0CB712" w:rsidR="00E83D45" w:rsidRPr="00333EB6" w:rsidRDefault="00DE24FC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33EB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33EB6" w14:paraId="5FF620BD" w14:textId="77777777" w:rsidTr="004B520A">
        <w:trPr>
          <w:cantSplit/>
        </w:trPr>
        <w:tc>
          <w:tcPr>
            <w:tcW w:w="9811" w:type="dxa"/>
            <w:gridSpan w:val="2"/>
          </w:tcPr>
          <w:p w14:paraId="642AFB43" w14:textId="77777777" w:rsidR="00681766" w:rsidRPr="00333EB6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33EB6" w14:paraId="074D7034" w14:textId="77777777" w:rsidTr="004B520A">
        <w:trPr>
          <w:cantSplit/>
        </w:trPr>
        <w:tc>
          <w:tcPr>
            <w:tcW w:w="9811" w:type="dxa"/>
            <w:gridSpan w:val="2"/>
          </w:tcPr>
          <w:p w14:paraId="0052E5FB" w14:textId="32905626" w:rsidR="00E83D45" w:rsidRPr="00333EB6" w:rsidRDefault="00AF066C" w:rsidP="004B520A">
            <w:pPr>
              <w:pStyle w:val="Source"/>
            </w:pPr>
            <w:r w:rsidRPr="00333EB6">
              <w:t>Nota del Secretario General</w:t>
            </w:r>
          </w:p>
        </w:tc>
      </w:tr>
      <w:tr w:rsidR="00E83D45" w:rsidRPr="00333EB6" w14:paraId="7669CD6A" w14:textId="77777777" w:rsidTr="004B520A">
        <w:trPr>
          <w:cantSplit/>
        </w:trPr>
        <w:tc>
          <w:tcPr>
            <w:tcW w:w="9811" w:type="dxa"/>
            <w:gridSpan w:val="2"/>
          </w:tcPr>
          <w:p w14:paraId="40D64033" w14:textId="081FB83D" w:rsidR="00E83D45" w:rsidRPr="00333EB6" w:rsidRDefault="002071E4" w:rsidP="002071E4">
            <w:pPr>
              <w:pStyle w:val="Title1"/>
            </w:pPr>
            <w:r w:rsidRPr="00333EB6">
              <w:t>Contribución a los gastos de la Asamblea Mundial de Normalización de las Telecomunicaciones </w:t>
            </w:r>
            <w:r w:rsidR="00DE24FC" w:rsidRPr="00333EB6">
              <w:t>(</w:t>
            </w:r>
            <w:r w:rsidRPr="00333EB6">
              <w:t>AMNT</w:t>
            </w:r>
            <w:r w:rsidR="00DE24FC" w:rsidRPr="00333EB6">
              <w:t>-20)</w:t>
            </w:r>
          </w:p>
        </w:tc>
      </w:tr>
      <w:tr w:rsidR="00E83D45" w:rsidRPr="00333EB6" w14:paraId="4607AD97" w14:textId="77777777" w:rsidTr="004B520A">
        <w:trPr>
          <w:cantSplit/>
        </w:trPr>
        <w:tc>
          <w:tcPr>
            <w:tcW w:w="9811" w:type="dxa"/>
            <w:gridSpan w:val="2"/>
          </w:tcPr>
          <w:p w14:paraId="53FA57D0" w14:textId="14A49193" w:rsidR="00E83D45" w:rsidRPr="00333EB6" w:rsidRDefault="00E83D45" w:rsidP="004B520A">
            <w:pPr>
              <w:pStyle w:val="Title2"/>
            </w:pPr>
          </w:p>
        </w:tc>
      </w:tr>
      <w:tr w:rsidR="00E83D45" w:rsidRPr="00333EB6" w14:paraId="737F5580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F9B4A54" w14:textId="1A18ABEF" w:rsidR="00E83D45" w:rsidRPr="00333EB6" w:rsidRDefault="00E83D45" w:rsidP="004B520A">
            <w:pPr>
              <w:pStyle w:val="Agendaitem"/>
            </w:pPr>
          </w:p>
        </w:tc>
      </w:tr>
    </w:tbl>
    <w:p w14:paraId="44FAF6AE" w14:textId="4C9A4D0E" w:rsidR="00DE24FC" w:rsidRPr="00333EB6" w:rsidRDefault="00DE24FC" w:rsidP="00DE24FC">
      <w:pPr>
        <w:pStyle w:val="Normalaftertitle"/>
      </w:pPr>
      <w:r w:rsidRPr="00333EB6">
        <w:t>El número 476 del Convenio de la Unión Internacional de Telecomunicaciones dispone que:</w:t>
      </w:r>
    </w:p>
    <w:p w14:paraId="6AD63F0F" w14:textId="7AFEDF3F" w:rsidR="00DE24FC" w:rsidRPr="00333EB6" w:rsidRDefault="007931A7" w:rsidP="00DE24FC">
      <w:r w:rsidRPr="00333EB6">
        <w:t>"4</w:t>
      </w:r>
      <w:r w:rsidRPr="00333EB6">
        <w:tab/>
        <w:t>1)</w:t>
      </w:r>
      <w:r w:rsidRPr="00333EB6">
        <w:tab/>
      </w:r>
      <w:r w:rsidR="00DE24FC" w:rsidRPr="00333EB6">
        <w:t>Las organizaciones indicadas en los números 269A a 269E del presente Convenio, otras organizaciones que también se indican en el Capítulo II del mismo (a menos que el Consejo las haya exonerado en régimen de reciprocidad) y los Miembros de Sector que se señalan en el número 230 del presente Convenio y que participen, de conformidad con las disposiciones pertinentes del presente Convenio, en una Conferencia de Plenipotenciarios, en una conferencia, asamblea o reunión de un Sector de la Unión, o en una Conferencia Mundial de 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radiocomunicaciones</w:t>
      </w:r>
      <w:r w:rsidRPr="00333EB6">
        <w:t>"</w:t>
      </w:r>
      <w:r w:rsidR="00DE24FC" w:rsidRPr="00333EB6">
        <w:t>.</w:t>
      </w:r>
    </w:p>
    <w:p w14:paraId="383E1816" w14:textId="65EE1A64" w:rsidR="00DE24FC" w:rsidRPr="00333EB6" w:rsidRDefault="00DE24FC" w:rsidP="00333EB6">
      <w:r w:rsidRPr="00333EB6">
        <w:t xml:space="preserve">El Artículo 7.5 del Reglamento Financiero </w:t>
      </w:r>
      <w:r w:rsidR="00333EB6" w:rsidRPr="00333EB6">
        <w:t xml:space="preserve">dispone </w:t>
      </w:r>
      <w:r w:rsidRPr="00333EB6">
        <w:t>que:</w:t>
      </w:r>
    </w:p>
    <w:p w14:paraId="412EE4BA" w14:textId="7D21AD87" w:rsidR="00DE24FC" w:rsidRPr="00333EB6" w:rsidRDefault="007931A7" w:rsidP="00DE24FC">
      <w:r w:rsidRPr="00333EB6">
        <w:t>"</w:t>
      </w:r>
      <w:r w:rsidR="00DE24FC" w:rsidRPr="00333EB6">
        <w:t>a)</w:t>
      </w:r>
      <w:r w:rsidR="00DE24FC" w:rsidRPr="00333EB6">
        <w:tab/>
        <w:t xml:space="preserve">A reserva de lo dispuesto en el apartado b) </w:t>
      </w:r>
      <w:r w:rsidR="00DE24FC" w:rsidRPr="00333EB6">
        <w:rPr>
          <w:i/>
          <w:iCs/>
        </w:rPr>
        <w:t>infra</w:t>
      </w:r>
      <w:r w:rsidR="00DE24FC" w:rsidRPr="00333EB6">
        <w:t>, las contribuciones mencionadas en el número 476 del Convenio se basarán en la libre elección de una clase contributiva en la escala que figura en el número 468 del Convenio.</w:t>
      </w:r>
    </w:p>
    <w:p w14:paraId="3F097A27" w14:textId="100B1F6A" w:rsidR="00DE24FC" w:rsidRPr="00333EB6" w:rsidRDefault="00DE24FC" w:rsidP="00DE24FC">
      <w:r w:rsidRPr="00333EB6">
        <w:t>b)</w:t>
      </w:r>
      <w:r w:rsidRPr="00333EB6"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contribuirán al nivel mínimo de una unidad</w:t>
      </w:r>
      <w:r w:rsidR="007931A7" w:rsidRPr="00333EB6">
        <w:t>"</w:t>
      </w:r>
      <w:r w:rsidRPr="00333EB6">
        <w:t>.</w:t>
      </w:r>
    </w:p>
    <w:p w14:paraId="69A0080D" w14:textId="0614DCB2" w:rsidR="00DE24FC" w:rsidRPr="00333EB6" w:rsidRDefault="00DE24FC" w:rsidP="00065320">
      <w:pPr>
        <w:keepNext/>
        <w:keepLines/>
      </w:pPr>
      <w:r w:rsidRPr="00333EB6">
        <w:lastRenderedPageBreak/>
        <w:t xml:space="preserve">El presupuesto de la </w:t>
      </w:r>
      <w:r w:rsidR="007931A7" w:rsidRPr="00333EB6">
        <w:t>Asamblea Mundial de Normalización de las Telecomunicaciones (AMNT-20)</w:t>
      </w:r>
      <w:r w:rsidRPr="00333EB6">
        <w:t xml:space="preserve"> asciende a</w:t>
      </w:r>
      <w:r w:rsidR="00DA2F8C">
        <w:t xml:space="preserve"> </w:t>
      </w:r>
      <w:r w:rsidR="007931A7" w:rsidRPr="00333EB6">
        <w:t>2 225</w:t>
      </w:r>
      <w:r w:rsidRPr="00333EB6">
        <w:t> 000</w:t>
      </w:r>
      <w:r w:rsidR="00DA2F8C">
        <w:t> </w:t>
      </w:r>
      <w:r w:rsidRPr="00333EB6">
        <w:t xml:space="preserve">CHF, incluido el coste de la documentación. El número total de unidades contributivas de los Estados Miembros es de </w:t>
      </w:r>
      <w:r w:rsidR="00F8079E" w:rsidRPr="00333EB6">
        <w:t>343 11/16</w:t>
      </w:r>
      <w:r w:rsidRPr="00333EB6">
        <w:t xml:space="preserve">, la unidad contributiva de </w:t>
      </w:r>
      <w:r w:rsidR="00471710">
        <w:t xml:space="preserve">las entidades </w:t>
      </w:r>
      <w:r w:rsidRPr="00333EB6">
        <w:t xml:space="preserve">no exoneradas para sufragar los gastos de la </w:t>
      </w:r>
      <w:r w:rsidR="00F8079E" w:rsidRPr="00333EB6">
        <w:t>Asamblea</w:t>
      </w:r>
      <w:r w:rsidRPr="00333EB6">
        <w:t xml:space="preserve"> asciende a </w:t>
      </w:r>
      <w:r w:rsidR="00F8079E" w:rsidRPr="00333EB6">
        <w:t>6 473,90</w:t>
      </w:r>
      <w:r w:rsidR="00DA2F8C">
        <w:t> </w:t>
      </w:r>
      <w:r w:rsidRPr="00333EB6">
        <w:t>CHF.</w:t>
      </w:r>
    </w:p>
    <w:p w14:paraId="3B61CB6A" w14:textId="39DCCCC1" w:rsidR="00DE24FC" w:rsidRPr="00333EB6" w:rsidRDefault="00DE24FC" w:rsidP="00DE24FC">
      <w:r w:rsidRPr="00333EB6">
        <w:t xml:space="preserve">Se publicará una lista de </w:t>
      </w:r>
      <w:r w:rsidR="009732E5" w:rsidRPr="00333EB6">
        <w:t>est</w:t>
      </w:r>
      <w:r w:rsidR="00471710">
        <w:t>a</w:t>
      </w:r>
      <w:r w:rsidR="009732E5" w:rsidRPr="00333EB6">
        <w:t xml:space="preserve">s </w:t>
      </w:r>
      <w:r w:rsidR="00471710">
        <w:t>entidade</w:t>
      </w:r>
      <w:r w:rsidR="009732E5" w:rsidRPr="00333EB6">
        <w:t>s</w:t>
      </w:r>
      <w:r w:rsidRPr="00333EB6">
        <w:t xml:space="preserve"> más adelante, en el Informe de esta Comisión a la Plenaria.</w:t>
      </w:r>
    </w:p>
    <w:p w14:paraId="357F3A03" w14:textId="2086B9BE" w:rsidR="00E83D45" w:rsidRPr="00333EB6" w:rsidRDefault="00DE24FC" w:rsidP="00065320">
      <w:pPr>
        <w:tabs>
          <w:tab w:val="clear" w:pos="1134"/>
          <w:tab w:val="clear" w:pos="1871"/>
          <w:tab w:val="clear" w:pos="2268"/>
          <w:tab w:val="center" w:pos="6804"/>
        </w:tabs>
        <w:spacing w:before="1560"/>
        <w:ind w:right="1140"/>
      </w:pPr>
      <w:r w:rsidRPr="00333EB6">
        <w:tab/>
        <w:t>Houlin ZHAO</w:t>
      </w:r>
      <w:r w:rsidRPr="00333EB6">
        <w:br/>
      </w:r>
      <w:r w:rsidRPr="00333EB6">
        <w:tab/>
        <w:t>Secretario General</w:t>
      </w:r>
    </w:p>
    <w:sectPr w:rsidR="00E83D45" w:rsidRPr="00333EB6" w:rsidSect="002E5627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B071" w14:textId="77777777" w:rsidR="00FE20EC" w:rsidRDefault="00FE20EC">
      <w:r>
        <w:separator/>
      </w:r>
    </w:p>
  </w:endnote>
  <w:endnote w:type="continuationSeparator" w:id="0">
    <w:p w14:paraId="1AA2F07E" w14:textId="77777777" w:rsidR="00FE20EC" w:rsidRDefault="00F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B67" w14:textId="086BA862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710">
      <w:rPr>
        <w:rStyle w:val="PageNumber"/>
      </w:rPr>
      <w:t>1</w:t>
    </w:r>
    <w:r>
      <w:rPr>
        <w:rStyle w:val="PageNumber"/>
      </w:rPr>
      <w:fldChar w:fldCharType="end"/>
    </w:r>
  </w:p>
  <w:p w14:paraId="16AED707" w14:textId="0E58A299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6ACA">
      <w:rPr>
        <w:noProof/>
      </w:rPr>
      <w:t>01.12.21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7FD7" w14:textId="65605608" w:rsidR="0077084A" w:rsidRPr="00065320" w:rsidRDefault="00065320" w:rsidP="00065320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P:\ESP\ITU-T\CONF-T\WTSA20\000\032S.DOCX</w:t>
    </w:r>
    <w:r>
      <w:fldChar w:fldCharType="end"/>
    </w:r>
    <w:r>
      <w:t xml:space="preserve"> (478082)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2008" w14:textId="1105211E" w:rsidR="007931A7" w:rsidRPr="00FC3528" w:rsidRDefault="00065320" w:rsidP="00065320">
    <w:pPr>
      <w:pStyle w:val="Footer"/>
      <w:rPr>
        <w:lang w:val="en-GB"/>
      </w:rPr>
    </w:pPr>
    <w:fldSimple w:instr=" FILENAME \p  \* MERGEFORMAT ">
      <w:r>
        <w:t>P:\ESP\ITU-T\CONF-T\WTSA20\000\032S.DOCX</w:t>
      </w:r>
    </w:fldSimple>
    <w:r>
      <w:t xml:space="preserve"> (478082)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F7DA" w14:textId="77777777" w:rsidR="00FE20EC" w:rsidRDefault="00FE20EC">
      <w:r>
        <w:rPr>
          <w:b/>
        </w:rPr>
        <w:t>_______________</w:t>
      </w:r>
    </w:p>
  </w:footnote>
  <w:footnote w:type="continuationSeparator" w:id="0">
    <w:p w14:paraId="71506192" w14:textId="77777777" w:rsidR="00FE20EC" w:rsidRDefault="00FE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9604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9BAF02C" w14:textId="21923112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DA2F8C">
      <w:rPr>
        <w:noProof/>
      </w:rPr>
      <w:t>Documento 32-S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02909"/>
    <w:rsid w:val="000121A4"/>
    <w:rsid w:val="00023137"/>
    <w:rsid w:val="0002785D"/>
    <w:rsid w:val="00057296"/>
    <w:rsid w:val="00065320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071E4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33EB6"/>
    <w:rsid w:val="00363A65"/>
    <w:rsid w:val="00377EC9"/>
    <w:rsid w:val="003B1E8C"/>
    <w:rsid w:val="003C2508"/>
    <w:rsid w:val="003D0AA3"/>
    <w:rsid w:val="004104AC"/>
    <w:rsid w:val="00454553"/>
    <w:rsid w:val="00471710"/>
    <w:rsid w:val="00476FB2"/>
    <w:rsid w:val="004B124A"/>
    <w:rsid w:val="004B520A"/>
    <w:rsid w:val="004C3636"/>
    <w:rsid w:val="004C3A5A"/>
    <w:rsid w:val="0051705A"/>
    <w:rsid w:val="00523269"/>
    <w:rsid w:val="00532097"/>
    <w:rsid w:val="00551A28"/>
    <w:rsid w:val="00566BEE"/>
    <w:rsid w:val="0058350F"/>
    <w:rsid w:val="005A374D"/>
    <w:rsid w:val="005C475F"/>
    <w:rsid w:val="005E6ACA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31A7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62430"/>
    <w:rsid w:val="009732E5"/>
    <w:rsid w:val="00973754"/>
    <w:rsid w:val="0097673E"/>
    <w:rsid w:val="00990278"/>
    <w:rsid w:val="00995FF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A5E6C"/>
    <w:rsid w:val="00AB4E90"/>
    <w:rsid w:val="00AE5677"/>
    <w:rsid w:val="00AE658F"/>
    <w:rsid w:val="00AF066C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004E1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87EC9"/>
    <w:rsid w:val="00DA2F8C"/>
    <w:rsid w:val="00DC629B"/>
    <w:rsid w:val="00DE24FC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079E"/>
    <w:rsid w:val="00F8150C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CA60A3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paragraph" w:styleId="Revision">
    <w:name w:val="Revision"/>
    <w:hidden/>
    <w:uiPriority w:val="99"/>
    <w:semiHidden/>
    <w:rsid w:val="00DE24F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2795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Spanish83</cp:lastModifiedBy>
  <cp:revision>4</cp:revision>
  <cp:lastPrinted>2016-03-08T15:23:00Z</cp:lastPrinted>
  <dcterms:created xsi:type="dcterms:W3CDTF">2021-12-01T14:16:00Z</dcterms:created>
  <dcterms:modified xsi:type="dcterms:W3CDTF">2021-12-01T14:27:00Z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