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3165293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15682543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A8D9B52" w14:textId="1C26806B" w:rsidR="00C244A8" w:rsidRPr="00400909" w:rsidRDefault="00A5765C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bookmarkStart w:id="0" w:name="_Hlk53061815"/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End w:id="0"/>
            <w:r w:rsidR="008007C9" w:rsidRPr="008007C9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458C45F9" w14:textId="6CDEA034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3B4DA63" wp14:editId="3C2AC63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38474338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EBE37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187E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3ED6AD72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EA8BD2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6102ADE9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322437" w14:paraId="1719EA37" w14:textId="77777777" w:rsidTr="00E2414B">
        <w:trPr>
          <w:cantSplit/>
        </w:trPr>
        <w:tc>
          <w:tcPr>
            <w:tcW w:w="6614" w:type="dxa"/>
          </w:tcPr>
          <w:p w14:paraId="4CC8B42C" w14:textId="3066590D" w:rsidR="00322437" w:rsidRPr="00031E6B" w:rsidRDefault="00322437" w:rsidP="0032243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4AB4D9F2" w14:textId="113454B2" w:rsidR="00322437" w:rsidRPr="00622560" w:rsidRDefault="00322437" w:rsidP="00824AC8">
            <w:pPr>
              <w:pStyle w:val="DocNumber"/>
            </w:pPr>
            <w:proofErr w:type="spellStart"/>
            <w:r>
              <w:t>文件</w:t>
            </w:r>
            <w:proofErr w:type="spellEnd"/>
            <w:r w:rsidR="00824AC8">
              <w:t xml:space="preserve"> 3</w:t>
            </w:r>
            <w:r w:rsidR="00357445">
              <w:t>1</w:t>
            </w:r>
            <w:r w:rsidR="00824AC8">
              <w:rPr>
                <w:rFonts w:hint="eastAsia"/>
                <w:lang w:eastAsia="zh-CN"/>
              </w:rPr>
              <w:t>-</w:t>
            </w:r>
            <w:r w:rsidRPr="000273B7">
              <w:t>C</w:t>
            </w:r>
          </w:p>
        </w:tc>
      </w:tr>
      <w:tr w:rsidR="00322437" w14:paraId="386D0A41" w14:textId="77777777" w:rsidTr="00E2414B">
        <w:trPr>
          <w:cantSplit/>
        </w:trPr>
        <w:tc>
          <w:tcPr>
            <w:tcW w:w="6614" w:type="dxa"/>
          </w:tcPr>
          <w:p w14:paraId="583AF687" w14:textId="617306F6" w:rsidR="00322437" w:rsidRPr="00C324A8" w:rsidRDefault="00322437" w:rsidP="00322437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9107BDF" w14:textId="359BC43A" w:rsidR="00322437" w:rsidRPr="00622560" w:rsidRDefault="00322437" w:rsidP="00322437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E1311C">
              <w:rPr>
                <w:rFonts w:ascii="Verdana" w:hAnsi="Verdana" w:hint="eastAsia"/>
                <w:b/>
                <w:bCs/>
                <w:sz w:val="20"/>
                <w:lang w:eastAsia="zh-CN"/>
              </w:rPr>
              <w:t>11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E1311C">
              <w:rPr>
                <w:rFonts w:ascii="Verdana" w:hAnsi="Verdana" w:hint="eastAsia"/>
                <w:b/>
                <w:bCs/>
                <w:sz w:val="20"/>
                <w:lang w:eastAsia="zh-CN"/>
              </w:rPr>
              <w:t>25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322437" w14:paraId="1D9FFB7D" w14:textId="77777777" w:rsidTr="00E2414B">
        <w:trPr>
          <w:cantSplit/>
        </w:trPr>
        <w:tc>
          <w:tcPr>
            <w:tcW w:w="6614" w:type="dxa"/>
          </w:tcPr>
          <w:p w14:paraId="4A2F3D33" w14:textId="77777777" w:rsidR="00322437" w:rsidRPr="00031E6B" w:rsidRDefault="00322437" w:rsidP="00322437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114BA259" w14:textId="37A0D70A" w:rsidR="00322437" w:rsidRPr="00622560" w:rsidRDefault="00322437" w:rsidP="00322437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44E9F2DA" w14:textId="77777777" w:rsidTr="00E2414B">
        <w:trPr>
          <w:cantSplit/>
        </w:trPr>
        <w:tc>
          <w:tcPr>
            <w:tcW w:w="9811" w:type="dxa"/>
            <w:gridSpan w:val="2"/>
          </w:tcPr>
          <w:p w14:paraId="1D7FA502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1B71CD" w14:paraId="1C6F6C4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E1666B7" w14:textId="32B15F81" w:rsidR="001B71CD" w:rsidRPr="00031E6B" w:rsidRDefault="00FF7C55" w:rsidP="001B71CD">
            <w:pPr>
              <w:pStyle w:val="Sourc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秘书长的说明</w:t>
            </w:r>
          </w:p>
        </w:tc>
      </w:tr>
      <w:tr w:rsidR="001B71CD" w14:paraId="35B0A845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799A7613" w14:textId="4FA22D6B" w:rsidR="001B71CD" w:rsidRPr="00400909" w:rsidRDefault="00E20A40" w:rsidP="009D5ABC">
            <w:pPr>
              <w:pStyle w:val="Title1"/>
              <w:rPr>
                <w:rFonts w:ascii="Verdana" w:hAnsi="Verdana"/>
                <w:lang w:eastAsia="zh-CN"/>
              </w:rPr>
            </w:pPr>
            <w:r w:rsidRPr="00E20A40">
              <w:rPr>
                <w:rFonts w:hint="eastAsia"/>
                <w:lang w:eastAsia="zh-CN"/>
              </w:rPr>
              <w:t>世界电信标准化</w:t>
            </w:r>
            <w:r w:rsidRPr="009D5ABC">
              <w:rPr>
                <w:rFonts w:hint="eastAsia"/>
                <w:lang w:eastAsia="zh-CN"/>
              </w:rPr>
              <w:t>全会</w:t>
            </w:r>
            <w:r w:rsidRPr="00E20A40">
              <w:rPr>
                <w:rFonts w:hint="eastAsia"/>
                <w:lang w:eastAsia="zh-CN"/>
              </w:rPr>
              <w:t>（</w:t>
            </w:r>
            <w:r w:rsidRPr="00E20A40">
              <w:rPr>
                <w:rFonts w:hint="eastAsia"/>
                <w:lang w:eastAsia="zh-CN"/>
              </w:rPr>
              <w:t>WTSA-20</w:t>
            </w:r>
            <w:r w:rsidRPr="00E20A40">
              <w:rPr>
                <w:rFonts w:hint="eastAsia"/>
                <w:lang w:eastAsia="zh-CN"/>
              </w:rPr>
              <w:t>）的预算</w:t>
            </w:r>
          </w:p>
        </w:tc>
      </w:tr>
    </w:tbl>
    <w:p w14:paraId="062C726D" w14:textId="157547A0" w:rsidR="00357445" w:rsidRPr="00846A38" w:rsidRDefault="00E20A40" w:rsidP="00E20A40">
      <w:pPr>
        <w:pStyle w:val="Normalaftertitle0"/>
        <w:ind w:firstLineChars="200" w:firstLine="480"/>
        <w:rPr>
          <w:rFonts w:ascii="Calibri" w:hAnsi="Calibri" w:cs="Calibri"/>
          <w:b/>
          <w:sz w:val="22"/>
          <w:lang w:eastAsia="zh-CN"/>
        </w:rPr>
      </w:pPr>
      <w:r w:rsidRPr="00E20A40">
        <w:rPr>
          <w:rFonts w:hint="eastAsia"/>
          <w:lang w:eastAsia="zh-CN"/>
        </w:rPr>
        <w:t>世界电信标准化</w:t>
      </w:r>
      <w:r>
        <w:rPr>
          <w:rFonts w:hint="eastAsia"/>
          <w:lang w:eastAsia="zh-CN"/>
        </w:rPr>
        <w:t>全会</w:t>
      </w:r>
      <w:r w:rsidRPr="00E20A40">
        <w:rPr>
          <w:rFonts w:hint="eastAsia"/>
          <w:lang w:eastAsia="zh-CN"/>
        </w:rPr>
        <w:t>（</w:t>
      </w:r>
      <w:r w:rsidRPr="00E20A40">
        <w:rPr>
          <w:rFonts w:hint="eastAsia"/>
          <w:lang w:eastAsia="zh-CN"/>
        </w:rPr>
        <w:t>WTSA-20</w:t>
      </w:r>
      <w:r w:rsidRPr="00E20A40">
        <w:rPr>
          <w:rFonts w:hint="eastAsia"/>
          <w:lang w:eastAsia="zh-CN"/>
        </w:rPr>
        <w:t>）的预算最初由理事会在其</w:t>
      </w:r>
      <w:r w:rsidRPr="00E20A40">
        <w:rPr>
          <w:rFonts w:hint="eastAsia"/>
          <w:lang w:eastAsia="zh-CN"/>
        </w:rPr>
        <w:t>2019</w:t>
      </w:r>
      <w:r w:rsidRPr="00E20A40">
        <w:rPr>
          <w:rFonts w:hint="eastAsia"/>
          <w:lang w:eastAsia="zh-CN"/>
        </w:rPr>
        <w:t>年会议上通过</w:t>
      </w:r>
      <w:hyperlink r:id="rId8" w:history="1">
        <w:r w:rsidRPr="00E20A40">
          <w:rPr>
            <w:rStyle w:val="Hyperlink"/>
            <w:rFonts w:hint="eastAsia"/>
            <w:lang w:eastAsia="zh-CN"/>
          </w:rPr>
          <w:t>第</w:t>
        </w:r>
        <w:r w:rsidRPr="00E20A40">
          <w:rPr>
            <w:rStyle w:val="Hyperlink"/>
            <w:rFonts w:hint="eastAsia"/>
            <w:lang w:eastAsia="zh-CN"/>
          </w:rPr>
          <w:t>1396</w:t>
        </w:r>
        <w:r w:rsidRPr="00E20A40">
          <w:rPr>
            <w:rStyle w:val="Hyperlink"/>
            <w:rFonts w:hint="eastAsia"/>
            <w:lang w:eastAsia="zh-CN"/>
          </w:rPr>
          <w:t>号决议</w:t>
        </w:r>
      </w:hyperlink>
      <w:r w:rsidRPr="00E20A40">
        <w:rPr>
          <w:rFonts w:hint="eastAsia"/>
          <w:lang w:eastAsia="zh-CN"/>
        </w:rPr>
        <w:t>批准。由于</w:t>
      </w:r>
      <w:r w:rsidRPr="00E20A40">
        <w:rPr>
          <w:rFonts w:hint="eastAsia"/>
          <w:lang w:eastAsia="zh-CN"/>
        </w:rPr>
        <w:t>WTSA-20</w:t>
      </w:r>
      <w:r w:rsidRPr="00E20A40">
        <w:rPr>
          <w:rFonts w:hint="eastAsia"/>
          <w:lang w:eastAsia="zh-CN"/>
        </w:rPr>
        <w:t>被推迟到</w:t>
      </w:r>
      <w:r w:rsidRPr="00E20A40">
        <w:rPr>
          <w:rFonts w:hint="eastAsia"/>
          <w:lang w:eastAsia="zh-CN"/>
        </w:rPr>
        <w:t>2022</w:t>
      </w:r>
      <w:r w:rsidRPr="00E20A40">
        <w:rPr>
          <w:rFonts w:hint="eastAsia"/>
          <w:lang w:eastAsia="zh-CN"/>
        </w:rPr>
        <w:t>年，分配的预算被结转到</w:t>
      </w:r>
      <w:r w:rsidRPr="00E20A40">
        <w:rPr>
          <w:rFonts w:hint="eastAsia"/>
          <w:lang w:eastAsia="zh-CN"/>
        </w:rPr>
        <w:t>2022</w:t>
      </w:r>
      <w:r w:rsidRPr="00E20A40">
        <w:rPr>
          <w:rFonts w:hint="eastAsia"/>
          <w:lang w:eastAsia="zh-CN"/>
        </w:rPr>
        <w:t>年，并由理事会在</w:t>
      </w:r>
      <w:r w:rsidRPr="00E20A40">
        <w:rPr>
          <w:rFonts w:hint="eastAsia"/>
          <w:lang w:eastAsia="zh-CN"/>
        </w:rPr>
        <w:t>2021</w:t>
      </w:r>
      <w:r w:rsidRPr="00E20A40">
        <w:rPr>
          <w:rFonts w:hint="eastAsia"/>
          <w:lang w:eastAsia="zh-CN"/>
        </w:rPr>
        <w:t>年会议上通过其</w:t>
      </w:r>
      <w:hyperlink r:id="rId9" w:history="1">
        <w:r w:rsidRPr="00E20A40">
          <w:rPr>
            <w:rStyle w:val="Hyperlink"/>
            <w:rFonts w:hint="eastAsia"/>
            <w:lang w:eastAsia="zh-CN"/>
          </w:rPr>
          <w:t>第</w:t>
        </w:r>
        <w:r w:rsidRPr="00E20A40">
          <w:rPr>
            <w:rStyle w:val="Hyperlink"/>
            <w:rFonts w:hint="eastAsia"/>
            <w:lang w:eastAsia="zh-CN"/>
          </w:rPr>
          <w:t>1405</w:t>
        </w:r>
        <w:r w:rsidRPr="00E20A40">
          <w:rPr>
            <w:rStyle w:val="Hyperlink"/>
            <w:rFonts w:hint="eastAsia"/>
            <w:lang w:eastAsia="zh-CN"/>
          </w:rPr>
          <w:t>号决议</w:t>
        </w:r>
      </w:hyperlink>
      <w:r w:rsidRPr="00E20A40">
        <w:rPr>
          <w:rFonts w:hint="eastAsia"/>
          <w:lang w:eastAsia="zh-CN"/>
        </w:rPr>
        <w:t>批准。</w:t>
      </w:r>
      <w:r>
        <w:rPr>
          <w:rFonts w:hint="eastAsia"/>
          <w:lang w:eastAsia="zh-CN"/>
        </w:rPr>
        <w:t>预算后附于本文件，以</w:t>
      </w:r>
      <w:proofErr w:type="gramStart"/>
      <w:r>
        <w:rPr>
          <w:rFonts w:hint="eastAsia"/>
          <w:lang w:eastAsia="zh-CN"/>
        </w:rPr>
        <w:t>供预算</w:t>
      </w:r>
      <w:proofErr w:type="gramEnd"/>
      <w:r>
        <w:rPr>
          <w:rFonts w:hint="eastAsia"/>
          <w:lang w:eastAsia="zh-CN"/>
        </w:rPr>
        <w:t>控制委员会参考。</w:t>
      </w:r>
    </w:p>
    <w:p w14:paraId="2AC99659" w14:textId="77777777" w:rsidR="008E5A3B" w:rsidRPr="008E5A3B" w:rsidRDefault="008E5A3B" w:rsidP="000A037A">
      <w:pPr>
        <w:tabs>
          <w:tab w:val="clear" w:pos="1134"/>
          <w:tab w:val="clear" w:pos="1871"/>
          <w:tab w:val="clear" w:pos="2268"/>
          <w:tab w:val="center" w:pos="7088"/>
        </w:tabs>
        <w:spacing w:before="2160"/>
        <w:rPr>
          <w:lang w:val="en-US" w:eastAsia="zh-CN"/>
        </w:rPr>
      </w:pPr>
      <w:r w:rsidRPr="008E5A3B">
        <w:rPr>
          <w:lang w:val="en-US" w:eastAsia="zh-CN"/>
        </w:rPr>
        <w:tab/>
      </w:r>
      <w:r w:rsidRPr="008E5A3B">
        <w:rPr>
          <w:rFonts w:hint="eastAsia"/>
          <w:lang w:val="en-US" w:eastAsia="zh-CN"/>
        </w:rPr>
        <w:t>秘书长</w:t>
      </w:r>
      <w:r w:rsidRPr="008E5A3B">
        <w:rPr>
          <w:lang w:val="en-US" w:eastAsia="zh-CN"/>
        </w:rPr>
        <w:br/>
      </w:r>
      <w:r w:rsidRPr="008E5A3B">
        <w:rPr>
          <w:lang w:val="en-US" w:eastAsia="zh-CN"/>
        </w:rPr>
        <w:tab/>
      </w:r>
      <w:r w:rsidRPr="008E5A3B">
        <w:rPr>
          <w:rFonts w:hint="eastAsia"/>
          <w:lang w:val="en-US" w:eastAsia="zh-CN"/>
        </w:rPr>
        <w:t>赵</w:t>
      </w:r>
      <w:r w:rsidRPr="008E5A3B">
        <w:rPr>
          <w:lang w:val="en-US" w:eastAsia="zh-CN"/>
        </w:rPr>
        <w:t>厚</w:t>
      </w:r>
      <w:r w:rsidRPr="008E5A3B">
        <w:rPr>
          <w:rFonts w:hint="eastAsia"/>
          <w:lang w:val="en-US" w:eastAsia="zh-CN"/>
        </w:rPr>
        <w:t>麟</w:t>
      </w:r>
    </w:p>
    <w:p w14:paraId="35012B02" w14:textId="77777777" w:rsidR="008E5A3B" w:rsidRPr="008E5A3B" w:rsidRDefault="008E5A3B" w:rsidP="000A037A">
      <w:pPr>
        <w:tabs>
          <w:tab w:val="clear" w:pos="1134"/>
          <w:tab w:val="clear" w:pos="1871"/>
          <w:tab w:val="clear" w:pos="2268"/>
          <w:tab w:val="center" w:pos="7088"/>
        </w:tabs>
        <w:spacing w:before="2160"/>
        <w:rPr>
          <w:lang w:val="en-US" w:eastAsia="zh-CN"/>
        </w:rPr>
      </w:pPr>
      <w:r w:rsidRPr="008E5A3B">
        <w:rPr>
          <w:rFonts w:hint="eastAsia"/>
          <w:b/>
          <w:bCs/>
          <w:lang w:val="en-US" w:eastAsia="zh-CN"/>
        </w:rPr>
        <w:t>附件：</w:t>
      </w:r>
      <w:r w:rsidRPr="008E5A3B">
        <w:rPr>
          <w:rFonts w:hint="eastAsia"/>
          <w:lang w:val="en-US" w:eastAsia="zh-CN"/>
        </w:rPr>
        <w:t>1</w:t>
      </w:r>
      <w:r w:rsidRPr="008E5A3B">
        <w:rPr>
          <w:rFonts w:hint="eastAsia"/>
          <w:lang w:val="en-US" w:eastAsia="zh-CN"/>
        </w:rPr>
        <w:t>件</w:t>
      </w:r>
    </w:p>
    <w:p w14:paraId="422C3D42" w14:textId="77777777" w:rsidR="00357445" w:rsidRDefault="00357445" w:rsidP="0035744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A937F09" w14:textId="7E6322AF" w:rsidR="00357445" w:rsidRPr="00436318" w:rsidRDefault="00E20A40" w:rsidP="00436318">
      <w:pPr>
        <w:pStyle w:val="AnnexNo"/>
        <w:rPr>
          <w:rStyle w:val="Strong"/>
          <w:b w:val="0"/>
          <w:bCs w:val="0"/>
          <w:lang w:eastAsia="zh-CN"/>
        </w:rPr>
      </w:pPr>
      <w:r w:rsidRPr="00436318">
        <w:rPr>
          <w:rStyle w:val="Strong"/>
          <w:rFonts w:hint="eastAsia"/>
          <w:b w:val="0"/>
          <w:bCs w:val="0"/>
          <w:lang w:eastAsia="zh-CN"/>
        </w:rPr>
        <w:lastRenderedPageBreak/>
        <w:t>附件</w:t>
      </w:r>
    </w:p>
    <w:p w14:paraId="70158912" w14:textId="62E3CFAE" w:rsidR="00357445" w:rsidRPr="00436318" w:rsidRDefault="00E20A40" w:rsidP="00436318">
      <w:pPr>
        <w:pStyle w:val="Annextitle"/>
        <w:rPr>
          <w:lang w:eastAsia="zh-CN"/>
        </w:rPr>
      </w:pPr>
      <w:r w:rsidRPr="00436318">
        <w:rPr>
          <w:rStyle w:val="Strong"/>
          <w:rFonts w:hint="eastAsia"/>
          <w:b/>
          <w:bCs w:val="0"/>
          <w:lang w:eastAsia="zh-CN"/>
        </w:rPr>
        <w:t>世界电信标准化全会（</w:t>
      </w:r>
      <w:r w:rsidRPr="00436318">
        <w:rPr>
          <w:rStyle w:val="Strong"/>
          <w:rFonts w:hint="eastAsia"/>
          <w:b/>
          <w:bCs w:val="0"/>
          <w:lang w:eastAsia="zh-CN"/>
        </w:rPr>
        <w:t>WTSA-20</w:t>
      </w:r>
      <w:r w:rsidRPr="00436318">
        <w:rPr>
          <w:rStyle w:val="Strong"/>
          <w:rFonts w:hint="eastAsia"/>
          <w:b/>
          <w:bCs w:val="0"/>
          <w:lang w:eastAsia="zh-CN"/>
        </w:rPr>
        <w:t>）的预算</w:t>
      </w: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6760"/>
        <w:gridCol w:w="1604"/>
      </w:tblGrid>
      <w:tr w:rsidR="00357445" w:rsidRPr="00050477" w14:paraId="5FBE8391" w14:textId="77777777" w:rsidTr="006446E6">
        <w:trPr>
          <w:trHeight w:val="315"/>
          <w:jc w:val="center"/>
        </w:trPr>
        <w:tc>
          <w:tcPr>
            <w:tcW w:w="83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386670" w14:textId="6B44E352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STKaiti" w:eastAsia="STKaiti" w:hAnsi="STKait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STKaiti" w:eastAsia="STKaiti" w:hAnsi="STKaiti" w:hint="eastAsia"/>
                <w:color w:val="000000"/>
                <w:sz w:val="20"/>
                <w:lang w:val="en-US" w:eastAsia="zh-CN"/>
              </w:rPr>
              <w:t>单位：</w:t>
            </w:r>
            <w:proofErr w:type="gramStart"/>
            <w:r w:rsidRPr="00D15EE4">
              <w:rPr>
                <w:rFonts w:ascii="STKaiti" w:eastAsia="STKaiti" w:hAnsi="STKaiti" w:hint="eastAsia"/>
                <w:color w:val="000000"/>
                <w:sz w:val="20"/>
                <w:lang w:val="en-US" w:eastAsia="zh-CN"/>
              </w:rPr>
              <w:t>千瑞郎</w:t>
            </w:r>
            <w:proofErr w:type="gramEnd"/>
          </w:p>
        </w:tc>
      </w:tr>
      <w:tr w:rsidR="00357445" w14:paraId="47392C94" w14:textId="77777777" w:rsidTr="006446E6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A4A50" w14:textId="49773D5D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1A379" w14:textId="2F7CF95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357445" w14:paraId="466098E8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FF883" w14:textId="41D6A068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人员费用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9DB620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472</w:t>
            </w:r>
          </w:p>
        </w:tc>
      </w:tr>
      <w:tr w:rsidR="00357445" w14:paraId="2C8911C2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6C75D" w14:textId="2158B2A8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其他人员费用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AEE6A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8</w:t>
            </w:r>
          </w:p>
        </w:tc>
      </w:tr>
      <w:tr w:rsidR="00357445" w14:paraId="25880251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7B0142" w14:textId="5615A12A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公务差旅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EBF7A4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120</w:t>
            </w:r>
          </w:p>
        </w:tc>
      </w:tr>
      <w:tr w:rsidR="00357445" w14:paraId="78854EB1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DB44D" w14:textId="0F54FB0D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合同服务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8AF27D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50</w:t>
            </w:r>
          </w:p>
        </w:tc>
      </w:tr>
      <w:tr w:rsidR="00357445" w14:paraId="04CD7434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8DFBA" w14:textId="3E0C398A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房屋设施和设备的租用与维护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BAD21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30</w:t>
            </w:r>
          </w:p>
        </w:tc>
      </w:tr>
      <w:tr w:rsidR="00357445" w14:paraId="053BC026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EF9E9E" w14:textId="2F4CE3B7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材料和办公用品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50849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10</w:t>
            </w:r>
          </w:p>
        </w:tc>
      </w:tr>
      <w:tr w:rsidR="00357445" w14:paraId="32A3A699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472D5F" w14:textId="1C352E8E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房屋设施、家具和设备的采购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47EDD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0</w:t>
            </w:r>
          </w:p>
        </w:tc>
      </w:tr>
      <w:tr w:rsidR="00357445" w14:paraId="68AE928E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B0BE8" w14:textId="7DCD2E7E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公共和内部服务设施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49255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0</w:t>
            </w:r>
          </w:p>
        </w:tc>
      </w:tr>
      <w:tr w:rsidR="00357445" w14:paraId="7776E8DE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393CF6" w14:textId="3CA76E84" w:rsidR="00357445" w:rsidRPr="00D15EE4" w:rsidRDefault="00917BF3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 w:cs="Calibri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审计和机构间</w:t>
            </w:r>
            <w:r w:rsidR="00E20A40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收费</w:t>
            </w: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及</w:t>
            </w:r>
            <w:r w:rsidR="00E20A40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杂项费用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E46803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9</w:t>
            </w:r>
          </w:p>
        </w:tc>
      </w:tr>
      <w:tr w:rsidR="00357445" w14:paraId="08C21CC4" w14:textId="77777777" w:rsidTr="006446E6">
        <w:trPr>
          <w:trHeight w:val="165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08C2E" w14:textId="09B15FCA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9E7A2F" w14:textId="49BA16EE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357445" w14:paraId="78B3C767" w14:textId="77777777" w:rsidTr="006446E6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D64DD1" w14:textId="410ECF79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小计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7410C2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699</w:t>
            </w:r>
          </w:p>
        </w:tc>
      </w:tr>
      <w:tr w:rsidR="00357445" w14:paraId="07B64EF0" w14:textId="77777777" w:rsidTr="006446E6">
        <w:trPr>
          <w:trHeight w:val="18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5ADF6" w14:textId="3B3CB2E9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1F6D71" w14:textId="215C4004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357445" w14:paraId="15B801C2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EFA37" w14:textId="58E3424A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bookmarkStart w:id="1" w:name="lt_pId042"/>
            <w:bookmarkStart w:id="2" w:name="_InMacro_" w:colFirst="0" w:colLast="1"/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笔译</w:t>
            </w:r>
            <w:r w:rsidR="0094581E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（</w:t>
            </w:r>
            <w:r w:rsidR="00357445"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6</w:t>
            </w:r>
            <w:r w:rsidR="00D15EE4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  <w:r w:rsidR="00357445"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600</w:t>
            </w: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页</w:t>
            </w:r>
            <w:bookmarkEnd w:id="1"/>
            <w:r w:rsidR="0094581E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）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2168E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970</w:t>
            </w:r>
          </w:p>
        </w:tc>
      </w:tr>
      <w:tr w:rsidR="00357445" w14:paraId="041DF070" w14:textId="77777777" w:rsidTr="006446E6">
        <w:trPr>
          <w:trHeight w:val="30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281D7B" w14:textId="500D4ED7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bookmarkStart w:id="3" w:name="lt_pId044"/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打字</w:t>
            </w:r>
            <w:r w:rsidR="0094581E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（</w:t>
            </w:r>
            <w:r w:rsidR="00357445"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8</w:t>
            </w:r>
            <w:r w:rsidR="00D15EE4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  <w:r w:rsidR="00357445"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650</w:t>
            </w: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页</w:t>
            </w:r>
            <w:bookmarkEnd w:id="3"/>
            <w:r w:rsidR="0094581E"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）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FFE5C1" w14:textId="7777777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556</w:t>
            </w:r>
          </w:p>
        </w:tc>
      </w:tr>
      <w:tr w:rsidR="00357445" w14:paraId="2FDE6CBA" w14:textId="77777777" w:rsidTr="006446E6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9DAB91" w14:textId="1F4148CE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文件制作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CB99F7" w14:textId="650B5E73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1</w:t>
            </w:r>
            <w:r w:rsidR="00D15EE4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526</w:t>
            </w:r>
          </w:p>
        </w:tc>
      </w:tr>
      <w:tr w:rsidR="00357445" w14:paraId="541D18A3" w14:textId="77777777" w:rsidTr="006446E6">
        <w:trPr>
          <w:trHeight w:val="150"/>
          <w:jc w:val="center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DE6CD" w14:textId="30562630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8C0808" w14:textId="4D5B13B7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</w:p>
        </w:tc>
      </w:tr>
      <w:tr w:rsidR="00357445" w14:paraId="319B48F7" w14:textId="77777777" w:rsidTr="006446E6">
        <w:trPr>
          <w:trHeight w:val="315"/>
          <w:jc w:val="center"/>
        </w:trPr>
        <w:tc>
          <w:tcPr>
            <w:tcW w:w="6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470E1C" w14:textId="18F4A858" w:rsidR="00357445" w:rsidRPr="00D15EE4" w:rsidRDefault="00E20A40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 w:hint="eastAsia"/>
                <w:color w:val="000000"/>
                <w:sz w:val="20"/>
                <w:lang w:val="en-US" w:eastAsia="zh-CN"/>
              </w:rPr>
              <w:t>总计</w:t>
            </w:r>
          </w:p>
        </w:tc>
        <w:tc>
          <w:tcPr>
            <w:tcW w:w="16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F553C3" w14:textId="4960441D" w:rsidR="00357445" w:rsidRPr="00D15EE4" w:rsidRDefault="00357445" w:rsidP="006446E6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Calibri" w:hAnsi="Calibri"/>
                <w:color w:val="000000"/>
                <w:sz w:val="20"/>
                <w:lang w:val="en-US" w:eastAsia="zh-CN"/>
              </w:rPr>
            </w:pP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2</w:t>
            </w:r>
            <w:r w:rsidR="00D15EE4">
              <w:rPr>
                <w:rFonts w:ascii="Calibri" w:hAnsi="Calibri"/>
                <w:color w:val="000000"/>
                <w:sz w:val="20"/>
                <w:lang w:val="en-US" w:eastAsia="zh-CN"/>
              </w:rPr>
              <w:t> </w:t>
            </w:r>
            <w:r w:rsidRPr="00D15EE4">
              <w:rPr>
                <w:rFonts w:ascii="Calibri" w:hAnsi="Calibri"/>
                <w:color w:val="000000"/>
                <w:sz w:val="20"/>
                <w:lang w:val="en-US" w:eastAsia="zh-CN"/>
              </w:rPr>
              <w:t>225</w:t>
            </w:r>
          </w:p>
        </w:tc>
      </w:tr>
      <w:bookmarkEnd w:id="2"/>
    </w:tbl>
    <w:p w14:paraId="247868B2" w14:textId="77777777" w:rsidR="005A7ADE" w:rsidRDefault="005A7ADE" w:rsidP="005A7ADE"/>
    <w:p w14:paraId="58224CB5" w14:textId="01A14FA0" w:rsidR="00FF3DB5" w:rsidRDefault="00436318" w:rsidP="00436318">
      <w:pPr>
        <w:jc w:val="center"/>
      </w:pPr>
      <w:r>
        <w:t>______________</w:t>
      </w:r>
    </w:p>
    <w:sectPr w:rsidR="00FF3DB5" w:rsidSect="00BD7C7C">
      <w:headerReference w:type="default" r:id="rId10"/>
      <w:footerReference w:type="default" r:id="rId11"/>
      <w:footerReference w:type="first" r:id="rId12"/>
      <w:pgSz w:w="11907" w:h="16834"/>
      <w:pgMar w:top="1134" w:right="1134" w:bottom="1134" w:left="1134" w:header="425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7F00" w14:textId="77777777" w:rsidR="00C60AA8" w:rsidRDefault="00C60AA8">
      <w:r>
        <w:separator/>
      </w:r>
    </w:p>
  </w:endnote>
  <w:endnote w:type="continuationSeparator" w:id="0">
    <w:p w14:paraId="6532F82D" w14:textId="77777777" w:rsidR="00C60AA8" w:rsidRDefault="00C6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A6A7" w14:textId="13A7D5B5" w:rsidR="00B851D4" w:rsidRPr="005F3F85" w:rsidRDefault="00B851D4" w:rsidP="00231452">
    <w:pPr>
      <w:pStyle w:val="Footer"/>
      <w:rPr>
        <w:lang w:val="fr-CH"/>
      </w:rPr>
    </w:pPr>
    <w:r>
      <w:fldChar w:fldCharType="begin"/>
    </w:r>
    <w:r w:rsidRPr="005F3F85">
      <w:rPr>
        <w:lang w:val="fr-CH"/>
      </w:rPr>
      <w:instrText xml:space="preserve"> FILENAME \p \* MERGEFORMAT </w:instrText>
    </w:r>
    <w:r>
      <w:fldChar w:fldCharType="separate"/>
    </w:r>
    <w:r w:rsidR="005E2657">
      <w:rPr>
        <w:lang w:val="fr-CH"/>
      </w:rPr>
      <w:t>P:\CHI\ITU-T\CONF-T\WTSA20\000\031C.docx</w:t>
    </w:r>
    <w:r>
      <w:fldChar w:fldCharType="end"/>
    </w:r>
    <w:r w:rsidR="005F3F85" w:rsidRPr="005F3F85">
      <w:rPr>
        <w:lang w:val="fr-CH"/>
      </w:rPr>
      <w:t xml:space="preserve"> (</w:t>
    </w:r>
    <w:r w:rsidR="005F3F85">
      <w:rPr>
        <w:lang w:val="fr-CH"/>
      </w:rPr>
      <w:t>47808</w:t>
    </w:r>
    <w:r w:rsidR="00D6656A">
      <w:rPr>
        <w:lang w:val="fr-CH"/>
      </w:rPr>
      <w:t>1</w:t>
    </w:r>
    <w:r w:rsidR="005F3F85" w:rsidRPr="005F3F85">
      <w:rPr>
        <w:rFonts w:hint="eastAsia"/>
        <w:lang w:val="fr-CH" w:eastAsia="zh-CN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EFA" w14:textId="14C734A0" w:rsidR="00846236" w:rsidRPr="00846236" w:rsidRDefault="00846236">
    <w:pPr>
      <w:pStyle w:val="Footer"/>
      <w:rPr>
        <w:lang w:val="fr-CH"/>
      </w:rPr>
    </w:pPr>
    <w:r>
      <w:fldChar w:fldCharType="begin"/>
    </w:r>
    <w:r w:rsidRPr="005F3F85">
      <w:rPr>
        <w:lang w:val="fr-CH"/>
      </w:rPr>
      <w:instrText xml:space="preserve"> FILENAME \p \* MERGEFORMAT </w:instrText>
    </w:r>
    <w:r>
      <w:fldChar w:fldCharType="separate"/>
    </w:r>
    <w:r w:rsidR="008F6017">
      <w:rPr>
        <w:lang w:val="fr-CH"/>
      </w:rPr>
      <w:t>P:\CHI\ITU-T\CONF-T\WTSA20\000\031C.docx</w:t>
    </w:r>
    <w:r>
      <w:fldChar w:fldCharType="end"/>
    </w:r>
    <w:r w:rsidRPr="005F3F85">
      <w:rPr>
        <w:lang w:val="fr-CH"/>
      </w:rPr>
      <w:t xml:space="preserve"> (</w:t>
    </w:r>
    <w:r>
      <w:rPr>
        <w:lang w:val="fr-CH"/>
      </w:rPr>
      <w:t>47808</w:t>
    </w:r>
    <w:r w:rsidR="00D6656A">
      <w:rPr>
        <w:lang w:val="fr-CH"/>
      </w:rPr>
      <w:t>1</w:t>
    </w:r>
    <w:r w:rsidRPr="005F3F85">
      <w:rPr>
        <w:rFonts w:hint="eastAsia"/>
        <w:lang w:val="fr-CH" w:eastAsia="zh-C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2610" w14:textId="77777777" w:rsidR="00C60AA8" w:rsidRDefault="00C60AA8">
      <w:r>
        <w:t>____________________</w:t>
      </w:r>
    </w:p>
  </w:footnote>
  <w:footnote w:type="continuationSeparator" w:id="0">
    <w:p w14:paraId="121B9ADC" w14:textId="77777777" w:rsidR="00C60AA8" w:rsidRDefault="00C6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3C1A" w14:textId="49905C54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341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E082BF" w14:textId="495D14B2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5E2657">
      <w:rPr>
        <w:rFonts w:hint="eastAsia"/>
        <w:noProof/>
        <w:lang w:val="en-US"/>
      </w:rPr>
      <w:t>文件</w:t>
    </w:r>
    <w:r w:rsidR="005E2657">
      <w:rPr>
        <w:rFonts w:hint="eastAsia"/>
        <w:noProof/>
        <w:lang w:val="en-US"/>
      </w:rPr>
      <w:t xml:space="preserve"> 31-C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es-ES_tradnl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41D8"/>
    <w:rsid w:val="00037C90"/>
    <w:rsid w:val="00055EE6"/>
    <w:rsid w:val="00081F9B"/>
    <w:rsid w:val="00083A44"/>
    <w:rsid w:val="000A037A"/>
    <w:rsid w:val="000A3B30"/>
    <w:rsid w:val="000C09BA"/>
    <w:rsid w:val="000C1F1E"/>
    <w:rsid w:val="000C6AA7"/>
    <w:rsid w:val="000E26F6"/>
    <w:rsid w:val="000F4931"/>
    <w:rsid w:val="00123B64"/>
    <w:rsid w:val="00154890"/>
    <w:rsid w:val="00157B96"/>
    <w:rsid w:val="00166859"/>
    <w:rsid w:val="001765EC"/>
    <w:rsid w:val="001853E8"/>
    <w:rsid w:val="001904F7"/>
    <w:rsid w:val="00191E05"/>
    <w:rsid w:val="001B6360"/>
    <w:rsid w:val="001B71CD"/>
    <w:rsid w:val="001F4EA6"/>
    <w:rsid w:val="00214959"/>
    <w:rsid w:val="002236A0"/>
    <w:rsid w:val="00231452"/>
    <w:rsid w:val="00246C4C"/>
    <w:rsid w:val="0028063B"/>
    <w:rsid w:val="002A4C9C"/>
    <w:rsid w:val="002B509B"/>
    <w:rsid w:val="002D162B"/>
    <w:rsid w:val="002D625E"/>
    <w:rsid w:val="002E2A59"/>
    <w:rsid w:val="002F5D57"/>
    <w:rsid w:val="00305254"/>
    <w:rsid w:val="003169D2"/>
    <w:rsid w:val="00322437"/>
    <w:rsid w:val="003468CA"/>
    <w:rsid w:val="003556C0"/>
    <w:rsid w:val="00357445"/>
    <w:rsid w:val="00372FC2"/>
    <w:rsid w:val="003A69EA"/>
    <w:rsid w:val="003B4BEF"/>
    <w:rsid w:val="003C6B45"/>
    <w:rsid w:val="003E45E5"/>
    <w:rsid w:val="003F0C01"/>
    <w:rsid w:val="00400909"/>
    <w:rsid w:val="0041282E"/>
    <w:rsid w:val="00436318"/>
    <w:rsid w:val="00437869"/>
    <w:rsid w:val="00465A34"/>
    <w:rsid w:val="004913CE"/>
    <w:rsid w:val="004B2DBE"/>
    <w:rsid w:val="004C4554"/>
    <w:rsid w:val="004D04A4"/>
    <w:rsid w:val="004D2DEC"/>
    <w:rsid w:val="004F2BE6"/>
    <w:rsid w:val="004F2E5A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A613A"/>
    <w:rsid w:val="005A7ADE"/>
    <w:rsid w:val="005C7B12"/>
    <w:rsid w:val="005E2657"/>
    <w:rsid w:val="005E7FD8"/>
    <w:rsid w:val="005F3F85"/>
    <w:rsid w:val="006111B1"/>
    <w:rsid w:val="00611DCC"/>
    <w:rsid w:val="00622560"/>
    <w:rsid w:val="00637760"/>
    <w:rsid w:val="00644391"/>
    <w:rsid w:val="00647712"/>
    <w:rsid w:val="00662E12"/>
    <w:rsid w:val="00691142"/>
    <w:rsid w:val="00695381"/>
    <w:rsid w:val="006B6525"/>
    <w:rsid w:val="006B67CE"/>
    <w:rsid w:val="006C38ED"/>
    <w:rsid w:val="006D5EA8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21D9"/>
    <w:rsid w:val="007F5C36"/>
    <w:rsid w:val="008007C9"/>
    <w:rsid w:val="008047DB"/>
    <w:rsid w:val="008129A9"/>
    <w:rsid w:val="00820712"/>
    <w:rsid w:val="008221A4"/>
    <w:rsid w:val="0082361D"/>
    <w:rsid w:val="00824AC8"/>
    <w:rsid w:val="00824BD6"/>
    <w:rsid w:val="0083672D"/>
    <w:rsid w:val="00844734"/>
    <w:rsid w:val="00846236"/>
    <w:rsid w:val="00846A38"/>
    <w:rsid w:val="00857E50"/>
    <w:rsid w:val="00857FA1"/>
    <w:rsid w:val="008657ED"/>
    <w:rsid w:val="00865DFB"/>
    <w:rsid w:val="008A7416"/>
    <w:rsid w:val="008B6852"/>
    <w:rsid w:val="008C1706"/>
    <w:rsid w:val="008C26FF"/>
    <w:rsid w:val="008D1D14"/>
    <w:rsid w:val="008E1785"/>
    <w:rsid w:val="008E5A3B"/>
    <w:rsid w:val="008E7127"/>
    <w:rsid w:val="008E7C8E"/>
    <w:rsid w:val="008F6017"/>
    <w:rsid w:val="00910E1A"/>
    <w:rsid w:val="0091253A"/>
    <w:rsid w:val="00912959"/>
    <w:rsid w:val="00917BF3"/>
    <w:rsid w:val="0092075B"/>
    <w:rsid w:val="0094581E"/>
    <w:rsid w:val="00962B52"/>
    <w:rsid w:val="009657F9"/>
    <w:rsid w:val="009759FE"/>
    <w:rsid w:val="0099525B"/>
    <w:rsid w:val="009C72B7"/>
    <w:rsid w:val="009D164C"/>
    <w:rsid w:val="009D5ABC"/>
    <w:rsid w:val="00A0052C"/>
    <w:rsid w:val="00A06370"/>
    <w:rsid w:val="00A16B3A"/>
    <w:rsid w:val="00A17BD2"/>
    <w:rsid w:val="00A31B14"/>
    <w:rsid w:val="00A323DC"/>
    <w:rsid w:val="00A5765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B26CD"/>
    <w:rsid w:val="00BB75AE"/>
    <w:rsid w:val="00BC7211"/>
    <w:rsid w:val="00BD7C7C"/>
    <w:rsid w:val="00C045C0"/>
    <w:rsid w:val="00C07239"/>
    <w:rsid w:val="00C244A8"/>
    <w:rsid w:val="00C364B1"/>
    <w:rsid w:val="00C47D87"/>
    <w:rsid w:val="00C60AA8"/>
    <w:rsid w:val="00C627F9"/>
    <w:rsid w:val="00C644C6"/>
    <w:rsid w:val="00C6584D"/>
    <w:rsid w:val="00C67B8F"/>
    <w:rsid w:val="00C929E0"/>
    <w:rsid w:val="00CB4E5A"/>
    <w:rsid w:val="00CC73D7"/>
    <w:rsid w:val="00CE5102"/>
    <w:rsid w:val="00CF0AD7"/>
    <w:rsid w:val="00CF0BE1"/>
    <w:rsid w:val="00CF25B1"/>
    <w:rsid w:val="00CF5665"/>
    <w:rsid w:val="00CF7C42"/>
    <w:rsid w:val="00D061C5"/>
    <w:rsid w:val="00D15EE4"/>
    <w:rsid w:val="00D35CBC"/>
    <w:rsid w:val="00D52A14"/>
    <w:rsid w:val="00D6656A"/>
    <w:rsid w:val="00D73945"/>
    <w:rsid w:val="00D74599"/>
    <w:rsid w:val="00D90575"/>
    <w:rsid w:val="00DA0469"/>
    <w:rsid w:val="00DC4ABC"/>
    <w:rsid w:val="00DD13B7"/>
    <w:rsid w:val="00DF3B0C"/>
    <w:rsid w:val="00E1311C"/>
    <w:rsid w:val="00E148F2"/>
    <w:rsid w:val="00E14984"/>
    <w:rsid w:val="00E20A40"/>
    <w:rsid w:val="00E22A25"/>
    <w:rsid w:val="00E2414B"/>
    <w:rsid w:val="00E249E0"/>
    <w:rsid w:val="00E4252D"/>
    <w:rsid w:val="00E560F1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C10ED"/>
    <w:rsid w:val="00FC59C4"/>
    <w:rsid w:val="00FF32D4"/>
    <w:rsid w:val="00FF3DB5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0C4F20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A4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35CBC"/>
    <w:pPr>
      <w:keepNext/>
      <w:keepLines/>
      <w:spacing w:before="160"/>
      <w:ind w:left="113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910E1A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10E1A"/>
    <w:pPr>
      <w:ind w:left="1871" w:hanging="737"/>
    </w:pPr>
  </w:style>
  <w:style w:type="paragraph" w:customStyle="1" w:styleId="enumlev3">
    <w:name w:val="enumlev3"/>
    <w:basedOn w:val="enumlev2"/>
    <w:rsid w:val="00910E1A"/>
    <w:pPr>
      <w:ind w:left="2268" w:hanging="397"/>
    </w:pPr>
  </w:style>
  <w:style w:type="paragraph" w:customStyle="1" w:styleId="Equation">
    <w:name w:val="Equation"/>
    <w:basedOn w:val="Normal"/>
    <w:rsid w:val="00910E1A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910E1A"/>
    <w:pPr>
      <w:keepNext/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link w:val="NormalaftertitleChar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tabs>
        <w:tab w:val="clear" w:pos="1134"/>
        <w:tab w:val="clear" w:pos="1871"/>
        <w:tab w:val="clear" w:pos="2268"/>
        <w:tab w:val="left" w:pos="1985"/>
      </w:tabs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clear" w:pos="1134"/>
        <w:tab w:val="clear" w:pos="1871"/>
        <w:tab w:val="clear" w:pos="2268"/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357445"/>
    <w:rPr>
      <w:b/>
      <w:bCs/>
    </w:rPr>
  </w:style>
  <w:style w:type="character" w:customStyle="1" w:styleId="NormalaftertitleChar">
    <w:name w:val="Normal after title Char"/>
    <w:link w:val="Normalaftertitle0"/>
    <w:locked/>
    <w:rsid w:val="00357445"/>
    <w:rPr>
      <w:rFonts w:ascii="Times New Roman" w:hAnsi="Times New Roman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0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122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1-CL-C-0097/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306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Zeng, Xuemei</dc:creator>
  <dc:description>Template used by DPM and CPI for the WTSA-16</dc:description>
  <cp:lastModifiedBy>Li, Kehan</cp:lastModifiedBy>
  <cp:revision>17</cp:revision>
  <cp:lastPrinted>2016-06-07T13:24:00Z</cp:lastPrinted>
  <dcterms:created xsi:type="dcterms:W3CDTF">2021-12-01T13:46:00Z</dcterms:created>
  <dcterms:modified xsi:type="dcterms:W3CDTF">2021-12-01T16:40:00Z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